
<file path=[Content_Types].xml><?xml version="1.0" encoding="utf-8"?>
<Types xmlns="http://schemas.openxmlformats.org/package/2006/content-types">
  <Default Extension="png" ContentType="image/png"/>
  <Default Extension="wmf" ContentType="image/x-wmf"/>
  <Default Extension="jpeg" ContentType="image/jpeg"/>
  <Default Extension="JPG" ContentType="image/.jpg"/>
  <Default Extension="bmp" ContentType="image/bmp"/>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建筑节能设计报告书</w:t>
      </w:r>
    </w:p>
    <w:p>
      <w:pPr>
        <w:spacing w:before="312" w:beforeLines="100" w:line="180" w:lineRule="atLeast"/>
        <w:jc w:val="center"/>
        <w:rPr>
          <w:rFonts w:ascii="宋体" w:hAnsi="宋体"/>
          <w:bCs/>
          <w:sz w:val="44"/>
          <w:szCs w:val="44"/>
          <w:lang w:val="en-US"/>
        </w:rPr>
      </w:pPr>
      <w:bookmarkStart w:id="0" w:name="地区"/>
      <w:r>
        <w:rPr>
          <w:rFonts w:hint="eastAsia" w:ascii="宋体" w:hAnsi="宋体"/>
          <w:bCs/>
          <w:sz w:val="44"/>
          <w:szCs w:val="44"/>
          <w:lang w:val="en-US"/>
        </w:rPr>
        <w:t>公共建筑</w:t>
      </w:r>
      <w:bookmarkEnd w:id="0"/>
    </w:p>
    <w:p>
      <w:pPr>
        <w:spacing w:line="180" w:lineRule="atLeast"/>
        <w:jc w:val="center"/>
        <w:rPr>
          <w:rFonts w:ascii="宋体" w:hAnsi="宋体"/>
          <w:bCs/>
          <w:sz w:val="32"/>
          <w:szCs w:val="32"/>
          <w:lang w:val="en-US"/>
        </w:rPr>
      </w:pPr>
      <w:bookmarkStart w:id="1" w:name="建筑类别"/>
      <w:r>
        <w:rPr>
          <w:rFonts w:hint="eastAsia" w:ascii="宋体" w:hAnsi="宋体"/>
          <w:bCs/>
          <w:sz w:val="32"/>
          <w:szCs w:val="32"/>
          <w:lang w:val="en-US"/>
        </w:rPr>
        <w:t>甲类</w:t>
      </w:r>
      <w:bookmarkEnd w:id="1"/>
      <w:r>
        <w:rPr>
          <w:rFonts w:ascii="宋体" w:hAnsi="宋体"/>
          <w:bCs/>
          <w:sz w:val="32"/>
          <w:szCs w:val="32"/>
          <w:lang w:val="en-US"/>
        </w:rPr>
        <w:t xml:space="preserve"> </w:t>
      </w:r>
      <w:bookmarkStart w:id="2" w:name="主被动建筑类型"/>
      <w:bookmarkEnd w:id="2"/>
      <w:r>
        <w:rPr>
          <w:rFonts w:ascii="宋体" w:hAnsi="宋体"/>
          <w:bCs/>
          <w:sz w:val="32"/>
          <w:szCs w:val="32"/>
          <w:lang w:val="en-US"/>
        </w:rPr>
        <w:t xml:space="preserve"> </w:t>
      </w:r>
      <w:bookmarkStart w:id="3" w:name="建筑供暖空调方式"/>
      <w:bookmarkEnd w:id="3"/>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pPr>
              <w:pStyle w:val="15"/>
              <w:pBdr>
                <w:bottom w:val="none" w:color="auto" w:sz="0" w:space="0"/>
              </w:pBdr>
              <w:tabs>
                <w:tab w:val="clear" w:pos="4153"/>
                <w:tab w:val="clear" w:pos="8306"/>
              </w:tabs>
              <w:snapToGrid/>
              <w:jc w:val="both"/>
              <w:rPr>
                <w:rFonts w:ascii="宋体" w:hAnsi="宋体"/>
                <w:szCs w:val="21"/>
              </w:rPr>
            </w:pPr>
            <w:r>
              <w:rPr>
                <w:rFonts w:hint="eastAsia" w:ascii="宋体" w:hAnsi="宋体"/>
                <w:szCs w:val="21"/>
              </w:rPr>
              <w:t>工程名称</w:t>
            </w:r>
          </w:p>
        </w:tc>
        <w:tc>
          <w:tcPr>
            <w:tcW w:w="3780" w:type="dxa"/>
          </w:tcPr>
          <w:p>
            <w:pPr>
              <w:pStyle w:val="14"/>
              <w:tabs>
                <w:tab w:val="clear" w:pos="4153"/>
                <w:tab w:val="clear" w:pos="8306"/>
              </w:tabs>
              <w:snapToGrid/>
              <w:jc w:val="both"/>
              <w:rPr>
                <w:rFonts w:ascii="宋体" w:hAnsi="宋体"/>
                <w:szCs w:val="21"/>
              </w:rPr>
            </w:pPr>
            <w:r>
              <w:rPr>
                <w:rFonts w:ascii="Times New Roman" w:hAnsi="Times New Roman" w:eastAsia="宋体" w:cs="Times New Roman"/>
                <w:kern w:val="2"/>
                <w:sz w:val="21"/>
                <w:szCs w:val="24"/>
                <w:lang w:val="en-US" w:eastAsia="zh-CN" w:bidi="ar-SA"/>
              </w:rPr>
              <w:t>广西城市建设学校新校区建筑工匠学院实训大楼设计-施工-采购（EPC）工程总承包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工程地点</w:t>
            </w:r>
          </w:p>
        </w:tc>
        <w:tc>
          <w:tcPr>
            <w:tcW w:w="3780" w:type="dxa"/>
          </w:tcPr>
          <w:p>
            <w:pPr>
              <w:jc w:val="both"/>
              <w:rPr>
                <w:rFonts w:ascii="宋体" w:hAnsi="宋体"/>
                <w:szCs w:val="21"/>
              </w:rPr>
            </w:pPr>
            <w:bookmarkStart w:id="4" w:name="地理位置"/>
            <w:r>
              <w:t>广西-桂林</w:t>
            </w:r>
            <w:bookmarkEnd w:id="4"/>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设计编号</w:t>
            </w:r>
          </w:p>
        </w:tc>
        <w:tc>
          <w:tcPr>
            <w:tcW w:w="3780" w:type="dxa"/>
          </w:tcPr>
          <w:p>
            <w:pPr>
              <w:jc w:val="both"/>
              <w:rPr>
                <w:rFonts w:ascii="宋体" w:hAnsi="宋体"/>
                <w:szCs w:val="21"/>
              </w:rPr>
            </w:pPr>
            <w:bookmarkStart w:id="5" w:name="设计编号"/>
            <w:bookmarkEnd w:id="5"/>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建设单位</w:t>
            </w:r>
          </w:p>
        </w:tc>
        <w:tc>
          <w:tcPr>
            <w:tcW w:w="3780" w:type="dxa"/>
          </w:tcPr>
          <w:p>
            <w:pPr>
              <w:rPr>
                <w:rFonts w:ascii="宋体" w:hAnsi="宋体"/>
                <w:szCs w:val="21"/>
              </w:rPr>
            </w:pPr>
            <w:bookmarkStart w:id="6" w:name="建设单位"/>
            <w:bookmarkEnd w:id="6"/>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设计单位</w:t>
            </w:r>
          </w:p>
        </w:tc>
        <w:tc>
          <w:tcPr>
            <w:tcW w:w="3780" w:type="dxa"/>
          </w:tcPr>
          <w:p>
            <w:pPr>
              <w:rPr>
                <w:rFonts w:ascii="宋体" w:hAnsi="宋体"/>
                <w:szCs w:val="21"/>
              </w:rPr>
            </w:pPr>
            <w:bookmarkStart w:id="7" w:name="设计单位"/>
            <w:bookmarkEnd w:id="7"/>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设 计 人</w:t>
            </w:r>
          </w:p>
        </w:tc>
        <w:tc>
          <w:tcPr>
            <w:tcW w:w="3780" w:type="dxa"/>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校 对 人</w:t>
            </w:r>
          </w:p>
        </w:tc>
        <w:tc>
          <w:tcPr>
            <w:tcW w:w="3780" w:type="dxa"/>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审 核 人</w:t>
            </w:r>
          </w:p>
        </w:tc>
        <w:tc>
          <w:tcPr>
            <w:tcW w:w="3780" w:type="dxa"/>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pPr>
              <w:jc w:val="both"/>
              <w:rPr>
                <w:rFonts w:ascii="宋体" w:hAnsi="宋体"/>
                <w:szCs w:val="21"/>
              </w:rPr>
            </w:pPr>
            <w:r>
              <w:rPr>
                <w:rFonts w:hint="eastAsia" w:ascii="宋体" w:hAnsi="宋体"/>
                <w:szCs w:val="21"/>
              </w:rPr>
              <w:t>设计日期</w:t>
            </w:r>
          </w:p>
        </w:tc>
        <w:tc>
          <w:tcPr>
            <w:tcW w:w="3780" w:type="dxa"/>
          </w:tcPr>
          <w:p>
            <w:pPr>
              <w:rPr>
                <w:rFonts w:ascii="宋体" w:hAnsi="宋体"/>
                <w:szCs w:val="21"/>
              </w:rPr>
            </w:pPr>
            <w:bookmarkStart w:id="8" w:name="报告日期"/>
            <w:r>
              <w:rPr>
                <w:rFonts w:hint="eastAsia" w:ascii="宋体" w:hAnsi="宋体"/>
                <w:szCs w:val="21"/>
              </w:rPr>
              <w:t>2023年10月18日</w:t>
            </w:r>
            <w:bookmarkEnd w:id="8"/>
          </w:p>
        </w:tc>
      </w:tr>
    </w:tbl>
    <w:p>
      <w:pPr>
        <w:jc w:val="center"/>
        <w:rPr>
          <w:rFonts w:ascii="宋体" w:hAnsi="宋体"/>
          <w:lang w:val="en-US"/>
        </w:rPr>
      </w:pPr>
    </w:p>
    <w:p>
      <w:pPr>
        <w:jc w:val="center"/>
        <w:rPr>
          <w:rFonts w:ascii="宋体" w:hAnsi="宋体"/>
          <w:lang w:val="en-US"/>
        </w:rPr>
      </w:pPr>
      <w:bookmarkStart w:id="9" w:name="二维码"/>
      <w:bookmarkEnd w:id="9"/>
      <w:r>
        <w:drawing>
          <wp:inline distT="0" distB="0" distL="0" distR="0">
            <wp:extent cx="1514475" cy="151447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7"/>
                    <a:stretch>
                      <a:fillRect/>
                    </a:stretch>
                  </pic:blipFill>
                  <pic:spPr>
                    <a:xfrm>
                      <a:off x="0" y="0"/>
                      <a:ext cx="1514634" cy="1514634"/>
                    </a:xfrm>
                    <a:prstGeom prst="rect">
                      <a:avLst/>
                    </a:prstGeom>
                  </pic:spPr>
                </pic:pic>
              </a:graphicData>
            </a:graphic>
          </wp:inline>
        </w:drawing>
      </w:r>
    </w:p>
    <w:p>
      <w:pPr>
        <w:jc w:val="center"/>
        <w:rPr>
          <w:rFonts w:ascii="宋体" w:hAnsi="宋体"/>
          <w:b/>
          <w:bCs/>
          <w:szCs w:val="18"/>
        </w:rPr>
      </w:pPr>
    </w:p>
    <w:tbl>
      <w:tblPr>
        <w:tblStyle w:val="18"/>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37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pPr>
              <w:pStyle w:val="15"/>
              <w:pBdr>
                <w:bottom w:val="none" w:color="auto" w:sz="0" w:space="0"/>
              </w:pBdr>
              <w:tabs>
                <w:tab w:val="clear" w:pos="4153"/>
                <w:tab w:val="clear" w:pos="8306"/>
              </w:tabs>
              <w:snapToGrid/>
              <w:jc w:val="both"/>
              <w:rPr>
                <w:rFonts w:ascii="宋体" w:hAnsi="宋体"/>
              </w:rPr>
            </w:pPr>
            <w:r>
              <w:rPr>
                <w:rFonts w:hint="eastAsia" w:ascii="宋体" w:hAnsi="宋体"/>
              </w:rPr>
              <w:t>采用软件</w:t>
            </w:r>
          </w:p>
        </w:tc>
        <w:tc>
          <w:tcPr>
            <w:tcW w:w="3780" w:type="dxa"/>
            <w:shd w:val="clear" w:color="auto" w:fill="auto"/>
            <w:vAlign w:val="center"/>
          </w:tcPr>
          <w:p>
            <w:pPr>
              <w:pStyle w:val="15"/>
              <w:pBdr>
                <w:bottom w:val="none" w:color="auto" w:sz="0" w:space="0"/>
              </w:pBdr>
              <w:tabs>
                <w:tab w:val="clear" w:pos="4153"/>
                <w:tab w:val="clear" w:pos="8306"/>
              </w:tabs>
              <w:snapToGrid/>
              <w:jc w:val="both"/>
              <w:rPr>
                <w:rFonts w:ascii="宋体" w:hAnsi="宋体"/>
              </w:rPr>
            </w:pPr>
            <w:bookmarkStart w:id="10" w:name="软件全称"/>
            <w:r>
              <w:t>节能设计Becs2024</w:t>
            </w:r>
            <w:bookmarkEnd w:id="10"/>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tcBorders>
              <w:bottom w:val="single" w:color="auto" w:sz="4" w:space="0"/>
            </w:tcBorders>
            <w:shd w:val="clear" w:color="auto" w:fill="E6E6E6"/>
            <w:vAlign w:val="center"/>
          </w:tcPr>
          <w:p>
            <w:pPr>
              <w:jc w:val="both"/>
              <w:rPr>
                <w:rFonts w:ascii="宋体" w:hAnsi="宋体"/>
                <w:szCs w:val="18"/>
              </w:rPr>
            </w:pPr>
            <w:r>
              <w:rPr>
                <w:rFonts w:hint="eastAsia" w:ascii="宋体" w:hAnsi="宋体"/>
                <w:szCs w:val="18"/>
              </w:rPr>
              <w:t>软件版本</w:t>
            </w:r>
          </w:p>
        </w:tc>
        <w:tc>
          <w:tcPr>
            <w:tcW w:w="3780" w:type="dxa"/>
            <w:tcBorders>
              <w:bottom w:val="single" w:color="auto" w:sz="4" w:space="0"/>
            </w:tcBorders>
            <w:vAlign w:val="center"/>
          </w:tcPr>
          <w:p>
            <w:pPr>
              <w:jc w:val="both"/>
              <w:rPr>
                <w:rFonts w:ascii="宋体" w:hAnsi="宋体"/>
                <w:szCs w:val="18"/>
              </w:rPr>
            </w:pPr>
            <w:bookmarkStart w:id="11" w:name="软件版本"/>
            <w:r>
              <w:rPr>
                <w:rFonts w:hint="eastAsia" w:ascii="宋体" w:hAnsi="宋体"/>
                <w:szCs w:val="18"/>
              </w:rPr>
              <w:t>20230303(广西)</w:t>
            </w:r>
            <w:bookmarkEnd w:id="11"/>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06" w:hRule="atLeast"/>
        </w:trPr>
        <w:tc>
          <w:tcPr>
            <w:tcW w:w="1800" w:type="dxa"/>
            <w:tcBorders>
              <w:top w:val="single" w:color="auto" w:sz="4" w:space="0"/>
              <w:bottom w:val="single" w:color="auto" w:sz="4" w:space="0"/>
              <w:right w:val="single" w:color="auto" w:sz="4" w:space="0"/>
            </w:tcBorders>
            <w:shd w:val="clear" w:color="auto" w:fill="E6E6E6"/>
            <w:vAlign w:val="center"/>
          </w:tcPr>
          <w:p>
            <w:pPr>
              <w:jc w:val="both"/>
              <w:rPr>
                <w:rFonts w:ascii="宋体" w:hAnsi="宋体"/>
                <w:szCs w:val="18"/>
              </w:rPr>
            </w:pPr>
            <w:r>
              <w:rPr>
                <w:rFonts w:hint="eastAsia" w:ascii="宋体" w:hAnsi="宋体"/>
                <w:szCs w:val="18"/>
              </w:rPr>
              <w:t>研发单位</w:t>
            </w:r>
          </w:p>
        </w:tc>
        <w:tc>
          <w:tcPr>
            <w:tcW w:w="3780" w:type="dxa"/>
            <w:tcBorders>
              <w:top w:val="single" w:color="auto" w:sz="4" w:space="0"/>
              <w:left w:val="single" w:color="auto" w:sz="4" w:space="0"/>
              <w:bottom w:val="single" w:color="auto" w:sz="4" w:space="0"/>
            </w:tcBorders>
            <w:shd w:val="clear" w:color="auto" w:fill="FFFFFF"/>
            <w:vAlign w:val="center"/>
          </w:tcPr>
          <w:p>
            <w:pPr>
              <w:jc w:val="both"/>
              <w:rPr>
                <w:rFonts w:ascii="宋体" w:hAnsi="宋体"/>
                <w:szCs w:val="18"/>
              </w:rPr>
            </w:pPr>
            <w:r>
              <w:rPr>
                <w:rFonts w:ascii="宋体" w:hAnsi="宋体"/>
                <w:szCs w:val="18"/>
              </w:rPr>
              <w:t>北京绿建软件</w:t>
            </w:r>
            <w:r>
              <w:rPr>
                <w:rFonts w:hint="eastAsia" w:ascii="宋体" w:hAnsi="宋体"/>
                <w:szCs w:val="18"/>
              </w:rPr>
              <w:t>股份</w:t>
            </w:r>
            <w:r>
              <w:rPr>
                <w:rFonts w:ascii="宋体" w:hAnsi="宋体"/>
                <w:szCs w:val="18"/>
              </w:rPr>
              <w:t>有限公司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pPr>
              <w:jc w:val="both"/>
              <w:rPr>
                <w:rFonts w:ascii="宋体" w:hAnsi="宋体"/>
                <w:szCs w:val="18"/>
              </w:rPr>
            </w:pPr>
            <w:r>
              <w:rPr>
                <w:rFonts w:hint="eastAsia" w:ascii="宋体" w:hAnsi="宋体"/>
                <w:szCs w:val="18"/>
              </w:rPr>
              <w:t>正版授权码</w:t>
            </w:r>
          </w:p>
        </w:tc>
        <w:tc>
          <w:tcPr>
            <w:tcW w:w="3780" w:type="dxa"/>
            <w:tcBorders>
              <w:top w:val="single" w:color="auto" w:sz="4" w:space="0"/>
              <w:left w:val="single" w:color="auto" w:sz="4" w:space="0"/>
              <w:bottom w:val="single" w:color="auto" w:sz="12" w:space="0"/>
            </w:tcBorders>
            <w:shd w:val="clear" w:color="auto" w:fill="FFFFFF"/>
            <w:vAlign w:val="center"/>
          </w:tcPr>
          <w:p>
            <w:pPr>
              <w:jc w:val="both"/>
              <w:rPr>
                <w:rFonts w:ascii="宋体" w:hAnsi="宋体"/>
                <w:szCs w:val="18"/>
              </w:rPr>
            </w:pPr>
            <w:bookmarkStart w:id="12" w:name="加密锁号"/>
            <w:r>
              <w:rPr>
                <w:rFonts w:hint="eastAsia" w:ascii="宋体" w:hAnsi="宋体"/>
                <w:szCs w:val="18"/>
              </w:rPr>
              <w:t>P2F92908B</w:t>
            </w:r>
            <w:bookmarkEnd w:id="12"/>
          </w:p>
        </w:tc>
      </w:tr>
    </w:tbl>
    <w:p>
      <w:pPr>
        <w:spacing w:line="1000" w:lineRule="exact"/>
        <w:jc w:val="center"/>
        <w:rPr>
          <w:rFonts w:ascii="宋体" w:hAnsi="宋体"/>
          <w:b/>
          <w:bCs/>
          <w:sz w:val="32"/>
          <w:szCs w:val="32"/>
        </w:rPr>
      </w:pPr>
      <w:r>
        <w:rPr>
          <w:rFonts w:ascii="宋体" w:hAnsi="宋体"/>
          <w:b/>
          <w:bCs/>
          <w:sz w:val="32"/>
          <w:szCs w:val="32"/>
        </w:rPr>
        <w:br w:type="page"/>
      </w:r>
      <w:r>
        <w:rPr>
          <w:rFonts w:hint="eastAsia" w:ascii="宋体" w:hAnsi="宋体"/>
          <w:b/>
          <w:bCs/>
          <w:sz w:val="32"/>
          <w:szCs w:val="32"/>
        </w:rPr>
        <w:t>目  录</w:t>
      </w:r>
    </w:p>
    <w:p>
      <w:pPr>
        <w:pStyle w:val="15"/>
        <w:pBdr>
          <w:bottom w:val="none" w:color="auto" w:sz="0" w:space="0"/>
        </w:pBdr>
        <w:tabs>
          <w:tab w:val="clear" w:pos="4153"/>
          <w:tab w:val="clear" w:pos="8306"/>
        </w:tabs>
        <w:snapToGrid/>
        <w:rPr>
          <w:rFonts w:ascii="宋体" w:hAnsi="宋体"/>
          <w:szCs w:val="20"/>
        </w:rPr>
      </w:pPr>
    </w:p>
    <w:p>
      <w:pPr>
        <w:pStyle w:val="16"/>
        <w:tabs>
          <w:tab w:val="right" w:leader="dot" w:pos="9070"/>
          <w:tab w:val="clear" w:pos="180"/>
          <w:tab w:val="clear" w:pos="420"/>
          <w:tab w:val="clear" w:pos="9360"/>
        </w:tabs>
      </w:pPr>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_Toc27484 </w:instrText>
      </w:r>
      <w:r>
        <w:rPr>
          <w:rFonts w:ascii="宋体" w:hAnsi="宋体"/>
          <w:bCs w:val="0"/>
          <w:caps/>
        </w:rPr>
        <w:fldChar w:fldCharType="separate"/>
      </w:r>
      <w:r>
        <w:rPr>
          <w:rFonts w:hint="eastAsia"/>
        </w:rPr>
        <w:t>1 建筑概况</w:t>
      </w:r>
      <w:r>
        <w:tab/>
      </w:r>
      <w:r>
        <w:fldChar w:fldCharType="begin"/>
      </w:r>
      <w:r>
        <w:instrText xml:space="preserve"> PAGEREF _Toc27484 \h </w:instrText>
      </w:r>
      <w:r>
        <w:fldChar w:fldCharType="separate"/>
      </w:r>
      <w:r>
        <w:t>4</w:t>
      </w:r>
      <w:r>
        <w:fldChar w:fldCharType="end"/>
      </w:r>
      <w:r>
        <w:rPr>
          <w:rFonts w:ascii="宋体" w:hAnsi="宋体"/>
          <w:bCs w:val="0"/>
          <w:caps/>
        </w:rPr>
        <w:fldChar w:fldCharType="end"/>
      </w:r>
    </w:p>
    <w:p>
      <w:pPr>
        <w:pStyle w:val="16"/>
        <w:tabs>
          <w:tab w:val="right" w:leader="dot" w:pos="9070"/>
          <w:tab w:val="clear" w:pos="180"/>
          <w:tab w:val="clear" w:pos="420"/>
          <w:tab w:val="clear" w:pos="9360"/>
        </w:tabs>
      </w:pPr>
      <w:r>
        <w:fldChar w:fldCharType="begin"/>
      </w:r>
      <w:r>
        <w:instrText xml:space="preserve"> HYPERLINK \l _Toc8581 </w:instrText>
      </w:r>
      <w:r>
        <w:fldChar w:fldCharType="separate"/>
      </w:r>
      <w:r>
        <w:rPr>
          <w:rFonts w:hint="eastAsia"/>
        </w:rPr>
        <w:t>2 设计依据</w:t>
      </w:r>
      <w:r>
        <w:tab/>
      </w:r>
      <w:r>
        <w:fldChar w:fldCharType="begin"/>
      </w:r>
      <w:r>
        <w:instrText xml:space="preserve"> PAGEREF _Toc8581 \h </w:instrText>
      </w:r>
      <w:r>
        <w:fldChar w:fldCharType="separate"/>
      </w:r>
      <w:r>
        <w:t>4</w:t>
      </w:r>
      <w:r>
        <w:fldChar w:fldCharType="end"/>
      </w:r>
      <w:r>
        <w:fldChar w:fldCharType="end"/>
      </w:r>
    </w:p>
    <w:p>
      <w:pPr>
        <w:pStyle w:val="16"/>
        <w:tabs>
          <w:tab w:val="right" w:leader="dot" w:pos="9070"/>
          <w:tab w:val="clear" w:pos="180"/>
          <w:tab w:val="clear" w:pos="420"/>
          <w:tab w:val="clear" w:pos="9360"/>
        </w:tabs>
      </w:pPr>
      <w:r>
        <w:fldChar w:fldCharType="begin"/>
      </w:r>
      <w:r>
        <w:instrText xml:space="preserve"> HYPERLINK \l _Toc31208 </w:instrText>
      </w:r>
      <w:r>
        <w:fldChar w:fldCharType="separate"/>
      </w:r>
      <w:r>
        <w:rPr>
          <w:rFonts w:hint="eastAsia"/>
          <w:kern w:val="2"/>
          <w:szCs w:val="24"/>
          <w:lang w:val="en-US"/>
        </w:rPr>
        <w:t xml:space="preserve">3 </w:t>
      </w:r>
      <w:r>
        <w:rPr>
          <w:kern w:val="2"/>
          <w:szCs w:val="24"/>
          <w:lang w:val="en-US"/>
        </w:rPr>
        <w:t>建筑大样</w:t>
      </w:r>
      <w:r>
        <w:tab/>
      </w:r>
      <w:r>
        <w:fldChar w:fldCharType="begin"/>
      </w:r>
      <w:r>
        <w:instrText xml:space="preserve"> PAGEREF _Toc31208 \h </w:instrText>
      </w:r>
      <w:r>
        <w:fldChar w:fldCharType="separate"/>
      </w:r>
      <w:r>
        <w:t>5</w:t>
      </w:r>
      <w:r>
        <w:fldChar w:fldCharType="end"/>
      </w:r>
      <w:r>
        <w:fldChar w:fldCharType="end"/>
      </w:r>
    </w:p>
    <w:p>
      <w:pPr>
        <w:pStyle w:val="16"/>
        <w:tabs>
          <w:tab w:val="right" w:leader="dot" w:pos="9070"/>
          <w:tab w:val="clear" w:pos="180"/>
          <w:tab w:val="clear" w:pos="420"/>
          <w:tab w:val="clear" w:pos="9360"/>
        </w:tabs>
      </w:pPr>
      <w:r>
        <w:fldChar w:fldCharType="begin"/>
      </w:r>
      <w:r>
        <w:instrText xml:space="preserve"> HYPERLINK \l _Toc16724 </w:instrText>
      </w:r>
      <w:r>
        <w:fldChar w:fldCharType="separate"/>
      </w:r>
      <w:r>
        <w:rPr>
          <w:rFonts w:hint="eastAsia"/>
          <w:kern w:val="2"/>
          <w:szCs w:val="24"/>
          <w:lang w:val="en-US"/>
        </w:rPr>
        <w:t xml:space="preserve">4 </w:t>
      </w:r>
      <w:r>
        <w:rPr>
          <w:kern w:val="2"/>
          <w:szCs w:val="24"/>
          <w:lang w:val="en-US"/>
        </w:rPr>
        <w:t>规定性指标检查</w:t>
      </w:r>
      <w:r>
        <w:tab/>
      </w:r>
      <w:r>
        <w:fldChar w:fldCharType="begin"/>
      </w:r>
      <w:r>
        <w:instrText xml:space="preserve"> PAGEREF _Toc16724 \h </w:instrText>
      </w:r>
      <w:r>
        <w:fldChar w:fldCharType="separate"/>
      </w:r>
      <w:r>
        <w:t>11</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_Toc30149 </w:instrText>
      </w:r>
      <w:r>
        <w:fldChar w:fldCharType="separate"/>
      </w:r>
      <w:r>
        <w:rPr>
          <w:rFonts w:hint="eastAsia"/>
          <w:kern w:val="2"/>
          <w:szCs w:val="24"/>
          <w:lang w:val="en-GB"/>
        </w:rPr>
        <w:t xml:space="preserve">4.1 </w:t>
      </w:r>
      <w:r>
        <w:rPr>
          <w:kern w:val="2"/>
          <w:szCs w:val="24"/>
          <w:lang w:val="en-US"/>
        </w:rPr>
        <w:t>工程材料</w:t>
      </w:r>
      <w:r>
        <w:tab/>
      </w:r>
      <w:r>
        <w:fldChar w:fldCharType="begin"/>
      </w:r>
      <w:r>
        <w:instrText xml:space="preserve"> PAGEREF _Toc30149 \h </w:instrText>
      </w:r>
      <w:r>
        <w:fldChar w:fldCharType="separate"/>
      </w:r>
      <w:r>
        <w:t>11</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_Toc777 </w:instrText>
      </w:r>
      <w:r>
        <w:fldChar w:fldCharType="separate"/>
      </w:r>
      <w:r>
        <w:rPr>
          <w:rFonts w:hint="eastAsia"/>
          <w:kern w:val="2"/>
          <w:szCs w:val="24"/>
          <w:lang w:val="en-GB"/>
        </w:rPr>
        <w:t xml:space="preserve">4.2 </w:t>
      </w:r>
      <w:r>
        <w:rPr>
          <w:kern w:val="2"/>
          <w:szCs w:val="24"/>
          <w:lang w:val="en-US"/>
        </w:rPr>
        <w:t>围护结构作法简要说明</w:t>
      </w:r>
      <w:r>
        <w:tab/>
      </w:r>
      <w:r>
        <w:fldChar w:fldCharType="begin"/>
      </w:r>
      <w:r>
        <w:instrText xml:space="preserve"> PAGEREF _Toc777 \h </w:instrText>
      </w:r>
      <w:r>
        <w:fldChar w:fldCharType="separate"/>
      </w:r>
      <w:r>
        <w:t>12</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_Toc15206 </w:instrText>
      </w:r>
      <w:r>
        <w:fldChar w:fldCharType="separate"/>
      </w:r>
      <w:r>
        <w:rPr>
          <w:rFonts w:hint="eastAsia"/>
          <w:kern w:val="2"/>
          <w:szCs w:val="24"/>
          <w:lang w:val="en-GB"/>
        </w:rPr>
        <w:t xml:space="preserve">4.3 </w:t>
      </w:r>
      <w:r>
        <w:rPr>
          <w:kern w:val="2"/>
          <w:szCs w:val="24"/>
          <w:lang w:val="en-US"/>
        </w:rPr>
        <w:t>体形系数</w:t>
      </w:r>
      <w:r>
        <w:tab/>
      </w:r>
      <w:r>
        <w:fldChar w:fldCharType="begin"/>
      </w:r>
      <w:r>
        <w:instrText xml:space="preserve"> PAGEREF _Toc15206 \h </w:instrText>
      </w:r>
      <w:r>
        <w:fldChar w:fldCharType="separate"/>
      </w:r>
      <w:r>
        <w:t>13</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_Toc4609 </w:instrText>
      </w:r>
      <w:r>
        <w:fldChar w:fldCharType="separate"/>
      </w:r>
      <w:r>
        <w:rPr>
          <w:rFonts w:hint="eastAsia"/>
          <w:kern w:val="2"/>
          <w:szCs w:val="24"/>
          <w:lang w:val="en-GB"/>
        </w:rPr>
        <w:t xml:space="preserve">4.4 </w:t>
      </w:r>
      <w:r>
        <w:rPr>
          <w:kern w:val="2"/>
          <w:szCs w:val="24"/>
          <w:lang w:val="en-US"/>
        </w:rPr>
        <w:t>窗墙比</w:t>
      </w:r>
      <w:r>
        <w:tab/>
      </w:r>
      <w:r>
        <w:fldChar w:fldCharType="begin"/>
      </w:r>
      <w:r>
        <w:instrText xml:space="preserve"> PAGEREF _Toc4609 \h </w:instrText>
      </w:r>
      <w:r>
        <w:fldChar w:fldCharType="separate"/>
      </w:r>
      <w:r>
        <w:t>13</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_Toc28300 </w:instrText>
      </w:r>
      <w:r>
        <w:fldChar w:fldCharType="separate"/>
      </w:r>
      <w:r>
        <w:rPr>
          <w:rFonts w:hint="eastAsia" w:eastAsia="宋体"/>
          <w:kern w:val="2"/>
          <w:szCs w:val="24"/>
          <w:lang w:val="en-GB"/>
        </w:rPr>
        <w:t xml:space="preserve">4.4.1 </w:t>
      </w:r>
      <w:r>
        <w:rPr>
          <w:kern w:val="2"/>
          <w:szCs w:val="24"/>
          <w:lang w:val="en-US"/>
        </w:rPr>
        <w:t>窗墙比</w:t>
      </w:r>
      <w:r>
        <w:tab/>
      </w:r>
      <w:r>
        <w:fldChar w:fldCharType="begin"/>
      </w:r>
      <w:r>
        <w:instrText xml:space="preserve"> PAGEREF _Toc28300 \h </w:instrText>
      </w:r>
      <w:r>
        <w:fldChar w:fldCharType="separate"/>
      </w:r>
      <w:r>
        <w:t>13</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_Toc22917 </w:instrText>
      </w:r>
      <w:r>
        <w:fldChar w:fldCharType="separate"/>
      </w:r>
      <w:r>
        <w:rPr>
          <w:rFonts w:hint="eastAsia" w:eastAsia="宋体"/>
          <w:kern w:val="2"/>
          <w:szCs w:val="24"/>
          <w:lang w:val="en-GB"/>
        </w:rPr>
        <w:t xml:space="preserve">4.4.2 </w:t>
      </w:r>
      <w:r>
        <w:rPr>
          <w:kern w:val="2"/>
          <w:szCs w:val="24"/>
          <w:lang w:val="en-US"/>
        </w:rPr>
        <w:t>外窗表</w:t>
      </w:r>
      <w:r>
        <w:tab/>
      </w:r>
      <w:r>
        <w:fldChar w:fldCharType="begin"/>
      </w:r>
      <w:r>
        <w:instrText xml:space="preserve"> PAGEREF _Toc22917 \h </w:instrText>
      </w:r>
      <w:r>
        <w:fldChar w:fldCharType="separate"/>
      </w:r>
      <w:r>
        <w:t>13</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_Toc29116 </w:instrText>
      </w:r>
      <w:r>
        <w:fldChar w:fldCharType="separate"/>
      </w:r>
      <w:r>
        <w:rPr>
          <w:rFonts w:hint="eastAsia"/>
          <w:kern w:val="2"/>
          <w:szCs w:val="24"/>
          <w:lang w:val="en-GB"/>
        </w:rPr>
        <w:t xml:space="preserve">4.5 </w:t>
      </w:r>
      <w:r>
        <w:rPr>
          <w:kern w:val="2"/>
          <w:szCs w:val="24"/>
          <w:lang w:val="en-US"/>
        </w:rPr>
        <w:t>天窗</w:t>
      </w:r>
      <w:r>
        <w:tab/>
      </w:r>
      <w:r>
        <w:fldChar w:fldCharType="begin"/>
      </w:r>
      <w:r>
        <w:instrText xml:space="preserve"> PAGEREF _Toc29116 \h </w:instrText>
      </w:r>
      <w:r>
        <w:fldChar w:fldCharType="separate"/>
      </w:r>
      <w:r>
        <w:t>15</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_Toc19680 </w:instrText>
      </w:r>
      <w:r>
        <w:fldChar w:fldCharType="separate"/>
      </w:r>
      <w:r>
        <w:rPr>
          <w:rFonts w:hint="eastAsia" w:eastAsia="宋体"/>
          <w:kern w:val="2"/>
          <w:szCs w:val="24"/>
          <w:lang w:val="en-GB"/>
        </w:rPr>
        <w:t xml:space="preserve">4.5.1 </w:t>
      </w:r>
      <w:r>
        <w:rPr>
          <w:kern w:val="2"/>
          <w:szCs w:val="24"/>
          <w:lang w:val="en-US"/>
        </w:rPr>
        <w:t>天窗屋顶比</w:t>
      </w:r>
      <w:r>
        <w:tab/>
      </w:r>
      <w:r>
        <w:fldChar w:fldCharType="begin"/>
      </w:r>
      <w:r>
        <w:instrText xml:space="preserve"> PAGEREF _Toc19680 \h </w:instrText>
      </w:r>
      <w:r>
        <w:fldChar w:fldCharType="separate"/>
      </w:r>
      <w:r>
        <w:t>15</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_Toc647 </w:instrText>
      </w:r>
      <w:r>
        <w:fldChar w:fldCharType="separate"/>
      </w:r>
      <w:r>
        <w:rPr>
          <w:rFonts w:hint="eastAsia" w:eastAsia="宋体"/>
          <w:kern w:val="2"/>
          <w:szCs w:val="24"/>
          <w:lang w:val="en-GB"/>
        </w:rPr>
        <w:t xml:space="preserve">4.5.2 </w:t>
      </w:r>
      <w:r>
        <w:rPr>
          <w:kern w:val="2"/>
          <w:szCs w:val="24"/>
          <w:lang w:val="en-US"/>
        </w:rPr>
        <w:t>天窗类型</w:t>
      </w:r>
      <w:r>
        <w:tab/>
      </w:r>
      <w:r>
        <w:fldChar w:fldCharType="begin"/>
      </w:r>
      <w:r>
        <w:instrText xml:space="preserve"> PAGEREF _Toc647 \h </w:instrText>
      </w:r>
      <w:r>
        <w:fldChar w:fldCharType="separate"/>
      </w:r>
      <w:r>
        <w:t>16</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_Toc13580 </w:instrText>
      </w:r>
      <w:r>
        <w:fldChar w:fldCharType="separate"/>
      </w:r>
      <w:r>
        <w:rPr>
          <w:rFonts w:hint="eastAsia"/>
          <w:kern w:val="2"/>
          <w:szCs w:val="24"/>
          <w:lang w:val="en-GB"/>
        </w:rPr>
        <w:t xml:space="preserve">4.6 </w:t>
      </w:r>
      <w:r>
        <w:rPr>
          <w:kern w:val="2"/>
          <w:szCs w:val="24"/>
          <w:lang w:val="en-US"/>
        </w:rPr>
        <w:t>屋顶构造</w:t>
      </w:r>
      <w:r>
        <w:tab/>
      </w:r>
      <w:r>
        <w:fldChar w:fldCharType="begin"/>
      </w:r>
      <w:r>
        <w:instrText xml:space="preserve"> PAGEREF _Toc13580 \h </w:instrText>
      </w:r>
      <w:r>
        <w:fldChar w:fldCharType="separate"/>
      </w:r>
      <w:r>
        <w:t>16</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_Toc26883 </w:instrText>
      </w:r>
      <w:r>
        <w:fldChar w:fldCharType="separate"/>
      </w:r>
      <w:r>
        <w:rPr>
          <w:rFonts w:hint="eastAsia" w:eastAsia="宋体"/>
          <w:kern w:val="2"/>
          <w:szCs w:val="24"/>
          <w:lang w:val="en-GB"/>
        </w:rPr>
        <w:t xml:space="preserve">4.6.1 </w:t>
      </w:r>
      <w:r>
        <w:rPr>
          <w:kern w:val="2"/>
          <w:szCs w:val="24"/>
          <w:lang w:val="en-US"/>
        </w:rPr>
        <w:t>平屋面</w:t>
      </w:r>
      <w:r>
        <w:tab/>
      </w:r>
      <w:r>
        <w:fldChar w:fldCharType="begin"/>
      </w:r>
      <w:r>
        <w:instrText xml:space="preserve"> PAGEREF _Toc26883 \h </w:instrText>
      </w:r>
      <w:r>
        <w:fldChar w:fldCharType="separate"/>
      </w:r>
      <w:r>
        <w:t>16</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_Toc22715 </w:instrText>
      </w:r>
      <w:r>
        <w:fldChar w:fldCharType="separate"/>
      </w:r>
      <w:r>
        <w:rPr>
          <w:rFonts w:hint="eastAsia"/>
          <w:kern w:val="2"/>
          <w:szCs w:val="24"/>
          <w:lang w:val="en-GB"/>
        </w:rPr>
        <w:t xml:space="preserve">4.7 </w:t>
      </w:r>
      <w:r>
        <w:rPr>
          <w:kern w:val="2"/>
          <w:szCs w:val="24"/>
          <w:lang w:val="en-US"/>
        </w:rPr>
        <w:t>外墙构造</w:t>
      </w:r>
      <w:r>
        <w:tab/>
      </w:r>
      <w:r>
        <w:fldChar w:fldCharType="begin"/>
      </w:r>
      <w:r>
        <w:instrText xml:space="preserve"> PAGEREF _Toc22715 \h </w:instrText>
      </w:r>
      <w:r>
        <w:fldChar w:fldCharType="separate"/>
      </w:r>
      <w:r>
        <w:t>16</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_Toc23593 </w:instrText>
      </w:r>
      <w:r>
        <w:fldChar w:fldCharType="separate"/>
      </w:r>
      <w:r>
        <w:rPr>
          <w:rFonts w:hint="eastAsia" w:eastAsia="宋体"/>
          <w:kern w:val="2"/>
          <w:szCs w:val="24"/>
          <w:lang w:val="en-GB"/>
        </w:rPr>
        <w:t xml:space="preserve">4.7.1 </w:t>
      </w:r>
      <w:r>
        <w:rPr>
          <w:kern w:val="2"/>
          <w:szCs w:val="24"/>
          <w:lang w:val="en-US"/>
        </w:rPr>
        <w:t>外墙相关构造</w:t>
      </w:r>
      <w:r>
        <w:tab/>
      </w:r>
      <w:r>
        <w:fldChar w:fldCharType="begin"/>
      </w:r>
      <w:r>
        <w:instrText xml:space="preserve"> PAGEREF _Toc23593 \h </w:instrText>
      </w:r>
      <w:r>
        <w:fldChar w:fldCharType="separate"/>
      </w:r>
      <w:r>
        <w:t>16</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_Toc14802 </w:instrText>
      </w:r>
      <w:r>
        <w:fldChar w:fldCharType="separate"/>
      </w:r>
      <w:r>
        <w:rPr>
          <w:rFonts w:hint="eastAsia" w:eastAsia="宋体"/>
          <w:kern w:val="2"/>
          <w:szCs w:val="24"/>
          <w:lang w:val="en-GB"/>
        </w:rPr>
        <w:t xml:space="preserve">4.7.2 </w:t>
      </w:r>
      <w:r>
        <w:rPr>
          <w:kern w:val="2"/>
          <w:szCs w:val="24"/>
          <w:lang w:val="en-US"/>
        </w:rPr>
        <w:t>外墙平均热工特性</w:t>
      </w:r>
      <w:r>
        <w:tab/>
      </w:r>
      <w:r>
        <w:fldChar w:fldCharType="begin"/>
      </w:r>
      <w:r>
        <w:instrText xml:space="preserve"> PAGEREF _Toc14802 \h </w:instrText>
      </w:r>
      <w:r>
        <w:fldChar w:fldCharType="separate"/>
      </w:r>
      <w:r>
        <w:t>17</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_Toc2540 </w:instrText>
      </w:r>
      <w:r>
        <w:fldChar w:fldCharType="separate"/>
      </w:r>
      <w:r>
        <w:rPr>
          <w:rFonts w:hint="eastAsia"/>
          <w:kern w:val="2"/>
          <w:szCs w:val="24"/>
          <w:lang w:val="en-GB"/>
        </w:rPr>
        <w:t xml:space="preserve">4.8 </w:t>
      </w:r>
      <w:r>
        <w:rPr>
          <w:kern w:val="2"/>
          <w:szCs w:val="24"/>
          <w:lang w:val="en-US"/>
        </w:rPr>
        <w:t>挑空楼板构造</w:t>
      </w:r>
      <w:r>
        <w:tab/>
      </w:r>
      <w:r>
        <w:fldChar w:fldCharType="begin"/>
      </w:r>
      <w:r>
        <w:instrText xml:space="preserve"> PAGEREF _Toc2540 \h </w:instrText>
      </w:r>
      <w:r>
        <w:fldChar w:fldCharType="separate"/>
      </w:r>
      <w:r>
        <w:t>19</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_Toc15246 </w:instrText>
      </w:r>
      <w:r>
        <w:fldChar w:fldCharType="separate"/>
      </w:r>
      <w:r>
        <w:rPr>
          <w:rFonts w:hint="eastAsia" w:eastAsia="宋体"/>
          <w:kern w:val="2"/>
          <w:szCs w:val="24"/>
          <w:lang w:val="en-GB"/>
        </w:rPr>
        <w:t xml:space="preserve">4.8.1 </w:t>
      </w:r>
      <w:r>
        <w:rPr>
          <w:kern w:val="2"/>
          <w:szCs w:val="24"/>
          <w:lang w:val="en-US"/>
        </w:rPr>
        <w:t>挑空楼板</w:t>
      </w:r>
      <w:r>
        <w:tab/>
      </w:r>
      <w:r>
        <w:fldChar w:fldCharType="begin"/>
      </w:r>
      <w:r>
        <w:instrText xml:space="preserve"> PAGEREF _Toc15246 \h </w:instrText>
      </w:r>
      <w:r>
        <w:fldChar w:fldCharType="separate"/>
      </w:r>
      <w:r>
        <w:t>19</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_Toc26953 </w:instrText>
      </w:r>
      <w:r>
        <w:fldChar w:fldCharType="separate"/>
      </w:r>
      <w:r>
        <w:rPr>
          <w:rFonts w:hint="eastAsia"/>
          <w:kern w:val="2"/>
          <w:szCs w:val="24"/>
          <w:lang w:val="en-GB"/>
        </w:rPr>
        <w:t xml:space="preserve">4.9 </w:t>
      </w:r>
      <w:r>
        <w:rPr>
          <w:kern w:val="2"/>
          <w:szCs w:val="24"/>
          <w:lang w:val="en-US"/>
        </w:rPr>
        <w:t>外窗热工</w:t>
      </w:r>
      <w:r>
        <w:tab/>
      </w:r>
      <w:r>
        <w:fldChar w:fldCharType="begin"/>
      </w:r>
      <w:r>
        <w:instrText xml:space="preserve"> PAGEREF _Toc26953 \h </w:instrText>
      </w:r>
      <w:r>
        <w:fldChar w:fldCharType="separate"/>
      </w:r>
      <w:r>
        <w:t>19</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_Toc24292 </w:instrText>
      </w:r>
      <w:r>
        <w:fldChar w:fldCharType="separate"/>
      </w:r>
      <w:r>
        <w:rPr>
          <w:rFonts w:hint="eastAsia" w:eastAsia="宋体"/>
          <w:kern w:val="2"/>
          <w:szCs w:val="24"/>
          <w:lang w:val="en-GB"/>
        </w:rPr>
        <w:t xml:space="preserve">4.9.1 </w:t>
      </w:r>
      <w:r>
        <w:rPr>
          <w:kern w:val="2"/>
          <w:szCs w:val="24"/>
          <w:lang w:val="en-US"/>
        </w:rPr>
        <w:t>外窗构造</w:t>
      </w:r>
      <w:r>
        <w:tab/>
      </w:r>
      <w:r>
        <w:fldChar w:fldCharType="begin"/>
      </w:r>
      <w:r>
        <w:instrText xml:space="preserve"> PAGEREF _Toc24292 \h </w:instrText>
      </w:r>
      <w:r>
        <w:fldChar w:fldCharType="separate"/>
      </w:r>
      <w:r>
        <w:t>19</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_Toc28067 </w:instrText>
      </w:r>
      <w:r>
        <w:fldChar w:fldCharType="separate"/>
      </w:r>
      <w:r>
        <w:rPr>
          <w:rFonts w:hint="eastAsia" w:eastAsia="宋体"/>
          <w:kern w:val="2"/>
          <w:szCs w:val="24"/>
          <w:lang w:val="en-GB"/>
        </w:rPr>
        <w:t xml:space="preserve">4.9.2 </w:t>
      </w:r>
      <w:r>
        <w:rPr>
          <w:kern w:val="2"/>
          <w:szCs w:val="24"/>
          <w:lang w:val="en-US"/>
        </w:rPr>
        <w:t>外窗外遮阳</w:t>
      </w:r>
      <w:r>
        <w:tab/>
      </w:r>
      <w:r>
        <w:fldChar w:fldCharType="begin"/>
      </w:r>
      <w:r>
        <w:instrText xml:space="preserve"> PAGEREF _Toc28067 \h </w:instrText>
      </w:r>
      <w:r>
        <w:fldChar w:fldCharType="separate"/>
      </w:r>
      <w:r>
        <w:t>19</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_Toc28385 </w:instrText>
      </w:r>
      <w:r>
        <w:fldChar w:fldCharType="separate"/>
      </w:r>
      <w:r>
        <w:rPr>
          <w:rFonts w:hint="eastAsia" w:eastAsia="宋体"/>
          <w:kern w:val="2"/>
          <w:szCs w:val="24"/>
          <w:lang w:val="en-GB"/>
        </w:rPr>
        <w:t xml:space="preserve">4.9.3 </w:t>
      </w:r>
      <w:r>
        <w:rPr>
          <w:kern w:val="2"/>
          <w:szCs w:val="24"/>
          <w:lang w:val="en-US"/>
        </w:rPr>
        <w:t>外遮阳类型</w:t>
      </w:r>
      <w:r>
        <w:tab/>
      </w:r>
      <w:r>
        <w:fldChar w:fldCharType="begin"/>
      </w:r>
      <w:r>
        <w:instrText xml:space="preserve"> PAGEREF _Toc28385 \h </w:instrText>
      </w:r>
      <w:r>
        <w:fldChar w:fldCharType="separate"/>
      </w:r>
      <w:r>
        <w:t>20</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_Toc11812 </w:instrText>
      </w:r>
      <w:r>
        <w:fldChar w:fldCharType="separate"/>
      </w:r>
      <w:r>
        <w:rPr>
          <w:rFonts w:hint="eastAsia" w:eastAsia="宋体"/>
          <w:kern w:val="2"/>
          <w:szCs w:val="24"/>
          <w:lang w:val="en-GB"/>
        </w:rPr>
        <w:t xml:space="preserve">4.9.4 </w:t>
      </w:r>
      <w:r>
        <w:rPr>
          <w:kern w:val="2"/>
          <w:szCs w:val="24"/>
          <w:lang w:val="en-US"/>
        </w:rPr>
        <w:t>平均传热系数</w:t>
      </w:r>
      <w:r>
        <w:tab/>
      </w:r>
      <w:r>
        <w:fldChar w:fldCharType="begin"/>
      </w:r>
      <w:r>
        <w:instrText xml:space="preserve"> PAGEREF _Toc11812 \h </w:instrText>
      </w:r>
      <w:r>
        <w:fldChar w:fldCharType="separate"/>
      </w:r>
      <w:r>
        <w:t>20</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_Toc1302 </w:instrText>
      </w:r>
      <w:r>
        <w:fldChar w:fldCharType="separate"/>
      </w:r>
      <w:r>
        <w:rPr>
          <w:rFonts w:hint="eastAsia" w:eastAsia="宋体"/>
          <w:kern w:val="2"/>
          <w:szCs w:val="24"/>
          <w:lang w:val="en-GB"/>
        </w:rPr>
        <w:t xml:space="preserve">4.9.5 </w:t>
      </w:r>
      <w:r>
        <w:rPr>
          <w:kern w:val="2"/>
          <w:szCs w:val="24"/>
          <w:lang w:val="en-US"/>
        </w:rPr>
        <w:t>综合太阳得热系数</w:t>
      </w:r>
      <w:r>
        <w:tab/>
      </w:r>
      <w:r>
        <w:fldChar w:fldCharType="begin"/>
      </w:r>
      <w:r>
        <w:instrText xml:space="preserve"> PAGEREF _Toc1302 \h </w:instrText>
      </w:r>
      <w:r>
        <w:fldChar w:fldCharType="separate"/>
      </w:r>
      <w:r>
        <w:t>23</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_Toc26874 </w:instrText>
      </w:r>
      <w:r>
        <w:fldChar w:fldCharType="separate"/>
      </w:r>
      <w:r>
        <w:rPr>
          <w:rFonts w:hint="eastAsia" w:eastAsia="宋体"/>
          <w:kern w:val="2"/>
          <w:szCs w:val="24"/>
          <w:lang w:val="en-GB"/>
        </w:rPr>
        <w:t xml:space="preserve">4.9.6 </w:t>
      </w:r>
      <w:r>
        <w:rPr>
          <w:kern w:val="2"/>
          <w:szCs w:val="24"/>
          <w:lang w:val="en-US"/>
        </w:rPr>
        <w:t>总体热工性能</w:t>
      </w:r>
      <w:r>
        <w:tab/>
      </w:r>
      <w:r>
        <w:fldChar w:fldCharType="begin"/>
      </w:r>
      <w:r>
        <w:instrText xml:space="preserve"> PAGEREF _Toc26874 \h </w:instrText>
      </w:r>
      <w:r>
        <w:fldChar w:fldCharType="separate"/>
      </w:r>
      <w:r>
        <w:t>28</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_Toc20052 </w:instrText>
      </w:r>
      <w:r>
        <w:fldChar w:fldCharType="separate"/>
      </w:r>
      <w:r>
        <w:rPr>
          <w:rFonts w:hint="eastAsia"/>
          <w:kern w:val="2"/>
          <w:szCs w:val="24"/>
          <w:lang w:val="en-GB"/>
        </w:rPr>
        <w:t xml:space="preserve">4.10 </w:t>
      </w:r>
      <w:r>
        <w:rPr>
          <w:kern w:val="2"/>
          <w:szCs w:val="24"/>
          <w:lang w:val="en-US"/>
        </w:rPr>
        <w:t>非中空窗面积比</w:t>
      </w:r>
      <w:r>
        <w:tab/>
      </w:r>
      <w:r>
        <w:fldChar w:fldCharType="begin"/>
      </w:r>
      <w:r>
        <w:instrText xml:space="preserve"> PAGEREF _Toc20052 \h </w:instrText>
      </w:r>
      <w:r>
        <w:fldChar w:fldCharType="separate"/>
      </w:r>
      <w:r>
        <w:t>28</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_Toc18854 </w:instrText>
      </w:r>
      <w:r>
        <w:fldChar w:fldCharType="separate"/>
      </w:r>
      <w:r>
        <w:rPr>
          <w:rFonts w:hint="eastAsia"/>
          <w:kern w:val="2"/>
          <w:szCs w:val="24"/>
          <w:lang w:val="en-GB"/>
        </w:rPr>
        <w:t xml:space="preserve">4.11 </w:t>
      </w:r>
      <w:r>
        <w:rPr>
          <w:kern w:val="2"/>
          <w:szCs w:val="24"/>
          <w:lang w:val="en-US"/>
        </w:rPr>
        <w:t>可开启窗扇</w:t>
      </w:r>
      <w:r>
        <w:tab/>
      </w:r>
      <w:r>
        <w:fldChar w:fldCharType="begin"/>
      </w:r>
      <w:r>
        <w:instrText xml:space="preserve"> PAGEREF _Toc18854 \h </w:instrText>
      </w:r>
      <w:r>
        <w:fldChar w:fldCharType="separate"/>
      </w:r>
      <w:r>
        <w:t>29</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_Toc31293 </w:instrText>
      </w:r>
      <w:r>
        <w:fldChar w:fldCharType="separate"/>
      </w:r>
      <w:r>
        <w:rPr>
          <w:rFonts w:hint="eastAsia"/>
          <w:kern w:val="2"/>
          <w:szCs w:val="24"/>
          <w:lang w:val="en-GB"/>
        </w:rPr>
        <w:t xml:space="preserve">4.12 </w:t>
      </w:r>
      <w:r>
        <w:rPr>
          <w:kern w:val="2"/>
          <w:szCs w:val="24"/>
          <w:lang w:val="en-US"/>
        </w:rPr>
        <w:t>规定性指标检查结论</w:t>
      </w:r>
      <w:r>
        <w:tab/>
      </w:r>
      <w:r>
        <w:fldChar w:fldCharType="begin"/>
      </w:r>
      <w:r>
        <w:instrText xml:space="preserve"> PAGEREF _Toc31293 \h </w:instrText>
      </w:r>
      <w:r>
        <w:fldChar w:fldCharType="separate"/>
      </w:r>
      <w:r>
        <w:t>29</w:t>
      </w:r>
      <w:r>
        <w:fldChar w:fldCharType="end"/>
      </w:r>
      <w:r>
        <w:fldChar w:fldCharType="end"/>
      </w:r>
    </w:p>
    <w:p>
      <w:pPr>
        <w:pStyle w:val="16"/>
        <w:tabs>
          <w:tab w:val="right" w:leader="dot" w:pos="9070"/>
          <w:tab w:val="clear" w:pos="180"/>
          <w:tab w:val="clear" w:pos="420"/>
          <w:tab w:val="clear" w:pos="9360"/>
        </w:tabs>
      </w:pPr>
      <w:r>
        <w:fldChar w:fldCharType="begin"/>
      </w:r>
      <w:r>
        <w:instrText xml:space="preserve"> HYPERLINK \l _Toc21187 </w:instrText>
      </w:r>
      <w:r>
        <w:fldChar w:fldCharType="separate"/>
      </w:r>
      <w:r>
        <w:rPr>
          <w:rFonts w:hint="eastAsia"/>
        </w:rPr>
        <w:t xml:space="preserve">5 </w:t>
      </w:r>
      <w:r>
        <w:t>热工性能权衡判断</w:t>
      </w:r>
      <w:r>
        <w:tab/>
      </w:r>
      <w:r>
        <w:fldChar w:fldCharType="begin"/>
      </w:r>
      <w:r>
        <w:instrText xml:space="preserve"> PAGEREF _Toc21187 \h </w:instrText>
      </w:r>
      <w:r>
        <w:fldChar w:fldCharType="separate"/>
      </w:r>
      <w:r>
        <w:t>29</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_Toc21628 </w:instrText>
      </w:r>
      <w:r>
        <w:fldChar w:fldCharType="separate"/>
      </w:r>
      <w:r>
        <w:rPr>
          <w:rFonts w:hint="eastAsia"/>
          <w:lang w:val="en-GB"/>
        </w:rPr>
        <w:t xml:space="preserve">5.1 </w:t>
      </w:r>
      <w:r>
        <w:t>说明</w:t>
      </w:r>
      <w:r>
        <w:tab/>
      </w:r>
      <w:r>
        <w:fldChar w:fldCharType="begin"/>
      </w:r>
      <w:r>
        <w:instrText xml:space="preserve"> PAGEREF _Toc21628 \h </w:instrText>
      </w:r>
      <w:r>
        <w:fldChar w:fldCharType="separate"/>
      </w:r>
      <w:r>
        <w:t>29</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_Toc3813 </w:instrText>
      </w:r>
      <w:r>
        <w:fldChar w:fldCharType="separate"/>
      </w:r>
      <w:r>
        <w:rPr>
          <w:rFonts w:hint="eastAsia"/>
          <w:lang w:val="en-GB"/>
        </w:rPr>
        <w:t xml:space="preserve">5.2 </w:t>
      </w:r>
      <w:r>
        <w:t>屋顶构造</w:t>
      </w:r>
      <w:r>
        <w:tab/>
      </w:r>
      <w:r>
        <w:fldChar w:fldCharType="begin"/>
      </w:r>
      <w:r>
        <w:instrText xml:space="preserve"> PAGEREF _Toc3813 \h </w:instrText>
      </w:r>
      <w:r>
        <w:fldChar w:fldCharType="separate"/>
      </w:r>
      <w:r>
        <w:t>30</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_Toc15519 </w:instrText>
      </w:r>
      <w:r>
        <w:fldChar w:fldCharType="separate"/>
      </w:r>
      <w:r>
        <w:rPr>
          <w:rFonts w:hint="eastAsia" w:eastAsia="宋体"/>
          <w:szCs w:val="24"/>
          <w:lang w:val="en-GB"/>
        </w:rPr>
        <w:t xml:space="preserve">5.2.1 </w:t>
      </w:r>
      <w:r>
        <w:t>平屋面</w:t>
      </w:r>
      <w:r>
        <w:tab/>
      </w:r>
      <w:r>
        <w:fldChar w:fldCharType="begin"/>
      </w:r>
      <w:r>
        <w:instrText xml:space="preserve"> PAGEREF _Toc15519 \h </w:instrText>
      </w:r>
      <w:r>
        <w:fldChar w:fldCharType="separate"/>
      </w:r>
      <w:r>
        <w:t>30</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_Toc2429 </w:instrText>
      </w:r>
      <w:r>
        <w:fldChar w:fldCharType="separate"/>
      </w:r>
      <w:r>
        <w:rPr>
          <w:rFonts w:hint="eastAsia"/>
          <w:lang w:val="en-GB"/>
        </w:rPr>
        <w:t xml:space="preserve">5.3 </w:t>
      </w:r>
      <w:r>
        <w:t>外墙构造</w:t>
      </w:r>
      <w:r>
        <w:tab/>
      </w:r>
      <w:r>
        <w:fldChar w:fldCharType="begin"/>
      </w:r>
      <w:r>
        <w:instrText xml:space="preserve"> PAGEREF _Toc2429 \h </w:instrText>
      </w:r>
      <w:r>
        <w:fldChar w:fldCharType="separate"/>
      </w:r>
      <w:r>
        <w:t>30</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_Toc6637 </w:instrText>
      </w:r>
      <w:r>
        <w:fldChar w:fldCharType="separate"/>
      </w:r>
      <w:r>
        <w:rPr>
          <w:rFonts w:hint="eastAsia" w:eastAsia="宋体"/>
          <w:szCs w:val="24"/>
          <w:lang w:val="en-GB"/>
        </w:rPr>
        <w:t xml:space="preserve">5.3.1 </w:t>
      </w:r>
      <w:r>
        <w:t>外墙相关构造</w:t>
      </w:r>
      <w:r>
        <w:tab/>
      </w:r>
      <w:r>
        <w:fldChar w:fldCharType="begin"/>
      </w:r>
      <w:r>
        <w:instrText xml:space="preserve"> PAGEREF _Toc6637 \h </w:instrText>
      </w:r>
      <w:r>
        <w:fldChar w:fldCharType="separate"/>
      </w:r>
      <w:r>
        <w:t>30</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_Toc22511 </w:instrText>
      </w:r>
      <w:r>
        <w:fldChar w:fldCharType="separate"/>
      </w:r>
      <w:r>
        <w:rPr>
          <w:rFonts w:hint="eastAsia" w:eastAsia="宋体"/>
          <w:szCs w:val="24"/>
          <w:lang w:val="en-GB"/>
        </w:rPr>
        <w:t xml:space="preserve">5.3.2 </w:t>
      </w:r>
      <w:r>
        <w:t>外墙平均热工特性</w:t>
      </w:r>
      <w:r>
        <w:tab/>
      </w:r>
      <w:r>
        <w:fldChar w:fldCharType="begin"/>
      </w:r>
      <w:r>
        <w:instrText xml:space="preserve"> PAGEREF _Toc22511 \h </w:instrText>
      </w:r>
      <w:r>
        <w:fldChar w:fldCharType="separate"/>
      </w:r>
      <w:r>
        <w:t>31</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_Toc4776 </w:instrText>
      </w:r>
      <w:r>
        <w:fldChar w:fldCharType="separate"/>
      </w:r>
      <w:r>
        <w:rPr>
          <w:rFonts w:hint="eastAsia"/>
          <w:lang w:val="en-GB"/>
        </w:rPr>
        <w:t xml:space="preserve">5.4 </w:t>
      </w:r>
      <w:r>
        <w:t>外窗热工</w:t>
      </w:r>
      <w:r>
        <w:tab/>
      </w:r>
      <w:r>
        <w:fldChar w:fldCharType="begin"/>
      </w:r>
      <w:r>
        <w:instrText xml:space="preserve"> PAGEREF _Toc4776 \h </w:instrText>
      </w:r>
      <w:r>
        <w:fldChar w:fldCharType="separate"/>
      </w:r>
      <w:r>
        <w:t>33</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_Toc31796 </w:instrText>
      </w:r>
      <w:r>
        <w:fldChar w:fldCharType="separate"/>
      </w:r>
      <w:r>
        <w:rPr>
          <w:rFonts w:hint="eastAsia" w:eastAsia="宋体"/>
          <w:szCs w:val="24"/>
          <w:lang w:val="en-GB"/>
        </w:rPr>
        <w:t xml:space="preserve">5.4.1 </w:t>
      </w:r>
      <w:r>
        <w:t>外窗构造</w:t>
      </w:r>
      <w:r>
        <w:tab/>
      </w:r>
      <w:r>
        <w:fldChar w:fldCharType="begin"/>
      </w:r>
      <w:r>
        <w:instrText xml:space="preserve"> PAGEREF _Toc31796 \h </w:instrText>
      </w:r>
      <w:r>
        <w:fldChar w:fldCharType="separate"/>
      </w:r>
      <w:r>
        <w:t>33</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_Toc19096 </w:instrText>
      </w:r>
      <w:r>
        <w:fldChar w:fldCharType="separate"/>
      </w:r>
      <w:r>
        <w:rPr>
          <w:rFonts w:hint="eastAsia" w:eastAsia="宋体"/>
          <w:szCs w:val="24"/>
          <w:lang w:val="en-GB"/>
        </w:rPr>
        <w:t xml:space="preserve">5.4.2 </w:t>
      </w:r>
      <w:r>
        <w:t>外遮阳类型</w:t>
      </w:r>
      <w:r>
        <w:tab/>
      </w:r>
      <w:r>
        <w:fldChar w:fldCharType="begin"/>
      </w:r>
      <w:r>
        <w:instrText xml:space="preserve"> PAGEREF _Toc19096 \h </w:instrText>
      </w:r>
      <w:r>
        <w:fldChar w:fldCharType="separate"/>
      </w:r>
      <w:r>
        <w:t>33</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_Toc19167 </w:instrText>
      </w:r>
      <w:r>
        <w:fldChar w:fldCharType="separate"/>
      </w:r>
      <w:r>
        <w:rPr>
          <w:rFonts w:hint="eastAsia" w:eastAsia="宋体"/>
          <w:szCs w:val="24"/>
          <w:lang w:val="en-GB"/>
        </w:rPr>
        <w:t xml:space="preserve">5.4.3 </w:t>
      </w:r>
      <w:r>
        <w:t>平均传热系数</w:t>
      </w:r>
      <w:r>
        <w:tab/>
      </w:r>
      <w:r>
        <w:fldChar w:fldCharType="begin"/>
      </w:r>
      <w:r>
        <w:instrText xml:space="preserve"> PAGEREF _Toc19167 \h </w:instrText>
      </w:r>
      <w:r>
        <w:fldChar w:fldCharType="separate"/>
      </w:r>
      <w:r>
        <w:t>34</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_Toc15010 </w:instrText>
      </w:r>
      <w:r>
        <w:fldChar w:fldCharType="separate"/>
      </w:r>
      <w:r>
        <w:rPr>
          <w:rFonts w:hint="eastAsia" w:eastAsia="宋体"/>
          <w:szCs w:val="24"/>
          <w:lang w:val="en-GB"/>
        </w:rPr>
        <w:t xml:space="preserve">5.4.4 </w:t>
      </w:r>
      <w:r>
        <w:t>综合太阳得热系数</w:t>
      </w:r>
      <w:r>
        <w:tab/>
      </w:r>
      <w:r>
        <w:fldChar w:fldCharType="begin"/>
      </w:r>
      <w:r>
        <w:instrText xml:space="preserve"> PAGEREF _Toc15010 \h </w:instrText>
      </w:r>
      <w:r>
        <w:fldChar w:fldCharType="separate"/>
      </w:r>
      <w:r>
        <w:t>36</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_Toc1368 </w:instrText>
      </w:r>
      <w:r>
        <w:fldChar w:fldCharType="separate"/>
      </w:r>
      <w:r>
        <w:rPr>
          <w:rFonts w:hint="eastAsia" w:eastAsia="宋体"/>
          <w:szCs w:val="24"/>
          <w:lang w:val="en-GB"/>
        </w:rPr>
        <w:t xml:space="preserve">5.4.5 </w:t>
      </w:r>
      <w:r>
        <w:t>总体热工性能</w:t>
      </w:r>
      <w:r>
        <w:tab/>
      </w:r>
      <w:r>
        <w:fldChar w:fldCharType="begin"/>
      </w:r>
      <w:r>
        <w:instrText xml:space="preserve"> PAGEREF _Toc1368 \h </w:instrText>
      </w:r>
      <w:r>
        <w:fldChar w:fldCharType="separate"/>
      </w:r>
      <w:r>
        <w:t>41</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_Toc24999 </w:instrText>
      </w:r>
      <w:r>
        <w:fldChar w:fldCharType="separate"/>
      </w:r>
      <w:r>
        <w:rPr>
          <w:rFonts w:hint="eastAsia"/>
          <w:lang w:val="en-GB"/>
        </w:rPr>
        <w:t xml:space="preserve">5.5 </w:t>
      </w:r>
      <w:r>
        <w:t>综合权衡</w:t>
      </w:r>
      <w:r>
        <w:tab/>
      </w:r>
      <w:r>
        <w:fldChar w:fldCharType="begin"/>
      </w:r>
      <w:r>
        <w:instrText xml:space="preserve"> PAGEREF _Toc24999 \h </w:instrText>
      </w:r>
      <w:r>
        <w:fldChar w:fldCharType="separate"/>
      </w:r>
      <w:r>
        <w:t>42</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_Toc14360 </w:instrText>
      </w:r>
      <w:r>
        <w:fldChar w:fldCharType="separate"/>
      </w:r>
      <w:r>
        <w:rPr>
          <w:rFonts w:hint="eastAsia" w:eastAsia="宋体"/>
          <w:szCs w:val="24"/>
          <w:lang w:val="en-GB"/>
        </w:rPr>
        <w:t xml:space="preserve">5.5.1 </w:t>
      </w:r>
      <w:r>
        <w:t>计算条件</w:t>
      </w:r>
      <w:r>
        <w:tab/>
      </w:r>
      <w:r>
        <w:fldChar w:fldCharType="begin"/>
      </w:r>
      <w:r>
        <w:instrText xml:space="preserve"> PAGEREF _Toc14360 \h </w:instrText>
      </w:r>
      <w:r>
        <w:fldChar w:fldCharType="separate"/>
      </w:r>
      <w:r>
        <w:t>42</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_Toc20634 </w:instrText>
      </w:r>
      <w:r>
        <w:fldChar w:fldCharType="separate"/>
      </w:r>
      <w:r>
        <w:rPr>
          <w:rFonts w:hint="eastAsia" w:eastAsia="宋体"/>
          <w:szCs w:val="24"/>
          <w:lang w:val="en-GB"/>
        </w:rPr>
        <w:t xml:space="preserve">5.5.2 </w:t>
      </w:r>
      <w:r>
        <w:t>房间类型</w:t>
      </w:r>
      <w:r>
        <w:tab/>
      </w:r>
      <w:r>
        <w:fldChar w:fldCharType="begin"/>
      </w:r>
      <w:r>
        <w:instrText xml:space="preserve"> PAGEREF _Toc20634 \h </w:instrText>
      </w:r>
      <w:r>
        <w:fldChar w:fldCharType="separate"/>
      </w:r>
      <w:r>
        <w:t>42</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_Toc22983 </w:instrText>
      </w:r>
      <w:r>
        <w:fldChar w:fldCharType="separate"/>
      </w:r>
      <w:r>
        <w:rPr>
          <w:rFonts w:hint="eastAsia" w:eastAsia="宋体"/>
          <w:szCs w:val="24"/>
          <w:lang w:val="en-GB"/>
        </w:rPr>
        <w:t xml:space="preserve">5.5.3 </w:t>
      </w:r>
      <w:r>
        <w:t>综合权衡</w:t>
      </w:r>
      <w:r>
        <w:tab/>
      </w:r>
      <w:r>
        <w:fldChar w:fldCharType="begin"/>
      </w:r>
      <w:r>
        <w:instrText xml:space="preserve"> PAGEREF _Toc22983 \h </w:instrText>
      </w:r>
      <w:r>
        <w:fldChar w:fldCharType="separate"/>
      </w:r>
      <w:r>
        <w:t>43</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_Toc5010 </w:instrText>
      </w:r>
      <w:r>
        <w:fldChar w:fldCharType="separate"/>
      </w:r>
      <w:r>
        <w:rPr>
          <w:rFonts w:hint="eastAsia"/>
          <w:lang w:val="en-GB"/>
        </w:rPr>
        <w:t xml:space="preserve">5.6 </w:t>
      </w:r>
      <w:r>
        <w:t>综合权衡判断结论</w:t>
      </w:r>
      <w:r>
        <w:tab/>
      </w:r>
      <w:r>
        <w:fldChar w:fldCharType="begin"/>
      </w:r>
      <w:r>
        <w:instrText xml:space="preserve"> PAGEREF _Toc5010 \h </w:instrText>
      </w:r>
      <w:r>
        <w:fldChar w:fldCharType="separate"/>
      </w:r>
      <w:r>
        <w:t>43</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_Toc15850 </w:instrText>
      </w:r>
      <w:r>
        <w:fldChar w:fldCharType="separate"/>
      </w:r>
      <w:r>
        <w:rPr>
          <w:rFonts w:hint="eastAsia"/>
          <w:lang w:val="en-GB"/>
        </w:rPr>
        <w:t xml:space="preserve">5.7 </w:t>
      </w:r>
      <w:r>
        <w:t>附录</w:t>
      </w:r>
      <w:r>
        <w:tab/>
      </w:r>
      <w:r>
        <w:fldChar w:fldCharType="begin"/>
      </w:r>
      <w:r>
        <w:instrText xml:space="preserve"> PAGEREF _Toc15850 \h </w:instrText>
      </w:r>
      <w:r>
        <w:fldChar w:fldCharType="separate"/>
      </w:r>
      <w:r>
        <w:t>44</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_Toc28839 </w:instrText>
      </w:r>
      <w:r>
        <w:fldChar w:fldCharType="separate"/>
      </w:r>
      <w:r>
        <w:rPr>
          <w:rFonts w:hint="eastAsia" w:eastAsia="宋体"/>
          <w:szCs w:val="24"/>
          <w:lang w:val="en-GB"/>
        </w:rPr>
        <w:t xml:space="preserve">5.7.1 </w:t>
      </w:r>
      <w:r>
        <w:t>工作日/节假日室内空调温度时间表(℃)</w:t>
      </w:r>
      <w:r>
        <w:tab/>
      </w:r>
      <w:r>
        <w:fldChar w:fldCharType="begin"/>
      </w:r>
      <w:r>
        <w:instrText xml:space="preserve"> PAGEREF _Toc28839 \h </w:instrText>
      </w:r>
      <w:r>
        <w:fldChar w:fldCharType="separate"/>
      </w:r>
      <w:r>
        <w:t>44</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_Toc22614 </w:instrText>
      </w:r>
      <w:r>
        <w:fldChar w:fldCharType="separate"/>
      </w:r>
      <w:r>
        <w:rPr>
          <w:rFonts w:hint="eastAsia" w:eastAsia="宋体"/>
          <w:szCs w:val="24"/>
          <w:lang w:val="en-GB"/>
        </w:rPr>
        <w:t xml:space="preserve">5.7.2 </w:t>
      </w:r>
      <w:r>
        <w:t>工作日/节假日室内供暖温度时间表(℃)</w:t>
      </w:r>
      <w:r>
        <w:tab/>
      </w:r>
      <w:r>
        <w:fldChar w:fldCharType="begin"/>
      </w:r>
      <w:r>
        <w:instrText xml:space="preserve"> PAGEREF _Toc22614 \h </w:instrText>
      </w:r>
      <w:r>
        <w:fldChar w:fldCharType="separate"/>
      </w:r>
      <w:r>
        <w:t>44</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_Toc8712 </w:instrText>
      </w:r>
      <w:r>
        <w:fldChar w:fldCharType="separate"/>
      </w:r>
      <w:r>
        <w:rPr>
          <w:rFonts w:hint="eastAsia" w:eastAsia="宋体"/>
          <w:szCs w:val="24"/>
          <w:lang w:val="en-GB"/>
        </w:rPr>
        <w:t xml:space="preserve">5.7.3 </w:t>
      </w:r>
      <w:r>
        <w:t>工作日/节假日人员逐时在室率(%)</w:t>
      </w:r>
      <w:r>
        <w:tab/>
      </w:r>
      <w:r>
        <w:fldChar w:fldCharType="begin"/>
      </w:r>
      <w:r>
        <w:instrText xml:space="preserve"> PAGEREF _Toc8712 \h </w:instrText>
      </w:r>
      <w:r>
        <w:fldChar w:fldCharType="separate"/>
      </w:r>
      <w:r>
        <w:t>45</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_Toc355 </w:instrText>
      </w:r>
      <w:r>
        <w:fldChar w:fldCharType="separate"/>
      </w:r>
      <w:r>
        <w:rPr>
          <w:rFonts w:hint="eastAsia" w:eastAsia="宋体"/>
          <w:szCs w:val="24"/>
          <w:lang w:val="en-GB"/>
        </w:rPr>
        <w:t xml:space="preserve">5.7.4 </w:t>
      </w:r>
      <w:r>
        <w:t>工作日/节假日照明开关时间表(%)</w:t>
      </w:r>
      <w:r>
        <w:tab/>
      </w:r>
      <w:r>
        <w:fldChar w:fldCharType="begin"/>
      </w:r>
      <w:r>
        <w:instrText xml:space="preserve"> PAGEREF _Toc355 \h </w:instrText>
      </w:r>
      <w:r>
        <w:fldChar w:fldCharType="separate"/>
      </w:r>
      <w:r>
        <w:t>45</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_Toc12784 </w:instrText>
      </w:r>
      <w:r>
        <w:fldChar w:fldCharType="separate"/>
      </w:r>
      <w:r>
        <w:rPr>
          <w:rFonts w:hint="eastAsia" w:eastAsia="宋体"/>
          <w:szCs w:val="24"/>
          <w:lang w:val="en-GB"/>
        </w:rPr>
        <w:t xml:space="preserve">5.7.5 </w:t>
      </w:r>
      <w:r>
        <w:t>工作日/节假日设备逐时使用率(%)</w:t>
      </w:r>
      <w:r>
        <w:tab/>
      </w:r>
      <w:r>
        <w:fldChar w:fldCharType="begin"/>
      </w:r>
      <w:r>
        <w:instrText xml:space="preserve"> PAGEREF _Toc12784 \h </w:instrText>
      </w:r>
      <w:r>
        <w:fldChar w:fldCharType="separate"/>
      </w:r>
      <w:r>
        <w:t>46</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_Toc26781 </w:instrText>
      </w:r>
      <w:r>
        <w:fldChar w:fldCharType="separate"/>
      </w:r>
      <w:r>
        <w:rPr>
          <w:rFonts w:hint="eastAsia" w:eastAsia="宋体"/>
          <w:szCs w:val="24"/>
          <w:lang w:val="en-GB"/>
        </w:rPr>
        <w:t xml:space="preserve">5.7.6 </w:t>
      </w:r>
      <w:r>
        <w:t>工作日/节假日空调系统运行时间表(1:开,0:关)</w:t>
      </w:r>
      <w:r>
        <w:tab/>
      </w:r>
      <w:r>
        <w:fldChar w:fldCharType="begin"/>
      </w:r>
      <w:r>
        <w:instrText xml:space="preserve"> PAGEREF _Toc26781 \h </w:instrText>
      </w:r>
      <w:r>
        <w:fldChar w:fldCharType="separate"/>
      </w:r>
      <w:r>
        <w:t>46</w:t>
      </w:r>
      <w:r>
        <w:fldChar w:fldCharType="end"/>
      </w:r>
      <w:r>
        <w:fldChar w:fldCharType="end"/>
      </w:r>
    </w:p>
    <w:p>
      <w:pPr>
        <w:pStyle w:val="16"/>
        <w:sectPr>
          <w:headerReference r:id="rId4" w:type="first"/>
          <w:headerReference r:id="rId3" w:type="default"/>
          <w:footerReference r:id="rId5" w:type="default"/>
          <w:pgSz w:w="11906" w:h="16838"/>
          <w:pgMar w:top="1440" w:right="1418" w:bottom="1440" w:left="1418" w:header="851" w:footer="992" w:gutter="0"/>
          <w:cols w:space="425" w:num="1"/>
          <w:titlePg/>
          <w:docGrid w:type="lines" w:linePitch="312" w:charSpace="0"/>
        </w:sectPr>
      </w:pPr>
      <w:r>
        <w:fldChar w:fldCharType="end"/>
      </w:r>
    </w:p>
    <w:p>
      <w:pPr>
        <w:pStyle w:val="16"/>
      </w:pPr>
    </w:p>
    <w:p>
      <w:pPr>
        <w:pStyle w:val="2"/>
      </w:pPr>
      <w:bookmarkStart w:id="13" w:name="_Toc27484"/>
      <w:r>
        <w:rPr>
          <w:rFonts w:hint="eastAsia"/>
        </w:rPr>
        <w:t>建筑概况</w:t>
      </w:r>
      <w:bookmarkEnd w:id="13"/>
    </w:p>
    <w:tbl>
      <w:tblPr>
        <w:tblStyle w:val="18"/>
        <w:tblW w:w="4885" w:type="pct"/>
        <w:tblInd w:w="12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834"/>
        <w:gridCol w:w="3116"/>
        <w:gridCol w:w="312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bookmarkStart w:id="14" w:name="建筑概况表"/>
            <w:r>
              <w:rPr>
                <w:rFonts w:hint="eastAsia" w:ascii="宋体" w:hAnsi="宋体"/>
                <w:lang w:val="en-US"/>
              </w:rPr>
              <w:t>工程名称</w:t>
            </w:r>
          </w:p>
        </w:tc>
        <w:tc>
          <w:tcPr>
            <w:tcW w:w="6073" w:type="dxa"/>
            <w:gridSpan w:val="2"/>
          </w:tcPr>
          <w:p>
            <w:pPr>
              <w:pStyle w:val="3"/>
              <w:ind w:firstLine="0" w:firstLineChars="0"/>
              <w:rPr>
                <w:rFonts w:ascii="宋体" w:hAnsi="宋体"/>
                <w:lang w:val="en-US"/>
              </w:rPr>
            </w:pPr>
            <w:r>
              <w:rPr>
                <w:rFonts w:ascii="Times New Roman" w:hAnsi="Times New Roman" w:eastAsia="宋体" w:cs="Times New Roman"/>
                <w:kern w:val="2"/>
                <w:sz w:val="21"/>
                <w:szCs w:val="24"/>
                <w:lang w:val="en-US" w:eastAsia="zh-CN" w:bidi="ar-SA"/>
              </w:rPr>
              <w:t>广西城市建设学校新校区建筑工匠学院实训大楼设计-施工-采购（EPC）工程总承包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tcBorders>
              <w:bottom w:val="single" w:color="auto" w:sz="8" w:space="0"/>
            </w:tcBorders>
            <w:shd w:val="clear" w:color="auto" w:fill="E6E6E6"/>
          </w:tcPr>
          <w:p>
            <w:pPr>
              <w:pStyle w:val="3"/>
              <w:ind w:firstLine="0" w:firstLineChars="0"/>
              <w:rPr>
                <w:rFonts w:ascii="宋体" w:hAnsi="宋体"/>
                <w:lang w:val="en-US"/>
              </w:rPr>
            </w:pPr>
            <w:r>
              <w:rPr>
                <w:rFonts w:hint="eastAsia" w:ascii="宋体" w:hAnsi="宋体"/>
                <w:lang w:val="en-US"/>
              </w:rPr>
              <w:t>工程地点</w:t>
            </w:r>
          </w:p>
        </w:tc>
        <w:tc>
          <w:tcPr>
            <w:tcW w:w="6073" w:type="dxa"/>
            <w:gridSpan w:val="2"/>
            <w:tcBorders>
              <w:bottom w:val="single" w:color="auto" w:sz="8" w:space="0"/>
            </w:tcBorders>
          </w:tcPr>
          <w:p>
            <w:pPr>
              <w:pStyle w:val="3"/>
              <w:ind w:firstLine="0" w:firstLineChars="0"/>
              <w:rPr>
                <w:rFonts w:ascii="宋体" w:hAnsi="宋体"/>
                <w:lang w:val="en-US"/>
              </w:rPr>
            </w:pPr>
            <w:bookmarkStart w:id="15" w:name="工程地点"/>
            <w:r>
              <w:t>广西-桂林</w:t>
            </w:r>
            <w:bookmarkEnd w:id="15"/>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tcBorders>
              <w:top w:val="single" w:color="auto" w:sz="8" w:space="0"/>
              <w:bottom w:val="single" w:color="auto" w:sz="8" w:space="0"/>
            </w:tcBorders>
            <w:shd w:val="clear" w:color="auto" w:fill="E6E6E6"/>
          </w:tcPr>
          <w:p>
            <w:pPr>
              <w:pStyle w:val="3"/>
              <w:ind w:firstLine="0" w:firstLineChars="0"/>
              <w:rPr>
                <w:rFonts w:ascii="宋体" w:hAnsi="宋体"/>
                <w:lang w:val="en-US"/>
              </w:rPr>
            </w:pPr>
            <w:r>
              <w:rPr>
                <w:rFonts w:hint="eastAsia" w:ascii="宋体" w:hAnsi="宋体"/>
                <w:lang w:val="en-US"/>
              </w:rPr>
              <w:t>地理位置</w:t>
            </w:r>
          </w:p>
        </w:tc>
        <w:tc>
          <w:tcPr>
            <w:tcW w:w="3034" w:type="dxa"/>
            <w:tcBorders>
              <w:top w:val="single" w:color="auto" w:sz="8" w:space="0"/>
              <w:bottom w:val="single" w:color="auto" w:sz="8" w:space="0"/>
            </w:tcBorders>
          </w:tcPr>
          <w:p>
            <w:pPr>
              <w:pStyle w:val="3"/>
              <w:ind w:firstLine="0" w:firstLineChars="0"/>
              <w:rPr>
                <w:rFonts w:ascii="宋体" w:hAnsi="宋体"/>
                <w:lang w:val="en-US"/>
              </w:rPr>
            </w:pPr>
            <w:r>
              <w:rPr>
                <w:rFonts w:hint="eastAsia" w:ascii="宋体" w:hAnsi="宋体"/>
                <w:lang w:val="en-US"/>
              </w:rPr>
              <w:t>北纬：</w:t>
            </w:r>
            <w:bookmarkStart w:id="16" w:name="纬度"/>
            <w:r>
              <w:rPr>
                <w:rFonts w:hint="eastAsia" w:ascii="宋体" w:hAnsi="宋体"/>
                <w:lang w:val="en-US"/>
              </w:rPr>
              <w:t>25.00</w:t>
            </w:r>
            <w:bookmarkEnd w:id="16"/>
            <w:r>
              <w:rPr>
                <w:rFonts w:hint="eastAsia" w:ascii="宋体" w:hAnsi="宋体"/>
                <w:lang w:val="en-US"/>
              </w:rPr>
              <w:t>°</w:t>
            </w:r>
          </w:p>
        </w:tc>
        <w:tc>
          <w:tcPr>
            <w:tcW w:w="3039" w:type="dxa"/>
            <w:tcBorders>
              <w:top w:val="single" w:color="auto" w:sz="8" w:space="0"/>
              <w:bottom w:val="single" w:color="auto" w:sz="8" w:space="0"/>
            </w:tcBorders>
          </w:tcPr>
          <w:p>
            <w:pPr>
              <w:pStyle w:val="3"/>
              <w:ind w:firstLine="0" w:firstLineChars="0"/>
              <w:rPr>
                <w:rFonts w:ascii="宋体" w:hAnsi="宋体"/>
                <w:lang w:val="en-US"/>
              </w:rPr>
            </w:pPr>
            <w:r>
              <w:rPr>
                <w:rFonts w:hint="eastAsia" w:ascii="宋体" w:hAnsi="宋体"/>
                <w:lang w:val="en-US"/>
              </w:rPr>
              <w:t>东经：</w:t>
            </w:r>
            <w:bookmarkStart w:id="17" w:name="经度"/>
            <w:r>
              <w:rPr>
                <w:rFonts w:hint="eastAsia" w:ascii="宋体" w:hAnsi="宋体"/>
                <w:lang w:val="en-US"/>
              </w:rPr>
              <w:t>110.30</w:t>
            </w:r>
            <w:bookmarkEnd w:id="17"/>
            <w:r>
              <w:rPr>
                <w:rFonts w:hint="eastAsia" w:ascii="宋体" w:hAnsi="宋体"/>
                <w:lang w:val="en-US"/>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tcBorders>
              <w:top w:val="single" w:color="auto" w:sz="8" w:space="0"/>
              <w:bottom w:val="single" w:color="auto" w:sz="8" w:space="0"/>
            </w:tcBorders>
            <w:shd w:val="clear" w:color="auto" w:fill="E6E6E6"/>
          </w:tcPr>
          <w:p>
            <w:pPr>
              <w:pStyle w:val="3"/>
              <w:ind w:firstLine="0" w:firstLineChars="0"/>
              <w:rPr>
                <w:rFonts w:ascii="宋体" w:hAnsi="宋体"/>
                <w:lang w:val="en-US"/>
              </w:rPr>
            </w:pPr>
            <w:r>
              <w:rPr>
                <w:rFonts w:hint="eastAsia" w:ascii="宋体" w:hAnsi="宋体"/>
                <w:lang w:val="en-US"/>
              </w:rPr>
              <w:t>气候分区</w:t>
            </w:r>
          </w:p>
        </w:tc>
        <w:tc>
          <w:tcPr>
            <w:tcW w:w="6073" w:type="dxa"/>
            <w:gridSpan w:val="2"/>
            <w:tcBorders>
              <w:top w:val="single" w:color="auto" w:sz="6" w:space="0"/>
              <w:bottom w:val="single" w:color="auto" w:sz="8" w:space="0"/>
            </w:tcBorders>
          </w:tcPr>
          <w:p>
            <w:pPr>
              <w:pStyle w:val="3"/>
              <w:ind w:firstLine="0" w:firstLineChars="0"/>
              <w:rPr>
                <w:rFonts w:ascii="宋体" w:hAnsi="宋体"/>
                <w:lang w:val="en-US"/>
              </w:rPr>
            </w:pPr>
            <w:bookmarkStart w:id="18" w:name="气候分区"/>
            <w:r>
              <w:t>夏热冬冷</w:t>
            </w:r>
            <w:bookmarkStart w:id="103" w:name="_GoBack"/>
            <w:bookmarkEnd w:id="103"/>
            <w:r>
              <w:t>区</w:t>
            </w:r>
            <w:bookmarkEnd w:id="18"/>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tcBorders>
              <w:top w:val="single" w:color="auto" w:sz="8" w:space="0"/>
            </w:tcBorders>
            <w:shd w:val="clear" w:color="auto" w:fill="E6E6E6"/>
          </w:tcPr>
          <w:p>
            <w:pPr>
              <w:pStyle w:val="3"/>
              <w:ind w:firstLine="0" w:firstLineChars="0"/>
              <w:rPr>
                <w:rFonts w:ascii="宋体" w:hAnsi="宋体"/>
                <w:lang w:val="en-US"/>
              </w:rPr>
            </w:pPr>
            <w:r>
              <w:rPr>
                <w:rFonts w:hint="eastAsia" w:ascii="宋体" w:hAnsi="宋体"/>
                <w:lang w:val="en-US"/>
              </w:rPr>
              <w:t>建筑面积</w:t>
            </w:r>
          </w:p>
        </w:tc>
        <w:tc>
          <w:tcPr>
            <w:tcW w:w="6073" w:type="dxa"/>
            <w:gridSpan w:val="2"/>
            <w:tcBorders>
              <w:top w:val="single" w:color="auto" w:sz="4" w:space="0"/>
            </w:tcBorders>
          </w:tcPr>
          <w:p>
            <w:pPr>
              <w:pStyle w:val="3"/>
              <w:ind w:firstLine="0" w:firstLineChars="0"/>
              <w:rPr>
                <w:rFonts w:ascii="宋体" w:hAnsi="宋体"/>
                <w:lang w:val="en-US"/>
              </w:rPr>
            </w:pPr>
            <w:r>
              <w:rPr>
                <w:rFonts w:hint="eastAsia" w:ascii="宋体" w:hAnsi="宋体"/>
                <w:lang w:val="en-US"/>
              </w:rPr>
              <w:t>地上</w:t>
            </w:r>
            <w:bookmarkStart w:id="19" w:name="地上建筑面积"/>
            <w:r>
              <w:rPr>
                <w:rFonts w:hint="eastAsia" w:ascii="宋体" w:hAnsi="宋体"/>
                <w:lang w:val="en-US"/>
              </w:rPr>
              <w:t>9048</w:t>
            </w:r>
            <w:bookmarkEnd w:id="19"/>
            <w:r>
              <w:rPr>
                <w:rFonts w:hint="eastAsia" w:ascii="宋体" w:hAnsi="宋体"/>
              </w:rPr>
              <w:t>㎡</w:t>
            </w:r>
            <w:r>
              <w:rPr>
                <w:rFonts w:hint="eastAsia" w:ascii="宋体" w:hAnsi="宋体"/>
                <w:lang w:val="en-US"/>
              </w:rPr>
              <w:t xml:space="preserve">    地下</w:t>
            </w:r>
            <w:bookmarkStart w:id="20" w:name="地下建筑面积"/>
            <w:r>
              <w:rPr>
                <w:rFonts w:hint="eastAsia" w:ascii="宋体" w:hAnsi="宋体"/>
                <w:lang w:val="en-US"/>
              </w:rPr>
              <w:t>0</w:t>
            </w:r>
            <w:bookmarkEnd w:id="20"/>
            <w:r>
              <w:rPr>
                <w:rFonts w:hint="eastAsia" w:ascii="宋体" w:hAnsi="宋体"/>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ascii="宋体" w:hAnsi="宋体"/>
                <w:lang w:val="en-US"/>
              </w:rPr>
              <w:t>建筑层数</w:t>
            </w:r>
          </w:p>
        </w:tc>
        <w:tc>
          <w:tcPr>
            <w:tcW w:w="6073" w:type="dxa"/>
            <w:gridSpan w:val="2"/>
          </w:tcPr>
          <w:p>
            <w:pPr>
              <w:pStyle w:val="3"/>
              <w:ind w:firstLine="0" w:firstLineChars="0"/>
              <w:rPr>
                <w:rFonts w:ascii="宋体" w:hAnsi="宋体"/>
                <w:lang w:val="en-US"/>
              </w:rPr>
            </w:pPr>
            <w:r>
              <w:rPr>
                <w:rFonts w:hint="eastAsia" w:ascii="宋体" w:hAnsi="宋体"/>
                <w:lang w:val="en-US"/>
              </w:rPr>
              <w:t>地上</w:t>
            </w:r>
            <w:bookmarkStart w:id="21" w:name="地上建筑层数"/>
            <w:r>
              <w:rPr>
                <w:rFonts w:hint="eastAsia" w:ascii="宋体" w:hAnsi="宋体"/>
                <w:lang w:val="en-US"/>
              </w:rPr>
              <w:t>10</w:t>
            </w:r>
            <w:bookmarkEnd w:id="21"/>
            <w:r>
              <w:rPr>
                <w:rFonts w:hint="eastAsia" w:ascii="宋体" w:hAnsi="宋体"/>
                <w:lang w:val="en-US"/>
              </w:rPr>
              <w:t xml:space="preserve">          地下</w:t>
            </w:r>
            <w:bookmarkStart w:id="22" w:name="地下建筑层数"/>
            <w:r>
              <w:t>0</w:t>
            </w:r>
            <w:bookmarkEnd w:id="22"/>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ascii="宋体" w:hAnsi="宋体"/>
                <w:lang w:val="en-US"/>
              </w:rPr>
              <w:t>建筑高度</w:t>
            </w:r>
          </w:p>
        </w:tc>
        <w:tc>
          <w:tcPr>
            <w:tcW w:w="6073" w:type="dxa"/>
            <w:gridSpan w:val="2"/>
          </w:tcPr>
          <w:p>
            <w:pPr>
              <w:pStyle w:val="3"/>
              <w:ind w:firstLine="0" w:firstLineChars="0"/>
              <w:rPr>
                <w:rFonts w:ascii="宋体" w:hAnsi="宋体"/>
                <w:lang w:val="en-US"/>
              </w:rPr>
            </w:pPr>
            <w:bookmarkStart w:id="23" w:name="地上建筑高度"/>
            <w:r>
              <w:rPr>
                <w:rFonts w:hint="eastAsia" w:ascii="宋体" w:hAnsi="宋体"/>
                <w:lang w:val="en-US"/>
              </w:rPr>
              <w:t>38.7</w:t>
            </w:r>
            <w:bookmarkEnd w:id="23"/>
            <w:r>
              <w:rPr>
                <w:rFonts w:hint="eastAsia" w:ascii="宋体" w:hAnsi="宋体"/>
                <w:lang w:val="en-US"/>
              </w:rPr>
              <w:t>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rPr>
              <w:t>建筑（节能计算）体积</w:t>
            </w:r>
          </w:p>
        </w:tc>
        <w:tc>
          <w:tcPr>
            <w:tcW w:w="6073" w:type="dxa"/>
            <w:gridSpan w:val="2"/>
          </w:tcPr>
          <w:p>
            <w:pPr>
              <w:pStyle w:val="3"/>
              <w:ind w:firstLine="0" w:firstLineChars="0"/>
              <w:rPr>
                <w:rFonts w:ascii="宋体" w:hAnsi="宋体"/>
                <w:lang w:val="en-US"/>
              </w:rPr>
            </w:pPr>
            <w:bookmarkStart w:id="24" w:name="建筑体积"/>
            <w:r>
              <w:t>35995.27</w:t>
            </w:r>
            <w:bookmarkEnd w:id="24"/>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rPr>
              <w:t>建筑（节能计算）外表面积</w:t>
            </w:r>
          </w:p>
        </w:tc>
        <w:tc>
          <w:tcPr>
            <w:tcW w:w="6073" w:type="dxa"/>
            <w:gridSpan w:val="2"/>
          </w:tcPr>
          <w:p>
            <w:pPr>
              <w:pStyle w:val="3"/>
              <w:ind w:firstLine="0" w:firstLineChars="0"/>
              <w:rPr>
                <w:rFonts w:ascii="宋体" w:hAnsi="宋体"/>
                <w:lang w:val="en-US"/>
              </w:rPr>
            </w:pPr>
            <w:bookmarkStart w:id="25" w:name="外表面积"/>
            <w:r>
              <w:t>7816.28</w:t>
            </w:r>
            <w:bookmarkEnd w:id="25"/>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ascii="宋体" w:hAnsi="宋体"/>
                <w:lang w:val="en-US"/>
              </w:rPr>
              <w:t>北向</w:t>
            </w:r>
            <w:r>
              <w:rPr>
                <w:rFonts w:ascii="宋体" w:hAnsi="宋体"/>
                <w:lang w:val="en-US"/>
              </w:rPr>
              <w:t>角度</w:t>
            </w:r>
          </w:p>
        </w:tc>
        <w:tc>
          <w:tcPr>
            <w:tcW w:w="6073" w:type="dxa"/>
            <w:gridSpan w:val="2"/>
          </w:tcPr>
          <w:p>
            <w:pPr>
              <w:pStyle w:val="3"/>
              <w:ind w:firstLine="0" w:firstLineChars="0"/>
              <w:rPr>
                <w:rFonts w:ascii="宋体" w:hAnsi="宋体"/>
                <w:lang w:val="en-US"/>
              </w:rPr>
            </w:pPr>
            <w:bookmarkStart w:id="26" w:name="北向角度"/>
            <w:r>
              <w:t>112.9</w:t>
            </w:r>
            <w:bookmarkEnd w:id="26"/>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ascii="宋体" w:hAnsi="宋体"/>
                <w:lang w:val="en-US"/>
              </w:rPr>
              <w:t>结构类型</w:t>
            </w:r>
          </w:p>
        </w:tc>
        <w:tc>
          <w:tcPr>
            <w:tcW w:w="6073" w:type="dxa"/>
            <w:gridSpan w:val="2"/>
          </w:tcPr>
          <w:p>
            <w:pPr>
              <w:pStyle w:val="3"/>
              <w:ind w:firstLine="0" w:firstLineChars="0"/>
              <w:rPr>
                <w:rFonts w:ascii="宋体" w:hAnsi="宋体"/>
                <w:lang w:val="en-US"/>
              </w:rPr>
            </w:pPr>
            <w:bookmarkStart w:id="27" w:name="结构类型"/>
            <w:bookmarkEnd w:id="27"/>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rPr>
              <w:t>外墙太阳辐射吸收系数</w:t>
            </w:r>
          </w:p>
        </w:tc>
        <w:tc>
          <w:tcPr>
            <w:tcW w:w="6073" w:type="dxa"/>
            <w:gridSpan w:val="2"/>
          </w:tcPr>
          <w:p>
            <w:pPr>
              <w:pStyle w:val="3"/>
              <w:ind w:firstLine="0" w:firstLineChars="0"/>
              <w:rPr>
                <w:rFonts w:ascii="宋体" w:hAnsi="宋体"/>
                <w:lang w:val="en-US"/>
              </w:rPr>
            </w:pPr>
            <w:bookmarkStart w:id="28" w:name="外墙ρ"/>
            <w:r>
              <w:rPr>
                <w:rFonts w:hint="eastAsia"/>
              </w:rPr>
              <w:t>0.41</w:t>
            </w:r>
            <w:bookmarkEnd w:id="28"/>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rPr>
              <w:t>屋顶太阳辐射吸收系数</w:t>
            </w:r>
          </w:p>
        </w:tc>
        <w:tc>
          <w:tcPr>
            <w:tcW w:w="6073" w:type="dxa"/>
            <w:gridSpan w:val="2"/>
          </w:tcPr>
          <w:p>
            <w:pPr>
              <w:pStyle w:val="3"/>
              <w:ind w:firstLine="0" w:firstLineChars="0"/>
              <w:rPr>
                <w:rFonts w:ascii="宋体" w:hAnsi="宋体"/>
                <w:lang w:val="en-US"/>
              </w:rPr>
            </w:pPr>
            <w:bookmarkStart w:id="29" w:name="屋顶ρ"/>
            <w:r>
              <w:rPr>
                <w:rFonts w:hint="eastAsia"/>
              </w:rPr>
              <w:t>0.74</w:t>
            </w:r>
            <w:bookmarkEnd w:id="29"/>
          </w:p>
        </w:tc>
      </w:tr>
      <w:bookmarkEnd w:id="14"/>
    </w:tbl>
    <w:p>
      <w:pPr>
        <w:pStyle w:val="2"/>
      </w:pPr>
      <w:bookmarkStart w:id="30" w:name="_Toc8581"/>
      <w:bookmarkStart w:id="31" w:name="TitleFormat"/>
      <w:r>
        <w:rPr>
          <w:rFonts w:hint="eastAsia"/>
        </w:rPr>
        <w:t>设计依据</w:t>
      </w:r>
      <w:bookmarkEnd w:id="30"/>
    </w:p>
    <w:bookmarkEnd w:id="31"/>
    <w:p>
      <w:pPr>
        <w:widowControl w:val="0"/>
        <w:jc w:val="both"/>
        <w:rPr>
          <w:kern w:val="2"/>
          <w:szCs w:val="24"/>
          <w:lang w:val="en-US"/>
        </w:rPr>
      </w:pPr>
      <w:bookmarkStart w:id="32" w:name="计算依据"/>
      <w:bookmarkEnd w:id="32"/>
      <w:r>
        <w:rPr>
          <w:kern w:val="2"/>
          <w:szCs w:val="24"/>
          <w:lang w:val="en-US"/>
        </w:rPr>
        <w:t>1. 《建筑节能与可再生能源利用通用规范》GB55015-2021</w:t>
      </w:r>
    </w:p>
    <w:p>
      <w:pPr>
        <w:widowControl w:val="0"/>
        <w:jc w:val="both"/>
        <w:rPr>
          <w:kern w:val="2"/>
          <w:szCs w:val="24"/>
          <w:lang w:val="en-US"/>
        </w:rPr>
      </w:pPr>
      <w:r>
        <w:rPr>
          <w:kern w:val="2"/>
          <w:szCs w:val="24"/>
          <w:lang w:val="en-US"/>
        </w:rPr>
        <w:t>2. 《公共建筑节能设计标准》GB50189-2015</w:t>
      </w:r>
    </w:p>
    <w:p>
      <w:pPr>
        <w:widowControl w:val="0"/>
        <w:jc w:val="both"/>
        <w:rPr>
          <w:kern w:val="2"/>
          <w:szCs w:val="24"/>
          <w:lang w:val="en-US"/>
        </w:rPr>
      </w:pPr>
      <w:r>
        <w:rPr>
          <w:kern w:val="2"/>
          <w:szCs w:val="24"/>
          <w:lang w:val="en-US"/>
        </w:rPr>
        <w:t>3. 《民用建筑热工设计规范》GB50176-2016</w:t>
      </w:r>
    </w:p>
    <w:p>
      <w:pPr>
        <w:widowControl w:val="0"/>
        <w:jc w:val="both"/>
        <w:rPr>
          <w:kern w:val="2"/>
          <w:szCs w:val="24"/>
          <w:lang w:val="en-US"/>
        </w:rPr>
      </w:pPr>
      <w:r>
        <w:rPr>
          <w:kern w:val="2"/>
          <w:szCs w:val="24"/>
          <w:lang w:val="en-US"/>
        </w:rPr>
        <w:t>4. 《建筑幕墙、门窗通用技术条件》GB/T31433-2015</w:t>
      </w:r>
    </w:p>
    <w:p>
      <w:pPr>
        <w:pStyle w:val="2"/>
        <w:widowControl w:val="0"/>
        <w:jc w:val="both"/>
        <w:rPr>
          <w:kern w:val="2"/>
          <w:szCs w:val="24"/>
          <w:lang w:val="en-US"/>
        </w:rPr>
      </w:pPr>
      <w:bookmarkStart w:id="33" w:name="_Toc31208"/>
      <w:r>
        <w:rPr>
          <w:kern w:val="2"/>
          <w:szCs w:val="24"/>
          <w:lang w:val="en-US"/>
        </w:rPr>
        <w:t>建筑大样</w:t>
      </w:r>
      <w:bookmarkEnd w:id="33"/>
    </w:p>
    <w:p>
      <w:pPr>
        <w:widowControl w:val="0"/>
        <w:jc w:val="center"/>
        <w:rPr>
          <w:kern w:val="2"/>
          <w:szCs w:val="24"/>
          <w:lang w:val="en-US"/>
        </w:rPr>
      </w:pPr>
      <w:r>
        <w:drawing>
          <wp:inline distT="0" distB="0" distL="0" distR="0">
            <wp:extent cx="5667375" cy="314325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8"/>
                    <a:stretch>
                      <a:fillRect/>
                    </a:stretch>
                  </pic:blipFill>
                  <pic:spPr>
                    <a:xfrm>
                      <a:off x="0" y="0"/>
                      <a:ext cx="5667375" cy="3143250"/>
                    </a:xfrm>
                    <a:prstGeom prst="rect">
                      <a:avLst/>
                    </a:prstGeom>
                  </pic:spPr>
                </pic:pic>
              </a:graphicData>
            </a:graphic>
          </wp:inline>
        </w:drawing>
      </w:r>
    </w:p>
    <w:p>
      <w:pPr>
        <w:widowControl w:val="0"/>
        <w:jc w:val="center"/>
        <w:rPr>
          <w:kern w:val="2"/>
          <w:szCs w:val="24"/>
          <w:lang w:val="en-US"/>
        </w:rPr>
      </w:pPr>
      <w:r>
        <w:rPr>
          <w:kern w:val="2"/>
          <w:szCs w:val="24"/>
          <w:lang w:val="en-US"/>
        </w:rPr>
        <w:t>立面图例</w:t>
      </w:r>
    </w:p>
    <w:p>
      <w:pPr>
        <w:widowControl w:val="0"/>
        <w:jc w:val="center"/>
        <w:rPr>
          <w:kern w:val="2"/>
          <w:szCs w:val="24"/>
          <w:lang w:val="en-US"/>
        </w:rPr>
      </w:pPr>
      <w:r>
        <w:drawing>
          <wp:inline distT="0" distB="0" distL="0" distR="0">
            <wp:extent cx="5667375" cy="287655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9"/>
                    <a:stretch>
                      <a:fillRect/>
                    </a:stretch>
                  </pic:blipFill>
                  <pic:spPr>
                    <a:xfrm>
                      <a:off x="0" y="0"/>
                      <a:ext cx="5667375" cy="2876550"/>
                    </a:xfrm>
                    <a:prstGeom prst="rect">
                      <a:avLst/>
                    </a:prstGeom>
                  </pic:spPr>
                </pic:pic>
              </a:graphicData>
            </a:graphic>
          </wp:inline>
        </w:drawing>
      </w:r>
    </w:p>
    <w:p>
      <w:pPr>
        <w:widowControl w:val="0"/>
        <w:jc w:val="center"/>
        <w:rPr>
          <w:kern w:val="2"/>
          <w:szCs w:val="24"/>
          <w:lang w:val="en-US"/>
        </w:rPr>
      </w:pPr>
      <w:r>
        <w:rPr>
          <w:kern w:val="2"/>
          <w:szCs w:val="24"/>
          <w:lang w:val="en-US"/>
        </w:rPr>
        <w:t>1层平面</w:t>
      </w:r>
    </w:p>
    <w:p>
      <w:pPr>
        <w:widowControl w:val="0"/>
        <w:jc w:val="center"/>
        <w:rPr>
          <w:kern w:val="2"/>
          <w:szCs w:val="24"/>
          <w:lang w:val="en-US"/>
        </w:rPr>
      </w:pPr>
      <w:r>
        <w:drawing>
          <wp:inline distT="0" distB="0" distL="0" distR="0">
            <wp:extent cx="5667375" cy="29527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10"/>
                    <a:stretch>
                      <a:fillRect/>
                    </a:stretch>
                  </pic:blipFill>
                  <pic:spPr>
                    <a:xfrm>
                      <a:off x="0" y="0"/>
                      <a:ext cx="5667375" cy="2952750"/>
                    </a:xfrm>
                    <a:prstGeom prst="rect">
                      <a:avLst/>
                    </a:prstGeom>
                  </pic:spPr>
                </pic:pic>
              </a:graphicData>
            </a:graphic>
          </wp:inline>
        </w:drawing>
      </w:r>
    </w:p>
    <w:p>
      <w:pPr>
        <w:widowControl w:val="0"/>
        <w:jc w:val="center"/>
        <w:rPr>
          <w:kern w:val="2"/>
          <w:szCs w:val="24"/>
          <w:lang w:val="en-US"/>
        </w:rPr>
      </w:pPr>
      <w:r>
        <w:rPr>
          <w:kern w:val="2"/>
          <w:szCs w:val="24"/>
          <w:lang w:val="en-US"/>
        </w:rPr>
        <w:t>2层平面</w:t>
      </w:r>
    </w:p>
    <w:p>
      <w:pPr>
        <w:widowControl w:val="0"/>
        <w:jc w:val="center"/>
        <w:rPr>
          <w:kern w:val="2"/>
          <w:szCs w:val="24"/>
          <w:lang w:val="en-US"/>
        </w:rPr>
      </w:pPr>
      <w:r>
        <w:drawing>
          <wp:inline distT="0" distB="0" distL="0" distR="0">
            <wp:extent cx="5667375" cy="376237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1"/>
                    <a:stretch>
                      <a:fillRect/>
                    </a:stretch>
                  </pic:blipFill>
                  <pic:spPr>
                    <a:xfrm>
                      <a:off x="0" y="0"/>
                      <a:ext cx="5667375" cy="3762375"/>
                    </a:xfrm>
                    <a:prstGeom prst="rect">
                      <a:avLst/>
                    </a:prstGeom>
                  </pic:spPr>
                </pic:pic>
              </a:graphicData>
            </a:graphic>
          </wp:inline>
        </w:drawing>
      </w:r>
    </w:p>
    <w:p>
      <w:pPr>
        <w:widowControl w:val="0"/>
        <w:jc w:val="center"/>
        <w:rPr>
          <w:kern w:val="2"/>
          <w:szCs w:val="24"/>
          <w:lang w:val="en-US"/>
        </w:rPr>
      </w:pPr>
      <w:r>
        <w:rPr>
          <w:kern w:val="2"/>
          <w:szCs w:val="24"/>
          <w:lang w:val="en-US"/>
        </w:rPr>
        <w:t>3层平面</w:t>
      </w:r>
    </w:p>
    <w:p>
      <w:pPr>
        <w:widowControl w:val="0"/>
        <w:jc w:val="center"/>
        <w:rPr>
          <w:kern w:val="2"/>
          <w:szCs w:val="24"/>
          <w:lang w:val="en-US"/>
        </w:rPr>
      </w:pPr>
      <w:r>
        <w:drawing>
          <wp:inline distT="0" distB="0" distL="0" distR="0">
            <wp:extent cx="5667375" cy="32194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12"/>
                    <a:stretch>
                      <a:fillRect/>
                    </a:stretch>
                  </pic:blipFill>
                  <pic:spPr>
                    <a:xfrm>
                      <a:off x="0" y="0"/>
                      <a:ext cx="5667375" cy="3219450"/>
                    </a:xfrm>
                    <a:prstGeom prst="rect">
                      <a:avLst/>
                    </a:prstGeom>
                  </pic:spPr>
                </pic:pic>
              </a:graphicData>
            </a:graphic>
          </wp:inline>
        </w:drawing>
      </w:r>
    </w:p>
    <w:p>
      <w:pPr>
        <w:widowControl w:val="0"/>
        <w:jc w:val="center"/>
        <w:rPr>
          <w:kern w:val="2"/>
          <w:szCs w:val="24"/>
          <w:lang w:val="en-US"/>
        </w:rPr>
      </w:pPr>
      <w:r>
        <w:rPr>
          <w:kern w:val="2"/>
          <w:szCs w:val="24"/>
          <w:lang w:val="en-US"/>
        </w:rPr>
        <w:t>4~6层平面</w:t>
      </w:r>
    </w:p>
    <w:p>
      <w:pPr>
        <w:widowControl w:val="0"/>
        <w:jc w:val="center"/>
        <w:rPr>
          <w:kern w:val="2"/>
          <w:szCs w:val="24"/>
          <w:lang w:val="en-US"/>
        </w:rPr>
      </w:pPr>
      <w:r>
        <w:drawing>
          <wp:inline distT="0" distB="0" distL="0" distR="0">
            <wp:extent cx="5667375" cy="562927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13"/>
                    <a:stretch>
                      <a:fillRect/>
                    </a:stretch>
                  </pic:blipFill>
                  <pic:spPr>
                    <a:xfrm>
                      <a:off x="0" y="0"/>
                      <a:ext cx="5667375" cy="5629275"/>
                    </a:xfrm>
                    <a:prstGeom prst="rect">
                      <a:avLst/>
                    </a:prstGeom>
                  </pic:spPr>
                </pic:pic>
              </a:graphicData>
            </a:graphic>
          </wp:inline>
        </w:drawing>
      </w:r>
    </w:p>
    <w:p>
      <w:pPr>
        <w:widowControl w:val="0"/>
        <w:jc w:val="center"/>
        <w:rPr>
          <w:kern w:val="2"/>
          <w:szCs w:val="24"/>
          <w:lang w:val="en-US"/>
        </w:rPr>
      </w:pPr>
      <w:r>
        <w:rPr>
          <w:kern w:val="2"/>
          <w:szCs w:val="24"/>
          <w:lang w:val="en-US"/>
        </w:rPr>
        <w:t>7层平面</w:t>
      </w:r>
    </w:p>
    <w:p>
      <w:pPr>
        <w:widowControl w:val="0"/>
        <w:jc w:val="center"/>
        <w:rPr>
          <w:kern w:val="2"/>
          <w:szCs w:val="24"/>
          <w:lang w:val="en-US"/>
        </w:rPr>
      </w:pPr>
      <w:r>
        <w:drawing>
          <wp:inline distT="0" distB="0" distL="0" distR="0">
            <wp:extent cx="5667375" cy="562927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14"/>
                    <a:stretch>
                      <a:fillRect/>
                    </a:stretch>
                  </pic:blipFill>
                  <pic:spPr>
                    <a:xfrm>
                      <a:off x="0" y="0"/>
                      <a:ext cx="5667375" cy="5629275"/>
                    </a:xfrm>
                    <a:prstGeom prst="rect">
                      <a:avLst/>
                    </a:prstGeom>
                  </pic:spPr>
                </pic:pic>
              </a:graphicData>
            </a:graphic>
          </wp:inline>
        </w:drawing>
      </w:r>
    </w:p>
    <w:p>
      <w:pPr>
        <w:widowControl w:val="0"/>
        <w:jc w:val="center"/>
        <w:rPr>
          <w:kern w:val="2"/>
          <w:szCs w:val="24"/>
          <w:lang w:val="en-US"/>
        </w:rPr>
      </w:pPr>
      <w:r>
        <w:rPr>
          <w:kern w:val="2"/>
          <w:szCs w:val="24"/>
          <w:lang w:val="en-US"/>
        </w:rPr>
        <w:t>8层平面</w:t>
      </w:r>
    </w:p>
    <w:p>
      <w:pPr>
        <w:widowControl w:val="0"/>
        <w:jc w:val="center"/>
        <w:rPr>
          <w:kern w:val="2"/>
          <w:szCs w:val="24"/>
          <w:lang w:val="en-US"/>
        </w:rPr>
      </w:pPr>
      <w:r>
        <w:drawing>
          <wp:inline distT="0" distB="0" distL="0" distR="0">
            <wp:extent cx="5667375" cy="321945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15"/>
                    <a:stretch>
                      <a:fillRect/>
                    </a:stretch>
                  </pic:blipFill>
                  <pic:spPr>
                    <a:xfrm>
                      <a:off x="0" y="0"/>
                      <a:ext cx="5667375" cy="3219450"/>
                    </a:xfrm>
                    <a:prstGeom prst="rect">
                      <a:avLst/>
                    </a:prstGeom>
                  </pic:spPr>
                </pic:pic>
              </a:graphicData>
            </a:graphic>
          </wp:inline>
        </w:drawing>
      </w:r>
    </w:p>
    <w:p>
      <w:pPr>
        <w:widowControl w:val="0"/>
        <w:jc w:val="center"/>
        <w:rPr>
          <w:kern w:val="2"/>
          <w:szCs w:val="24"/>
          <w:lang w:val="en-US"/>
        </w:rPr>
      </w:pPr>
      <w:r>
        <w:rPr>
          <w:kern w:val="2"/>
          <w:szCs w:val="24"/>
          <w:lang w:val="en-US"/>
        </w:rPr>
        <w:t>9层平面</w:t>
      </w:r>
    </w:p>
    <w:p>
      <w:pPr>
        <w:widowControl w:val="0"/>
        <w:jc w:val="center"/>
        <w:rPr>
          <w:kern w:val="2"/>
          <w:szCs w:val="24"/>
          <w:lang w:val="en-US"/>
        </w:rPr>
      </w:pPr>
      <w:r>
        <w:drawing>
          <wp:inline distT="0" distB="0" distL="0" distR="0">
            <wp:extent cx="5667375" cy="523875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16"/>
                    <a:stretch>
                      <a:fillRect/>
                    </a:stretch>
                  </pic:blipFill>
                  <pic:spPr>
                    <a:xfrm>
                      <a:off x="0" y="0"/>
                      <a:ext cx="5667375" cy="5238750"/>
                    </a:xfrm>
                    <a:prstGeom prst="rect">
                      <a:avLst/>
                    </a:prstGeom>
                  </pic:spPr>
                </pic:pic>
              </a:graphicData>
            </a:graphic>
          </wp:inline>
        </w:drawing>
      </w:r>
    </w:p>
    <w:p>
      <w:pPr>
        <w:widowControl w:val="0"/>
        <w:jc w:val="center"/>
        <w:rPr>
          <w:kern w:val="2"/>
          <w:szCs w:val="24"/>
          <w:lang w:val="en-US"/>
        </w:rPr>
      </w:pPr>
      <w:r>
        <w:rPr>
          <w:kern w:val="2"/>
          <w:szCs w:val="24"/>
          <w:lang w:val="en-US"/>
        </w:rPr>
        <w:t>10层平面</w:t>
      </w:r>
    </w:p>
    <w:p>
      <w:pPr>
        <w:pStyle w:val="2"/>
        <w:widowControl w:val="0"/>
        <w:jc w:val="both"/>
        <w:rPr>
          <w:kern w:val="2"/>
          <w:szCs w:val="24"/>
          <w:lang w:val="en-US"/>
        </w:rPr>
      </w:pPr>
      <w:bookmarkStart w:id="34" w:name="_Toc16724"/>
      <w:r>
        <w:rPr>
          <w:kern w:val="2"/>
          <w:szCs w:val="24"/>
          <w:lang w:val="en-US"/>
        </w:rPr>
        <w:t>规定性指标检查</w:t>
      </w:r>
      <w:bookmarkEnd w:id="34"/>
    </w:p>
    <w:p>
      <w:pPr>
        <w:pStyle w:val="4"/>
        <w:widowControl w:val="0"/>
        <w:jc w:val="both"/>
        <w:rPr>
          <w:kern w:val="2"/>
          <w:szCs w:val="24"/>
          <w:lang w:val="en-US"/>
        </w:rPr>
      </w:pPr>
      <w:bookmarkStart w:id="35" w:name="_Toc30149"/>
      <w:r>
        <w:rPr>
          <w:kern w:val="2"/>
          <w:szCs w:val="24"/>
          <w:lang w:val="en-US"/>
        </w:rPr>
        <w:t>工程材料</w:t>
      </w:r>
      <w:bookmarkEnd w:id="35"/>
    </w:p>
    <w:tbl>
      <w:tblPr>
        <w:tblStyle w:val="18"/>
        <w:tblW w:w="983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196"/>
        <w:gridCol w:w="1018"/>
        <w:gridCol w:w="1030"/>
        <w:gridCol w:w="848"/>
        <w:gridCol w:w="1018"/>
        <w:gridCol w:w="1188"/>
        <w:gridCol w:w="15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密度ρ</w:t>
            </w:r>
          </w:p>
        </w:tc>
        <w:tc>
          <w:tcPr>
            <w:shd w:val="clear" w:color="auto" w:fill="E6E6E6"/>
            <w:vAlign w:val="center"/>
          </w:tcPr>
          <w:p>
            <w:pPr>
              <w:jc w:val="center"/>
            </w:pPr>
            <w:r>
              <w:t>比热容Cp</w:t>
            </w:r>
          </w:p>
        </w:tc>
        <w:tc>
          <w:tcPr>
            <w:shd w:val="clear" w:color="auto" w:fill="E6E6E6"/>
            <w:vAlign w:val="center"/>
          </w:tcPr>
          <w:p>
            <w:pPr>
              <w:jc w:val="center"/>
            </w:pPr>
            <w:r>
              <w:t>蒸汽渗透系数u</w:t>
            </w:r>
          </w:p>
        </w:tc>
        <w:tc>
          <w:tcPr>
            <w:vMerge w:val="restart"/>
            <w:shd w:val="clear" w:color="auto" w:fill="E6E6E6"/>
            <w:vAlign w:val="center"/>
          </w:tcPr>
          <w:p>
            <w:pPr>
              <w:jc w:val="center"/>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kg/m</w:t>
            </w:r>
            <w:r>
              <w:rPr>
                <w:vertAlign w:val="superscript"/>
              </w:rPr>
              <w:t>3</w:t>
            </w:r>
          </w:p>
        </w:tc>
        <w:tc>
          <w:tcPr>
            <w:shd w:val="clear" w:color="auto" w:fill="E6E6E6"/>
            <w:vAlign w:val="center"/>
          </w:tcPr>
          <w:p>
            <w:pPr>
              <w:jc w:val="center"/>
            </w:pPr>
            <w:r>
              <w:t>J/(kg.K)</w:t>
            </w:r>
          </w:p>
        </w:tc>
        <w:tc>
          <w:tcPr>
            <w:shd w:val="clear" w:color="auto" w:fill="E6E6E6"/>
            <w:vAlign w:val="center"/>
          </w:tcPr>
          <w:p>
            <w:pPr>
              <w:jc w:val="center"/>
            </w:pPr>
            <w:r>
              <w:t>g/(m.h.kPa)</w:t>
            </w:r>
          </w:p>
        </w:tc>
        <w:tc>
          <w:tcPr>
            <w:vMerge w:val="continue"/>
            <w:shd w:val="clear" w:color="auto" w:fill="E6E6E6"/>
            <w:vAlign w:val="center"/>
          </w:tcPr>
          <w:p>
            <w:pPr>
              <w:jc w:val="cente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瓷砖粘结砂浆</w:t>
            </w:r>
          </w:p>
        </w:tc>
        <w:tc>
          <w:tcPr>
            <w:vAlign w:val="center"/>
          </w:tcPr>
          <w:p>
            <w:r>
              <w:t>0.870</w:t>
            </w:r>
          </w:p>
        </w:tc>
        <w:tc>
          <w:tcPr>
            <w:vAlign w:val="center"/>
          </w:tcPr>
          <w:p>
            <w:r>
              <w:t>10.750</w:t>
            </w:r>
          </w:p>
        </w:tc>
        <w:tc>
          <w:tcPr>
            <w:vAlign w:val="center"/>
          </w:tcPr>
          <w:p>
            <w:r>
              <w:t>1800.0</w:t>
            </w:r>
          </w:p>
        </w:tc>
        <w:tc>
          <w:tcPr>
            <w:vAlign w:val="center"/>
          </w:tcPr>
          <w:p>
            <w:r>
              <w:t>1014.7</w:t>
            </w:r>
          </w:p>
        </w:tc>
        <w:tc>
          <w:tcPr>
            <w:vAlign w:val="center"/>
          </w:tcPr>
          <w:p>
            <w:r>
              <w:t>0.0210</w:t>
            </w:r>
          </w:p>
        </w:tc>
        <w:tc>
          <w:tcPr>
            <w:vAlign w:val="center"/>
          </w:tcPr>
          <w:p>
            <w:r>
              <w:rPr>
                <w:sz w:val="18"/>
                <w:szCs w:val="18"/>
              </w:rPr>
              <w:t>来源：《民用建筑热工设计规范（GB50176-93）》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石灰砂浆</w:t>
            </w:r>
          </w:p>
        </w:tc>
        <w:tc>
          <w:tcPr>
            <w:vAlign w:val="center"/>
          </w:tcPr>
          <w:p>
            <w:r>
              <w:t>0.810</w:t>
            </w:r>
          </w:p>
        </w:tc>
        <w:tc>
          <w:tcPr>
            <w:vAlign w:val="center"/>
          </w:tcPr>
          <w:p>
            <w:r>
              <w:t>10.070</w:t>
            </w:r>
          </w:p>
        </w:tc>
        <w:tc>
          <w:tcPr>
            <w:vAlign w:val="center"/>
          </w:tcPr>
          <w:p>
            <w:r>
              <w:t>1600.0</w:t>
            </w:r>
          </w:p>
        </w:tc>
        <w:tc>
          <w:tcPr>
            <w:vAlign w:val="center"/>
          </w:tcPr>
          <w:p>
            <w:r>
              <w:t>1050.0</w:t>
            </w:r>
          </w:p>
        </w:tc>
        <w:tc>
          <w:tcPr>
            <w:vAlign w:val="center"/>
          </w:tcPr>
          <w:p>
            <w:r>
              <w:t>0.0443</w:t>
            </w:r>
          </w:p>
        </w:tc>
        <w:tc>
          <w:tcPr>
            <w:vAlign w:val="center"/>
          </w:tcPr>
          <w:p>
            <w:r>
              <w:rPr>
                <w:sz w:val="18"/>
                <w:szCs w:val="18"/>
              </w:rPr>
              <w:t>来源：《民用建筑热工设计规范（GB50176-93）》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钢筋混凝土</w:t>
            </w:r>
          </w:p>
        </w:tc>
        <w:tc>
          <w:tcPr>
            <w:vAlign w:val="center"/>
          </w:tcPr>
          <w:p>
            <w:r>
              <w:t>1.740</w:t>
            </w:r>
          </w:p>
        </w:tc>
        <w:tc>
          <w:tcPr>
            <w:vAlign w:val="center"/>
          </w:tcPr>
          <w:p>
            <w:r>
              <w:t>17.200</w:t>
            </w:r>
          </w:p>
        </w:tc>
        <w:tc>
          <w:tcPr>
            <w:vAlign w:val="center"/>
          </w:tcPr>
          <w:p>
            <w:r>
              <w:t>2500.0</w:t>
            </w:r>
          </w:p>
        </w:tc>
        <w:tc>
          <w:tcPr>
            <w:vAlign w:val="center"/>
          </w:tcPr>
          <w:p>
            <w:r>
              <w:t>920.0</w:t>
            </w:r>
          </w:p>
        </w:tc>
        <w:tc>
          <w:tcPr>
            <w:vAlign w:val="center"/>
          </w:tcPr>
          <w:p>
            <w:r>
              <w:t>0.0158</w:t>
            </w:r>
          </w:p>
        </w:tc>
        <w:tc>
          <w:tcPr>
            <w:vAlign w:val="center"/>
          </w:tcPr>
          <w:p>
            <w:r>
              <w:rPr>
                <w:sz w:val="18"/>
                <w:szCs w:val="18"/>
              </w:rPr>
              <w:t>来源：《民用建筑热工设计规范（GB50176-93）》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黏土陶粒混凝（密度1600）</w:t>
            </w:r>
          </w:p>
        </w:tc>
        <w:tc>
          <w:tcPr>
            <w:vAlign w:val="center"/>
          </w:tcPr>
          <w:p>
            <w:r>
              <w:t>0.840</w:t>
            </w:r>
          </w:p>
        </w:tc>
        <w:tc>
          <w:tcPr>
            <w:vAlign w:val="center"/>
          </w:tcPr>
          <w:p>
            <w:r>
              <w:t>10.360</w:t>
            </w:r>
          </w:p>
        </w:tc>
        <w:tc>
          <w:tcPr>
            <w:vAlign w:val="center"/>
          </w:tcPr>
          <w:p>
            <w:r>
              <w:t>1600.0</w:t>
            </w:r>
          </w:p>
        </w:tc>
        <w:tc>
          <w:tcPr>
            <w:vAlign w:val="center"/>
          </w:tcPr>
          <w:p>
            <w:r>
              <w:t>1098.1</w:t>
            </w:r>
          </w:p>
        </w:tc>
        <w:tc>
          <w:tcPr>
            <w:vAlign w:val="center"/>
          </w:tcPr>
          <w:p>
            <w:r>
              <w:t>0.0000</w:t>
            </w:r>
          </w:p>
        </w:tc>
        <w:tc>
          <w:tcPr>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石灰水泥砂浆</w:t>
            </w:r>
          </w:p>
        </w:tc>
        <w:tc>
          <w:tcPr>
            <w:vAlign w:val="center"/>
          </w:tcPr>
          <w:p>
            <w:r>
              <w:t>0.870</w:t>
            </w:r>
          </w:p>
        </w:tc>
        <w:tc>
          <w:tcPr>
            <w:vAlign w:val="center"/>
          </w:tcPr>
          <w:p>
            <w:r>
              <w:t>10.751</w:t>
            </w:r>
          </w:p>
        </w:tc>
        <w:tc>
          <w:tcPr>
            <w:vAlign w:val="center"/>
          </w:tcPr>
          <w:p>
            <w:r>
              <w:t>1700.0</w:t>
            </w:r>
          </w:p>
        </w:tc>
        <w:tc>
          <w:tcPr>
            <w:vAlign w:val="center"/>
          </w:tcPr>
          <w:p>
            <w:r>
              <w:t>1015.0</w:t>
            </w:r>
          </w:p>
        </w:tc>
        <w:tc>
          <w:tcPr>
            <w:vAlign w:val="center"/>
          </w:tcPr>
          <w:p>
            <w:r>
              <w:t>0.0140</w:t>
            </w:r>
          </w:p>
        </w:tc>
        <w:tc>
          <w:tcPr>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细石混凝土</w:t>
            </w:r>
          </w:p>
        </w:tc>
        <w:tc>
          <w:tcPr>
            <w:vAlign w:val="center"/>
          </w:tcPr>
          <w:p>
            <w:r>
              <w:t>1.740</w:t>
            </w:r>
          </w:p>
        </w:tc>
        <w:tc>
          <w:tcPr>
            <w:vAlign w:val="center"/>
          </w:tcPr>
          <w:p>
            <w:r>
              <w:t>16.487</w:t>
            </w:r>
          </w:p>
        </w:tc>
        <w:tc>
          <w:tcPr>
            <w:vAlign w:val="center"/>
          </w:tcPr>
          <w:p>
            <w:r>
              <w:t>2300.0</w:t>
            </w:r>
          </w:p>
        </w:tc>
        <w:tc>
          <w:tcPr>
            <w:vAlign w:val="center"/>
          </w:tcPr>
          <w:p>
            <w:r>
              <w:t>934.0</w:t>
            </w:r>
          </w:p>
        </w:tc>
        <w:tc>
          <w:tcPr>
            <w:vAlign w:val="center"/>
          </w:tcPr>
          <w:p>
            <w:r>
              <w:t>0.0000</w:t>
            </w:r>
          </w:p>
        </w:tc>
        <w:tc>
          <w:tcPr>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聚苯颗粒保温砂浆</w:t>
            </w:r>
          </w:p>
        </w:tc>
        <w:tc>
          <w:tcPr>
            <w:vAlign w:val="center"/>
          </w:tcPr>
          <w:p>
            <w:r>
              <w:t>0.060</w:t>
            </w:r>
          </w:p>
        </w:tc>
        <w:tc>
          <w:tcPr>
            <w:vAlign w:val="center"/>
          </w:tcPr>
          <w:p>
            <w:r>
              <w:t>0.950</w:t>
            </w:r>
          </w:p>
        </w:tc>
        <w:tc>
          <w:tcPr>
            <w:vAlign w:val="center"/>
          </w:tcPr>
          <w:p>
            <w:r>
              <w:t>230.0</w:t>
            </w:r>
          </w:p>
        </w:tc>
        <w:tc>
          <w:tcPr>
            <w:vAlign w:val="center"/>
          </w:tcPr>
          <w:p>
            <w:r>
              <w:t>900.0</w:t>
            </w:r>
          </w:p>
        </w:tc>
        <w:tc>
          <w:tcPr>
            <w:vAlign w:val="center"/>
          </w:tcPr>
          <w:p>
            <w:r>
              <w:t>0.0000</w:t>
            </w:r>
          </w:p>
        </w:tc>
        <w:tc>
          <w:tcPr>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水泥砂浆</w:t>
            </w:r>
          </w:p>
        </w:tc>
        <w:tc>
          <w:tcPr>
            <w:vAlign w:val="center"/>
          </w:tcPr>
          <w:p>
            <w:r>
              <w:t>0.930</w:t>
            </w:r>
          </w:p>
        </w:tc>
        <w:tc>
          <w:tcPr>
            <w:vAlign w:val="center"/>
          </w:tcPr>
          <w:p>
            <w:r>
              <w:t>11.370</w:t>
            </w:r>
          </w:p>
        </w:tc>
        <w:tc>
          <w:tcPr>
            <w:vAlign w:val="center"/>
          </w:tcPr>
          <w:p>
            <w:r>
              <w:t>1800.0</w:t>
            </w:r>
          </w:p>
        </w:tc>
        <w:tc>
          <w:tcPr>
            <w:vAlign w:val="center"/>
          </w:tcPr>
          <w:p>
            <w:r>
              <w:t>1050.0</w:t>
            </w:r>
          </w:p>
        </w:tc>
        <w:tc>
          <w:tcPr>
            <w:vAlign w:val="center"/>
          </w:tcPr>
          <w:p>
            <w:r>
              <w:t>0.0210</w:t>
            </w:r>
          </w:p>
        </w:tc>
        <w:tc>
          <w:tcPr>
            <w:vAlign w:val="center"/>
          </w:tcPr>
          <w:p>
            <w:r>
              <w:rPr>
                <w:sz w:val="18"/>
                <w:szCs w:val="18"/>
              </w:rPr>
              <w:t>来源：《民用建筑热工设计规范（GB50176-93）》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抗裂砂浆（网格布）</w:t>
            </w:r>
          </w:p>
        </w:tc>
        <w:tc>
          <w:tcPr>
            <w:vAlign w:val="center"/>
          </w:tcPr>
          <w:p>
            <w:r>
              <w:t>0.930</w:t>
            </w:r>
          </w:p>
        </w:tc>
        <w:tc>
          <w:tcPr>
            <w:vAlign w:val="center"/>
          </w:tcPr>
          <w:p>
            <w:r>
              <w:t>11.306</w:t>
            </w:r>
          </w:p>
        </w:tc>
        <w:tc>
          <w:tcPr>
            <w:vAlign w:val="center"/>
          </w:tcPr>
          <w:p>
            <w:r>
              <w:t>1800.0</w:t>
            </w:r>
          </w:p>
        </w:tc>
        <w:tc>
          <w:tcPr>
            <w:vAlign w:val="center"/>
          </w:tcPr>
          <w:p>
            <w:r>
              <w:t>1050.0</w:t>
            </w:r>
          </w:p>
        </w:tc>
        <w:tc>
          <w:tcPr>
            <w:vAlign w:val="center"/>
          </w:tcPr>
          <w:p>
            <w:r>
              <w:t>0.0000</w:t>
            </w:r>
          </w:p>
        </w:tc>
        <w:tc>
          <w:tcPr>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钢筋混凝土(1)</w:t>
            </w:r>
          </w:p>
        </w:tc>
        <w:tc>
          <w:tcPr>
            <w:vAlign w:val="center"/>
          </w:tcPr>
          <w:p>
            <w:r>
              <w:t>1.740</w:t>
            </w:r>
          </w:p>
        </w:tc>
        <w:tc>
          <w:tcPr>
            <w:vAlign w:val="center"/>
          </w:tcPr>
          <w:p>
            <w:r>
              <w:t>17.200</w:t>
            </w:r>
          </w:p>
        </w:tc>
        <w:tc>
          <w:tcPr>
            <w:vAlign w:val="center"/>
          </w:tcPr>
          <w:p>
            <w:r>
              <w:t>2500.0</w:t>
            </w:r>
          </w:p>
        </w:tc>
        <w:tc>
          <w:tcPr>
            <w:vAlign w:val="center"/>
          </w:tcPr>
          <w:p>
            <w:r>
              <w:t>935.2</w:t>
            </w:r>
          </w:p>
        </w:tc>
        <w:tc>
          <w:tcPr>
            <w:vAlign w:val="center"/>
          </w:tcPr>
          <w:p>
            <w:r>
              <w:t>0.0158</w:t>
            </w:r>
          </w:p>
        </w:tc>
        <w:tc>
          <w:tcPr>
            <w:vAlign w:val="center"/>
          </w:tcPr>
          <w:p>
            <w:r>
              <w:rPr>
                <w:sz w:val="18"/>
                <w:szCs w:val="18"/>
              </w:rPr>
              <w:t>来源：《民用建筑热工设计规范（GB50176-93）》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阻燃型挤塑聚苯板</w:t>
            </w:r>
          </w:p>
        </w:tc>
        <w:tc>
          <w:tcPr>
            <w:vAlign w:val="center"/>
          </w:tcPr>
          <w:p>
            <w:r>
              <w:t>0.030</w:t>
            </w:r>
          </w:p>
        </w:tc>
        <w:tc>
          <w:tcPr>
            <w:vAlign w:val="center"/>
          </w:tcPr>
          <w:p>
            <w:r>
              <w:t>0.360</w:t>
            </w:r>
          </w:p>
        </w:tc>
        <w:tc>
          <w:tcPr>
            <w:vAlign w:val="center"/>
          </w:tcPr>
          <w:p>
            <w:r>
              <w:t>35.0</w:t>
            </w:r>
          </w:p>
        </w:tc>
        <w:tc>
          <w:tcPr>
            <w:vAlign w:val="center"/>
          </w:tcPr>
          <w:p>
            <w:r>
              <w:t>1488.0</w:t>
            </w:r>
          </w:p>
        </w:tc>
        <w:tc>
          <w:tcPr>
            <w:vAlign w:val="center"/>
          </w:tcPr>
          <w:p>
            <w:r>
              <w:t>0.0013</w:t>
            </w:r>
          </w:p>
        </w:tc>
        <w:tc>
          <w:tcPr>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钢筋混凝土(2)</w:t>
            </w:r>
          </w:p>
        </w:tc>
        <w:tc>
          <w:tcPr>
            <w:vAlign w:val="center"/>
          </w:tcPr>
          <w:p>
            <w:r>
              <w:t>1.740</w:t>
            </w:r>
          </w:p>
        </w:tc>
        <w:tc>
          <w:tcPr>
            <w:vAlign w:val="center"/>
          </w:tcPr>
          <w:p>
            <w:r>
              <w:t>17.200</w:t>
            </w:r>
          </w:p>
        </w:tc>
        <w:tc>
          <w:tcPr>
            <w:vAlign w:val="center"/>
          </w:tcPr>
          <w:p>
            <w:r>
              <w:t>2500.0</w:t>
            </w:r>
          </w:p>
        </w:tc>
        <w:tc>
          <w:tcPr>
            <w:vAlign w:val="center"/>
          </w:tcPr>
          <w:p>
            <w:r>
              <w:t>935.2</w:t>
            </w:r>
          </w:p>
        </w:tc>
        <w:tc>
          <w:tcPr>
            <w:vAlign w:val="center"/>
          </w:tcPr>
          <w:p>
            <w:r>
              <w:t>0.0158</w:t>
            </w:r>
          </w:p>
        </w:tc>
        <w:tc>
          <w:tcPr>
            <w:vAlign w:val="center"/>
          </w:tcPr>
          <w:p>
            <w:r>
              <w:rPr>
                <w:sz w:val="18"/>
                <w:szCs w:val="18"/>
              </w:rPr>
              <w:t>来源：《民用建筑热工设计规范（GB50176-93）》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1:2.5水泥砂浆</w:t>
            </w:r>
          </w:p>
        </w:tc>
        <w:tc>
          <w:tcPr>
            <w:vAlign w:val="center"/>
          </w:tcPr>
          <w:p>
            <w:r>
              <w:t>0.930</w:t>
            </w:r>
          </w:p>
        </w:tc>
        <w:tc>
          <w:tcPr>
            <w:vAlign w:val="center"/>
          </w:tcPr>
          <w:p>
            <w:r>
              <w:t>11.370</w:t>
            </w:r>
          </w:p>
        </w:tc>
        <w:tc>
          <w:tcPr>
            <w:vAlign w:val="center"/>
          </w:tcPr>
          <w:p>
            <w:r>
              <w:t>1800.0</w:t>
            </w:r>
          </w:p>
        </w:tc>
        <w:tc>
          <w:tcPr>
            <w:vAlign w:val="center"/>
          </w:tcPr>
          <w:p>
            <w:r>
              <w:t>1050.0</w:t>
            </w:r>
          </w:p>
        </w:tc>
        <w:tc>
          <w:tcPr>
            <w:vAlign w:val="center"/>
          </w:tcPr>
          <w:p>
            <w:r>
              <w:t>0.0210</w:t>
            </w:r>
          </w:p>
        </w:tc>
        <w:tc>
          <w:tcPr>
            <w:vAlign w:val="center"/>
          </w:tcPr>
          <w:p>
            <w:r>
              <w:rPr>
                <w:sz w:val="18"/>
                <w:szCs w:val="18"/>
              </w:rPr>
              <w:t>来源：《民用建筑热工设计规范（GB50176-93）》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1:3水泥砂浆找平层</w:t>
            </w:r>
          </w:p>
        </w:tc>
        <w:tc>
          <w:tcPr>
            <w:vAlign w:val="center"/>
          </w:tcPr>
          <w:p>
            <w:r>
              <w:t>0.930</w:t>
            </w:r>
          </w:p>
        </w:tc>
        <w:tc>
          <w:tcPr>
            <w:vAlign w:val="center"/>
          </w:tcPr>
          <w:p>
            <w:r>
              <w:t>11.370</w:t>
            </w:r>
          </w:p>
        </w:tc>
        <w:tc>
          <w:tcPr>
            <w:vAlign w:val="center"/>
          </w:tcPr>
          <w:p>
            <w:r>
              <w:t>1800.0</w:t>
            </w:r>
          </w:p>
        </w:tc>
        <w:tc>
          <w:tcPr>
            <w:vAlign w:val="center"/>
          </w:tcPr>
          <w:p>
            <w:r>
              <w:t>1050.0</w:t>
            </w:r>
          </w:p>
        </w:tc>
        <w:tc>
          <w:tcPr>
            <w:vAlign w:val="center"/>
          </w:tcPr>
          <w:p>
            <w:r>
              <w:t>0.0210</w:t>
            </w:r>
          </w:p>
        </w:tc>
        <w:tc>
          <w:tcPr>
            <w:vAlign w:val="center"/>
          </w:tcPr>
          <w:p>
            <w:r>
              <w:rPr>
                <w:sz w:val="18"/>
                <w:szCs w:val="18"/>
              </w:rPr>
              <w:t>来源：《民用建筑热工设计规范（GB50176-93）》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聚合物水泥防水砂浆</w:t>
            </w:r>
          </w:p>
        </w:tc>
        <w:tc>
          <w:tcPr>
            <w:vAlign w:val="center"/>
          </w:tcPr>
          <w:p>
            <w:r>
              <w:t>0.930</w:t>
            </w:r>
          </w:p>
        </w:tc>
        <w:tc>
          <w:tcPr>
            <w:vAlign w:val="center"/>
          </w:tcPr>
          <w:p>
            <w:r>
              <w:t>11.306</w:t>
            </w:r>
          </w:p>
        </w:tc>
        <w:tc>
          <w:tcPr>
            <w:vAlign w:val="center"/>
          </w:tcPr>
          <w:p>
            <w:r>
              <w:t>1800.0</w:t>
            </w:r>
          </w:p>
        </w:tc>
        <w:tc>
          <w:tcPr>
            <w:vAlign w:val="center"/>
          </w:tcPr>
          <w:p>
            <w:r>
              <w:t>1050.0</w:t>
            </w:r>
          </w:p>
        </w:tc>
        <w:tc>
          <w:tcPr>
            <w:vAlign w:val="center"/>
          </w:tcPr>
          <w:p>
            <w:r>
              <w:t>0.0140</w:t>
            </w:r>
          </w:p>
        </w:tc>
        <w:tc>
          <w:tcPr>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1.5厚反应粘结型湿铺高分子防水卷材</w:t>
            </w:r>
          </w:p>
        </w:tc>
        <w:tc>
          <w:tcPr>
            <w:vAlign w:val="center"/>
          </w:tcPr>
          <w:p>
            <w:r>
              <w:t>0.270</w:t>
            </w:r>
          </w:p>
        </w:tc>
        <w:tc>
          <w:tcPr>
            <w:vAlign w:val="center"/>
          </w:tcPr>
          <w:p>
            <w:r>
              <w:t>6.730</w:t>
            </w:r>
          </w:p>
        </w:tc>
        <w:tc>
          <w:tcPr>
            <w:vAlign w:val="center"/>
          </w:tcPr>
          <w:p>
            <w:r>
              <w:t>1400.0</w:t>
            </w:r>
          </w:p>
        </w:tc>
        <w:tc>
          <w:tcPr>
            <w:vAlign w:val="center"/>
          </w:tcPr>
          <w:p>
            <w:r>
              <w:t>1680.0</w:t>
            </w:r>
          </w:p>
        </w:tc>
        <w:tc>
          <w:tcPr>
            <w:vAlign w:val="center"/>
          </w:tcPr>
          <w:p>
            <w:r>
              <w:t>0.0000</w:t>
            </w:r>
          </w:p>
        </w:tc>
        <w:tc>
          <w:tcPr>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B05蒸压加气混凝土砌体及板 材，砌筑（灰缝≤15mm）</w:t>
            </w:r>
          </w:p>
        </w:tc>
        <w:tc>
          <w:tcPr>
            <w:vAlign w:val="center"/>
          </w:tcPr>
          <w:p>
            <w:r>
              <w:t>0.180</w:t>
            </w:r>
          </w:p>
        </w:tc>
        <w:tc>
          <w:tcPr>
            <w:vAlign w:val="center"/>
          </w:tcPr>
          <w:p>
            <w:r>
              <w:t>2.890</w:t>
            </w:r>
          </w:p>
        </w:tc>
        <w:tc>
          <w:tcPr>
            <w:vAlign w:val="center"/>
          </w:tcPr>
          <w:p>
            <w:r>
              <w:t>500.0</w:t>
            </w:r>
          </w:p>
        </w:tc>
        <w:tc>
          <w:tcPr>
            <w:vAlign w:val="center"/>
          </w:tcPr>
          <w:p>
            <w:r>
              <w:t>1276.1</w:t>
            </w:r>
          </w:p>
        </w:tc>
        <w:tc>
          <w:tcPr>
            <w:vAlign w:val="center"/>
          </w:tcPr>
          <w:p>
            <w:r>
              <w:t>0.0000</w:t>
            </w:r>
          </w:p>
        </w:tc>
        <w:tc>
          <w:tcPr>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混凝土小型砌体</w:t>
            </w:r>
          </w:p>
        </w:tc>
        <w:tc>
          <w:tcPr>
            <w:vAlign w:val="center"/>
          </w:tcPr>
          <w:p>
            <w:r>
              <w:t>0.950</w:t>
            </w:r>
          </w:p>
        </w:tc>
        <w:tc>
          <w:tcPr>
            <w:vAlign w:val="center"/>
          </w:tcPr>
          <w:p>
            <w:r>
              <w:t>11.438</w:t>
            </w:r>
          </w:p>
        </w:tc>
        <w:tc>
          <w:tcPr>
            <w:vAlign w:val="center"/>
          </w:tcPr>
          <w:p>
            <w:r>
              <w:t>1700.0</w:t>
            </w:r>
          </w:p>
        </w:tc>
        <w:tc>
          <w:tcPr>
            <w:vAlign w:val="center"/>
          </w:tcPr>
          <w:p>
            <w:r>
              <w:t>1114.0</w:t>
            </w:r>
          </w:p>
        </w:tc>
        <w:tc>
          <w:tcPr>
            <w:vAlign w:val="center"/>
          </w:tcPr>
          <w:p>
            <w:r>
              <w:t>0.0000</w:t>
            </w:r>
          </w:p>
        </w:tc>
        <w:tc>
          <w:tcPr>
            <w:vAlign w:val="center"/>
          </w:tcPr>
          <w:p>
            <w:pPr>
              <w:rPr>
                <w:sz w:val="18"/>
                <w:szCs w:val="18"/>
              </w:rPr>
            </w:pPr>
          </w:p>
        </w:tc>
      </w:tr>
    </w:tbl>
    <w:p>
      <w:pPr>
        <w:pStyle w:val="4"/>
        <w:widowControl w:val="0"/>
        <w:jc w:val="both"/>
        <w:rPr>
          <w:kern w:val="2"/>
          <w:szCs w:val="24"/>
          <w:lang w:val="en-US"/>
        </w:rPr>
      </w:pPr>
      <w:bookmarkStart w:id="36" w:name="_Toc777"/>
      <w:r>
        <w:rPr>
          <w:kern w:val="2"/>
          <w:szCs w:val="24"/>
          <w:lang w:val="en-US"/>
        </w:rPr>
        <w:t>围护结构作法简要说明</w:t>
      </w:r>
      <w:bookmarkEnd w:id="36"/>
    </w:p>
    <w:p>
      <w:pPr>
        <w:widowControl w:val="0"/>
        <w:jc w:val="both"/>
        <w:rPr>
          <w:kern w:val="2"/>
          <w:szCs w:val="24"/>
          <w:lang w:val="en-US"/>
        </w:rPr>
      </w:pPr>
      <w:r>
        <w:rPr>
          <w:b/>
          <w:color w:val="000000"/>
          <w:kern w:val="2"/>
          <w:sz w:val="27"/>
          <w:szCs w:val="27"/>
          <w:lang w:val="en-US"/>
        </w:rPr>
        <w:t>1. 屋顶构造：</w:t>
      </w:r>
      <w:r>
        <w:rPr>
          <w:color w:val="0000FF"/>
          <w:kern w:val="2"/>
          <w:sz w:val="21"/>
          <w:szCs w:val="21"/>
          <w:lang w:val="en-US"/>
        </w:rPr>
        <w:t>平屋面：</w:t>
      </w:r>
      <w:r>
        <w:rPr>
          <w:color w:val="000000"/>
          <w:kern w:val="2"/>
          <w:szCs w:val="24"/>
          <w:lang w:val="en-US"/>
        </w:rPr>
        <w:t>（由上到下）</w:t>
      </w:r>
    </w:p>
    <w:p>
      <w:pPr>
        <w:widowControl w:val="0"/>
        <w:jc w:val="both"/>
        <w:rPr>
          <w:kern w:val="2"/>
          <w:szCs w:val="24"/>
          <w:lang w:val="en-US"/>
        </w:rPr>
      </w:pPr>
      <w:r>
        <w:rPr>
          <w:kern w:val="2"/>
          <w:szCs w:val="24"/>
          <w:lang w:val="en-US"/>
        </w:rPr>
        <w:t xml:space="preserve">    </w:t>
      </w:r>
      <w:r>
        <w:rPr>
          <w:color w:val="000000"/>
          <w:kern w:val="2"/>
          <w:szCs w:val="24"/>
          <w:lang w:val="en-US"/>
        </w:rPr>
        <w:t>细石混凝土 40mm＋</w:t>
      </w:r>
      <w:r>
        <w:rPr>
          <w:color w:val="800000"/>
          <w:kern w:val="2"/>
          <w:szCs w:val="24"/>
          <w:lang w:val="en-US"/>
        </w:rPr>
        <w:t>阻燃型挤塑聚苯板 80mm</w:t>
      </w:r>
      <w:r>
        <w:rPr>
          <w:color w:val="000000"/>
          <w:kern w:val="2"/>
          <w:szCs w:val="24"/>
          <w:lang w:val="en-US"/>
        </w:rPr>
        <w:t>＋1.5厚反应粘结型湿铺高分子防水卷材 1.5mm＋1.5厚反应粘结型湿铺高分子防水卷材 1.5mm＋1:2.5水泥砂浆 20mm＋黏土陶粒混凝（密度1600） 30mm＋钢筋混凝土 100mm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2. 外墙：</w:t>
      </w:r>
      <w:r>
        <w:rPr>
          <w:color w:val="0000FF"/>
          <w:kern w:val="2"/>
          <w:sz w:val="21"/>
          <w:szCs w:val="21"/>
          <w:lang w:val="en-US"/>
        </w:rPr>
        <w:t>外墙：</w:t>
      </w:r>
      <w:r>
        <w:rPr>
          <w:color w:val="000000"/>
          <w:kern w:val="2"/>
          <w:szCs w:val="24"/>
          <w:lang w:val="en-US"/>
        </w:rPr>
        <w:t>（由外到内）</w:t>
      </w:r>
    </w:p>
    <w:p>
      <w:pPr>
        <w:widowControl w:val="0"/>
        <w:jc w:val="both"/>
        <w:rPr>
          <w:color w:val="000000"/>
          <w:kern w:val="2"/>
          <w:szCs w:val="24"/>
          <w:lang w:val="en-US"/>
        </w:rPr>
      </w:pPr>
      <w:r>
        <w:rPr>
          <w:color w:val="000000"/>
          <w:kern w:val="2"/>
          <w:szCs w:val="24"/>
          <w:lang w:val="en-US"/>
        </w:rPr>
        <w:t xml:space="preserve">    聚合物水泥防水砂浆 5mm＋1:3水泥砂浆找平层 15mm＋</w:t>
      </w:r>
      <w:r>
        <w:rPr>
          <w:color w:val="800000"/>
          <w:kern w:val="2"/>
          <w:szCs w:val="24"/>
          <w:lang w:val="en-US"/>
        </w:rPr>
        <w:t>B05蒸压加气混凝土砌体及板 材，砌筑（灰缝≤15mm） 190mm</w:t>
      </w:r>
      <w:r>
        <w:rPr>
          <w:color w:val="000000"/>
          <w:kern w:val="2"/>
          <w:szCs w:val="24"/>
          <w:lang w:val="en-US"/>
        </w:rPr>
        <w:t>＋聚苯颗粒保温砂浆 32mm＋抗裂砂浆（网格布） 5mm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3. 热桥梁：</w:t>
      </w:r>
      <w:r>
        <w:rPr>
          <w:color w:val="0000FF"/>
          <w:kern w:val="2"/>
          <w:sz w:val="21"/>
          <w:szCs w:val="21"/>
          <w:lang w:val="en-US"/>
        </w:rPr>
        <w:t>热桥梁构造一：</w:t>
      </w:r>
      <w:r>
        <w:rPr>
          <w:color w:val="000000"/>
          <w:kern w:val="2"/>
          <w:szCs w:val="24"/>
          <w:lang w:val="en-US"/>
        </w:rPr>
        <w:t>（由外到内）</w:t>
      </w:r>
    </w:p>
    <w:p>
      <w:pPr>
        <w:widowControl w:val="0"/>
        <w:jc w:val="both"/>
        <w:rPr>
          <w:color w:val="000000"/>
          <w:kern w:val="2"/>
          <w:szCs w:val="24"/>
          <w:lang w:val="en-US"/>
        </w:rPr>
      </w:pPr>
      <w:r>
        <w:rPr>
          <w:color w:val="000000"/>
          <w:kern w:val="2"/>
          <w:szCs w:val="24"/>
          <w:lang w:val="en-US"/>
        </w:rPr>
        <w:t xml:space="preserve">    聚合物水泥防水砂浆 5mm＋1:3水泥砂浆找平层 15mm＋</w:t>
      </w:r>
      <w:r>
        <w:rPr>
          <w:color w:val="800080"/>
          <w:kern w:val="2"/>
          <w:szCs w:val="24"/>
          <w:lang w:val="en-US"/>
        </w:rPr>
        <w:t>钢筋混凝土(1) 400mm</w:t>
      </w:r>
      <w:r>
        <w:rPr>
          <w:color w:val="000000"/>
          <w:kern w:val="2"/>
          <w:szCs w:val="24"/>
          <w:lang w:val="en-US"/>
        </w:rPr>
        <w:t>＋</w:t>
      </w:r>
      <w:r>
        <w:rPr>
          <w:color w:val="800000"/>
          <w:kern w:val="2"/>
          <w:szCs w:val="24"/>
          <w:lang w:val="en-US"/>
        </w:rPr>
        <w:t>聚苯颗粒保温砂浆 32mm</w:t>
      </w:r>
      <w:r>
        <w:rPr>
          <w:color w:val="000000"/>
          <w:kern w:val="2"/>
          <w:szCs w:val="24"/>
          <w:lang w:val="en-US"/>
        </w:rPr>
        <w:t>＋抗裂砂浆（网格布） 5mm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4. 热桥柱：</w:t>
      </w:r>
      <w:r>
        <w:rPr>
          <w:color w:val="0000FF"/>
          <w:kern w:val="2"/>
          <w:sz w:val="21"/>
          <w:szCs w:val="21"/>
          <w:lang w:val="en-US"/>
        </w:rPr>
        <w:t>热桥柱构造一：</w:t>
      </w:r>
      <w:r>
        <w:rPr>
          <w:color w:val="000000"/>
          <w:kern w:val="2"/>
          <w:szCs w:val="24"/>
          <w:lang w:val="en-US"/>
        </w:rPr>
        <w:t>（由外到内）</w:t>
      </w:r>
    </w:p>
    <w:p>
      <w:pPr>
        <w:widowControl w:val="0"/>
        <w:jc w:val="both"/>
        <w:rPr>
          <w:color w:val="000000"/>
          <w:kern w:val="2"/>
          <w:szCs w:val="24"/>
          <w:lang w:val="en-US"/>
        </w:rPr>
      </w:pPr>
      <w:r>
        <w:rPr>
          <w:color w:val="000000"/>
          <w:kern w:val="2"/>
          <w:szCs w:val="24"/>
          <w:lang w:val="en-US"/>
        </w:rPr>
        <w:t xml:space="preserve">    聚合物水泥防水砂浆 5mm＋1:3水泥砂浆找平层 15mm＋</w:t>
      </w:r>
      <w:r>
        <w:rPr>
          <w:color w:val="800080"/>
          <w:kern w:val="2"/>
          <w:szCs w:val="24"/>
          <w:lang w:val="en-US"/>
        </w:rPr>
        <w:t>钢筋混凝土(2) 600mm</w:t>
      </w:r>
      <w:r>
        <w:rPr>
          <w:color w:val="000000"/>
          <w:kern w:val="2"/>
          <w:szCs w:val="24"/>
          <w:lang w:val="en-US"/>
        </w:rPr>
        <w:t>＋</w:t>
      </w:r>
      <w:r>
        <w:rPr>
          <w:color w:val="800000"/>
          <w:kern w:val="2"/>
          <w:szCs w:val="24"/>
          <w:lang w:val="en-US"/>
        </w:rPr>
        <w:t>聚苯颗粒保温砂浆 32mm</w:t>
      </w:r>
      <w:r>
        <w:rPr>
          <w:color w:val="000000"/>
          <w:kern w:val="2"/>
          <w:szCs w:val="24"/>
          <w:lang w:val="en-US"/>
        </w:rPr>
        <w:t>＋抗裂砂浆（网格布） 5mm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5. 热桥板：</w:t>
      </w:r>
      <w:r>
        <w:rPr>
          <w:color w:val="0000FF"/>
          <w:kern w:val="2"/>
          <w:sz w:val="21"/>
          <w:szCs w:val="21"/>
          <w:lang w:val="en-US"/>
        </w:rPr>
        <w:t>热桥板：</w:t>
      </w:r>
      <w:r>
        <w:rPr>
          <w:color w:val="000000"/>
          <w:kern w:val="2"/>
          <w:szCs w:val="24"/>
          <w:lang w:val="en-US"/>
        </w:rPr>
        <w:t>（由外到内）</w:t>
      </w:r>
    </w:p>
    <w:p>
      <w:pPr>
        <w:widowControl w:val="0"/>
        <w:jc w:val="both"/>
        <w:rPr>
          <w:color w:val="000000"/>
          <w:kern w:val="2"/>
          <w:szCs w:val="24"/>
          <w:lang w:val="en-US"/>
        </w:rPr>
      </w:pPr>
      <w:r>
        <w:rPr>
          <w:color w:val="000000"/>
          <w:kern w:val="2"/>
          <w:szCs w:val="24"/>
          <w:lang w:val="en-US"/>
        </w:rPr>
        <w:t xml:space="preserve">    水泥砂浆 20mm＋钢筋混凝土 100mm＋石灰水泥砂浆 10mm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6. 挑空楼板构造：</w:t>
      </w:r>
      <w:r>
        <w:rPr>
          <w:color w:val="0000FF"/>
          <w:kern w:val="2"/>
          <w:sz w:val="21"/>
          <w:szCs w:val="21"/>
          <w:lang w:val="en-US"/>
        </w:rPr>
        <w:t>挑空楼板：</w:t>
      </w:r>
      <w:r>
        <w:rPr>
          <w:color w:val="000000"/>
          <w:kern w:val="2"/>
          <w:szCs w:val="24"/>
          <w:lang w:val="en-US"/>
        </w:rPr>
        <w:t>（由上到下）</w:t>
      </w:r>
    </w:p>
    <w:p>
      <w:pPr>
        <w:widowControl w:val="0"/>
        <w:jc w:val="both"/>
        <w:rPr>
          <w:color w:val="000000"/>
          <w:kern w:val="2"/>
          <w:szCs w:val="24"/>
          <w:lang w:val="en-US"/>
        </w:rPr>
      </w:pPr>
      <w:r>
        <w:rPr>
          <w:color w:val="000000"/>
          <w:kern w:val="2"/>
          <w:szCs w:val="24"/>
          <w:lang w:val="en-US"/>
        </w:rPr>
        <w:t xml:space="preserve">    水泥砂浆 20mm＋钢筋混凝土 100mm＋石灰水泥砂浆 10mm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7. 外窗构造：</w:t>
      </w:r>
      <w:r>
        <w:rPr>
          <w:color w:val="0000FF"/>
          <w:kern w:val="2"/>
          <w:sz w:val="21"/>
          <w:szCs w:val="21"/>
          <w:lang w:val="en-US"/>
        </w:rPr>
        <w:t>普通铝合金窗+Low-E中空玻璃（6+12A+6）：</w:t>
      </w:r>
    </w:p>
    <w:p>
      <w:pPr>
        <w:widowControl w:val="0"/>
        <w:jc w:val="both"/>
        <w:rPr>
          <w:color w:val="000000"/>
          <w:kern w:val="2"/>
          <w:szCs w:val="24"/>
          <w:lang w:val="en-US"/>
        </w:rPr>
      </w:pPr>
      <w:r>
        <w:rPr>
          <w:color w:val="000000"/>
          <w:kern w:val="2"/>
          <w:szCs w:val="24"/>
          <w:lang w:val="en-US"/>
        </w:rPr>
        <w:t xml:space="preserve">    传热系数3.000W/m^2.K，太阳得热系数0.348</w:t>
      </w:r>
    </w:p>
    <w:p>
      <w:pPr>
        <w:widowControl w:val="0"/>
        <w:jc w:val="both"/>
        <w:rPr>
          <w:color w:val="000000"/>
          <w:kern w:val="2"/>
          <w:szCs w:val="24"/>
          <w:lang w:val="en-US"/>
        </w:rPr>
      </w:pPr>
    </w:p>
    <w:p>
      <w:pPr>
        <w:pStyle w:val="4"/>
        <w:widowControl w:val="0"/>
        <w:jc w:val="both"/>
        <w:rPr>
          <w:color w:val="000000"/>
          <w:kern w:val="2"/>
          <w:szCs w:val="24"/>
          <w:lang w:val="en-US"/>
        </w:rPr>
      </w:pPr>
      <w:bookmarkStart w:id="37" w:name="_Toc15206"/>
      <w:r>
        <w:rPr>
          <w:color w:val="000000"/>
          <w:kern w:val="2"/>
          <w:szCs w:val="24"/>
          <w:lang w:val="en-US"/>
        </w:rPr>
        <w:t>体形系数</w:t>
      </w:r>
      <w:bookmarkEnd w:id="37"/>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13"/>
        <w:gridCol w:w="6820"/>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外表面积</w:t>
            </w:r>
          </w:p>
        </w:tc>
        <w:tc>
          <w:tcPr>
            <w:vAlign w:val="center"/>
          </w:tcPr>
          <w:p>
            <w:r>
              <w:t>7816.28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建筑体积</w:t>
            </w:r>
          </w:p>
        </w:tc>
        <w:tc>
          <w:tcPr>
            <w:vAlign w:val="center"/>
          </w:tcPr>
          <w:p>
            <w:r>
              <w:t>35995.27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体形系数</w:t>
            </w:r>
          </w:p>
        </w:tc>
        <w:tc>
          <w:tcPr>
            <w:vAlign w:val="center"/>
          </w:tcPr>
          <w:p>
            <w:r>
              <w:t>0.22</w:t>
            </w:r>
          </w:p>
        </w:tc>
      </w:tr>
    </w:tbl>
    <w:p>
      <w:pPr>
        <w:pStyle w:val="4"/>
        <w:widowControl w:val="0"/>
        <w:jc w:val="both"/>
        <w:rPr>
          <w:color w:val="000000"/>
          <w:kern w:val="2"/>
          <w:szCs w:val="24"/>
          <w:lang w:val="en-US"/>
        </w:rPr>
      </w:pPr>
      <w:bookmarkStart w:id="38" w:name="_Toc4609"/>
      <w:r>
        <w:rPr>
          <w:color w:val="000000"/>
          <w:kern w:val="2"/>
          <w:szCs w:val="24"/>
          <w:lang w:val="en-US"/>
        </w:rPr>
        <w:t>窗墙比</w:t>
      </w:r>
      <w:bookmarkEnd w:id="38"/>
    </w:p>
    <w:p>
      <w:pPr>
        <w:pStyle w:val="5"/>
        <w:widowControl w:val="0"/>
        <w:jc w:val="both"/>
        <w:rPr>
          <w:color w:val="000000"/>
          <w:kern w:val="2"/>
          <w:szCs w:val="24"/>
          <w:lang w:val="en-US"/>
        </w:rPr>
      </w:pPr>
      <w:bookmarkStart w:id="39" w:name="_Toc28300"/>
      <w:r>
        <w:rPr>
          <w:color w:val="000000"/>
          <w:kern w:val="2"/>
          <w:szCs w:val="24"/>
          <w:lang w:val="en-US"/>
        </w:rPr>
        <w:t>窗墙比</w:t>
      </w:r>
      <w:bookmarkEnd w:id="39"/>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652"/>
        <w:gridCol w:w="1816"/>
        <w:gridCol w:w="2105"/>
        <w:gridCol w:w="2105"/>
        <w:gridCol w:w="165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朝向</w:t>
            </w:r>
          </w:p>
        </w:tc>
        <w:tc>
          <w:tcPr>
            <w:shd w:val="clear" w:color="auto" w:fill="E6E6E6"/>
            <w:vAlign w:val="center"/>
          </w:tcPr>
          <w:p>
            <w:pPr>
              <w:jc w:val="center"/>
            </w:pPr>
            <w:r>
              <w:t>立面</w:t>
            </w:r>
          </w:p>
        </w:tc>
        <w:tc>
          <w:tcPr>
            <w:shd w:val="clear" w:color="auto" w:fill="E6E6E6"/>
            <w:vAlign w:val="center"/>
          </w:tcPr>
          <w:p>
            <w:pPr>
              <w:jc w:val="center"/>
            </w:pPr>
            <w:r>
              <w:t>窗面积(㎡)</w:t>
            </w:r>
          </w:p>
        </w:tc>
        <w:tc>
          <w:tcPr>
            <w:shd w:val="clear" w:color="auto" w:fill="E6E6E6"/>
            <w:vAlign w:val="center"/>
          </w:tcPr>
          <w:p>
            <w:pPr>
              <w:jc w:val="center"/>
            </w:pPr>
            <w:r>
              <w:t>墙面积(㎡)</w:t>
            </w:r>
          </w:p>
        </w:tc>
        <w:tc>
          <w:tcPr>
            <w:shd w:val="clear" w:color="auto" w:fill="E6E6E6"/>
            <w:vAlign w:val="center"/>
          </w:tcPr>
          <w:p>
            <w:pPr>
              <w:jc w:val="center"/>
            </w:pPr>
            <w:r>
              <w:t>窗墙比</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南向</w:t>
            </w:r>
          </w:p>
        </w:tc>
        <w:tc>
          <w:tcPr>
            <w:vAlign w:val="center"/>
          </w:tcPr>
          <w:p>
            <w:r>
              <w:t>立面1</w:t>
            </w:r>
          </w:p>
        </w:tc>
        <w:tc>
          <w:tcPr>
            <w:vAlign w:val="center"/>
          </w:tcPr>
          <w:p>
            <w:r>
              <w:t>566.51</w:t>
            </w:r>
          </w:p>
        </w:tc>
        <w:tc>
          <w:tcPr>
            <w:vAlign w:val="center"/>
          </w:tcPr>
          <w:p>
            <w:r>
              <w:t>1663.74</w:t>
            </w:r>
          </w:p>
        </w:tc>
        <w:tc>
          <w:tcPr>
            <w:vAlign w:val="center"/>
          </w:tcPr>
          <w:p>
            <w:r>
              <w:t>0.34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北向</w:t>
            </w:r>
          </w:p>
        </w:tc>
        <w:tc>
          <w:tcPr>
            <w:vAlign w:val="center"/>
          </w:tcPr>
          <w:p>
            <w:r>
              <w:t>立面2</w:t>
            </w:r>
          </w:p>
        </w:tc>
        <w:tc>
          <w:tcPr>
            <w:vAlign w:val="center"/>
          </w:tcPr>
          <w:p>
            <w:r>
              <w:t>476.09</w:t>
            </w:r>
          </w:p>
        </w:tc>
        <w:tc>
          <w:tcPr>
            <w:vAlign w:val="center"/>
          </w:tcPr>
          <w:p>
            <w:r>
              <w:t>1742.28</w:t>
            </w:r>
          </w:p>
        </w:tc>
        <w:tc>
          <w:tcPr>
            <w:vAlign w:val="center"/>
          </w:tcPr>
          <w:p>
            <w:r>
              <w:t>0.27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东向</w:t>
            </w:r>
          </w:p>
        </w:tc>
        <w:tc>
          <w:tcPr>
            <w:vAlign w:val="center"/>
          </w:tcPr>
          <w:p>
            <w:r>
              <w:t>立面3</w:t>
            </w:r>
          </w:p>
        </w:tc>
        <w:tc>
          <w:tcPr>
            <w:vAlign w:val="center"/>
          </w:tcPr>
          <w:p>
            <w:r>
              <w:t>89.48</w:t>
            </w:r>
          </w:p>
        </w:tc>
        <w:tc>
          <w:tcPr>
            <w:vAlign w:val="center"/>
          </w:tcPr>
          <w:p>
            <w:r>
              <w:t>1331.28</w:t>
            </w:r>
          </w:p>
        </w:tc>
        <w:tc>
          <w:tcPr>
            <w:vAlign w:val="center"/>
          </w:tcPr>
          <w:p>
            <w:r>
              <w:t>0.07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西向</w:t>
            </w:r>
          </w:p>
        </w:tc>
        <w:tc>
          <w:tcPr>
            <w:vAlign w:val="center"/>
          </w:tcPr>
          <w:p>
            <w:r>
              <w:t>立面4</w:t>
            </w:r>
          </w:p>
        </w:tc>
        <w:tc>
          <w:tcPr>
            <w:vAlign w:val="center"/>
          </w:tcPr>
          <w:p>
            <w:r>
              <w:t>184.90</w:t>
            </w:r>
          </w:p>
        </w:tc>
        <w:tc>
          <w:tcPr>
            <w:vAlign w:val="center"/>
          </w:tcPr>
          <w:p>
            <w:r>
              <w:t>1363.71</w:t>
            </w:r>
          </w:p>
        </w:tc>
        <w:tc>
          <w:tcPr>
            <w:vAlign w:val="center"/>
          </w:tcPr>
          <w:p>
            <w:r>
              <w:t>0.14</w:t>
            </w:r>
          </w:p>
        </w:tc>
      </w:tr>
    </w:tbl>
    <w:p>
      <w:pPr>
        <w:pStyle w:val="5"/>
        <w:widowControl w:val="0"/>
        <w:jc w:val="both"/>
        <w:rPr>
          <w:color w:val="000000"/>
          <w:kern w:val="2"/>
          <w:szCs w:val="24"/>
          <w:lang w:val="en-US"/>
        </w:rPr>
      </w:pPr>
      <w:bookmarkStart w:id="40" w:name="_Toc22917"/>
      <w:r>
        <w:rPr>
          <w:color w:val="000000"/>
          <w:kern w:val="2"/>
          <w:szCs w:val="24"/>
          <w:lang w:val="en-US"/>
        </w:rPr>
        <w:t>外窗表</w:t>
      </w:r>
      <w:bookmarkEnd w:id="40"/>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160"/>
        <w:gridCol w:w="1245"/>
        <w:gridCol w:w="1562"/>
        <w:gridCol w:w="1386"/>
        <w:gridCol w:w="735"/>
        <w:gridCol w:w="718"/>
        <w:gridCol w:w="1262"/>
        <w:gridCol w:w="126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朝向</w:t>
            </w:r>
          </w:p>
        </w:tc>
        <w:tc>
          <w:tcPr>
            <w:shd w:val="clear" w:color="auto" w:fill="E6E6E6"/>
            <w:vAlign w:val="center"/>
          </w:tcPr>
          <w:p>
            <w:pPr>
              <w:jc w:val="center"/>
            </w:pPr>
            <w:r>
              <w:t>立面</w:t>
            </w:r>
          </w:p>
        </w:tc>
        <w:tc>
          <w:tcPr>
            <w:shd w:val="clear" w:color="auto" w:fill="E6E6E6"/>
            <w:vAlign w:val="center"/>
          </w:tcPr>
          <w:p>
            <w:pPr>
              <w:jc w:val="center"/>
            </w:pPr>
            <w:r>
              <w:t>编号</w:t>
            </w:r>
          </w:p>
        </w:tc>
        <w:tc>
          <w:tcPr>
            <w:shd w:val="clear" w:color="auto" w:fill="E6E6E6"/>
            <w:vAlign w:val="center"/>
          </w:tcPr>
          <w:p>
            <w:pPr>
              <w:jc w:val="center"/>
            </w:pPr>
            <w:r>
              <w:t>尺寸</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r>
              <w:br w:type="textWrapping"/>
            </w:r>
            <w:r>
              <w:t>（㎡）</w:t>
            </w:r>
          </w:p>
        </w:tc>
        <w:tc>
          <w:tcPr>
            <w:shd w:val="clear" w:color="auto" w:fill="E6E6E6"/>
            <w:vAlign w:val="center"/>
          </w:tcPr>
          <w:p>
            <w:pPr>
              <w:jc w:val="center"/>
            </w:pPr>
            <w:r>
              <w:t>合计面积</w:t>
            </w:r>
            <w:r>
              <w:br w:type="textWrapping"/>
            </w:r>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南向</w:t>
            </w:r>
          </w:p>
        </w:tc>
        <w:tc>
          <w:tcPr>
            <w:vMerge w:val="restart"/>
            <w:vAlign w:val="center"/>
          </w:tcPr>
          <w:p>
            <w:r>
              <w:t>立面1</w:t>
            </w:r>
            <w:r>
              <w:br w:type="textWrapping"/>
            </w:r>
            <w:r>
              <w:t>566.51</w:t>
            </w:r>
          </w:p>
        </w:tc>
        <w:tc>
          <w:tcPr>
            <w:vAlign w:val="center"/>
          </w:tcPr>
          <w:p/>
        </w:tc>
        <w:tc>
          <w:tcPr>
            <w:vAlign w:val="center"/>
          </w:tcPr>
          <w:p>
            <w:r>
              <w:t>1.80×1.50</w:t>
            </w:r>
          </w:p>
        </w:tc>
        <w:tc>
          <w:tcPr>
            <w:vAlign w:val="center"/>
          </w:tcPr>
          <w:p>
            <w:r>
              <w:t>1</w:t>
            </w:r>
          </w:p>
        </w:tc>
        <w:tc>
          <w:tcPr>
            <w:vAlign w:val="center"/>
          </w:tcPr>
          <w:p>
            <w:r>
              <w:t>2</w:t>
            </w:r>
          </w:p>
        </w:tc>
        <w:tc>
          <w:tcPr>
            <w:vAlign w:val="center"/>
          </w:tcPr>
          <w:p>
            <w:r>
              <w:t>2.70</w:t>
            </w:r>
          </w:p>
        </w:tc>
        <w:tc>
          <w:tcPr>
            <w:vAlign w:val="center"/>
          </w:tcPr>
          <w:p>
            <w:r>
              <w:t>5.40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tc>
        <w:tc>
          <w:tcPr>
            <w:vAlign w:val="center"/>
          </w:tcPr>
          <w:p>
            <w:r>
              <w:t>1.50×1.50</w:t>
            </w:r>
          </w:p>
        </w:tc>
        <w:tc>
          <w:tcPr>
            <w:vAlign w:val="center"/>
          </w:tcPr>
          <w:p>
            <w:r>
              <w:t>1</w:t>
            </w:r>
          </w:p>
        </w:tc>
        <w:tc>
          <w:tcPr>
            <w:vAlign w:val="center"/>
          </w:tcPr>
          <w:p>
            <w:r>
              <w:t>2</w:t>
            </w:r>
          </w:p>
        </w:tc>
        <w:tc>
          <w:tcPr>
            <w:vAlign w:val="center"/>
          </w:tcPr>
          <w:p>
            <w:r>
              <w:t>2.25</w:t>
            </w:r>
          </w:p>
        </w:tc>
        <w:tc>
          <w:tcPr>
            <w:vAlign w:val="center"/>
          </w:tcPr>
          <w:p>
            <w:r>
              <w:t>4.50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tc>
        <w:tc>
          <w:tcPr>
            <w:vAlign w:val="center"/>
          </w:tcPr>
          <w:p>
            <w:r>
              <w:t>0.95×1.50</w:t>
            </w:r>
          </w:p>
        </w:tc>
        <w:tc>
          <w:tcPr>
            <w:vAlign w:val="center"/>
          </w:tcPr>
          <w:p>
            <w:r>
              <w:t>1</w:t>
            </w:r>
          </w:p>
        </w:tc>
        <w:tc>
          <w:tcPr>
            <w:vAlign w:val="center"/>
          </w:tcPr>
          <w:p>
            <w:r>
              <w:t>2</w:t>
            </w:r>
          </w:p>
        </w:tc>
        <w:tc>
          <w:tcPr>
            <w:vAlign w:val="center"/>
          </w:tcPr>
          <w:p>
            <w:r>
              <w:t>1.43</w:t>
            </w:r>
          </w:p>
        </w:tc>
        <w:tc>
          <w:tcPr>
            <w:vAlign w:val="center"/>
          </w:tcPr>
          <w:p>
            <w:r>
              <w:t>2.85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tc>
        <w:tc>
          <w:tcPr>
            <w:vAlign w:val="center"/>
          </w:tcPr>
          <w:p>
            <w:r>
              <w:t>0.35×1.70</w:t>
            </w:r>
          </w:p>
        </w:tc>
        <w:tc>
          <w:tcPr>
            <w:vAlign w:val="center"/>
          </w:tcPr>
          <w:p>
            <w:r>
              <w:t>4~8</w:t>
            </w:r>
          </w:p>
        </w:tc>
        <w:tc>
          <w:tcPr>
            <w:vAlign w:val="center"/>
          </w:tcPr>
          <w:p>
            <w:r>
              <w:t>10</w:t>
            </w:r>
          </w:p>
        </w:tc>
        <w:tc>
          <w:tcPr>
            <w:vAlign w:val="center"/>
          </w:tcPr>
          <w:p>
            <w:r>
              <w:t>0.59</w:t>
            </w:r>
          </w:p>
        </w:tc>
        <w:tc>
          <w:tcPr>
            <w:vAlign w:val="center"/>
          </w:tcPr>
          <w:p>
            <w:r>
              <w:t>5.95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tc>
        <w:tc>
          <w:tcPr>
            <w:vAlign w:val="center"/>
          </w:tcPr>
          <w:p>
            <w:r>
              <w:t>1.05×1.70</w:t>
            </w:r>
          </w:p>
        </w:tc>
        <w:tc>
          <w:tcPr>
            <w:vAlign w:val="center"/>
          </w:tcPr>
          <w:p>
            <w:r>
              <w:t>4~6</w:t>
            </w:r>
          </w:p>
        </w:tc>
        <w:tc>
          <w:tcPr>
            <w:vAlign w:val="center"/>
          </w:tcPr>
          <w:p>
            <w:r>
              <w:t>18</w:t>
            </w:r>
          </w:p>
        </w:tc>
        <w:tc>
          <w:tcPr>
            <w:vAlign w:val="center"/>
          </w:tcPr>
          <w:p>
            <w:r>
              <w:t>1.79</w:t>
            </w:r>
          </w:p>
        </w:tc>
        <w:tc>
          <w:tcPr>
            <w:vAlign w:val="center"/>
          </w:tcPr>
          <w:p>
            <w:r>
              <w:t>32.13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tc>
        <w:tc>
          <w:tcPr>
            <w:vAlign w:val="center"/>
          </w:tcPr>
          <w:p>
            <w:r>
              <w:t>0.45×1.70</w:t>
            </w:r>
          </w:p>
        </w:tc>
        <w:tc>
          <w:tcPr>
            <w:vAlign w:val="center"/>
          </w:tcPr>
          <w:p>
            <w:r>
              <w:t>7~8</w:t>
            </w:r>
          </w:p>
        </w:tc>
        <w:tc>
          <w:tcPr>
            <w:vAlign w:val="center"/>
          </w:tcPr>
          <w:p>
            <w:r>
              <w:t>2</w:t>
            </w:r>
          </w:p>
        </w:tc>
        <w:tc>
          <w:tcPr>
            <w:vAlign w:val="center"/>
          </w:tcPr>
          <w:p>
            <w:r>
              <w:t>0.77</w:t>
            </w:r>
          </w:p>
        </w:tc>
        <w:tc>
          <w:tcPr>
            <w:vAlign w:val="center"/>
          </w:tcPr>
          <w:p>
            <w:r>
              <w:t>1.53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tc>
        <w:tc>
          <w:tcPr>
            <w:vAlign w:val="center"/>
          </w:tcPr>
          <w:p>
            <w:r>
              <w:t>1.05×1.70</w:t>
            </w:r>
          </w:p>
        </w:tc>
        <w:tc>
          <w:tcPr>
            <w:vAlign w:val="center"/>
          </w:tcPr>
          <w:p>
            <w:r>
              <w:t>7~8</w:t>
            </w:r>
          </w:p>
        </w:tc>
        <w:tc>
          <w:tcPr>
            <w:vAlign w:val="center"/>
          </w:tcPr>
          <w:p>
            <w:r>
              <w:t>10</w:t>
            </w:r>
          </w:p>
        </w:tc>
        <w:tc>
          <w:tcPr>
            <w:vAlign w:val="center"/>
          </w:tcPr>
          <w:p>
            <w:r>
              <w:t>1.79</w:t>
            </w:r>
          </w:p>
        </w:tc>
        <w:tc>
          <w:tcPr>
            <w:vAlign w:val="center"/>
          </w:tcPr>
          <w:p>
            <w:r>
              <w:t>17.85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tc>
        <w:tc>
          <w:tcPr>
            <w:vAlign w:val="center"/>
          </w:tcPr>
          <w:p>
            <w:r>
              <w:t>1.80×2.10</w:t>
            </w:r>
          </w:p>
        </w:tc>
        <w:tc>
          <w:tcPr>
            <w:vAlign w:val="center"/>
          </w:tcPr>
          <w:p>
            <w:r>
              <w:t>9</w:t>
            </w:r>
          </w:p>
        </w:tc>
        <w:tc>
          <w:tcPr>
            <w:vAlign w:val="center"/>
          </w:tcPr>
          <w:p>
            <w:r>
              <w:t>8</w:t>
            </w:r>
          </w:p>
        </w:tc>
        <w:tc>
          <w:tcPr>
            <w:vAlign w:val="center"/>
          </w:tcPr>
          <w:p>
            <w:r>
              <w:t>3.78</w:t>
            </w:r>
          </w:p>
        </w:tc>
        <w:tc>
          <w:tcPr>
            <w:vAlign w:val="center"/>
          </w:tcPr>
          <w:p>
            <w:r>
              <w:t>30.24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C1521</w:t>
            </w:r>
          </w:p>
        </w:tc>
        <w:tc>
          <w:tcPr>
            <w:vAlign w:val="center"/>
          </w:tcPr>
          <w:p>
            <w:r>
              <w:t>1.50×2.10</w:t>
            </w:r>
          </w:p>
        </w:tc>
        <w:tc>
          <w:tcPr>
            <w:vAlign w:val="center"/>
          </w:tcPr>
          <w:p>
            <w:r>
              <w:t>3</w:t>
            </w:r>
          </w:p>
        </w:tc>
        <w:tc>
          <w:tcPr>
            <w:vAlign w:val="center"/>
          </w:tcPr>
          <w:p>
            <w:r>
              <w:t>1</w:t>
            </w:r>
          </w:p>
        </w:tc>
        <w:tc>
          <w:tcPr>
            <w:vAlign w:val="center"/>
          </w:tcPr>
          <w:p>
            <w:r>
              <w:t>3.15</w:t>
            </w:r>
          </w:p>
        </w:tc>
        <w:tc>
          <w:tcPr>
            <w:vAlign w:val="center"/>
          </w:tcPr>
          <w:p>
            <w:r>
              <w:t>3.15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C1537</w:t>
            </w:r>
          </w:p>
        </w:tc>
        <w:tc>
          <w:tcPr>
            <w:vAlign w:val="center"/>
          </w:tcPr>
          <w:p>
            <w:r>
              <w:t>1.50×3.70</w:t>
            </w:r>
          </w:p>
        </w:tc>
        <w:tc>
          <w:tcPr>
            <w:vAlign w:val="center"/>
          </w:tcPr>
          <w:p>
            <w:r>
              <w:t>1</w:t>
            </w:r>
          </w:p>
        </w:tc>
        <w:tc>
          <w:tcPr>
            <w:vAlign w:val="center"/>
          </w:tcPr>
          <w:p>
            <w:r>
              <w:t>1</w:t>
            </w:r>
          </w:p>
        </w:tc>
        <w:tc>
          <w:tcPr>
            <w:vAlign w:val="center"/>
          </w:tcPr>
          <w:p>
            <w:r>
              <w:t>5.55</w:t>
            </w:r>
          </w:p>
        </w:tc>
        <w:tc>
          <w:tcPr>
            <w:vAlign w:val="center"/>
          </w:tcPr>
          <w:p>
            <w:r>
              <w:t>5.55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C20'</w:t>
            </w:r>
          </w:p>
        </w:tc>
        <w:tc>
          <w:tcPr>
            <w:vAlign w:val="center"/>
          </w:tcPr>
          <w:p>
            <w:r>
              <w:t>2.19×1.50</w:t>
            </w:r>
          </w:p>
        </w:tc>
        <w:tc>
          <w:tcPr>
            <w:vAlign w:val="center"/>
          </w:tcPr>
          <w:p>
            <w:r>
              <w:t>9</w:t>
            </w:r>
          </w:p>
        </w:tc>
        <w:tc>
          <w:tcPr>
            <w:vAlign w:val="center"/>
          </w:tcPr>
          <w:p>
            <w:r>
              <w:t>1</w:t>
            </w:r>
          </w:p>
        </w:tc>
        <w:tc>
          <w:tcPr>
            <w:vAlign w:val="center"/>
          </w:tcPr>
          <w:p>
            <w:r>
              <w:t>3.29</w:t>
            </w:r>
          </w:p>
        </w:tc>
        <w:tc>
          <w:tcPr>
            <w:vAlign w:val="center"/>
          </w:tcPr>
          <w:p>
            <w:r>
              <w:t>3.29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C2129</w:t>
            </w:r>
          </w:p>
        </w:tc>
        <w:tc>
          <w:tcPr>
            <w:vAlign w:val="center"/>
          </w:tcPr>
          <w:p>
            <w:r>
              <w:t>2.10×2.90</w:t>
            </w:r>
          </w:p>
        </w:tc>
        <w:tc>
          <w:tcPr>
            <w:vAlign w:val="center"/>
          </w:tcPr>
          <w:p>
            <w:r>
              <w:t>4~10</w:t>
            </w:r>
          </w:p>
        </w:tc>
        <w:tc>
          <w:tcPr>
            <w:vAlign w:val="center"/>
          </w:tcPr>
          <w:p>
            <w:r>
              <w:t>7</w:t>
            </w:r>
          </w:p>
        </w:tc>
        <w:tc>
          <w:tcPr>
            <w:vAlign w:val="center"/>
          </w:tcPr>
          <w:p>
            <w:r>
              <w:t>6.09</w:t>
            </w:r>
          </w:p>
        </w:tc>
        <w:tc>
          <w:tcPr>
            <w:vAlign w:val="center"/>
          </w:tcPr>
          <w:p>
            <w:r>
              <w:t>42.63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C2138</w:t>
            </w:r>
          </w:p>
        </w:tc>
        <w:tc>
          <w:tcPr>
            <w:vAlign w:val="center"/>
          </w:tcPr>
          <w:p>
            <w:r>
              <w:t>2.10×3.80</w:t>
            </w:r>
          </w:p>
        </w:tc>
        <w:tc>
          <w:tcPr>
            <w:vAlign w:val="center"/>
          </w:tcPr>
          <w:p>
            <w:r>
              <w:t>1</w:t>
            </w:r>
          </w:p>
        </w:tc>
        <w:tc>
          <w:tcPr>
            <w:vAlign w:val="center"/>
          </w:tcPr>
          <w:p>
            <w:r>
              <w:t>1</w:t>
            </w:r>
          </w:p>
        </w:tc>
        <w:tc>
          <w:tcPr>
            <w:vAlign w:val="center"/>
          </w:tcPr>
          <w:p>
            <w:r>
              <w:t>7.98</w:t>
            </w:r>
          </w:p>
        </w:tc>
        <w:tc>
          <w:tcPr>
            <w:vAlign w:val="center"/>
          </w:tcPr>
          <w:p>
            <w:r>
              <w:t>7.98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C2138</w:t>
            </w:r>
          </w:p>
        </w:tc>
        <w:tc>
          <w:tcPr>
            <w:vAlign w:val="center"/>
          </w:tcPr>
          <w:p>
            <w:r>
              <w:t>2.10×3.80</w:t>
            </w:r>
          </w:p>
        </w:tc>
        <w:tc>
          <w:tcPr>
            <w:vAlign w:val="center"/>
          </w:tcPr>
          <w:p>
            <w:r>
              <w:t>2</w:t>
            </w:r>
          </w:p>
        </w:tc>
        <w:tc>
          <w:tcPr>
            <w:vAlign w:val="center"/>
          </w:tcPr>
          <w:p>
            <w:r>
              <w:t>1</w:t>
            </w:r>
          </w:p>
        </w:tc>
        <w:tc>
          <w:tcPr>
            <w:vAlign w:val="center"/>
          </w:tcPr>
          <w:p>
            <w:r>
              <w:t>7.98</w:t>
            </w:r>
          </w:p>
        </w:tc>
        <w:tc>
          <w:tcPr>
            <w:vAlign w:val="center"/>
          </w:tcPr>
          <w:p>
            <w:r>
              <w:t>7.98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C2138</w:t>
            </w:r>
          </w:p>
        </w:tc>
        <w:tc>
          <w:tcPr>
            <w:vAlign w:val="center"/>
          </w:tcPr>
          <w:p>
            <w:r>
              <w:t>2.10×3.80</w:t>
            </w:r>
          </w:p>
        </w:tc>
        <w:tc>
          <w:tcPr>
            <w:vAlign w:val="center"/>
          </w:tcPr>
          <w:p>
            <w:r>
              <w:t>3</w:t>
            </w:r>
          </w:p>
        </w:tc>
        <w:tc>
          <w:tcPr>
            <w:vAlign w:val="center"/>
          </w:tcPr>
          <w:p>
            <w:r>
              <w:t>1</w:t>
            </w:r>
          </w:p>
        </w:tc>
        <w:tc>
          <w:tcPr>
            <w:vAlign w:val="center"/>
          </w:tcPr>
          <w:p>
            <w:r>
              <w:t>7.98</w:t>
            </w:r>
          </w:p>
        </w:tc>
        <w:tc>
          <w:tcPr>
            <w:vAlign w:val="center"/>
          </w:tcPr>
          <w:p>
            <w:r>
              <w:t>7.98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C2218</w:t>
            </w:r>
          </w:p>
        </w:tc>
        <w:tc>
          <w:tcPr>
            <w:vAlign w:val="center"/>
          </w:tcPr>
          <w:p>
            <w:r>
              <w:t>2.20×1.80</w:t>
            </w:r>
          </w:p>
        </w:tc>
        <w:tc>
          <w:tcPr>
            <w:vAlign w:val="center"/>
          </w:tcPr>
          <w:p>
            <w:r>
              <w:t>8</w:t>
            </w:r>
          </w:p>
        </w:tc>
        <w:tc>
          <w:tcPr>
            <w:vAlign w:val="center"/>
          </w:tcPr>
          <w:p>
            <w:r>
              <w:t>1</w:t>
            </w:r>
          </w:p>
        </w:tc>
        <w:tc>
          <w:tcPr>
            <w:vAlign w:val="center"/>
          </w:tcPr>
          <w:p>
            <w:r>
              <w:t>3.96</w:t>
            </w:r>
          </w:p>
        </w:tc>
        <w:tc>
          <w:tcPr>
            <w:vAlign w:val="center"/>
          </w:tcPr>
          <w:p>
            <w:r>
              <w:t>3.96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C2421'</w:t>
            </w:r>
          </w:p>
        </w:tc>
        <w:tc>
          <w:tcPr>
            <w:vAlign w:val="center"/>
          </w:tcPr>
          <w:p>
            <w:r>
              <w:t>2.40×2.10</w:t>
            </w:r>
          </w:p>
        </w:tc>
        <w:tc>
          <w:tcPr>
            <w:vAlign w:val="center"/>
          </w:tcPr>
          <w:p>
            <w:r>
              <w:t>3</w:t>
            </w:r>
          </w:p>
        </w:tc>
        <w:tc>
          <w:tcPr>
            <w:vAlign w:val="center"/>
          </w:tcPr>
          <w:p>
            <w:r>
              <w:t>1</w:t>
            </w:r>
          </w:p>
        </w:tc>
        <w:tc>
          <w:tcPr>
            <w:vAlign w:val="center"/>
          </w:tcPr>
          <w:p>
            <w:r>
              <w:t>5.04</w:t>
            </w:r>
          </w:p>
        </w:tc>
        <w:tc>
          <w:tcPr>
            <w:vAlign w:val="center"/>
          </w:tcPr>
          <w:p>
            <w:r>
              <w:t>5.04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C2430'</w:t>
            </w:r>
          </w:p>
        </w:tc>
        <w:tc>
          <w:tcPr>
            <w:vAlign w:val="center"/>
          </w:tcPr>
          <w:p>
            <w:r>
              <w:t>2.40×3.00</w:t>
            </w:r>
          </w:p>
        </w:tc>
        <w:tc>
          <w:tcPr>
            <w:vAlign w:val="center"/>
          </w:tcPr>
          <w:p>
            <w:r>
              <w:t>2</w:t>
            </w:r>
          </w:p>
        </w:tc>
        <w:tc>
          <w:tcPr>
            <w:vAlign w:val="center"/>
          </w:tcPr>
          <w:p>
            <w:r>
              <w:t>1</w:t>
            </w:r>
          </w:p>
        </w:tc>
        <w:tc>
          <w:tcPr>
            <w:vAlign w:val="center"/>
          </w:tcPr>
          <w:p>
            <w:r>
              <w:t>7.20</w:t>
            </w:r>
          </w:p>
        </w:tc>
        <w:tc>
          <w:tcPr>
            <w:vAlign w:val="center"/>
          </w:tcPr>
          <w:p>
            <w:r>
              <w:t>7.20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C2437'</w:t>
            </w:r>
          </w:p>
        </w:tc>
        <w:tc>
          <w:tcPr>
            <w:vAlign w:val="center"/>
          </w:tcPr>
          <w:p>
            <w:r>
              <w:t>2.40×3.80</w:t>
            </w:r>
          </w:p>
        </w:tc>
        <w:tc>
          <w:tcPr>
            <w:vAlign w:val="center"/>
          </w:tcPr>
          <w:p>
            <w:r>
              <w:t>1</w:t>
            </w:r>
          </w:p>
        </w:tc>
        <w:tc>
          <w:tcPr>
            <w:vAlign w:val="center"/>
          </w:tcPr>
          <w:p>
            <w:r>
              <w:t>1</w:t>
            </w:r>
          </w:p>
        </w:tc>
        <w:tc>
          <w:tcPr>
            <w:vAlign w:val="center"/>
          </w:tcPr>
          <w:p>
            <w:r>
              <w:t>9.12</w:t>
            </w:r>
          </w:p>
        </w:tc>
        <w:tc>
          <w:tcPr>
            <w:vAlign w:val="center"/>
          </w:tcPr>
          <w:p>
            <w:r>
              <w:t>9.12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C2530</w:t>
            </w:r>
          </w:p>
        </w:tc>
        <w:tc>
          <w:tcPr>
            <w:vAlign w:val="center"/>
          </w:tcPr>
          <w:p>
            <w:r>
              <w:t>2.50×3.00</w:t>
            </w:r>
          </w:p>
        </w:tc>
        <w:tc>
          <w:tcPr>
            <w:vAlign w:val="center"/>
          </w:tcPr>
          <w:p>
            <w:r>
              <w:t>1</w:t>
            </w:r>
          </w:p>
        </w:tc>
        <w:tc>
          <w:tcPr>
            <w:vAlign w:val="center"/>
          </w:tcPr>
          <w:p>
            <w:r>
              <w:t>2</w:t>
            </w:r>
          </w:p>
        </w:tc>
        <w:tc>
          <w:tcPr>
            <w:vAlign w:val="center"/>
          </w:tcPr>
          <w:p>
            <w:r>
              <w:t>7.50</w:t>
            </w:r>
          </w:p>
        </w:tc>
        <w:tc>
          <w:tcPr>
            <w:vAlign w:val="center"/>
          </w:tcPr>
          <w:p>
            <w:r>
              <w:t>15.00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C2530</w:t>
            </w:r>
          </w:p>
        </w:tc>
        <w:tc>
          <w:tcPr>
            <w:vAlign w:val="center"/>
          </w:tcPr>
          <w:p>
            <w:r>
              <w:t>2.50×3.00</w:t>
            </w:r>
          </w:p>
        </w:tc>
        <w:tc>
          <w:tcPr>
            <w:vAlign w:val="center"/>
          </w:tcPr>
          <w:p>
            <w:r>
              <w:t>2</w:t>
            </w:r>
          </w:p>
        </w:tc>
        <w:tc>
          <w:tcPr>
            <w:vAlign w:val="center"/>
          </w:tcPr>
          <w:p>
            <w:r>
              <w:t>2</w:t>
            </w:r>
          </w:p>
        </w:tc>
        <w:tc>
          <w:tcPr>
            <w:vAlign w:val="center"/>
          </w:tcPr>
          <w:p>
            <w:r>
              <w:t>7.50</w:t>
            </w:r>
          </w:p>
        </w:tc>
        <w:tc>
          <w:tcPr>
            <w:vAlign w:val="center"/>
          </w:tcPr>
          <w:p>
            <w:r>
              <w:t>15.00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C2821</w:t>
            </w:r>
          </w:p>
        </w:tc>
        <w:tc>
          <w:tcPr>
            <w:vAlign w:val="center"/>
          </w:tcPr>
          <w:p>
            <w:r>
              <w:t>2.80×2.10</w:t>
            </w:r>
          </w:p>
        </w:tc>
        <w:tc>
          <w:tcPr>
            <w:vAlign w:val="center"/>
          </w:tcPr>
          <w:p>
            <w:r>
              <w:t>3</w:t>
            </w:r>
          </w:p>
        </w:tc>
        <w:tc>
          <w:tcPr>
            <w:vAlign w:val="center"/>
          </w:tcPr>
          <w:p>
            <w:r>
              <w:t>1</w:t>
            </w:r>
          </w:p>
        </w:tc>
        <w:tc>
          <w:tcPr>
            <w:vAlign w:val="center"/>
          </w:tcPr>
          <w:p>
            <w:r>
              <w:t>5.88</w:t>
            </w:r>
          </w:p>
        </w:tc>
        <w:tc>
          <w:tcPr>
            <w:vAlign w:val="center"/>
          </w:tcPr>
          <w:p>
            <w:r>
              <w:t>5.88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C3221</w:t>
            </w:r>
          </w:p>
        </w:tc>
        <w:tc>
          <w:tcPr>
            <w:vAlign w:val="center"/>
          </w:tcPr>
          <w:p>
            <w:r>
              <w:t>3.20×2.10</w:t>
            </w:r>
          </w:p>
        </w:tc>
        <w:tc>
          <w:tcPr>
            <w:vAlign w:val="center"/>
          </w:tcPr>
          <w:p>
            <w:r>
              <w:t>3</w:t>
            </w:r>
          </w:p>
        </w:tc>
        <w:tc>
          <w:tcPr>
            <w:vAlign w:val="center"/>
          </w:tcPr>
          <w:p>
            <w:r>
              <w:t>3</w:t>
            </w:r>
          </w:p>
        </w:tc>
        <w:tc>
          <w:tcPr>
            <w:vAlign w:val="center"/>
          </w:tcPr>
          <w:p>
            <w:r>
              <w:t>6.72</w:t>
            </w:r>
          </w:p>
        </w:tc>
        <w:tc>
          <w:tcPr>
            <w:vAlign w:val="center"/>
          </w:tcPr>
          <w:p>
            <w:r>
              <w:t>20.16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C3221'</w:t>
            </w:r>
          </w:p>
        </w:tc>
        <w:tc>
          <w:tcPr>
            <w:vAlign w:val="center"/>
          </w:tcPr>
          <w:p>
            <w:r>
              <w:t>3.20×2.10</w:t>
            </w:r>
          </w:p>
        </w:tc>
        <w:tc>
          <w:tcPr>
            <w:vAlign w:val="center"/>
          </w:tcPr>
          <w:p>
            <w:r>
              <w:t>3</w:t>
            </w:r>
          </w:p>
        </w:tc>
        <w:tc>
          <w:tcPr>
            <w:vAlign w:val="center"/>
          </w:tcPr>
          <w:p>
            <w:r>
              <w:t>1</w:t>
            </w:r>
          </w:p>
        </w:tc>
        <w:tc>
          <w:tcPr>
            <w:vAlign w:val="center"/>
          </w:tcPr>
          <w:p>
            <w:r>
              <w:t>6.72</w:t>
            </w:r>
          </w:p>
        </w:tc>
        <w:tc>
          <w:tcPr>
            <w:vAlign w:val="center"/>
          </w:tcPr>
          <w:p>
            <w:r>
              <w:t>6.72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C3230</w:t>
            </w:r>
          </w:p>
        </w:tc>
        <w:tc>
          <w:tcPr>
            <w:vAlign w:val="center"/>
          </w:tcPr>
          <w:p>
            <w:r>
              <w:t>3.20×3.00</w:t>
            </w:r>
          </w:p>
        </w:tc>
        <w:tc>
          <w:tcPr>
            <w:vAlign w:val="center"/>
          </w:tcPr>
          <w:p>
            <w:r>
              <w:t>1</w:t>
            </w:r>
          </w:p>
        </w:tc>
        <w:tc>
          <w:tcPr>
            <w:vAlign w:val="center"/>
          </w:tcPr>
          <w:p>
            <w:r>
              <w:t>1</w:t>
            </w:r>
          </w:p>
        </w:tc>
        <w:tc>
          <w:tcPr>
            <w:vAlign w:val="center"/>
          </w:tcPr>
          <w:p>
            <w:r>
              <w:t>9.60</w:t>
            </w:r>
          </w:p>
        </w:tc>
        <w:tc>
          <w:tcPr>
            <w:vAlign w:val="center"/>
          </w:tcPr>
          <w:p>
            <w:r>
              <w:t>9.60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C3230</w:t>
            </w:r>
          </w:p>
        </w:tc>
        <w:tc>
          <w:tcPr>
            <w:vAlign w:val="center"/>
          </w:tcPr>
          <w:p>
            <w:r>
              <w:t>3.20×3.00</w:t>
            </w:r>
          </w:p>
        </w:tc>
        <w:tc>
          <w:tcPr>
            <w:vAlign w:val="center"/>
          </w:tcPr>
          <w:p>
            <w:r>
              <w:t>2</w:t>
            </w:r>
          </w:p>
        </w:tc>
        <w:tc>
          <w:tcPr>
            <w:vAlign w:val="center"/>
          </w:tcPr>
          <w:p>
            <w:r>
              <w:t>3</w:t>
            </w:r>
          </w:p>
        </w:tc>
        <w:tc>
          <w:tcPr>
            <w:vAlign w:val="center"/>
          </w:tcPr>
          <w:p>
            <w:r>
              <w:t>9.60</w:t>
            </w:r>
          </w:p>
        </w:tc>
        <w:tc>
          <w:tcPr>
            <w:vAlign w:val="center"/>
          </w:tcPr>
          <w:p>
            <w:r>
              <w:t>28.80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C3230'</w:t>
            </w:r>
          </w:p>
        </w:tc>
        <w:tc>
          <w:tcPr>
            <w:vAlign w:val="center"/>
          </w:tcPr>
          <w:p>
            <w:r>
              <w:t>3.20×3.00</w:t>
            </w:r>
          </w:p>
        </w:tc>
        <w:tc>
          <w:tcPr>
            <w:vAlign w:val="center"/>
          </w:tcPr>
          <w:p>
            <w:r>
              <w:t>1</w:t>
            </w:r>
          </w:p>
        </w:tc>
        <w:tc>
          <w:tcPr>
            <w:vAlign w:val="center"/>
          </w:tcPr>
          <w:p>
            <w:r>
              <w:t>1</w:t>
            </w:r>
          </w:p>
        </w:tc>
        <w:tc>
          <w:tcPr>
            <w:vAlign w:val="center"/>
          </w:tcPr>
          <w:p>
            <w:r>
              <w:t>9.60</w:t>
            </w:r>
          </w:p>
        </w:tc>
        <w:tc>
          <w:tcPr>
            <w:vAlign w:val="center"/>
          </w:tcPr>
          <w:p>
            <w:r>
              <w:t>9.60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C3230'</w:t>
            </w:r>
          </w:p>
        </w:tc>
        <w:tc>
          <w:tcPr>
            <w:vAlign w:val="center"/>
          </w:tcPr>
          <w:p>
            <w:r>
              <w:t>3.20×3.00</w:t>
            </w:r>
          </w:p>
        </w:tc>
        <w:tc>
          <w:tcPr>
            <w:vAlign w:val="center"/>
          </w:tcPr>
          <w:p>
            <w:r>
              <w:t>2</w:t>
            </w:r>
          </w:p>
        </w:tc>
        <w:tc>
          <w:tcPr>
            <w:vAlign w:val="center"/>
          </w:tcPr>
          <w:p>
            <w:r>
              <w:t>1</w:t>
            </w:r>
          </w:p>
        </w:tc>
        <w:tc>
          <w:tcPr>
            <w:vAlign w:val="center"/>
          </w:tcPr>
          <w:p>
            <w:r>
              <w:t>9.60</w:t>
            </w:r>
          </w:p>
        </w:tc>
        <w:tc>
          <w:tcPr>
            <w:vAlign w:val="center"/>
          </w:tcPr>
          <w:p>
            <w:r>
              <w:t>9.60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C5430</w:t>
            </w:r>
          </w:p>
        </w:tc>
        <w:tc>
          <w:tcPr>
            <w:vAlign w:val="center"/>
          </w:tcPr>
          <w:p>
            <w:r>
              <w:t>5.40×3.00</w:t>
            </w:r>
          </w:p>
        </w:tc>
        <w:tc>
          <w:tcPr>
            <w:vAlign w:val="center"/>
          </w:tcPr>
          <w:p>
            <w:r>
              <w:t>2</w:t>
            </w:r>
          </w:p>
        </w:tc>
        <w:tc>
          <w:tcPr>
            <w:vAlign w:val="center"/>
          </w:tcPr>
          <w:p>
            <w:r>
              <w:t>1</w:t>
            </w:r>
          </w:p>
        </w:tc>
        <w:tc>
          <w:tcPr>
            <w:vAlign w:val="center"/>
          </w:tcPr>
          <w:p>
            <w:r>
              <w:t>16.20</w:t>
            </w:r>
          </w:p>
        </w:tc>
        <w:tc>
          <w:tcPr>
            <w:vAlign w:val="center"/>
          </w:tcPr>
          <w:p>
            <w:r>
              <w:t>16.20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C5437</w:t>
            </w:r>
          </w:p>
        </w:tc>
        <w:tc>
          <w:tcPr>
            <w:vAlign w:val="center"/>
          </w:tcPr>
          <w:p>
            <w:r>
              <w:t>5.40×3.70</w:t>
            </w:r>
          </w:p>
        </w:tc>
        <w:tc>
          <w:tcPr>
            <w:vAlign w:val="center"/>
          </w:tcPr>
          <w:p>
            <w:r>
              <w:t>1</w:t>
            </w:r>
          </w:p>
        </w:tc>
        <w:tc>
          <w:tcPr>
            <w:vAlign w:val="center"/>
          </w:tcPr>
          <w:p>
            <w:r>
              <w:t>1</w:t>
            </w:r>
          </w:p>
        </w:tc>
        <w:tc>
          <w:tcPr>
            <w:vAlign w:val="center"/>
          </w:tcPr>
          <w:p>
            <w:r>
              <w:t>19.98</w:t>
            </w:r>
          </w:p>
        </w:tc>
        <w:tc>
          <w:tcPr>
            <w:vAlign w:val="center"/>
          </w:tcPr>
          <w:p>
            <w:r>
              <w:t>19.98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C6021</w:t>
            </w:r>
          </w:p>
        </w:tc>
        <w:tc>
          <w:tcPr>
            <w:vAlign w:val="center"/>
          </w:tcPr>
          <w:p>
            <w:r>
              <w:t>6.00×2.10</w:t>
            </w:r>
          </w:p>
        </w:tc>
        <w:tc>
          <w:tcPr>
            <w:vAlign w:val="center"/>
          </w:tcPr>
          <w:p>
            <w:r>
              <w:t>3</w:t>
            </w:r>
          </w:p>
        </w:tc>
        <w:tc>
          <w:tcPr>
            <w:vAlign w:val="center"/>
          </w:tcPr>
          <w:p>
            <w:r>
              <w:t>1</w:t>
            </w:r>
          </w:p>
        </w:tc>
        <w:tc>
          <w:tcPr>
            <w:vAlign w:val="center"/>
          </w:tcPr>
          <w:p>
            <w:r>
              <w:t>12.60</w:t>
            </w:r>
          </w:p>
        </w:tc>
        <w:tc>
          <w:tcPr>
            <w:vAlign w:val="center"/>
          </w:tcPr>
          <w:p>
            <w:r>
              <w:t>12.60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C6030</w:t>
            </w:r>
          </w:p>
        </w:tc>
        <w:tc>
          <w:tcPr>
            <w:vAlign w:val="center"/>
          </w:tcPr>
          <w:p>
            <w:r>
              <w:t>6.00×3.00</w:t>
            </w:r>
          </w:p>
        </w:tc>
        <w:tc>
          <w:tcPr>
            <w:vAlign w:val="center"/>
          </w:tcPr>
          <w:p>
            <w:r>
              <w:t>2</w:t>
            </w:r>
          </w:p>
        </w:tc>
        <w:tc>
          <w:tcPr>
            <w:vAlign w:val="center"/>
          </w:tcPr>
          <w:p>
            <w:r>
              <w:t>1</w:t>
            </w:r>
          </w:p>
        </w:tc>
        <w:tc>
          <w:tcPr>
            <w:vAlign w:val="center"/>
          </w:tcPr>
          <w:p>
            <w:r>
              <w:t>18.00</w:t>
            </w:r>
          </w:p>
        </w:tc>
        <w:tc>
          <w:tcPr>
            <w:vAlign w:val="center"/>
          </w:tcPr>
          <w:p>
            <w:r>
              <w:t>18.00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C6630</w:t>
            </w:r>
          </w:p>
        </w:tc>
        <w:tc>
          <w:tcPr>
            <w:vAlign w:val="center"/>
          </w:tcPr>
          <w:p>
            <w:r>
              <w:t>6.60×3.00</w:t>
            </w:r>
          </w:p>
        </w:tc>
        <w:tc>
          <w:tcPr>
            <w:vAlign w:val="center"/>
          </w:tcPr>
          <w:p>
            <w:r>
              <w:t>2</w:t>
            </w:r>
          </w:p>
        </w:tc>
        <w:tc>
          <w:tcPr>
            <w:vAlign w:val="center"/>
          </w:tcPr>
          <w:p>
            <w:r>
              <w:t>1</w:t>
            </w:r>
          </w:p>
        </w:tc>
        <w:tc>
          <w:tcPr>
            <w:vAlign w:val="center"/>
          </w:tcPr>
          <w:p>
            <w:r>
              <w:t>19.80</w:t>
            </w:r>
          </w:p>
        </w:tc>
        <w:tc>
          <w:tcPr>
            <w:vAlign w:val="center"/>
          </w:tcPr>
          <w:p>
            <w:r>
              <w:t>19.80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GC1206</w:t>
            </w:r>
          </w:p>
        </w:tc>
        <w:tc>
          <w:tcPr>
            <w:vAlign w:val="center"/>
          </w:tcPr>
          <w:p>
            <w:r>
              <w:t>1.20×0.60</w:t>
            </w:r>
          </w:p>
        </w:tc>
        <w:tc>
          <w:tcPr>
            <w:vAlign w:val="center"/>
          </w:tcPr>
          <w:p>
            <w:r>
              <w:t>4~9</w:t>
            </w:r>
          </w:p>
        </w:tc>
        <w:tc>
          <w:tcPr>
            <w:vAlign w:val="center"/>
          </w:tcPr>
          <w:p>
            <w:r>
              <w:t>43</w:t>
            </w:r>
          </w:p>
        </w:tc>
        <w:tc>
          <w:tcPr>
            <w:vAlign w:val="center"/>
          </w:tcPr>
          <w:p>
            <w:r>
              <w:t>0.72</w:t>
            </w:r>
          </w:p>
        </w:tc>
        <w:tc>
          <w:tcPr>
            <w:vAlign w:val="center"/>
          </w:tcPr>
          <w:p>
            <w:r>
              <w:t>30.96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GC1206</w:t>
            </w:r>
          </w:p>
        </w:tc>
        <w:tc>
          <w:tcPr>
            <w:vAlign w:val="center"/>
          </w:tcPr>
          <w:p>
            <w:r>
              <w:t>1.15×0.60</w:t>
            </w:r>
          </w:p>
        </w:tc>
        <w:tc>
          <w:tcPr>
            <w:vAlign w:val="center"/>
          </w:tcPr>
          <w:p>
            <w:r>
              <w:t>7</w:t>
            </w:r>
          </w:p>
        </w:tc>
        <w:tc>
          <w:tcPr>
            <w:vAlign w:val="center"/>
          </w:tcPr>
          <w:p>
            <w:r>
              <w:t>1</w:t>
            </w:r>
          </w:p>
        </w:tc>
        <w:tc>
          <w:tcPr>
            <w:vAlign w:val="center"/>
          </w:tcPr>
          <w:p>
            <w:r>
              <w:t>0.69</w:t>
            </w:r>
          </w:p>
        </w:tc>
        <w:tc>
          <w:tcPr>
            <w:vAlign w:val="center"/>
          </w:tcPr>
          <w:p>
            <w:r>
              <w:t>0.69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透光门-</w:t>
            </w:r>
          </w:p>
        </w:tc>
        <w:tc>
          <w:tcPr>
            <w:vAlign w:val="center"/>
          </w:tcPr>
          <w:p>
            <w:r>
              <w:t>1.50×2.10</w:t>
            </w:r>
          </w:p>
        </w:tc>
        <w:tc>
          <w:tcPr>
            <w:vAlign w:val="center"/>
          </w:tcPr>
          <w:p>
            <w:r>
              <w:t>1</w:t>
            </w:r>
          </w:p>
        </w:tc>
        <w:tc>
          <w:tcPr>
            <w:vAlign w:val="center"/>
          </w:tcPr>
          <w:p>
            <w:r>
              <w:t>2</w:t>
            </w:r>
          </w:p>
        </w:tc>
        <w:tc>
          <w:tcPr>
            <w:vAlign w:val="center"/>
          </w:tcPr>
          <w:p>
            <w:r>
              <w:t>3.15</w:t>
            </w:r>
          </w:p>
        </w:tc>
        <w:tc>
          <w:tcPr>
            <w:vAlign w:val="center"/>
          </w:tcPr>
          <w:p>
            <w:r>
              <w:t>6.30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透光门-</w:t>
            </w:r>
          </w:p>
        </w:tc>
        <w:tc>
          <w:tcPr>
            <w:vAlign w:val="center"/>
          </w:tcPr>
          <w:p>
            <w:r>
              <w:t>1.50×2.10</w:t>
            </w:r>
          </w:p>
        </w:tc>
        <w:tc>
          <w:tcPr>
            <w:vAlign w:val="center"/>
          </w:tcPr>
          <w:p>
            <w:r>
              <w:t>1</w:t>
            </w:r>
          </w:p>
        </w:tc>
        <w:tc>
          <w:tcPr>
            <w:vAlign w:val="center"/>
          </w:tcPr>
          <w:p>
            <w:r>
              <w:t>2</w:t>
            </w:r>
          </w:p>
        </w:tc>
        <w:tc>
          <w:tcPr>
            <w:vAlign w:val="center"/>
          </w:tcPr>
          <w:p>
            <w:r>
              <w:t>3.15</w:t>
            </w:r>
          </w:p>
        </w:tc>
        <w:tc>
          <w:tcPr>
            <w:vAlign w:val="center"/>
          </w:tcPr>
          <w:p>
            <w:r>
              <w:t>6.30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透光门-</w:t>
            </w:r>
          </w:p>
        </w:tc>
        <w:tc>
          <w:tcPr>
            <w:vAlign w:val="center"/>
          </w:tcPr>
          <w:p>
            <w:r>
              <w:t>1.00×2.70</w:t>
            </w:r>
          </w:p>
        </w:tc>
        <w:tc>
          <w:tcPr>
            <w:vAlign w:val="center"/>
          </w:tcPr>
          <w:p>
            <w:r>
              <w:t>4~6</w:t>
            </w:r>
          </w:p>
        </w:tc>
        <w:tc>
          <w:tcPr>
            <w:vAlign w:val="center"/>
          </w:tcPr>
          <w:p>
            <w:r>
              <w:t>6</w:t>
            </w:r>
          </w:p>
        </w:tc>
        <w:tc>
          <w:tcPr>
            <w:vAlign w:val="center"/>
          </w:tcPr>
          <w:p>
            <w:r>
              <w:t>2.70</w:t>
            </w:r>
          </w:p>
        </w:tc>
        <w:tc>
          <w:tcPr>
            <w:vAlign w:val="center"/>
          </w:tcPr>
          <w:p>
            <w:r>
              <w:t>16.20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透光门-</w:t>
            </w:r>
          </w:p>
        </w:tc>
        <w:tc>
          <w:tcPr>
            <w:vAlign w:val="center"/>
          </w:tcPr>
          <w:p>
            <w:r>
              <w:t>1.00×2.70</w:t>
            </w:r>
          </w:p>
        </w:tc>
        <w:tc>
          <w:tcPr>
            <w:vAlign w:val="center"/>
          </w:tcPr>
          <w:p>
            <w:r>
              <w:t>4~6</w:t>
            </w:r>
          </w:p>
        </w:tc>
        <w:tc>
          <w:tcPr>
            <w:vAlign w:val="center"/>
          </w:tcPr>
          <w:p>
            <w:r>
              <w:t>18</w:t>
            </w:r>
          </w:p>
        </w:tc>
        <w:tc>
          <w:tcPr>
            <w:vAlign w:val="center"/>
          </w:tcPr>
          <w:p>
            <w:r>
              <w:t>2.70</w:t>
            </w:r>
          </w:p>
        </w:tc>
        <w:tc>
          <w:tcPr>
            <w:vAlign w:val="center"/>
          </w:tcPr>
          <w:p>
            <w:r>
              <w:t>48.60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透光门-</w:t>
            </w:r>
          </w:p>
        </w:tc>
        <w:tc>
          <w:tcPr>
            <w:vAlign w:val="center"/>
          </w:tcPr>
          <w:p>
            <w:r>
              <w:t>1.00×2.10</w:t>
            </w:r>
          </w:p>
        </w:tc>
        <w:tc>
          <w:tcPr>
            <w:vAlign w:val="center"/>
          </w:tcPr>
          <w:p>
            <w:r>
              <w:t>7~8</w:t>
            </w:r>
          </w:p>
        </w:tc>
        <w:tc>
          <w:tcPr>
            <w:vAlign w:val="center"/>
          </w:tcPr>
          <w:p>
            <w:r>
              <w:t>16</w:t>
            </w:r>
          </w:p>
        </w:tc>
        <w:tc>
          <w:tcPr>
            <w:vAlign w:val="center"/>
          </w:tcPr>
          <w:p>
            <w:r>
              <w:t>2.10</w:t>
            </w:r>
          </w:p>
        </w:tc>
        <w:tc>
          <w:tcPr>
            <w:vAlign w:val="center"/>
          </w:tcPr>
          <w:p>
            <w:r>
              <w:t>33.60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透光门-BLM1521</w:t>
            </w:r>
          </w:p>
        </w:tc>
        <w:tc>
          <w:tcPr>
            <w:vAlign w:val="center"/>
          </w:tcPr>
          <w:p>
            <w:r>
              <w:t>1.50×2.10</w:t>
            </w:r>
          </w:p>
        </w:tc>
        <w:tc>
          <w:tcPr>
            <w:vAlign w:val="center"/>
          </w:tcPr>
          <w:p>
            <w:r>
              <w:t>4~7</w:t>
            </w:r>
          </w:p>
        </w:tc>
        <w:tc>
          <w:tcPr>
            <w:vAlign w:val="center"/>
          </w:tcPr>
          <w:p>
            <w:r>
              <w:t>4</w:t>
            </w:r>
          </w:p>
        </w:tc>
        <w:tc>
          <w:tcPr>
            <w:vAlign w:val="center"/>
          </w:tcPr>
          <w:p>
            <w:r>
              <w:t>3.15</w:t>
            </w:r>
          </w:p>
        </w:tc>
        <w:tc>
          <w:tcPr>
            <w:vAlign w:val="center"/>
          </w:tcPr>
          <w:p>
            <w:r>
              <w:t>12.60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北向</w:t>
            </w:r>
          </w:p>
        </w:tc>
        <w:tc>
          <w:tcPr>
            <w:vMerge w:val="restart"/>
            <w:vAlign w:val="center"/>
          </w:tcPr>
          <w:p>
            <w:r>
              <w:t>立面2</w:t>
            </w:r>
            <w:r>
              <w:br w:type="textWrapping"/>
            </w:r>
            <w:r>
              <w:t>476.08</w:t>
            </w:r>
          </w:p>
        </w:tc>
        <w:tc>
          <w:tcPr>
            <w:vAlign w:val="center"/>
          </w:tcPr>
          <w:p/>
        </w:tc>
        <w:tc>
          <w:tcPr>
            <w:vAlign w:val="center"/>
          </w:tcPr>
          <w:p>
            <w:r>
              <w:t>0.80×1.70</w:t>
            </w:r>
          </w:p>
        </w:tc>
        <w:tc>
          <w:tcPr>
            <w:vAlign w:val="center"/>
          </w:tcPr>
          <w:p>
            <w:r>
              <w:t>4~9</w:t>
            </w:r>
          </w:p>
        </w:tc>
        <w:tc>
          <w:tcPr>
            <w:vAlign w:val="center"/>
          </w:tcPr>
          <w:p>
            <w:r>
              <w:t>24</w:t>
            </w:r>
          </w:p>
        </w:tc>
        <w:tc>
          <w:tcPr>
            <w:vAlign w:val="center"/>
          </w:tcPr>
          <w:p>
            <w:r>
              <w:t>1.36</w:t>
            </w:r>
          </w:p>
        </w:tc>
        <w:tc>
          <w:tcPr>
            <w:vAlign w:val="center"/>
          </w:tcPr>
          <w:p>
            <w:r>
              <w:t>32.64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tc>
        <w:tc>
          <w:tcPr>
            <w:vAlign w:val="center"/>
          </w:tcPr>
          <w:p>
            <w:r>
              <w:t>1.05×1.70</w:t>
            </w:r>
          </w:p>
        </w:tc>
        <w:tc>
          <w:tcPr>
            <w:vAlign w:val="center"/>
          </w:tcPr>
          <w:p>
            <w:r>
              <w:t>4~8</w:t>
            </w:r>
          </w:p>
        </w:tc>
        <w:tc>
          <w:tcPr>
            <w:vAlign w:val="center"/>
          </w:tcPr>
          <w:p>
            <w:r>
              <w:t>45</w:t>
            </w:r>
          </w:p>
        </w:tc>
        <w:tc>
          <w:tcPr>
            <w:vAlign w:val="center"/>
          </w:tcPr>
          <w:p>
            <w:r>
              <w:t>1.79</w:t>
            </w:r>
          </w:p>
        </w:tc>
        <w:tc>
          <w:tcPr>
            <w:vAlign w:val="center"/>
          </w:tcPr>
          <w:p>
            <w:r>
              <w:t>80.33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tc>
        <w:tc>
          <w:tcPr>
            <w:vAlign w:val="center"/>
          </w:tcPr>
          <w:p>
            <w:r>
              <w:t>1.80×2.10</w:t>
            </w:r>
          </w:p>
        </w:tc>
        <w:tc>
          <w:tcPr>
            <w:vAlign w:val="center"/>
          </w:tcPr>
          <w:p>
            <w:r>
              <w:t>9</w:t>
            </w:r>
          </w:p>
        </w:tc>
        <w:tc>
          <w:tcPr>
            <w:vAlign w:val="center"/>
          </w:tcPr>
          <w:p>
            <w:r>
              <w:t>8</w:t>
            </w:r>
          </w:p>
        </w:tc>
        <w:tc>
          <w:tcPr>
            <w:vAlign w:val="center"/>
          </w:tcPr>
          <w:p>
            <w:r>
              <w:t>3.78</w:t>
            </w:r>
          </w:p>
        </w:tc>
        <w:tc>
          <w:tcPr>
            <w:vAlign w:val="center"/>
          </w:tcPr>
          <w:p>
            <w:r>
              <w:t>30.24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C2421</w:t>
            </w:r>
          </w:p>
        </w:tc>
        <w:tc>
          <w:tcPr>
            <w:vAlign w:val="center"/>
          </w:tcPr>
          <w:p>
            <w:r>
              <w:t>2.40×2.10</w:t>
            </w:r>
          </w:p>
        </w:tc>
        <w:tc>
          <w:tcPr>
            <w:vAlign w:val="center"/>
          </w:tcPr>
          <w:p>
            <w:r>
              <w:t>1~3</w:t>
            </w:r>
          </w:p>
        </w:tc>
        <w:tc>
          <w:tcPr>
            <w:vAlign w:val="center"/>
          </w:tcPr>
          <w:p>
            <w:r>
              <w:t>8</w:t>
            </w:r>
          </w:p>
        </w:tc>
        <w:tc>
          <w:tcPr>
            <w:vAlign w:val="center"/>
          </w:tcPr>
          <w:p>
            <w:r>
              <w:t>5.04</w:t>
            </w:r>
          </w:p>
        </w:tc>
        <w:tc>
          <w:tcPr>
            <w:vAlign w:val="center"/>
          </w:tcPr>
          <w:p>
            <w:r>
              <w:t>40.32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C2429</w:t>
            </w:r>
          </w:p>
        </w:tc>
        <w:tc>
          <w:tcPr>
            <w:vAlign w:val="center"/>
          </w:tcPr>
          <w:p>
            <w:r>
              <w:t>2.40×2.90</w:t>
            </w:r>
          </w:p>
        </w:tc>
        <w:tc>
          <w:tcPr>
            <w:vAlign w:val="center"/>
          </w:tcPr>
          <w:p>
            <w:r>
              <w:t>4~9</w:t>
            </w:r>
          </w:p>
        </w:tc>
        <w:tc>
          <w:tcPr>
            <w:vAlign w:val="center"/>
          </w:tcPr>
          <w:p>
            <w:r>
              <w:t>6</w:t>
            </w:r>
          </w:p>
        </w:tc>
        <w:tc>
          <w:tcPr>
            <w:vAlign w:val="center"/>
          </w:tcPr>
          <w:p>
            <w:r>
              <w:t>6.96</w:t>
            </w:r>
          </w:p>
        </w:tc>
        <w:tc>
          <w:tcPr>
            <w:vAlign w:val="center"/>
          </w:tcPr>
          <w:p>
            <w:r>
              <w:t>41.76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C2434</w:t>
            </w:r>
          </w:p>
        </w:tc>
        <w:tc>
          <w:tcPr>
            <w:vAlign w:val="center"/>
          </w:tcPr>
          <w:p>
            <w:r>
              <w:t>2.40×3.45</w:t>
            </w:r>
          </w:p>
        </w:tc>
        <w:tc>
          <w:tcPr>
            <w:vAlign w:val="center"/>
          </w:tcPr>
          <w:p>
            <w:r>
              <w:t>2</w:t>
            </w:r>
          </w:p>
        </w:tc>
        <w:tc>
          <w:tcPr>
            <w:vAlign w:val="center"/>
          </w:tcPr>
          <w:p>
            <w:r>
              <w:t>1</w:t>
            </w:r>
          </w:p>
        </w:tc>
        <w:tc>
          <w:tcPr>
            <w:vAlign w:val="center"/>
          </w:tcPr>
          <w:p>
            <w:r>
              <w:t>8.28</w:t>
            </w:r>
          </w:p>
        </w:tc>
        <w:tc>
          <w:tcPr>
            <w:vAlign w:val="center"/>
          </w:tcPr>
          <w:p>
            <w:r>
              <w:t>8.28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C2438</w:t>
            </w:r>
          </w:p>
        </w:tc>
        <w:tc>
          <w:tcPr>
            <w:vAlign w:val="center"/>
          </w:tcPr>
          <w:p>
            <w:r>
              <w:t>2.40×3.80</w:t>
            </w:r>
          </w:p>
        </w:tc>
        <w:tc>
          <w:tcPr>
            <w:vAlign w:val="center"/>
          </w:tcPr>
          <w:p>
            <w:r>
              <w:t>3</w:t>
            </w:r>
          </w:p>
        </w:tc>
        <w:tc>
          <w:tcPr>
            <w:vAlign w:val="center"/>
          </w:tcPr>
          <w:p>
            <w:r>
              <w:t>1</w:t>
            </w:r>
          </w:p>
        </w:tc>
        <w:tc>
          <w:tcPr>
            <w:vAlign w:val="center"/>
          </w:tcPr>
          <w:p>
            <w:r>
              <w:t>9.12</w:t>
            </w:r>
          </w:p>
        </w:tc>
        <w:tc>
          <w:tcPr>
            <w:vAlign w:val="center"/>
          </w:tcPr>
          <w:p>
            <w:r>
              <w:t>9.12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C2515</w:t>
            </w:r>
          </w:p>
        </w:tc>
        <w:tc>
          <w:tcPr>
            <w:vAlign w:val="center"/>
          </w:tcPr>
          <w:p>
            <w:r>
              <w:t>2.50×1.50</w:t>
            </w:r>
          </w:p>
        </w:tc>
        <w:tc>
          <w:tcPr>
            <w:vAlign w:val="center"/>
          </w:tcPr>
          <w:p>
            <w:r>
              <w:t>10</w:t>
            </w:r>
          </w:p>
        </w:tc>
        <w:tc>
          <w:tcPr>
            <w:vAlign w:val="center"/>
          </w:tcPr>
          <w:p>
            <w:r>
              <w:t>2</w:t>
            </w:r>
          </w:p>
        </w:tc>
        <w:tc>
          <w:tcPr>
            <w:vAlign w:val="center"/>
          </w:tcPr>
          <w:p>
            <w:r>
              <w:t>3.75</w:t>
            </w:r>
          </w:p>
        </w:tc>
        <w:tc>
          <w:tcPr>
            <w:vAlign w:val="center"/>
          </w:tcPr>
          <w:p>
            <w:r>
              <w:t>7.50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C3021</w:t>
            </w:r>
          </w:p>
        </w:tc>
        <w:tc>
          <w:tcPr>
            <w:vAlign w:val="center"/>
          </w:tcPr>
          <w:p>
            <w:r>
              <w:t>3.00×2.10</w:t>
            </w:r>
          </w:p>
        </w:tc>
        <w:tc>
          <w:tcPr>
            <w:vAlign w:val="center"/>
          </w:tcPr>
          <w:p>
            <w:r>
              <w:t>1~3</w:t>
            </w:r>
          </w:p>
        </w:tc>
        <w:tc>
          <w:tcPr>
            <w:vAlign w:val="center"/>
          </w:tcPr>
          <w:p>
            <w:r>
              <w:t>12</w:t>
            </w:r>
          </w:p>
        </w:tc>
        <w:tc>
          <w:tcPr>
            <w:vAlign w:val="center"/>
          </w:tcPr>
          <w:p>
            <w:r>
              <w:t>6.30</w:t>
            </w:r>
          </w:p>
        </w:tc>
        <w:tc>
          <w:tcPr>
            <w:vAlign w:val="center"/>
          </w:tcPr>
          <w:p>
            <w:r>
              <w:t>75.60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GC1206</w:t>
            </w:r>
          </w:p>
        </w:tc>
        <w:tc>
          <w:tcPr>
            <w:vAlign w:val="center"/>
          </w:tcPr>
          <w:p>
            <w:r>
              <w:t>1.20×0.60</w:t>
            </w:r>
          </w:p>
        </w:tc>
        <w:tc>
          <w:tcPr>
            <w:vAlign w:val="center"/>
          </w:tcPr>
          <w:p>
            <w:r>
              <w:t>4~9</w:t>
            </w:r>
          </w:p>
        </w:tc>
        <w:tc>
          <w:tcPr>
            <w:vAlign w:val="center"/>
          </w:tcPr>
          <w:p>
            <w:r>
              <w:t>50</w:t>
            </w:r>
          </w:p>
        </w:tc>
        <w:tc>
          <w:tcPr>
            <w:vAlign w:val="center"/>
          </w:tcPr>
          <w:p>
            <w:r>
              <w:t>0.72</w:t>
            </w:r>
          </w:p>
        </w:tc>
        <w:tc>
          <w:tcPr>
            <w:vAlign w:val="center"/>
          </w:tcPr>
          <w:p>
            <w:r>
              <w:t>36.00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GC1515</w:t>
            </w:r>
          </w:p>
        </w:tc>
        <w:tc>
          <w:tcPr>
            <w:vAlign w:val="center"/>
          </w:tcPr>
          <w:p>
            <w:r>
              <w:t>1.50×1.50</w:t>
            </w:r>
          </w:p>
        </w:tc>
        <w:tc>
          <w:tcPr>
            <w:vAlign w:val="center"/>
          </w:tcPr>
          <w:p>
            <w:r>
              <w:t>1~3</w:t>
            </w:r>
          </w:p>
        </w:tc>
        <w:tc>
          <w:tcPr>
            <w:vAlign w:val="center"/>
          </w:tcPr>
          <w:p>
            <w:r>
              <w:t>6</w:t>
            </w:r>
          </w:p>
        </w:tc>
        <w:tc>
          <w:tcPr>
            <w:vAlign w:val="center"/>
          </w:tcPr>
          <w:p>
            <w:r>
              <w:t>2.25</w:t>
            </w:r>
          </w:p>
        </w:tc>
        <w:tc>
          <w:tcPr>
            <w:vAlign w:val="center"/>
          </w:tcPr>
          <w:p>
            <w:r>
              <w:t>13.50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GC2406</w:t>
            </w:r>
          </w:p>
        </w:tc>
        <w:tc>
          <w:tcPr>
            <w:vAlign w:val="center"/>
          </w:tcPr>
          <w:p>
            <w:r>
              <w:t>2.40×0.60</w:t>
            </w:r>
          </w:p>
        </w:tc>
        <w:tc>
          <w:tcPr>
            <w:vAlign w:val="center"/>
          </w:tcPr>
          <w:p>
            <w:r>
              <w:t>2</w:t>
            </w:r>
          </w:p>
        </w:tc>
        <w:tc>
          <w:tcPr>
            <w:vAlign w:val="center"/>
          </w:tcPr>
          <w:p>
            <w:r>
              <w:t>1</w:t>
            </w:r>
          </w:p>
        </w:tc>
        <w:tc>
          <w:tcPr>
            <w:vAlign w:val="center"/>
          </w:tcPr>
          <w:p>
            <w:r>
              <w:t>1.44</w:t>
            </w:r>
          </w:p>
        </w:tc>
        <w:tc>
          <w:tcPr>
            <w:vAlign w:val="center"/>
          </w:tcPr>
          <w:p>
            <w:r>
              <w:t>1.44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TLM1827</w:t>
            </w:r>
          </w:p>
        </w:tc>
        <w:tc>
          <w:tcPr>
            <w:vAlign w:val="center"/>
          </w:tcPr>
          <w:p>
            <w:r>
              <w:t>1.80×2.70</w:t>
            </w:r>
          </w:p>
        </w:tc>
        <w:tc>
          <w:tcPr>
            <w:vAlign w:val="center"/>
          </w:tcPr>
          <w:p>
            <w:r>
              <w:t>9</w:t>
            </w:r>
          </w:p>
        </w:tc>
        <w:tc>
          <w:tcPr>
            <w:vAlign w:val="center"/>
          </w:tcPr>
          <w:p>
            <w:r>
              <w:t>1</w:t>
            </w:r>
          </w:p>
        </w:tc>
        <w:tc>
          <w:tcPr>
            <w:vAlign w:val="center"/>
          </w:tcPr>
          <w:p>
            <w:r>
              <w:t>4.86</w:t>
            </w:r>
          </w:p>
        </w:tc>
        <w:tc>
          <w:tcPr>
            <w:vAlign w:val="center"/>
          </w:tcPr>
          <w:p>
            <w:r>
              <w:t>4.86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透光门-</w:t>
            </w:r>
          </w:p>
        </w:tc>
        <w:tc>
          <w:tcPr>
            <w:vAlign w:val="center"/>
          </w:tcPr>
          <w:p>
            <w:r>
              <w:t>1.00×2.10</w:t>
            </w:r>
          </w:p>
        </w:tc>
        <w:tc>
          <w:tcPr>
            <w:vAlign w:val="center"/>
          </w:tcPr>
          <w:p>
            <w:r>
              <w:t>4~8</w:t>
            </w:r>
          </w:p>
        </w:tc>
        <w:tc>
          <w:tcPr>
            <w:vAlign w:val="center"/>
          </w:tcPr>
          <w:p>
            <w:r>
              <w:t>45</w:t>
            </w:r>
          </w:p>
        </w:tc>
        <w:tc>
          <w:tcPr>
            <w:vAlign w:val="center"/>
          </w:tcPr>
          <w:p>
            <w:r>
              <w:t>2.10</w:t>
            </w:r>
          </w:p>
        </w:tc>
        <w:tc>
          <w:tcPr>
            <w:vAlign w:val="center"/>
          </w:tcPr>
          <w:p>
            <w:r>
              <w:t>94.50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东向</w:t>
            </w:r>
          </w:p>
        </w:tc>
        <w:tc>
          <w:tcPr>
            <w:vMerge w:val="restart"/>
            <w:vAlign w:val="center"/>
          </w:tcPr>
          <w:p>
            <w:r>
              <w:t>立面3</w:t>
            </w:r>
            <w:r>
              <w:br w:type="textWrapping"/>
            </w:r>
            <w:r>
              <w:t>89.48</w:t>
            </w:r>
          </w:p>
        </w:tc>
        <w:tc>
          <w:tcPr>
            <w:vAlign w:val="center"/>
          </w:tcPr>
          <w:p/>
        </w:tc>
        <w:tc>
          <w:tcPr>
            <w:vAlign w:val="center"/>
          </w:tcPr>
          <w:p>
            <w:r>
              <w:t>0.65×1.50</w:t>
            </w:r>
          </w:p>
        </w:tc>
        <w:tc>
          <w:tcPr>
            <w:vAlign w:val="center"/>
          </w:tcPr>
          <w:p>
            <w:r>
              <w:t>1</w:t>
            </w:r>
          </w:p>
        </w:tc>
        <w:tc>
          <w:tcPr>
            <w:vAlign w:val="center"/>
          </w:tcPr>
          <w:p>
            <w:r>
              <w:t>2</w:t>
            </w:r>
          </w:p>
        </w:tc>
        <w:tc>
          <w:tcPr>
            <w:vAlign w:val="center"/>
          </w:tcPr>
          <w:p>
            <w:r>
              <w:t>0.98</w:t>
            </w:r>
          </w:p>
        </w:tc>
        <w:tc>
          <w:tcPr>
            <w:vAlign w:val="center"/>
          </w:tcPr>
          <w:p>
            <w:r>
              <w:t>1.95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C1228</w:t>
            </w:r>
          </w:p>
        </w:tc>
        <w:tc>
          <w:tcPr>
            <w:vAlign w:val="center"/>
          </w:tcPr>
          <w:p>
            <w:r>
              <w:t>1.20×2.80</w:t>
            </w:r>
          </w:p>
        </w:tc>
        <w:tc>
          <w:tcPr>
            <w:vAlign w:val="center"/>
          </w:tcPr>
          <w:p>
            <w:r>
              <w:t>4~9</w:t>
            </w:r>
          </w:p>
        </w:tc>
        <w:tc>
          <w:tcPr>
            <w:vAlign w:val="center"/>
          </w:tcPr>
          <w:p>
            <w:r>
              <w:t>6</w:t>
            </w:r>
          </w:p>
        </w:tc>
        <w:tc>
          <w:tcPr>
            <w:vAlign w:val="center"/>
          </w:tcPr>
          <w:p>
            <w:r>
              <w:t>3.36</w:t>
            </w:r>
          </w:p>
        </w:tc>
        <w:tc>
          <w:tcPr>
            <w:vAlign w:val="center"/>
          </w:tcPr>
          <w:p>
            <w:r>
              <w:t>20.16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C1237</w:t>
            </w:r>
          </w:p>
        </w:tc>
        <w:tc>
          <w:tcPr>
            <w:vAlign w:val="center"/>
          </w:tcPr>
          <w:p>
            <w:r>
              <w:t>1.20×3.70</w:t>
            </w:r>
          </w:p>
        </w:tc>
        <w:tc>
          <w:tcPr>
            <w:vAlign w:val="center"/>
          </w:tcPr>
          <w:p>
            <w:r>
              <w:t>1~3</w:t>
            </w:r>
          </w:p>
        </w:tc>
        <w:tc>
          <w:tcPr>
            <w:vAlign w:val="center"/>
          </w:tcPr>
          <w:p>
            <w:r>
              <w:t>3</w:t>
            </w:r>
          </w:p>
        </w:tc>
        <w:tc>
          <w:tcPr>
            <w:vAlign w:val="center"/>
          </w:tcPr>
          <w:p>
            <w:r>
              <w:t>4.44</w:t>
            </w:r>
          </w:p>
        </w:tc>
        <w:tc>
          <w:tcPr>
            <w:vAlign w:val="center"/>
          </w:tcPr>
          <w:p>
            <w:r>
              <w:t>13.32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C2215</w:t>
            </w:r>
          </w:p>
        </w:tc>
        <w:tc>
          <w:tcPr>
            <w:vAlign w:val="center"/>
          </w:tcPr>
          <w:p>
            <w:r>
              <w:t>2.20×1.50</w:t>
            </w:r>
          </w:p>
        </w:tc>
        <w:tc>
          <w:tcPr>
            <w:vAlign w:val="center"/>
          </w:tcPr>
          <w:p>
            <w:r>
              <w:t>10</w:t>
            </w:r>
          </w:p>
        </w:tc>
        <w:tc>
          <w:tcPr>
            <w:vAlign w:val="center"/>
          </w:tcPr>
          <w:p>
            <w:r>
              <w:t>1</w:t>
            </w:r>
          </w:p>
        </w:tc>
        <w:tc>
          <w:tcPr>
            <w:vAlign w:val="center"/>
          </w:tcPr>
          <w:p>
            <w:r>
              <w:t>3.30</w:t>
            </w:r>
          </w:p>
        </w:tc>
        <w:tc>
          <w:tcPr>
            <w:vAlign w:val="center"/>
          </w:tcPr>
          <w:p>
            <w:r>
              <w:t>3.30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C2819</w:t>
            </w:r>
          </w:p>
        </w:tc>
        <w:tc>
          <w:tcPr>
            <w:vAlign w:val="center"/>
          </w:tcPr>
          <w:p>
            <w:r>
              <w:t>2.80×1.90</w:t>
            </w:r>
          </w:p>
        </w:tc>
        <w:tc>
          <w:tcPr>
            <w:vAlign w:val="center"/>
          </w:tcPr>
          <w:p>
            <w:r>
              <w:t>4~9</w:t>
            </w:r>
          </w:p>
        </w:tc>
        <w:tc>
          <w:tcPr>
            <w:vAlign w:val="center"/>
          </w:tcPr>
          <w:p>
            <w:r>
              <w:t>6</w:t>
            </w:r>
          </w:p>
        </w:tc>
        <w:tc>
          <w:tcPr>
            <w:vAlign w:val="center"/>
          </w:tcPr>
          <w:p>
            <w:r>
              <w:t>5.32</w:t>
            </w:r>
          </w:p>
        </w:tc>
        <w:tc>
          <w:tcPr>
            <w:vAlign w:val="center"/>
          </w:tcPr>
          <w:p>
            <w:r>
              <w:t>31.92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C2828</w:t>
            </w:r>
          </w:p>
        </w:tc>
        <w:tc>
          <w:tcPr>
            <w:vAlign w:val="center"/>
          </w:tcPr>
          <w:p>
            <w:r>
              <w:t>2.80×2.80</w:t>
            </w:r>
          </w:p>
        </w:tc>
        <w:tc>
          <w:tcPr>
            <w:vAlign w:val="center"/>
          </w:tcPr>
          <w:p>
            <w:r>
              <w:t>2~3</w:t>
            </w:r>
          </w:p>
        </w:tc>
        <w:tc>
          <w:tcPr>
            <w:vAlign w:val="center"/>
          </w:tcPr>
          <w:p>
            <w:r>
              <w:t>2</w:t>
            </w:r>
          </w:p>
        </w:tc>
        <w:tc>
          <w:tcPr>
            <w:vAlign w:val="center"/>
          </w:tcPr>
          <w:p>
            <w:r>
              <w:t>7.84</w:t>
            </w:r>
          </w:p>
        </w:tc>
        <w:tc>
          <w:tcPr>
            <w:vAlign w:val="center"/>
          </w:tcPr>
          <w:p>
            <w:r>
              <w:t>15.68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透光门-</w:t>
            </w:r>
          </w:p>
        </w:tc>
        <w:tc>
          <w:tcPr>
            <w:vAlign w:val="center"/>
          </w:tcPr>
          <w:p>
            <w:r>
              <w:t>1.50×2.10</w:t>
            </w:r>
          </w:p>
        </w:tc>
        <w:tc>
          <w:tcPr>
            <w:vAlign w:val="center"/>
          </w:tcPr>
          <w:p>
            <w:r>
              <w:t>1</w:t>
            </w:r>
          </w:p>
        </w:tc>
        <w:tc>
          <w:tcPr>
            <w:vAlign w:val="center"/>
          </w:tcPr>
          <w:p>
            <w:r>
              <w:t>1</w:t>
            </w:r>
          </w:p>
        </w:tc>
        <w:tc>
          <w:tcPr>
            <w:vAlign w:val="center"/>
          </w:tcPr>
          <w:p>
            <w:r>
              <w:t>3.15</w:t>
            </w:r>
          </w:p>
        </w:tc>
        <w:tc>
          <w:tcPr>
            <w:vAlign w:val="center"/>
          </w:tcPr>
          <w:p>
            <w:r>
              <w:t>3.15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西向</w:t>
            </w:r>
          </w:p>
        </w:tc>
        <w:tc>
          <w:tcPr>
            <w:vMerge w:val="restart"/>
            <w:vAlign w:val="center"/>
          </w:tcPr>
          <w:p>
            <w:r>
              <w:t>立面4</w:t>
            </w:r>
            <w:r>
              <w:br w:type="textWrapping"/>
            </w:r>
            <w:r>
              <w:t>184.90</w:t>
            </w:r>
          </w:p>
        </w:tc>
        <w:tc>
          <w:tcPr>
            <w:vAlign w:val="center"/>
          </w:tcPr>
          <w:p/>
        </w:tc>
        <w:tc>
          <w:tcPr>
            <w:vAlign w:val="center"/>
          </w:tcPr>
          <w:p>
            <w:r>
              <w:t>1.20×1.50</w:t>
            </w:r>
          </w:p>
        </w:tc>
        <w:tc>
          <w:tcPr>
            <w:vAlign w:val="center"/>
          </w:tcPr>
          <w:p>
            <w:r>
              <w:t>1</w:t>
            </w:r>
          </w:p>
        </w:tc>
        <w:tc>
          <w:tcPr>
            <w:vAlign w:val="center"/>
          </w:tcPr>
          <w:p>
            <w:r>
              <w:t>2</w:t>
            </w:r>
          </w:p>
        </w:tc>
        <w:tc>
          <w:tcPr>
            <w:vAlign w:val="center"/>
          </w:tcPr>
          <w:p>
            <w:r>
              <w:t>1.80</w:t>
            </w:r>
          </w:p>
        </w:tc>
        <w:tc>
          <w:tcPr>
            <w:vAlign w:val="center"/>
          </w:tcPr>
          <w:p>
            <w:r>
              <w:t>3.60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tc>
        <w:tc>
          <w:tcPr>
            <w:vAlign w:val="center"/>
          </w:tcPr>
          <w:p>
            <w:r>
              <w:t>0.65×1.50</w:t>
            </w:r>
          </w:p>
        </w:tc>
        <w:tc>
          <w:tcPr>
            <w:vAlign w:val="center"/>
          </w:tcPr>
          <w:p>
            <w:r>
              <w:t>3</w:t>
            </w:r>
          </w:p>
        </w:tc>
        <w:tc>
          <w:tcPr>
            <w:vAlign w:val="center"/>
          </w:tcPr>
          <w:p>
            <w:r>
              <w:t>2</w:t>
            </w:r>
          </w:p>
        </w:tc>
        <w:tc>
          <w:tcPr>
            <w:vAlign w:val="center"/>
          </w:tcPr>
          <w:p>
            <w:r>
              <w:t>0.98</w:t>
            </w:r>
          </w:p>
        </w:tc>
        <w:tc>
          <w:tcPr>
            <w:vAlign w:val="center"/>
          </w:tcPr>
          <w:p>
            <w:r>
              <w:t>1.95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C2428a</w:t>
            </w:r>
          </w:p>
        </w:tc>
        <w:tc>
          <w:tcPr>
            <w:vAlign w:val="center"/>
          </w:tcPr>
          <w:p>
            <w:r>
              <w:t>2.80×2.80</w:t>
            </w:r>
          </w:p>
        </w:tc>
        <w:tc>
          <w:tcPr>
            <w:vAlign w:val="center"/>
          </w:tcPr>
          <w:p>
            <w:r>
              <w:t>4~9</w:t>
            </w:r>
          </w:p>
        </w:tc>
        <w:tc>
          <w:tcPr>
            <w:vAlign w:val="center"/>
          </w:tcPr>
          <w:p>
            <w:r>
              <w:t>6</w:t>
            </w:r>
          </w:p>
        </w:tc>
        <w:tc>
          <w:tcPr>
            <w:vAlign w:val="center"/>
          </w:tcPr>
          <w:p>
            <w:r>
              <w:t>7.84</w:t>
            </w:r>
          </w:p>
        </w:tc>
        <w:tc>
          <w:tcPr>
            <w:vAlign w:val="center"/>
          </w:tcPr>
          <w:p>
            <w:r>
              <w:t>47.04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C2429</w:t>
            </w:r>
          </w:p>
        </w:tc>
        <w:tc>
          <w:tcPr>
            <w:vAlign w:val="center"/>
          </w:tcPr>
          <w:p>
            <w:r>
              <w:t>2.40×2.90</w:t>
            </w:r>
          </w:p>
        </w:tc>
        <w:tc>
          <w:tcPr>
            <w:vAlign w:val="center"/>
          </w:tcPr>
          <w:p>
            <w:r>
              <w:t>4~9</w:t>
            </w:r>
          </w:p>
        </w:tc>
        <w:tc>
          <w:tcPr>
            <w:vAlign w:val="center"/>
          </w:tcPr>
          <w:p>
            <w:r>
              <w:t>6</w:t>
            </w:r>
          </w:p>
        </w:tc>
        <w:tc>
          <w:tcPr>
            <w:vAlign w:val="center"/>
          </w:tcPr>
          <w:p>
            <w:r>
              <w:t>6.96</w:t>
            </w:r>
          </w:p>
        </w:tc>
        <w:tc>
          <w:tcPr>
            <w:vAlign w:val="center"/>
          </w:tcPr>
          <w:p>
            <w:r>
              <w:t>41.76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C2438</w:t>
            </w:r>
          </w:p>
        </w:tc>
        <w:tc>
          <w:tcPr>
            <w:vAlign w:val="center"/>
          </w:tcPr>
          <w:p>
            <w:r>
              <w:t>2.40×3.80</w:t>
            </w:r>
          </w:p>
        </w:tc>
        <w:tc>
          <w:tcPr>
            <w:vAlign w:val="center"/>
          </w:tcPr>
          <w:p>
            <w:r>
              <w:t>3</w:t>
            </w:r>
          </w:p>
        </w:tc>
        <w:tc>
          <w:tcPr>
            <w:vAlign w:val="center"/>
          </w:tcPr>
          <w:p>
            <w:r>
              <w:t>1</w:t>
            </w:r>
          </w:p>
        </w:tc>
        <w:tc>
          <w:tcPr>
            <w:vAlign w:val="center"/>
          </w:tcPr>
          <w:p>
            <w:r>
              <w:t>9.12</w:t>
            </w:r>
          </w:p>
        </w:tc>
        <w:tc>
          <w:tcPr>
            <w:vAlign w:val="center"/>
          </w:tcPr>
          <w:p>
            <w:r>
              <w:t>9.12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C5037</w:t>
            </w:r>
          </w:p>
        </w:tc>
        <w:tc>
          <w:tcPr>
            <w:vAlign w:val="center"/>
          </w:tcPr>
          <w:p>
            <w:r>
              <w:t>5.00×3.70</w:t>
            </w:r>
          </w:p>
        </w:tc>
        <w:tc>
          <w:tcPr>
            <w:vAlign w:val="center"/>
          </w:tcPr>
          <w:p>
            <w:r>
              <w:t>1</w:t>
            </w:r>
          </w:p>
        </w:tc>
        <w:tc>
          <w:tcPr>
            <w:vAlign w:val="center"/>
          </w:tcPr>
          <w:p>
            <w:r>
              <w:t>1</w:t>
            </w:r>
          </w:p>
        </w:tc>
        <w:tc>
          <w:tcPr>
            <w:vAlign w:val="center"/>
          </w:tcPr>
          <w:p>
            <w:r>
              <w:t>18.50</w:t>
            </w:r>
          </w:p>
        </w:tc>
        <w:tc>
          <w:tcPr>
            <w:vAlign w:val="center"/>
          </w:tcPr>
          <w:p>
            <w:r>
              <w:t>18.50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C5330'</w:t>
            </w:r>
          </w:p>
        </w:tc>
        <w:tc>
          <w:tcPr>
            <w:vAlign w:val="center"/>
          </w:tcPr>
          <w:p>
            <w:r>
              <w:t>5.30×3.00</w:t>
            </w:r>
          </w:p>
        </w:tc>
        <w:tc>
          <w:tcPr>
            <w:vAlign w:val="center"/>
          </w:tcPr>
          <w:p>
            <w:r>
              <w:t>2</w:t>
            </w:r>
          </w:p>
        </w:tc>
        <w:tc>
          <w:tcPr>
            <w:vAlign w:val="center"/>
          </w:tcPr>
          <w:p>
            <w:r>
              <w:t>1</w:t>
            </w:r>
          </w:p>
        </w:tc>
        <w:tc>
          <w:tcPr>
            <w:vAlign w:val="center"/>
          </w:tcPr>
          <w:p>
            <w:r>
              <w:t>15.90</w:t>
            </w:r>
          </w:p>
        </w:tc>
        <w:tc>
          <w:tcPr>
            <w:vAlign w:val="center"/>
          </w:tcPr>
          <w:p>
            <w:r>
              <w:t>15.90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C5337'</w:t>
            </w:r>
          </w:p>
        </w:tc>
        <w:tc>
          <w:tcPr>
            <w:vAlign w:val="center"/>
          </w:tcPr>
          <w:p>
            <w:r>
              <w:t>5.30×3.70</w:t>
            </w:r>
          </w:p>
        </w:tc>
        <w:tc>
          <w:tcPr>
            <w:vAlign w:val="center"/>
          </w:tcPr>
          <w:p>
            <w:r>
              <w:t>1</w:t>
            </w:r>
          </w:p>
        </w:tc>
        <w:tc>
          <w:tcPr>
            <w:vAlign w:val="center"/>
          </w:tcPr>
          <w:p>
            <w:r>
              <w:t>1</w:t>
            </w:r>
          </w:p>
        </w:tc>
        <w:tc>
          <w:tcPr>
            <w:vAlign w:val="center"/>
          </w:tcPr>
          <w:p>
            <w:r>
              <w:t>19.61</w:t>
            </w:r>
          </w:p>
        </w:tc>
        <w:tc>
          <w:tcPr>
            <w:vAlign w:val="center"/>
          </w:tcPr>
          <w:p>
            <w:r>
              <w:t>19.61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GC2012</w:t>
            </w:r>
          </w:p>
        </w:tc>
        <w:tc>
          <w:tcPr>
            <w:vAlign w:val="center"/>
          </w:tcPr>
          <w:p>
            <w:r>
              <w:t>2.00×1.20</w:t>
            </w:r>
          </w:p>
        </w:tc>
        <w:tc>
          <w:tcPr>
            <w:vAlign w:val="center"/>
          </w:tcPr>
          <w:p>
            <w:r>
              <w:t>2</w:t>
            </w:r>
          </w:p>
        </w:tc>
        <w:tc>
          <w:tcPr>
            <w:vAlign w:val="center"/>
          </w:tcPr>
          <w:p>
            <w:r>
              <w:t>1</w:t>
            </w:r>
          </w:p>
        </w:tc>
        <w:tc>
          <w:tcPr>
            <w:vAlign w:val="center"/>
          </w:tcPr>
          <w:p>
            <w:r>
              <w:t>2.40</w:t>
            </w:r>
          </w:p>
        </w:tc>
        <w:tc>
          <w:tcPr>
            <w:vAlign w:val="center"/>
          </w:tcPr>
          <w:p>
            <w:r>
              <w:t>2.40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GC2212</w:t>
            </w:r>
          </w:p>
        </w:tc>
        <w:tc>
          <w:tcPr>
            <w:vAlign w:val="center"/>
          </w:tcPr>
          <w:p>
            <w:r>
              <w:t>2.20×1.20</w:t>
            </w:r>
          </w:p>
        </w:tc>
        <w:tc>
          <w:tcPr>
            <w:vAlign w:val="center"/>
          </w:tcPr>
          <w:p>
            <w:r>
              <w:t>1</w:t>
            </w:r>
          </w:p>
        </w:tc>
        <w:tc>
          <w:tcPr>
            <w:vAlign w:val="center"/>
          </w:tcPr>
          <w:p>
            <w:r>
              <w:t>1</w:t>
            </w:r>
          </w:p>
        </w:tc>
        <w:tc>
          <w:tcPr>
            <w:vAlign w:val="center"/>
          </w:tcPr>
          <w:p>
            <w:r>
              <w:t>2.64</w:t>
            </w:r>
          </w:p>
        </w:tc>
        <w:tc>
          <w:tcPr>
            <w:vAlign w:val="center"/>
          </w:tcPr>
          <w:p>
            <w:r>
              <w:t>2.64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GC2412</w:t>
            </w:r>
          </w:p>
        </w:tc>
        <w:tc>
          <w:tcPr>
            <w:vAlign w:val="center"/>
          </w:tcPr>
          <w:p>
            <w:r>
              <w:t>2.40×1.20</w:t>
            </w:r>
          </w:p>
        </w:tc>
        <w:tc>
          <w:tcPr>
            <w:vAlign w:val="center"/>
          </w:tcPr>
          <w:p>
            <w:r>
              <w:t>2</w:t>
            </w:r>
          </w:p>
        </w:tc>
        <w:tc>
          <w:tcPr>
            <w:vAlign w:val="center"/>
          </w:tcPr>
          <w:p>
            <w:r>
              <w:t>2</w:t>
            </w:r>
          </w:p>
        </w:tc>
        <w:tc>
          <w:tcPr>
            <w:vAlign w:val="center"/>
          </w:tcPr>
          <w:p>
            <w:r>
              <w:t>2.88</w:t>
            </w:r>
          </w:p>
        </w:tc>
        <w:tc>
          <w:tcPr>
            <w:vAlign w:val="center"/>
          </w:tcPr>
          <w:p>
            <w:r>
              <w:t>5.76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GC3612</w:t>
            </w:r>
          </w:p>
        </w:tc>
        <w:tc>
          <w:tcPr>
            <w:vAlign w:val="center"/>
          </w:tcPr>
          <w:p>
            <w:r>
              <w:t>3.60×1.20</w:t>
            </w:r>
          </w:p>
        </w:tc>
        <w:tc>
          <w:tcPr>
            <w:vAlign w:val="center"/>
          </w:tcPr>
          <w:p>
            <w:r>
              <w:t>1</w:t>
            </w:r>
          </w:p>
        </w:tc>
        <w:tc>
          <w:tcPr>
            <w:vAlign w:val="center"/>
          </w:tcPr>
          <w:p>
            <w:r>
              <w:t>1</w:t>
            </w:r>
          </w:p>
        </w:tc>
        <w:tc>
          <w:tcPr>
            <w:vAlign w:val="center"/>
          </w:tcPr>
          <w:p>
            <w:r>
              <w:t>4.32</w:t>
            </w:r>
          </w:p>
        </w:tc>
        <w:tc>
          <w:tcPr>
            <w:vAlign w:val="center"/>
          </w:tcPr>
          <w:p>
            <w:r>
              <w:t>4.32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GC5012</w:t>
            </w:r>
          </w:p>
        </w:tc>
        <w:tc>
          <w:tcPr>
            <w:vAlign w:val="center"/>
          </w:tcPr>
          <w:p>
            <w:r>
              <w:t>5.00×1.20</w:t>
            </w:r>
          </w:p>
        </w:tc>
        <w:tc>
          <w:tcPr>
            <w:vAlign w:val="center"/>
          </w:tcPr>
          <w:p>
            <w:r>
              <w:t>2</w:t>
            </w:r>
          </w:p>
        </w:tc>
        <w:tc>
          <w:tcPr>
            <w:vAlign w:val="center"/>
          </w:tcPr>
          <w:p>
            <w:r>
              <w:t>1</w:t>
            </w:r>
          </w:p>
        </w:tc>
        <w:tc>
          <w:tcPr>
            <w:vAlign w:val="center"/>
          </w:tcPr>
          <w:p>
            <w:r>
              <w:t>6.00</w:t>
            </w:r>
          </w:p>
        </w:tc>
        <w:tc>
          <w:tcPr>
            <w:vAlign w:val="center"/>
          </w:tcPr>
          <w:p>
            <w:r>
              <w:t>6.00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透光门-</w:t>
            </w:r>
          </w:p>
        </w:tc>
        <w:tc>
          <w:tcPr>
            <w:vAlign w:val="center"/>
          </w:tcPr>
          <w:p>
            <w:r>
              <w:t>1.50×2.10</w:t>
            </w:r>
          </w:p>
        </w:tc>
        <w:tc>
          <w:tcPr>
            <w:vAlign w:val="center"/>
          </w:tcPr>
          <w:p>
            <w:r>
              <w:t>1</w:t>
            </w:r>
          </w:p>
        </w:tc>
        <w:tc>
          <w:tcPr>
            <w:vAlign w:val="center"/>
          </w:tcPr>
          <w:p>
            <w:r>
              <w:t>1</w:t>
            </w:r>
          </w:p>
        </w:tc>
        <w:tc>
          <w:tcPr>
            <w:vAlign w:val="center"/>
          </w:tcPr>
          <w:p>
            <w:r>
              <w:t>3.15</w:t>
            </w:r>
          </w:p>
        </w:tc>
        <w:tc>
          <w:tcPr>
            <w:vAlign w:val="center"/>
          </w:tcPr>
          <w:p>
            <w:r>
              <w:t>3.15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透光门-</w:t>
            </w:r>
          </w:p>
        </w:tc>
        <w:tc>
          <w:tcPr>
            <w:vAlign w:val="center"/>
          </w:tcPr>
          <w:p>
            <w:r>
              <w:t>1.50×2.10</w:t>
            </w:r>
          </w:p>
        </w:tc>
        <w:tc>
          <w:tcPr>
            <w:vAlign w:val="center"/>
          </w:tcPr>
          <w:p>
            <w:r>
              <w:t>3</w:t>
            </w:r>
          </w:p>
        </w:tc>
        <w:tc>
          <w:tcPr>
            <w:vAlign w:val="center"/>
          </w:tcPr>
          <w:p>
            <w:r>
              <w:t>1</w:t>
            </w:r>
          </w:p>
        </w:tc>
        <w:tc>
          <w:tcPr>
            <w:vAlign w:val="center"/>
          </w:tcPr>
          <w:p>
            <w:r>
              <w:t>3.15</w:t>
            </w:r>
          </w:p>
        </w:tc>
        <w:tc>
          <w:tcPr>
            <w:vAlign w:val="center"/>
          </w:tcPr>
          <w:p>
            <w:r>
              <w:t>3.15</w:t>
            </w:r>
          </w:p>
        </w:tc>
      </w:tr>
    </w:tbl>
    <w:p>
      <w:pPr>
        <w:pStyle w:val="4"/>
        <w:widowControl w:val="0"/>
        <w:jc w:val="both"/>
        <w:rPr>
          <w:color w:val="000000"/>
          <w:kern w:val="2"/>
          <w:szCs w:val="24"/>
          <w:lang w:val="en-US"/>
        </w:rPr>
      </w:pPr>
      <w:bookmarkStart w:id="41" w:name="_Toc29116"/>
      <w:r>
        <w:rPr>
          <w:color w:val="000000"/>
          <w:kern w:val="2"/>
          <w:szCs w:val="24"/>
          <w:lang w:val="en-US"/>
        </w:rPr>
        <w:t>天窗</w:t>
      </w:r>
      <w:bookmarkEnd w:id="41"/>
    </w:p>
    <w:p>
      <w:pPr>
        <w:pStyle w:val="5"/>
        <w:widowControl w:val="0"/>
        <w:jc w:val="both"/>
        <w:rPr>
          <w:color w:val="000000"/>
          <w:kern w:val="2"/>
          <w:szCs w:val="24"/>
          <w:lang w:val="en-US"/>
        </w:rPr>
      </w:pPr>
      <w:bookmarkStart w:id="42" w:name="_Toc19680"/>
      <w:r>
        <w:rPr>
          <w:color w:val="000000"/>
          <w:kern w:val="2"/>
          <w:szCs w:val="24"/>
          <w:lang w:val="en-US"/>
        </w:rPr>
        <w:t>天窗屋顶比</w:t>
      </w:r>
      <w:bookmarkEnd w:id="42"/>
    </w:p>
    <w:p>
      <w:pPr>
        <w:widowControl w:val="0"/>
        <w:jc w:val="both"/>
        <w:rPr>
          <w:color w:val="000000"/>
          <w:kern w:val="2"/>
          <w:szCs w:val="24"/>
          <w:lang w:val="en-US"/>
        </w:rPr>
      </w:pPr>
      <w:r>
        <w:rPr>
          <w:color w:val="000000"/>
          <w:kern w:val="2"/>
          <w:szCs w:val="24"/>
          <w:lang w:val="en-US"/>
        </w:rPr>
        <w:tab/>
      </w:r>
      <w:r>
        <w:rPr>
          <w:color w:val="000000"/>
          <w:kern w:val="2"/>
          <w:szCs w:val="24"/>
          <w:lang w:val="en-US"/>
        </w:rPr>
        <w:t>本工程无此项内容</w:t>
      </w:r>
    </w:p>
    <w:p>
      <w:pPr>
        <w:pStyle w:val="5"/>
        <w:widowControl w:val="0"/>
        <w:jc w:val="both"/>
        <w:rPr>
          <w:color w:val="000000"/>
          <w:kern w:val="2"/>
          <w:szCs w:val="24"/>
          <w:lang w:val="en-US"/>
        </w:rPr>
      </w:pPr>
      <w:bookmarkStart w:id="43" w:name="_Toc647"/>
      <w:r>
        <w:rPr>
          <w:color w:val="000000"/>
          <w:kern w:val="2"/>
          <w:szCs w:val="24"/>
          <w:lang w:val="en-US"/>
        </w:rPr>
        <w:t>天窗类型</w:t>
      </w:r>
      <w:bookmarkEnd w:id="43"/>
    </w:p>
    <w:p>
      <w:pPr>
        <w:widowControl w:val="0"/>
        <w:jc w:val="both"/>
        <w:rPr>
          <w:color w:val="000000"/>
          <w:kern w:val="2"/>
          <w:szCs w:val="24"/>
          <w:lang w:val="en-US"/>
        </w:rPr>
      </w:pPr>
      <w:r>
        <w:rPr>
          <w:color w:val="000000"/>
          <w:kern w:val="2"/>
          <w:szCs w:val="24"/>
          <w:lang w:val="en-US"/>
        </w:rPr>
        <w:tab/>
      </w:r>
      <w:r>
        <w:rPr>
          <w:color w:val="000000"/>
          <w:kern w:val="2"/>
          <w:szCs w:val="24"/>
          <w:lang w:val="en-US"/>
        </w:rPr>
        <w:t>本工程无此项内容</w:t>
      </w:r>
    </w:p>
    <w:p>
      <w:pPr>
        <w:pStyle w:val="4"/>
        <w:widowControl w:val="0"/>
        <w:jc w:val="both"/>
        <w:rPr>
          <w:color w:val="000000"/>
          <w:kern w:val="2"/>
          <w:szCs w:val="24"/>
          <w:lang w:val="en-US"/>
        </w:rPr>
      </w:pPr>
      <w:bookmarkStart w:id="44" w:name="_Toc13580"/>
      <w:r>
        <w:rPr>
          <w:color w:val="000000"/>
          <w:kern w:val="2"/>
          <w:szCs w:val="24"/>
          <w:lang w:val="en-US"/>
        </w:rPr>
        <w:t>屋顶构造</w:t>
      </w:r>
      <w:bookmarkEnd w:id="44"/>
    </w:p>
    <w:p>
      <w:pPr>
        <w:pStyle w:val="5"/>
        <w:widowControl w:val="0"/>
        <w:jc w:val="both"/>
        <w:rPr>
          <w:color w:val="000000"/>
          <w:kern w:val="2"/>
          <w:szCs w:val="24"/>
          <w:lang w:val="en-US"/>
        </w:rPr>
      </w:pPr>
      <w:bookmarkStart w:id="45" w:name="_Toc26883"/>
      <w:r>
        <w:rPr>
          <w:color w:val="000000"/>
          <w:kern w:val="2"/>
          <w:szCs w:val="24"/>
          <w:lang w:val="en-US"/>
        </w:rPr>
        <w:t>平屋面</w:t>
      </w:r>
      <w:bookmarkEnd w:id="45"/>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r>
              <w:br w:type="textWrapping"/>
            </w:r>
            <w:r>
              <w:t>（由上到下）</w:t>
            </w:r>
          </w:p>
        </w:tc>
        <w:tc>
          <w:tcPr>
            <w:shd w:val="clear" w:color="auto" w:fill="E6E6E6"/>
            <w:vAlign w:val="center"/>
          </w:tcPr>
          <w:p>
            <w:pPr>
              <w:jc w:val="center"/>
            </w:pPr>
            <w:r>
              <w:t>厚度δ</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修正系数</w:t>
            </w:r>
          </w:p>
        </w:tc>
        <w:tc>
          <w:tcPr>
            <w:shd w:val="clear" w:color="auto" w:fill="E6E6E6"/>
            <w:vAlign w:val="center"/>
          </w:tcPr>
          <w:p>
            <w:pPr>
              <w:jc w:val="center"/>
            </w:pPr>
            <w:r>
              <w:t>热阻R</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α</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细石混凝土</w:t>
            </w:r>
          </w:p>
        </w:tc>
        <w:tc>
          <w:tcPr>
            <w:vAlign w:val="center"/>
          </w:tcPr>
          <w:p>
            <w:r>
              <w:t>40</w:t>
            </w:r>
          </w:p>
        </w:tc>
        <w:tc>
          <w:tcPr>
            <w:vAlign w:val="center"/>
          </w:tcPr>
          <w:p>
            <w:r>
              <w:t>1.740</w:t>
            </w:r>
          </w:p>
        </w:tc>
        <w:tc>
          <w:tcPr>
            <w:vAlign w:val="center"/>
          </w:tcPr>
          <w:p>
            <w:r>
              <w:t>16.487</w:t>
            </w:r>
          </w:p>
        </w:tc>
        <w:tc>
          <w:tcPr>
            <w:vAlign w:val="center"/>
          </w:tcPr>
          <w:p>
            <w:r>
              <w:t>1.00</w:t>
            </w:r>
          </w:p>
        </w:tc>
        <w:tc>
          <w:tcPr>
            <w:vAlign w:val="center"/>
          </w:tcPr>
          <w:p>
            <w:r>
              <w:t>0.023</w:t>
            </w:r>
          </w:p>
        </w:tc>
        <w:tc>
          <w:tcPr>
            <w:vAlign w:val="center"/>
          </w:tcPr>
          <w:p>
            <w:r>
              <w:t>0.379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阻燃型挤塑聚苯板</w:t>
            </w:r>
          </w:p>
        </w:tc>
        <w:tc>
          <w:tcPr>
            <w:vAlign w:val="center"/>
          </w:tcPr>
          <w:p>
            <w:r>
              <w:t>80</w:t>
            </w:r>
          </w:p>
        </w:tc>
        <w:tc>
          <w:tcPr>
            <w:vAlign w:val="center"/>
          </w:tcPr>
          <w:p>
            <w:r>
              <w:t>0.030</w:t>
            </w:r>
          </w:p>
        </w:tc>
        <w:tc>
          <w:tcPr>
            <w:vAlign w:val="center"/>
          </w:tcPr>
          <w:p>
            <w:r>
              <w:t>0.360</w:t>
            </w:r>
          </w:p>
        </w:tc>
        <w:tc>
          <w:tcPr>
            <w:vAlign w:val="center"/>
          </w:tcPr>
          <w:p>
            <w:r>
              <w:t>1.20</w:t>
            </w:r>
          </w:p>
        </w:tc>
        <w:tc>
          <w:tcPr>
            <w:vAlign w:val="center"/>
          </w:tcPr>
          <w:p>
            <w:r>
              <w:t>2.222</w:t>
            </w:r>
          </w:p>
        </w:tc>
        <w:tc>
          <w:tcPr>
            <w:vAlign w:val="center"/>
          </w:tcPr>
          <w:p>
            <w:r>
              <w:t>0.960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1.5厚反应粘结型湿铺高分子防水卷材</w:t>
            </w:r>
          </w:p>
        </w:tc>
        <w:tc>
          <w:tcPr>
            <w:vAlign w:val="center"/>
          </w:tcPr>
          <w:p>
            <w:r>
              <w:t>1.5</w:t>
            </w:r>
          </w:p>
        </w:tc>
        <w:tc>
          <w:tcPr>
            <w:vAlign w:val="center"/>
          </w:tcPr>
          <w:p>
            <w:r>
              <w:t>0.270</w:t>
            </w:r>
          </w:p>
        </w:tc>
        <w:tc>
          <w:tcPr>
            <w:vAlign w:val="center"/>
          </w:tcPr>
          <w:p>
            <w:r>
              <w:t>6.730</w:t>
            </w:r>
          </w:p>
        </w:tc>
        <w:tc>
          <w:tcPr>
            <w:vAlign w:val="center"/>
          </w:tcPr>
          <w:p>
            <w:r>
              <w:t>1.00</w:t>
            </w:r>
          </w:p>
        </w:tc>
        <w:tc>
          <w:tcPr>
            <w:vAlign w:val="center"/>
          </w:tcPr>
          <w:p>
            <w:r>
              <w:t>0.006</w:t>
            </w:r>
          </w:p>
        </w:tc>
        <w:tc>
          <w:tcPr>
            <w:vAlign w:val="center"/>
          </w:tcPr>
          <w:p>
            <w:r>
              <w:t>0.037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1.5厚反应粘结型湿铺高分子防水卷材</w:t>
            </w:r>
          </w:p>
        </w:tc>
        <w:tc>
          <w:tcPr>
            <w:vAlign w:val="center"/>
          </w:tcPr>
          <w:p>
            <w:r>
              <w:t>1.5</w:t>
            </w:r>
          </w:p>
        </w:tc>
        <w:tc>
          <w:tcPr>
            <w:vAlign w:val="center"/>
          </w:tcPr>
          <w:p>
            <w:r>
              <w:t>0.270</w:t>
            </w:r>
          </w:p>
        </w:tc>
        <w:tc>
          <w:tcPr>
            <w:vAlign w:val="center"/>
          </w:tcPr>
          <w:p>
            <w:r>
              <w:t>6.730</w:t>
            </w:r>
          </w:p>
        </w:tc>
        <w:tc>
          <w:tcPr>
            <w:vAlign w:val="center"/>
          </w:tcPr>
          <w:p>
            <w:r>
              <w:t>1.00</w:t>
            </w:r>
          </w:p>
        </w:tc>
        <w:tc>
          <w:tcPr>
            <w:vAlign w:val="center"/>
          </w:tcPr>
          <w:p>
            <w:r>
              <w:t>0.006</w:t>
            </w:r>
          </w:p>
        </w:tc>
        <w:tc>
          <w:tcPr>
            <w:vAlign w:val="center"/>
          </w:tcPr>
          <w:p>
            <w:r>
              <w:t>0.037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1:2.5水泥砂浆</w:t>
            </w:r>
          </w:p>
        </w:tc>
        <w:tc>
          <w:tcPr>
            <w:vAlign w:val="center"/>
          </w:tcPr>
          <w:p>
            <w:r>
              <w:t>20</w:t>
            </w:r>
          </w:p>
        </w:tc>
        <w:tc>
          <w:tcPr>
            <w:vAlign w:val="center"/>
          </w:tcPr>
          <w:p>
            <w:r>
              <w:t>0.930</w:t>
            </w:r>
          </w:p>
        </w:tc>
        <w:tc>
          <w:tcPr>
            <w:vAlign w:val="center"/>
          </w:tcPr>
          <w:p>
            <w:r>
              <w:t>11.370</w:t>
            </w:r>
          </w:p>
        </w:tc>
        <w:tc>
          <w:tcPr>
            <w:vAlign w:val="center"/>
          </w:tcPr>
          <w:p>
            <w:r>
              <w:t>1.00</w:t>
            </w:r>
          </w:p>
        </w:tc>
        <w:tc>
          <w:tcPr>
            <w:vAlign w:val="center"/>
          </w:tcPr>
          <w:p>
            <w:r>
              <w:t>0.022</w:t>
            </w:r>
          </w:p>
        </w:tc>
        <w:tc>
          <w:tcPr>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黏土陶粒混凝（密度1600）</w:t>
            </w:r>
          </w:p>
        </w:tc>
        <w:tc>
          <w:tcPr>
            <w:vAlign w:val="center"/>
          </w:tcPr>
          <w:p>
            <w:r>
              <w:t>30</w:t>
            </w:r>
          </w:p>
        </w:tc>
        <w:tc>
          <w:tcPr>
            <w:vAlign w:val="center"/>
          </w:tcPr>
          <w:p>
            <w:r>
              <w:t>0.840</w:t>
            </w:r>
          </w:p>
        </w:tc>
        <w:tc>
          <w:tcPr>
            <w:vAlign w:val="center"/>
          </w:tcPr>
          <w:p>
            <w:r>
              <w:t>10.360</w:t>
            </w:r>
          </w:p>
        </w:tc>
        <w:tc>
          <w:tcPr>
            <w:vAlign w:val="center"/>
          </w:tcPr>
          <w:p>
            <w:r>
              <w:t>1.50</w:t>
            </w:r>
          </w:p>
        </w:tc>
        <w:tc>
          <w:tcPr>
            <w:vAlign w:val="center"/>
          </w:tcPr>
          <w:p>
            <w:r>
              <w:t>0.024</w:t>
            </w:r>
          </w:p>
        </w:tc>
        <w:tc>
          <w:tcPr>
            <w:vAlign w:val="center"/>
          </w:tcPr>
          <w:p>
            <w:r>
              <w:t>0.370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钢筋混凝土</w:t>
            </w:r>
          </w:p>
        </w:tc>
        <w:tc>
          <w:tcPr>
            <w:vAlign w:val="center"/>
          </w:tcPr>
          <w:p>
            <w:r>
              <w:t>100</w:t>
            </w:r>
          </w:p>
        </w:tc>
        <w:tc>
          <w:tcPr>
            <w:vAlign w:val="center"/>
          </w:tcPr>
          <w:p>
            <w:r>
              <w:t>1.740</w:t>
            </w:r>
          </w:p>
        </w:tc>
        <w:tc>
          <w:tcPr>
            <w:vAlign w:val="center"/>
          </w:tcPr>
          <w:p>
            <w:r>
              <w:t>17.200</w:t>
            </w:r>
          </w:p>
        </w:tc>
        <w:tc>
          <w:tcPr>
            <w:vAlign w:val="center"/>
          </w:tcPr>
          <w:p>
            <w:r>
              <w:t>1.00</w:t>
            </w:r>
          </w:p>
        </w:tc>
        <w:tc>
          <w:tcPr>
            <w:vAlign w:val="center"/>
          </w:tcPr>
          <w:p>
            <w:r>
              <w:t>0.057</w:t>
            </w:r>
          </w:p>
        </w:tc>
        <w:tc>
          <w:tcPr>
            <w:vAlign w:val="center"/>
          </w:tcPr>
          <w:p>
            <w:r>
              <w:t>0.989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各层之和∑</w:t>
            </w:r>
          </w:p>
        </w:tc>
        <w:tc>
          <w:tcPr>
            <w:vAlign w:val="center"/>
          </w:tcPr>
          <w:p>
            <w:r>
              <w:t>273</w:t>
            </w:r>
          </w:p>
        </w:tc>
        <w:tc>
          <w:tcPr>
            <w:vAlign w:val="center"/>
          </w:tcPr>
          <w:p>
            <w:r>
              <w:t>－</w:t>
            </w:r>
          </w:p>
        </w:tc>
        <w:tc>
          <w:tcPr>
            <w:vAlign w:val="center"/>
          </w:tcPr>
          <w:p>
            <w:r>
              <w:t>－</w:t>
            </w:r>
          </w:p>
        </w:tc>
        <w:tc>
          <w:tcPr>
            <w:vAlign w:val="center"/>
          </w:tcPr>
          <w:p>
            <w:r>
              <w:t>－</w:t>
            </w:r>
          </w:p>
        </w:tc>
        <w:tc>
          <w:tcPr>
            <w:vAlign w:val="center"/>
          </w:tcPr>
          <w:p>
            <w:r>
              <w:t>2.359</w:t>
            </w:r>
          </w:p>
        </w:tc>
        <w:tc>
          <w:tcPr>
            <w:vAlign w:val="center"/>
          </w:tcPr>
          <w:p>
            <w:r>
              <w:t>3.017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外表面太阳辐射吸收系数</w:t>
            </w:r>
          </w:p>
        </w:tc>
        <w:tc>
          <w:tcPr>
            <w:gridSpan w:val="6"/>
          </w:tcPr>
          <w:p>
            <w:pPr>
              <w:jc w:val="center"/>
            </w:pPr>
            <w:r>
              <w:t>0.74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传热系数K=1/(0.16+∑R)</w:t>
            </w:r>
          </w:p>
        </w:tc>
        <w:tc>
          <w:tcPr>
            <w:gridSpan w:val="6"/>
          </w:tcPr>
          <w:p>
            <w:pPr>
              <w:jc w:val="center"/>
            </w:pPr>
            <w:r>
              <w:t>0.40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标准依据</w:t>
            </w:r>
          </w:p>
        </w:tc>
        <w:tc>
          <w:tcPr>
            <w:gridSpan w:val="6"/>
          </w:tcPr>
          <w:p>
            <w:r>
              <w:t>《建筑节能与可再生能源利用通用规范》GB55015-2021第3.1.10条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标准要求</w:t>
            </w:r>
          </w:p>
        </w:tc>
        <w:tc>
          <w:tcPr>
            <w:gridSpan w:val="6"/>
          </w:tcPr>
          <w:p>
            <w:r>
              <w:t>K≤0.40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结论</w:t>
            </w:r>
          </w:p>
        </w:tc>
        <w:tc>
          <w:tcPr>
            <w:gridSpan w:val="6"/>
          </w:tcPr>
          <w:p>
            <w:r>
              <w:t>满足</w:t>
            </w:r>
          </w:p>
        </w:tc>
      </w:tr>
    </w:tbl>
    <w:p>
      <w:pPr>
        <w:widowControl w:val="0"/>
        <w:jc w:val="both"/>
        <w:rPr>
          <w:color w:val="000000"/>
          <w:kern w:val="2"/>
          <w:szCs w:val="24"/>
          <w:lang w:val="en-US"/>
        </w:rPr>
      </w:pPr>
    </w:p>
    <w:p>
      <w:pPr>
        <w:pStyle w:val="4"/>
        <w:widowControl w:val="0"/>
        <w:jc w:val="both"/>
        <w:rPr>
          <w:color w:val="000000"/>
          <w:kern w:val="2"/>
          <w:szCs w:val="24"/>
          <w:lang w:val="en-US"/>
        </w:rPr>
      </w:pPr>
      <w:bookmarkStart w:id="46" w:name="_Toc22715"/>
      <w:r>
        <w:rPr>
          <w:color w:val="000000"/>
          <w:kern w:val="2"/>
          <w:szCs w:val="24"/>
          <w:lang w:val="en-US"/>
        </w:rPr>
        <w:t>外墙构造</w:t>
      </w:r>
      <w:bookmarkEnd w:id="46"/>
    </w:p>
    <w:p>
      <w:pPr>
        <w:pStyle w:val="5"/>
        <w:widowControl w:val="0"/>
        <w:jc w:val="both"/>
        <w:rPr>
          <w:color w:val="000000"/>
          <w:kern w:val="2"/>
          <w:szCs w:val="24"/>
          <w:lang w:val="en-US"/>
        </w:rPr>
      </w:pPr>
      <w:bookmarkStart w:id="47" w:name="_Toc23593"/>
      <w:r>
        <w:rPr>
          <w:color w:val="000000"/>
          <w:kern w:val="2"/>
          <w:szCs w:val="24"/>
          <w:lang w:val="en-US"/>
        </w:rPr>
        <w:t>外墙相关构造</w:t>
      </w:r>
      <w:bookmarkEnd w:id="47"/>
    </w:p>
    <w:p>
      <w:pPr>
        <w:pStyle w:val="6"/>
        <w:widowControl w:val="0"/>
        <w:jc w:val="both"/>
        <w:rPr>
          <w:color w:val="000000"/>
          <w:kern w:val="2"/>
          <w:szCs w:val="24"/>
          <w:lang w:val="en-US"/>
        </w:rPr>
      </w:pPr>
      <w:r>
        <w:rPr>
          <w:color w:val="000000"/>
          <w:kern w:val="2"/>
          <w:szCs w:val="24"/>
          <w:lang w:val="en-US"/>
        </w:rPr>
        <w:t>外墙</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r>
              <w:br w:type="textWrapping"/>
            </w:r>
            <w:r>
              <w:t>（由外到内）</w:t>
            </w:r>
          </w:p>
        </w:tc>
        <w:tc>
          <w:tcPr>
            <w:shd w:val="clear" w:color="auto" w:fill="E6E6E6"/>
            <w:vAlign w:val="center"/>
          </w:tcPr>
          <w:p>
            <w:pPr>
              <w:jc w:val="center"/>
            </w:pPr>
            <w:r>
              <w:t>厚度δ</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修正系数</w:t>
            </w:r>
          </w:p>
        </w:tc>
        <w:tc>
          <w:tcPr>
            <w:shd w:val="clear" w:color="auto" w:fill="E6E6E6"/>
            <w:vAlign w:val="center"/>
          </w:tcPr>
          <w:p>
            <w:pPr>
              <w:jc w:val="center"/>
            </w:pPr>
            <w:r>
              <w:t>热阻R</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α</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聚合物水泥防水砂浆</w:t>
            </w:r>
          </w:p>
        </w:tc>
        <w:tc>
          <w:tcPr>
            <w:vAlign w:val="center"/>
          </w:tcPr>
          <w:p>
            <w:r>
              <w:t>5</w:t>
            </w:r>
          </w:p>
        </w:tc>
        <w:tc>
          <w:tcPr>
            <w:vAlign w:val="center"/>
          </w:tcPr>
          <w:p>
            <w:r>
              <w:t>0.930</w:t>
            </w:r>
          </w:p>
        </w:tc>
        <w:tc>
          <w:tcPr>
            <w:vAlign w:val="center"/>
          </w:tcPr>
          <w:p>
            <w:r>
              <w:t>11.306</w:t>
            </w:r>
          </w:p>
        </w:tc>
        <w:tc>
          <w:tcPr>
            <w:vAlign w:val="center"/>
          </w:tcPr>
          <w:p>
            <w:r>
              <w:t>1.00</w:t>
            </w:r>
          </w:p>
        </w:tc>
        <w:tc>
          <w:tcPr>
            <w:vAlign w:val="center"/>
          </w:tcPr>
          <w:p>
            <w:r>
              <w:t>0.005</w:t>
            </w:r>
          </w:p>
        </w:tc>
        <w:tc>
          <w:tcPr>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1:3水泥砂浆找平层</w:t>
            </w:r>
          </w:p>
        </w:tc>
        <w:tc>
          <w:tcPr>
            <w:vAlign w:val="center"/>
          </w:tcPr>
          <w:p>
            <w:r>
              <w:t>15</w:t>
            </w:r>
          </w:p>
        </w:tc>
        <w:tc>
          <w:tcPr>
            <w:vAlign w:val="center"/>
          </w:tcPr>
          <w:p>
            <w:r>
              <w:t>0.930</w:t>
            </w:r>
          </w:p>
        </w:tc>
        <w:tc>
          <w:tcPr>
            <w:vAlign w:val="center"/>
          </w:tcPr>
          <w:p>
            <w:r>
              <w:t>11.370</w:t>
            </w:r>
          </w:p>
        </w:tc>
        <w:tc>
          <w:tcPr>
            <w:vAlign w:val="center"/>
          </w:tcPr>
          <w:p>
            <w:r>
              <w:t>1.00</w:t>
            </w:r>
          </w:p>
        </w:tc>
        <w:tc>
          <w:tcPr>
            <w:vAlign w:val="center"/>
          </w:tcPr>
          <w:p>
            <w:r>
              <w:t>0.016</w:t>
            </w:r>
          </w:p>
        </w:tc>
        <w:tc>
          <w:tcPr>
            <w:vAlign w:val="center"/>
          </w:tcPr>
          <w:p>
            <w:r>
              <w:t>0.183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聚苯颗粒保温砂浆</w:t>
            </w:r>
          </w:p>
        </w:tc>
        <w:tc>
          <w:tcPr>
            <w:vAlign w:val="center"/>
          </w:tcPr>
          <w:p>
            <w:r>
              <w:t>32</w:t>
            </w:r>
          </w:p>
        </w:tc>
        <w:tc>
          <w:tcPr>
            <w:vAlign w:val="center"/>
          </w:tcPr>
          <w:p>
            <w:r>
              <w:t>0.060</w:t>
            </w:r>
          </w:p>
        </w:tc>
        <w:tc>
          <w:tcPr>
            <w:vAlign w:val="center"/>
          </w:tcPr>
          <w:p>
            <w:r>
              <w:t>0.950</w:t>
            </w:r>
          </w:p>
        </w:tc>
        <w:tc>
          <w:tcPr>
            <w:vAlign w:val="center"/>
          </w:tcPr>
          <w:p>
            <w:r>
              <w:t>1.20</w:t>
            </w:r>
          </w:p>
        </w:tc>
        <w:tc>
          <w:tcPr>
            <w:vAlign w:val="center"/>
          </w:tcPr>
          <w:p>
            <w:r>
              <w:t>0.444</w:t>
            </w:r>
          </w:p>
        </w:tc>
        <w:tc>
          <w:tcPr>
            <w:vAlign w:val="center"/>
          </w:tcPr>
          <w:p>
            <w:r>
              <w:t>0.507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抗裂砂浆（网格布）</w:t>
            </w:r>
          </w:p>
        </w:tc>
        <w:tc>
          <w:tcPr>
            <w:vAlign w:val="center"/>
          </w:tcPr>
          <w:p>
            <w:r>
              <w:t>5</w:t>
            </w:r>
          </w:p>
        </w:tc>
        <w:tc>
          <w:tcPr>
            <w:vAlign w:val="center"/>
          </w:tcPr>
          <w:p>
            <w:r>
              <w:t>0.930</w:t>
            </w:r>
          </w:p>
        </w:tc>
        <w:tc>
          <w:tcPr>
            <w:vAlign w:val="center"/>
          </w:tcPr>
          <w:p>
            <w:r>
              <w:t>11.306</w:t>
            </w:r>
          </w:p>
        </w:tc>
        <w:tc>
          <w:tcPr>
            <w:vAlign w:val="center"/>
          </w:tcPr>
          <w:p>
            <w:r>
              <w:t>1.00</w:t>
            </w:r>
          </w:p>
        </w:tc>
        <w:tc>
          <w:tcPr>
            <w:vAlign w:val="center"/>
          </w:tcPr>
          <w:p>
            <w:r>
              <w:t>0.005</w:t>
            </w:r>
          </w:p>
        </w:tc>
        <w:tc>
          <w:tcPr>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各层之和∑</w:t>
            </w:r>
          </w:p>
        </w:tc>
        <w:tc>
          <w:tcPr>
            <w:vAlign w:val="center"/>
          </w:tcPr>
          <w:p>
            <w:r>
              <w:t>247</w:t>
            </w:r>
          </w:p>
        </w:tc>
        <w:tc>
          <w:tcPr>
            <w:vAlign w:val="center"/>
          </w:tcPr>
          <w:p>
            <w:r>
              <w:t>－</w:t>
            </w:r>
          </w:p>
        </w:tc>
        <w:tc>
          <w:tcPr>
            <w:vAlign w:val="center"/>
          </w:tcPr>
          <w:p>
            <w:r>
              <w:t>－</w:t>
            </w:r>
          </w:p>
        </w:tc>
        <w:tc>
          <w:tcPr>
            <w:vAlign w:val="center"/>
          </w:tcPr>
          <w:p>
            <w:r>
              <w:t>－</w:t>
            </w:r>
          </w:p>
        </w:tc>
        <w:tc>
          <w:tcPr>
            <w:vAlign w:val="center"/>
          </w:tcPr>
          <w:p>
            <w:r>
              <w:t>1.527</w:t>
            </w:r>
          </w:p>
        </w:tc>
        <w:tc>
          <w:tcPr>
            <w:vAlign w:val="center"/>
          </w:tcPr>
          <w:p>
            <w:r>
              <w:t>3.862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外表面太阳辐射吸收系数</w:t>
            </w:r>
          </w:p>
        </w:tc>
        <w:tc>
          <w:tcPr>
            <w:gridSpan w:val="6"/>
          </w:tcPr>
          <w:p>
            <w:pPr>
              <w:jc w:val="center"/>
            </w:pPr>
            <w:r>
              <w:t>0.30 修正后:0.41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传热系数K=1/(0.16+∑R)</w:t>
            </w:r>
          </w:p>
        </w:tc>
        <w:tc>
          <w:tcPr>
            <w:gridSpan w:val="6"/>
          </w:tcPr>
          <w:p>
            <w:pPr>
              <w:jc w:val="center"/>
            </w:pPr>
            <w:r>
              <w:t>0.59</w:t>
            </w:r>
          </w:p>
        </w:tc>
      </w:tr>
    </w:tbl>
    <w:p>
      <w:pPr>
        <w:pStyle w:val="6"/>
        <w:widowControl w:val="0"/>
        <w:jc w:val="both"/>
        <w:rPr>
          <w:color w:val="000000"/>
          <w:kern w:val="2"/>
          <w:szCs w:val="24"/>
          <w:lang w:val="en-US"/>
        </w:rPr>
      </w:pPr>
      <w:r>
        <w:rPr>
          <w:color w:val="000000"/>
          <w:kern w:val="2"/>
          <w:szCs w:val="24"/>
          <w:lang w:val="en-US"/>
        </w:rPr>
        <w:t>热桥梁构造一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r>
              <w:br w:type="textWrapping"/>
            </w:r>
            <w:r>
              <w:t>（由外到内）</w:t>
            </w:r>
          </w:p>
        </w:tc>
        <w:tc>
          <w:tcPr>
            <w:shd w:val="clear" w:color="auto" w:fill="E6E6E6"/>
            <w:vAlign w:val="center"/>
          </w:tcPr>
          <w:p>
            <w:pPr>
              <w:jc w:val="center"/>
            </w:pPr>
            <w:r>
              <w:t>厚度δ</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修正系数</w:t>
            </w:r>
          </w:p>
        </w:tc>
        <w:tc>
          <w:tcPr>
            <w:shd w:val="clear" w:color="auto" w:fill="E6E6E6"/>
            <w:vAlign w:val="center"/>
          </w:tcPr>
          <w:p>
            <w:pPr>
              <w:jc w:val="center"/>
            </w:pPr>
            <w:r>
              <w:t>热阻R</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α</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聚合物水泥防水砂浆</w:t>
            </w:r>
          </w:p>
        </w:tc>
        <w:tc>
          <w:tcPr>
            <w:vAlign w:val="center"/>
          </w:tcPr>
          <w:p>
            <w:r>
              <w:t>5</w:t>
            </w:r>
          </w:p>
        </w:tc>
        <w:tc>
          <w:tcPr>
            <w:vAlign w:val="center"/>
          </w:tcPr>
          <w:p>
            <w:r>
              <w:t>0.930</w:t>
            </w:r>
          </w:p>
        </w:tc>
        <w:tc>
          <w:tcPr>
            <w:vAlign w:val="center"/>
          </w:tcPr>
          <w:p>
            <w:r>
              <w:t>11.306</w:t>
            </w:r>
          </w:p>
        </w:tc>
        <w:tc>
          <w:tcPr>
            <w:vAlign w:val="center"/>
          </w:tcPr>
          <w:p>
            <w:r>
              <w:t>1.00</w:t>
            </w:r>
          </w:p>
        </w:tc>
        <w:tc>
          <w:tcPr>
            <w:vAlign w:val="center"/>
          </w:tcPr>
          <w:p>
            <w:r>
              <w:t>0.005</w:t>
            </w:r>
          </w:p>
        </w:tc>
        <w:tc>
          <w:tcPr>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1:3水泥砂浆找平层</w:t>
            </w:r>
          </w:p>
        </w:tc>
        <w:tc>
          <w:tcPr>
            <w:vAlign w:val="center"/>
          </w:tcPr>
          <w:p>
            <w:r>
              <w:t>15</w:t>
            </w:r>
          </w:p>
        </w:tc>
        <w:tc>
          <w:tcPr>
            <w:vAlign w:val="center"/>
          </w:tcPr>
          <w:p>
            <w:r>
              <w:t>0.930</w:t>
            </w:r>
          </w:p>
        </w:tc>
        <w:tc>
          <w:tcPr>
            <w:vAlign w:val="center"/>
          </w:tcPr>
          <w:p>
            <w:r>
              <w:t>11.370</w:t>
            </w:r>
          </w:p>
        </w:tc>
        <w:tc>
          <w:tcPr>
            <w:vAlign w:val="center"/>
          </w:tcPr>
          <w:p>
            <w:r>
              <w:t>1.00</w:t>
            </w:r>
          </w:p>
        </w:tc>
        <w:tc>
          <w:tcPr>
            <w:vAlign w:val="center"/>
          </w:tcPr>
          <w:p>
            <w:r>
              <w:t>0.016</w:t>
            </w:r>
          </w:p>
        </w:tc>
        <w:tc>
          <w:tcPr>
            <w:vAlign w:val="center"/>
          </w:tcPr>
          <w:p>
            <w:r>
              <w:t>0.183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钢筋混凝土(1)</w:t>
            </w:r>
          </w:p>
        </w:tc>
        <w:tc>
          <w:tcPr>
            <w:vAlign w:val="center"/>
          </w:tcPr>
          <w:p>
            <w:r>
              <w:t>400</w:t>
            </w:r>
          </w:p>
        </w:tc>
        <w:tc>
          <w:tcPr>
            <w:vAlign w:val="center"/>
          </w:tcPr>
          <w:p>
            <w:r>
              <w:t>1.740</w:t>
            </w:r>
          </w:p>
        </w:tc>
        <w:tc>
          <w:tcPr>
            <w:vAlign w:val="center"/>
          </w:tcPr>
          <w:p>
            <w:r>
              <w:t>17.200</w:t>
            </w:r>
          </w:p>
        </w:tc>
        <w:tc>
          <w:tcPr>
            <w:vAlign w:val="center"/>
          </w:tcPr>
          <w:p>
            <w:r>
              <w:t>1.00</w:t>
            </w:r>
          </w:p>
        </w:tc>
        <w:tc>
          <w:tcPr>
            <w:vAlign w:val="center"/>
          </w:tcPr>
          <w:p>
            <w:r>
              <w:t>0.230</w:t>
            </w:r>
          </w:p>
        </w:tc>
        <w:tc>
          <w:tcPr>
            <w:vAlign w:val="center"/>
          </w:tcPr>
          <w:p>
            <w:r>
              <w:t>3.954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聚苯颗粒保温砂浆</w:t>
            </w:r>
          </w:p>
        </w:tc>
        <w:tc>
          <w:tcPr>
            <w:vAlign w:val="center"/>
          </w:tcPr>
          <w:p>
            <w:r>
              <w:t>32</w:t>
            </w:r>
          </w:p>
        </w:tc>
        <w:tc>
          <w:tcPr>
            <w:vAlign w:val="center"/>
          </w:tcPr>
          <w:p>
            <w:r>
              <w:t>0.060</w:t>
            </w:r>
          </w:p>
        </w:tc>
        <w:tc>
          <w:tcPr>
            <w:vAlign w:val="center"/>
          </w:tcPr>
          <w:p>
            <w:r>
              <w:t>0.950</w:t>
            </w:r>
          </w:p>
        </w:tc>
        <w:tc>
          <w:tcPr>
            <w:vAlign w:val="center"/>
          </w:tcPr>
          <w:p>
            <w:r>
              <w:t>1.20</w:t>
            </w:r>
          </w:p>
        </w:tc>
        <w:tc>
          <w:tcPr>
            <w:vAlign w:val="center"/>
          </w:tcPr>
          <w:p>
            <w:r>
              <w:t>0.444</w:t>
            </w:r>
          </w:p>
        </w:tc>
        <w:tc>
          <w:tcPr>
            <w:vAlign w:val="center"/>
          </w:tcPr>
          <w:p>
            <w:r>
              <w:t>0.507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抗裂砂浆（网格布）</w:t>
            </w:r>
          </w:p>
        </w:tc>
        <w:tc>
          <w:tcPr>
            <w:vAlign w:val="center"/>
          </w:tcPr>
          <w:p>
            <w:r>
              <w:t>5</w:t>
            </w:r>
          </w:p>
        </w:tc>
        <w:tc>
          <w:tcPr>
            <w:vAlign w:val="center"/>
          </w:tcPr>
          <w:p>
            <w:r>
              <w:t>0.930</w:t>
            </w:r>
          </w:p>
        </w:tc>
        <w:tc>
          <w:tcPr>
            <w:vAlign w:val="center"/>
          </w:tcPr>
          <w:p>
            <w:r>
              <w:t>11.306</w:t>
            </w:r>
          </w:p>
        </w:tc>
        <w:tc>
          <w:tcPr>
            <w:vAlign w:val="center"/>
          </w:tcPr>
          <w:p>
            <w:r>
              <w:t>1.00</w:t>
            </w:r>
          </w:p>
        </w:tc>
        <w:tc>
          <w:tcPr>
            <w:vAlign w:val="center"/>
          </w:tcPr>
          <w:p>
            <w:r>
              <w:t>0.005</w:t>
            </w:r>
          </w:p>
        </w:tc>
        <w:tc>
          <w:tcPr>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各层之和∑</w:t>
            </w:r>
          </w:p>
        </w:tc>
        <w:tc>
          <w:tcPr>
            <w:vAlign w:val="center"/>
          </w:tcPr>
          <w:p>
            <w:r>
              <w:t>457</w:t>
            </w:r>
          </w:p>
        </w:tc>
        <w:tc>
          <w:tcPr>
            <w:vAlign w:val="center"/>
          </w:tcPr>
          <w:p>
            <w:r>
              <w:t>－</w:t>
            </w:r>
          </w:p>
        </w:tc>
        <w:tc>
          <w:tcPr>
            <w:vAlign w:val="center"/>
          </w:tcPr>
          <w:p>
            <w:r>
              <w:t>－</w:t>
            </w:r>
          </w:p>
        </w:tc>
        <w:tc>
          <w:tcPr>
            <w:vAlign w:val="center"/>
          </w:tcPr>
          <w:p>
            <w:r>
              <w:t>－</w:t>
            </w:r>
          </w:p>
        </w:tc>
        <w:tc>
          <w:tcPr>
            <w:vAlign w:val="center"/>
          </w:tcPr>
          <w:p>
            <w:r>
              <w:t>0.701</w:t>
            </w:r>
          </w:p>
        </w:tc>
        <w:tc>
          <w:tcPr>
            <w:vAlign w:val="center"/>
          </w:tcPr>
          <w:p>
            <w:r>
              <w:t>4.766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外表面太阳辐射吸收系数</w:t>
            </w:r>
          </w:p>
        </w:tc>
        <w:tc>
          <w:tcPr>
            <w:gridSpan w:val="6"/>
          </w:tcPr>
          <w:p>
            <w:pPr>
              <w:jc w:val="center"/>
            </w:pPr>
            <w:r>
              <w:t>0.30 修正后:0.41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传热系数K=1/(0.16+∑R)</w:t>
            </w:r>
          </w:p>
        </w:tc>
        <w:tc>
          <w:tcPr>
            <w:gridSpan w:val="6"/>
          </w:tcPr>
          <w:p>
            <w:pPr>
              <w:jc w:val="center"/>
            </w:pPr>
            <w:r>
              <w:t>1.16</w:t>
            </w:r>
          </w:p>
        </w:tc>
      </w:tr>
    </w:tbl>
    <w:p>
      <w:pPr>
        <w:pStyle w:val="6"/>
        <w:widowControl w:val="0"/>
        <w:jc w:val="both"/>
        <w:rPr>
          <w:color w:val="000000"/>
          <w:kern w:val="2"/>
          <w:szCs w:val="24"/>
          <w:lang w:val="en-US"/>
        </w:rPr>
      </w:pPr>
      <w:r>
        <w:rPr>
          <w:color w:val="000000"/>
          <w:kern w:val="2"/>
          <w:szCs w:val="24"/>
          <w:lang w:val="en-US"/>
        </w:rPr>
        <w:t>热桥柱构造一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r>
              <w:br w:type="textWrapping"/>
            </w:r>
            <w:r>
              <w:t>（由外到内）</w:t>
            </w:r>
          </w:p>
        </w:tc>
        <w:tc>
          <w:tcPr>
            <w:shd w:val="clear" w:color="auto" w:fill="E6E6E6"/>
            <w:vAlign w:val="center"/>
          </w:tcPr>
          <w:p>
            <w:pPr>
              <w:jc w:val="center"/>
            </w:pPr>
            <w:r>
              <w:t>厚度δ</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修正系数</w:t>
            </w:r>
          </w:p>
        </w:tc>
        <w:tc>
          <w:tcPr>
            <w:shd w:val="clear" w:color="auto" w:fill="E6E6E6"/>
            <w:vAlign w:val="center"/>
          </w:tcPr>
          <w:p>
            <w:pPr>
              <w:jc w:val="center"/>
            </w:pPr>
            <w:r>
              <w:t>热阻R</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α</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聚合物水泥防水砂浆</w:t>
            </w:r>
          </w:p>
        </w:tc>
        <w:tc>
          <w:tcPr>
            <w:vAlign w:val="center"/>
          </w:tcPr>
          <w:p>
            <w:r>
              <w:t>5</w:t>
            </w:r>
          </w:p>
        </w:tc>
        <w:tc>
          <w:tcPr>
            <w:vAlign w:val="center"/>
          </w:tcPr>
          <w:p>
            <w:r>
              <w:t>0.930</w:t>
            </w:r>
          </w:p>
        </w:tc>
        <w:tc>
          <w:tcPr>
            <w:vAlign w:val="center"/>
          </w:tcPr>
          <w:p>
            <w:r>
              <w:t>11.306</w:t>
            </w:r>
          </w:p>
        </w:tc>
        <w:tc>
          <w:tcPr>
            <w:vAlign w:val="center"/>
          </w:tcPr>
          <w:p>
            <w:r>
              <w:t>1.00</w:t>
            </w:r>
          </w:p>
        </w:tc>
        <w:tc>
          <w:tcPr>
            <w:vAlign w:val="center"/>
          </w:tcPr>
          <w:p>
            <w:r>
              <w:t>0.005</w:t>
            </w:r>
          </w:p>
        </w:tc>
        <w:tc>
          <w:tcPr>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1:3水泥砂浆找平层</w:t>
            </w:r>
          </w:p>
        </w:tc>
        <w:tc>
          <w:tcPr>
            <w:vAlign w:val="center"/>
          </w:tcPr>
          <w:p>
            <w:r>
              <w:t>15</w:t>
            </w:r>
          </w:p>
        </w:tc>
        <w:tc>
          <w:tcPr>
            <w:vAlign w:val="center"/>
          </w:tcPr>
          <w:p>
            <w:r>
              <w:t>0.930</w:t>
            </w:r>
          </w:p>
        </w:tc>
        <w:tc>
          <w:tcPr>
            <w:vAlign w:val="center"/>
          </w:tcPr>
          <w:p>
            <w:r>
              <w:t>11.370</w:t>
            </w:r>
          </w:p>
        </w:tc>
        <w:tc>
          <w:tcPr>
            <w:vAlign w:val="center"/>
          </w:tcPr>
          <w:p>
            <w:r>
              <w:t>1.00</w:t>
            </w:r>
          </w:p>
        </w:tc>
        <w:tc>
          <w:tcPr>
            <w:vAlign w:val="center"/>
          </w:tcPr>
          <w:p>
            <w:r>
              <w:t>0.016</w:t>
            </w:r>
          </w:p>
        </w:tc>
        <w:tc>
          <w:tcPr>
            <w:vAlign w:val="center"/>
          </w:tcPr>
          <w:p>
            <w:r>
              <w:t>0.183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钢筋混凝土(2)</w:t>
            </w:r>
          </w:p>
        </w:tc>
        <w:tc>
          <w:tcPr>
            <w:vAlign w:val="center"/>
          </w:tcPr>
          <w:p>
            <w:r>
              <w:t>600</w:t>
            </w:r>
          </w:p>
        </w:tc>
        <w:tc>
          <w:tcPr>
            <w:vAlign w:val="center"/>
          </w:tcPr>
          <w:p>
            <w:r>
              <w:t>1.740</w:t>
            </w:r>
          </w:p>
        </w:tc>
        <w:tc>
          <w:tcPr>
            <w:vAlign w:val="center"/>
          </w:tcPr>
          <w:p>
            <w:r>
              <w:t>17.200</w:t>
            </w:r>
          </w:p>
        </w:tc>
        <w:tc>
          <w:tcPr>
            <w:vAlign w:val="center"/>
          </w:tcPr>
          <w:p>
            <w:r>
              <w:t>1.00</w:t>
            </w:r>
          </w:p>
        </w:tc>
        <w:tc>
          <w:tcPr>
            <w:vAlign w:val="center"/>
          </w:tcPr>
          <w:p>
            <w:r>
              <w:t>0.345</w:t>
            </w:r>
          </w:p>
        </w:tc>
        <w:tc>
          <w:tcPr>
            <w:vAlign w:val="center"/>
          </w:tcPr>
          <w:p>
            <w:r>
              <w:t>5.931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聚苯颗粒保温砂浆</w:t>
            </w:r>
          </w:p>
        </w:tc>
        <w:tc>
          <w:tcPr>
            <w:vAlign w:val="center"/>
          </w:tcPr>
          <w:p>
            <w:r>
              <w:t>32</w:t>
            </w:r>
          </w:p>
        </w:tc>
        <w:tc>
          <w:tcPr>
            <w:vAlign w:val="center"/>
          </w:tcPr>
          <w:p>
            <w:r>
              <w:t>0.060</w:t>
            </w:r>
          </w:p>
        </w:tc>
        <w:tc>
          <w:tcPr>
            <w:vAlign w:val="center"/>
          </w:tcPr>
          <w:p>
            <w:r>
              <w:t>0.950</w:t>
            </w:r>
          </w:p>
        </w:tc>
        <w:tc>
          <w:tcPr>
            <w:vAlign w:val="center"/>
          </w:tcPr>
          <w:p>
            <w:r>
              <w:t>1.20</w:t>
            </w:r>
          </w:p>
        </w:tc>
        <w:tc>
          <w:tcPr>
            <w:vAlign w:val="center"/>
          </w:tcPr>
          <w:p>
            <w:r>
              <w:t>0.444</w:t>
            </w:r>
          </w:p>
        </w:tc>
        <w:tc>
          <w:tcPr>
            <w:vAlign w:val="center"/>
          </w:tcPr>
          <w:p>
            <w:r>
              <w:t>0.507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抗裂砂浆（网格布）</w:t>
            </w:r>
          </w:p>
        </w:tc>
        <w:tc>
          <w:tcPr>
            <w:vAlign w:val="center"/>
          </w:tcPr>
          <w:p>
            <w:r>
              <w:t>5</w:t>
            </w:r>
          </w:p>
        </w:tc>
        <w:tc>
          <w:tcPr>
            <w:vAlign w:val="center"/>
          </w:tcPr>
          <w:p>
            <w:r>
              <w:t>0.930</w:t>
            </w:r>
          </w:p>
        </w:tc>
        <w:tc>
          <w:tcPr>
            <w:vAlign w:val="center"/>
          </w:tcPr>
          <w:p>
            <w:r>
              <w:t>11.306</w:t>
            </w:r>
          </w:p>
        </w:tc>
        <w:tc>
          <w:tcPr>
            <w:vAlign w:val="center"/>
          </w:tcPr>
          <w:p>
            <w:r>
              <w:t>1.00</w:t>
            </w:r>
          </w:p>
        </w:tc>
        <w:tc>
          <w:tcPr>
            <w:vAlign w:val="center"/>
          </w:tcPr>
          <w:p>
            <w:r>
              <w:t>0.005</w:t>
            </w:r>
          </w:p>
        </w:tc>
        <w:tc>
          <w:tcPr>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各层之和∑</w:t>
            </w:r>
          </w:p>
        </w:tc>
        <w:tc>
          <w:tcPr>
            <w:vAlign w:val="center"/>
          </w:tcPr>
          <w:p>
            <w:r>
              <w:t>657</w:t>
            </w:r>
          </w:p>
        </w:tc>
        <w:tc>
          <w:tcPr>
            <w:vAlign w:val="center"/>
          </w:tcPr>
          <w:p>
            <w:r>
              <w:t>－</w:t>
            </w:r>
          </w:p>
        </w:tc>
        <w:tc>
          <w:tcPr>
            <w:vAlign w:val="center"/>
          </w:tcPr>
          <w:p>
            <w:r>
              <w:t>－</w:t>
            </w:r>
          </w:p>
        </w:tc>
        <w:tc>
          <w:tcPr>
            <w:vAlign w:val="center"/>
          </w:tcPr>
          <w:p>
            <w:r>
              <w:t>－</w:t>
            </w:r>
          </w:p>
        </w:tc>
        <w:tc>
          <w:tcPr>
            <w:vAlign w:val="center"/>
          </w:tcPr>
          <w:p>
            <w:r>
              <w:t>0.816</w:t>
            </w:r>
          </w:p>
        </w:tc>
        <w:tc>
          <w:tcPr>
            <w:vAlign w:val="center"/>
          </w:tcPr>
          <w:p>
            <w:r>
              <w:t>6.743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外表面太阳辐射吸收系数</w:t>
            </w:r>
          </w:p>
        </w:tc>
        <w:tc>
          <w:tcPr>
            <w:gridSpan w:val="6"/>
          </w:tcPr>
          <w:p>
            <w:pPr>
              <w:jc w:val="center"/>
            </w:pPr>
            <w:r>
              <w:t>0.30 修正后:0.41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传热系数K=1/(0.16+∑R)</w:t>
            </w:r>
          </w:p>
        </w:tc>
        <w:tc>
          <w:tcPr>
            <w:gridSpan w:val="6"/>
          </w:tcPr>
          <w:p>
            <w:pPr>
              <w:jc w:val="center"/>
            </w:pPr>
            <w:r>
              <w:t>1.02</w:t>
            </w:r>
          </w:p>
        </w:tc>
      </w:tr>
    </w:tbl>
    <w:p>
      <w:pPr>
        <w:pStyle w:val="6"/>
        <w:widowControl w:val="0"/>
        <w:jc w:val="both"/>
        <w:rPr>
          <w:color w:val="000000"/>
          <w:kern w:val="2"/>
          <w:szCs w:val="24"/>
          <w:lang w:val="en-US"/>
        </w:rPr>
      </w:pPr>
      <w:r>
        <w:rPr>
          <w:color w:val="000000"/>
          <w:kern w:val="2"/>
          <w:szCs w:val="24"/>
          <w:lang w:val="en-US"/>
        </w:rPr>
        <w:t>热桥板</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r>
              <w:br w:type="textWrapping"/>
            </w:r>
            <w:r>
              <w:t>（由外到内）</w:t>
            </w:r>
          </w:p>
        </w:tc>
        <w:tc>
          <w:tcPr>
            <w:shd w:val="clear" w:color="auto" w:fill="E6E6E6"/>
            <w:vAlign w:val="center"/>
          </w:tcPr>
          <w:p>
            <w:pPr>
              <w:jc w:val="center"/>
            </w:pPr>
            <w:r>
              <w:t>厚度δ</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修正系数</w:t>
            </w:r>
          </w:p>
        </w:tc>
        <w:tc>
          <w:tcPr>
            <w:shd w:val="clear" w:color="auto" w:fill="E6E6E6"/>
            <w:vAlign w:val="center"/>
          </w:tcPr>
          <w:p>
            <w:pPr>
              <w:jc w:val="center"/>
            </w:pPr>
            <w:r>
              <w:t>热阻R</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α</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水泥砂浆</w:t>
            </w:r>
          </w:p>
        </w:tc>
        <w:tc>
          <w:tcPr>
            <w:vAlign w:val="center"/>
          </w:tcPr>
          <w:p>
            <w:r>
              <w:t>20</w:t>
            </w:r>
          </w:p>
        </w:tc>
        <w:tc>
          <w:tcPr>
            <w:vAlign w:val="center"/>
          </w:tcPr>
          <w:p>
            <w:r>
              <w:t>0.930</w:t>
            </w:r>
          </w:p>
        </w:tc>
        <w:tc>
          <w:tcPr>
            <w:vAlign w:val="center"/>
          </w:tcPr>
          <w:p>
            <w:r>
              <w:t>11.370</w:t>
            </w:r>
          </w:p>
        </w:tc>
        <w:tc>
          <w:tcPr>
            <w:vAlign w:val="center"/>
          </w:tcPr>
          <w:p>
            <w:r>
              <w:t>1.00</w:t>
            </w:r>
          </w:p>
        </w:tc>
        <w:tc>
          <w:tcPr>
            <w:vAlign w:val="center"/>
          </w:tcPr>
          <w:p>
            <w:r>
              <w:t>0.022</w:t>
            </w:r>
          </w:p>
        </w:tc>
        <w:tc>
          <w:tcPr>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钢筋混凝土</w:t>
            </w:r>
          </w:p>
        </w:tc>
        <w:tc>
          <w:tcPr>
            <w:vAlign w:val="center"/>
          </w:tcPr>
          <w:p>
            <w:r>
              <w:t>100</w:t>
            </w:r>
          </w:p>
        </w:tc>
        <w:tc>
          <w:tcPr>
            <w:vAlign w:val="center"/>
          </w:tcPr>
          <w:p>
            <w:r>
              <w:t>1.740</w:t>
            </w:r>
          </w:p>
        </w:tc>
        <w:tc>
          <w:tcPr>
            <w:vAlign w:val="center"/>
          </w:tcPr>
          <w:p>
            <w:r>
              <w:t>17.200</w:t>
            </w:r>
          </w:p>
        </w:tc>
        <w:tc>
          <w:tcPr>
            <w:vAlign w:val="center"/>
          </w:tcPr>
          <w:p>
            <w:r>
              <w:t>1.00</w:t>
            </w:r>
          </w:p>
        </w:tc>
        <w:tc>
          <w:tcPr>
            <w:vAlign w:val="center"/>
          </w:tcPr>
          <w:p>
            <w:r>
              <w:t>0.057</w:t>
            </w:r>
          </w:p>
        </w:tc>
        <w:tc>
          <w:tcPr>
            <w:vAlign w:val="center"/>
          </w:tcPr>
          <w:p>
            <w:r>
              <w:t>0.989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石灰水泥砂浆</w:t>
            </w:r>
          </w:p>
        </w:tc>
        <w:tc>
          <w:tcPr>
            <w:vAlign w:val="center"/>
          </w:tcPr>
          <w:p>
            <w:r>
              <w:t>10</w:t>
            </w:r>
          </w:p>
        </w:tc>
        <w:tc>
          <w:tcPr>
            <w:vAlign w:val="center"/>
          </w:tcPr>
          <w:p>
            <w:r>
              <w:t>0.870</w:t>
            </w:r>
          </w:p>
        </w:tc>
        <w:tc>
          <w:tcPr>
            <w:vAlign w:val="center"/>
          </w:tcPr>
          <w:p>
            <w:r>
              <w:t>10.751</w:t>
            </w:r>
          </w:p>
        </w:tc>
        <w:tc>
          <w:tcPr>
            <w:vAlign w:val="center"/>
          </w:tcPr>
          <w:p>
            <w:r>
              <w:t>1.00</w:t>
            </w:r>
          </w:p>
        </w:tc>
        <w:tc>
          <w:tcPr>
            <w:vAlign w:val="center"/>
          </w:tcPr>
          <w:p>
            <w:r>
              <w:t>0.011</w:t>
            </w:r>
          </w:p>
        </w:tc>
        <w:tc>
          <w:tcPr>
            <w:vAlign w:val="center"/>
          </w:tcPr>
          <w:p>
            <w:r>
              <w:t>0.124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各层之和∑</w:t>
            </w:r>
          </w:p>
        </w:tc>
        <w:tc>
          <w:tcPr>
            <w:vAlign w:val="center"/>
          </w:tcPr>
          <w:p>
            <w:r>
              <w:t>130</w:t>
            </w:r>
          </w:p>
        </w:tc>
        <w:tc>
          <w:tcPr>
            <w:vAlign w:val="center"/>
          </w:tcPr>
          <w:p>
            <w:r>
              <w:t>－</w:t>
            </w:r>
          </w:p>
        </w:tc>
        <w:tc>
          <w:tcPr>
            <w:vAlign w:val="center"/>
          </w:tcPr>
          <w:p>
            <w:r>
              <w:t>－</w:t>
            </w:r>
          </w:p>
        </w:tc>
        <w:tc>
          <w:tcPr>
            <w:vAlign w:val="center"/>
          </w:tcPr>
          <w:p>
            <w:r>
              <w:t>－</w:t>
            </w:r>
          </w:p>
        </w:tc>
        <w:tc>
          <w:tcPr>
            <w:vAlign w:val="center"/>
          </w:tcPr>
          <w:p>
            <w:r>
              <w:t>0.090</w:t>
            </w:r>
          </w:p>
        </w:tc>
        <w:tc>
          <w:tcPr>
            <w:vAlign w:val="center"/>
          </w:tcPr>
          <w:p>
            <w:r>
              <w:t>1.357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外表面太阳辐射吸收系数</w:t>
            </w:r>
          </w:p>
        </w:tc>
        <w:tc>
          <w:tcPr>
            <w:gridSpan w:val="6"/>
          </w:tcPr>
          <w:p>
            <w:pPr>
              <w:jc w:val="center"/>
            </w:pPr>
            <w:r>
              <w:t>0.30 修正后:0.41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传热系数K=1/(0.16+∑R)</w:t>
            </w:r>
          </w:p>
        </w:tc>
        <w:tc>
          <w:tcPr>
            <w:gridSpan w:val="6"/>
          </w:tcPr>
          <w:p>
            <w:pPr>
              <w:jc w:val="center"/>
            </w:pPr>
            <w:r>
              <w:t>3.99</w:t>
            </w:r>
          </w:p>
        </w:tc>
      </w:tr>
    </w:tbl>
    <w:p>
      <w:pPr>
        <w:pStyle w:val="5"/>
        <w:widowControl w:val="0"/>
        <w:jc w:val="both"/>
        <w:rPr>
          <w:color w:val="000000"/>
          <w:kern w:val="2"/>
          <w:szCs w:val="24"/>
          <w:lang w:val="en-US"/>
        </w:rPr>
      </w:pPr>
      <w:bookmarkStart w:id="48" w:name="_Toc14802"/>
      <w:r>
        <w:rPr>
          <w:color w:val="000000"/>
          <w:kern w:val="2"/>
          <w:szCs w:val="24"/>
          <w:lang w:val="en-US"/>
        </w:rPr>
        <w:t>外墙平均热工特性</w:t>
      </w:r>
      <w:bookmarkEnd w:id="48"/>
    </w:p>
    <w:p>
      <w:pPr>
        <w:widowControl w:val="0"/>
        <w:jc w:val="both"/>
        <w:rPr>
          <w:color w:val="000000"/>
          <w:kern w:val="2"/>
          <w:szCs w:val="24"/>
          <w:lang w:val="en-US"/>
        </w:rPr>
      </w:pPr>
      <w:r>
        <w:rPr>
          <w:color w:val="000000"/>
          <w:kern w:val="2"/>
          <w:szCs w:val="24"/>
          <w:lang w:val="en-US"/>
        </w:rPr>
        <w:t>1.　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构造名称</w:t>
            </w:r>
          </w:p>
        </w:tc>
        <w:tc>
          <w:tcPr>
            <w:shd w:val="clear" w:color="auto" w:fill="E6E6E6"/>
            <w:vAlign w:val="center"/>
          </w:tcPr>
          <w:p>
            <w:pPr>
              <w:jc w:val="center"/>
            </w:pPr>
            <w:r>
              <w:t>构件</w:t>
            </w:r>
            <w:r>
              <w:br w:type="textWrapping"/>
            </w:r>
            <w:r>
              <w:t>类型</w:t>
            </w:r>
          </w:p>
        </w:tc>
        <w:tc>
          <w:tcPr>
            <w:shd w:val="clear" w:color="auto" w:fill="E6E6E6"/>
            <w:vAlign w:val="center"/>
          </w:tcPr>
          <w:p>
            <w:pPr>
              <w:jc w:val="center"/>
            </w:pPr>
            <w:r>
              <w:t>面积(㎡)</w:t>
            </w:r>
          </w:p>
        </w:tc>
        <w:tc>
          <w:tcPr>
            <w:shd w:val="clear" w:color="auto" w:fill="E6E6E6"/>
            <w:vAlign w:val="center"/>
          </w:tcPr>
          <w:p>
            <w:pPr>
              <w:jc w:val="center"/>
            </w:pPr>
            <w:r>
              <w:t>面积所占比例</w:t>
            </w:r>
          </w:p>
        </w:tc>
        <w:tc>
          <w:tcPr>
            <w:shd w:val="clear" w:color="auto" w:fill="E6E6E6"/>
            <w:vAlign w:val="center"/>
          </w:tcPr>
          <w:p>
            <w:pPr>
              <w:jc w:val="center"/>
            </w:pPr>
            <w:r>
              <w:t>传热系数K</w:t>
            </w:r>
            <w:r>
              <w:br w:type="textWrapping"/>
            </w:r>
            <w:r>
              <w:t>W / (㎡K)</w:t>
            </w:r>
          </w:p>
        </w:tc>
        <w:tc>
          <w:tcPr>
            <w:shd w:val="clear" w:color="auto" w:fill="E6E6E6"/>
            <w:vAlign w:val="center"/>
          </w:tcPr>
          <w:p>
            <w:pPr>
              <w:jc w:val="center"/>
            </w:pPr>
            <w:r>
              <w:t>热惰性指标D</w:t>
            </w:r>
          </w:p>
        </w:tc>
        <w:tc>
          <w:tcPr>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w:t>
            </w:r>
          </w:p>
        </w:tc>
        <w:tc>
          <w:tcPr>
            <w:vAlign w:val="center"/>
          </w:tcPr>
          <w:p>
            <w:r>
              <w:t>主墙体</w:t>
            </w:r>
          </w:p>
        </w:tc>
        <w:tc>
          <w:tcPr>
            <w:vAlign w:val="center"/>
          </w:tcPr>
          <w:p>
            <w:r>
              <w:t>682.55</w:t>
            </w:r>
          </w:p>
        </w:tc>
        <w:tc>
          <w:tcPr>
            <w:vAlign w:val="center"/>
          </w:tcPr>
          <w:p>
            <w:r>
              <w:t>0.626</w:t>
            </w:r>
          </w:p>
        </w:tc>
        <w:tc>
          <w:tcPr>
            <w:vAlign w:val="center"/>
          </w:tcPr>
          <w:p>
            <w:r>
              <w:t>0.59</w:t>
            </w:r>
          </w:p>
        </w:tc>
        <w:tc>
          <w:tcPr>
            <w:vAlign w:val="center"/>
          </w:tcPr>
          <w:p>
            <w:r>
              <w:t>3.86</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热桥梁构造一</w:t>
            </w:r>
          </w:p>
        </w:tc>
        <w:tc>
          <w:tcPr>
            <w:vAlign w:val="center"/>
          </w:tcPr>
          <w:p>
            <w:r>
              <w:t>热桥梁</w:t>
            </w:r>
          </w:p>
        </w:tc>
        <w:tc>
          <w:tcPr>
            <w:vAlign w:val="center"/>
          </w:tcPr>
          <w:p>
            <w:r>
              <w:t>233.70</w:t>
            </w:r>
          </w:p>
        </w:tc>
        <w:tc>
          <w:tcPr>
            <w:vAlign w:val="center"/>
          </w:tcPr>
          <w:p>
            <w:r>
              <w:t>0.214</w:t>
            </w:r>
          </w:p>
        </w:tc>
        <w:tc>
          <w:tcPr>
            <w:vAlign w:val="center"/>
          </w:tcPr>
          <w:p>
            <w:r>
              <w:t>1.16</w:t>
            </w:r>
          </w:p>
        </w:tc>
        <w:tc>
          <w:tcPr>
            <w:vAlign w:val="center"/>
          </w:tcPr>
          <w:p>
            <w:r>
              <w:t>4.77</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热桥柱构造一</w:t>
            </w:r>
          </w:p>
        </w:tc>
        <w:tc>
          <w:tcPr>
            <w:vAlign w:val="center"/>
          </w:tcPr>
          <w:p>
            <w:r>
              <w:t>热桥柱</w:t>
            </w:r>
          </w:p>
        </w:tc>
        <w:tc>
          <w:tcPr>
            <w:vAlign w:val="center"/>
          </w:tcPr>
          <w:p>
            <w:r>
              <w:t>135.73</w:t>
            </w:r>
          </w:p>
        </w:tc>
        <w:tc>
          <w:tcPr>
            <w:vAlign w:val="center"/>
          </w:tcPr>
          <w:p>
            <w:r>
              <w:t>0.124</w:t>
            </w:r>
          </w:p>
        </w:tc>
        <w:tc>
          <w:tcPr>
            <w:vAlign w:val="center"/>
          </w:tcPr>
          <w:p>
            <w:r>
              <w:t>1.02</w:t>
            </w:r>
          </w:p>
        </w:tc>
        <w:tc>
          <w:tcPr>
            <w:vAlign w:val="center"/>
          </w:tcPr>
          <w:p>
            <w:r>
              <w:t>6.74</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热桥板</w:t>
            </w:r>
          </w:p>
        </w:tc>
        <w:tc>
          <w:tcPr>
            <w:vAlign w:val="center"/>
          </w:tcPr>
          <w:p>
            <w:r>
              <w:t>热桥板</w:t>
            </w:r>
          </w:p>
        </w:tc>
        <w:tc>
          <w:tcPr>
            <w:vAlign w:val="center"/>
          </w:tcPr>
          <w:p>
            <w:r>
              <w:t>38.95</w:t>
            </w:r>
          </w:p>
        </w:tc>
        <w:tc>
          <w:tcPr>
            <w:vAlign w:val="center"/>
          </w:tcPr>
          <w:p>
            <w:r>
              <w:t>0.036</w:t>
            </w:r>
          </w:p>
        </w:tc>
        <w:tc>
          <w:tcPr>
            <w:vAlign w:val="center"/>
          </w:tcPr>
          <w:p>
            <w:r>
              <w:t>3.99</w:t>
            </w:r>
          </w:p>
        </w:tc>
        <w:tc>
          <w:tcPr>
            <w:vAlign w:val="center"/>
          </w:tcPr>
          <w:p>
            <w:r>
              <w:t>1.36</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合计</w:t>
            </w:r>
          </w:p>
        </w:tc>
        <w:tc>
          <w:tcPr>
            <w:vAlign w:val="center"/>
          </w:tcPr>
          <w:p/>
        </w:tc>
        <w:tc>
          <w:tcPr>
            <w:vAlign w:val="center"/>
          </w:tcPr>
          <w:p>
            <w:r>
              <w:t>1090.93</w:t>
            </w:r>
          </w:p>
        </w:tc>
        <w:tc>
          <w:tcPr>
            <w:vAlign w:val="center"/>
          </w:tcPr>
          <w:p>
            <w:r>
              <w:t>1.000</w:t>
            </w:r>
          </w:p>
        </w:tc>
        <w:tc>
          <w:tcPr>
            <w:vAlign w:val="center"/>
          </w:tcPr>
          <w:p>
            <w:r>
              <w:t>0.89</w:t>
            </w:r>
          </w:p>
        </w:tc>
        <w:tc>
          <w:tcPr>
            <w:vAlign w:val="center"/>
          </w:tcPr>
          <w:p>
            <w:r>
              <w:t>4.32</w:t>
            </w:r>
          </w:p>
        </w:tc>
        <w:tc>
          <w:tcPr>
            <w:vAlign w:val="center"/>
          </w:tcPr>
          <w:p>
            <w:r>
              <w:t>0.41</w:t>
            </w:r>
          </w:p>
        </w:tc>
      </w:tr>
    </w:tbl>
    <w:p>
      <w:pPr>
        <w:widowControl w:val="0"/>
        <w:jc w:val="both"/>
        <w:rPr>
          <w:color w:val="000000"/>
          <w:kern w:val="2"/>
          <w:szCs w:val="24"/>
          <w:lang w:val="en-US"/>
        </w:rPr>
      </w:pPr>
      <w:r>
        <w:rPr>
          <w:color w:val="000000"/>
          <w:kern w:val="2"/>
          <w:szCs w:val="24"/>
          <w:lang w:val="en-US"/>
        </w:rPr>
        <w:t>2.　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构造名称</w:t>
            </w:r>
          </w:p>
        </w:tc>
        <w:tc>
          <w:tcPr>
            <w:shd w:val="clear" w:color="auto" w:fill="E6E6E6"/>
            <w:vAlign w:val="center"/>
          </w:tcPr>
          <w:p>
            <w:pPr>
              <w:jc w:val="center"/>
            </w:pPr>
            <w:r>
              <w:t>构件</w:t>
            </w:r>
            <w:r>
              <w:br w:type="textWrapping"/>
            </w:r>
            <w:r>
              <w:t>类型</w:t>
            </w:r>
          </w:p>
        </w:tc>
        <w:tc>
          <w:tcPr>
            <w:shd w:val="clear" w:color="auto" w:fill="E6E6E6"/>
            <w:vAlign w:val="center"/>
          </w:tcPr>
          <w:p>
            <w:pPr>
              <w:jc w:val="center"/>
            </w:pPr>
            <w:r>
              <w:t>面积(㎡)</w:t>
            </w:r>
          </w:p>
        </w:tc>
        <w:tc>
          <w:tcPr>
            <w:shd w:val="clear" w:color="auto" w:fill="E6E6E6"/>
            <w:vAlign w:val="center"/>
          </w:tcPr>
          <w:p>
            <w:pPr>
              <w:jc w:val="center"/>
            </w:pPr>
            <w:r>
              <w:t>面积所占比例</w:t>
            </w:r>
          </w:p>
        </w:tc>
        <w:tc>
          <w:tcPr>
            <w:shd w:val="clear" w:color="auto" w:fill="E6E6E6"/>
            <w:vAlign w:val="center"/>
          </w:tcPr>
          <w:p>
            <w:pPr>
              <w:jc w:val="center"/>
            </w:pPr>
            <w:r>
              <w:t>传热系数K</w:t>
            </w:r>
            <w:r>
              <w:br w:type="textWrapping"/>
            </w:r>
            <w:r>
              <w:t>W / (㎡K)</w:t>
            </w:r>
          </w:p>
        </w:tc>
        <w:tc>
          <w:tcPr>
            <w:shd w:val="clear" w:color="auto" w:fill="E6E6E6"/>
            <w:vAlign w:val="center"/>
          </w:tcPr>
          <w:p>
            <w:pPr>
              <w:jc w:val="center"/>
            </w:pPr>
            <w:r>
              <w:t>热惰性指标D</w:t>
            </w:r>
          </w:p>
        </w:tc>
        <w:tc>
          <w:tcPr>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w:t>
            </w:r>
          </w:p>
        </w:tc>
        <w:tc>
          <w:tcPr>
            <w:vAlign w:val="center"/>
          </w:tcPr>
          <w:p>
            <w:r>
              <w:t>主墙体</w:t>
            </w:r>
          </w:p>
        </w:tc>
        <w:tc>
          <w:tcPr>
            <w:vAlign w:val="center"/>
          </w:tcPr>
          <w:p>
            <w:r>
              <w:t>1145.09</w:t>
            </w:r>
          </w:p>
        </w:tc>
        <w:tc>
          <w:tcPr>
            <w:vAlign w:val="center"/>
          </w:tcPr>
          <w:p>
            <w:r>
              <w:t>0.909</w:t>
            </w:r>
          </w:p>
        </w:tc>
        <w:tc>
          <w:tcPr>
            <w:vAlign w:val="center"/>
          </w:tcPr>
          <w:p>
            <w:r>
              <w:t>0.59</w:t>
            </w:r>
          </w:p>
        </w:tc>
        <w:tc>
          <w:tcPr>
            <w:vAlign w:val="center"/>
          </w:tcPr>
          <w:p>
            <w:r>
              <w:t>3.86</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热桥柱构造一</w:t>
            </w:r>
          </w:p>
        </w:tc>
        <w:tc>
          <w:tcPr>
            <w:vAlign w:val="center"/>
          </w:tcPr>
          <w:p>
            <w:r>
              <w:t>热桥柱</w:t>
            </w:r>
          </w:p>
        </w:tc>
        <w:tc>
          <w:tcPr>
            <w:vAlign w:val="center"/>
          </w:tcPr>
          <w:p>
            <w:r>
              <w:t>114.81</w:t>
            </w:r>
          </w:p>
        </w:tc>
        <w:tc>
          <w:tcPr>
            <w:vAlign w:val="center"/>
          </w:tcPr>
          <w:p>
            <w:r>
              <w:t>0.091</w:t>
            </w:r>
          </w:p>
        </w:tc>
        <w:tc>
          <w:tcPr>
            <w:vAlign w:val="center"/>
          </w:tcPr>
          <w:p>
            <w:r>
              <w:t>1.02</w:t>
            </w:r>
          </w:p>
        </w:tc>
        <w:tc>
          <w:tcPr>
            <w:vAlign w:val="center"/>
          </w:tcPr>
          <w:p>
            <w:r>
              <w:t>6.74</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合计</w:t>
            </w:r>
          </w:p>
        </w:tc>
        <w:tc>
          <w:tcPr>
            <w:vAlign w:val="center"/>
          </w:tcPr>
          <w:p/>
        </w:tc>
        <w:tc>
          <w:tcPr>
            <w:vAlign w:val="center"/>
          </w:tcPr>
          <w:p>
            <w:r>
              <w:t>1259.90</w:t>
            </w:r>
          </w:p>
        </w:tc>
        <w:tc>
          <w:tcPr>
            <w:vAlign w:val="center"/>
          </w:tcPr>
          <w:p>
            <w:r>
              <w:t>1.000</w:t>
            </w:r>
          </w:p>
        </w:tc>
        <w:tc>
          <w:tcPr>
            <w:vAlign w:val="center"/>
          </w:tcPr>
          <w:p>
            <w:r>
              <w:t>0.63</w:t>
            </w:r>
          </w:p>
        </w:tc>
        <w:tc>
          <w:tcPr>
            <w:vAlign w:val="center"/>
          </w:tcPr>
          <w:p>
            <w:r>
              <w:t>4.12</w:t>
            </w:r>
          </w:p>
        </w:tc>
        <w:tc>
          <w:tcPr>
            <w:vAlign w:val="center"/>
          </w:tcPr>
          <w:p>
            <w:r>
              <w:t>0.41</w:t>
            </w:r>
          </w:p>
        </w:tc>
      </w:tr>
    </w:tbl>
    <w:p>
      <w:pPr>
        <w:widowControl w:val="0"/>
        <w:jc w:val="both"/>
        <w:rPr>
          <w:color w:val="000000"/>
          <w:kern w:val="2"/>
          <w:szCs w:val="24"/>
          <w:lang w:val="en-US"/>
        </w:rPr>
      </w:pPr>
      <w:r>
        <w:rPr>
          <w:color w:val="000000"/>
          <w:kern w:val="2"/>
          <w:szCs w:val="24"/>
          <w:lang w:val="en-US"/>
        </w:rPr>
        <w:t>3.　东向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构造名称</w:t>
            </w:r>
          </w:p>
        </w:tc>
        <w:tc>
          <w:tcPr>
            <w:shd w:val="clear" w:color="auto" w:fill="E6E6E6"/>
            <w:vAlign w:val="center"/>
          </w:tcPr>
          <w:p>
            <w:pPr>
              <w:jc w:val="center"/>
            </w:pPr>
            <w:r>
              <w:t>构件</w:t>
            </w:r>
            <w:r>
              <w:br w:type="textWrapping"/>
            </w:r>
            <w:r>
              <w:t>类型</w:t>
            </w:r>
          </w:p>
        </w:tc>
        <w:tc>
          <w:tcPr>
            <w:shd w:val="clear" w:color="auto" w:fill="E6E6E6"/>
            <w:vAlign w:val="center"/>
          </w:tcPr>
          <w:p>
            <w:pPr>
              <w:jc w:val="center"/>
            </w:pPr>
            <w:r>
              <w:t>面积(㎡)</w:t>
            </w:r>
          </w:p>
        </w:tc>
        <w:tc>
          <w:tcPr>
            <w:shd w:val="clear" w:color="auto" w:fill="E6E6E6"/>
            <w:vAlign w:val="center"/>
          </w:tcPr>
          <w:p>
            <w:pPr>
              <w:jc w:val="center"/>
            </w:pPr>
            <w:r>
              <w:t>面积所占比例</w:t>
            </w:r>
          </w:p>
        </w:tc>
        <w:tc>
          <w:tcPr>
            <w:shd w:val="clear" w:color="auto" w:fill="E6E6E6"/>
            <w:vAlign w:val="center"/>
          </w:tcPr>
          <w:p>
            <w:pPr>
              <w:jc w:val="center"/>
            </w:pPr>
            <w:r>
              <w:t>传热系数K</w:t>
            </w:r>
            <w:r>
              <w:br w:type="textWrapping"/>
            </w:r>
            <w:r>
              <w:t>W / (㎡K)</w:t>
            </w:r>
          </w:p>
        </w:tc>
        <w:tc>
          <w:tcPr>
            <w:shd w:val="clear" w:color="auto" w:fill="E6E6E6"/>
            <w:vAlign w:val="center"/>
          </w:tcPr>
          <w:p>
            <w:pPr>
              <w:jc w:val="center"/>
            </w:pPr>
            <w:r>
              <w:t>热惰性指标D</w:t>
            </w:r>
          </w:p>
        </w:tc>
        <w:tc>
          <w:tcPr>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w:t>
            </w:r>
          </w:p>
        </w:tc>
        <w:tc>
          <w:tcPr>
            <w:vAlign w:val="center"/>
          </w:tcPr>
          <w:p>
            <w:r>
              <w:t>主墙体</w:t>
            </w:r>
          </w:p>
        </w:tc>
        <w:tc>
          <w:tcPr>
            <w:vAlign w:val="center"/>
          </w:tcPr>
          <w:p>
            <w:r>
              <w:t>823.51</w:t>
            </w:r>
          </w:p>
        </w:tc>
        <w:tc>
          <w:tcPr>
            <w:vAlign w:val="center"/>
          </w:tcPr>
          <w:p>
            <w:r>
              <w:t>0.715</w:t>
            </w:r>
          </w:p>
        </w:tc>
        <w:tc>
          <w:tcPr>
            <w:vAlign w:val="center"/>
          </w:tcPr>
          <w:p>
            <w:r>
              <w:t>0.59</w:t>
            </w:r>
          </w:p>
        </w:tc>
        <w:tc>
          <w:tcPr>
            <w:vAlign w:val="center"/>
          </w:tcPr>
          <w:p>
            <w:r>
              <w:t>3.86</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热桥梁构造一</w:t>
            </w:r>
          </w:p>
        </w:tc>
        <w:tc>
          <w:tcPr>
            <w:vAlign w:val="center"/>
          </w:tcPr>
          <w:p>
            <w:r>
              <w:t>热桥梁</w:t>
            </w:r>
          </w:p>
        </w:tc>
        <w:tc>
          <w:tcPr>
            <w:vAlign w:val="center"/>
          </w:tcPr>
          <w:p>
            <w:r>
              <w:t>194.76</w:t>
            </w:r>
          </w:p>
        </w:tc>
        <w:tc>
          <w:tcPr>
            <w:vAlign w:val="center"/>
          </w:tcPr>
          <w:p>
            <w:r>
              <w:t>0.169</w:t>
            </w:r>
          </w:p>
        </w:tc>
        <w:tc>
          <w:tcPr>
            <w:vAlign w:val="center"/>
          </w:tcPr>
          <w:p>
            <w:r>
              <w:t>1.16</w:t>
            </w:r>
          </w:p>
        </w:tc>
        <w:tc>
          <w:tcPr>
            <w:vAlign w:val="center"/>
          </w:tcPr>
          <w:p>
            <w:r>
              <w:t>4.77</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热桥柱构造一</w:t>
            </w:r>
          </w:p>
        </w:tc>
        <w:tc>
          <w:tcPr>
            <w:vAlign w:val="center"/>
          </w:tcPr>
          <w:p>
            <w:r>
              <w:t>热桥柱</w:t>
            </w:r>
          </w:p>
        </w:tc>
        <w:tc>
          <w:tcPr>
            <w:vAlign w:val="center"/>
          </w:tcPr>
          <w:p>
            <w:r>
              <w:t>100.98</w:t>
            </w:r>
          </w:p>
        </w:tc>
        <w:tc>
          <w:tcPr>
            <w:vAlign w:val="center"/>
          </w:tcPr>
          <w:p>
            <w:r>
              <w:t>0.088</w:t>
            </w:r>
          </w:p>
        </w:tc>
        <w:tc>
          <w:tcPr>
            <w:vAlign w:val="center"/>
          </w:tcPr>
          <w:p>
            <w:r>
              <w:t>1.02</w:t>
            </w:r>
          </w:p>
        </w:tc>
        <w:tc>
          <w:tcPr>
            <w:vAlign w:val="center"/>
          </w:tcPr>
          <w:p>
            <w:r>
              <w:t>6.74</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热桥板</w:t>
            </w:r>
          </w:p>
        </w:tc>
        <w:tc>
          <w:tcPr>
            <w:vAlign w:val="center"/>
          </w:tcPr>
          <w:p>
            <w:r>
              <w:t>热桥板</w:t>
            </w:r>
          </w:p>
        </w:tc>
        <w:tc>
          <w:tcPr>
            <w:vAlign w:val="center"/>
          </w:tcPr>
          <w:p>
            <w:r>
              <w:t>32.46</w:t>
            </w:r>
          </w:p>
        </w:tc>
        <w:tc>
          <w:tcPr>
            <w:vAlign w:val="center"/>
          </w:tcPr>
          <w:p>
            <w:r>
              <w:t>0.028</w:t>
            </w:r>
          </w:p>
        </w:tc>
        <w:tc>
          <w:tcPr>
            <w:vAlign w:val="center"/>
          </w:tcPr>
          <w:p>
            <w:r>
              <w:t>3.99</w:t>
            </w:r>
          </w:p>
        </w:tc>
        <w:tc>
          <w:tcPr>
            <w:vAlign w:val="center"/>
          </w:tcPr>
          <w:p>
            <w:r>
              <w:t>1.36</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合计</w:t>
            </w:r>
          </w:p>
        </w:tc>
        <w:tc>
          <w:tcPr>
            <w:vAlign w:val="center"/>
          </w:tcPr>
          <w:p/>
        </w:tc>
        <w:tc>
          <w:tcPr>
            <w:vAlign w:val="center"/>
          </w:tcPr>
          <w:p>
            <w:r>
              <w:t>1151.71</w:t>
            </w:r>
          </w:p>
        </w:tc>
        <w:tc>
          <w:tcPr>
            <w:vAlign w:val="center"/>
          </w:tcPr>
          <w:p>
            <w:r>
              <w:t>1.000</w:t>
            </w:r>
          </w:p>
        </w:tc>
        <w:tc>
          <w:tcPr>
            <w:vAlign w:val="center"/>
          </w:tcPr>
          <w:p>
            <w:r>
              <w:t>0.82</w:t>
            </w:r>
          </w:p>
        </w:tc>
        <w:tc>
          <w:tcPr>
            <w:vAlign w:val="center"/>
          </w:tcPr>
          <w:p>
            <w:r>
              <w:t>4.20</w:t>
            </w:r>
          </w:p>
        </w:tc>
        <w:tc>
          <w:tcPr>
            <w:vAlign w:val="center"/>
          </w:tcPr>
          <w:p>
            <w:r>
              <w:t>0.41</w:t>
            </w:r>
          </w:p>
        </w:tc>
      </w:tr>
    </w:tbl>
    <w:p>
      <w:pPr>
        <w:widowControl w:val="0"/>
        <w:jc w:val="both"/>
        <w:rPr>
          <w:color w:val="000000"/>
          <w:kern w:val="2"/>
          <w:szCs w:val="24"/>
          <w:lang w:val="en-US"/>
        </w:rPr>
      </w:pPr>
      <w:r>
        <w:rPr>
          <w:color w:val="000000"/>
          <w:kern w:val="2"/>
          <w:szCs w:val="24"/>
          <w:lang w:val="en-US"/>
        </w:rPr>
        <w:t>4.　西向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构造名称</w:t>
            </w:r>
          </w:p>
        </w:tc>
        <w:tc>
          <w:tcPr>
            <w:shd w:val="clear" w:color="auto" w:fill="E6E6E6"/>
            <w:vAlign w:val="center"/>
          </w:tcPr>
          <w:p>
            <w:pPr>
              <w:jc w:val="center"/>
            </w:pPr>
            <w:r>
              <w:t>构件</w:t>
            </w:r>
            <w:r>
              <w:br w:type="textWrapping"/>
            </w:r>
            <w:r>
              <w:t>类型</w:t>
            </w:r>
          </w:p>
        </w:tc>
        <w:tc>
          <w:tcPr>
            <w:shd w:val="clear" w:color="auto" w:fill="E6E6E6"/>
            <w:vAlign w:val="center"/>
          </w:tcPr>
          <w:p>
            <w:pPr>
              <w:jc w:val="center"/>
            </w:pPr>
            <w:r>
              <w:t>面积(㎡)</w:t>
            </w:r>
          </w:p>
        </w:tc>
        <w:tc>
          <w:tcPr>
            <w:shd w:val="clear" w:color="auto" w:fill="E6E6E6"/>
            <w:vAlign w:val="center"/>
          </w:tcPr>
          <w:p>
            <w:pPr>
              <w:jc w:val="center"/>
            </w:pPr>
            <w:r>
              <w:t>面积所占比例</w:t>
            </w:r>
          </w:p>
        </w:tc>
        <w:tc>
          <w:tcPr>
            <w:shd w:val="clear" w:color="auto" w:fill="E6E6E6"/>
            <w:vAlign w:val="center"/>
          </w:tcPr>
          <w:p>
            <w:pPr>
              <w:jc w:val="center"/>
            </w:pPr>
            <w:r>
              <w:t>传热系数K</w:t>
            </w:r>
            <w:r>
              <w:br w:type="textWrapping"/>
            </w:r>
            <w:r>
              <w:t>W / (㎡K)</w:t>
            </w:r>
          </w:p>
        </w:tc>
        <w:tc>
          <w:tcPr>
            <w:shd w:val="clear" w:color="auto" w:fill="E6E6E6"/>
            <w:vAlign w:val="center"/>
          </w:tcPr>
          <w:p>
            <w:pPr>
              <w:jc w:val="center"/>
            </w:pPr>
            <w:r>
              <w:t>热惰性指标D</w:t>
            </w:r>
          </w:p>
        </w:tc>
        <w:tc>
          <w:tcPr>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w:t>
            </w:r>
          </w:p>
        </w:tc>
        <w:tc>
          <w:tcPr>
            <w:vAlign w:val="center"/>
          </w:tcPr>
          <w:p>
            <w:r>
              <w:t>主墙体</w:t>
            </w:r>
          </w:p>
        </w:tc>
        <w:tc>
          <w:tcPr>
            <w:vAlign w:val="center"/>
          </w:tcPr>
          <w:p>
            <w:r>
              <w:t>785.68</w:t>
            </w:r>
          </w:p>
        </w:tc>
        <w:tc>
          <w:tcPr>
            <w:vAlign w:val="center"/>
          </w:tcPr>
          <w:p>
            <w:r>
              <w:t>0.709</w:t>
            </w:r>
          </w:p>
        </w:tc>
        <w:tc>
          <w:tcPr>
            <w:vAlign w:val="center"/>
          </w:tcPr>
          <w:p>
            <w:r>
              <w:t>0.59</w:t>
            </w:r>
          </w:p>
        </w:tc>
        <w:tc>
          <w:tcPr>
            <w:vAlign w:val="center"/>
          </w:tcPr>
          <w:p>
            <w:r>
              <w:t>3.86</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热桥梁构造一</w:t>
            </w:r>
          </w:p>
        </w:tc>
        <w:tc>
          <w:tcPr>
            <w:vAlign w:val="center"/>
          </w:tcPr>
          <w:p>
            <w:r>
              <w:t>热桥梁</w:t>
            </w:r>
          </w:p>
        </w:tc>
        <w:tc>
          <w:tcPr>
            <w:vAlign w:val="center"/>
          </w:tcPr>
          <w:p>
            <w:r>
              <w:t>200.70</w:t>
            </w:r>
          </w:p>
        </w:tc>
        <w:tc>
          <w:tcPr>
            <w:vAlign w:val="center"/>
          </w:tcPr>
          <w:p>
            <w:r>
              <w:t>0.181</w:t>
            </w:r>
          </w:p>
        </w:tc>
        <w:tc>
          <w:tcPr>
            <w:vAlign w:val="center"/>
          </w:tcPr>
          <w:p>
            <w:r>
              <w:t>1.16</w:t>
            </w:r>
          </w:p>
        </w:tc>
        <w:tc>
          <w:tcPr>
            <w:vAlign w:val="center"/>
          </w:tcPr>
          <w:p>
            <w:r>
              <w:t>4.77</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热桥柱构造一</w:t>
            </w:r>
          </w:p>
        </w:tc>
        <w:tc>
          <w:tcPr>
            <w:vAlign w:val="center"/>
          </w:tcPr>
          <w:p>
            <w:r>
              <w:t>热桥柱</w:t>
            </w:r>
          </w:p>
        </w:tc>
        <w:tc>
          <w:tcPr>
            <w:vAlign w:val="center"/>
          </w:tcPr>
          <w:p>
            <w:r>
              <w:t>88.43</w:t>
            </w:r>
          </w:p>
        </w:tc>
        <w:tc>
          <w:tcPr>
            <w:vAlign w:val="center"/>
          </w:tcPr>
          <w:p>
            <w:r>
              <w:t>0.080</w:t>
            </w:r>
          </w:p>
        </w:tc>
        <w:tc>
          <w:tcPr>
            <w:vAlign w:val="center"/>
          </w:tcPr>
          <w:p>
            <w:r>
              <w:t>1.02</w:t>
            </w:r>
          </w:p>
        </w:tc>
        <w:tc>
          <w:tcPr>
            <w:vAlign w:val="center"/>
          </w:tcPr>
          <w:p>
            <w:r>
              <w:t>6.74</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热桥板</w:t>
            </w:r>
          </w:p>
        </w:tc>
        <w:tc>
          <w:tcPr>
            <w:vAlign w:val="center"/>
          </w:tcPr>
          <w:p>
            <w:r>
              <w:t>热桥板</w:t>
            </w:r>
          </w:p>
        </w:tc>
        <w:tc>
          <w:tcPr>
            <w:vAlign w:val="center"/>
          </w:tcPr>
          <w:p>
            <w:r>
              <w:t>33.45</w:t>
            </w:r>
          </w:p>
        </w:tc>
        <w:tc>
          <w:tcPr>
            <w:vAlign w:val="center"/>
          </w:tcPr>
          <w:p>
            <w:r>
              <w:t>0.030</w:t>
            </w:r>
          </w:p>
        </w:tc>
        <w:tc>
          <w:tcPr>
            <w:vAlign w:val="center"/>
          </w:tcPr>
          <w:p>
            <w:r>
              <w:t>3.99</w:t>
            </w:r>
          </w:p>
        </w:tc>
        <w:tc>
          <w:tcPr>
            <w:vAlign w:val="center"/>
          </w:tcPr>
          <w:p>
            <w:r>
              <w:t>1.36</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合计</w:t>
            </w:r>
          </w:p>
        </w:tc>
        <w:tc>
          <w:tcPr>
            <w:vAlign w:val="center"/>
          </w:tcPr>
          <w:p/>
        </w:tc>
        <w:tc>
          <w:tcPr>
            <w:vAlign w:val="center"/>
          </w:tcPr>
          <w:p>
            <w:r>
              <w:t>1108.25</w:t>
            </w:r>
          </w:p>
        </w:tc>
        <w:tc>
          <w:tcPr>
            <w:vAlign w:val="center"/>
          </w:tcPr>
          <w:p>
            <w:r>
              <w:t>1.000</w:t>
            </w:r>
          </w:p>
        </w:tc>
        <w:tc>
          <w:tcPr>
            <w:vAlign w:val="center"/>
          </w:tcPr>
          <w:p>
            <w:r>
              <w:t>0.83</w:t>
            </w:r>
          </w:p>
        </w:tc>
        <w:tc>
          <w:tcPr>
            <w:vAlign w:val="center"/>
          </w:tcPr>
          <w:p>
            <w:r>
              <w:t>4.18</w:t>
            </w:r>
          </w:p>
        </w:tc>
        <w:tc>
          <w:tcPr>
            <w:vAlign w:val="center"/>
          </w:tcPr>
          <w:p>
            <w:r>
              <w:t>0.41</w:t>
            </w:r>
          </w:p>
        </w:tc>
      </w:tr>
    </w:tbl>
    <w:p>
      <w:pPr>
        <w:widowControl w:val="0"/>
        <w:jc w:val="both"/>
        <w:rPr>
          <w:color w:val="000000"/>
          <w:kern w:val="2"/>
          <w:szCs w:val="24"/>
          <w:lang w:val="en-US"/>
        </w:rPr>
      </w:pPr>
      <w:r>
        <w:rPr>
          <w:color w:val="000000"/>
          <w:kern w:val="2"/>
          <w:szCs w:val="24"/>
          <w:lang w:val="en-US"/>
        </w:rPr>
        <w:t>5.　总体</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shd w:val="clear" w:color="auto" w:fill="E6E6E6"/>
            <w:vAlign w:val="center"/>
          </w:tcPr>
          <w:p>
            <w:pPr>
              <w:jc w:val="center"/>
            </w:pPr>
            <w:r>
              <w:t>构造名称</w:t>
            </w:r>
          </w:p>
        </w:tc>
        <w:tc>
          <w:tcPr>
            <w:shd w:val="clear" w:color="auto" w:fill="E6E6E6"/>
            <w:vAlign w:val="center"/>
          </w:tcPr>
          <w:p>
            <w:pPr>
              <w:jc w:val="center"/>
            </w:pPr>
            <w:r>
              <w:t>构件</w:t>
            </w:r>
            <w:r>
              <w:br w:type="textWrapping"/>
            </w:r>
            <w:r>
              <w:t>类型</w:t>
            </w:r>
          </w:p>
        </w:tc>
        <w:tc>
          <w:tcPr>
            <w:shd w:val="clear" w:color="auto" w:fill="E6E6E6"/>
            <w:vAlign w:val="center"/>
          </w:tcPr>
          <w:p>
            <w:pPr>
              <w:jc w:val="center"/>
            </w:pPr>
            <w:r>
              <w:t>面积(㎡)</w:t>
            </w:r>
          </w:p>
        </w:tc>
        <w:tc>
          <w:tcPr>
            <w:shd w:val="clear" w:color="auto" w:fill="E6E6E6"/>
            <w:vAlign w:val="center"/>
          </w:tcPr>
          <w:p>
            <w:pPr>
              <w:jc w:val="center"/>
            </w:pPr>
            <w:r>
              <w:t>面积所占比例</w:t>
            </w:r>
          </w:p>
        </w:tc>
        <w:tc>
          <w:tcPr>
            <w:shd w:val="clear" w:color="auto" w:fill="E6E6E6"/>
            <w:vAlign w:val="center"/>
          </w:tcPr>
          <w:p>
            <w:pPr>
              <w:jc w:val="center"/>
            </w:pPr>
            <w:r>
              <w:t>传热系数K</w:t>
            </w:r>
            <w:r>
              <w:br w:type="textWrapping"/>
            </w:r>
            <w:r>
              <w:t>W / (㎡K)</w:t>
            </w:r>
          </w:p>
        </w:tc>
        <w:tc>
          <w:tcPr>
            <w:shd w:val="clear" w:color="auto" w:fill="E6E6E6"/>
            <w:vAlign w:val="center"/>
          </w:tcPr>
          <w:p>
            <w:pPr>
              <w:jc w:val="center"/>
            </w:pPr>
            <w:r>
              <w:t>热惰性指标D</w:t>
            </w:r>
          </w:p>
        </w:tc>
        <w:tc>
          <w:tcPr>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w:t>
            </w:r>
          </w:p>
        </w:tc>
        <w:tc>
          <w:tcPr>
            <w:vAlign w:val="center"/>
          </w:tcPr>
          <w:p>
            <w:r>
              <w:t>主墙体</w:t>
            </w:r>
          </w:p>
        </w:tc>
        <w:tc>
          <w:tcPr>
            <w:vAlign w:val="center"/>
          </w:tcPr>
          <w:p>
            <w:r>
              <w:t>3436.82</w:t>
            </w:r>
          </w:p>
        </w:tc>
        <w:tc>
          <w:tcPr>
            <w:vAlign w:val="center"/>
          </w:tcPr>
          <w:p>
            <w:r>
              <w:t>0.745</w:t>
            </w:r>
          </w:p>
        </w:tc>
        <w:tc>
          <w:tcPr>
            <w:vAlign w:val="center"/>
          </w:tcPr>
          <w:p>
            <w:r>
              <w:t>0.59</w:t>
            </w:r>
          </w:p>
        </w:tc>
        <w:tc>
          <w:tcPr>
            <w:vAlign w:val="center"/>
          </w:tcPr>
          <w:p>
            <w:r>
              <w:t>3.86</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热桥梁构造一</w:t>
            </w:r>
          </w:p>
        </w:tc>
        <w:tc>
          <w:tcPr>
            <w:vAlign w:val="center"/>
          </w:tcPr>
          <w:p>
            <w:r>
              <w:t>热桥梁</w:t>
            </w:r>
          </w:p>
        </w:tc>
        <w:tc>
          <w:tcPr>
            <w:vAlign w:val="center"/>
          </w:tcPr>
          <w:p>
            <w:r>
              <w:t>629.16</w:t>
            </w:r>
          </w:p>
        </w:tc>
        <w:tc>
          <w:tcPr>
            <w:vAlign w:val="center"/>
          </w:tcPr>
          <w:p>
            <w:r>
              <w:t>0.136</w:t>
            </w:r>
          </w:p>
        </w:tc>
        <w:tc>
          <w:tcPr>
            <w:vAlign w:val="center"/>
          </w:tcPr>
          <w:p>
            <w:r>
              <w:t>1.16</w:t>
            </w:r>
          </w:p>
        </w:tc>
        <w:tc>
          <w:tcPr>
            <w:vAlign w:val="center"/>
          </w:tcPr>
          <w:p>
            <w:r>
              <w:t>4.77</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热桥柱构造一</w:t>
            </w:r>
          </w:p>
        </w:tc>
        <w:tc>
          <w:tcPr>
            <w:vAlign w:val="center"/>
          </w:tcPr>
          <w:p>
            <w:r>
              <w:t>热桥柱</w:t>
            </w:r>
          </w:p>
        </w:tc>
        <w:tc>
          <w:tcPr>
            <w:vAlign w:val="center"/>
          </w:tcPr>
          <w:p>
            <w:r>
              <w:t>439.95</w:t>
            </w:r>
          </w:p>
        </w:tc>
        <w:tc>
          <w:tcPr>
            <w:vAlign w:val="center"/>
          </w:tcPr>
          <w:p>
            <w:r>
              <w:t>0.095</w:t>
            </w:r>
          </w:p>
        </w:tc>
        <w:tc>
          <w:tcPr>
            <w:vAlign w:val="center"/>
          </w:tcPr>
          <w:p>
            <w:r>
              <w:t>1.02</w:t>
            </w:r>
          </w:p>
        </w:tc>
        <w:tc>
          <w:tcPr>
            <w:vAlign w:val="center"/>
          </w:tcPr>
          <w:p>
            <w:r>
              <w:t>6.74</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热桥板</w:t>
            </w:r>
          </w:p>
        </w:tc>
        <w:tc>
          <w:tcPr>
            <w:vAlign w:val="center"/>
          </w:tcPr>
          <w:p>
            <w:r>
              <w:t>热桥板</w:t>
            </w:r>
          </w:p>
        </w:tc>
        <w:tc>
          <w:tcPr>
            <w:vAlign w:val="center"/>
          </w:tcPr>
          <w:p>
            <w:r>
              <w:t>104.86</w:t>
            </w:r>
          </w:p>
        </w:tc>
        <w:tc>
          <w:tcPr>
            <w:vAlign w:val="center"/>
          </w:tcPr>
          <w:p>
            <w:r>
              <w:t>0.023</w:t>
            </w:r>
          </w:p>
        </w:tc>
        <w:tc>
          <w:tcPr>
            <w:vAlign w:val="center"/>
          </w:tcPr>
          <w:p>
            <w:r>
              <w:t>3.99</w:t>
            </w:r>
          </w:p>
        </w:tc>
        <w:tc>
          <w:tcPr>
            <w:vAlign w:val="center"/>
          </w:tcPr>
          <w:p>
            <w:r>
              <w:t>1.36</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合计</w:t>
            </w:r>
          </w:p>
        </w:tc>
        <w:tc>
          <w:tcPr>
            <w:vAlign w:val="center"/>
          </w:tcPr>
          <w:p/>
        </w:tc>
        <w:tc>
          <w:tcPr>
            <w:vAlign w:val="center"/>
          </w:tcPr>
          <w:p>
            <w:r>
              <w:t>4610.79</w:t>
            </w:r>
          </w:p>
        </w:tc>
        <w:tc>
          <w:tcPr>
            <w:vAlign w:val="center"/>
          </w:tcPr>
          <w:p>
            <w:r>
              <w:t>1.000</w:t>
            </w:r>
          </w:p>
        </w:tc>
        <w:tc>
          <w:tcPr>
            <w:vAlign w:val="center"/>
          </w:tcPr>
          <w:p>
            <w:r>
              <w:t>0.79</w:t>
            </w:r>
          </w:p>
        </w:tc>
        <w:tc>
          <w:tcPr>
            <w:vAlign w:val="center"/>
          </w:tcPr>
          <w:p>
            <w:r>
              <w:t>4.20</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标准依据</w:t>
            </w:r>
          </w:p>
        </w:tc>
        <w:tc>
          <w:tcPr>
            <w:gridSpan w:val="6"/>
          </w:tcPr>
          <w:p>
            <w:r>
              <w:t>《建筑节能与可再生能源利用通用规范》GB55015-2021第3.1.10条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标准要求</w:t>
            </w:r>
          </w:p>
        </w:tc>
        <w:tc>
          <w:tcPr>
            <w:gridSpan w:val="6"/>
          </w:tcPr>
          <w:p>
            <w:r>
              <w:t>K应满足表3.1.10-4的规定(K≤0.80)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结论</w:t>
            </w:r>
          </w:p>
        </w:tc>
        <w:tc>
          <w:tcPr>
            <w:gridSpan w:val="6"/>
          </w:tcPr>
          <w:p>
            <w:r>
              <w:t>满足</w:t>
            </w:r>
          </w:p>
        </w:tc>
      </w:tr>
    </w:tbl>
    <w:p>
      <w:pPr>
        <w:widowControl w:val="0"/>
        <w:jc w:val="both"/>
        <w:rPr>
          <w:color w:val="000000"/>
          <w:kern w:val="2"/>
          <w:szCs w:val="24"/>
          <w:lang w:val="en-US"/>
        </w:rPr>
      </w:pPr>
    </w:p>
    <w:p>
      <w:pPr>
        <w:pStyle w:val="4"/>
        <w:widowControl w:val="0"/>
        <w:jc w:val="both"/>
        <w:rPr>
          <w:color w:val="000000"/>
          <w:kern w:val="2"/>
          <w:szCs w:val="24"/>
          <w:lang w:val="en-US"/>
        </w:rPr>
      </w:pPr>
      <w:bookmarkStart w:id="49" w:name="_Toc2540"/>
      <w:r>
        <w:rPr>
          <w:color w:val="000000"/>
          <w:kern w:val="2"/>
          <w:szCs w:val="24"/>
          <w:lang w:val="en-US"/>
        </w:rPr>
        <w:t>挑空楼板构造</w:t>
      </w:r>
      <w:bookmarkEnd w:id="49"/>
    </w:p>
    <w:p>
      <w:pPr>
        <w:pStyle w:val="5"/>
        <w:widowControl w:val="0"/>
        <w:jc w:val="both"/>
        <w:rPr>
          <w:color w:val="000000"/>
          <w:kern w:val="2"/>
          <w:szCs w:val="24"/>
          <w:lang w:val="en-US"/>
        </w:rPr>
      </w:pPr>
      <w:bookmarkStart w:id="50" w:name="_Toc15246"/>
      <w:r>
        <w:rPr>
          <w:color w:val="000000"/>
          <w:kern w:val="2"/>
          <w:szCs w:val="24"/>
          <w:lang w:val="en-US"/>
        </w:rPr>
        <w:t>挑空楼板</w:t>
      </w:r>
      <w:bookmarkEnd w:id="50"/>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r>
              <w:br w:type="textWrapping"/>
            </w:r>
            <w:r>
              <w:t>（由上到下）</w:t>
            </w:r>
          </w:p>
        </w:tc>
        <w:tc>
          <w:tcPr>
            <w:shd w:val="clear" w:color="auto" w:fill="E6E6E6"/>
            <w:vAlign w:val="center"/>
          </w:tcPr>
          <w:p>
            <w:pPr>
              <w:jc w:val="center"/>
            </w:pPr>
            <w:r>
              <w:t>厚度δ</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修正系数</w:t>
            </w:r>
          </w:p>
        </w:tc>
        <w:tc>
          <w:tcPr>
            <w:shd w:val="clear" w:color="auto" w:fill="E6E6E6"/>
            <w:vAlign w:val="center"/>
          </w:tcPr>
          <w:p>
            <w:pPr>
              <w:jc w:val="center"/>
            </w:pPr>
            <w:r>
              <w:t>热阻R</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α</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水泥砂浆</w:t>
            </w:r>
          </w:p>
        </w:tc>
        <w:tc>
          <w:tcPr>
            <w:vAlign w:val="center"/>
          </w:tcPr>
          <w:p>
            <w:r>
              <w:t>20</w:t>
            </w:r>
          </w:p>
        </w:tc>
        <w:tc>
          <w:tcPr>
            <w:vAlign w:val="center"/>
          </w:tcPr>
          <w:p>
            <w:r>
              <w:t>0.930</w:t>
            </w:r>
          </w:p>
        </w:tc>
        <w:tc>
          <w:tcPr>
            <w:vAlign w:val="center"/>
          </w:tcPr>
          <w:p>
            <w:r>
              <w:t>11.370</w:t>
            </w:r>
          </w:p>
        </w:tc>
        <w:tc>
          <w:tcPr>
            <w:vAlign w:val="center"/>
          </w:tcPr>
          <w:p>
            <w:r>
              <w:t>1.00</w:t>
            </w:r>
          </w:p>
        </w:tc>
        <w:tc>
          <w:tcPr>
            <w:vAlign w:val="center"/>
          </w:tcPr>
          <w:p>
            <w:r>
              <w:t>0.022</w:t>
            </w:r>
          </w:p>
        </w:tc>
        <w:tc>
          <w:tcPr>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钢筋混凝土</w:t>
            </w:r>
          </w:p>
        </w:tc>
        <w:tc>
          <w:tcPr>
            <w:vAlign w:val="center"/>
          </w:tcPr>
          <w:p>
            <w:r>
              <w:t>100</w:t>
            </w:r>
          </w:p>
        </w:tc>
        <w:tc>
          <w:tcPr>
            <w:vAlign w:val="center"/>
          </w:tcPr>
          <w:p>
            <w:r>
              <w:t>1.740</w:t>
            </w:r>
          </w:p>
        </w:tc>
        <w:tc>
          <w:tcPr>
            <w:vAlign w:val="center"/>
          </w:tcPr>
          <w:p>
            <w:r>
              <w:t>17.200</w:t>
            </w:r>
          </w:p>
        </w:tc>
        <w:tc>
          <w:tcPr>
            <w:vAlign w:val="center"/>
          </w:tcPr>
          <w:p>
            <w:r>
              <w:t>1.00</w:t>
            </w:r>
          </w:p>
        </w:tc>
        <w:tc>
          <w:tcPr>
            <w:vAlign w:val="center"/>
          </w:tcPr>
          <w:p>
            <w:r>
              <w:t>0.057</w:t>
            </w:r>
          </w:p>
        </w:tc>
        <w:tc>
          <w:tcPr>
            <w:vAlign w:val="center"/>
          </w:tcPr>
          <w:p>
            <w:r>
              <w:t>0.989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石灰水泥砂浆</w:t>
            </w:r>
          </w:p>
        </w:tc>
        <w:tc>
          <w:tcPr>
            <w:vAlign w:val="center"/>
          </w:tcPr>
          <w:p>
            <w:r>
              <w:t>10</w:t>
            </w:r>
          </w:p>
        </w:tc>
        <w:tc>
          <w:tcPr>
            <w:vAlign w:val="center"/>
          </w:tcPr>
          <w:p>
            <w:r>
              <w:t>0.870</w:t>
            </w:r>
          </w:p>
        </w:tc>
        <w:tc>
          <w:tcPr>
            <w:vAlign w:val="center"/>
          </w:tcPr>
          <w:p>
            <w:r>
              <w:t>10.751</w:t>
            </w:r>
          </w:p>
        </w:tc>
        <w:tc>
          <w:tcPr>
            <w:vAlign w:val="center"/>
          </w:tcPr>
          <w:p>
            <w:r>
              <w:t>1.00</w:t>
            </w:r>
          </w:p>
        </w:tc>
        <w:tc>
          <w:tcPr>
            <w:vAlign w:val="center"/>
          </w:tcPr>
          <w:p>
            <w:r>
              <w:t>0.011</w:t>
            </w:r>
          </w:p>
        </w:tc>
        <w:tc>
          <w:tcPr>
            <w:vAlign w:val="center"/>
          </w:tcPr>
          <w:p>
            <w:r>
              <w:t>0.124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各层之和∑</w:t>
            </w:r>
          </w:p>
        </w:tc>
        <w:tc>
          <w:tcPr>
            <w:vAlign w:val="center"/>
          </w:tcPr>
          <w:p>
            <w:r>
              <w:t>130</w:t>
            </w:r>
          </w:p>
        </w:tc>
        <w:tc>
          <w:tcPr>
            <w:vAlign w:val="center"/>
          </w:tcPr>
          <w:p>
            <w:r>
              <w:t>－</w:t>
            </w:r>
          </w:p>
        </w:tc>
        <w:tc>
          <w:tcPr>
            <w:vAlign w:val="center"/>
          </w:tcPr>
          <w:p>
            <w:r>
              <w:t>－</w:t>
            </w:r>
          </w:p>
        </w:tc>
        <w:tc>
          <w:tcPr>
            <w:vAlign w:val="center"/>
          </w:tcPr>
          <w:p>
            <w:r>
              <w:t>－</w:t>
            </w:r>
          </w:p>
        </w:tc>
        <w:tc>
          <w:tcPr>
            <w:vAlign w:val="center"/>
          </w:tcPr>
          <w:p>
            <w:r>
              <w:t>0.090</w:t>
            </w:r>
          </w:p>
        </w:tc>
        <w:tc>
          <w:tcPr>
            <w:vAlign w:val="center"/>
          </w:tcPr>
          <w:p>
            <w:r>
              <w:t>1.357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传热系数K=1/(0.16+∑R)</w:t>
            </w:r>
          </w:p>
        </w:tc>
        <w:tc>
          <w:tcPr>
            <w:gridSpan w:val="6"/>
          </w:tcPr>
          <w:p>
            <w:pPr>
              <w:jc w:val="center"/>
            </w:pPr>
            <w:r>
              <w:t>3.99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修正后K, D</w:t>
            </w:r>
          </w:p>
        </w:tc>
        <w:tc>
          <w:tcPr>
            <w:gridSpan w:val="6"/>
          </w:tcPr>
          <w:p>
            <w:pPr>
              <w:jc w:val="center"/>
            </w:pPr>
            <w:r>
              <w:t>K = 4.16, D = 1.36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修正原因</w:t>
            </w:r>
          </w:p>
        </w:tc>
        <w:tc>
          <w:tcPr>
            <w:gridSpan w:val="6"/>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标准依据</w:t>
            </w:r>
          </w:p>
        </w:tc>
        <w:tc>
          <w:tcPr>
            <w:gridSpan w:val="6"/>
          </w:tcPr>
          <w:p>
            <w:r>
              <w:t>《建筑节能与可再生能源利用通用规范》GB55015-2021第3.1.10条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标准要求</w:t>
            </w:r>
          </w:p>
        </w:tc>
        <w:tc>
          <w:tcPr>
            <w:gridSpan w:val="6"/>
          </w:tcPr>
          <w:p>
            <w:r>
              <w:t>K≤0.70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结论</w:t>
            </w:r>
          </w:p>
        </w:tc>
        <w:tc>
          <w:tcPr>
            <w:gridSpan w:val="6"/>
          </w:tcPr>
          <w:p>
            <w:r>
              <w:rPr>
                <w:color w:val="FF0000"/>
              </w:rPr>
              <w:t>不满足</w:t>
            </w:r>
          </w:p>
        </w:tc>
      </w:tr>
    </w:tbl>
    <w:p>
      <w:pPr>
        <w:pStyle w:val="4"/>
        <w:widowControl w:val="0"/>
        <w:jc w:val="both"/>
        <w:rPr>
          <w:color w:val="000000"/>
          <w:kern w:val="2"/>
          <w:szCs w:val="24"/>
          <w:lang w:val="en-US"/>
        </w:rPr>
      </w:pPr>
      <w:bookmarkStart w:id="51" w:name="_Toc26953"/>
      <w:r>
        <w:rPr>
          <w:color w:val="000000"/>
          <w:kern w:val="2"/>
          <w:szCs w:val="24"/>
          <w:lang w:val="en-US"/>
        </w:rPr>
        <w:t>外窗热工</w:t>
      </w:r>
      <w:bookmarkEnd w:id="51"/>
    </w:p>
    <w:p>
      <w:pPr>
        <w:pStyle w:val="5"/>
        <w:widowControl w:val="0"/>
        <w:jc w:val="both"/>
        <w:rPr>
          <w:color w:val="000000"/>
          <w:kern w:val="2"/>
          <w:szCs w:val="24"/>
          <w:lang w:val="en-US"/>
        </w:rPr>
      </w:pPr>
      <w:bookmarkStart w:id="52" w:name="_Toc24292"/>
      <w:r>
        <w:rPr>
          <w:color w:val="000000"/>
          <w:kern w:val="2"/>
          <w:szCs w:val="24"/>
          <w:lang w:val="en-US"/>
        </w:rPr>
        <w:t>外窗构造</w:t>
      </w:r>
      <w:bookmarkEnd w:id="52"/>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905"/>
        <w:gridCol w:w="1867"/>
        <w:gridCol w:w="826"/>
        <w:gridCol w:w="832"/>
        <w:gridCol w:w="956"/>
        <w:gridCol w:w="956"/>
        <w:gridCol w:w="29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构造名称</w:t>
            </w:r>
          </w:p>
        </w:tc>
        <w:tc>
          <w:tcPr>
            <w:shd w:val="clear" w:color="auto" w:fill="E6E6E6"/>
            <w:vAlign w:val="center"/>
          </w:tcPr>
          <w:p>
            <w:pPr>
              <w:jc w:val="center"/>
            </w:pPr>
            <w:r>
              <w:t>构造编号</w:t>
            </w:r>
          </w:p>
        </w:tc>
        <w:tc>
          <w:tcPr>
            <w:shd w:val="clear" w:color="auto" w:fill="E6E6E6"/>
            <w:vAlign w:val="center"/>
          </w:tcPr>
          <w:p>
            <w:pPr>
              <w:jc w:val="center"/>
            </w:pPr>
            <w:r>
              <w:t>传热系数</w:t>
            </w:r>
          </w:p>
        </w:tc>
        <w:tc>
          <w:tcPr>
            <w:shd w:val="clear" w:color="auto" w:fill="E6E6E6"/>
            <w:vAlign w:val="center"/>
          </w:tcPr>
          <w:p>
            <w:pPr>
              <w:jc w:val="center"/>
            </w:pPr>
            <w:r>
              <w:t>太阳得热系数</w:t>
            </w:r>
          </w:p>
        </w:tc>
        <w:tc>
          <w:tcPr>
            <w:shd w:val="clear" w:color="auto" w:fill="E6E6E6"/>
            <w:vAlign w:val="center"/>
          </w:tcPr>
          <w:p>
            <w:pPr>
              <w:jc w:val="center"/>
            </w:pPr>
            <w:r>
              <w:t>可见光透射比</w:t>
            </w:r>
          </w:p>
        </w:tc>
        <w:tc>
          <w:tcPr>
            <w:shd w:val="clear" w:color="auto" w:fill="E6E6E6"/>
            <w:vAlign w:val="center"/>
          </w:tcPr>
          <w:p>
            <w:pPr>
              <w:jc w:val="center"/>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r>
              <w:t>普通铝合金窗+Low-E中空玻璃（6+12A+6）</w:t>
            </w:r>
          </w:p>
        </w:tc>
        <w:tc>
          <w:tcPr>
            <w:vAlign w:val="center"/>
          </w:tcPr>
          <w:p>
            <w:r>
              <w:t>43</w:t>
            </w:r>
          </w:p>
        </w:tc>
        <w:tc>
          <w:tcPr>
            <w:vAlign w:val="center"/>
          </w:tcPr>
          <w:p>
            <w:r>
              <w:t>3.00</w:t>
            </w:r>
          </w:p>
        </w:tc>
        <w:tc>
          <w:tcPr>
            <w:vAlign w:val="center"/>
          </w:tcPr>
          <w:p>
            <w:r>
              <w:t>0.35</w:t>
            </w:r>
          </w:p>
        </w:tc>
        <w:tc>
          <w:tcPr>
            <w:vAlign w:val="center"/>
          </w:tcPr>
          <w:p>
            <w:r>
              <w:t>0.770</w:t>
            </w:r>
          </w:p>
        </w:tc>
        <w:tc>
          <w:tcPr>
            <w:vAlign w:val="center"/>
          </w:tcPr>
          <w:p>
            <w:r>
              <w:t>广西居住规范66页</w:t>
            </w:r>
          </w:p>
        </w:tc>
      </w:tr>
    </w:tbl>
    <w:p>
      <w:pPr>
        <w:pStyle w:val="5"/>
        <w:widowControl w:val="0"/>
        <w:jc w:val="both"/>
        <w:rPr>
          <w:color w:val="000000"/>
          <w:kern w:val="2"/>
          <w:szCs w:val="24"/>
          <w:lang w:val="en-US"/>
        </w:rPr>
      </w:pPr>
      <w:bookmarkStart w:id="53" w:name="_Toc28067"/>
      <w:r>
        <w:rPr>
          <w:color w:val="000000"/>
          <w:kern w:val="2"/>
          <w:szCs w:val="24"/>
          <w:lang w:val="en-US"/>
        </w:rPr>
        <w:t>外窗外遮阳</w:t>
      </w:r>
      <w:bookmarkEnd w:id="53"/>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443"/>
        <w:gridCol w:w="1754"/>
        <w:gridCol w:w="1777"/>
        <w:gridCol w:w="2660"/>
        <w:gridCol w:w="169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朝向</w:t>
            </w:r>
          </w:p>
        </w:tc>
        <w:tc>
          <w:tcPr>
            <w:shd w:val="clear" w:color="auto" w:fill="E6E6E6"/>
            <w:vAlign w:val="center"/>
          </w:tcPr>
          <w:p>
            <w:pPr>
              <w:jc w:val="center"/>
            </w:pPr>
            <w:r>
              <w:t>立面编号</w:t>
            </w:r>
          </w:p>
        </w:tc>
        <w:tc>
          <w:tcPr>
            <w:shd w:val="clear" w:color="auto" w:fill="E6E6E6"/>
            <w:vAlign w:val="center"/>
          </w:tcPr>
          <w:p>
            <w:pPr>
              <w:jc w:val="center"/>
            </w:pPr>
            <w:r>
              <w:t>外遮阳</w:t>
            </w:r>
          </w:p>
        </w:tc>
        <w:tc>
          <w:tcPr>
            <w:shd w:val="clear" w:color="auto" w:fill="E6E6E6"/>
            <w:vAlign w:val="center"/>
          </w:tcPr>
          <w:p>
            <w:pPr>
              <w:jc w:val="center"/>
            </w:pPr>
            <w:r>
              <w:t>标准要求</w:t>
            </w:r>
          </w:p>
        </w:tc>
        <w:tc>
          <w:tcPr>
            <w:shd w:val="clear" w:color="auto" w:fill="E6E6E6"/>
            <w:vAlign w:val="center"/>
          </w:tcPr>
          <w:p>
            <w:pPr>
              <w:jc w:val="center"/>
            </w:pPr>
            <w:r>
              <w:t>是否满足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南向</w:t>
            </w:r>
          </w:p>
        </w:tc>
        <w:tc>
          <w:tcPr>
            <w:vAlign w:val="center"/>
          </w:tcPr>
          <w:p>
            <w:r>
              <w:t>立面1</w:t>
            </w:r>
          </w:p>
        </w:tc>
        <w:tc>
          <w:tcPr>
            <w:vAlign w:val="center"/>
          </w:tcPr>
          <w:p>
            <w:r>
              <w:t>有</w:t>
            </w:r>
          </w:p>
        </w:tc>
        <w:tc>
          <w:tcPr>
            <w:vAlign w:val="center"/>
          </w:tcPr>
          <w:p>
            <w:r>
              <w:t>有外遮阳</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东向</w:t>
            </w:r>
          </w:p>
        </w:tc>
        <w:tc>
          <w:tcPr>
            <w:vAlign w:val="center"/>
          </w:tcPr>
          <w:p>
            <w:r>
              <w:t>立面3</w:t>
            </w:r>
          </w:p>
        </w:tc>
        <w:tc>
          <w:tcPr>
            <w:vAlign w:val="center"/>
          </w:tcPr>
          <w:p>
            <w:r>
              <w:t>有</w:t>
            </w:r>
          </w:p>
        </w:tc>
        <w:tc>
          <w:tcPr>
            <w:vAlign w:val="center"/>
          </w:tcPr>
          <w:p>
            <w:r>
              <w:t>有外遮阳</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西向</w:t>
            </w:r>
          </w:p>
        </w:tc>
        <w:tc>
          <w:tcPr>
            <w:vAlign w:val="center"/>
          </w:tcPr>
          <w:p>
            <w:r>
              <w:t>立面4</w:t>
            </w:r>
          </w:p>
        </w:tc>
        <w:tc>
          <w:tcPr>
            <w:vAlign w:val="center"/>
          </w:tcPr>
          <w:p>
            <w:r>
              <w:t>有</w:t>
            </w:r>
          </w:p>
        </w:tc>
        <w:tc>
          <w:tcPr>
            <w:vAlign w:val="center"/>
          </w:tcPr>
          <w:p>
            <w:r>
              <w:t>有外遮阳</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2"/>
            <w:shd w:val="clear" w:color="auto" w:fill="E6E6E6"/>
            <w:vAlign w:val="center"/>
          </w:tcPr>
          <w:p>
            <w:r>
              <w:t>标准依据</w:t>
            </w:r>
          </w:p>
        </w:tc>
        <w:tc>
          <w:tcPr>
            <w:gridSpan w:val="3"/>
            <w:vAlign w:val="center"/>
          </w:tcPr>
          <w:p>
            <w:r>
              <w:t>《建筑节能与可再生能源利用通用规范》GB55015-2021第3.1.15条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2"/>
            <w:shd w:val="clear" w:color="auto" w:fill="E6E6E6"/>
            <w:vAlign w:val="center"/>
          </w:tcPr>
          <w:p>
            <w:r>
              <w:t>标准要求</w:t>
            </w:r>
          </w:p>
        </w:tc>
        <w:tc>
          <w:tcPr>
            <w:gridSpan w:val="3"/>
            <w:vAlign w:val="center"/>
          </w:tcPr>
          <w:p>
            <w:r>
              <w:t>甲类建筑东、西、南向外窗和透光幕墙应采取遮阳措施</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2"/>
            <w:shd w:val="clear" w:color="auto" w:fill="E6E6E6"/>
            <w:vAlign w:val="center"/>
          </w:tcPr>
          <w:p>
            <w:r>
              <w:t>结论</w:t>
            </w:r>
          </w:p>
        </w:tc>
        <w:tc>
          <w:tcPr>
            <w:gridSpan w:val="3"/>
            <w:vAlign w:val="center"/>
          </w:tcPr>
          <w:p>
            <w:r>
              <w:t>满足</w:t>
            </w:r>
          </w:p>
        </w:tc>
      </w:tr>
    </w:tbl>
    <w:p>
      <w:pPr>
        <w:widowControl w:val="0"/>
        <w:jc w:val="both"/>
        <w:rPr>
          <w:color w:val="000000"/>
          <w:kern w:val="2"/>
          <w:szCs w:val="24"/>
          <w:lang w:val="en-US"/>
        </w:rPr>
      </w:pPr>
      <w:r>
        <w:rPr>
          <w:color w:val="000000"/>
          <w:kern w:val="2"/>
          <w:szCs w:val="24"/>
          <w:lang w:val="en-US"/>
        </w:rPr>
        <w:t>注：达标朝向只列出一项，不达标朝向最多列出10项</w:t>
      </w:r>
    </w:p>
    <w:p>
      <w:pPr>
        <w:pStyle w:val="5"/>
        <w:widowControl w:val="0"/>
        <w:jc w:val="both"/>
        <w:rPr>
          <w:color w:val="000000"/>
          <w:kern w:val="2"/>
          <w:szCs w:val="24"/>
          <w:lang w:val="en-US"/>
        </w:rPr>
      </w:pPr>
      <w:bookmarkStart w:id="54" w:name="_Toc28385"/>
      <w:r>
        <w:rPr>
          <w:color w:val="000000"/>
          <w:kern w:val="2"/>
          <w:szCs w:val="24"/>
          <w:lang w:val="en-US"/>
        </w:rPr>
        <w:t>外遮阳类型</w:t>
      </w:r>
      <w:bookmarkEnd w:id="54"/>
    </w:p>
    <w:p>
      <w:pPr>
        <w:pStyle w:val="6"/>
        <w:widowControl w:val="0"/>
        <w:jc w:val="both"/>
        <w:rPr>
          <w:color w:val="000000"/>
          <w:kern w:val="2"/>
          <w:szCs w:val="24"/>
          <w:lang w:val="en-US"/>
        </w:rPr>
      </w:pPr>
      <w:r>
        <w:rPr>
          <w:color w:val="000000"/>
          <w:kern w:val="2"/>
          <w:szCs w:val="24"/>
          <w:lang w:val="en-US"/>
        </w:rPr>
        <w:t>平板遮阳</w:t>
      </w:r>
    </w:p>
    <w:p>
      <w:pPr>
        <w:widowControl w:val="0"/>
        <w:jc w:val="both"/>
        <w:rPr>
          <w:color w:val="000000"/>
          <w:kern w:val="2"/>
          <w:szCs w:val="24"/>
          <w:lang w:val="en-US"/>
        </w:rPr>
      </w:pPr>
      <w:r>
        <w:drawing>
          <wp:inline distT="0" distB="0" distL="0" distR="0">
            <wp:extent cx="3133725" cy="219075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17"/>
                    <a:stretch>
                      <a:fillRect/>
                    </a:stretch>
                  </pic:blipFill>
                  <pic:spPr>
                    <a:xfrm>
                      <a:off x="0" y="0"/>
                      <a:ext cx="3134054" cy="2190980"/>
                    </a:xfrm>
                    <a:prstGeom prst="rect">
                      <a:avLst/>
                    </a:prstGeom>
                  </pic:spPr>
                </pic:pic>
              </a:graphicData>
            </a:graphic>
          </wp:inline>
        </w:drawing>
      </w:r>
    </w:p>
    <w:tbl>
      <w:tblPr>
        <w:tblStyle w:val="18"/>
        <w:tblW w:w="8382"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707"/>
        <w:gridCol w:w="1562"/>
        <w:gridCol w:w="1018"/>
        <w:gridCol w:w="1018"/>
        <w:gridCol w:w="1018"/>
        <w:gridCol w:w="1018"/>
        <w:gridCol w:w="1018"/>
        <w:gridCol w:w="101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编号</w:t>
            </w:r>
          </w:p>
        </w:tc>
        <w:tc>
          <w:tcPr>
            <w:shd w:val="clear" w:color="auto" w:fill="E6E6E6"/>
            <w:vAlign w:val="center"/>
          </w:tcPr>
          <w:p>
            <w:pPr>
              <w:jc w:val="center"/>
            </w:pPr>
            <w:r>
              <w:t>水平挑出Ah (m)</w:t>
            </w:r>
          </w:p>
        </w:tc>
        <w:tc>
          <w:tcPr>
            <w:shd w:val="clear" w:color="auto" w:fill="E6E6E6"/>
            <w:vAlign w:val="center"/>
          </w:tcPr>
          <w:p>
            <w:pPr>
              <w:jc w:val="center"/>
            </w:pPr>
            <w:r>
              <w:t>距离上沿Eh (m)</w:t>
            </w:r>
          </w:p>
        </w:tc>
        <w:tc>
          <w:tcPr>
            <w:shd w:val="clear" w:color="auto" w:fill="E6E6E6"/>
            <w:vAlign w:val="center"/>
          </w:tcPr>
          <w:p>
            <w:pPr>
              <w:jc w:val="center"/>
            </w:pPr>
            <w:r>
              <w:t>垂直挑出Av (m)</w:t>
            </w:r>
          </w:p>
        </w:tc>
        <w:tc>
          <w:tcPr>
            <w:shd w:val="clear" w:color="auto" w:fill="E6E6E6"/>
            <w:vAlign w:val="center"/>
          </w:tcPr>
          <w:p>
            <w:pPr>
              <w:jc w:val="center"/>
            </w:pPr>
            <w:r>
              <w:t>距离边沿Ev (m)</w:t>
            </w:r>
          </w:p>
        </w:tc>
        <w:tc>
          <w:tcPr>
            <w:shd w:val="clear" w:color="auto" w:fill="E6E6E6"/>
            <w:vAlign w:val="center"/>
          </w:tcPr>
          <w:p>
            <w:pPr>
              <w:jc w:val="center"/>
            </w:pPr>
            <w:r>
              <w:t>挡板高Dh (m)</w:t>
            </w:r>
          </w:p>
        </w:tc>
        <w:tc>
          <w:tcPr>
            <w:shd w:val="clear" w:color="auto" w:fill="E6E6E6"/>
            <w:vAlign w:val="center"/>
          </w:tcPr>
          <w:p>
            <w:pPr>
              <w:jc w:val="center"/>
            </w:pPr>
            <w:r>
              <w:t>挡板透射η*</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r>
              <w:t>平板遮阳 2100</w:t>
            </w:r>
          </w:p>
        </w:tc>
        <w:tc>
          <w:tcPr>
            <w:vAlign w:val="center"/>
          </w:tcPr>
          <w:p>
            <w:r>
              <w:t>2.100</w:t>
            </w:r>
          </w:p>
        </w:tc>
        <w:tc>
          <w:tcPr>
            <w:vAlign w:val="center"/>
          </w:tcPr>
          <w:p>
            <w:r>
              <w:t>0.600</w:t>
            </w:r>
          </w:p>
        </w:tc>
        <w:tc>
          <w:tcPr>
            <w:vAlign w:val="center"/>
          </w:tcPr>
          <w:p>
            <w:r>
              <w:t>0.000</w:t>
            </w:r>
          </w:p>
        </w:tc>
        <w:tc>
          <w:tcPr>
            <w:vAlign w:val="center"/>
          </w:tcPr>
          <w:p>
            <w:r>
              <w:t>0.000</w:t>
            </w:r>
          </w:p>
        </w:tc>
        <w:tc>
          <w:tcPr>
            <w:vAlign w:val="center"/>
          </w:tcPr>
          <w:p>
            <w:r>
              <w:t>0.000</w:t>
            </w:r>
          </w:p>
        </w:tc>
        <w:tc>
          <w:tcPr>
            <w:vAlign w:val="center"/>
          </w:tcPr>
          <w:p>
            <w:r>
              <w:t>0.000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r>
              <w:t>平板遮阳  6000+9600</w:t>
            </w:r>
          </w:p>
        </w:tc>
        <w:tc>
          <w:tcPr>
            <w:vAlign w:val="center"/>
          </w:tcPr>
          <w:p>
            <w:r>
              <w:t>6.000</w:t>
            </w:r>
          </w:p>
        </w:tc>
        <w:tc>
          <w:tcPr>
            <w:vAlign w:val="center"/>
          </w:tcPr>
          <w:p>
            <w:r>
              <w:t>9.600</w:t>
            </w:r>
          </w:p>
        </w:tc>
        <w:tc>
          <w:tcPr>
            <w:vAlign w:val="center"/>
          </w:tcPr>
          <w:p>
            <w:r>
              <w:t>0.000</w:t>
            </w:r>
          </w:p>
        </w:tc>
        <w:tc>
          <w:tcPr>
            <w:vAlign w:val="center"/>
          </w:tcPr>
          <w:p>
            <w:r>
              <w:t>0.000</w:t>
            </w:r>
          </w:p>
        </w:tc>
        <w:tc>
          <w:tcPr>
            <w:vAlign w:val="center"/>
          </w:tcPr>
          <w:p>
            <w:r>
              <w:t>0.000</w:t>
            </w:r>
          </w:p>
        </w:tc>
        <w:tc>
          <w:tcPr>
            <w:vAlign w:val="center"/>
          </w:tcPr>
          <w:p>
            <w:r>
              <w:t>0.000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r>
              <w:t>平板遮阳 1200</w:t>
            </w:r>
          </w:p>
        </w:tc>
        <w:tc>
          <w:tcPr>
            <w:vAlign w:val="center"/>
          </w:tcPr>
          <w:p>
            <w:r>
              <w:t>1.200</w:t>
            </w:r>
          </w:p>
        </w:tc>
        <w:tc>
          <w:tcPr>
            <w:vAlign w:val="center"/>
          </w:tcPr>
          <w:p>
            <w:r>
              <w:t>0.600</w:t>
            </w:r>
          </w:p>
        </w:tc>
        <w:tc>
          <w:tcPr>
            <w:vAlign w:val="center"/>
          </w:tcPr>
          <w:p>
            <w:r>
              <w:t>0.000</w:t>
            </w:r>
          </w:p>
        </w:tc>
        <w:tc>
          <w:tcPr>
            <w:vAlign w:val="center"/>
          </w:tcPr>
          <w:p>
            <w:r>
              <w:t>0.000</w:t>
            </w:r>
          </w:p>
        </w:tc>
        <w:tc>
          <w:tcPr>
            <w:vAlign w:val="center"/>
          </w:tcPr>
          <w:p>
            <w:r>
              <w:t>0.000</w:t>
            </w:r>
          </w:p>
        </w:tc>
        <w:tc>
          <w:tcPr>
            <w:vAlign w:val="center"/>
          </w:tcPr>
          <w:p>
            <w:r>
              <w:t>0.000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平板遮阳  6000+5100</w:t>
            </w:r>
          </w:p>
        </w:tc>
        <w:tc>
          <w:tcPr>
            <w:vAlign w:val="center"/>
          </w:tcPr>
          <w:p>
            <w:r>
              <w:t>6.000</w:t>
            </w:r>
          </w:p>
        </w:tc>
        <w:tc>
          <w:tcPr>
            <w:vAlign w:val="center"/>
          </w:tcPr>
          <w:p>
            <w:r>
              <w:t>5.100</w:t>
            </w:r>
          </w:p>
        </w:tc>
        <w:tc>
          <w:tcPr>
            <w:vAlign w:val="center"/>
          </w:tcPr>
          <w:p>
            <w:r>
              <w:t>0.000</w:t>
            </w:r>
          </w:p>
        </w:tc>
        <w:tc>
          <w:tcPr>
            <w:vAlign w:val="center"/>
          </w:tcPr>
          <w:p>
            <w:r>
              <w:t>0.000</w:t>
            </w:r>
          </w:p>
        </w:tc>
        <w:tc>
          <w:tcPr>
            <w:vAlign w:val="center"/>
          </w:tcPr>
          <w:p>
            <w:r>
              <w:t>0.000</w:t>
            </w:r>
          </w:p>
        </w:tc>
        <w:tc>
          <w:tcPr>
            <w:vAlign w:val="center"/>
          </w:tcPr>
          <w:p>
            <w:r>
              <w:t>0.000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平板遮阳  6000</w:t>
            </w:r>
          </w:p>
        </w:tc>
        <w:tc>
          <w:tcPr>
            <w:vAlign w:val="center"/>
          </w:tcPr>
          <w:p>
            <w:r>
              <w:t>6.000</w:t>
            </w:r>
          </w:p>
        </w:tc>
        <w:tc>
          <w:tcPr>
            <w:vAlign w:val="center"/>
          </w:tcPr>
          <w:p>
            <w:r>
              <w:t>0.600</w:t>
            </w:r>
          </w:p>
        </w:tc>
        <w:tc>
          <w:tcPr>
            <w:vAlign w:val="center"/>
          </w:tcPr>
          <w:p>
            <w:r>
              <w:t>0.000</w:t>
            </w:r>
          </w:p>
        </w:tc>
        <w:tc>
          <w:tcPr>
            <w:vAlign w:val="center"/>
          </w:tcPr>
          <w:p>
            <w:r>
              <w:t>0.000</w:t>
            </w:r>
          </w:p>
        </w:tc>
        <w:tc>
          <w:tcPr>
            <w:vAlign w:val="center"/>
          </w:tcPr>
          <w:p>
            <w:r>
              <w:t>0.000</w:t>
            </w:r>
          </w:p>
        </w:tc>
        <w:tc>
          <w:tcPr>
            <w:vAlign w:val="center"/>
          </w:tcPr>
          <w:p>
            <w:r>
              <w:t>0.000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平板遮阳  4200</w:t>
            </w:r>
          </w:p>
        </w:tc>
        <w:tc>
          <w:tcPr>
            <w:vAlign w:val="center"/>
          </w:tcPr>
          <w:p>
            <w:r>
              <w:t>4.200</w:t>
            </w:r>
          </w:p>
        </w:tc>
        <w:tc>
          <w:tcPr>
            <w:vAlign w:val="center"/>
          </w:tcPr>
          <w:p>
            <w:r>
              <w:t>0.600</w:t>
            </w:r>
          </w:p>
        </w:tc>
        <w:tc>
          <w:tcPr>
            <w:vAlign w:val="center"/>
          </w:tcPr>
          <w:p>
            <w:r>
              <w:t>0.000</w:t>
            </w:r>
          </w:p>
        </w:tc>
        <w:tc>
          <w:tcPr>
            <w:vAlign w:val="center"/>
          </w:tcPr>
          <w:p>
            <w:r>
              <w:t>0.000</w:t>
            </w:r>
          </w:p>
        </w:tc>
        <w:tc>
          <w:tcPr>
            <w:vAlign w:val="center"/>
          </w:tcPr>
          <w:p>
            <w:r>
              <w:t>0.000</w:t>
            </w:r>
          </w:p>
        </w:tc>
        <w:tc>
          <w:tcPr>
            <w:vAlign w:val="center"/>
          </w:tcPr>
          <w:p>
            <w:r>
              <w:t>0.000</w:t>
            </w:r>
          </w:p>
        </w:tc>
      </w:tr>
    </w:tbl>
    <w:p>
      <w:pPr>
        <w:pStyle w:val="6"/>
        <w:widowControl w:val="0"/>
        <w:jc w:val="both"/>
        <w:rPr>
          <w:color w:val="000000"/>
          <w:kern w:val="2"/>
          <w:szCs w:val="24"/>
          <w:lang w:val="en-US"/>
        </w:rPr>
      </w:pPr>
      <w:r>
        <w:rPr>
          <w:color w:val="000000"/>
          <w:kern w:val="2"/>
          <w:szCs w:val="24"/>
          <w:lang w:val="en-US"/>
        </w:rPr>
        <w:t>自定义遮阳</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1697"/>
        <w:gridCol w:w="1075"/>
        <w:gridCol w:w="1075"/>
        <w:gridCol w:w="1075"/>
        <w:gridCol w:w="3390"/>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编号</w:t>
            </w:r>
          </w:p>
        </w:tc>
        <w:tc>
          <w:tcPr>
            <w:shd w:val="clear" w:color="auto" w:fill="E6E6E6"/>
            <w:vAlign w:val="center"/>
          </w:tcPr>
          <w:p>
            <w:pPr>
              <w:jc w:val="center"/>
            </w:pPr>
            <w:r>
              <w:t>夏季遮阳系数</w:t>
            </w:r>
          </w:p>
        </w:tc>
        <w:tc>
          <w:tcPr>
            <w:shd w:val="clear" w:color="auto" w:fill="E6E6E6"/>
            <w:vAlign w:val="center"/>
          </w:tcPr>
          <w:p>
            <w:pPr>
              <w:jc w:val="center"/>
            </w:pPr>
            <w:r>
              <w:t>冬季遮阳系数</w:t>
            </w:r>
          </w:p>
        </w:tc>
        <w:tc>
          <w:tcPr>
            <w:shd w:val="clear" w:color="auto" w:fill="E6E6E6"/>
            <w:vAlign w:val="center"/>
          </w:tcPr>
          <w:p>
            <w:pPr>
              <w:jc w:val="center"/>
            </w:pPr>
            <w:r>
              <w:t>平均遮阳系数</w:t>
            </w:r>
          </w:p>
        </w:tc>
        <w:tc>
          <w:tcPr>
            <w:shd w:val="clear" w:color="auto" w:fill="E6E6E6"/>
            <w:vAlign w:val="center"/>
          </w:tcPr>
          <w:p>
            <w:pPr>
              <w:jc w:val="center"/>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r>
              <w:t>织物卷帘遮阳</w:t>
            </w:r>
          </w:p>
        </w:tc>
        <w:tc>
          <w:tcPr>
            <w:vAlign w:val="center"/>
          </w:tcPr>
          <w:p>
            <w:r>
              <w:t>0.330</w:t>
            </w:r>
          </w:p>
        </w:tc>
        <w:tc>
          <w:tcPr>
            <w:vAlign w:val="center"/>
          </w:tcPr>
          <w:p>
            <w:r>
              <w:t>1.000</w:t>
            </w:r>
          </w:p>
        </w:tc>
        <w:tc>
          <w:tcPr>
            <w:vAlign w:val="center"/>
          </w:tcPr>
          <w:p>
            <w:r>
              <w:t>0.665</w:t>
            </w:r>
          </w:p>
        </w:tc>
        <w:tc>
          <w:tcPr>
            <w:vAlign w:val="center"/>
          </w:tcPr>
          <w:p/>
        </w:tc>
      </w:tr>
    </w:tbl>
    <w:p>
      <w:pPr>
        <w:pStyle w:val="5"/>
        <w:widowControl w:val="0"/>
        <w:jc w:val="both"/>
        <w:rPr>
          <w:color w:val="000000"/>
          <w:kern w:val="2"/>
          <w:szCs w:val="24"/>
          <w:lang w:val="en-US"/>
        </w:rPr>
      </w:pPr>
      <w:bookmarkStart w:id="55" w:name="_Toc11812"/>
      <w:r>
        <w:rPr>
          <w:color w:val="000000"/>
          <w:kern w:val="2"/>
          <w:szCs w:val="24"/>
          <w:lang w:val="en-US"/>
        </w:rPr>
        <w:t>平均传热系数</w:t>
      </w:r>
      <w:bookmarkEnd w:id="55"/>
    </w:p>
    <w:p>
      <w:pPr>
        <w:widowControl w:val="0"/>
        <w:jc w:val="both"/>
        <w:rPr>
          <w:color w:val="000000"/>
          <w:kern w:val="2"/>
          <w:szCs w:val="24"/>
          <w:lang w:val="en-US"/>
        </w:rPr>
      </w:pPr>
      <w:r>
        <w:rPr>
          <w:color w:val="000000"/>
          <w:kern w:val="2"/>
          <w:szCs w:val="24"/>
          <w:lang w:val="en-US"/>
        </w:rPr>
        <w:t>1. 南向：</w:t>
      </w:r>
    </w:p>
    <w:p>
      <w:pPr>
        <w:widowControl w:val="0"/>
        <w:jc w:val="both"/>
        <w:rPr>
          <w:color w:val="000000"/>
          <w:kern w:val="2"/>
          <w:szCs w:val="24"/>
          <w:lang w:val="en-US"/>
        </w:rPr>
      </w:pPr>
      <w:r>
        <w:rPr>
          <w:color w:val="000000"/>
          <w:kern w:val="2"/>
          <w:szCs w:val="24"/>
          <w:lang w:val="en-US"/>
        </w:rPr>
        <w:t>立面1</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3"/>
        <w:gridCol w:w="1188"/>
        <w:gridCol w:w="1188"/>
        <w:gridCol w:w="1188"/>
        <w:gridCol w:w="1188"/>
        <w:gridCol w:w="1188"/>
        <w:gridCol w:w="1188"/>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1</w:t>
            </w:r>
          </w:p>
        </w:tc>
        <w:tc>
          <w:tcPr>
            <w:vAlign w:val="center"/>
          </w:tcPr>
          <w:p>
            <w:r>
              <w:t>2</w:t>
            </w:r>
          </w:p>
        </w:tc>
        <w:tc>
          <w:tcPr>
            <w:vAlign w:val="center"/>
          </w:tcPr>
          <w:p>
            <w:r>
              <w:t>2.700</w:t>
            </w:r>
          </w:p>
        </w:tc>
        <w:tc>
          <w:tcPr>
            <w:vAlign w:val="center"/>
          </w:tcPr>
          <w:p>
            <w:r>
              <w:t>5.400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tc>
        <w:tc>
          <w:tcPr>
            <w:vAlign w:val="center"/>
          </w:tcPr>
          <w:p>
            <w:r>
              <w:t>1</w:t>
            </w:r>
          </w:p>
        </w:tc>
        <w:tc>
          <w:tcPr>
            <w:vAlign w:val="center"/>
          </w:tcPr>
          <w:p>
            <w:r>
              <w:t>2</w:t>
            </w:r>
          </w:p>
        </w:tc>
        <w:tc>
          <w:tcPr>
            <w:vAlign w:val="center"/>
          </w:tcPr>
          <w:p>
            <w:r>
              <w:t>2.250</w:t>
            </w:r>
          </w:p>
        </w:tc>
        <w:tc>
          <w:tcPr>
            <w:vAlign w:val="center"/>
          </w:tcPr>
          <w:p>
            <w:r>
              <w:t>4.500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tc>
        <w:tc>
          <w:tcPr>
            <w:vAlign w:val="center"/>
          </w:tcPr>
          <w:p>
            <w:r>
              <w:t>1</w:t>
            </w:r>
          </w:p>
        </w:tc>
        <w:tc>
          <w:tcPr>
            <w:vAlign w:val="center"/>
          </w:tcPr>
          <w:p>
            <w:r>
              <w:t>2</w:t>
            </w:r>
          </w:p>
        </w:tc>
        <w:tc>
          <w:tcPr>
            <w:vAlign w:val="center"/>
          </w:tcPr>
          <w:p>
            <w:r>
              <w:t>1.425</w:t>
            </w:r>
          </w:p>
        </w:tc>
        <w:tc>
          <w:tcPr>
            <w:vAlign w:val="center"/>
          </w:tcPr>
          <w:p>
            <w:r>
              <w:t>2.850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tc>
        <w:tc>
          <w:tcPr>
            <w:vAlign w:val="center"/>
          </w:tcPr>
          <w:p>
            <w:r>
              <w:t>4~8</w:t>
            </w:r>
          </w:p>
        </w:tc>
        <w:tc>
          <w:tcPr>
            <w:vAlign w:val="center"/>
          </w:tcPr>
          <w:p>
            <w:r>
              <w:t>10</w:t>
            </w:r>
          </w:p>
        </w:tc>
        <w:tc>
          <w:tcPr>
            <w:vAlign w:val="center"/>
          </w:tcPr>
          <w:p>
            <w:r>
              <w:t>0.595</w:t>
            </w:r>
          </w:p>
        </w:tc>
        <w:tc>
          <w:tcPr>
            <w:vAlign w:val="center"/>
          </w:tcPr>
          <w:p>
            <w:r>
              <w:t>5.946</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tc>
        <w:tc>
          <w:tcPr>
            <w:vAlign w:val="center"/>
          </w:tcPr>
          <w:p>
            <w:r>
              <w:t>4~6</w:t>
            </w:r>
          </w:p>
        </w:tc>
        <w:tc>
          <w:tcPr>
            <w:vAlign w:val="center"/>
          </w:tcPr>
          <w:p>
            <w:r>
              <w:t>18</w:t>
            </w:r>
          </w:p>
        </w:tc>
        <w:tc>
          <w:tcPr>
            <w:vAlign w:val="center"/>
          </w:tcPr>
          <w:p>
            <w:r>
              <w:t>1.785</w:t>
            </w:r>
          </w:p>
        </w:tc>
        <w:tc>
          <w:tcPr>
            <w:vAlign w:val="center"/>
          </w:tcPr>
          <w:p>
            <w:r>
              <w:t>32.130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tc>
        <w:tc>
          <w:tcPr>
            <w:vAlign w:val="center"/>
          </w:tcPr>
          <w:p>
            <w:r>
              <w:t>7~8</w:t>
            </w:r>
          </w:p>
        </w:tc>
        <w:tc>
          <w:tcPr>
            <w:vAlign w:val="center"/>
          </w:tcPr>
          <w:p>
            <w:r>
              <w:t>2</w:t>
            </w:r>
          </w:p>
        </w:tc>
        <w:tc>
          <w:tcPr>
            <w:vAlign w:val="center"/>
          </w:tcPr>
          <w:p>
            <w:r>
              <w:t>0.765</w:t>
            </w:r>
          </w:p>
        </w:tc>
        <w:tc>
          <w:tcPr>
            <w:vAlign w:val="center"/>
          </w:tcPr>
          <w:p>
            <w:r>
              <w:t>1.530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tc>
        <w:tc>
          <w:tcPr>
            <w:vAlign w:val="center"/>
          </w:tcPr>
          <w:p>
            <w:r>
              <w:t>7~8</w:t>
            </w:r>
          </w:p>
        </w:tc>
        <w:tc>
          <w:tcPr>
            <w:vAlign w:val="center"/>
          </w:tcPr>
          <w:p>
            <w:r>
              <w:t>10</w:t>
            </w:r>
          </w:p>
        </w:tc>
        <w:tc>
          <w:tcPr>
            <w:vAlign w:val="center"/>
          </w:tcPr>
          <w:p>
            <w:r>
              <w:t>1.785</w:t>
            </w:r>
          </w:p>
        </w:tc>
        <w:tc>
          <w:tcPr>
            <w:vAlign w:val="center"/>
          </w:tcPr>
          <w:p>
            <w:r>
              <w:t>17.850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8</w:t>
            </w:r>
          </w:p>
        </w:tc>
        <w:tc>
          <w:tcPr>
            <w:vAlign w:val="center"/>
          </w:tcPr>
          <w:p/>
        </w:tc>
        <w:tc>
          <w:tcPr>
            <w:vAlign w:val="center"/>
          </w:tcPr>
          <w:p>
            <w:r>
              <w:t>9</w:t>
            </w:r>
          </w:p>
        </w:tc>
        <w:tc>
          <w:tcPr>
            <w:vAlign w:val="center"/>
          </w:tcPr>
          <w:p>
            <w:r>
              <w:t>8</w:t>
            </w:r>
          </w:p>
        </w:tc>
        <w:tc>
          <w:tcPr>
            <w:vAlign w:val="center"/>
          </w:tcPr>
          <w:p>
            <w:r>
              <w:t>3.780</w:t>
            </w:r>
          </w:p>
        </w:tc>
        <w:tc>
          <w:tcPr>
            <w:vAlign w:val="center"/>
          </w:tcPr>
          <w:p>
            <w:r>
              <w:t>30.240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9</w:t>
            </w:r>
          </w:p>
        </w:tc>
        <w:tc>
          <w:tcPr>
            <w:vAlign w:val="center"/>
          </w:tcPr>
          <w:p>
            <w:r>
              <w:t>C1521</w:t>
            </w:r>
          </w:p>
        </w:tc>
        <w:tc>
          <w:tcPr>
            <w:vAlign w:val="center"/>
          </w:tcPr>
          <w:p>
            <w:r>
              <w:t>3</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10</w:t>
            </w:r>
          </w:p>
        </w:tc>
        <w:tc>
          <w:tcPr>
            <w:vAlign w:val="center"/>
          </w:tcPr>
          <w:p>
            <w:r>
              <w:t>C1537</w:t>
            </w:r>
          </w:p>
        </w:tc>
        <w:tc>
          <w:tcPr>
            <w:vAlign w:val="center"/>
          </w:tcPr>
          <w:p>
            <w:r>
              <w:t>1</w:t>
            </w:r>
          </w:p>
        </w:tc>
        <w:tc>
          <w:tcPr>
            <w:vAlign w:val="center"/>
          </w:tcPr>
          <w:p>
            <w:r>
              <w:t>1</w:t>
            </w:r>
          </w:p>
        </w:tc>
        <w:tc>
          <w:tcPr>
            <w:vAlign w:val="center"/>
          </w:tcPr>
          <w:p>
            <w:r>
              <w:t>5.550</w:t>
            </w:r>
          </w:p>
        </w:tc>
        <w:tc>
          <w:tcPr>
            <w:vAlign w:val="center"/>
          </w:tcPr>
          <w:p>
            <w:r>
              <w:t>5.550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11</w:t>
            </w:r>
          </w:p>
        </w:tc>
        <w:tc>
          <w:tcPr>
            <w:vAlign w:val="center"/>
          </w:tcPr>
          <w:p>
            <w:r>
              <w:t>C20'</w:t>
            </w:r>
          </w:p>
        </w:tc>
        <w:tc>
          <w:tcPr>
            <w:vAlign w:val="center"/>
          </w:tcPr>
          <w:p>
            <w:r>
              <w:t>9</w:t>
            </w:r>
          </w:p>
        </w:tc>
        <w:tc>
          <w:tcPr>
            <w:vAlign w:val="center"/>
          </w:tcPr>
          <w:p>
            <w:r>
              <w:t>1</w:t>
            </w:r>
          </w:p>
        </w:tc>
        <w:tc>
          <w:tcPr>
            <w:vAlign w:val="center"/>
          </w:tcPr>
          <w:p>
            <w:r>
              <w:t>3.287</w:t>
            </w:r>
          </w:p>
        </w:tc>
        <w:tc>
          <w:tcPr>
            <w:vAlign w:val="center"/>
          </w:tcPr>
          <w:p>
            <w:r>
              <w:t>3.287</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w:t>
            </w:r>
          </w:p>
        </w:tc>
        <w:tc>
          <w:tcPr>
            <w:vAlign w:val="center"/>
          </w:tcPr>
          <w:p>
            <w:r>
              <w:t>C2129</w:t>
            </w:r>
          </w:p>
        </w:tc>
        <w:tc>
          <w:tcPr>
            <w:vAlign w:val="center"/>
          </w:tcPr>
          <w:p>
            <w:r>
              <w:t>4~10</w:t>
            </w:r>
          </w:p>
        </w:tc>
        <w:tc>
          <w:tcPr>
            <w:vAlign w:val="center"/>
          </w:tcPr>
          <w:p>
            <w:r>
              <w:t>7</w:t>
            </w:r>
          </w:p>
        </w:tc>
        <w:tc>
          <w:tcPr>
            <w:vAlign w:val="center"/>
          </w:tcPr>
          <w:p>
            <w:r>
              <w:t>6.090</w:t>
            </w:r>
          </w:p>
        </w:tc>
        <w:tc>
          <w:tcPr>
            <w:vAlign w:val="center"/>
          </w:tcPr>
          <w:p>
            <w:r>
              <w:t>42.630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w:t>
            </w:r>
          </w:p>
        </w:tc>
        <w:tc>
          <w:tcPr>
            <w:vAlign w:val="center"/>
          </w:tcPr>
          <w:p>
            <w:r>
              <w:t>C2138</w:t>
            </w:r>
          </w:p>
        </w:tc>
        <w:tc>
          <w:tcPr>
            <w:vAlign w:val="center"/>
          </w:tcPr>
          <w:p>
            <w:r>
              <w:t>1</w:t>
            </w:r>
          </w:p>
        </w:tc>
        <w:tc>
          <w:tcPr>
            <w:vAlign w:val="center"/>
          </w:tcPr>
          <w:p>
            <w:r>
              <w:t>1</w:t>
            </w:r>
          </w:p>
        </w:tc>
        <w:tc>
          <w:tcPr>
            <w:vAlign w:val="center"/>
          </w:tcPr>
          <w:p>
            <w:r>
              <w:t>7.980</w:t>
            </w:r>
          </w:p>
        </w:tc>
        <w:tc>
          <w:tcPr>
            <w:vAlign w:val="center"/>
          </w:tcPr>
          <w:p>
            <w:r>
              <w:t>7.980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14</w:t>
            </w:r>
          </w:p>
        </w:tc>
        <w:tc>
          <w:tcPr>
            <w:vAlign w:val="center"/>
          </w:tcPr>
          <w:p>
            <w:r>
              <w:t>C2138</w:t>
            </w:r>
          </w:p>
        </w:tc>
        <w:tc>
          <w:tcPr>
            <w:vAlign w:val="center"/>
          </w:tcPr>
          <w:p>
            <w:r>
              <w:t>2</w:t>
            </w:r>
          </w:p>
        </w:tc>
        <w:tc>
          <w:tcPr>
            <w:vAlign w:val="center"/>
          </w:tcPr>
          <w:p>
            <w:r>
              <w:t>1</w:t>
            </w:r>
          </w:p>
        </w:tc>
        <w:tc>
          <w:tcPr>
            <w:vAlign w:val="center"/>
          </w:tcPr>
          <w:p>
            <w:r>
              <w:t>7.980</w:t>
            </w:r>
          </w:p>
        </w:tc>
        <w:tc>
          <w:tcPr>
            <w:vAlign w:val="center"/>
          </w:tcPr>
          <w:p>
            <w:r>
              <w:t>7.980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w:t>
            </w:r>
          </w:p>
        </w:tc>
        <w:tc>
          <w:tcPr>
            <w:vAlign w:val="center"/>
          </w:tcPr>
          <w:p>
            <w:r>
              <w:t>C2138</w:t>
            </w:r>
          </w:p>
        </w:tc>
        <w:tc>
          <w:tcPr>
            <w:vAlign w:val="center"/>
          </w:tcPr>
          <w:p>
            <w:r>
              <w:t>3</w:t>
            </w:r>
          </w:p>
        </w:tc>
        <w:tc>
          <w:tcPr>
            <w:vAlign w:val="center"/>
          </w:tcPr>
          <w:p>
            <w:r>
              <w:t>1</w:t>
            </w:r>
          </w:p>
        </w:tc>
        <w:tc>
          <w:tcPr>
            <w:vAlign w:val="center"/>
          </w:tcPr>
          <w:p>
            <w:r>
              <w:t>7.980</w:t>
            </w:r>
          </w:p>
        </w:tc>
        <w:tc>
          <w:tcPr>
            <w:vAlign w:val="center"/>
          </w:tcPr>
          <w:p>
            <w:r>
              <w:t>7.980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16</w:t>
            </w:r>
          </w:p>
        </w:tc>
        <w:tc>
          <w:tcPr>
            <w:vAlign w:val="center"/>
          </w:tcPr>
          <w:p>
            <w:r>
              <w:t>C2218</w:t>
            </w:r>
          </w:p>
        </w:tc>
        <w:tc>
          <w:tcPr>
            <w:vAlign w:val="center"/>
          </w:tcPr>
          <w:p>
            <w:r>
              <w:t>8</w:t>
            </w:r>
          </w:p>
        </w:tc>
        <w:tc>
          <w:tcPr>
            <w:vAlign w:val="center"/>
          </w:tcPr>
          <w:p>
            <w:r>
              <w:t>1</w:t>
            </w:r>
          </w:p>
        </w:tc>
        <w:tc>
          <w:tcPr>
            <w:vAlign w:val="center"/>
          </w:tcPr>
          <w:p>
            <w:r>
              <w:t>3.960</w:t>
            </w:r>
          </w:p>
        </w:tc>
        <w:tc>
          <w:tcPr>
            <w:vAlign w:val="center"/>
          </w:tcPr>
          <w:p>
            <w:r>
              <w:t>3.960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17</w:t>
            </w:r>
          </w:p>
        </w:tc>
        <w:tc>
          <w:tcPr>
            <w:vAlign w:val="center"/>
          </w:tcPr>
          <w:p>
            <w:r>
              <w:t>C2421'</w:t>
            </w:r>
          </w:p>
        </w:tc>
        <w:tc>
          <w:tcPr>
            <w:vAlign w:val="center"/>
          </w:tcPr>
          <w:p>
            <w:r>
              <w:t>3</w:t>
            </w:r>
          </w:p>
        </w:tc>
        <w:tc>
          <w:tcPr>
            <w:vAlign w:val="center"/>
          </w:tcPr>
          <w:p>
            <w:r>
              <w:t>1</w:t>
            </w:r>
          </w:p>
        </w:tc>
        <w:tc>
          <w:tcPr>
            <w:vAlign w:val="center"/>
          </w:tcPr>
          <w:p>
            <w:r>
              <w:t>5.040</w:t>
            </w:r>
          </w:p>
        </w:tc>
        <w:tc>
          <w:tcPr>
            <w:vAlign w:val="center"/>
          </w:tcPr>
          <w:p>
            <w:r>
              <w:t>5.040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18</w:t>
            </w:r>
          </w:p>
        </w:tc>
        <w:tc>
          <w:tcPr>
            <w:vAlign w:val="center"/>
          </w:tcPr>
          <w:p>
            <w:r>
              <w:t>C2430'</w:t>
            </w:r>
          </w:p>
        </w:tc>
        <w:tc>
          <w:tcPr>
            <w:vAlign w:val="center"/>
          </w:tcPr>
          <w:p>
            <w:r>
              <w:t>2</w:t>
            </w:r>
          </w:p>
        </w:tc>
        <w:tc>
          <w:tcPr>
            <w:vAlign w:val="center"/>
          </w:tcPr>
          <w:p>
            <w:r>
              <w:t>1</w:t>
            </w:r>
          </w:p>
        </w:tc>
        <w:tc>
          <w:tcPr>
            <w:vAlign w:val="center"/>
          </w:tcPr>
          <w:p>
            <w:r>
              <w:t>7.200</w:t>
            </w:r>
          </w:p>
        </w:tc>
        <w:tc>
          <w:tcPr>
            <w:vAlign w:val="center"/>
          </w:tcPr>
          <w:p>
            <w:r>
              <w:t>7.200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19</w:t>
            </w:r>
          </w:p>
        </w:tc>
        <w:tc>
          <w:tcPr>
            <w:vAlign w:val="center"/>
          </w:tcPr>
          <w:p>
            <w:r>
              <w:t>C2437'</w:t>
            </w:r>
          </w:p>
        </w:tc>
        <w:tc>
          <w:tcPr>
            <w:vAlign w:val="center"/>
          </w:tcPr>
          <w:p>
            <w:r>
              <w:t>1</w:t>
            </w:r>
          </w:p>
        </w:tc>
        <w:tc>
          <w:tcPr>
            <w:vAlign w:val="center"/>
          </w:tcPr>
          <w:p>
            <w:r>
              <w:t>1</w:t>
            </w:r>
          </w:p>
        </w:tc>
        <w:tc>
          <w:tcPr>
            <w:vAlign w:val="center"/>
          </w:tcPr>
          <w:p>
            <w:r>
              <w:t>9.120</w:t>
            </w:r>
          </w:p>
        </w:tc>
        <w:tc>
          <w:tcPr>
            <w:vAlign w:val="center"/>
          </w:tcPr>
          <w:p>
            <w:r>
              <w:t>9.120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20</w:t>
            </w:r>
          </w:p>
        </w:tc>
        <w:tc>
          <w:tcPr>
            <w:vAlign w:val="center"/>
          </w:tcPr>
          <w:p>
            <w:r>
              <w:t>C2530</w:t>
            </w:r>
          </w:p>
        </w:tc>
        <w:tc>
          <w:tcPr>
            <w:vAlign w:val="center"/>
          </w:tcPr>
          <w:p>
            <w:r>
              <w:t>1</w:t>
            </w:r>
          </w:p>
        </w:tc>
        <w:tc>
          <w:tcPr>
            <w:vAlign w:val="center"/>
          </w:tcPr>
          <w:p>
            <w:r>
              <w:t>2</w:t>
            </w:r>
          </w:p>
        </w:tc>
        <w:tc>
          <w:tcPr>
            <w:vAlign w:val="center"/>
          </w:tcPr>
          <w:p>
            <w:r>
              <w:t>7.500</w:t>
            </w:r>
          </w:p>
        </w:tc>
        <w:tc>
          <w:tcPr>
            <w:vAlign w:val="center"/>
          </w:tcPr>
          <w:p>
            <w:r>
              <w:t>15.000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21</w:t>
            </w:r>
          </w:p>
        </w:tc>
        <w:tc>
          <w:tcPr>
            <w:vAlign w:val="center"/>
          </w:tcPr>
          <w:p>
            <w:r>
              <w:t>C2530</w:t>
            </w:r>
          </w:p>
        </w:tc>
        <w:tc>
          <w:tcPr>
            <w:vAlign w:val="center"/>
          </w:tcPr>
          <w:p>
            <w:r>
              <w:t>2</w:t>
            </w:r>
          </w:p>
        </w:tc>
        <w:tc>
          <w:tcPr>
            <w:vAlign w:val="center"/>
          </w:tcPr>
          <w:p>
            <w:r>
              <w:t>2</w:t>
            </w:r>
          </w:p>
        </w:tc>
        <w:tc>
          <w:tcPr>
            <w:vAlign w:val="center"/>
          </w:tcPr>
          <w:p>
            <w:r>
              <w:t>7.500</w:t>
            </w:r>
          </w:p>
        </w:tc>
        <w:tc>
          <w:tcPr>
            <w:vAlign w:val="center"/>
          </w:tcPr>
          <w:p>
            <w:r>
              <w:t>15.000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22</w:t>
            </w:r>
          </w:p>
        </w:tc>
        <w:tc>
          <w:tcPr>
            <w:vAlign w:val="center"/>
          </w:tcPr>
          <w:p>
            <w:r>
              <w:t>C2821</w:t>
            </w:r>
          </w:p>
        </w:tc>
        <w:tc>
          <w:tcPr>
            <w:vAlign w:val="center"/>
          </w:tcPr>
          <w:p>
            <w:r>
              <w:t>3</w:t>
            </w:r>
          </w:p>
        </w:tc>
        <w:tc>
          <w:tcPr>
            <w:vAlign w:val="center"/>
          </w:tcPr>
          <w:p>
            <w:r>
              <w:t>1</w:t>
            </w:r>
          </w:p>
        </w:tc>
        <w:tc>
          <w:tcPr>
            <w:vAlign w:val="center"/>
          </w:tcPr>
          <w:p>
            <w:r>
              <w:t>5.880</w:t>
            </w:r>
          </w:p>
        </w:tc>
        <w:tc>
          <w:tcPr>
            <w:vAlign w:val="center"/>
          </w:tcPr>
          <w:p>
            <w:r>
              <w:t>5.880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23</w:t>
            </w:r>
          </w:p>
        </w:tc>
        <w:tc>
          <w:tcPr>
            <w:vAlign w:val="center"/>
          </w:tcPr>
          <w:p>
            <w:r>
              <w:t>C3221</w:t>
            </w:r>
          </w:p>
        </w:tc>
        <w:tc>
          <w:tcPr>
            <w:vAlign w:val="center"/>
          </w:tcPr>
          <w:p>
            <w:r>
              <w:t>3</w:t>
            </w:r>
          </w:p>
        </w:tc>
        <w:tc>
          <w:tcPr>
            <w:vAlign w:val="center"/>
          </w:tcPr>
          <w:p>
            <w:r>
              <w:t>3</w:t>
            </w:r>
          </w:p>
        </w:tc>
        <w:tc>
          <w:tcPr>
            <w:vAlign w:val="center"/>
          </w:tcPr>
          <w:p>
            <w:r>
              <w:t>6.720</w:t>
            </w:r>
          </w:p>
        </w:tc>
        <w:tc>
          <w:tcPr>
            <w:vAlign w:val="center"/>
          </w:tcPr>
          <w:p>
            <w:r>
              <w:t>20.160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24</w:t>
            </w:r>
          </w:p>
        </w:tc>
        <w:tc>
          <w:tcPr>
            <w:vAlign w:val="center"/>
          </w:tcPr>
          <w:p>
            <w:r>
              <w:t>C3221'</w:t>
            </w:r>
          </w:p>
        </w:tc>
        <w:tc>
          <w:tcPr>
            <w:vAlign w:val="center"/>
          </w:tcPr>
          <w:p>
            <w:r>
              <w:t>3</w:t>
            </w:r>
          </w:p>
        </w:tc>
        <w:tc>
          <w:tcPr>
            <w:vAlign w:val="center"/>
          </w:tcPr>
          <w:p>
            <w:r>
              <w:t>1</w:t>
            </w:r>
          </w:p>
        </w:tc>
        <w:tc>
          <w:tcPr>
            <w:vAlign w:val="center"/>
          </w:tcPr>
          <w:p>
            <w:r>
              <w:t>6.720</w:t>
            </w:r>
          </w:p>
        </w:tc>
        <w:tc>
          <w:tcPr>
            <w:vAlign w:val="center"/>
          </w:tcPr>
          <w:p>
            <w:r>
              <w:t>6.720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25</w:t>
            </w:r>
          </w:p>
        </w:tc>
        <w:tc>
          <w:tcPr>
            <w:vAlign w:val="center"/>
          </w:tcPr>
          <w:p>
            <w:r>
              <w:t>C3230</w:t>
            </w:r>
          </w:p>
        </w:tc>
        <w:tc>
          <w:tcPr>
            <w:vAlign w:val="center"/>
          </w:tcPr>
          <w:p>
            <w:r>
              <w:t>1</w:t>
            </w:r>
          </w:p>
        </w:tc>
        <w:tc>
          <w:tcPr>
            <w:vAlign w:val="center"/>
          </w:tcPr>
          <w:p>
            <w:r>
              <w:t>1</w:t>
            </w:r>
          </w:p>
        </w:tc>
        <w:tc>
          <w:tcPr>
            <w:vAlign w:val="center"/>
          </w:tcPr>
          <w:p>
            <w:r>
              <w:t>9.600</w:t>
            </w:r>
          </w:p>
        </w:tc>
        <w:tc>
          <w:tcPr>
            <w:vAlign w:val="center"/>
          </w:tcPr>
          <w:p>
            <w:r>
              <w:t>9.600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26</w:t>
            </w:r>
          </w:p>
        </w:tc>
        <w:tc>
          <w:tcPr>
            <w:vAlign w:val="center"/>
          </w:tcPr>
          <w:p>
            <w:r>
              <w:t>C3230</w:t>
            </w:r>
          </w:p>
        </w:tc>
        <w:tc>
          <w:tcPr>
            <w:vAlign w:val="center"/>
          </w:tcPr>
          <w:p>
            <w:r>
              <w:t>2</w:t>
            </w:r>
          </w:p>
        </w:tc>
        <w:tc>
          <w:tcPr>
            <w:vAlign w:val="center"/>
          </w:tcPr>
          <w:p>
            <w:r>
              <w:t>3</w:t>
            </w:r>
          </w:p>
        </w:tc>
        <w:tc>
          <w:tcPr>
            <w:vAlign w:val="center"/>
          </w:tcPr>
          <w:p>
            <w:r>
              <w:t>9.600</w:t>
            </w:r>
          </w:p>
        </w:tc>
        <w:tc>
          <w:tcPr>
            <w:vAlign w:val="center"/>
          </w:tcPr>
          <w:p>
            <w:r>
              <w:t>28.800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27</w:t>
            </w:r>
          </w:p>
        </w:tc>
        <w:tc>
          <w:tcPr>
            <w:vAlign w:val="center"/>
          </w:tcPr>
          <w:p>
            <w:r>
              <w:t>C3230'</w:t>
            </w:r>
          </w:p>
        </w:tc>
        <w:tc>
          <w:tcPr>
            <w:vAlign w:val="center"/>
          </w:tcPr>
          <w:p>
            <w:r>
              <w:t>1</w:t>
            </w:r>
          </w:p>
        </w:tc>
        <w:tc>
          <w:tcPr>
            <w:vAlign w:val="center"/>
          </w:tcPr>
          <w:p>
            <w:r>
              <w:t>1</w:t>
            </w:r>
          </w:p>
        </w:tc>
        <w:tc>
          <w:tcPr>
            <w:vAlign w:val="center"/>
          </w:tcPr>
          <w:p>
            <w:r>
              <w:t>9.600</w:t>
            </w:r>
          </w:p>
        </w:tc>
        <w:tc>
          <w:tcPr>
            <w:vAlign w:val="center"/>
          </w:tcPr>
          <w:p>
            <w:r>
              <w:t>9.600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28</w:t>
            </w:r>
          </w:p>
        </w:tc>
        <w:tc>
          <w:tcPr>
            <w:vAlign w:val="center"/>
          </w:tcPr>
          <w:p>
            <w:r>
              <w:t>C3230'</w:t>
            </w:r>
          </w:p>
        </w:tc>
        <w:tc>
          <w:tcPr>
            <w:vAlign w:val="center"/>
          </w:tcPr>
          <w:p>
            <w:r>
              <w:t>2</w:t>
            </w:r>
          </w:p>
        </w:tc>
        <w:tc>
          <w:tcPr>
            <w:vAlign w:val="center"/>
          </w:tcPr>
          <w:p>
            <w:r>
              <w:t>1</w:t>
            </w:r>
          </w:p>
        </w:tc>
        <w:tc>
          <w:tcPr>
            <w:vAlign w:val="center"/>
          </w:tcPr>
          <w:p>
            <w:r>
              <w:t>9.600</w:t>
            </w:r>
          </w:p>
        </w:tc>
        <w:tc>
          <w:tcPr>
            <w:vAlign w:val="center"/>
          </w:tcPr>
          <w:p>
            <w:r>
              <w:t>9.600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29</w:t>
            </w:r>
          </w:p>
        </w:tc>
        <w:tc>
          <w:tcPr>
            <w:vAlign w:val="center"/>
          </w:tcPr>
          <w:p>
            <w:r>
              <w:t>C5430</w:t>
            </w:r>
          </w:p>
        </w:tc>
        <w:tc>
          <w:tcPr>
            <w:vAlign w:val="center"/>
          </w:tcPr>
          <w:p>
            <w:r>
              <w:t>2</w:t>
            </w:r>
          </w:p>
        </w:tc>
        <w:tc>
          <w:tcPr>
            <w:vAlign w:val="center"/>
          </w:tcPr>
          <w:p>
            <w:r>
              <w:t>1</w:t>
            </w:r>
          </w:p>
        </w:tc>
        <w:tc>
          <w:tcPr>
            <w:vAlign w:val="center"/>
          </w:tcPr>
          <w:p>
            <w:r>
              <w:t>16.200</w:t>
            </w:r>
          </w:p>
        </w:tc>
        <w:tc>
          <w:tcPr>
            <w:vAlign w:val="center"/>
          </w:tcPr>
          <w:p>
            <w:r>
              <w:t>16.200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30</w:t>
            </w:r>
          </w:p>
        </w:tc>
        <w:tc>
          <w:tcPr>
            <w:vAlign w:val="center"/>
          </w:tcPr>
          <w:p>
            <w:r>
              <w:t>C5437</w:t>
            </w:r>
          </w:p>
        </w:tc>
        <w:tc>
          <w:tcPr>
            <w:vAlign w:val="center"/>
          </w:tcPr>
          <w:p>
            <w:r>
              <w:t>1</w:t>
            </w:r>
          </w:p>
        </w:tc>
        <w:tc>
          <w:tcPr>
            <w:vAlign w:val="center"/>
          </w:tcPr>
          <w:p>
            <w:r>
              <w:t>1</w:t>
            </w:r>
          </w:p>
        </w:tc>
        <w:tc>
          <w:tcPr>
            <w:vAlign w:val="center"/>
          </w:tcPr>
          <w:p>
            <w:r>
              <w:t>19.980</w:t>
            </w:r>
          </w:p>
        </w:tc>
        <w:tc>
          <w:tcPr>
            <w:vAlign w:val="center"/>
          </w:tcPr>
          <w:p>
            <w:r>
              <w:t>19.980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31</w:t>
            </w:r>
          </w:p>
        </w:tc>
        <w:tc>
          <w:tcPr>
            <w:vAlign w:val="center"/>
          </w:tcPr>
          <w:p>
            <w:r>
              <w:t>C6021</w:t>
            </w:r>
          </w:p>
        </w:tc>
        <w:tc>
          <w:tcPr>
            <w:vAlign w:val="center"/>
          </w:tcPr>
          <w:p>
            <w:r>
              <w:t>3</w:t>
            </w:r>
          </w:p>
        </w:tc>
        <w:tc>
          <w:tcPr>
            <w:vAlign w:val="center"/>
          </w:tcPr>
          <w:p>
            <w:r>
              <w:t>1</w:t>
            </w:r>
          </w:p>
        </w:tc>
        <w:tc>
          <w:tcPr>
            <w:vAlign w:val="center"/>
          </w:tcPr>
          <w:p>
            <w:r>
              <w:t>12.600</w:t>
            </w:r>
          </w:p>
        </w:tc>
        <w:tc>
          <w:tcPr>
            <w:vAlign w:val="center"/>
          </w:tcPr>
          <w:p>
            <w:r>
              <w:t>12.600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32</w:t>
            </w:r>
          </w:p>
        </w:tc>
        <w:tc>
          <w:tcPr>
            <w:vAlign w:val="center"/>
          </w:tcPr>
          <w:p>
            <w:r>
              <w:t>C6030</w:t>
            </w:r>
          </w:p>
        </w:tc>
        <w:tc>
          <w:tcPr>
            <w:vAlign w:val="center"/>
          </w:tcPr>
          <w:p>
            <w:r>
              <w:t>2</w:t>
            </w:r>
          </w:p>
        </w:tc>
        <w:tc>
          <w:tcPr>
            <w:vAlign w:val="center"/>
          </w:tcPr>
          <w:p>
            <w:r>
              <w:t>1</w:t>
            </w:r>
          </w:p>
        </w:tc>
        <w:tc>
          <w:tcPr>
            <w:vAlign w:val="center"/>
          </w:tcPr>
          <w:p>
            <w:r>
              <w:t>18.000</w:t>
            </w:r>
          </w:p>
        </w:tc>
        <w:tc>
          <w:tcPr>
            <w:vAlign w:val="center"/>
          </w:tcPr>
          <w:p>
            <w:r>
              <w:t>18.000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33</w:t>
            </w:r>
          </w:p>
        </w:tc>
        <w:tc>
          <w:tcPr>
            <w:vAlign w:val="center"/>
          </w:tcPr>
          <w:p>
            <w:r>
              <w:t>C6630</w:t>
            </w:r>
          </w:p>
        </w:tc>
        <w:tc>
          <w:tcPr>
            <w:vAlign w:val="center"/>
          </w:tcPr>
          <w:p>
            <w:r>
              <w:t>2</w:t>
            </w:r>
          </w:p>
        </w:tc>
        <w:tc>
          <w:tcPr>
            <w:vAlign w:val="center"/>
          </w:tcPr>
          <w:p>
            <w:r>
              <w:t>1</w:t>
            </w:r>
          </w:p>
        </w:tc>
        <w:tc>
          <w:tcPr>
            <w:vAlign w:val="center"/>
          </w:tcPr>
          <w:p>
            <w:r>
              <w:t>19.800</w:t>
            </w:r>
          </w:p>
        </w:tc>
        <w:tc>
          <w:tcPr>
            <w:vAlign w:val="center"/>
          </w:tcPr>
          <w:p>
            <w:r>
              <w:t>19.800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34</w:t>
            </w:r>
          </w:p>
        </w:tc>
        <w:tc>
          <w:tcPr>
            <w:vAlign w:val="center"/>
          </w:tcPr>
          <w:p>
            <w:r>
              <w:t>GC1206</w:t>
            </w:r>
          </w:p>
        </w:tc>
        <w:tc>
          <w:tcPr>
            <w:vAlign w:val="center"/>
          </w:tcPr>
          <w:p>
            <w:r>
              <w:t>4~9</w:t>
            </w:r>
          </w:p>
        </w:tc>
        <w:tc>
          <w:tcPr>
            <w:vAlign w:val="center"/>
          </w:tcPr>
          <w:p>
            <w:r>
              <w:t>43</w:t>
            </w:r>
          </w:p>
        </w:tc>
        <w:tc>
          <w:tcPr>
            <w:vAlign w:val="center"/>
          </w:tcPr>
          <w:p>
            <w:r>
              <w:t>0.720</w:t>
            </w:r>
          </w:p>
        </w:tc>
        <w:tc>
          <w:tcPr>
            <w:vAlign w:val="center"/>
          </w:tcPr>
          <w:p>
            <w:r>
              <w:t>30.960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35</w:t>
            </w:r>
          </w:p>
        </w:tc>
        <w:tc>
          <w:tcPr>
            <w:vAlign w:val="center"/>
          </w:tcPr>
          <w:p>
            <w:r>
              <w:t>GC1206</w:t>
            </w:r>
          </w:p>
        </w:tc>
        <w:tc>
          <w:tcPr>
            <w:vAlign w:val="center"/>
          </w:tcPr>
          <w:p>
            <w:r>
              <w:t>7</w:t>
            </w:r>
          </w:p>
        </w:tc>
        <w:tc>
          <w:tcPr>
            <w:vAlign w:val="center"/>
          </w:tcPr>
          <w:p>
            <w:r>
              <w:t>1</w:t>
            </w:r>
          </w:p>
        </w:tc>
        <w:tc>
          <w:tcPr>
            <w:vAlign w:val="center"/>
          </w:tcPr>
          <w:p>
            <w:r>
              <w:t>0.690</w:t>
            </w:r>
          </w:p>
        </w:tc>
        <w:tc>
          <w:tcPr>
            <w:vAlign w:val="center"/>
          </w:tcPr>
          <w:p>
            <w:r>
              <w:t>0.690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36</w:t>
            </w:r>
          </w:p>
        </w:tc>
        <w:tc>
          <w:tcPr>
            <w:vAlign w:val="center"/>
          </w:tcPr>
          <w:p>
            <w:r>
              <w:t>透光门-</w:t>
            </w:r>
          </w:p>
        </w:tc>
        <w:tc>
          <w:tcPr>
            <w:vAlign w:val="center"/>
          </w:tcPr>
          <w:p>
            <w:r>
              <w:t>1</w:t>
            </w:r>
          </w:p>
        </w:tc>
        <w:tc>
          <w:tcPr>
            <w:vAlign w:val="center"/>
          </w:tcPr>
          <w:p>
            <w:r>
              <w:t>2</w:t>
            </w:r>
          </w:p>
        </w:tc>
        <w:tc>
          <w:tcPr>
            <w:vAlign w:val="center"/>
          </w:tcPr>
          <w:p>
            <w:r>
              <w:t>3.150</w:t>
            </w:r>
          </w:p>
        </w:tc>
        <w:tc>
          <w:tcPr>
            <w:vAlign w:val="center"/>
          </w:tcPr>
          <w:p>
            <w:r>
              <w:t>6.300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37</w:t>
            </w:r>
          </w:p>
        </w:tc>
        <w:tc>
          <w:tcPr>
            <w:vAlign w:val="center"/>
          </w:tcPr>
          <w:p>
            <w:r>
              <w:t>透光门-</w:t>
            </w:r>
          </w:p>
        </w:tc>
        <w:tc>
          <w:tcPr>
            <w:vAlign w:val="center"/>
          </w:tcPr>
          <w:p>
            <w:r>
              <w:t>1</w:t>
            </w:r>
          </w:p>
        </w:tc>
        <w:tc>
          <w:tcPr>
            <w:vAlign w:val="center"/>
          </w:tcPr>
          <w:p>
            <w:r>
              <w:t>2</w:t>
            </w:r>
          </w:p>
        </w:tc>
        <w:tc>
          <w:tcPr>
            <w:vAlign w:val="center"/>
          </w:tcPr>
          <w:p>
            <w:r>
              <w:t>3.150</w:t>
            </w:r>
          </w:p>
        </w:tc>
        <w:tc>
          <w:tcPr>
            <w:vAlign w:val="center"/>
          </w:tcPr>
          <w:p>
            <w:r>
              <w:t>6.300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38</w:t>
            </w:r>
          </w:p>
        </w:tc>
        <w:tc>
          <w:tcPr>
            <w:vAlign w:val="center"/>
          </w:tcPr>
          <w:p>
            <w:r>
              <w:t>透光门-</w:t>
            </w:r>
          </w:p>
        </w:tc>
        <w:tc>
          <w:tcPr>
            <w:vAlign w:val="center"/>
          </w:tcPr>
          <w:p>
            <w:r>
              <w:t>4~6</w:t>
            </w:r>
          </w:p>
        </w:tc>
        <w:tc>
          <w:tcPr>
            <w:vAlign w:val="center"/>
          </w:tcPr>
          <w:p>
            <w:r>
              <w:t>6</w:t>
            </w:r>
          </w:p>
        </w:tc>
        <w:tc>
          <w:tcPr>
            <w:vAlign w:val="center"/>
          </w:tcPr>
          <w:p>
            <w:r>
              <w:t>2.700</w:t>
            </w:r>
          </w:p>
        </w:tc>
        <w:tc>
          <w:tcPr>
            <w:vAlign w:val="center"/>
          </w:tcPr>
          <w:p>
            <w:r>
              <w:t>16.200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39</w:t>
            </w:r>
          </w:p>
        </w:tc>
        <w:tc>
          <w:tcPr>
            <w:vAlign w:val="center"/>
          </w:tcPr>
          <w:p>
            <w:r>
              <w:t>透光门-</w:t>
            </w:r>
          </w:p>
        </w:tc>
        <w:tc>
          <w:tcPr>
            <w:vAlign w:val="center"/>
          </w:tcPr>
          <w:p>
            <w:r>
              <w:t>4~6</w:t>
            </w:r>
          </w:p>
        </w:tc>
        <w:tc>
          <w:tcPr>
            <w:vAlign w:val="center"/>
          </w:tcPr>
          <w:p>
            <w:r>
              <w:t>18</w:t>
            </w:r>
          </w:p>
        </w:tc>
        <w:tc>
          <w:tcPr>
            <w:vAlign w:val="center"/>
          </w:tcPr>
          <w:p>
            <w:r>
              <w:t>2.700</w:t>
            </w:r>
          </w:p>
        </w:tc>
        <w:tc>
          <w:tcPr>
            <w:vAlign w:val="center"/>
          </w:tcPr>
          <w:p>
            <w:r>
              <w:t>48.600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40</w:t>
            </w:r>
          </w:p>
        </w:tc>
        <w:tc>
          <w:tcPr>
            <w:vAlign w:val="center"/>
          </w:tcPr>
          <w:p>
            <w:r>
              <w:t>透光门-</w:t>
            </w:r>
          </w:p>
        </w:tc>
        <w:tc>
          <w:tcPr>
            <w:vAlign w:val="center"/>
          </w:tcPr>
          <w:p>
            <w:r>
              <w:t>7~8</w:t>
            </w:r>
          </w:p>
        </w:tc>
        <w:tc>
          <w:tcPr>
            <w:vAlign w:val="center"/>
          </w:tcPr>
          <w:p>
            <w:r>
              <w:t>16</w:t>
            </w:r>
          </w:p>
        </w:tc>
        <w:tc>
          <w:tcPr>
            <w:vAlign w:val="center"/>
          </w:tcPr>
          <w:p>
            <w:r>
              <w:t>2.100</w:t>
            </w:r>
          </w:p>
        </w:tc>
        <w:tc>
          <w:tcPr>
            <w:vAlign w:val="center"/>
          </w:tcPr>
          <w:p>
            <w:r>
              <w:t>33.600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41</w:t>
            </w:r>
          </w:p>
        </w:tc>
        <w:tc>
          <w:tcPr>
            <w:vAlign w:val="center"/>
          </w:tcPr>
          <w:p>
            <w:r>
              <w:t>透光门-BLM1521</w:t>
            </w:r>
          </w:p>
        </w:tc>
        <w:tc>
          <w:tcPr>
            <w:vAlign w:val="center"/>
          </w:tcPr>
          <w:p>
            <w:r>
              <w:t>4~7</w:t>
            </w:r>
          </w:p>
        </w:tc>
        <w:tc>
          <w:tcPr>
            <w:vAlign w:val="center"/>
          </w:tcPr>
          <w:p>
            <w:r>
              <w:t>4</w:t>
            </w:r>
          </w:p>
        </w:tc>
        <w:tc>
          <w:tcPr>
            <w:vAlign w:val="center"/>
          </w:tcPr>
          <w:p>
            <w:r>
              <w:t>3.150</w:t>
            </w:r>
          </w:p>
        </w:tc>
        <w:tc>
          <w:tcPr>
            <w:vAlign w:val="center"/>
          </w:tcPr>
          <w:p>
            <w:r>
              <w:t>12.600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3"/>
            <w:shd w:val="clear" w:color="auto" w:fill="E6E6E6"/>
            <w:vAlign w:val="center"/>
          </w:tcPr>
          <w:p>
            <w:r>
              <w:t>立面总面积(㎡)</w:t>
            </w:r>
          </w:p>
        </w:tc>
        <w:tc>
          <w:tcPr>
            <w:vAlign w:val="center"/>
          </w:tcPr>
          <w:p>
            <w:r>
              <w:t>566.512</w:t>
            </w:r>
          </w:p>
        </w:tc>
        <w:tc>
          <w:tcPr>
            <w:gridSpan w:val="3"/>
            <w:shd w:val="clear" w:color="auto" w:fill="E6E6E6"/>
            <w:vAlign w:val="center"/>
          </w:tcPr>
          <w:p>
            <w:r>
              <w:t>立面平均传热系数</w:t>
            </w:r>
          </w:p>
        </w:tc>
        <w:tc>
          <w:tcPr>
            <w:vAlign w:val="center"/>
          </w:tcPr>
          <w:p>
            <w:r>
              <w:t>3.000</w:t>
            </w:r>
          </w:p>
        </w:tc>
      </w:tr>
    </w:tbl>
    <w:p>
      <w:pPr>
        <w:widowControl w:val="0"/>
        <w:jc w:val="both"/>
        <w:rPr>
          <w:color w:val="000000"/>
          <w:kern w:val="2"/>
          <w:szCs w:val="24"/>
          <w:lang w:val="en-US"/>
        </w:rPr>
      </w:pPr>
      <w:r>
        <w:rPr>
          <w:color w:val="000000"/>
          <w:kern w:val="2"/>
          <w:szCs w:val="24"/>
          <w:lang w:val="en-US"/>
        </w:rPr>
        <w:t>2. 北向：</w:t>
      </w:r>
    </w:p>
    <w:p>
      <w:pPr>
        <w:widowControl w:val="0"/>
        <w:jc w:val="both"/>
        <w:rPr>
          <w:color w:val="000000"/>
          <w:kern w:val="2"/>
          <w:szCs w:val="24"/>
          <w:lang w:val="en-US"/>
        </w:rPr>
      </w:pPr>
      <w:r>
        <w:rPr>
          <w:color w:val="000000"/>
          <w:kern w:val="2"/>
          <w:szCs w:val="24"/>
          <w:lang w:val="en-US"/>
        </w:rPr>
        <w:t>立面2</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3"/>
        <w:gridCol w:w="1188"/>
        <w:gridCol w:w="1188"/>
        <w:gridCol w:w="1188"/>
        <w:gridCol w:w="1188"/>
        <w:gridCol w:w="1188"/>
        <w:gridCol w:w="1188"/>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4~9</w:t>
            </w:r>
          </w:p>
        </w:tc>
        <w:tc>
          <w:tcPr>
            <w:vAlign w:val="center"/>
          </w:tcPr>
          <w:p>
            <w:r>
              <w:t>24</w:t>
            </w:r>
          </w:p>
        </w:tc>
        <w:tc>
          <w:tcPr>
            <w:vAlign w:val="center"/>
          </w:tcPr>
          <w:p>
            <w:r>
              <w:t>1.360</w:t>
            </w:r>
          </w:p>
        </w:tc>
        <w:tc>
          <w:tcPr>
            <w:vAlign w:val="center"/>
          </w:tcPr>
          <w:p>
            <w:r>
              <w:t>32.640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tc>
        <w:tc>
          <w:tcPr>
            <w:vAlign w:val="center"/>
          </w:tcPr>
          <w:p>
            <w:r>
              <w:t>4~8</w:t>
            </w:r>
          </w:p>
        </w:tc>
        <w:tc>
          <w:tcPr>
            <w:vAlign w:val="center"/>
          </w:tcPr>
          <w:p>
            <w:r>
              <w:t>45</w:t>
            </w:r>
          </w:p>
        </w:tc>
        <w:tc>
          <w:tcPr>
            <w:vAlign w:val="center"/>
          </w:tcPr>
          <w:p>
            <w:r>
              <w:t>1.785</w:t>
            </w:r>
          </w:p>
        </w:tc>
        <w:tc>
          <w:tcPr>
            <w:vAlign w:val="center"/>
          </w:tcPr>
          <w:p>
            <w:r>
              <w:t>80.325</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tc>
        <w:tc>
          <w:tcPr>
            <w:vAlign w:val="center"/>
          </w:tcPr>
          <w:p>
            <w:r>
              <w:t>9</w:t>
            </w:r>
          </w:p>
        </w:tc>
        <w:tc>
          <w:tcPr>
            <w:vAlign w:val="center"/>
          </w:tcPr>
          <w:p>
            <w:r>
              <w:t>8</w:t>
            </w:r>
          </w:p>
        </w:tc>
        <w:tc>
          <w:tcPr>
            <w:vAlign w:val="center"/>
          </w:tcPr>
          <w:p>
            <w:r>
              <w:t>3.780</w:t>
            </w:r>
          </w:p>
        </w:tc>
        <w:tc>
          <w:tcPr>
            <w:vAlign w:val="center"/>
          </w:tcPr>
          <w:p>
            <w:r>
              <w:t>30.240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C2421</w:t>
            </w:r>
          </w:p>
        </w:tc>
        <w:tc>
          <w:tcPr>
            <w:vAlign w:val="center"/>
          </w:tcPr>
          <w:p>
            <w:r>
              <w:t>1~3</w:t>
            </w:r>
          </w:p>
        </w:tc>
        <w:tc>
          <w:tcPr>
            <w:vAlign w:val="center"/>
          </w:tcPr>
          <w:p>
            <w:r>
              <w:t>8</w:t>
            </w:r>
          </w:p>
        </w:tc>
        <w:tc>
          <w:tcPr>
            <w:vAlign w:val="center"/>
          </w:tcPr>
          <w:p>
            <w:r>
              <w:t>5.040</w:t>
            </w:r>
          </w:p>
        </w:tc>
        <w:tc>
          <w:tcPr>
            <w:vAlign w:val="center"/>
          </w:tcPr>
          <w:p>
            <w:r>
              <w:t>40.320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C2429</w:t>
            </w:r>
          </w:p>
        </w:tc>
        <w:tc>
          <w:tcPr>
            <w:vAlign w:val="center"/>
          </w:tcPr>
          <w:p>
            <w:r>
              <w:t>4~9</w:t>
            </w:r>
          </w:p>
        </w:tc>
        <w:tc>
          <w:tcPr>
            <w:vAlign w:val="center"/>
          </w:tcPr>
          <w:p>
            <w:r>
              <w:t>6</w:t>
            </w:r>
          </w:p>
        </w:tc>
        <w:tc>
          <w:tcPr>
            <w:vAlign w:val="center"/>
          </w:tcPr>
          <w:p>
            <w:r>
              <w:t>6.960</w:t>
            </w:r>
          </w:p>
        </w:tc>
        <w:tc>
          <w:tcPr>
            <w:vAlign w:val="center"/>
          </w:tcPr>
          <w:p>
            <w:r>
              <w:t>41.760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C2434</w:t>
            </w:r>
          </w:p>
        </w:tc>
        <w:tc>
          <w:tcPr>
            <w:vAlign w:val="center"/>
          </w:tcPr>
          <w:p>
            <w:r>
              <w:t>2</w:t>
            </w:r>
          </w:p>
        </w:tc>
        <w:tc>
          <w:tcPr>
            <w:vAlign w:val="center"/>
          </w:tcPr>
          <w:p>
            <w:r>
              <w:t>1</w:t>
            </w:r>
          </w:p>
        </w:tc>
        <w:tc>
          <w:tcPr>
            <w:vAlign w:val="center"/>
          </w:tcPr>
          <w:p>
            <w:r>
              <w:t>8.280</w:t>
            </w:r>
          </w:p>
        </w:tc>
        <w:tc>
          <w:tcPr>
            <w:vAlign w:val="center"/>
          </w:tcPr>
          <w:p>
            <w:r>
              <w:t>8.280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C2438</w:t>
            </w:r>
          </w:p>
        </w:tc>
        <w:tc>
          <w:tcPr>
            <w:vAlign w:val="center"/>
          </w:tcPr>
          <w:p>
            <w:r>
              <w:t>3</w:t>
            </w:r>
          </w:p>
        </w:tc>
        <w:tc>
          <w:tcPr>
            <w:vAlign w:val="center"/>
          </w:tcPr>
          <w:p>
            <w:r>
              <w:t>1</w:t>
            </w:r>
          </w:p>
        </w:tc>
        <w:tc>
          <w:tcPr>
            <w:vAlign w:val="center"/>
          </w:tcPr>
          <w:p>
            <w:r>
              <w:t>9.120</w:t>
            </w:r>
          </w:p>
        </w:tc>
        <w:tc>
          <w:tcPr>
            <w:vAlign w:val="center"/>
          </w:tcPr>
          <w:p>
            <w:r>
              <w:t>9.120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8</w:t>
            </w:r>
          </w:p>
        </w:tc>
        <w:tc>
          <w:tcPr>
            <w:vAlign w:val="center"/>
          </w:tcPr>
          <w:p>
            <w:r>
              <w:t>C2515</w:t>
            </w:r>
          </w:p>
        </w:tc>
        <w:tc>
          <w:tcPr>
            <w:vAlign w:val="center"/>
          </w:tcPr>
          <w:p>
            <w:r>
              <w:t>10</w:t>
            </w:r>
          </w:p>
        </w:tc>
        <w:tc>
          <w:tcPr>
            <w:vAlign w:val="center"/>
          </w:tcPr>
          <w:p>
            <w:r>
              <w:t>2</w:t>
            </w:r>
          </w:p>
        </w:tc>
        <w:tc>
          <w:tcPr>
            <w:vAlign w:val="center"/>
          </w:tcPr>
          <w:p>
            <w:r>
              <w:t>3.750</w:t>
            </w:r>
          </w:p>
        </w:tc>
        <w:tc>
          <w:tcPr>
            <w:vAlign w:val="center"/>
          </w:tcPr>
          <w:p>
            <w:r>
              <w:t>7.500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9</w:t>
            </w:r>
          </w:p>
        </w:tc>
        <w:tc>
          <w:tcPr>
            <w:vAlign w:val="center"/>
          </w:tcPr>
          <w:p>
            <w:r>
              <w:t>C3021</w:t>
            </w:r>
          </w:p>
        </w:tc>
        <w:tc>
          <w:tcPr>
            <w:vAlign w:val="center"/>
          </w:tcPr>
          <w:p>
            <w:r>
              <w:t>1~3</w:t>
            </w:r>
          </w:p>
        </w:tc>
        <w:tc>
          <w:tcPr>
            <w:vAlign w:val="center"/>
          </w:tcPr>
          <w:p>
            <w:r>
              <w:t>12</w:t>
            </w:r>
          </w:p>
        </w:tc>
        <w:tc>
          <w:tcPr>
            <w:vAlign w:val="center"/>
          </w:tcPr>
          <w:p>
            <w:r>
              <w:t>6.300</w:t>
            </w:r>
          </w:p>
        </w:tc>
        <w:tc>
          <w:tcPr>
            <w:vAlign w:val="center"/>
          </w:tcPr>
          <w:p>
            <w:r>
              <w:t>75.600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10</w:t>
            </w:r>
          </w:p>
        </w:tc>
        <w:tc>
          <w:tcPr>
            <w:vAlign w:val="center"/>
          </w:tcPr>
          <w:p>
            <w:r>
              <w:t>GC1206</w:t>
            </w:r>
          </w:p>
        </w:tc>
        <w:tc>
          <w:tcPr>
            <w:vAlign w:val="center"/>
          </w:tcPr>
          <w:p>
            <w:r>
              <w:t>4~9</w:t>
            </w:r>
          </w:p>
        </w:tc>
        <w:tc>
          <w:tcPr>
            <w:vAlign w:val="center"/>
          </w:tcPr>
          <w:p>
            <w:r>
              <w:t>50</w:t>
            </w:r>
          </w:p>
        </w:tc>
        <w:tc>
          <w:tcPr>
            <w:vAlign w:val="center"/>
          </w:tcPr>
          <w:p>
            <w:r>
              <w:t>0.720</w:t>
            </w:r>
          </w:p>
        </w:tc>
        <w:tc>
          <w:tcPr>
            <w:vAlign w:val="center"/>
          </w:tcPr>
          <w:p>
            <w:r>
              <w:t>36.000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11</w:t>
            </w:r>
          </w:p>
        </w:tc>
        <w:tc>
          <w:tcPr>
            <w:vAlign w:val="center"/>
          </w:tcPr>
          <w:p>
            <w:r>
              <w:t>GC1515</w:t>
            </w:r>
          </w:p>
        </w:tc>
        <w:tc>
          <w:tcPr>
            <w:vAlign w:val="center"/>
          </w:tcPr>
          <w:p>
            <w:r>
              <w:t>1~3</w:t>
            </w:r>
          </w:p>
        </w:tc>
        <w:tc>
          <w:tcPr>
            <w:vAlign w:val="center"/>
          </w:tcPr>
          <w:p>
            <w:r>
              <w:t>6</w:t>
            </w:r>
          </w:p>
        </w:tc>
        <w:tc>
          <w:tcPr>
            <w:vAlign w:val="center"/>
          </w:tcPr>
          <w:p>
            <w:r>
              <w:t>2.250</w:t>
            </w:r>
          </w:p>
        </w:tc>
        <w:tc>
          <w:tcPr>
            <w:vAlign w:val="center"/>
          </w:tcPr>
          <w:p>
            <w:r>
              <w:t>13.500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w:t>
            </w:r>
          </w:p>
        </w:tc>
        <w:tc>
          <w:tcPr>
            <w:vAlign w:val="center"/>
          </w:tcPr>
          <w:p>
            <w:r>
              <w:t>GC2406</w:t>
            </w:r>
          </w:p>
        </w:tc>
        <w:tc>
          <w:tcPr>
            <w:vAlign w:val="center"/>
          </w:tcPr>
          <w:p>
            <w:r>
              <w:t>2</w:t>
            </w:r>
          </w:p>
        </w:tc>
        <w:tc>
          <w:tcPr>
            <w:vAlign w:val="center"/>
          </w:tcPr>
          <w:p>
            <w:r>
              <w:t>1</w:t>
            </w:r>
          </w:p>
        </w:tc>
        <w:tc>
          <w:tcPr>
            <w:vAlign w:val="center"/>
          </w:tcPr>
          <w:p>
            <w:r>
              <w:t>1.440</w:t>
            </w:r>
          </w:p>
        </w:tc>
        <w:tc>
          <w:tcPr>
            <w:vAlign w:val="center"/>
          </w:tcPr>
          <w:p>
            <w:r>
              <w:t>1.440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w:t>
            </w:r>
          </w:p>
        </w:tc>
        <w:tc>
          <w:tcPr>
            <w:vAlign w:val="center"/>
          </w:tcPr>
          <w:p>
            <w:r>
              <w:t>TLM1827</w:t>
            </w:r>
          </w:p>
        </w:tc>
        <w:tc>
          <w:tcPr>
            <w:vAlign w:val="center"/>
          </w:tcPr>
          <w:p>
            <w:r>
              <w:t>9</w:t>
            </w:r>
          </w:p>
        </w:tc>
        <w:tc>
          <w:tcPr>
            <w:vAlign w:val="center"/>
          </w:tcPr>
          <w:p>
            <w:r>
              <w:t>1</w:t>
            </w:r>
          </w:p>
        </w:tc>
        <w:tc>
          <w:tcPr>
            <w:vAlign w:val="center"/>
          </w:tcPr>
          <w:p>
            <w:r>
              <w:t>4.860</w:t>
            </w:r>
          </w:p>
        </w:tc>
        <w:tc>
          <w:tcPr>
            <w:vAlign w:val="center"/>
          </w:tcPr>
          <w:p>
            <w:r>
              <w:t>4.860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14</w:t>
            </w:r>
          </w:p>
        </w:tc>
        <w:tc>
          <w:tcPr>
            <w:vAlign w:val="center"/>
          </w:tcPr>
          <w:p>
            <w:r>
              <w:t>透光门-</w:t>
            </w:r>
          </w:p>
        </w:tc>
        <w:tc>
          <w:tcPr>
            <w:vAlign w:val="center"/>
          </w:tcPr>
          <w:p>
            <w:r>
              <w:t>4~8</w:t>
            </w:r>
          </w:p>
        </w:tc>
        <w:tc>
          <w:tcPr>
            <w:vAlign w:val="center"/>
          </w:tcPr>
          <w:p>
            <w:r>
              <w:t>45</w:t>
            </w:r>
          </w:p>
        </w:tc>
        <w:tc>
          <w:tcPr>
            <w:vAlign w:val="center"/>
          </w:tcPr>
          <w:p>
            <w:r>
              <w:t>2.100</w:t>
            </w:r>
          </w:p>
        </w:tc>
        <w:tc>
          <w:tcPr>
            <w:vAlign w:val="center"/>
          </w:tcPr>
          <w:p>
            <w:r>
              <w:t>94.500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3"/>
            <w:shd w:val="clear" w:color="auto" w:fill="E6E6E6"/>
            <w:vAlign w:val="center"/>
          </w:tcPr>
          <w:p>
            <w:r>
              <w:t>立面总面积(㎡)</w:t>
            </w:r>
          </w:p>
        </w:tc>
        <w:tc>
          <w:tcPr>
            <w:vAlign w:val="center"/>
          </w:tcPr>
          <w:p>
            <w:r>
              <w:t>476.085</w:t>
            </w:r>
          </w:p>
        </w:tc>
        <w:tc>
          <w:tcPr>
            <w:gridSpan w:val="3"/>
            <w:shd w:val="clear" w:color="auto" w:fill="E6E6E6"/>
            <w:vAlign w:val="center"/>
          </w:tcPr>
          <w:p>
            <w:r>
              <w:t>立面平均传热系数</w:t>
            </w:r>
          </w:p>
        </w:tc>
        <w:tc>
          <w:tcPr>
            <w:vAlign w:val="center"/>
          </w:tcPr>
          <w:p>
            <w:r>
              <w:t>3.000</w:t>
            </w:r>
          </w:p>
        </w:tc>
      </w:tr>
    </w:tbl>
    <w:p>
      <w:pPr>
        <w:widowControl w:val="0"/>
        <w:jc w:val="both"/>
        <w:rPr>
          <w:color w:val="000000"/>
          <w:kern w:val="2"/>
          <w:szCs w:val="24"/>
          <w:lang w:val="en-US"/>
        </w:rPr>
      </w:pPr>
    </w:p>
    <w:p>
      <w:pPr>
        <w:widowControl w:val="0"/>
        <w:jc w:val="both"/>
        <w:rPr>
          <w:color w:val="000000"/>
          <w:kern w:val="2"/>
          <w:szCs w:val="24"/>
          <w:lang w:val="en-US"/>
        </w:rPr>
      </w:pPr>
      <w:r>
        <w:rPr>
          <w:color w:val="000000"/>
          <w:kern w:val="2"/>
          <w:szCs w:val="24"/>
          <w:lang w:val="en-US"/>
        </w:rPr>
        <w:t>3. 东向：</w:t>
      </w:r>
    </w:p>
    <w:p>
      <w:pPr>
        <w:widowControl w:val="0"/>
        <w:jc w:val="both"/>
        <w:rPr>
          <w:color w:val="000000"/>
          <w:kern w:val="2"/>
          <w:szCs w:val="24"/>
          <w:lang w:val="en-US"/>
        </w:rPr>
      </w:pPr>
      <w:r>
        <w:rPr>
          <w:color w:val="000000"/>
          <w:kern w:val="2"/>
          <w:szCs w:val="24"/>
          <w:lang w:val="en-US"/>
        </w:rPr>
        <w:t>立面3</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3"/>
        <w:gridCol w:w="1188"/>
        <w:gridCol w:w="1188"/>
        <w:gridCol w:w="1188"/>
        <w:gridCol w:w="1188"/>
        <w:gridCol w:w="1188"/>
        <w:gridCol w:w="1188"/>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1</w:t>
            </w:r>
          </w:p>
        </w:tc>
        <w:tc>
          <w:tcPr>
            <w:vAlign w:val="center"/>
          </w:tcPr>
          <w:p>
            <w:r>
              <w:t>2</w:t>
            </w:r>
          </w:p>
        </w:tc>
        <w:tc>
          <w:tcPr>
            <w:vAlign w:val="center"/>
          </w:tcPr>
          <w:p>
            <w:r>
              <w:t>0.975</w:t>
            </w:r>
          </w:p>
        </w:tc>
        <w:tc>
          <w:tcPr>
            <w:vAlign w:val="center"/>
          </w:tcPr>
          <w:p>
            <w:r>
              <w:t>1.950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r>
              <w:t>C1228</w:t>
            </w:r>
          </w:p>
        </w:tc>
        <w:tc>
          <w:tcPr>
            <w:vAlign w:val="center"/>
          </w:tcPr>
          <w:p>
            <w:r>
              <w:t>4~9</w:t>
            </w:r>
          </w:p>
        </w:tc>
        <w:tc>
          <w:tcPr>
            <w:vAlign w:val="center"/>
          </w:tcPr>
          <w:p>
            <w:r>
              <w:t>6</w:t>
            </w:r>
          </w:p>
        </w:tc>
        <w:tc>
          <w:tcPr>
            <w:vAlign w:val="center"/>
          </w:tcPr>
          <w:p>
            <w:r>
              <w:t>3.360</w:t>
            </w:r>
          </w:p>
        </w:tc>
        <w:tc>
          <w:tcPr>
            <w:vAlign w:val="center"/>
          </w:tcPr>
          <w:p>
            <w:r>
              <w:t>20.160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r>
              <w:t>C1237</w:t>
            </w:r>
          </w:p>
        </w:tc>
        <w:tc>
          <w:tcPr>
            <w:vAlign w:val="center"/>
          </w:tcPr>
          <w:p>
            <w:r>
              <w:t>1~3</w:t>
            </w:r>
          </w:p>
        </w:tc>
        <w:tc>
          <w:tcPr>
            <w:vAlign w:val="center"/>
          </w:tcPr>
          <w:p>
            <w:r>
              <w:t>3</w:t>
            </w:r>
          </w:p>
        </w:tc>
        <w:tc>
          <w:tcPr>
            <w:vAlign w:val="center"/>
          </w:tcPr>
          <w:p>
            <w:r>
              <w:t>4.440</w:t>
            </w:r>
          </w:p>
        </w:tc>
        <w:tc>
          <w:tcPr>
            <w:vAlign w:val="center"/>
          </w:tcPr>
          <w:p>
            <w:r>
              <w:t>13.320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C2215</w:t>
            </w:r>
          </w:p>
        </w:tc>
        <w:tc>
          <w:tcPr>
            <w:vAlign w:val="center"/>
          </w:tcPr>
          <w:p>
            <w:r>
              <w:t>10</w:t>
            </w:r>
          </w:p>
        </w:tc>
        <w:tc>
          <w:tcPr>
            <w:vAlign w:val="center"/>
          </w:tcPr>
          <w:p>
            <w:r>
              <w:t>1</w:t>
            </w:r>
          </w:p>
        </w:tc>
        <w:tc>
          <w:tcPr>
            <w:vAlign w:val="center"/>
          </w:tcPr>
          <w:p>
            <w:r>
              <w:t>3.300</w:t>
            </w:r>
          </w:p>
        </w:tc>
        <w:tc>
          <w:tcPr>
            <w:vAlign w:val="center"/>
          </w:tcPr>
          <w:p>
            <w:r>
              <w:t>3.300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C2819</w:t>
            </w:r>
          </w:p>
        </w:tc>
        <w:tc>
          <w:tcPr>
            <w:vAlign w:val="center"/>
          </w:tcPr>
          <w:p>
            <w:r>
              <w:t>4~9</w:t>
            </w:r>
          </w:p>
        </w:tc>
        <w:tc>
          <w:tcPr>
            <w:vAlign w:val="center"/>
          </w:tcPr>
          <w:p>
            <w:r>
              <w:t>6</w:t>
            </w:r>
          </w:p>
        </w:tc>
        <w:tc>
          <w:tcPr>
            <w:vAlign w:val="center"/>
          </w:tcPr>
          <w:p>
            <w:r>
              <w:t>5.320</w:t>
            </w:r>
          </w:p>
        </w:tc>
        <w:tc>
          <w:tcPr>
            <w:vAlign w:val="center"/>
          </w:tcPr>
          <w:p>
            <w:r>
              <w:t>31.920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C2828</w:t>
            </w:r>
          </w:p>
        </w:tc>
        <w:tc>
          <w:tcPr>
            <w:vAlign w:val="center"/>
          </w:tcPr>
          <w:p>
            <w:r>
              <w:t>2~3</w:t>
            </w:r>
          </w:p>
        </w:tc>
        <w:tc>
          <w:tcPr>
            <w:vAlign w:val="center"/>
          </w:tcPr>
          <w:p>
            <w:r>
              <w:t>2</w:t>
            </w:r>
          </w:p>
        </w:tc>
        <w:tc>
          <w:tcPr>
            <w:vAlign w:val="center"/>
          </w:tcPr>
          <w:p>
            <w:r>
              <w:t>7.840</w:t>
            </w:r>
          </w:p>
        </w:tc>
        <w:tc>
          <w:tcPr>
            <w:vAlign w:val="center"/>
          </w:tcPr>
          <w:p>
            <w:r>
              <w:t>15.680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透光门-</w:t>
            </w:r>
          </w:p>
        </w:tc>
        <w:tc>
          <w:tcPr>
            <w:vAlign w:val="center"/>
          </w:tcPr>
          <w:p>
            <w:r>
              <w:t>1</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3"/>
            <w:shd w:val="clear" w:color="auto" w:fill="E6E6E6"/>
            <w:vAlign w:val="center"/>
          </w:tcPr>
          <w:p>
            <w:r>
              <w:t>立面总面积(㎡)</w:t>
            </w:r>
          </w:p>
        </w:tc>
        <w:tc>
          <w:tcPr>
            <w:vAlign w:val="center"/>
          </w:tcPr>
          <w:p>
            <w:r>
              <w:t>89.480</w:t>
            </w:r>
          </w:p>
        </w:tc>
        <w:tc>
          <w:tcPr>
            <w:gridSpan w:val="3"/>
            <w:shd w:val="clear" w:color="auto" w:fill="E6E6E6"/>
            <w:vAlign w:val="center"/>
          </w:tcPr>
          <w:p>
            <w:r>
              <w:t>立面平均传热系数</w:t>
            </w:r>
          </w:p>
        </w:tc>
        <w:tc>
          <w:tcPr>
            <w:vAlign w:val="center"/>
          </w:tcPr>
          <w:p>
            <w:r>
              <w:t>3.000</w:t>
            </w:r>
          </w:p>
        </w:tc>
      </w:tr>
    </w:tbl>
    <w:p>
      <w:pPr>
        <w:widowControl w:val="0"/>
        <w:jc w:val="both"/>
        <w:rPr>
          <w:color w:val="000000"/>
          <w:kern w:val="2"/>
          <w:szCs w:val="24"/>
          <w:lang w:val="en-US"/>
        </w:rPr>
      </w:pPr>
    </w:p>
    <w:p>
      <w:pPr>
        <w:widowControl w:val="0"/>
        <w:jc w:val="both"/>
        <w:rPr>
          <w:color w:val="000000"/>
          <w:kern w:val="2"/>
          <w:szCs w:val="24"/>
          <w:lang w:val="en-US"/>
        </w:rPr>
      </w:pPr>
      <w:r>
        <w:rPr>
          <w:color w:val="000000"/>
          <w:kern w:val="2"/>
          <w:szCs w:val="24"/>
          <w:lang w:val="en-US"/>
        </w:rPr>
        <w:t>4. 西向：</w:t>
      </w:r>
    </w:p>
    <w:p>
      <w:pPr>
        <w:widowControl w:val="0"/>
        <w:jc w:val="both"/>
        <w:rPr>
          <w:color w:val="000000"/>
          <w:kern w:val="2"/>
          <w:szCs w:val="24"/>
          <w:lang w:val="en-US"/>
        </w:rPr>
      </w:pPr>
      <w:r>
        <w:rPr>
          <w:color w:val="000000"/>
          <w:kern w:val="2"/>
          <w:szCs w:val="24"/>
          <w:lang w:val="en-US"/>
        </w:rPr>
        <w:t>立面4</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3"/>
        <w:gridCol w:w="1188"/>
        <w:gridCol w:w="1188"/>
        <w:gridCol w:w="1188"/>
        <w:gridCol w:w="1188"/>
        <w:gridCol w:w="1188"/>
        <w:gridCol w:w="1188"/>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1</w:t>
            </w:r>
          </w:p>
        </w:tc>
        <w:tc>
          <w:tcPr>
            <w:vAlign w:val="center"/>
          </w:tcPr>
          <w:p>
            <w:r>
              <w:t>2</w:t>
            </w:r>
          </w:p>
        </w:tc>
        <w:tc>
          <w:tcPr>
            <w:vAlign w:val="center"/>
          </w:tcPr>
          <w:p>
            <w:r>
              <w:t>1.800</w:t>
            </w:r>
          </w:p>
        </w:tc>
        <w:tc>
          <w:tcPr>
            <w:vAlign w:val="center"/>
          </w:tcPr>
          <w:p>
            <w:r>
              <w:t>3.600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tc>
        <w:tc>
          <w:tcPr>
            <w:vAlign w:val="center"/>
          </w:tcPr>
          <w:p>
            <w:r>
              <w:t>3</w:t>
            </w:r>
          </w:p>
        </w:tc>
        <w:tc>
          <w:tcPr>
            <w:vAlign w:val="center"/>
          </w:tcPr>
          <w:p>
            <w:r>
              <w:t>2</w:t>
            </w:r>
          </w:p>
        </w:tc>
        <w:tc>
          <w:tcPr>
            <w:vAlign w:val="center"/>
          </w:tcPr>
          <w:p>
            <w:r>
              <w:t>0.975</w:t>
            </w:r>
          </w:p>
        </w:tc>
        <w:tc>
          <w:tcPr>
            <w:vAlign w:val="center"/>
          </w:tcPr>
          <w:p>
            <w:r>
              <w:t>1.950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r>
              <w:t>C2428a</w:t>
            </w:r>
          </w:p>
        </w:tc>
        <w:tc>
          <w:tcPr>
            <w:vAlign w:val="center"/>
          </w:tcPr>
          <w:p>
            <w:r>
              <w:t>4~9</w:t>
            </w:r>
          </w:p>
        </w:tc>
        <w:tc>
          <w:tcPr>
            <w:vAlign w:val="center"/>
          </w:tcPr>
          <w:p>
            <w:r>
              <w:t>6</w:t>
            </w:r>
          </w:p>
        </w:tc>
        <w:tc>
          <w:tcPr>
            <w:vAlign w:val="center"/>
          </w:tcPr>
          <w:p>
            <w:r>
              <w:t>7.840</w:t>
            </w:r>
          </w:p>
        </w:tc>
        <w:tc>
          <w:tcPr>
            <w:vAlign w:val="center"/>
          </w:tcPr>
          <w:p>
            <w:r>
              <w:t>47.040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C2429</w:t>
            </w:r>
          </w:p>
        </w:tc>
        <w:tc>
          <w:tcPr>
            <w:vAlign w:val="center"/>
          </w:tcPr>
          <w:p>
            <w:r>
              <w:t>4~9</w:t>
            </w:r>
          </w:p>
        </w:tc>
        <w:tc>
          <w:tcPr>
            <w:vAlign w:val="center"/>
          </w:tcPr>
          <w:p>
            <w:r>
              <w:t>6</w:t>
            </w:r>
          </w:p>
        </w:tc>
        <w:tc>
          <w:tcPr>
            <w:vAlign w:val="center"/>
          </w:tcPr>
          <w:p>
            <w:r>
              <w:t>6.960</w:t>
            </w:r>
          </w:p>
        </w:tc>
        <w:tc>
          <w:tcPr>
            <w:vAlign w:val="center"/>
          </w:tcPr>
          <w:p>
            <w:r>
              <w:t>41.760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C2438</w:t>
            </w:r>
          </w:p>
        </w:tc>
        <w:tc>
          <w:tcPr>
            <w:vAlign w:val="center"/>
          </w:tcPr>
          <w:p>
            <w:r>
              <w:t>3</w:t>
            </w:r>
          </w:p>
        </w:tc>
        <w:tc>
          <w:tcPr>
            <w:vAlign w:val="center"/>
          </w:tcPr>
          <w:p>
            <w:r>
              <w:t>1</w:t>
            </w:r>
          </w:p>
        </w:tc>
        <w:tc>
          <w:tcPr>
            <w:vAlign w:val="center"/>
          </w:tcPr>
          <w:p>
            <w:r>
              <w:t>9.120</w:t>
            </w:r>
          </w:p>
        </w:tc>
        <w:tc>
          <w:tcPr>
            <w:vAlign w:val="center"/>
          </w:tcPr>
          <w:p>
            <w:r>
              <w:t>9.120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C5037</w:t>
            </w:r>
          </w:p>
        </w:tc>
        <w:tc>
          <w:tcPr>
            <w:vAlign w:val="center"/>
          </w:tcPr>
          <w:p>
            <w:r>
              <w:t>1</w:t>
            </w:r>
          </w:p>
        </w:tc>
        <w:tc>
          <w:tcPr>
            <w:vAlign w:val="center"/>
          </w:tcPr>
          <w:p>
            <w:r>
              <w:t>1</w:t>
            </w:r>
          </w:p>
        </w:tc>
        <w:tc>
          <w:tcPr>
            <w:vAlign w:val="center"/>
          </w:tcPr>
          <w:p>
            <w:r>
              <w:t>18.500</w:t>
            </w:r>
          </w:p>
        </w:tc>
        <w:tc>
          <w:tcPr>
            <w:vAlign w:val="center"/>
          </w:tcPr>
          <w:p>
            <w:r>
              <w:t>18.500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C5330'</w:t>
            </w:r>
          </w:p>
        </w:tc>
        <w:tc>
          <w:tcPr>
            <w:vAlign w:val="center"/>
          </w:tcPr>
          <w:p>
            <w:r>
              <w:t>2</w:t>
            </w:r>
          </w:p>
        </w:tc>
        <w:tc>
          <w:tcPr>
            <w:vAlign w:val="center"/>
          </w:tcPr>
          <w:p>
            <w:r>
              <w:t>1</w:t>
            </w:r>
          </w:p>
        </w:tc>
        <w:tc>
          <w:tcPr>
            <w:vAlign w:val="center"/>
          </w:tcPr>
          <w:p>
            <w:r>
              <w:t>15.900</w:t>
            </w:r>
          </w:p>
        </w:tc>
        <w:tc>
          <w:tcPr>
            <w:vAlign w:val="center"/>
          </w:tcPr>
          <w:p>
            <w:r>
              <w:t>15.900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8</w:t>
            </w:r>
          </w:p>
        </w:tc>
        <w:tc>
          <w:tcPr>
            <w:vAlign w:val="center"/>
          </w:tcPr>
          <w:p>
            <w:r>
              <w:t>C5337'</w:t>
            </w:r>
          </w:p>
        </w:tc>
        <w:tc>
          <w:tcPr>
            <w:vAlign w:val="center"/>
          </w:tcPr>
          <w:p>
            <w:r>
              <w:t>1</w:t>
            </w:r>
          </w:p>
        </w:tc>
        <w:tc>
          <w:tcPr>
            <w:vAlign w:val="center"/>
          </w:tcPr>
          <w:p>
            <w:r>
              <w:t>1</w:t>
            </w:r>
          </w:p>
        </w:tc>
        <w:tc>
          <w:tcPr>
            <w:vAlign w:val="center"/>
          </w:tcPr>
          <w:p>
            <w:r>
              <w:t>19.610</w:t>
            </w:r>
          </w:p>
        </w:tc>
        <w:tc>
          <w:tcPr>
            <w:vAlign w:val="center"/>
          </w:tcPr>
          <w:p>
            <w:r>
              <w:t>19.610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9</w:t>
            </w:r>
          </w:p>
        </w:tc>
        <w:tc>
          <w:tcPr>
            <w:vAlign w:val="center"/>
          </w:tcPr>
          <w:p>
            <w:r>
              <w:t>GC2012</w:t>
            </w:r>
          </w:p>
        </w:tc>
        <w:tc>
          <w:tcPr>
            <w:vAlign w:val="center"/>
          </w:tcPr>
          <w:p>
            <w:r>
              <w:t>2</w:t>
            </w:r>
          </w:p>
        </w:tc>
        <w:tc>
          <w:tcPr>
            <w:vAlign w:val="center"/>
          </w:tcPr>
          <w:p>
            <w:r>
              <w:t>1</w:t>
            </w:r>
          </w:p>
        </w:tc>
        <w:tc>
          <w:tcPr>
            <w:vAlign w:val="center"/>
          </w:tcPr>
          <w:p>
            <w:r>
              <w:t>2.400</w:t>
            </w:r>
          </w:p>
        </w:tc>
        <w:tc>
          <w:tcPr>
            <w:vAlign w:val="center"/>
          </w:tcPr>
          <w:p>
            <w:r>
              <w:t>2.400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10</w:t>
            </w:r>
          </w:p>
        </w:tc>
        <w:tc>
          <w:tcPr>
            <w:vAlign w:val="center"/>
          </w:tcPr>
          <w:p>
            <w:r>
              <w:t>GC2212</w:t>
            </w:r>
          </w:p>
        </w:tc>
        <w:tc>
          <w:tcPr>
            <w:vAlign w:val="center"/>
          </w:tcPr>
          <w:p>
            <w:r>
              <w:t>1</w:t>
            </w:r>
          </w:p>
        </w:tc>
        <w:tc>
          <w:tcPr>
            <w:vAlign w:val="center"/>
          </w:tcPr>
          <w:p>
            <w:r>
              <w:t>1</w:t>
            </w:r>
          </w:p>
        </w:tc>
        <w:tc>
          <w:tcPr>
            <w:vAlign w:val="center"/>
          </w:tcPr>
          <w:p>
            <w:r>
              <w:t>2.640</w:t>
            </w:r>
          </w:p>
        </w:tc>
        <w:tc>
          <w:tcPr>
            <w:vAlign w:val="center"/>
          </w:tcPr>
          <w:p>
            <w:r>
              <w:t>2.640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11</w:t>
            </w:r>
          </w:p>
        </w:tc>
        <w:tc>
          <w:tcPr>
            <w:vAlign w:val="center"/>
          </w:tcPr>
          <w:p>
            <w:r>
              <w:t>GC2412</w:t>
            </w:r>
          </w:p>
        </w:tc>
        <w:tc>
          <w:tcPr>
            <w:vAlign w:val="center"/>
          </w:tcPr>
          <w:p>
            <w:r>
              <w:t>2</w:t>
            </w:r>
          </w:p>
        </w:tc>
        <w:tc>
          <w:tcPr>
            <w:vAlign w:val="center"/>
          </w:tcPr>
          <w:p>
            <w:r>
              <w:t>2</w:t>
            </w:r>
          </w:p>
        </w:tc>
        <w:tc>
          <w:tcPr>
            <w:vAlign w:val="center"/>
          </w:tcPr>
          <w:p>
            <w:r>
              <w:t>2.880</w:t>
            </w:r>
          </w:p>
        </w:tc>
        <w:tc>
          <w:tcPr>
            <w:vAlign w:val="center"/>
          </w:tcPr>
          <w:p>
            <w:r>
              <w:t>5.760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w:t>
            </w:r>
          </w:p>
        </w:tc>
        <w:tc>
          <w:tcPr>
            <w:vAlign w:val="center"/>
          </w:tcPr>
          <w:p>
            <w:r>
              <w:t>GC3612</w:t>
            </w:r>
          </w:p>
        </w:tc>
        <w:tc>
          <w:tcPr>
            <w:vAlign w:val="center"/>
          </w:tcPr>
          <w:p>
            <w:r>
              <w:t>1</w:t>
            </w:r>
          </w:p>
        </w:tc>
        <w:tc>
          <w:tcPr>
            <w:vAlign w:val="center"/>
          </w:tcPr>
          <w:p>
            <w:r>
              <w:t>1</w:t>
            </w:r>
          </w:p>
        </w:tc>
        <w:tc>
          <w:tcPr>
            <w:vAlign w:val="center"/>
          </w:tcPr>
          <w:p>
            <w:r>
              <w:t>4.320</w:t>
            </w:r>
          </w:p>
        </w:tc>
        <w:tc>
          <w:tcPr>
            <w:vAlign w:val="center"/>
          </w:tcPr>
          <w:p>
            <w:r>
              <w:t>4.320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w:t>
            </w:r>
          </w:p>
        </w:tc>
        <w:tc>
          <w:tcPr>
            <w:vAlign w:val="center"/>
          </w:tcPr>
          <w:p>
            <w:r>
              <w:t>GC5012</w:t>
            </w:r>
          </w:p>
        </w:tc>
        <w:tc>
          <w:tcPr>
            <w:vAlign w:val="center"/>
          </w:tcPr>
          <w:p>
            <w:r>
              <w:t>2</w:t>
            </w:r>
          </w:p>
        </w:tc>
        <w:tc>
          <w:tcPr>
            <w:vAlign w:val="center"/>
          </w:tcPr>
          <w:p>
            <w:r>
              <w:t>1</w:t>
            </w:r>
          </w:p>
        </w:tc>
        <w:tc>
          <w:tcPr>
            <w:vAlign w:val="center"/>
          </w:tcPr>
          <w:p>
            <w:r>
              <w:t>6.000</w:t>
            </w:r>
          </w:p>
        </w:tc>
        <w:tc>
          <w:tcPr>
            <w:vAlign w:val="center"/>
          </w:tcPr>
          <w:p>
            <w:r>
              <w:t>6.000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14</w:t>
            </w:r>
          </w:p>
        </w:tc>
        <w:tc>
          <w:tcPr>
            <w:vAlign w:val="center"/>
          </w:tcPr>
          <w:p>
            <w:r>
              <w:t>透光门-</w:t>
            </w:r>
          </w:p>
        </w:tc>
        <w:tc>
          <w:tcPr>
            <w:vAlign w:val="center"/>
          </w:tcPr>
          <w:p>
            <w:r>
              <w:t>1</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w:t>
            </w:r>
          </w:p>
        </w:tc>
        <w:tc>
          <w:tcPr>
            <w:vAlign w:val="center"/>
          </w:tcPr>
          <w:p>
            <w:r>
              <w:t>透光门-</w:t>
            </w:r>
          </w:p>
        </w:tc>
        <w:tc>
          <w:tcPr>
            <w:vAlign w:val="center"/>
          </w:tcPr>
          <w:p>
            <w:r>
              <w:t>3</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3"/>
            <w:shd w:val="clear" w:color="auto" w:fill="E6E6E6"/>
            <w:vAlign w:val="center"/>
          </w:tcPr>
          <w:p>
            <w:r>
              <w:t>立面总面积(㎡)</w:t>
            </w:r>
          </w:p>
        </w:tc>
        <w:tc>
          <w:tcPr>
            <w:vAlign w:val="center"/>
          </w:tcPr>
          <w:p>
            <w:r>
              <w:t>184.900</w:t>
            </w:r>
          </w:p>
        </w:tc>
        <w:tc>
          <w:tcPr>
            <w:gridSpan w:val="3"/>
            <w:shd w:val="clear" w:color="auto" w:fill="E6E6E6"/>
            <w:vAlign w:val="center"/>
          </w:tcPr>
          <w:p>
            <w:r>
              <w:t>立面平均传热系数</w:t>
            </w:r>
          </w:p>
        </w:tc>
        <w:tc>
          <w:tcPr>
            <w:vAlign w:val="center"/>
          </w:tcPr>
          <w:p>
            <w:r>
              <w:t>3.000</w:t>
            </w:r>
          </w:p>
        </w:tc>
      </w:tr>
    </w:tbl>
    <w:p>
      <w:pPr>
        <w:widowControl w:val="0"/>
        <w:jc w:val="both"/>
        <w:rPr>
          <w:color w:val="000000"/>
          <w:kern w:val="2"/>
          <w:szCs w:val="24"/>
          <w:lang w:val="en-US"/>
        </w:rPr>
      </w:pPr>
    </w:p>
    <w:p>
      <w:pPr>
        <w:pStyle w:val="5"/>
        <w:widowControl w:val="0"/>
        <w:jc w:val="both"/>
        <w:rPr>
          <w:color w:val="000000"/>
          <w:kern w:val="2"/>
          <w:szCs w:val="24"/>
          <w:lang w:val="en-US"/>
        </w:rPr>
      </w:pPr>
      <w:bookmarkStart w:id="56" w:name="_Toc1302"/>
      <w:r>
        <w:rPr>
          <w:color w:val="000000"/>
          <w:kern w:val="2"/>
          <w:szCs w:val="24"/>
          <w:lang w:val="en-US"/>
        </w:rPr>
        <w:t>综合太阳得热系数</w:t>
      </w:r>
      <w:bookmarkEnd w:id="56"/>
    </w:p>
    <w:p>
      <w:pPr>
        <w:widowControl w:val="0"/>
        <w:jc w:val="both"/>
        <w:rPr>
          <w:color w:val="000000"/>
          <w:kern w:val="2"/>
          <w:szCs w:val="24"/>
          <w:lang w:val="en-US"/>
        </w:rPr>
      </w:pPr>
      <w:r>
        <w:rPr>
          <w:color w:val="000000"/>
          <w:kern w:val="2"/>
          <w:szCs w:val="24"/>
          <w:lang w:val="en-US"/>
        </w:rPr>
        <w:t>1. 南向：</w:t>
      </w:r>
    </w:p>
    <w:p>
      <w:pPr>
        <w:widowControl w:val="0"/>
        <w:jc w:val="both"/>
        <w:rPr>
          <w:color w:val="000000"/>
          <w:kern w:val="2"/>
          <w:szCs w:val="24"/>
          <w:lang w:val="en-US"/>
        </w:rPr>
      </w:pPr>
      <w:r>
        <w:rPr>
          <w:color w:val="000000"/>
          <w:kern w:val="2"/>
          <w:szCs w:val="24"/>
          <w:lang w:val="en-US"/>
        </w:rPr>
        <w:t>立面1</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69"/>
        <w:gridCol w:w="848"/>
        <w:gridCol w:w="848"/>
        <w:gridCol w:w="781"/>
        <w:gridCol w:w="916"/>
        <w:gridCol w:w="1018"/>
        <w:gridCol w:w="916"/>
        <w:gridCol w:w="9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窗太阳得热系数</w:t>
            </w:r>
          </w:p>
        </w:tc>
        <w:tc>
          <w:tcPr>
            <w:shd w:val="clear" w:color="auto" w:fill="E6E6E6"/>
            <w:vAlign w:val="center"/>
          </w:tcPr>
          <w:p>
            <w:pPr>
              <w:jc w:val="center"/>
            </w:pPr>
            <w:r>
              <w:t>外遮阳编号</w:t>
            </w:r>
          </w:p>
        </w:tc>
        <w:tc>
          <w:tcPr>
            <w:shd w:val="clear" w:color="auto" w:fill="E6E6E6"/>
            <w:vAlign w:val="center"/>
          </w:tcPr>
          <w:p>
            <w:pPr>
              <w:jc w:val="center"/>
            </w:pPr>
            <w:r>
              <w:t>外遮阳系数</w:t>
            </w:r>
          </w:p>
        </w:tc>
        <w:tc>
          <w:tcPr>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1</w:t>
            </w:r>
          </w:p>
        </w:tc>
        <w:tc>
          <w:tcPr>
            <w:vAlign w:val="center"/>
          </w:tcPr>
          <w:p>
            <w:r>
              <w:t>2</w:t>
            </w:r>
          </w:p>
        </w:tc>
        <w:tc>
          <w:tcPr>
            <w:vAlign w:val="center"/>
          </w:tcPr>
          <w:p>
            <w:r>
              <w:t>2.700</w:t>
            </w:r>
          </w:p>
        </w:tc>
        <w:tc>
          <w:tcPr>
            <w:vAlign w:val="center"/>
          </w:tcPr>
          <w:p>
            <w:r>
              <w:t>5.400</w:t>
            </w:r>
          </w:p>
        </w:tc>
        <w:tc>
          <w:tcPr>
            <w:vAlign w:val="center"/>
          </w:tcPr>
          <w:p>
            <w:r>
              <w:t>43</w:t>
            </w:r>
          </w:p>
        </w:tc>
        <w:tc>
          <w:tcPr>
            <w:vAlign w:val="center"/>
          </w:tcPr>
          <w:p>
            <w:r>
              <w:t>0.348</w:t>
            </w:r>
          </w:p>
        </w:tc>
        <w:tc>
          <w:tcPr>
            <w:vAlign w:val="center"/>
          </w:tcPr>
          <w:p>
            <w:r>
              <w:t>平板遮阳 2100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tc>
        <w:tc>
          <w:tcPr>
            <w:vAlign w:val="center"/>
          </w:tcPr>
          <w:p>
            <w:r>
              <w:t>1</w:t>
            </w:r>
          </w:p>
        </w:tc>
        <w:tc>
          <w:tcPr>
            <w:vAlign w:val="center"/>
          </w:tcPr>
          <w:p>
            <w:r>
              <w:t>2</w:t>
            </w:r>
          </w:p>
        </w:tc>
        <w:tc>
          <w:tcPr>
            <w:vAlign w:val="center"/>
          </w:tcPr>
          <w:p>
            <w:r>
              <w:t>2.250</w:t>
            </w:r>
          </w:p>
        </w:tc>
        <w:tc>
          <w:tcPr>
            <w:vAlign w:val="center"/>
          </w:tcPr>
          <w:p>
            <w:r>
              <w:t>4.500</w:t>
            </w:r>
          </w:p>
        </w:tc>
        <w:tc>
          <w:tcPr>
            <w:vAlign w:val="center"/>
          </w:tcPr>
          <w:p>
            <w:r>
              <w:t>43</w:t>
            </w:r>
          </w:p>
        </w:tc>
        <w:tc>
          <w:tcPr>
            <w:vAlign w:val="center"/>
          </w:tcPr>
          <w:p>
            <w:r>
              <w:t>0.348</w:t>
            </w:r>
          </w:p>
        </w:tc>
        <w:tc>
          <w:tcPr>
            <w:vAlign w:val="center"/>
          </w:tcPr>
          <w:p>
            <w:r>
              <w:t>平板遮阳  6000+9600</w:t>
            </w:r>
          </w:p>
        </w:tc>
        <w:tc>
          <w:tcPr>
            <w:vAlign w:val="center"/>
          </w:tcPr>
          <w:p>
            <w:r>
              <w:t>0.738</w:t>
            </w:r>
          </w:p>
        </w:tc>
        <w:tc>
          <w:tcPr>
            <w:vAlign w:val="center"/>
          </w:tcPr>
          <w:p>
            <w:r>
              <w:t>0.257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tc>
        <w:tc>
          <w:tcPr>
            <w:vAlign w:val="center"/>
          </w:tcPr>
          <w:p>
            <w:r>
              <w:t>1</w:t>
            </w:r>
          </w:p>
        </w:tc>
        <w:tc>
          <w:tcPr>
            <w:vAlign w:val="center"/>
          </w:tcPr>
          <w:p>
            <w:r>
              <w:t>2</w:t>
            </w:r>
          </w:p>
        </w:tc>
        <w:tc>
          <w:tcPr>
            <w:vAlign w:val="center"/>
          </w:tcPr>
          <w:p>
            <w:r>
              <w:t>1.425</w:t>
            </w:r>
          </w:p>
        </w:tc>
        <w:tc>
          <w:tcPr>
            <w:vAlign w:val="center"/>
          </w:tcPr>
          <w:p>
            <w:r>
              <w:t>2.850</w:t>
            </w:r>
          </w:p>
        </w:tc>
        <w:tc>
          <w:tcPr>
            <w:vAlign w:val="center"/>
          </w:tcPr>
          <w:p>
            <w:r>
              <w:t>43</w:t>
            </w:r>
          </w:p>
        </w:tc>
        <w:tc>
          <w:tcPr>
            <w:vAlign w:val="center"/>
          </w:tcPr>
          <w:p>
            <w:r>
              <w:t>0.348</w:t>
            </w:r>
          </w:p>
        </w:tc>
        <w:tc>
          <w:tcPr>
            <w:vAlign w:val="center"/>
          </w:tcPr>
          <w:p>
            <w:r>
              <w:t>平板遮阳  6000+9600</w:t>
            </w:r>
          </w:p>
        </w:tc>
        <w:tc>
          <w:tcPr>
            <w:vAlign w:val="center"/>
          </w:tcPr>
          <w:p>
            <w:r>
              <w:t>0.738</w:t>
            </w:r>
          </w:p>
        </w:tc>
        <w:tc>
          <w:tcPr>
            <w:vAlign w:val="center"/>
          </w:tcPr>
          <w:p>
            <w:r>
              <w:t>0.257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tc>
        <w:tc>
          <w:tcPr>
            <w:vAlign w:val="center"/>
          </w:tcPr>
          <w:p>
            <w:r>
              <w:t>4~8</w:t>
            </w:r>
          </w:p>
        </w:tc>
        <w:tc>
          <w:tcPr>
            <w:vAlign w:val="center"/>
          </w:tcPr>
          <w:p>
            <w:r>
              <w:t>10</w:t>
            </w:r>
          </w:p>
        </w:tc>
        <w:tc>
          <w:tcPr>
            <w:vAlign w:val="center"/>
          </w:tcPr>
          <w:p>
            <w:r>
              <w:t>0.595</w:t>
            </w:r>
          </w:p>
        </w:tc>
        <w:tc>
          <w:tcPr>
            <w:vAlign w:val="center"/>
          </w:tcPr>
          <w:p>
            <w:r>
              <w:t>5.946</w:t>
            </w:r>
          </w:p>
        </w:tc>
        <w:tc>
          <w:tcPr>
            <w:vAlign w:val="center"/>
          </w:tcPr>
          <w:p>
            <w:r>
              <w:t>43</w:t>
            </w:r>
          </w:p>
        </w:tc>
        <w:tc>
          <w:tcPr>
            <w:vAlign w:val="center"/>
          </w:tcPr>
          <w:p>
            <w:r>
              <w:t>0.348</w:t>
            </w:r>
          </w:p>
        </w:tc>
        <w:tc>
          <w:tcPr>
            <w:vAlign w:val="center"/>
          </w:tcPr>
          <w:p>
            <w:r>
              <w:t>平板遮阳 1200</w:t>
            </w:r>
          </w:p>
        </w:tc>
        <w:tc>
          <w:tcPr>
            <w:vAlign w:val="center"/>
          </w:tcPr>
          <w:p>
            <w:r>
              <w:t>0.743</w:t>
            </w:r>
          </w:p>
        </w:tc>
        <w:tc>
          <w:tcPr>
            <w:vAlign w:val="center"/>
          </w:tcPr>
          <w:p>
            <w:r>
              <w:t>0.259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tc>
        <w:tc>
          <w:tcPr>
            <w:vAlign w:val="center"/>
          </w:tcPr>
          <w:p>
            <w:r>
              <w:t>4~6</w:t>
            </w:r>
          </w:p>
        </w:tc>
        <w:tc>
          <w:tcPr>
            <w:vAlign w:val="center"/>
          </w:tcPr>
          <w:p>
            <w:r>
              <w:t>18</w:t>
            </w:r>
          </w:p>
        </w:tc>
        <w:tc>
          <w:tcPr>
            <w:vAlign w:val="center"/>
          </w:tcPr>
          <w:p>
            <w:r>
              <w:t>1.785</w:t>
            </w:r>
          </w:p>
        </w:tc>
        <w:tc>
          <w:tcPr>
            <w:vAlign w:val="center"/>
          </w:tcPr>
          <w:p>
            <w:r>
              <w:t>32.130</w:t>
            </w:r>
          </w:p>
        </w:tc>
        <w:tc>
          <w:tcPr>
            <w:vAlign w:val="center"/>
          </w:tcPr>
          <w:p>
            <w:r>
              <w:t>43</w:t>
            </w:r>
          </w:p>
        </w:tc>
        <w:tc>
          <w:tcPr>
            <w:vAlign w:val="center"/>
          </w:tcPr>
          <w:p>
            <w:r>
              <w:t>0.348</w:t>
            </w:r>
          </w:p>
        </w:tc>
        <w:tc>
          <w:tcPr>
            <w:vAlign w:val="center"/>
          </w:tcPr>
          <w:p>
            <w:r>
              <w:t>平板遮阳  4200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tc>
        <w:tc>
          <w:tcPr>
            <w:vAlign w:val="center"/>
          </w:tcPr>
          <w:p>
            <w:r>
              <w:t>7~8</w:t>
            </w:r>
          </w:p>
        </w:tc>
        <w:tc>
          <w:tcPr>
            <w:vAlign w:val="center"/>
          </w:tcPr>
          <w:p>
            <w:r>
              <w:t>2</w:t>
            </w:r>
          </w:p>
        </w:tc>
        <w:tc>
          <w:tcPr>
            <w:vAlign w:val="center"/>
          </w:tcPr>
          <w:p>
            <w:r>
              <w:t>0.765</w:t>
            </w:r>
          </w:p>
        </w:tc>
        <w:tc>
          <w:tcPr>
            <w:vAlign w:val="center"/>
          </w:tcPr>
          <w:p>
            <w:r>
              <w:t>1.530</w:t>
            </w:r>
          </w:p>
        </w:tc>
        <w:tc>
          <w:tcPr>
            <w:vAlign w:val="center"/>
          </w:tcPr>
          <w:p>
            <w:r>
              <w:t>43</w:t>
            </w:r>
          </w:p>
        </w:tc>
        <w:tc>
          <w:tcPr>
            <w:vAlign w:val="center"/>
          </w:tcPr>
          <w:p>
            <w:r>
              <w:t>0.348</w:t>
            </w:r>
          </w:p>
        </w:tc>
        <w:tc>
          <w:tcPr>
            <w:vAlign w:val="center"/>
          </w:tcPr>
          <w:p>
            <w:r>
              <w:t>平板遮阳 1200</w:t>
            </w:r>
          </w:p>
        </w:tc>
        <w:tc>
          <w:tcPr>
            <w:vAlign w:val="center"/>
          </w:tcPr>
          <w:p>
            <w:r>
              <w:t>0.743</w:t>
            </w:r>
          </w:p>
        </w:tc>
        <w:tc>
          <w:tcPr>
            <w:vAlign w:val="center"/>
          </w:tcPr>
          <w:p>
            <w:r>
              <w:t>0.259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tc>
        <w:tc>
          <w:tcPr>
            <w:vAlign w:val="center"/>
          </w:tcPr>
          <w:p>
            <w:r>
              <w:t>7~8</w:t>
            </w:r>
          </w:p>
        </w:tc>
        <w:tc>
          <w:tcPr>
            <w:vAlign w:val="center"/>
          </w:tcPr>
          <w:p>
            <w:r>
              <w:t>10</w:t>
            </w:r>
          </w:p>
        </w:tc>
        <w:tc>
          <w:tcPr>
            <w:vAlign w:val="center"/>
          </w:tcPr>
          <w:p>
            <w:r>
              <w:t>1.785</w:t>
            </w:r>
          </w:p>
        </w:tc>
        <w:tc>
          <w:tcPr>
            <w:vAlign w:val="center"/>
          </w:tcPr>
          <w:p>
            <w:r>
              <w:t>17.850</w:t>
            </w:r>
          </w:p>
        </w:tc>
        <w:tc>
          <w:tcPr>
            <w:vAlign w:val="center"/>
          </w:tcPr>
          <w:p>
            <w:r>
              <w:t>43</w:t>
            </w:r>
          </w:p>
        </w:tc>
        <w:tc>
          <w:tcPr>
            <w:vAlign w:val="center"/>
          </w:tcPr>
          <w:p>
            <w:r>
              <w:t>0.348</w:t>
            </w:r>
          </w:p>
        </w:tc>
        <w:tc>
          <w:tcPr>
            <w:vAlign w:val="center"/>
          </w:tcPr>
          <w:p>
            <w:r>
              <w:t>平板遮阳 1200</w:t>
            </w:r>
          </w:p>
        </w:tc>
        <w:tc>
          <w:tcPr>
            <w:vAlign w:val="center"/>
          </w:tcPr>
          <w:p>
            <w:r>
              <w:t>0.743</w:t>
            </w:r>
          </w:p>
        </w:tc>
        <w:tc>
          <w:tcPr>
            <w:vAlign w:val="center"/>
          </w:tcPr>
          <w:p>
            <w:r>
              <w:t>0.259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8</w:t>
            </w:r>
          </w:p>
        </w:tc>
        <w:tc>
          <w:tcPr>
            <w:vAlign w:val="center"/>
          </w:tcPr>
          <w:p/>
        </w:tc>
        <w:tc>
          <w:tcPr>
            <w:vAlign w:val="center"/>
          </w:tcPr>
          <w:p>
            <w:r>
              <w:t>9</w:t>
            </w:r>
          </w:p>
        </w:tc>
        <w:tc>
          <w:tcPr>
            <w:vAlign w:val="center"/>
          </w:tcPr>
          <w:p>
            <w:r>
              <w:t>8</w:t>
            </w:r>
          </w:p>
        </w:tc>
        <w:tc>
          <w:tcPr>
            <w:vAlign w:val="center"/>
          </w:tcPr>
          <w:p>
            <w:r>
              <w:t>3.780</w:t>
            </w:r>
          </w:p>
        </w:tc>
        <w:tc>
          <w:tcPr>
            <w:vAlign w:val="center"/>
          </w:tcPr>
          <w:p>
            <w:r>
              <w:t>30.240</w:t>
            </w:r>
          </w:p>
        </w:tc>
        <w:tc>
          <w:tcPr>
            <w:vAlign w:val="center"/>
          </w:tcPr>
          <w:p>
            <w:r>
              <w:t>43</w:t>
            </w:r>
          </w:p>
        </w:tc>
        <w:tc>
          <w:tcPr>
            <w:vAlign w:val="center"/>
          </w:tcPr>
          <w:p>
            <w:r>
              <w:t>0.348</w:t>
            </w:r>
          </w:p>
        </w:tc>
        <w:tc>
          <w:tcPr>
            <w:vAlign w:val="center"/>
          </w:tcPr>
          <w:p>
            <w:r>
              <w:t>平板遮阳 1200</w:t>
            </w:r>
          </w:p>
        </w:tc>
        <w:tc>
          <w:tcPr>
            <w:vAlign w:val="center"/>
          </w:tcPr>
          <w:p>
            <w:r>
              <w:t>0.769</w:t>
            </w:r>
          </w:p>
        </w:tc>
        <w:tc>
          <w:tcPr>
            <w:vAlign w:val="center"/>
          </w:tcPr>
          <w:p>
            <w:r>
              <w:t>0.268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9</w:t>
            </w:r>
          </w:p>
        </w:tc>
        <w:tc>
          <w:tcPr>
            <w:vAlign w:val="center"/>
          </w:tcPr>
          <w:p>
            <w:r>
              <w:t>C1521</w:t>
            </w:r>
          </w:p>
        </w:tc>
        <w:tc>
          <w:tcPr>
            <w:vAlign w:val="center"/>
          </w:tcPr>
          <w:p>
            <w:r>
              <w:t>3</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10</w:t>
            </w:r>
          </w:p>
        </w:tc>
        <w:tc>
          <w:tcPr>
            <w:vAlign w:val="center"/>
          </w:tcPr>
          <w:p>
            <w:r>
              <w:t>C1537</w:t>
            </w:r>
          </w:p>
        </w:tc>
        <w:tc>
          <w:tcPr>
            <w:vAlign w:val="center"/>
          </w:tcPr>
          <w:p>
            <w:r>
              <w:t>1</w:t>
            </w:r>
          </w:p>
        </w:tc>
        <w:tc>
          <w:tcPr>
            <w:vAlign w:val="center"/>
          </w:tcPr>
          <w:p>
            <w:r>
              <w:t>1</w:t>
            </w:r>
          </w:p>
        </w:tc>
        <w:tc>
          <w:tcPr>
            <w:vAlign w:val="center"/>
          </w:tcPr>
          <w:p>
            <w:r>
              <w:t>5.550</w:t>
            </w:r>
          </w:p>
        </w:tc>
        <w:tc>
          <w:tcPr>
            <w:vAlign w:val="center"/>
          </w:tcPr>
          <w:p>
            <w:r>
              <w:t>5.550</w:t>
            </w:r>
          </w:p>
        </w:tc>
        <w:tc>
          <w:tcPr>
            <w:vAlign w:val="center"/>
          </w:tcPr>
          <w:p>
            <w:r>
              <w:t>43</w:t>
            </w:r>
          </w:p>
        </w:tc>
        <w:tc>
          <w:tcPr>
            <w:vAlign w:val="center"/>
          </w:tcPr>
          <w:p>
            <w:r>
              <w:t>0.348</w:t>
            </w:r>
          </w:p>
        </w:tc>
        <w:tc>
          <w:tcPr>
            <w:vAlign w:val="center"/>
          </w:tcPr>
          <w:p>
            <w:r>
              <w:t>平板遮阳  6000+9600</w:t>
            </w:r>
          </w:p>
        </w:tc>
        <w:tc>
          <w:tcPr>
            <w:vAlign w:val="center"/>
          </w:tcPr>
          <w:p>
            <w:r>
              <w:t>0.766</w:t>
            </w:r>
          </w:p>
        </w:tc>
        <w:tc>
          <w:tcPr>
            <w:vAlign w:val="center"/>
          </w:tcPr>
          <w:p>
            <w:r>
              <w:t>0.267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11</w:t>
            </w:r>
          </w:p>
        </w:tc>
        <w:tc>
          <w:tcPr>
            <w:vAlign w:val="center"/>
          </w:tcPr>
          <w:p>
            <w:r>
              <w:t>C20'</w:t>
            </w:r>
          </w:p>
        </w:tc>
        <w:tc>
          <w:tcPr>
            <w:vAlign w:val="center"/>
          </w:tcPr>
          <w:p>
            <w:r>
              <w:t>9</w:t>
            </w:r>
          </w:p>
        </w:tc>
        <w:tc>
          <w:tcPr>
            <w:vAlign w:val="center"/>
          </w:tcPr>
          <w:p>
            <w:r>
              <w:t>1</w:t>
            </w:r>
          </w:p>
        </w:tc>
        <w:tc>
          <w:tcPr>
            <w:vAlign w:val="center"/>
          </w:tcPr>
          <w:p>
            <w:r>
              <w:t>3.287</w:t>
            </w:r>
          </w:p>
        </w:tc>
        <w:tc>
          <w:tcPr>
            <w:vAlign w:val="center"/>
          </w:tcPr>
          <w:p>
            <w:r>
              <w:t>3.287</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w:t>
            </w:r>
          </w:p>
        </w:tc>
        <w:tc>
          <w:tcPr>
            <w:vAlign w:val="center"/>
          </w:tcPr>
          <w:p>
            <w:r>
              <w:t>C2129</w:t>
            </w:r>
          </w:p>
        </w:tc>
        <w:tc>
          <w:tcPr>
            <w:vAlign w:val="center"/>
          </w:tcPr>
          <w:p>
            <w:r>
              <w:t>4~10</w:t>
            </w:r>
          </w:p>
        </w:tc>
        <w:tc>
          <w:tcPr>
            <w:vAlign w:val="center"/>
          </w:tcPr>
          <w:p>
            <w:r>
              <w:t>7</w:t>
            </w:r>
          </w:p>
        </w:tc>
        <w:tc>
          <w:tcPr>
            <w:vAlign w:val="center"/>
          </w:tcPr>
          <w:p>
            <w:r>
              <w:t>6.090</w:t>
            </w:r>
          </w:p>
        </w:tc>
        <w:tc>
          <w:tcPr>
            <w:vAlign w:val="center"/>
          </w:tcPr>
          <w:p>
            <w:r>
              <w:t>42.630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w:t>
            </w:r>
          </w:p>
        </w:tc>
        <w:tc>
          <w:tcPr>
            <w:vAlign w:val="center"/>
          </w:tcPr>
          <w:p>
            <w:r>
              <w:t>C2138</w:t>
            </w:r>
          </w:p>
        </w:tc>
        <w:tc>
          <w:tcPr>
            <w:vAlign w:val="center"/>
          </w:tcPr>
          <w:p>
            <w:r>
              <w:t>1</w:t>
            </w:r>
          </w:p>
        </w:tc>
        <w:tc>
          <w:tcPr>
            <w:vAlign w:val="center"/>
          </w:tcPr>
          <w:p>
            <w:r>
              <w:t>1</w:t>
            </w:r>
          </w:p>
        </w:tc>
        <w:tc>
          <w:tcPr>
            <w:vAlign w:val="center"/>
          </w:tcPr>
          <w:p>
            <w:r>
              <w:t>7.980</w:t>
            </w:r>
          </w:p>
        </w:tc>
        <w:tc>
          <w:tcPr>
            <w:vAlign w:val="center"/>
          </w:tcPr>
          <w:p>
            <w:r>
              <w:t>7.980</w:t>
            </w:r>
          </w:p>
        </w:tc>
        <w:tc>
          <w:tcPr>
            <w:vAlign w:val="center"/>
          </w:tcPr>
          <w:p>
            <w:r>
              <w:t>43</w:t>
            </w:r>
          </w:p>
        </w:tc>
        <w:tc>
          <w:tcPr>
            <w:vAlign w:val="center"/>
          </w:tcPr>
          <w:p>
            <w:r>
              <w:t>0.348</w:t>
            </w:r>
          </w:p>
        </w:tc>
        <w:tc>
          <w:tcPr>
            <w:vAlign w:val="center"/>
          </w:tcPr>
          <w:p>
            <w:r>
              <w:t>平板遮阳  6000+9600</w:t>
            </w:r>
          </w:p>
        </w:tc>
        <w:tc>
          <w:tcPr>
            <w:vAlign w:val="center"/>
          </w:tcPr>
          <w:p>
            <w:r>
              <w:t>0.768</w:t>
            </w:r>
          </w:p>
        </w:tc>
        <w:tc>
          <w:tcPr>
            <w:vAlign w:val="center"/>
          </w:tcPr>
          <w:p>
            <w:r>
              <w:t>0.267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14</w:t>
            </w:r>
          </w:p>
        </w:tc>
        <w:tc>
          <w:tcPr>
            <w:vAlign w:val="center"/>
          </w:tcPr>
          <w:p>
            <w:r>
              <w:t>C2138</w:t>
            </w:r>
          </w:p>
        </w:tc>
        <w:tc>
          <w:tcPr>
            <w:vAlign w:val="center"/>
          </w:tcPr>
          <w:p>
            <w:r>
              <w:t>2</w:t>
            </w:r>
          </w:p>
        </w:tc>
        <w:tc>
          <w:tcPr>
            <w:vAlign w:val="center"/>
          </w:tcPr>
          <w:p>
            <w:r>
              <w:t>1</w:t>
            </w:r>
          </w:p>
        </w:tc>
        <w:tc>
          <w:tcPr>
            <w:vAlign w:val="center"/>
          </w:tcPr>
          <w:p>
            <w:r>
              <w:t>7.980</w:t>
            </w:r>
          </w:p>
        </w:tc>
        <w:tc>
          <w:tcPr>
            <w:vAlign w:val="center"/>
          </w:tcPr>
          <w:p>
            <w:r>
              <w:t>7.980</w:t>
            </w:r>
          </w:p>
        </w:tc>
        <w:tc>
          <w:tcPr>
            <w:vAlign w:val="center"/>
          </w:tcPr>
          <w:p>
            <w:r>
              <w:t>43</w:t>
            </w:r>
          </w:p>
        </w:tc>
        <w:tc>
          <w:tcPr>
            <w:vAlign w:val="center"/>
          </w:tcPr>
          <w:p>
            <w:r>
              <w:t>0.348</w:t>
            </w:r>
          </w:p>
        </w:tc>
        <w:tc>
          <w:tcPr>
            <w:vAlign w:val="center"/>
          </w:tcPr>
          <w:p>
            <w:r>
              <w:t>平板遮阳  6000+5100</w:t>
            </w:r>
          </w:p>
        </w:tc>
        <w:tc>
          <w:tcPr>
            <w:vAlign w:val="center"/>
          </w:tcPr>
          <w:p>
            <w:r>
              <w:t>0.705</w:t>
            </w:r>
          </w:p>
        </w:tc>
        <w:tc>
          <w:tcPr>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w:t>
            </w:r>
          </w:p>
        </w:tc>
        <w:tc>
          <w:tcPr>
            <w:vAlign w:val="center"/>
          </w:tcPr>
          <w:p>
            <w:r>
              <w:t>C2138</w:t>
            </w:r>
          </w:p>
        </w:tc>
        <w:tc>
          <w:tcPr>
            <w:vAlign w:val="center"/>
          </w:tcPr>
          <w:p>
            <w:r>
              <w:t>3</w:t>
            </w:r>
          </w:p>
        </w:tc>
        <w:tc>
          <w:tcPr>
            <w:vAlign w:val="center"/>
          </w:tcPr>
          <w:p>
            <w:r>
              <w:t>1</w:t>
            </w:r>
          </w:p>
        </w:tc>
        <w:tc>
          <w:tcPr>
            <w:vAlign w:val="center"/>
          </w:tcPr>
          <w:p>
            <w:r>
              <w:t>7.980</w:t>
            </w:r>
          </w:p>
        </w:tc>
        <w:tc>
          <w:tcPr>
            <w:vAlign w:val="center"/>
          </w:tcPr>
          <w:p>
            <w:r>
              <w:t>7.980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16</w:t>
            </w:r>
          </w:p>
        </w:tc>
        <w:tc>
          <w:tcPr>
            <w:vAlign w:val="center"/>
          </w:tcPr>
          <w:p>
            <w:r>
              <w:t>C2218</w:t>
            </w:r>
          </w:p>
        </w:tc>
        <w:tc>
          <w:tcPr>
            <w:vAlign w:val="center"/>
          </w:tcPr>
          <w:p>
            <w:r>
              <w:t>8</w:t>
            </w:r>
          </w:p>
        </w:tc>
        <w:tc>
          <w:tcPr>
            <w:vAlign w:val="center"/>
          </w:tcPr>
          <w:p>
            <w:r>
              <w:t>1</w:t>
            </w:r>
          </w:p>
        </w:tc>
        <w:tc>
          <w:tcPr>
            <w:vAlign w:val="center"/>
          </w:tcPr>
          <w:p>
            <w:r>
              <w:t>3.960</w:t>
            </w:r>
          </w:p>
        </w:tc>
        <w:tc>
          <w:tcPr>
            <w:vAlign w:val="center"/>
          </w:tcPr>
          <w:p>
            <w:r>
              <w:t>3.960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17</w:t>
            </w:r>
          </w:p>
        </w:tc>
        <w:tc>
          <w:tcPr>
            <w:vAlign w:val="center"/>
          </w:tcPr>
          <w:p>
            <w:r>
              <w:t>C2421'</w:t>
            </w:r>
          </w:p>
        </w:tc>
        <w:tc>
          <w:tcPr>
            <w:vAlign w:val="center"/>
          </w:tcPr>
          <w:p>
            <w:r>
              <w:t>3</w:t>
            </w:r>
          </w:p>
        </w:tc>
        <w:tc>
          <w:tcPr>
            <w:vAlign w:val="center"/>
          </w:tcPr>
          <w:p>
            <w:r>
              <w:t>1</w:t>
            </w:r>
          </w:p>
        </w:tc>
        <w:tc>
          <w:tcPr>
            <w:vAlign w:val="center"/>
          </w:tcPr>
          <w:p>
            <w:r>
              <w:t>5.040</w:t>
            </w:r>
          </w:p>
        </w:tc>
        <w:tc>
          <w:tcPr>
            <w:vAlign w:val="center"/>
          </w:tcPr>
          <w:p>
            <w:r>
              <w:t>5.040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18</w:t>
            </w:r>
          </w:p>
        </w:tc>
        <w:tc>
          <w:tcPr>
            <w:vAlign w:val="center"/>
          </w:tcPr>
          <w:p>
            <w:r>
              <w:t>C2430'</w:t>
            </w:r>
          </w:p>
        </w:tc>
        <w:tc>
          <w:tcPr>
            <w:vAlign w:val="center"/>
          </w:tcPr>
          <w:p>
            <w:r>
              <w:t>2</w:t>
            </w:r>
          </w:p>
        </w:tc>
        <w:tc>
          <w:tcPr>
            <w:vAlign w:val="center"/>
          </w:tcPr>
          <w:p>
            <w:r>
              <w:t>1</w:t>
            </w:r>
          </w:p>
        </w:tc>
        <w:tc>
          <w:tcPr>
            <w:vAlign w:val="center"/>
          </w:tcPr>
          <w:p>
            <w:r>
              <w:t>7.200</w:t>
            </w:r>
          </w:p>
        </w:tc>
        <w:tc>
          <w:tcPr>
            <w:vAlign w:val="center"/>
          </w:tcPr>
          <w:p>
            <w:r>
              <w:t>7.200</w:t>
            </w:r>
          </w:p>
        </w:tc>
        <w:tc>
          <w:tcPr>
            <w:vAlign w:val="center"/>
          </w:tcPr>
          <w:p>
            <w:r>
              <w:t>43</w:t>
            </w:r>
          </w:p>
        </w:tc>
        <w:tc>
          <w:tcPr>
            <w:vAlign w:val="center"/>
          </w:tcPr>
          <w:p>
            <w:r>
              <w:t>0.348</w:t>
            </w:r>
          </w:p>
        </w:tc>
        <w:tc>
          <w:tcPr>
            <w:vAlign w:val="center"/>
          </w:tcPr>
          <w:p>
            <w:r>
              <w:t>平板遮阳  6000+5100</w:t>
            </w:r>
          </w:p>
        </w:tc>
        <w:tc>
          <w:tcPr>
            <w:vAlign w:val="center"/>
          </w:tcPr>
          <w:p>
            <w:r>
              <w:t>0.694</w:t>
            </w:r>
          </w:p>
        </w:tc>
        <w:tc>
          <w:tcPr>
            <w:vAlign w:val="center"/>
          </w:tcPr>
          <w:p>
            <w:r>
              <w:t>0.241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19</w:t>
            </w:r>
          </w:p>
        </w:tc>
        <w:tc>
          <w:tcPr>
            <w:vAlign w:val="center"/>
          </w:tcPr>
          <w:p>
            <w:r>
              <w:t>C2437'</w:t>
            </w:r>
          </w:p>
        </w:tc>
        <w:tc>
          <w:tcPr>
            <w:vAlign w:val="center"/>
          </w:tcPr>
          <w:p>
            <w:r>
              <w:t>1</w:t>
            </w:r>
          </w:p>
        </w:tc>
        <w:tc>
          <w:tcPr>
            <w:vAlign w:val="center"/>
          </w:tcPr>
          <w:p>
            <w:r>
              <w:t>1</w:t>
            </w:r>
          </w:p>
        </w:tc>
        <w:tc>
          <w:tcPr>
            <w:vAlign w:val="center"/>
          </w:tcPr>
          <w:p>
            <w:r>
              <w:t>9.120</w:t>
            </w:r>
          </w:p>
        </w:tc>
        <w:tc>
          <w:tcPr>
            <w:vAlign w:val="center"/>
          </w:tcPr>
          <w:p>
            <w:r>
              <w:t>9.120</w:t>
            </w:r>
          </w:p>
        </w:tc>
        <w:tc>
          <w:tcPr>
            <w:vAlign w:val="center"/>
          </w:tcPr>
          <w:p>
            <w:r>
              <w:t>43</w:t>
            </w:r>
          </w:p>
        </w:tc>
        <w:tc>
          <w:tcPr>
            <w:vAlign w:val="center"/>
          </w:tcPr>
          <w:p>
            <w:r>
              <w:t>0.348</w:t>
            </w:r>
          </w:p>
        </w:tc>
        <w:tc>
          <w:tcPr>
            <w:vAlign w:val="center"/>
          </w:tcPr>
          <w:p>
            <w:r>
              <w:t>平板遮阳  6000+9600</w:t>
            </w:r>
          </w:p>
        </w:tc>
        <w:tc>
          <w:tcPr>
            <w:vAlign w:val="center"/>
          </w:tcPr>
          <w:p>
            <w:r>
              <w:t>0.768</w:t>
            </w:r>
          </w:p>
        </w:tc>
        <w:tc>
          <w:tcPr>
            <w:vAlign w:val="center"/>
          </w:tcPr>
          <w:p>
            <w:r>
              <w:t>0.267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20</w:t>
            </w:r>
          </w:p>
        </w:tc>
        <w:tc>
          <w:tcPr>
            <w:vAlign w:val="center"/>
          </w:tcPr>
          <w:p>
            <w:r>
              <w:t>C2530</w:t>
            </w:r>
          </w:p>
        </w:tc>
        <w:tc>
          <w:tcPr>
            <w:vAlign w:val="center"/>
          </w:tcPr>
          <w:p>
            <w:r>
              <w:t>1</w:t>
            </w:r>
          </w:p>
        </w:tc>
        <w:tc>
          <w:tcPr>
            <w:vAlign w:val="center"/>
          </w:tcPr>
          <w:p>
            <w:r>
              <w:t>2</w:t>
            </w:r>
          </w:p>
        </w:tc>
        <w:tc>
          <w:tcPr>
            <w:vAlign w:val="center"/>
          </w:tcPr>
          <w:p>
            <w:r>
              <w:t>7.500</w:t>
            </w:r>
          </w:p>
        </w:tc>
        <w:tc>
          <w:tcPr>
            <w:vAlign w:val="center"/>
          </w:tcPr>
          <w:p>
            <w:r>
              <w:t>15.000</w:t>
            </w:r>
          </w:p>
        </w:tc>
        <w:tc>
          <w:tcPr>
            <w:vAlign w:val="center"/>
          </w:tcPr>
          <w:p>
            <w:r>
              <w:t>43</w:t>
            </w:r>
          </w:p>
        </w:tc>
        <w:tc>
          <w:tcPr>
            <w:vAlign w:val="center"/>
          </w:tcPr>
          <w:p>
            <w:r>
              <w:t>0.348</w:t>
            </w:r>
          </w:p>
        </w:tc>
        <w:tc>
          <w:tcPr>
            <w:vAlign w:val="center"/>
          </w:tcPr>
          <w:p>
            <w:r>
              <w:t>平板遮阳  6000+9600</w:t>
            </w:r>
          </w:p>
        </w:tc>
        <w:tc>
          <w:tcPr>
            <w:vAlign w:val="center"/>
          </w:tcPr>
          <w:p>
            <w:r>
              <w:t>0.758</w:t>
            </w:r>
          </w:p>
        </w:tc>
        <w:tc>
          <w:tcPr>
            <w:vAlign w:val="center"/>
          </w:tcPr>
          <w:p>
            <w:r>
              <w:t>0.264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21</w:t>
            </w:r>
          </w:p>
        </w:tc>
        <w:tc>
          <w:tcPr>
            <w:vAlign w:val="center"/>
          </w:tcPr>
          <w:p>
            <w:r>
              <w:t>C2530</w:t>
            </w:r>
          </w:p>
        </w:tc>
        <w:tc>
          <w:tcPr>
            <w:vAlign w:val="center"/>
          </w:tcPr>
          <w:p>
            <w:r>
              <w:t>2</w:t>
            </w:r>
          </w:p>
        </w:tc>
        <w:tc>
          <w:tcPr>
            <w:vAlign w:val="center"/>
          </w:tcPr>
          <w:p>
            <w:r>
              <w:t>2</w:t>
            </w:r>
          </w:p>
        </w:tc>
        <w:tc>
          <w:tcPr>
            <w:vAlign w:val="center"/>
          </w:tcPr>
          <w:p>
            <w:r>
              <w:t>7.500</w:t>
            </w:r>
          </w:p>
        </w:tc>
        <w:tc>
          <w:tcPr>
            <w:vAlign w:val="center"/>
          </w:tcPr>
          <w:p>
            <w:r>
              <w:t>15.000</w:t>
            </w:r>
          </w:p>
        </w:tc>
        <w:tc>
          <w:tcPr>
            <w:vAlign w:val="center"/>
          </w:tcPr>
          <w:p>
            <w:r>
              <w:t>43</w:t>
            </w:r>
          </w:p>
        </w:tc>
        <w:tc>
          <w:tcPr>
            <w:vAlign w:val="center"/>
          </w:tcPr>
          <w:p>
            <w:r>
              <w:t>0.348</w:t>
            </w:r>
          </w:p>
        </w:tc>
        <w:tc>
          <w:tcPr>
            <w:vAlign w:val="center"/>
          </w:tcPr>
          <w:p>
            <w:r>
              <w:t>平板遮阳  6000+5100</w:t>
            </w:r>
          </w:p>
        </w:tc>
        <w:tc>
          <w:tcPr>
            <w:vAlign w:val="center"/>
          </w:tcPr>
          <w:p>
            <w:r>
              <w:t>0.694</w:t>
            </w:r>
          </w:p>
        </w:tc>
        <w:tc>
          <w:tcPr>
            <w:vAlign w:val="center"/>
          </w:tcPr>
          <w:p>
            <w:r>
              <w:t>0.241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22</w:t>
            </w:r>
          </w:p>
        </w:tc>
        <w:tc>
          <w:tcPr>
            <w:vAlign w:val="center"/>
          </w:tcPr>
          <w:p>
            <w:r>
              <w:t>C2821</w:t>
            </w:r>
          </w:p>
        </w:tc>
        <w:tc>
          <w:tcPr>
            <w:vAlign w:val="center"/>
          </w:tcPr>
          <w:p>
            <w:r>
              <w:t>3</w:t>
            </w:r>
          </w:p>
        </w:tc>
        <w:tc>
          <w:tcPr>
            <w:vAlign w:val="center"/>
          </w:tcPr>
          <w:p>
            <w:r>
              <w:t>1</w:t>
            </w:r>
          </w:p>
        </w:tc>
        <w:tc>
          <w:tcPr>
            <w:vAlign w:val="center"/>
          </w:tcPr>
          <w:p>
            <w:r>
              <w:t>5.880</w:t>
            </w:r>
          </w:p>
        </w:tc>
        <w:tc>
          <w:tcPr>
            <w:vAlign w:val="center"/>
          </w:tcPr>
          <w:p>
            <w:r>
              <w:t>5.880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23</w:t>
            </w:r>
          </w:p>
        </w:tc>
        <w:tc>
          <w:tcPr>
            <w:vAlign w:val="center"/>
          </w:tcPr>
          <w:p>
            <w:r>
              <w:t>C3221</w:t>
            </w:r>
          </w:p>
        </w:tc>
        <w:tc>
          <w:tcPr>
            <w:vAlign w:val="center"/>
          </w:tcPr>
          <w:p>
            <w:r>
              <w:t>3</w:t>
            </w:r>
          </w:p>
        </w:tc>
        <w:tc>
          <w:tcPr>
            <w:vAlign w:val="center"/>
          </w:tcPr>
          <w:p>
            <w:r>
              <w:t>3</w:t>
            </w:r>
          </w:p>
        </w:tc>
        <w:tc>
          <w:tcPr>
            <w:vAlign w:val="center"/>
          </w:tcPr>
          <w:p>
            <w:r>
              <w:t>6.720</w:t>
            </w:r>
          </w:p>
        </w:tc>
        <w:tc>
          <w:tcPr>
            <w:vAlign w:val="center"/>
          </w:tcPr>
          <w:p>
            <w:r>
              <w:t>20.160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24</w:t>
            </w:r>
          </w:p>
        </w:tc>
        <w:tc>
          <w:tcPr>
            <w:vAlign w:val="center"/>
          </w:tcPr>
          <w:p>
            <w:r>
              <w:t>C3221'</w:t>
            </w:r>
          </w:p>
        </w:tc>
        <w:tc>
          <w:tcPr>
            <w:vAlign w:val="center"/>
          </w:tcPr>
          <w:p>
            <w:r>
              <w:t>3</w:t>
            </w:r>
          </w:p>
        </w:tc>
        <w:tc>
          <w:tcPr>
            <w:vAlign w:val="center"/>
          </w:tcPr>
          <w:p>
            <w:r>
              <w:t>1</w:t>
            </w:r>
          </w:p>
        </w:tc>
        <w:tc>
          <w:tcPr>
            <w:vAlign w:val="center"/>
          </w:tcPr>
          <w:p>
            <w:r>
              <w:t>6.720</w:t>
            </w:r>
          </w:p>
        </w:tc>
        <w:tc>
          <w:tcPr>
            <w:vAlign w:val="center"/>
          </w:tcPr>
          <w:p>
            <w:r>
              <w:t>6.720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25</w:t>
            </w:r>
          </w:p>
        </w:tc>
        <w:tc>
          <w:tcPr>
            <w:vAlign w:val="center"/>
          </w:tcPr>
          <w:p>
            <w:r>
              <w:t>C3230</w:t>
            </w:r>
          </w:p>
        </w:tc>
        <w:tc>
          <w:tcPr>
            <w:vAlign w:val="center"/>
          </w:tcPr>
          <w:p>
            <w:r>
              <w:t>1</w:t>
            </w:r>
          </w:p>
        </w:tc>
        <w:tc>
          <w:tcPr>
            <w:vAlign w:val="center"/>
          </w:tcPr>
          <w:p>
            <w:r>
              <w:t>1</w:t>
            </w:r>
          </w:p>
        </w:tc>
        <w:tc>
          <w:tcPr>
            <w:vAlign w:val="center"/>
          </w:tcPr>
          <w:p>
            <w:r>
              <w:t>9.600</w:t>
            </w:r>
          </w:p>
        </w:tc>
        <w:tc>
          <w:tcPr>
            <w:vAlign w:val="center"/>
          </w:tcPr>
          <w:p>
            <w:r>
              <w:t>9.600</w:t>
            </w:r>
          </w:p>
        </w:tc>
        <w:tc>
          <w:tcPr>
            <w:vAlign w:val="center"/>
          </w:tcPr>
          <w:p>
            <w:r>
              <w:t>43</w:t>
            </w:r>
          </w:p>
        </w:tc>
        <w:tc>
          <w:tcPr>
            <w:vAlign w:val="center"/>
          </w:tcPr>
          <w:p>
            <w:r>
              <w:t>0.348</w:t>
            </w:r>
          </w:p>
        </w:tc>
        <w:tc>
          <w:tcPr>
            <w:vAlign w:val="center"/>
          </w:tcPr>
          <w:p>
            <w:r>
              <w:t>平板遮阳  6000+9600</w:t>
            </w:r>
          </w:p>
        </w:tc>
        <w:tc>
          <w:tcPr>
            <w:vAlign w:val="center"/>
          </w:tcPr>
          <w:p>
            <w:r>
              <w:t>0.758</w:t>
            </w:r>
          </w:p>
        </w:tc>
        <w:tc>
          <w:tcPr>
            <w:vAlign w:val="center"/>
          </w:tcPr>
          <w:p>
            <w:r>
              <w:t>0.264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26</w:t>
            </w:r>
          </w:p>
        </w:tc>
        <w:tc>
          <w:tcPr>
            <w:vAlign w:val="center"/>
          </w:tcPr>
          <w:p>
            <w:r>
              <w:t>C3230</w:t>
            </w:r>
          </w:p>
        </w:tc>
        <w:tc>
          <w:tcPr>
            <w:vAlign w:val="center"/>
          </w:tcPr>
          <w:p>
            <w:r>
              <w:t>2</w:t>
            </w:r>
          </w:p>
        </w:tc>
        <w:tc>
          <w:tcPr>
            <w:vAlign w:val="center"/>
          </w:tcPr>
          <w:p>
            <w:r>
              <w:t>3</w:t>
            </w:r>
          </w:p>
        </w:tc>
        <w:tc>
          <w:tcPr>
            <w:vAlign w:val="center"/>
          </w:tcPr>
          <w:p>
            <w:r>
              <w:t>9.600</w:t>
            </w:r>
          </w:p>
        </w:tc>
        <w:tc>
          <w:tcPr>
            <w:vAlign w:val="center"/>
          </w:tcPr>
          <w:p>
            <w:r>
              <w:t>28.800</w:t>
            </w:r>
          </w:p>
        </w:tc>
        <w:tc>
          <w:tcPr>
            <w:vAlign w:val="center"/>
          </w:tcPr>
          <w:p>
            <w:r>
              <w:t>43</w:t>
            </w:r>
          </w:p>
        </w:tc>
        <w:tc>
          <w:tcPr>
            <w:vAlign w:val="center"/>
          </w:tcPr>
          <w:p>
            <w:r>
              <w:t>0.348</w:t>
            </w:r>
          </w:p>
        </w:tc>
        <w:tc>
          <w:tcPr>
            <w:vAlign w:val="center"/>
          </w:tcPr>
          <w:p>
            <w:r>
              <w:t>平板遮阳  6000+5100</w:t>
            </w:r>
          </w:p>
        </w:tc>
        <w:tc>
          <w:tcPr>
            <w:vAlign w:val="center"/>
          </w:tcPr>
          <w:p>
            <w:r>
              <w:t>0.694</w:t>
            </w:r>
          </w:p>
        </w:tc>
        <w:tc>
          <w:tcPr>
            <w:vAlign w:val="center"/>
          </w:tcPr>
          <w:p>
            <w:r>
              <w:t>0.241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27</w:t>
            </w:r>
          </w:p>
        </w:tc>
        <w:tc>
          <w:tcPr>
            <w:vAlign w:val="center"/>
          </w:tcPr>
          <w:p>
            <w:r>
              <w:t>C3230'</w:t>
            </w:r>
          </w:p>
        </w:tc>
        <w:tc>
          <w:tcPr>
            <w:vAlign w:val="center"/>
          </w:tcPr>
          <w:p>
            <w:r>
              <w:t>1</w:t>
            </w:r>
          </w:p>
        </w:tc>
        <w:tc>
          <w:tcPr>
            <w:vAlign w:val="center"/>
          </w:tcPr>
          <w:p>
            <w:r>
              <w:t>1</w:t>
            </w:r>
          </w:p>
        </w:tc>
        <w:tc>
          <w:tcPr>
            <w:vAlign w:val="center"/>
          </w:tcPr>
          <w:p>
            <w:r>
              <w:t>9.600</w:t>
            </w:r>
          </w:p>
        </w:tc>
        <w:tc>
          <w:tcPr>
            <w:vAlign w:val="center"/>
          </w:tcPr>
          <w:p>
            <w:r>
              <w:t>9.600</w:t>
            </w:r>
          </w:p>
        </w:tc>
        <w:tc>
          <w:tcPr>
            <w:vAlign w:val="center"/>
          </w:tcPr>
          <w:p>
            <w:r>
              <w:t>43</w:t>
            </w:r>
          </w:p>
        </w:tc>
        <w:tc>
          <w:tcPr>
            <w:vAlign w:val="center"/>
          </w:tcPr>
          <w:p>
            <w:r>
              <w:t>0.348</w:t>
            </w:r>
          </w:p>
        </w:tc>
        <w:tc>
          <w:tcPr>
            <w:vAlign w:val="center"/>
          </w:tcPr>
          <w:p>
            <w:r>
              <w:t>平板遮阳  6000+9600</w:t>
            </w:r>
          </w:p>
        </w:tc>
        <w:tc>
          <w:tcPr>
            <w:vAlign w:val="center"/>
          </w:tcPr>
          <w:p>
            <w:r>
              <w:t>0.758</w:t>
            </w:r>
          </w:p>
        </w:tc>
        <w:tc>
          <w:tcPr>
            <w:vAlign w:val="center"/>
          </w:tcPr>
          <w:p>
            <w:r>
              <w:t>0.264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28</w:t>
            </w:r>
          </w:p>
        </w:tc>
        <w:tc>
          <w:tcPr>
            <w:vAlign w:val="center"/>
          </w:tcPr>
          <w:p>
            <w:r>
              <w:t>C3230'</w:t>
            </w:r>
          </w:p>
        </w:tc>
        <w:tc>
          <w:tcPr>
            <w:vAlign w:val="center"/>
          </w:tcPr>
          <w:p>
            <w:r>
              <w:t>2</w:t>
            </w:r>
          </w:p>
        </w:tc>
        <w:tc>
          <w:tcPr>
            <w:vAlign w:val="center"/>
          </w:tcPr>
          <w:p>
            <w:r>
              <w:t>1</w:t>
            </w:r>
          </w:p>
        </w:tc>
        <w:tc>
          <w:tcPr>
            <w:vAlign w:val="center"/>
          </w:tcPr>
          <w:p>
            <w:r>
              <w:t>9.600</w:t>
            </w:r>
          </w:p>
        </w:tc>
        <w:tc>
          <w:tcPr>
            <w:vAlign w:val="center"/>
          </w:tcPr>
          <w:p>
            <w:r>
              <w:t>9.600</w:t>
            </w:r>
          </w:p>
        </w:tc>
        <w:tc>
          <w:tcPr>
            <w:vAlign w:val="center"/>
          </w:tcPr>
          <w:p>
            <w:r>
              <w:t>43</w:t>
            </w:r>
          </w:p>
        </w:tc>
        <w:tc>
          <w:tcPr>
            <w:vAlign w:val="center"/>
          </w:tcPr>
          <w:p>
            <w:r>
              <w:t>0.348</w:t>
            </w:r>
          </w:p>
        </w:tc>
        <w:tc>
          <w:tcPr>
            <w:vAlign w:val="center"/>
          </w:tcPr>
          <w:p>
            <w:r>
              <w:t>平板遮阳  6000+5100</w:t>
            </w:r>
          </w:p>
        </w:tc>
        <w:tc>
          <w:tcPr>
            <w:vAlign w:val="center"/>
          </w:tcPr>
          <w:p>
            <w:r>
              <w:t>0.694</w:t>
            </w:r>
          </w:p>
        </w:tc>
        <w:tc>
          <w:tcPr>
            <w:vAlign w:val="center"/>
          </w:tcPr>
          <w:p>
            <w:r>
              <w:t>0.241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29</w:t>
            </w:r>
          </w:p>
        </w:tc>
        <w:tc>
          <w:tcPr>
            <w:vAlign w:val="center"/>
          </w:tcPr>
          <w:p>
            <w:r>
              <w:t>C5430</w:t>
            </w:r>
          </w:p>
        </w:tc>
        <w:tc>
          <w:tcPr>
            <w:vAlign w:val="center"/>
          </w:tcPr>
          <w:p>
            <w:r>
              <w:t>2</w:t>
            </w:r>
          </w:p>
        </w:tc>
        <w:tc>
          <w:tcPr>
            <w:vAlign w:val="center"/>
          </w:tcPr>
          <w:p>
            <w:r>
              <w:t>1</w:t>
            </w:r>
          </w:p>
        </w:tc>
        <w:tc>
          <w:tcPr>
            <w:vAlign w:val="center"/>
          </w:tcPr>
          <w:p>
            <w:r>
              <w:t>16.200</w:t>
            </w:r>
          </w:p>
        </w:tc>
        <w:tc>
          <w:tcPr>
            <w:vAlign w:val="center"/>
          </w:tcPr>
          <w:p>
            <w:r>
              <w:t>16.200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30</w:t>
            </w:r>
          </w:p>
        </w:tc>
        <w:tc>
          <w:tcPr>
            <w:vAlign w:val="center"/>
          </w:tcPr>
          <w:p>
            <w:r>
              <w:t>C5437</w:t>
            </w:r>
          </w:p>
        </w:tc>
        <w:tc>
          <w:tcPr>
            <w:vAlign w:val="center"/>
          </w:tcPr>
          <w:p>
            <w:r>
              <w:t>1</w:t>
            </w:r>
          </w:p>
        </w:tc>
        <w:tc>
          <w:tcPr>
            <w:vAlign w:val="center"/>
          </w:tcPr>
          <w:p>
            <w:r>
              <w:t>1</w:t>
            </w:r>
          </w:p>
        </w:tc>
        <w:tc>
          <w:tcPr>
            <w:vAlign w:val="center"/>
          </w:tcPr>
          <w:p>
            <w:r>
              <w:t>19.980</w:t>
            </w:r>
          </w:p>
        </w:tc>
        <w:tc>
          <w:tcPr>
            <w:vAlign w:val="center"/>
          </w:tcPr>
          <w:p>
            <w:r>
              <w:t>19.980</w:t>
            </w:r>
          </w:p>
        </w:tc>
        <w:tc>
          <w:tcPr>
            <w:vAlign w:val="center"/>
          </w:tcPr>
          <w:p>
            <w:r>
              <w:t>43</w:t>
            </w:r>
          </w:p>
        </w:tc>
        <w:tc>
          <w:tcPr>
            <w:vAlign w:val="center"/>
          </w:tcPr>
          <w:p>
            <w:r>
              <w:t>0.348</w:t>
            </w:r>
          </w:p>
        </w:tc>
        <w:tc>
          <w:tcPr>
            <w:vAlign w:val="center"/>
          </w:tcPr>
          <w:p>
            <w:r>
              <w:t>平板遮阳 2100</w:t>
            </w:r>
          </w:p>
        </w:tc>
        <w:tc>
          <w:tcPr>
            <w:vAlign w:val="center"/>
          </w:tcPr>
          <w:p>
            <w:r>
              <w:t>0.754</w:t>
            </w:r>
          </w:p>
        </w:tc>
        <w:tc>
          <w:tcPr>
            <w:vAlign w:val="center"/>
          </w:tcPr>
          <w:p>
            <w:r>
              <w:t>0.262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31</w:t>
            </w:r>
          </w:p>
        </w:tc>
        <w:tc>
          <w:tcPr>
            <w:vAlign w:val="center"/>
          </w:tcPr>
          <w:p>
            <w:r>
              <w:t>C6021</w:t>
            </w:r>
          </w:p>
        </w:tc>
        <w:tc>
          <w:tcPr>
            <w:vAlign w:val="center"/>
          </w:tcPr>
          <w:p>
            <w:r>
              <w:t>3</w:t>
            </w:r>
          </w:p>
        </w:tc>
        <w:tc>
          <w:tcPr>
            <w:vAlign w:val="center"/>
          </w:tcPr>
          <w:p>
            <w:r>
              <w:t>1</w:t>
            </w:r>
          </w:p>
        </w:tc>
        <w:tc>
          <w:tcPr>
            <w:vAlign w:val="center"/>
          </w:tcPr>
          <w:p>
            <w:r>
              <w:t>12.600</w:t>
            </w:r>
          </w:p>
        </w:tc>
        <w:tc>
          <w:tcPr>
            <w:vAlign w:val="center"/>
          </w:tcPr>
          <w:p>
            <w:r>
              <w:t>12.600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32</w:t>
            </w:r>
          </w:p>
        </w:tc>
        <w:tc>
          <w:tcPr>
            <w:vAlign w:val="center"/>
          </w:tcPr>
          <w:p>
            <w:r>
              <w:t>C6030</w:t>
            </w:r>
          </w:p>
        </w:tc>
        <w:tc>
          <w:tcPr>
            <w:vAlign w:val="center"/>
          </w:tcPr>
          <w:p>
            <w:r>
              <w:t>2</w:t>
            </w:r>
          </w:p>
        </w:tc>
        <w:tc>
          <w:tcPr>
            <w:vAlign w:val="center"/>
          </w:tcPr>
          <w:p>
            <w:r>
              <w:t>1</w:t>
            </w:r>
          </w:p>
        </w:tc>
        <w:tc>
          <w:tcPr>
            <w:vAlign w:val="center"/>
          </w:tcPr>
          <w:p>
            <w:r>
              <w:t>18.000</w:t>
            </w:r>
          </w:p>
        </w:tc>
        <w:tc>
          <w:tcPr>
            <w:vAlign w:val="center"/>
          </w:tcPr>
          <w:p>
            <w:r>
              <w:t>18.000</w:t>
            </w:r>
          </w:p>
        </w:tc>
        <w:tc>
          <w:tcPr>
            <w:vAlign w:val="center"/>
          </w:tcPr>
          <w:p>
            <w:r>
              <w:t>43</w:t>
            </w:r>
          </w:p>
        </w:tc>
        <w:tc>
          <w:tcPr>
            <w:vAlign w:val="center"/>
          </w:tcPr>
          <w:p>
            <w:r>
              <w:t>0.348</w:t>
            </w:r>
          </w:p>
        </w:tc>
        <w:tc>
          <w:tcPr>
            <w:vAlign w:val="center"/>
          </w:tcPr>
          <w:p>
            <w:r>
              <w:t>平板遮阳  6000+5100</w:t>
            </w:r>
          </w:p>
        </w:tc>
        <w:tc>
          <w:tcPr>
            <w:vAlign w:val="center"/>
          </w:tcPr>
          <w:p>
            <w:r>
              <w:t>0.694</w:t>
            </w:r>
          </w:p>
        </w:tc>
        <w:tc>
          <w:tcPr>
            <w:vAlign w:val="center"/>
          </w:tcPr>
          <w:p>
            <w:r>
              <w:t>0.241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33</w:t>
            </w:r>
          </w:p>
        </w:tc>
        <w:tc>
          <w:tcPr>
            <w:vAlign w:val="center"/>
          </w:tcPr>
          <w:p>
            <w:r>
              <w:t>C6630</w:t>
            </w:r>
          </w:p>
        </w:tc>
        <w:tc>
          <w:tcPr>
            <w:vAlign w:val="center"/>
          </w:tcPr>
          <w:p>
            <w:r>
              <w:t>2</w:t>
            </w:r>
          </w:p>
        </w:tc>
        <w:tc>
          <w:tcPr>
            <w:vAlign w:val="center"/>
          </w:tcPr>
          <w:p>
            <w:r>
              <w:t>1</w:t>
            </w:r>
          </w:p>
        </w:tc>
        <w:tc>
          <w:tcPr>
            <w:vAlign w:val="center"/>
          </w:tcPr>
          <w:p>
            <w:r>
              <w:t>19.800</w:t>
            </w:r>
          </w:p>
        </w:tc>
        <w:tc>
          <w:tcPr>
            <w:vAlign w:val="center"/>
          </w:tcPr>
          <w:p>
            <w:r>
              <w:t>19.800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34</w:t>
            </w:r>
          </w:p>
        </w:tc>
        <w:tc>
          <w:tcPr>
            <w:vAlign w:val="center"/>
          </w:tcPr>
          <w:p>
            <w:r>
              <w:t>GC1206</w:t>
            </w:r>
          </w:p>
        </w:tc>
        <w:tc>
          <w:tcPr>
            <w:vAlign w:val="center"/>
          </w:tcPr>
          <w:p>
            <w:r>
              <w:t>4~9</w:t>
            </w:r>
          </w:p>
        </w:tc>
        <w:tc>
          <w:tcPr>
            <w:vAlign w:val="center"/>
          </w:tcPr>
          <w:p>
            <w:r>
              <w:t>43</w:t>
            </w:r>
          </w:p>
        </w:tc>
        <w:tc>
          <w:tcPr>
            <w:vAlign w:val="center"/>
          </w:tcPr>
          <w:p>
            <w:r>
              <w:t>0.720</w:t>
            </w:r>
          </w:p>
        </w:tc>
        <w:tc>
          <w:tcPr>
            <w:vAlign w:val="center"/>
          </w:tcPr>
          <w:p>
            <w:r>
              <w:t>30.960</w:t>
            </w:r>
          </w:p>
        </w:tc>
        <w:tc>
          <w:tcPr>
            <w:vAlign w:val="center"/>
          </w:tcPr>
          <w:p>
            <w:r>
              <w:t>43</w:t>
            </w:r>
          </w:p>
        </w:tc>
        <w:tc>
          <w:tcPr>
            <w:vAlign w:val="center"/>
          </w:tcPr>
          <w:p>
            <w:r>
              <w:t>0.348</w:t>
            </w:r>
          </w:p>
        </w:tc>
        <w:tc>
          <w:tcPr>
            <w:vAlign w:val="center"/>
          </w:tcPr>
          <w:p>
            <w:r>
              <w:t>平板遮阳 1200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35</w:t>
            </w:r>
          </w:p>
        </w:tc>
        <w:tc>
          <w:tcPr>
            <w:vAlign w:val="center"/>
          </w:tcPr>
          <w:p>
            <w:r>
              <w:t>GC1206</w:t>
            </w:r>
          </w:p>
        </w:tc>
        <w:tc>
          <w:tcPr>
            <w:vAlign w:val="center"/>
          </w:tcPr>
          <w:p>
            <w:r>
              <w:t>7</w:t>
            </w:r>
          </w:p>
        </w:tc>
        <w:tc>
          <w:tcPr>
            <w:vAlign w:val="center"/>
          </w:tcPr>
          <w:p>
            <w:r>
              <w:t>1</w:t>
            </w:r>
          </w:p>
        </w:tc>
        <w:tc>
          <w:tcPr>
            <w:vAlign w:val="center"/>
          </w:tcPr>
          <w:p>
            <w:r>
              <w:t>0.690</w:t>
            </w:r>
          </w:p>
        </w:tc>
        <w:tc>
          <w:tcPr>
            <w:vAlign w:val="center"/>
          </w:tcPr>
          <w:p>
            <w:r>
              <w:t>0.690</w:t>
            </w:r>
          </w:p>
        </w:tc>
        <w:tc>
          <w:tcPr>
            <w:vAlign w:val="center"/>
          </w:tcPr>
          <w:p>
            <w:r>
              <w:t>43</w:t>
            </w:r>
          </w:p>
        </w:tc>
        <w:tc>
          <w:tcPr>
            <w:vAlign w:val="center"/>
          </w:tcPr>
          <w:p>
            <w:r>
              <w:t>0.348</w:t>
            </w:r>
          </w:p>
        </w:tc>
        <w:tc>
          <w:tcPr>
            <w:vAlign w:val="center"/>
          </w:tcPr>
          <w:p>
            <w:r>
              <w:t>平板遮阳 1200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36</w:t>
            </w:r>
          </w:p>
        </w:tc>
        <w:tc>
          <w:tcPr>
            <w:vAlign w:val="center"/>
          </w:tcPr>
          <w:p>
            <w:r>
              <w:t>透光门-</w:t>
            </w:r>
          </w:p>
        </w:tc>
        <w:tc>
          <w:tcPr>
            <w:vAlign w:val="center"/>
          </w:tcPr>
          <w:p>
            <w:r>
              <w:t>1</w:t>
            </w:r>
          </w:p>
        </w:tc>
        <w:tc>
          <w:tcPr>
            <w:vAlign w:val="center"/>
          </w:tcPr>
          <w:p>
            <w:r>
              <w:t>2</w:t>
            </w:r>
          </w:p>
        </w:tc>
        <w:tc>
          <w:tcPr>
            <w:vAlign w:val="center"/>
          </w:tcPr>
          <w:p>
            <w:r>
              <w:t>3.150</w:t>
            </w:r>
          </w:p>
        </w:tc>
        <w:tc>
          <w:tcPr>
            <w:vAlign w:val="center"/>
          </w:tcPr>
          <w:p>
            <w:r>
              <w:t>6.300</w:t>
            </w:r>
          </w:p>
        </w:tc>
        <w:tc>
          <w:tcPr>
            <w:vAlign w:val="center"/>
          </w:tcPr>
          <w:p>
            <w:r>
              <w:t>43</w:t>
            </w:r>
          </w:p>
        </w:tc>
        <w:tc>
          <w:tcPr>
            <w:vAlign w:val="center"/>
          </w:tcPr>
          <w:p>
            <w:r>
              <w:t>0.348</w:t>
            </w:r>
          </w:p>
        </w:tc>
        <w:tc>
          <w:tcPr>
            <w:vAlign w:val="center"/>
          </w:tcPr>
          <w:p>
            <w:r>
              <w:t>平板遮阳 2100</w:t>
            </w:r>
          </w:p>
        </w:tc>
        <w:tc>
          <w:tcPr>
            <w:vAlign w:val="center"/>
          </w:tcPr>
          <w:p>
            <w:r>
              <w:t>0.689</w:t>
            </w:r>
          </w:p>
        </w:tc>
        <w:tc>
          <w:tcPr>
            <w:vAlign w:val="center"/>
          </w:tcPr>
          <w:p>
            <w:r>
              <w:t>0.240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37</w:t>
            </w:r>
          </w:p>
        </w:tc>
        <w:tc>
          <w:tcPr>
            <w:vAlign w:val="center"/>
          </w:tcPr>
          <w:p>
            <w:r>
              <w:t>透光门-</w:t>
            </w:r>
          </w:p>
        </w:tc>
        <w:tc>
          <w:tcPr>
            <w:vAlign w:val="center"/>
          </w:tcPr>
          <w:p>
            <w:r>
              <w:t>1</w:t>
            </w:r>
          </w:p>
        </w:tc>
        <w:tc>
          <w:tcPr>
            <w:vAlign w:val="center"/>
          </w:tcPr>
          <w:p>
            <w:r>
              <w:t>2</w:t>
            </w:r>
          </w:p>
        </w:tc>
        <w:tc>
          <w:tcPr>
            <w:vAlign w:val="center"/>
          </w:tcPr>
          <w:p>
            <w:r>
              <w:t>3.150</w:t>
            </w:r>
          </w:p>
        </w:tc>
        <w:tc>
          <w:tcPr>
            <w:vAlign w:val="center"/>
          </w:tcPr>
          <w:p>
            <w:r>
              <w:t>6.300</w:t>
            </w:r>
          </w:p>
        </w:tc>
        <w:tc>
          <w:tcPr>
            <w:vAlign w:val="center"/>
          </w:tcPr>
          <w:p>
            <w:r>
              <w:t>43</w:t>
            </w:r>
          </w:p>
        </w:tc>
        <w:tc>
          <w:tcPr>
            <w:vAlign w:val="center"/>
          </w:tcPr>
          <w:p>
            <w:r>
              <w:t>0.348</w:t>
            </w:r>
          </w:p>
        </w:tc>
        <w:tc>
          <w:tcPr>
            <w:vAlign w:val="center"/>
          </w:tcPr>
          <w:p>
            <w:r>
              <w:t>平板遮阳  6000+9600</w:t>
            </w:r>
          </w:p>
        </w:tc>
        <w:tc>
          <w:tcPr>
            <w:vAlign w:val="center"/>
          </w:tcPr>
          <w:p>
            <w:r>
              <w:t>0.746</w:t>
            </w:r>
          </w:p>
        </w:tc>
        <w:tc>
          <w:tcPr>
            <w:vAlign w:val="center"/>
          </w:tcPr>
          <w:p>
            <w:r>
              <w:t>0.260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38</w:t>
            </w:r>
          </w:p>
        </w:tc>
        <w:tc>
          <w:tcPr>
            <w:vAlign w:val="center"/>
          </w:tcPr>
          <w:p>
            <w:r>
              <w:t>透光门-</w:t>
            </w:r>
          </w:p>
        </w:tc>
        <w:tc>
          <w:tcPr>
            <w:vAlign w:val="center"/>
          </w:tcPr>
          <w:p>
            <w:r>
              <w:t>4~6</w:t>
            </w:r>
          </w:p>
        </w:tc>
        <w:tc>
          <w:tcPr>
            <w:vAlign w:val="center"/>
          </w:tcPr>
          <w:p>
            <w:r>
              <w:t>6</w:t>
            </w:r>
          </w:p>
        </w:tc>
        <w:tc>
          <w:tcPr>
            <w:vAlign w:val="center"/>
          </w:tcPr>
          <w:p>
            <w:r>
              <w:t>2.700</w:t>
            </w:r>
          </w:p>
        </w:tc>
        <w:tc>
          <w:tcPr>
            <w:vAlign w:val="center"/>
          </w:tcPr>
          <w:p>
            <w:r>
              <w:t>16.200</w:t>
            </w:r>
          </w:p>
        </w:tc>
        <w:tc>
          <w:tcPr>
            <w:vAlign w:val="center"/>
          </w:tcPr>
          <w:p>
            <w:r>
              <w:t>43</w:t>
            </w:r>
          </w:p>
        </w:tc>
        <w:tc>
          <w:tcPr>
            <w:vAlign w:val="center"/>
          </w:tcPr>
          <w:p>
            <w:r>
              <w:t>0.348</w:t>
            </w:r>
          </w:p>
        </w:tc>
        <w:tc>
          <w:tcPr>
            <w:vAlign w:val="center"/>
          </w:tcPr>
          <w:p>
            <w:r>
              <w:t>平板遮阳 1200</w:t>
            </w:r>
          </w:p>
        </w:tc>
        <w:tc>
          <w:tcPr>
            <w:vAlign w:val="center"/>
          </w:tcPr>
          <w:p>
            <w:r>
              <w:t>0.800</w:t>
            </w:r>
          </w:p>
        </w:tc>
        <w:tc>
          <w:tcPr>
            <w:vAlign w:val="center"/>
          </w:tcPr>
          <w:p>
            <w:r>
              <w:t>0.279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39</w:t>
            </w:r>
          </w:p>
        </w:tc>
        <w:tc>
          <w:tcPr>
            <w:vAlign w:val="center"/>
          </w:tcPr>
          <w:p>
            <w:r>
              <w:t>透光门-</w:t>
            </w:r>
          </w:p>
        </w:tc>
        <w:tc>
          <w:tcPr>
            <w:vAlign w:val="center"/>
          </w:tcPr>
          <w:p>
            <w:r>
              <w:t>4~6</w:t>
            </w:r>
          </w:p>
        </w:tc>
        <w:tc>
          <w:tcPr>
            <w:vAlign w:val="center"/>
          </w:tcPr>
          <w:p>
            <w:r>
              <w:t>18</w:t>
            </w:r>
          </w:p>
        </w:tc>
        <w:tc>
          <w:tcPr>
            <w:vAlign w:val="center"/>
          </w:tcPr>
          <w:p>
            <w:r>
              <w:t>2.700</w:t>
            </w:r>
          </w:p>
        </w:tc>
        <w:tc>
          <w:tcPr>
            <w:vAlign w:val="center"/>
          </w:tcPr>
          <w:p>
            <w:r>
              <w:t>48.600</w:t>
            </w:r>
          </w:p>
        </w:tc>
        <w:tc>
          <w:tcPr>
            <w:vAlign w:val="center"/>
          </w:tcPr>
          <w:p>
            <w:r>
              <w:t>43</w:t>
            </w:r>
          </w:p>
        </w:tc>
        <w:tc>
          <w:tcPr>
            <w:vAlign w:val="center"/>
          </w:tcPr>
          <w:p>
            <w:r>
              <w:t>0.348</w:t>
            </w:r>
          </w:p>
        </w:tc>
        <w:tc>
          <w:tcPr>
            <w:vAlign w:val="center"/>
          </w:tcPr>
          <w:p>
            <w:r>
              <w:t>平板遮阳  4200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40</w:t>
            </w:r>
          </w:p>
        </w:tc>
        <w:tc>
          <w:tcPr>
            <w:vAlign w:val="center"/>
          </w:tcPr>
          <w:p>
            <w:r>
              <w:t>透光门-</w:t>
            </w:r>
          </w:p>
        </w:tc>
        <w:tc>
          <w:tcPr>
            <w:vAlign w:val="center"/>
          </w:tcPr>
          <w:p>
            <w:r>
              <w:t>7~8</w:t>
            </w:r>
          </w:p>
        </w:tc>
        <w:tc>
          <w:tcPr>
            <w:vAlign w:val="center"/>
          </w:tcPr>
          <w:p>
            <w:r>
              <w:t>16</w:t>
            </w:r>
          </w:p>
        </w:tc>
        <w:tc>
          <w:tcPr>
            <w:vAlign w:val="center"/>
          </w:tcPr>
          <w:p>
            <w:r>
              <w:t>2.100</w:t>
            </w:r>
          </w:p>
        </w:tc>
        <w:tc>
          <w:tcPr>
            <w:vAlign w:val="center"/>
          </w:tcPr>
          <w:p>
            <w:r>
              <w:t>33.600</w:t>
            </w:r>
          </w:p>
        </w:tc>
        <w:tc>
          <w:tcPr>
            <w:vAlign w:val="center"/>
          </w:tcPr>
          <w:p>
            <w:r>
              <w:t>43</w:t>
            </w:r>
          </w:p>
        </w:tc>
        <w:tc>
          <w:tcPr>
            <w:vAlign w:val="center"/>
          </w:tcPr>
          <w:p>
            <w:r>
              <w:t>0.348</w:t>
            </w:r>
          </w:p>
        </w:tc>
        <w:tc>
          <w:tcPr>
            <w:vAlign w:val="center"/>
          </w:tcPr>
          <w:p>
            <w:r>
              <w:t>平板遮阳 1200</w:t>
            </w:r>
          </w:p>
        </w:tc>
        <w:tc>
          <w:tcPr>
            <w:vAlign w:val="center"/>
          </w:tcPr>
          <w:p>
            <w:r>
              <w:t>0.769</w:t>
            </w:r>
          </w:p>
        </w:tc>
        <w:tc>
          <w:tcPr>
            <w:vAlign w:val="center"/>
          </w:tcPr>
          <w:p>
            <w:r>
              <w:t>0.268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41</w:t>
            </w:r>
          </w:p>
        </w:tc>
        <w:tc>
          <w:tcPr>
            <w:vAlign w:val="center"/>
          </w:tcPr>
          <w:p>
            <w:r>
              <w:t>透光门-BLM1521</w:t>
            </w:r>
          </w:p>
        </w:tc>
        <w:tc>
          <w:tcPr>
            <w:vAlign w:val="center"/>
          </w:tcPr>
          <w:p>
            <w:r>
              <w:t>4~7</w:t>
            </w:r>
          </w:p>
        </w:tc>
        <w:tc>
          <w:tcPr>
            <w:vAlign w:val="center"/>
          </w:tcPr>
          <w:p>
            <w:r>
              <w:t>4</w:t>
            </w:r>
          </w:p>
        </w:tc>
        <w:tc>
          <w:tcPr>
            <w:vAlign w:val="center"/>
          </w:tcPr>
          <w:p>
            <w:r>
              <w:t>3.150</w:t>
            </w:r>
          </w:p>
        </w:tc>
        <w:tc>
          <w:tcPr>
            <w:vAlign w:val="center"/>
          </w:tcPr>
          <w:p>
            <w:r>
              <w:t>12.600</w:t>
            </w:r>
          </w:p>
        </w:tc>
        <w:tc>
          <w:tcPr>
            <w:vAlign w:val="center"/>
          </w:tcPr>
          <w:p>
            <w:r>
              <w:t>43</w:t>
            </w:r>
          </w:p>
        </w:tc>
        <w:tc>
          <w:tcPr>
            <w:vAlign w:val="center"/>
          </w:tcPr>
          <w:p>
            <w:r>
              <w:t>0.348</w:t>
            </w:r>
          </w:p>
        </w:tc>
        <w:tc>
          <w:tcPr>
            <w:vAlign w:val="center"/>
          </w:tcPr>
          <w:p>
            <w:r>
              <w:t>平板遮阳 1200</w:t>
            </w:r>
          </w:p>
        </w:tc>
        <w:tc>
          <w:tcPr>
            <w:vAlign w:val="center"/>
          </w:tcPr>
          <w:p>
            <w:r>
              <w:t>0.769</w:t>
            </w:r>
          </w:p>
        </w:tc>
        <w:tc>
          <w:tcPr>
            <w:vAlign w:val="center"/>
          </w:tcPr>
          <w:p>
            <w:r>
              <w:t>0.268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5"/>
            <w:shd w:val="clear" w:color="auto" w:fill="E6E6E6"/>
            <w:vAlign w:val="center"/>
          </w:tcPr>
          <w:p>
            <w:r>
              <w:t>立面总面积(㎡)</w:t>
            </w:r>
          </w:p>
        </w:tc>
        <w:tc>
          <w:tcPr>
            <w:vAlign w:val="center"/>
          </w:tcPr>
          <w:p>
            <w:r>
              <w:t>566.512</w:t>
            </w:r>
          </w:p>
        </w:tc>
        <w:tc>
          <w:tcPr>
            <w:gridSpan w:val="4"/>
            <w:shd w:val="clear" w:color="auto" w:fill="E6E6E6"/>
            <w:vAlign w:val="center"/>
          </w:tcPr>
          <w:p>
            <w:r>
              <w:t>综合太阳得热系数</w:t>
            </w:r>
          </w:p>
        </w:tc>
        <w:tc>
          <w:tcPr>
            <w:vAlign w:val="center"/>
          </w:tcPr>
          <w:p>
            <w:r>
              <w:t>0.247</w:t>
            </w:r>
          </w:p>
        </w:tc>
      </w:tr>
    </w:tbl>
    <w:p>
      <w:pPr>
        <w:widowControl w:val="0"/>
        <w:jc w:val="both"/>
        <w:rPr>
          <w:color w:val="000000"/>
          <w:kern w:val="2"/>
          <w:szCs w:val="24"/>
          <w:lang w:val="en-US"/>
        </w:rPr>
      </w:pPr>
      <w:r>
        <w:rPr>
          <w:color w:val="000000"/>
          <w:kern w:val="2"/>
          <w:szCs w:val="24"/>
          <w:lang w:val="en-US"/>
        </w:rPr>
        <w:t>2. 北向：</w:t>
      </w:r>
    </w:p>
    <w:p>
      <w:pPr>
        <w:widowControl w:val="0"/>
        <w:jc w:val="both"/>
        <w:rPr>
          <w:color w:val="000000"/>
          <w:kern w:val="2"/>
          <w:szCs w:val="24"/>
          <w:lang w:val="en-US"/>
        </w:rPr>
      </w:pPr>
      <w:r>
        <w:rPr>
          <w:color w:val="000000"/>
          <w:kern w:val="2"/>
          <w:szCs w:val="24"/>
          <w:lang w:val="en-US"/>
        </w:rPr>
        <w:t>立面2</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69"/>
        <w:gridCol w:w="848"/>
        <w:gridCol w:w="848"/>
        <w:gridCol w:w="781"/>
        <w:gridCol w:w="916"/>
        <w:gridCol w:w="1018"/>
        <w:gridCol w:w="916"/>
        <w:gridCol w:w="9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窗太阳得热系数</w:t>
            </w:r>
          </w:p>
        </w:tc>
        <w:tc>
          <w:tcPr>
            <w:shd w:val="clear" w:color="auto" w:fill="E6E6E6"/>
            <w:vAlign w:val="center"/>
          </w:tcPr>
          <w:p>
            <w:pPr>
              <w:jc w:val="center"/>
            </w:pPr>
            <w:r>
              <w:t>外遮阳编号</w:t>
            </w:r>
          </w:p>
        </w:tc>
        <w:tc>
          <w:tcPr>
            <w:shd w:val="clear" w:color="auto" w:fill="E6E6E6"/>
            <w:vAlign w:val="center"/>
          </w:tcPr>
          <w:p>
            <w:pPr>
              <w:jc w:val="center"/>
            </w:pPr>
            <w:r>
              <w:t>外遮阳系数</w:t>
            </w:r>
          </w:p>
        </w:tc>
        <w:tc>
          <w:tcPr>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4~9</w:t>
            </w:r>
          </w:p>
        </w:tc>
        <w:tc>
          <w:tcPr>
            <w:vAlign w:val="center"/>
          </w:tcPr>
          <w:p>
            <w:r>
              <w:t>24</w:t>
            </w:r>
          </w:p>
        </w:tc>
        <w:tc>
          <w:tcPr>
            <w:vAlign w:val="center"/>
          </w:tcPr>
          <w:p>
            <w:r>
              <w:t>1.360</w:t>
            </w:r>
          </w:p>
        </w:tc>
        <w:tc>
          <w:tcPr>
            <w:vAlign w:val="center"/>
          </w:tcPr>
          <w:p>
            <w:r>
              <w:t>32.640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tc>
        <w:tc>
          <w:tcPr>
            <w:vAlign w:val="center"/>
          </w:tcPr>
          <w:p>
            <w:r>
              <w:t>4~8</w:t>
            </w:r>
          </w:p>
        </w:tc>
        <w:tc>
          <w:tcPr>
            <w:vAlign w:val="center"/>
          </w:tcPr>
          <w:p>
            <w:r>
              <w:t>45</w:t>
            </w:r>
          </w:p>
        </w:tc>
        <w:tc>
          <w:tcPr>
            <w:vAlign w:val="center"/>
          </w:tcPr>
          <w:p>
            <w:r>
              <w:t>1.785</w:t>
            </w:r>
          </w:p>
        </w:tc>
        <w:tc>
          <w:tcPr>
            <w:vAlign w:val="center"/>
          </w:tcPr>
          <w:p>
            <w:r>
              <w:t>80.325</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tc>
        <w:tc>
          <w:tcPr>
            <w:vAlign w:val="center"/>
          </w:tcPr>
          <w:p>
            <w:r>
              <w:t>9</w:t>
            </w:r>
          </w:p>
        </w:tc>
        <w:tc>
          <w:tcPr>
            <w:vAlign w:val="center"/>
          </w:tcPr>
          <w:p>
            <w:r>
              <w:t>8</w:t>
            </w:r>
          </w:p>
        </w:tc>
        <w:tc>
          <w:tcPr>
            <w:vAlign w:val="center"/>
          </w:tcPr>
          <w:p>
            <w:r>
              <w:t>3.780</w:t>
            </w:r>
          </w:p>
        </w:tc>
        <w:tc>
          <w:tcPr>
            <w:vAlign w:val="center"/>
          </w:tcPr>
          <w:p>
            <w:r>
              <w:t>30.240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C2421</w:t>
            </w:r>
          </w:p>
        </w:tc>
        <w:tc>
          <w:tcPr>
            <w:vAlign w:val="center"/>
          </w:tcPr>
          <w:p>
            <w:r>
              <w:t>1~3</w:t>
            </w:r>
          </w:p>
        </w:tc>
        <w:tc>
          <w:tcPr>
            <w:vAlign w:val="center"/>
          </w:tcPr>
          <w:p>
            <w:r>
              <w:t>8</w:t>
            </w:r>
          </w:p>
        </w:tc>
        <w:tc>
          <w:tcPr>
            <w:vAlign w:val="center"/>
          </w:tcPr>
          <w:p>
            <w:r>
              <w:t>5.040</w:t>
            </w:r>
          </w:p>
        </w:tc>
        <w:tc>
          <w:tcPr>
            <w:vAlign w:val="center"/>
          </w:tcPr>
          <w:p>
            <w:r>
              <w:t>40.320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C2429</w:t>
            </w:r>
          </w:p>
        </w:tc>
        <w:tc>
          <w:tcPr>
            <w:vAlign w:val="center"/>
          </w:tcPr>
          <w:p>
            <w:r>
              <w:t>4~9</w:t>
            </w:r>
          </w:p>
        </w:tc>
        <w:tc>
          <w:tcPr>
            <w:vAlign w:val="center"/>
          </w:tcPr>
          <w:p>
            <w:r>
              <w:t>6</w:t>
            </w:r>
          </w:p>
        </w:tc>
        <w:tc>
          <w:tcPr>
            <w:vAlign w:val="center"/>
          </w:tcPr>
          <w:p>
            <w:r>
              <w:t>6.960</w:t>
            </w:r>
          </w:p>
        </w:tc>
        <w:tc>
          <w:tcPr>
            <w:vAlign w:val="center"/>
          </w:tcPr>
          <w:p>
            <w:r>
              <w:t>41.760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C2434</w:t>
            </w:r>
          </w:p>
        </w:tc>
        <w:tc>
          <w:tcPr>
            <w:vAlign w:val="center"/>
          </w:tcPr>
          <w:p>
            <w:r>
              <w:t>2</w:t>
            </w:r>
          </w:p>
        </w:tc>
        <w:tc>
          <w:tcPr>
            <w:vAlign w:val="center"/>
          </w:tcPr>
          <w:p>
            <w:r>
              <w:t>1</w:t>
            </w:r>
          </w:p>
        </w:tc>
        <w:tc>
          <w:tcPr>
            <w:vAlign w:val="center"/>
          </w:tcPr>
          <w:p>
            <w:r>
              <w:t>8.280</w:t>
            </w:r>
          </w:p>
        </w:tc>
        <w:tc>
          <w:tcPr>
            <w:vAlign w:val="center"/>
          </w:tcPr>
          <w:p>
            <w:r>
              <w:t>8.280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C2438</w:t>
            </w:r>
          </w:p>
        </w:tc>
        <w:tc>
          <w:tcPr>
            <w:vAlign w:val="center"/>
          </w:tcPr>
          <w:p>
            <w:r>
              <w:t>3</w:t>
            </w:r>
          </w:p>
        </w:tc>
        <w:tc>
          <w:tcPr>
            <w:vAlign w:val="center"/>
          </w:tcPr>
          <w:p>
            <w:r>
              <w:t>1</w:t>
            </w:r>
          </w:p>
        </w:tc>
        <w:tc>
          <w:tcPr>
            <w:vAlign w:val="center"/>
          </w:tcPr>
          <w:p>
            <w:r>
              <w:t>9.120</w:t>
            </w:r>
          </w:p>
        </w:tc>
        <w:tc>
          <w:tcPr>
            <w:vAlign w:val="center"/>
          </w:tcPr>
          <w:p>
            <w:r>
              <w:t>9.120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8</w:t>
            </w:r>
          </w:p>
        </w:tc>
        <w:tc>
          <w:tcPr>
            <w:vAlign w:val="center"/>
          </w:tcPr>
          <w:p>
            <w:r>
              <w:t>C2515</w:t>
            </w:r>
          </w:p>
        </w:tc>
        <w:tc>
          <w:tcPr>
            <w:vAlign w:val="center"/>
          </w:tcPr>
          <w:p>
            <w:r>
              <w:t>10</w:t>
            </w:r>
          </w:p>
        </w:tc>
        <w:tc>
          <w:tcPr>
            <w:vAlign w:val="center"/>
          </w:tcPr>
          <w:p>
            <w:r>
              <w:t>2</w:t>
            </w:r>
          </w:p>
        </w:tc>
        <w:tc>
          <w:tcPr>
            <w:vAlign w:val="center"/>
          </w:tcPr>
          <w:p>
            <w:r>
              <w:t>3.750</w:t>
            </w:r>
          </w:p>
        </w:tc>
        <w:tc>
          <w:tcPr>
            <w:vAlign w:val="center"/>
          </w:tcPr>
          <w:p>
            <w:r>
              <w:t>7.500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9</w:t>
            </w:r>
          </w:p>
        </w:tc>
        <w:tc>
          <w:tcPr>
            <w:vAlign w:val="center"/>
          </w:tcPr>
          <w:p>
            <w:r>
              <w:t>C3021</w:t>
            </w:r>
          </w:p>
        </w:tc>
        <w:tc>
          <w:tcPr>
            <w:vAlign w:val="center"/>
          </w:tcPr>
          <w:p>
            <w:r>
              <w:t>1~3</w:t>
            </w:r>
          </w:p>
        </w:tc>
        <w:tc>
          <w:tcPr>
            <w:vAlign w:val="center"/>
          </w:tcPr>
          <w:p>
            <w:r>
              <w:t>12</w:t>
            </w:r>
          </w:p>
        </w:tc>
        <w:tc>
          <w:tcPr>
            <w:vAlign w:val="center"/>
          </w:tcPr>
          <w:p>
            <w:r>
              <w:t>6.300</w:t>
            </w:r>
          </w:p>
        </w:tc>
        <w:tc>
          <w:tcPr>
            <w:vAlign w:val="center"/>
          </w:tcPr>
          <w:p>
            <w:r>
              <w:t>75.600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10</w:t>
            </w:r>
          </w:p>
        </w:tc>
        <w:tc>
          <w:tcPr>
            <w:vAlign w:val="center"/>
          </w:tcPr>
          <w:p>
            <w:r>
              <w:t>GC1206</w:t>
            </w:r>
          </w:p>
        </w:tc>
        <w:tc>
          <w:tcPr>
            <w:vAlign w:val="center"/>
          </w:tcPr>
          <w:p>
            <w:r>
              <w:t>4~9</w:t>
            </w:r>
          </w:p>
        </w:tc>
        <w:tc>
          <w:tcPr>
            <w:vAlign w:val="center"/>
          </w:tcPr>
          <w:p>
            <w:r>
              <w:t>50</w:t>
            </w:r>
          </w:p>
        </w:tc>
        <w:tc>
          <w:tcPr>
            <w:vAlign w:val="center"/>
          </w:tcPr>
          <w:p>
            <w:r>
              <w:t>0.720</w:t>
            </w:r>
          </w:p>
        </w:tc>
        <w:tc>
          <w:tcPr>
            <w:vAlign w:val="center"/>
          </w:tcPr>
          <w:p>
            <w:r>
              <w:t>36.000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11</w:t>
            </w:r>
          </w:p>
        </w:tc>
        <w:tc>
          <w:tcPr>
            <w:vAlign w:val="center"/>
          </w:tcPr>
          <w:p>
            <w:r>
              <w:t>GC1515</w:t>
            </w:r>
          </w:p>
        </w:tc>
        <w:tc>
          <w:tcPr>
            <w:vAlign w:val="center"/>
          </w:tcPr>
          <w:p>
            <w:r>
              <w:t>1~3</w:t>
            </w:r>
          </w:p>
        </w:tc>
        <w:tc>
          <w:tcPr>
            <w:vAlign w:val="center"/>
          </w:tcPr>
          <w:p>
            <w:r>
              <w:t>6</w:t>
            </w:r>
          </w:p>
        </w:tc>
        <w:tc>
          <w:tcPr>
            <w:vAlign w:val="center"/>
          </w:tcPr>
          <w:p>
            <w:r>
              <w:t>2.250</w:t>
            </w:r>
          </w:p>
        </w:tc>
        <w:tc>
          <w:tcPr>
            <w:vAlign w:val="center"/>
          </w:tcPr>
          <w:p>
            <w:r>
              <w:t>13.500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w:t>
            </w:r>
          </w:p>
        </w:tc>
        <w:tc>
          <w:tcPr>
            <w:vAlign w:val="center"/>
          </w:tcPr>
          <w:p>
            <w:r>
              <w:t>GC2406</w:t>
            </w:r>
          </w:p>
        </w:tc>
        <w:tc>
          <w:tcPr>
            <w:vAlign w:val="center"/>
          </w:tcPr>
          <w:p>
            <w:r>
              <w:t>2</w:t>
            </w:r>
          </w:p>
        </w:tc>
        <w:tc>
          <w:tcPr>
            <w:vAlign w:val="center"/>
          </w:tcPr>
          <w:p>
            <w:r>
              <w:t>1</w:t>
            </w:r>
          </w:p>
        </w:tc>
        <w:tc>
          <w:tcPr>
            <w:vAlign w:val="center"/>
          </w:tcPr>
          <w:p>
            <w:r>
              <w:t>1.440</w:t>
            </w:r>
          </w:p>
        </w:tc>
        <w:tc>
          <w:tcPr>
            <w:vAlign w:val="center"/>
          </w:tcPr>
          <w:p>
            <w:r>
              <w:t>1.440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w:t>
            </w:r>
          </w:p>
        </w:tc>
        <w:tc>
          <w:tcPr>
            <w:vAlign w:val="center"/>
          </w:tcPr>
          <w:p>
            <w:r>
              <w:t>TLM1827</w:t>
            </w:r>
          </w:p>
        </w:tc>
        <w:tc>
          <w:tcPr>
            <w:vAlign w:val="center"/>
          </w:tcPr>
          <w:p>
            <w:r>
              <w:t>9</w:t>
            </w:r>
          </w:p>
        </w:tc>
        <w:tc>
          <w:tcPr>
            <w:vAlign w:val="center"/>
          </w:tcPr>
          <w:p>
            <w:r>
              <w:t>1</w:t>
            </w:r>
          </w:p>
        </w:tc>
        <w:tc>
          <w:tcPr>
            <w:vAlign w:val="center"/>
          </w:tcPr>
          <w:p>
            <w:r>
              <w:t>4.860</w:t>
            </w:r>
          </w:p>
        </w:tc>
        <w:tc>
          <w:tcPr>
            <w:vAlign w:val="center"/>
          </w:tcPr>
          <w:p>
            <w:r>
              <w:t>4.860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14</w:t>
            </w:r>
          </w:p>
        </w:tc>
        <w:tc>
          <w:tcPr>
            <w:vAlign w:val="center"/>
          </w:tcPr>
          <w:p>
            <w:r>
              <w:t>透光门-</w:t>
            </w:r>
          </w:p>
        </w:tc>
        <w:tc>
          <w:tcPr>
            <w:vAlign w:val="center"/>
          </w:tcPr>
          <w:p>
            <w:r>
              <w:t>4~8</w:t>
            </w:r>
          </w:p>
        </w:tc>
        <w:tc>
          <w:tcPr>
            <w:vAlign w:val="center"/>
          </w:tcPr>
          <w:p>
            <w:r>
              <w:t>45</w:t>
            </w:r>
          </w:p>
        </w:tc>
        <w:tc>
          <w:tcPr>
            <w:vAlign w:val="center"/>
          </w:tcPr>
          <w:p>
            <w:r>
              <w:t>2.100</w:t>
            </w:r>
          </w:p>
        </w:tc>
        <w:tc>
          <w:tcPr>
            <w:vAlign w:val="center"/>
          </w:tcPr>
          <w:p>
            <w:r>
              <w:t>94.500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5"/>
            <w:shd w:val="clear" w:color="auto" w:fill="E6E6E6"/>
            <w:vAlign w:val="center"/>
          </w:tcPr>
          <w:p>
            <w:r>
              <w:t>立面总面积(㎡)</w:t>
            </w:r>
          </w:p>
        </w:tc>
        <w:tc>
          <w:tcPr>
            <w:vAlign w:val="center"/>
          </w:tcPr>
          <w:p>
            <w:r>
              <w:t>476.085</w:t>
            </w:r>
          </w:p>
        </w:tc>
        <w:tc>
          <w:tcPr>
            <w:gridSpan w:val="4"/>
            <w:shd w:val="clear" w:color="auto" w:fill="E6E6E6"/>
            <w:vAlign w:val="center"/>
          </w:tcPr>
          <w:p>
            <w:r>
              <w:t>综合太阳得热系数</w:t>
            </w:r>
          </w:p>
        </w:tc>
        <w:tc>
          <w:tcPr>
            <w:vAlign w:val="center"/>
          </w:tcPr>
          <w:p>
            <w:r>
              <w:t>0.348</w:t>
            </w:r>
          </w:p>
        </w:tc>
      </w:tr>
    </w:tbl>
    <w:p>
      <w:pPr>
        <w:widowControl w:val="0"/>
        <w:jc w:val="both"/>
        <w:rPr>
          <w:color w:val="000000"/>
          <w:kern w:val="2"/>
          <w:szCs w:val="24"/>
          <w:lang w:val="en-US"/>
        </w:rPr>
      </w:pPr>
    </w:p>
    <w:p>
      <w:pPr>
        <w:widowControl w:val="0"/>
        <w:jc w:val="both"/>
        <w:rPr>
          <w:color w:val="000000"/>
          <w:kern w:val="2"/>
          <w:szCs w:val="24"/>
          <w:lang w:val="en-US"/>
        </w:rPr>
      </w:pPr>
      <w:r>
        <w:rPr>
          <w:color w:val="000000"/>
          <w:kern w:val="2"/>
          <w:szCs w:val="24"/>
          <w:lang w:val="en-US"/>
        </w:rPr>
        <w:t>3. 东向：</w:t>
      </w:r>
    </w:p>
    <w:p>
      <w:pPr>
        <w:widowControl w:val="0"/>
        <w:jc w:val="both"/>
        <w:rPr>
          <w:color w:val="000000"/>
          <w:kern w:val="2"/>
          <w:szCs w:val="24"/>
          <w:lang w:val="en-US"/>
        </w:rPr>
      </w:pPr>
      <w:r>
        <w:rPr>
          <w:color w:val="000000"/>
          <w:kern w:val="2"/>
          <w:szCs w:val="24"/>
          <w:lang w:val="en-US"/>
        </w:rPr>
        <w:t>立面3</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69"/>
        <w:gridCol w:w="848"/>
        <w:gridCol w:w="848"/>
        <w:gridCol w:w="781"/>
        <w:gridCol w:w="916"/>
        <w:gridCol w:w="1018"/>
        <w:gridCol w:w="916"/>
        <w:gridCol w:w="9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窗太阳得热系数</w:t>
            </w:r>
          </w:p>
        </w:tc>
        <w:tc>
          <w:tcPr>
            <w:shd w:val="clear" w:color="auto" w:fill="E6E6E6"/>
            <w:vAlign w:val="center"/>
          </w:tcPr>
          <w:p>
            <w:pPr>
              <w:jc w:val="center"/>
            </w:pPr>
            <w:r>
              <w:t>外遮阳编号</w:t>
            </w:r>
          </w:p>
        </w:tc>
        <w:tc>
          <w:tcPr>
            <w:shd w:val="clear" w:color="auto" w:fill="E6E6E6"/>
            <w:vAlign w:val="center"/>
          </w:tcPr>
          <w:p>
            <w:pPr>
              <w:jc w:val="center"/>
            </w:pPr>
            <w:r>
              <w:t>外遮阳系数</w:t>
            </w:r>
          </w:p>
        </w:tc>
        <w:tc>
          <w:tcPr>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1</w:t>
            </w:r>
          </w:p>
        </w:tc>
        <w:tc>
          <w:tcPr>
            <w:vAlign w:val="center"/>
          </w:tcPr>
          <w:p>
            <w:r>
              <w:t>2</w:t>
            </w:r>
          </w:p>
        </w:tc>
        <w:tc>
          <w:tcPr>
            <w:vAlign w:val="center"/>
          </w:tcPr>
          <w:p>
            <w:r>
              <w:t>0.975</w:t>
            </w:r>
          </w:p>
        </w:tc>
        <w:tc>
          <w:tcPr>
            <w:vAlign w:val="center"/>
          </w:tcPr>
          <w:p>
            <w:r>
              <w:t>1.950</w:t>
            </w:r>
          </w:p>
        </w:tc>
        <w:tc>
          <w:tcPr>
            <w:vAlign w:val="center"/>
          </w:tcPr>
          <w:p>
            <w:r>
              <w:t>43</w:t>
            </w:r>
          </w:p>
        </w:tc>
        <w:tc>
          <w:tcPr>
            <w:vAlign w:val="center"/>
          </w:tcPr>
          <w:p>
            <w:r>
              <w:t>0.348</w:t>
            </w:r>
          </w:p>
        </w:tc>
        <w:tc>
          <w:tcPr>
            <w:vAlign w:val="center"/>
          </w:tcPr>
          <w:p>
            <w:r>
              <w:t>平板遮阳 1200</w:t>
            </w:r>
          </w:p>
        </w:tc>
        <w:tc>
          <w:tcPr>
            <w:vAlign w:val="center"/>
          </w:tcPr>
          <w:p>
            <w:r>
              <w:t>0.682</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r>
              <w:t>C1228</w:t>
            </w:r>
          </w:p>
        </w:tc>
        <w:tc>
          <w:tcPr>
            <w:vAlign w:val="center"/>
          </w:tcPr>
          <w:p>
            <w:r>
              <w:t>4~9</w:t>
            </w:r>
          </w:p>
        </w:tc>
        <w:tc>
          <w:tcPr>
            <w:vAlign w:val="center"/>
          </w:tcPr>
          <w:p>
            <w:r>
              <w:t>6</w:t>
            </w:r>
          </w:p>
        </w:tc>
        <w:tc>
          <w:tcPr>
            <w:vAlign w:val="center"/>
          </w:tcPr>
          <w:p>
            <w:r>
              <w:t>3.360</w:t>
            </w:r>
          </w:p>
        </w:tc>
        <w:tc>
          <w:tcPr>
            <w:vAlign w:val="center"/>
          </w:tcPr>
          <w:p>
            <w:r>
              <w:t>20.160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r>
              <w:t>C1237</w:t>
            </w:r>
          </w:p>
        </w:tc>
        <w:tc>
          <w:tcPr>
            <w:vAlign w:val="center"/>
          </w:tcPr>
          <w:p>
            <w:r>
              <w:t>1~3</w:t>
            </w:r>
          </w:p>
        </w:tc>
        <w:tc>
          <w:tcPr>
            <w:vAlign w:val="center"/>
          </w:tcPr>
          <w:p>
            <w:r>
              <w:t>3</w:t>
            </w:r>
          </w:p>
        </w:tc>
        <w:tc>
          <w:tcPr>
            <w:vAlign w:val="center"/>
          </w:tcPr>
          <w:p>
            <w:r>
              <w:t>4.440</w:t>
            </w:r>
          </w:p>
        </w:tc>
        <w:tc>
          <w:tcPr>
            <w:vAlign w:val="center"/>
          </w:tcPr>
          <w:p>
            <w:r>
              <w:t>13.320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C2215</w:t>
            </w:r>
          </w:p>
        </w:tc>
        <w:tc>
          <w:tcPr>
            <w:vAlign w:val="center"/>
          </w:tcPr>
          <w:p>
            <w:r>
              <w:t>10</w:t>
            </w:r>
          </w:p>
        </w:tc>
        <w:tc>
          <w:tcPr>
            <w:vAlign w:val="center"/>
          </w:tcPr>
          <w:p>
            <w:r>
              <w:t>1</w:t>
            </w:r>
          </w:p>
        </w:tc>
        <w:tc>
          <w:tcPr>
            <w:vAlign w:val="center"/>
          </w:tcPr>
          <w:p>
            <w:r>
              <w:t>3.300</w:t>
            </w:r>
          </w:p>
        </w:tc>
        <w:tc>
          <w:tcPr>
            <w:vAlign w:val="center"/>
          </w:tcPr>
          <w:p>
            <w:r>
              <w:t>3.300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C2819</w:t>
            </w:r>
          </w:p>
        </w:tc>
        <w:tc>
          <w:tcPr>
            <w:vAlign w:val="center"/>
          </w:tcPr>
          <w:p>
            <w:r>
              <w:t>4~9</w:t>
            </w:r>
          </w:p>
        </w:tc>
        <w:tc>
          <w:tcPr>
            <w:vAlign w:val="center"/>
          </w:tcPr>
          <w:p>
            <w:r>
              <w:t>6</w:t>
            </w:r>
          </w:p>
        </w:tc>
        <w:tc>
          <w:tcPr>
            <w:vAlign w:val="center"/>
          </w:tcPr>
          <w:p>
            <w:r>
              <w:t>5.320</w:t>
            </w:r>
          </w:p>
        </w:tc>
        <w:tc>
          <w:tcPr>
            <w:vAlign w:val="center"/>
          </w:tcPr>
          <w:p>
            <w:r>
              <w:t>31.920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C2828</w:t>
            </w:r>
          </w:p>
        </w:tc>
        <w:tc>
          <w:tcPr>
            <w:vAlign w:val="center"/>
          </w:tcPr>
          <w:p>
            <w:r>
              <w:t>2~3</w:t>
            </w:r>
          </w:p>
        </w:tc>
        <w:tc>
          <w:tcPr>
            <w:vAlign w:val="center"/>
          </w:tcPr>
          <w:p>
            <w:r>
              <w:t>2</w:t>
            </w:r>
          </w:p>
        </w:tc>
        <w:tc>
          <w:tcPr>
            <w:vAlign w:val="center"/>
          </w:tcPr>
          <w:p>
            <w:r>
              <w:t>7.840</w:t>
            </w:r>
          </w:p>
        </w:tc>
        <w:tc>
          <w:tcPr>
            <w:vAlign w:val="center"/>
          </w:tcPr>
          <w:p>
            <w:r>
              <w:t>15.680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透光门-</w:t>
            </w:r>
          </w:p>
        </w:tc>
        <w:tc>
          <w:tcPr>
            <w:vAlign w:val="center"/>
          </w:tcPr>
          <w:p>
            <w:r>
              <w:t>1</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0.348</w:t>
            </w:r>
          </w:p>
        </w:tc>
        <w:tc>
          <w:tcPr>
            <w:vAlign w:val="center"/>
          </w:tcPr>
          <w:p>
            <w:r>
              <w:t>平板遮阳 1200</w:t>
            </w:r>
          </w:p>
        </w:tc>
        <w:tc>
          <w:tcPr>
            <w:vAlign w:val="center"/>
          </w:tcPr>
          <w:p>
            <w:r>
              <w:t>0.726</w:t>
            </w:r>
          </w:p>
        </w:tc>
        <w:tc>
          <w:tcPr>
            <w:vAlign w:val="center"/>
          </w:tcPr>
          <w:p>
            <w:r>
              <w:t>0.253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5"/>
            <w:shd w:val="clear" w:color="auto" w:fill="E6E6E6"/>
            <w:vAlign w:val="center"/>
          </w:tcPr>
          <w:p>
            <w:r>
              <w:t>立面总面积(㎡)</w:t>
            </w:r>
          </w:p>
        </w:tc>
        <w:tc>
          <w:tcPr>
            <w:vAlign w:val="center"/>
          </w:tcPr>
          <w:p>
            <w:r>
              <w:t>89.480</w:t>
            </w:r>
          </w:p>
        </w:tc>
        <w:tc>
          <w:tcPr>
            <w:gridSpan w:val="4"/>
            <w:shd w:val="clear" w:color="auto" w:fill="E6E6E6"/>
            <w:vAlign w:val="center"/>
          </w:tcPr>
          <w:p>
            <w:r>
              <w:t>综合太阳得热系数</w:t>
            </w:r>
          </w:p>
        </w:tc>
        <w:tc>
          <w:tcPr>
            <w:vAlign w:val="center"/>
          </w:tcPr>
          <w:p>
            <w:r>
              <w:t>0.232</w:t>
            </w:r>
          </w:p>
        </w:tc>
      </w:tr>
    </w:tbl>
    <w:p>
      <w:pPr>
        <w:widowControl w:val="0"/>
        <w:jc w:val="both"/>
        <w:rPr>
          <w:color w:val="000000"/>
          <w:kern w:val="2"/>
          <w:szCs w:val="24"/>
          <w:lang w:val="en-US"/>
        </w:rPr>
      </w:pPr>
    </w:p>
    <w:p>
      <w:pPr>
        <w:widowControl w:val="0"/>
        <w:jc w:val="both"/>
        <w:rPr>
          <w:color w:val="000000"/>
          <w:kern w:val="2"/>
          <w:szCs w:val="24"/>
          <w:lang w:val="en-US"/>
        </w:rPr>
      </w:pPr>
      <w:r>
        <w:rPr>
          <w:color w:val="000000"/>
          <w:kern w:val="2"/>
          <w:szCs w:val="24"/>
          <w:lang w:val="en-US"/>
        </w:rPr>
        <w:t>4. 西向：</w:t>
      </w:r>
    </w:p>
    <w:p>
      <w:pPr>
        <w:widowControl w:val="0"/>
        <w:jc w:val="both"/>
        <w:rPr>
          <w:color w:val="000000"/>
          <w:kern w:val="2"/>
          <w:szCs w:val="24"/>
          <w:lang w:val="en-US"/>
        </w:rPr>
      </w:pPr>
      <w:r>
        <w:rPr>
          <w:color w:val="000000"/>
          <w:kern w:val="2"/>
          <w:szCs w:val="24"/>
          <w:lang w:val="en-US"/>
        </w:rPr>
        <w:t>立面4</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69"/>
        <w:gridCol w:w="848"/>
        <w:gridCol w:w="848"/>
        <w:gridCol w:w="781"/>
        <w:gridCol w:w="916"/>
        <w:gridCol w:w="1018"/>
        <w:gridCol w:w="916"/>
        <w:gridCol w:w="9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窗太阳得热系数</w:t>
            </w:r>
          </w:p>
        </w:tc>
        <w:tc>
          <w:tcPr>
            <w:shd w:val="clear" w:color="auto" w:fill="E6E6E6"/>
            <w:vAlign w:val="center"/>
          </w:tcPr>
          <w:p>
            <w:pPr>
              <w:jc w:val="center"/>
            </w:pPr>
            <w:r>
              <w:t>外遮阳编号</w:t>
            </w:r>
          </w:p>
        </w:tc>
        <w:tc>
          <w:tcPr>
            <w:shd w:val="clear" w:color="auto" w:fill="E6E6E6"/>
            <w:vAlign w:val="center"/>
          </w:tcPr>
          <w:p>
            <w:pPr>
              <w:jc w:val="center"/>
            </w:pPr>
            <w:r>
              <w:t>外遮阳系数</w:t>
            </w:r>
          </w:p>
        </w:tc>
        <w:tc>
          <w:tcPr>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1</w:t>
            </w:r>
          </w:p>
        </w:tc>
        <w:tc>
          <w:tcPr>
            <w:vAlign w:val="center"/>
          </w:tcPr>
          <w:p>
            <w:r>
              <w:t>2</w:t>
            </w:r>
          </w:p>
        </w:tc>
        <w:tc>
          <w:tcPr>
            <w:vAlign w:val="center"/>
          </w:tcPr>
          <w:p>
            <w:r>
              <w:t>1.800</w:t>
            </w:r>
          </w:p>
        </w:tc>
        <w:tc>
          <w:tcPr>
            <w:vAlign w:val="center"/>
          </w:tcPr>
          <w:p>
            <w:r>
              <w:t>3.600</w:t>
            </w:r>
          </w:p>
        </w:tc>
        <w:tc>
          <w:tcPr>
            <w:vAlign w:val="center"/>
          </w:tcPr>
          <w:p>
            <w:r>
              <w:t>43</w:t>
            </w:r>
          </w:p>
        </w:tc>
        <w:tc>
          <w:tcPr>
            <w:vAlign w:val="center"/>
          </w:tcPr>
          <w:p>
            <w:r>
              <w:t>0.348</w:t>
            </w:r>
          </w:p>
        </w:tc>
        <w:tc>
          <w:tcPr>
            <w:vAlign w:val="center"/>
          </w:tcPr>
          <w:p>
            <w:r>
              <w:t>平板遮阳 2100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tc>
        <w:tc>
          <w:tcPr>
            <w:vAlign w:val="center"/>
          </w:tcPr>
          <w:p>
            <w:r>
              <w:t>3</w:t>
            </w:r>
          </w:p>
        </w:tc>
        <w:tc>
          <w:tcPr>
            <w:vAlign w:val="center"/>
          </w:tcPr>
          <w:p>
            <w:r>
              <w:t>2</w:t>
            </w:r>
          </w:p>
        </w:tc>
        <w:tc>
          <w:tcPr>
            <w:vAlign w:val="center"/>
          </w:tcPr>
          <w:p>
            <w:r>
              <w:t>0.975</w:t>
            </w:r>
          </w:p>
        </w:tc>
        <w:tc>
          <w:tcPr>
            <w:vAlign w:val="center"/>
          </w:tcPr>
          <w:p>
            <w:r>
              <w:t>1.950</w:t>
            </w:r>
          </w:p>
        </w:tc>
        <w:tc>
          <w:tcPr>
            <w:vAlign w:val="center"/>
          </w:tcPr>
          <w:p>
            <w:r>
              <w:t>43</w:t>
            </w:r>
          </w:p>
        </w:tc>
        <w:tc>
          <w:tcPr>
            <w:vAlign w:val="center"/>
          </w:tcPr>
          <w:p>
            <w:r>
              <w:t>0.348</w:t>
            </w:r>
          </w:p>
        </w:tc>
        <w:tc>
          <w:tcPr>
            <w:vAlign w:val="center"/>
          </w:tcPr>
          <w:p>
            <w:r>
              <w:t>平板遮阳 1200</w:t>
            </w:r>
          </w:p>
        </w:tc>
        <w:tc>
          <w:tcPr>
            <w:vAlign w:val="center"/>
          </w:tcPr>
          <w:p>
            <w:r>
              <w:t>0.729</w:t>
            </w:r>
          </w:p>
        </w:tc>
        <w:tc>
          <w:tcPr>
            <w:vAlign w:val="center"/>
          </w:tcPr>
          <w:p>
            <w:r>
              <w:t>0.254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r>
              <w:t>C2428a</w:t>
            </w:r>
          </w:p>
        </w:tc>
        <w:tc>
          <w:tcPr>
            <w:vAlign w:val="center"/>
          </w:tcPr>
          <w:p>
            <w:r>
              <w:t>4~9</w:t>
            </w:r>
          </w:p>
        </w:tc>
        <w:tc>
          <w:tcPr>
            <w:vAlign w:val="center"/>
          </w:tcPr>
          <w:p>
            <w:r>
              <w:t>6</w:t>
            </w:r>
          </w:p>
        </w:tc>
        <w:tc>
          <w:tcPr>
            <w:vAlign w:val="center"/>
          </w:tcPr>
          <w:p>
            <w:r>
              <w:t>7.840</w:t>
            </w:r>
          </w:p>
        </w:tc>
        <w:tc>
          <w:tcPr>
            <w:vAlign w:val="center"/>
          </w:tcPr>
          <w:p>
            <w:r>
              <w:t>47.040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C2429</w:t>
            </w:r>
          </w:p>
        </w:tc>
        <w:tc>
          <w:tcPr>
            <w:vAlign w:val="center"/>
          </w:tcPr>
          <w:p>
            <w:r>
              <w:t>4~9</w:t>
            </w:r>
          </w:p>
        </w:tc>
        <w:tc>
          <w:tcPr>
            <w:vAlign w:val="center"/>
          </w:tcPr>
          <w:p>
            <w:r>
              <w:t>6</w:t>
            </w:r>
          </w:p>
        </w:tc>
        <w:tc>
          <w:tcPr>
            <w:vAlign w:val="center"/>
          </w:tcPr>
          <w:p>
            <w:r>
              <w:t>6.960</w:t>
            </w:r>
          </w:p>
        </w:tc>
        <w:tc>
          <w:tcPr>
            <w:vAlign w:val="center"/>
          </w:tcPr>
          <w:p>
            <w:r>
              <w:t>41.760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C2438</w:t>
            </w:r>
          </w:p>
        </w:tc>
        <w:tc>
          <w:tcPr>
            <w:vAlign w:val="center"/>
          </w:tcPr>
          <w:p>
            <w:r>
              <w:t>3</w:t>
            </w:r>
          </w:p>
        </w:tc>
        <w:tc>
          <w:tcPr>
            <w:vAlign w:val="center"/>
          </w:tcPr>
          <w:p>
            <w:r>
              <w:t>1</w:t>
            </w:r>
          </w:p>
        </w:tc>
        <w:tc>
          <w:tcPr>
            <w:vAlign w:val="center"/>
          </w:tcPr>
          <w:p>
            <w:r>
              <w:t>9.120</w:t>
            </w:r>
          </w:p>
        </w:tc>
        <w:tc>
          <w:tcPr>
            <w:vAlign w:val="center"/>
          </w:tcPr>
          <w:p>
            <w:r>
              <w:t>9.120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C5037</w:t>
            </w:r>
          </w:p>
        </w:tc>
        <w:tc>
          <w:tcPr>
            <w:vAlign w:val="center"/>
          </w:tcPr>
          <w:p>
            <w:r>
              <w:t>1</w:t>
            </w:r>
          </w:p>
        </w:tc>
        <w:tc>
          <w:tcPr>
            <w:vAlign w:val="center"/>
          </w:tcPr>
          <w:p>
            <w:r>
              <w:t>1</w:t>
            </w:r>
          </w:p>
        </w:tc>
        <w:tc>
          <w:tcPr>
            <w:vAlign w:val="center"/>
          </w:tcPr>
          <w:p>
            <w:r>
              <w:t>18.500</w:t>
            </w:r>
          </w:p>
        </w:tc>
        <w:tc>
          <w:tcPr>
            <w:vAlign w:val="center"/>
          </w:tcPr>
          <w:p>
            <w:r>
              <w:t>18.500</w:t>
            </w:r>
          </w:p>
        </w:tc>
        <w:tc>
          <w:tcPr>
            <w:vAlign w:val="center"/>
          </w:tcPr>
          <w:p>
            <w:r>
              <w:t>43</w:t>
            </w:r>
          </w:p>
        </w:tc>
        <w:tc>
          <w:tcPr>
            <w:vAlign w:val="center"/>
          </w:tcPr>
          <w:p>
            <w:r>
              <w:t>0.348</w:t>
            </w:r>
          </w:p>
        </w:tc>
        <w:tc>
          <w:tcPr>
            <w:vAlign w:val="center"/>
          </w:tcPr>
          <w:p>
            <w:r>
              <w:t>平板遮阳 2100</w:t>
            </w:r>
          </w:p>
        </w:tc>
        <w:tc>
          <w:tcPr>
            <w:vAlign w:val="center"/>
          </w:tcPr>
          <w:p>
            <w:r>
              <w:t>0.715</w:t>
            </w:r>
          </w:p>
        </w:tc>
        <w:tc>
          <w:tcPr>
            <w:vAlign w:val="center"/>
          </w:tcPr>
          <w:p>
            <w:r>
              <w:t>0.249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C5330'</w:t>
            </w:r>
          </w:p>
        </w:tc>
        <w:tc>
          <w:tcPr>
            <w:vAlign w:val="center"/>
          </w:tcPr>
          <w:p>
            <w:r>
              <w:t>2</w:t>
            </w:r>
          </w:p>
        </w:tc>
        <w:tc>
          <w:tcPr>
            <w:vAlign w:val="center"/>
          </w:tcPr>
          <w:p>
            <w:r>
              <w:t>1</w:t>
            </w:r>
          </w:p>
        </w:tc>
        <w:tc>
          <w:tcPr>
            <w:vAlign w:val="center"/>
          </w:tcPr>
          <w:p>
            <w:r>
              <w:t>15.900</w:t>
            </w:r>
          </w:p>
        </w:tc>
        <w:tc>
          <w:tcPr>
            <w:vAlign w:val="center"/>
          </w:tcPr>
          <w:p>
            <w:r>
              <w:t>15.900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8</w:t>
            </w:r>
          </w:p>
        </w:tc>
        <w:tc>
          <w:tcPr>
            <w:vAlign w:val="center"/>
          </w:tcPr>
          <w:p>
            <w:r>
              <w:t>C5337'</w:t>
            </w:r>
          </w:p>
        </w:tc>
        <w:tc>
          <w:tcPr>
            <w:vAlign w:val="center"/>
          </w:tcPr>
          <w:p>
            <w:r>
              <w:t>1</w:t>
            </w:r>
          </w:p>
        </w:tc>
        <w:tc>
          <w:tcPr>
            <w:vAlign w:val="center"/>
          </w:tcPr>
          <w:p>
            <w:r>
              <w:t>1</w:t>
            </w:r>
          </w:p>
        </w:tc>
        <w:tc>
          <w:tcPr>
            <w:vAlign w:val="center"/>
          </w:tcPr>
          <w:p>
            <w:r>
              <w:t>19.610</w:t>
            </w:r>
          </w:p>
        </w:tc>
        <w:tc>
          <w:tcPr>
            <w:vAlign w:val="center"/>
          </w:tcPr>
          <w:p>
            <w:r>
              <w:t>19.610</w:t>
            </w:r>
          </w:p>
        </w:tc>
        <w:tc>
          <w:tcPr>
            <w:vAlign w:val="center"/>
          </w:tcPr>
          <w:p>
            <w:r>
              <w:t>43</w:t>
            </w:r>
          </w:p>
        </w:tc>
        <w:tc>
          <w:tcPr>
            <w:vAlign w:val="center"/>
          </w:tcPr>
          <w:p>
            <w:r>
              <w:t>0.348</w:t>
            </w:r>
          </w:p>
        </w:tc>
        <w:tc>
          <w:tcPr>
            <w:vAlign w:val="center"/>
          </w:tcPr>
          <w:p>
            <w:r>
              <w:t>平板遮阳 2100</w:t>
            </w:r>
          </w:p>
        </w:tc>
        <w:tc>
          <w:tcPr>
            <w:vAlign w:val="center"/>
          </w:tcPr>
          <w:p>
            <w:r>
              <w:t>0.715</w:t>
            </w:r>
          </w:p>
        </w:tc>
        <w:tc>
          <w:tcPr>
            <w:vAlign w:val="center"/>
          </w:tcPr>
          <w:p>
            <w:r>
              <w:t>0.249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9</w:t>
            </w:r>
          </w:p>
        </w:tc>
        <w:tc>
          <w:tcPr>
            <w:vAlign w:val="center"/>
          </w:tcPr>
          <w:p>
            <w:r>
              <w:t>GC2012</w:t>
            </w:r>
          </w:p>
        </w:tc>
        <w:tc>
          <w:tcPr>
            <w:vAlign w:val="center"/>
          </w:tcPr>
          <w:p>
            <w:r>
              <w:t>2</w:t>
            </w:r>
          </w:p>
        </w:tc>
        <w:tc>
          <w:tcPr>
            <w:vAlign w:val="center"/>
          </w:tcPr>
          <w:p>
            <w:r>
              <w:t>1</w:t>
            </w:r>
          </w:p>
        </w:tc>
        <w:tc>
          <w:tcPr>
            <w:vAlign w:val="center"/>
          </w:tcPr>
          <w:p>
            <w:r>
              <w:t>2.400</w:t>
            </w:r>
          </w:p>
        </w:tc>
        <w:tc>
          <w:tcPr>
            <w:vAlign w:val="center"/>
          </w:tcPr>
          <w:p>
            <w:r>
              <w:t>2.400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10</w:t>
            </w:r>
          </w:p>
        </w:tc>
        <w:tc>
          <w:tcPr>
            <w:vAlign w:val="center"/>
          </w:tcPr>
          <w:p>
            <w:r>
              <w:t>GC2212</w:t>
            </w:r>
          </w:p>
        </w:tc>
        <w:tc>
          <w:tcPr>
            <w:vAlign w:val="center"/>
          </w:tcPr>
          <w:p>
            <w:r>
              <w:t>1</w:t>
            </w:r>
          </w:p>
        </w:tc>
        <w:tc>
          <w:tcPr>
            <w:vAlign w:val="center"/>
          </w:tcPr>
          <w:p>
            <w:r>
              <w:t>1</w:t>
            </w:r>
          </w:p>
        </w:tc>
        <w:tc>
          <w:tcPr>
            <w:vAlign w:val="center"/>
          </w:tcPr>
          <w:p>
            <w:r>
              <w:t>2.640</w:t>
            </w:r>
          </w:p>
        </w:tc>
        <w:tc>
          <w:tcPr>
            <w:vAlign w:val="center"/>
          </w:tcPr>
          <w:p>
            <w:r>
              <w:t>2.640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11</w:t>
            </w:r>
          </w:p>
        </w:tc>
        <w:tc>
          <w:tcPr>
            <w:vAlign w:val="center"/>
          </w:tcPr>
          <w:p>
            <w:r>
              <w:t>GC2412</w:t>
            </w:r>
          </w:p>
        </w:tc>
        <w:tc>
          <w:tcPr>
            <w:vAlign w:val="center"/>
          </w:tcPr>
          <w:p>
            <w:r>
              <w:t>2</w:t>
            </w:r>
          </w:p>
        </w:tc>
        <w:tc>
          <w:tcPr>
            <w:vAlign w:val="center"/>
          </w:tcPr>
          <w:p>
            <w:r>
              <w:t>2</w:t>
            </w:r>
          </w:p>
        </w:tc>
        <w:tc>
          <w:tcPr>
            <w:vAlign w:val="center"/>
          </w:tcPr>
          <w:p>
            <w:r>
              <w:t>2.880</w:t>
            </w:r>
          </w:p>
        </w:tc>
        <w:tc>
          <w:tcPr>
            <w:vAlign w:val="center"/>
          </w:tcPr>
          <w:p>
            <w:r>
              <w:t>5.760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w:t>
            </w:r>
          </w:p>
        </w:tc>
        <w:tc>
          <w:tcPr>
            <w:vAlign w:val="center"/>
          </w:tcPr>
          <w:p>
            <w:r>
              <w:t>GC3612</w:t>
            </w:r>
          </w:p>
        </w:tc>
        <w:tc>
          <w:tcPr>
            <w:vAlign w:val="center"/>
          </w:tcPr>
          <w:p>
            <w:r>
              <w:t>1</w:t>
            </w:r>
          </w:p>
        </w:tc>
        <w:tc>
          <w:tcPr>
            <w:vAlign w:val="center"/>
          </w:tcPr>
          <w:p>
            <w:r>
              <w:t>1</w:t>
            </w:r>
          </w:p>
        </w:tc>
        <w:tc>
          <w:tcPr>
            <w:vAlign w:val="center"/>
          </w:tcPr>
          <w:p>
            <w:r>
              <w:t>4.320</w:t>
            </w:r>
          </w:p>
        </w:tc>
        <w:tc>
          <w:tcPr>
            <w:vAlign w:val="center"/>
          </w:tcPr>
          <w:p>
            <w:r>
              <w:t>4.320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w:t>
            </w:r>
          </w:p>
        </w:tc>
        <w:tc>
          <w:tcPr>
            <w:vAlign w:val="center"/>
          </w:tcPr>
          <w:p>
            <w:r>
              <w:t>GC5012</w:t>
            </w:r>
          </w:p>
        </w:tc>
        <w:tc>
          <w:tcPr>
            <w:vAlign w:val="center"/>
          </w:tcPr>
          <w:p>
            <w:r>
              <w:t>2</w:t>
            </w:r>
          </w:p>
        </w:tc>
        <w:tc>
          <w:tcPr>
            <w:vAlign w:val="center"/>
          </w:tcPr>
          <w:p>
            <w:r>
              <w:t>1</w:t>
            </w:r>
          </w:p>
        </w:tc>
        <w:tc>
          <w:tcPr>
            <w:vAlign w:val="center"/>
          </w:tcPr>
          <w:p>
            <w:r>
              <w:t>6.000</w:t>
            </w:r>
          </w:p>
        </w:tc>
        <w:tc>
          <w:tcPr>
            <w:vAlign w:val="center"/>
          </w:tcPr>
          <w:p>
            <w:r>
              <w:t>6.000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14</w:t>
            </w:r>
          </w:p>
        </w:tc>
        <w:tc>
          <w:tcPr>
            <w:vAlign w:val="center"/>
          </w:tcPr>
          <w:p>
            <w:r>
              <w:t>透光门-</w:t>
            </w:r>
          </w:p>
        </w:tc>
        <w:tc>
          <w:tcPr>
            <w:vAlign w:val="center"/>
          </w:tcPr>
          <w:p>
            <w:r>
              <w:t>1</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0.348</w:t>
            </w:r>
          </w:p>
        </w:tc>
        <w:tc>
          <w:tcPr>
            <w:vAlign w:val="center"/>
          </w:tcPr>
          <w:p>
            <w:r>
              <w:t>平板遮阳 2100</w:t>
            </w:r>
          </w:p>
        </w:tc>
        <w:tc>
          <w:tcPr>
            <w:vAlign w:val="center"/>
          </w:tcPr>
          <w:p>
            <w:r>
              <w:t>0.689</w:t>
            </w:r>
          </w:p>
        </w:tc>
        <w:tc>
          <w:tcPr>
            <w:vAlign w:val="center"/>
          </w:tcPr>
          <w:p>
            <w:r>
              <w:t>0.240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w:t>
            </w:r>
          </w:p>
        </w:tc>
        <w:tc>
          <w:tcPr>
            <w:vAlign w:val="center"/>
          </w:tcPr>
          <w:p>
            <w:r>
              <w:t>透光门-</w:t>
            </w:r>
          </w:p>
        </w:tc>
        <w:tc>
          <w:tcPr>
            <w:vAlign w:val="center"/>
          </w:tcPr>
          <w:p>
            <w:r>
              <w:t>3</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0.348</w:t>
            </w:r>
          </w:p>
        </w:tc>
        <w:tc>
          <w:tcPr>
            <w:vAlign w:val="center"/>
          </w:tcPr>
          <w:p>
            <w:r>
              <w:t>平板遮阳 1200</w:t>
            </w:r>
          </w:p>
        </w:tc>
        <w:tc>
          <w:tcPr>
            <w:vAlign w:val="center"/>
          </w:tcPr>
          <w:p>
            <w:r>
              <w:t>0.769</w:t>
            </w:r>
          </w:p>
        </w:tc>
        <w:tc>
          <w:tcPr>
            <w:vAlign w:val="center"/>
          </w:tcPr>
          <w:p>
            <w:r>
              <w:t>0.268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5"/>
            <w:shd w:val="clear" w:color="auto" w:fill="E6E6E6"/>
            <w:vAlign w:val="center"/>
          </w:tcPr>
          <w:p>
            <w:r>
              <w:t>立面总面积(㎡)</w:t>
            </w:r>
          </w:p>
        </w:tc>
        <w:tc>
          <w:tcPr>
            <w:vAlign w:val="center"/>
          </w:tcPr>
          <w:p>
            <w:r>
              <w:t>184.900</w:t>
            </w:r>
          </w:p>
        </w:tc>
        <w:tc>
          <w:tcPr>
            <w:gridSpan w:val="4"/>
            <w:shd w:val="clear" w:color="auto" w:fill="E6E6E6"/>
            <w:vAlign w:val="center"/>
          </w:tcPr>
          <w:p>
            <w:r>
              <w:t>综合太阳得热系数</w:t>
            </w:r>
          </w:p>
        </w:tc>
        <w:tc>
          <w:tcPr>
            <w:vAlign w:val="center"/>
          </w:tcPr>
          <w:p>
            <w:r>
              <w:t>0.236</w:t>
            </w:r>
          </w:p>
        </w:tc>
      </w:tr>
    </w:tbl>
    <w:p>
      <w:pPr>
        <w:widowControl w:val="0"/>
        <w:jc w:val="both"/>
        <w:rPr>
          <w:color w:val="000000"/>
          <w:kern w:val="2"/>
          <w:szCs w:val="24"/>
          <w:lang w:val="en-US"/>
        </w:rPr>
      </w:pPr>
    </w:p>
    <w:p>
      <w:pPr>
        <w:pStyle w:val="5"/>
        <w:widowControl w:val="0"/>
        <w:jc w:val="both"/>
        <w:rPr>
          <w:color w:val="000000"/>
          <w:kern w:val="2"/>
          <w:szCs w:val="24"/>
          <w:lang w:val="en-US"/>
        </w:rPr>
      </w:pPr>
      <w:bookmarkStart w:id="57" w:name="_Toc26874"/>
      <w:r>
        <w:rPr>
          <w:color w:val="000000"/>
          <w:kern w:val="2"/>
          <w:szCs w:val="24"/>
          <w:lang w:val="en-US"/>
        </w:rPr>
        <w:t>总体热工性能</w:t>
      </w:r>
      <w:bookmarkEnd w:id="57"/>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245"/>
        <w:gridCol w:w="1018"/>
        <w:gridCol w:w="1018"/>
        <w:gridCol w:w="1131"/>
        <w:gridCol w:w="1245"/>
        <w:gridCol w:w="1075"/>
        <w:gridCol w:w="1465"/>
        <w:gridCol w:w="113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朝向</w:t>
            </w:r>
          </w:p>
        </w:tc>
        <w:tc>
          <w:tcPr>
            <w:shd w:val="clear" w:color="auto" w:fill="E6E6E6"/>
            <w:vAlign w:val="center"/>
          </w:tcPr>
          <w:p>
            <w:pPr>
              <w:jc w:val="center"/>
            </w:pPr>
            <w:r>
              <w:t>立面</w:t>
            </w:r>
          </w:p>
        </w:tc>
        <w:tc>
          <w:tcPr>
            <w:shd w:val="clear" w:color="auto" w:fill="E6E6E6"/>
            <w:vAlign w:val="center"/>
          </w:tcPr>
          <w:p>
            <w:pPr>
              <w:jc w:val="center"/>
            </w:pPr>
            <w:r>
              <w:t>面积</w:t>
            </w:r>
          </w:p>
        </w:tc>
        <w:tc>
          <w:tcPr>
            <w:shd w:val="clear" w:color="auto" w:fill="E6E6E6"/>
            <w:vAlign w:val="center"/>
          </w:tcPr>
          <w:p>
            <w:pPr>
              <w:jc w:val="center"/>
            </w:pPr>
            <w:r>
              <w:t>传热系数</w:t>
            </w:r>
          </w:p>
        </w:tc>
        <w:tc>
          <w:tcPr>
            <w:shd w:val="clear" w:color="auto" w:fill="E6E6E6"/>
            <w:vAlign w:val="center"/>
          </w:tcPr>
          <w:p>
            <w:pPr>
              <w:jc w:val="center"/>
            </w:pPr>
            <w:r>
              <w:t>综合太阳得热系数</w:t>
            </w:r>
          </w:p>
        </w:tc>
        <w:tc>
          <w:tcPr>
            <w:shd w:val="clear" w:color="auto" w:fill="E6E6E6"/>
            <w:vAlign w:val="center"/>
          </w:tcPr>
          <w:p>
            <w:pPr>
              <w:jc w:val="center"/>
            </w:pPr>
            <w:r>
              <w:t>窗墙比</w:t>
            </w:r>
          </w:p>
        </w:tc>
        <w:tc>
          <w:tcPr>
            <w:shd w:val="clear" w:color="auto" w:fill="E6E6E6"/>
            <w:vAlign w:val="center"/>
          </w:tcPr>
          <w:p>
            <w:pPr>
              <w:jc w:val="center"/>
            </w:pPr>
            <w:r>
              <w:t>标准要求</w:t>
            </w:r>
          </w:p>
        </w:tc>
        <w:tc>
          <w:tcPr>
            <w:shd w:val="clear" w:color="auto" w:fill="E6E6E6"/>
            <w:vAlign w:val="center"/>
          </w:tcPr>
          <w:p>
            <w:pPr>
              <w:jc w:val="center"/>
            </w:pPr>
            <w: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南向</w:t>
            </w:r>
          </w:p>
        </w:tc>
        <w:tc>
          <w:tcPr>
            <w:vAlign w:val="center"/>
          </w:tcPr>
          <w:p>
            <w:r>
              <w:t>立面1</w:t>
            </w:r>
          </w:p>
        </w:tc>
        <w:tc>
          <w:tcPr>
            <w:vAlign w:val="center"/>
          </w:tcPr>
          <w:p>
            <w:r>
              <w:t>566.51</w:t>
            </w:r>
          </w:p>
        </w:tc>
        <w:tc>
          <w:tcPr>
            <w:vAlign w:val="center"/>
          </w:tcPr>
          <w:p>
            <w:r>
              <w:t>3.00</w:t>
            </w:r>
          </w:p>
        </w:tc>
        <w:tc>
          <w:tcPr>
            <w:vAlign w:val="center"/>
          </w:tcPr>
          <w:p>
            <w:r>
              <w:t>0.25</w:t>
            </w:r>
          </w:p>
        </w:tc>
        <w:tc>
          <w:tcPr>
            <w:vAlign w:val="center"/>
          </w:tcPr>
          <w:p>
            <w:r>
              <w:t>0.34</w:t>
            </w:r>
          </w:p>
        </w:tc>
        <w:tc>
          <w:tcPr>
            <w:vAlign w:val="center"/>
          </w:tcPr>
          <w:p>
            <w:r>
              <w:t>K≤2.20, SHGC≤0.35</w:t>
            </w:r>
          </w:p>
        </w:tc>
        <w:tc>
          <w:tcPr>
            <w:vAlign w:val="center"/>
          </w:tcPr>
          <w:p>
            <w:r>
              <w:rPr>
                <w:color w:val="FF0000"/>
              </w:rPr>
              <w:t>不满足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北向</w:t>
            </w:r>
          </w:p>
        </w:tc>
        <w:tc>
          <w:tcPr>
            <w:vAlign w:val="center"/>
          </w:tcPr>
          <w:p>
            <w:r>
              <w:t>立面2</w:t>
            </w:r>
          </w:p>
        </w:tc>
        <w:tc>
          <w:tcPr>
            <w:vAlign w:val="center"/>
          </w:tcPr>
          <w:p>
            <w:r>
              <w:t>476.09</w:t>
            </w:r>
          </w:p>
        </w:tc>
        <w:tc>
          <w:tcPr>
            <w:vAlign w:val="center"/>
          </w:tcPr>
          <w:p>
            <w:r>
              <w:t>3.00</w:t>
            </w:r>
          </w:p>
        </w:tc>
        <w:tc>
          <w:tcPr>
            <w:vAlign w:val="center"/>
          </w:tcPr>
          <w:p>
            <w:r>
              <w:t>0.35</w:t>
            </w:r>
          </w:p>
        </w:tc>
        <w:tc>
          <w:tcPr>
            <w:vAlign w:val="center"/>
          </w:tcPr>
          <w:p>
            <w:r>
              <w:t>0.27</w:t>
            </w:r>
          </w:p>
        </w:tc>
        <w:tc>
          <w:tcPr>
            <w:vAlign w:val="center"/>
          </w:tcPr>
          <w:p>
            <w:r>
              <w:t>K≤2.60, SHGC≤0.45</w:t>
            </w:r>
          </w:p>
        </w:tc>
        <w:tc>
          <w:tcPr>
            <w:vAlign w:val="center"/>
          </w:tcPr>
          <w:p>
            <w:r>
              <w:rPr>
                <w:color w:val="FF0000"/>
              </w:rPr>
              <w:t>不满足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东向</w:t>
            </w:r>
          </w:p>
        </w:tc>
        <w:tc>
          <w:tcPr>
            <w:vAlign w:val="center"/>
          </w:tcPr>
          <w:p>
            <w:r>
              <w:t>立面3</w:t>
            </w:r>
          </w:p>
        </w:tc>
        <w:tc>
          <w:tcPr>
            <w:vAlign w:val="center"/>
          </w:tcPr>
          <w:p>
            <w:r>
              <w:t>89.48</w:t>
            </w:r>
          </w:p>
        </w:tc>
        <w:tc>
          <w:tcPr>
            <w:vAlign w:val="center"/>
          </w:tcPr>
          <w:p>
            <w:r>
              <w:t>3.00</w:t>
            </w:r>
          </w:p>
        </w:tc>
        <w:tc>
          <w:tcPr>
            <w:vAlign w:val="center"/>
          </w:tcPr>
          <w:p>
            <w:r>
              <w:t>0.23</w:t>
            </w:r>
          </w:p>
        </w:tc>
        <w:tc>
          <w:tcPr>
            <w:vAlign w:val="center"/>
          </w:tcPr>
          <w:p>
            <w:r>
              <w:t>0.07</w:t>
            </w:r>
          </w:p>
        </w:tc>
        <w:tc>
          <w:tcPr>
            <w:vAlign w:val="center"/>
          </w:tcPr>
          <w:p>
            <w:r>
              <w:t>K≤3.00, SHGC≤0.45</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西向</w:t>
            </w:r>
          </w:p>
        </w:tc>
        <w:tc>
          <w:tcPr>
            <w:vAlign w:val="center"/>
          </w:tcPr>
          <w:p>
            <w:r>
              <w:t>立面4</w:t>
            </w:r>
          </w:p>
        </w:tc>
        <w:tc>
          <w:tcPr>
            <w:vAlign w:val="center"/>
          </w:tcPr>
          <w:p>
            <w:r>
              <w:t>184.90</w:t>
            </w:r>
          </w:p>
        </w:tc>
        <w:tc>
          <w:tcPr>
            <w:vAlign w:val="center"/>
          </w:tcPr>
          <w:p>
            <w:r>
              <w:t>3.00</w:t>
            </w:r>
          </w:p>
        </w:tc>
        <w:tc>
          <w:tcPr>
            <w:vAlign w:val="center"/>
          </w:tcPr>
          <w:p>
            <w:r>
              <w:t>0.24</w:t>
            </w:r>
          </w:p>
        </w:tc>
        <w:tc>
          <w:tcPr>
            <w:vAlign w:val="center"/>
          </w:tcPr>
          <w:p>
            <w:r>
              <w:t>0.14</w:t>
            </w:r>
          </w:p>
        </w:tc>
        <w:tc>
          <w:tcPr>
            <w:vAlign w:val="center"/>
          </w:tcPr>
          <w:p>
            <w:r>
              <w:t>K≤3.00, SHGC≤0.45</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综合平均</w:t>
            </w:r>
          </w:p>
        </w:tc>
        <w:tc>
          <w:tcPr>
            <w:vAlign w:val="center"/>
          </w:tcPr>
          <w:p/>
        </w:tc>
        <w:tc>
          <w:tcPr>
            <w:vAlign w:val="center"/>
          </w:tcPr>
          <w:p>
            <w:r>
              <w:t>1316.98</w:t>
            </w:r>
          </w:p>
        </w:tc>
        <w:tc>
          <w:tcPr>
            <w:vAlign w:val="center"/>
          </w:tcPr>
          <w:p>
            <w:r>
              <w:t>3.00</w:t>
            </w:r>
          </w:p>
        </w:tc>
        <w:tc>
          <w:tcPr>
            <w:vAlign w:val="center"/>
          </w:tcPr>
          <w:p>
            <w:r>
              <w:t>0.28</w:t>
            </w:r>
          </w:p>
        </w:tc>
        <w:tc>
          <w:tcPr>
            <w:vAlign w:val="center"/>
          </w:tcPr>
          <w:p>
            <w:r>
              <w:t>0.22</w:t>
            </w:r>
          </w:p>
        </w:tc>
        <w:tc>
          <w:tcPr>
            <w:vAlign w:val="center"/>
          </w:tcPr>
          <w:p/>
        </w:tc>
        <w:tc>
          <w:tcP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标准依据</w:t>
            </w:r>
          </w:p>
        </w:tc>
        <w:tc>
          <w:tcPr>
            <w:gridSpan w:val="7"/>
            <w:vAlign w:val="center"/>
          </w:tcPr>
          <w:p>
            <w:r>
              <w:t>《建筑节能与可再生能源利用通用规范》GB55015-2021第3.1.10条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标准要求</w:t>
            </w:r>
          </w:p>
        </w:tc>
        <w:tc>
          <w:tcPr>
            <w:gridSpan w:val="7"/>
            <w:vAlign w:val="center"/>
          </w:tcPr>
          <w:p>
            <w:r>
              <w:t>外窗传热系数和综合太阳得热系数满足表3.1.10-4的要求</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结论</w:t>
            </w:r>
          </w:p>
        </w:tc>
        <w:tc>
          <w:tcPr>
            <w:gridSpan w:val="7"/>
            <w:vAlign w:val="center"/>
          </w:tcPr>
          <w:p>
            <w:r>
              <w:rPr>
                <w:color w:val="FF0000"/>
              </w:rPr>
              <w:t>不满足</w:t>
            </w:r>
          </w:p>
        </w:tc>
      </w:tr>
    </w:tbl>
    <w:p>
      <w:pPr>
        <w:widowControl w:val="0"/>
        <w:jc w:val="both"/>
        <w:rPr>
          <w:color w:val="000000"/>
          <w:kern w:val="2"/>
          <w:szCs w:val="24"/>
          <w:lang w:val="en-US"/>
        </w:rPr>
      </w:pPr>
      <w:r>
        <w:rPr>
          <w:color w:val="000000"/>
          <w:kern w:val="2"/>
          <w:szCs w:val="24"/>
          <w:lang w:val="en-US"/>
        </w:rPr>
        <w:t>注：本表所统计的外窗包含凸窗。</w:t>
      </w:r>
    </w:p>
    <w:p>
      <w:pPr>
        <w:pStyle w:val="4"/>
        <w:widowControl w:val="0"/>
        <w:jc w:val="both"/>
        <w:rPr>
          <w:color w:val="000000"/>
          <w:kern w:val="2"/>
          <w:szCs w:val="24"/>
          <w:lang w:val="en-US"/>
        </w:rPr>
      </w:pPr>
      <w:bookmarkStart w:id="58" w:name="_Toc20052"/>
      <w:r>
        <w:rPr>
          <w:color w:val="000000"/>
          <w:kern w:val="2"/>
          <w:szCs w:val="24"/>
          <w:lang w:val="en-US"/>
        </w:rPr>
        <w:t>非中空窗面积比</w:t>
      </w:r>
      <w:bookmarkEnd w:id="58"/>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358"/>
        <w:gridCol w:w="1409"/>
        <w:gridCol w:w="1584"/>
        <w:gridCol w:w="1584"/>
        <w:gridCol w:w="1584"/>
        <w:gridCol w:w="792"/>
        <w:gridCol w:w="101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朝向</w:t>
            </w:r>
          </w:p>
        </w:tc>
        <w:tc>
          <w:tcPr>
            <w:shd w:val="clear" w:color="auto" w:fill="E6E6E6"/>
            <w:vAlign w:val="center"/>
          </w:tcPr>
          <w:p>
            <w:pPr>
              <w:jc w:val="center"/>
            </w:pPr>
            <w:r>
              <w:t>立面</w:t>
            </w:r>
          </w:p>
        </w:tc>
        <w:tc>
          <w:tcPr>
            <w:shd w:val="clear" w:color="auto" w:fill="E6E6E6"/>
            <w:vAlign w:val="center"/>
          </w:tcPr>
          <w:p>
            <w:pPr>
              <w:jc w:val="center"/>
            </w:pPr>
            <w:r>
              <w:t>非中空玻璃面积(㎡)</w:t>
            </w:r>
          </w:p>
        </w:tc>
        <w:tc>
          <w:tcPr>
            <w:shd w:val="clear" w:color="auto" w:fill="E6E6E6"/>
            <w:vAlign w:val="center"/>
          </w:tcPr>
          <w:p>
            <w:pPr>
              <w:jc w:val="center"/>
            </w:pPr>
            <w:r>
              <w:t>透光面积(㎡)</w:t>
            </w:r>
          </w:p>
        </w:tc>
        <w:tc>
          <w:tcPr>
            <w:shd w:val="clear" w:color="auto" w:fill="E6E6E6"/>
            <w:vAlign w:val="center"/>
          </w:tcPr>
          <w:p>
            <w:pPr>
              <w:jc w:val="center"/>
            </w:pPr>
            <w:r>
              <w:t>非中空面积比</w:t>
            </w:r>
          </w:p>
        </w:tc>
        <w:tc>
          <w:tcPr>
            <w:shd w:val="clear" w:color="auto" w:fill="E6E6E6"/>
            <w:vAlign w:val="center"/>
          </w:tcPr>
          <w:p>
            <w:pPr>
              <w:jc w:val="center"/>
            </w:pPr>
            <w:r>
              <w:t>限值</w:t>
            </w:r>
          </w:p>
        </w:tc>
        <w:tc>
          <w:tcPr>
            <w:shd w:val="clear" w:color="auto" w:fill="E6E6E6"/>
            <w:vAlign w:val="center"/>
          </w:tcPr>
          <w:p>
            <w:pPr>
              <w:jc w:val="center"/>
            </w:pPr>
            <w: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南向</w:t>
            </w:r>
          </w:p>
        </w:tc>
        <w:tc>
          <w:tcPr>
            <w:vAlign w:val="center"/>
          </w:tcPr>
          <w:p>
            <w:r>
              <w:t>立面1</w:t>
            </w:r>
          </w:p>
        </w:tc>
        <w:tc>
          <w:tcPr>
            <w:vAlign w:val="center"/>
          </w:tcPr>
          <w:p>
            <w:r>
              <w:t>0.00</w:t>
            </w:r>
          </w:p>
        </w:tc>
        <w:tc>
          <w:tcPr>
            <w:vAlign w:val="center"/>
          </w:tcPr>
          <w:p>
            <w:r>
              <w:t>566.51</w:t>
            </w:r>
          </w:p>
        </w:tc>
        <w:tc>
          <w:tcPr>
            <w:vAlign w:val="center"/>
          </w:tcPr>
          <w:p>
            <w:r>
              <w:t>0.00</w:t>
            </w:r>
          </w:p>
        </w:tc>
        <w:tc>
          <w:tcPr>
            <w:vAlign w:val="center"/>
          </w:tcPr>
          <w:p>
            <w:r>
              <w:t>0.15</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北向</w:t>
            </w:r>
          </w:p>
        </w:tc>
        <w:tc>
          <w:tcPr>
            <w:vAlign w:val="center"/>
          </w:tcPr>
          <w:p>
            <w:r>
              <w:t>立面2</w:t>
            </w:r>
          </w:p>
        </w:tc>
        <w:tc>
          <w:tcPr>
            <w:vAlign w:val="center"/>
          </w:tcPr>
          <w:p>
            <w:r>
              <w:t>0.00</w:t>
            </w:r>
          </w:p>
        </w:tc>
        <w:tc>
          <w:tcPr>
            <w:vAlign w:val="center"/>
          </w:tcPr>
          <w:p>
            <w:r>
              <w:t>476.09</w:t>
            </w:r>
          </w:p>
        </w:tc>
        <w:tc>
          <w:tcPr>
            <w:vAlign w:val="center"/>
          </w:tcPr>
          <w:p>
            <w:r>
              <w:t>0.00</w:t>
            </w:r>
          </w:p>
        </w:tc>
        <w:tc>
          <w:tcPr>
            <w:vAlign w:val="center"/>
          </w:tcPr>
          <w:p>
            <w:r>
              <w:t>0.15</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东向</w:t>
            </w:r>
          </w:p>
        </w:tc>
        <w:tc>
          <w:tcPr>
            <w:vAlign w:val="center"/>
          </w:tcPr>
          <w:p>
            <w:r>
              <w:t>立面3</w:t>
            </w:r>
          </w:p>
        </w:tc>
        <w:tc>
          <w:tcPr>
            <w:vAlign w:val="center"/>
          </w:tcPr>
          <w:p>
            <w:r>
              <w:t>0.00</w:t>
            </w:r>
          </w:p>
        </w:tc>
        <w:tc>
          <w:tcPr>
            <w:vAlign w:val="center"/>
          </w:tcPr>
          <w:p>
            <w:r>
              <w:t>89.48</w:t>
            </w:r>
          </w:p>
        </w:tc>
        <w:tc>
          <w:tcPr>
            <w:vAlign w:val="center"/>
          </w:tcPr>
          <w:p>
            <w:r>
              <w:t>0.00</w:t>
            </w:r>
          </w:p>
        </w:tc>
        <w:tc>
          <w:tcPr>
            <w:vAlign w:val="center"/>
          </w:tcPr>
          <w:p>
            <w:r>
              <w:t>0.15</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西向</w:t>
            </w:r>
          </w:p>
        </w:tc>
        <w:tc>
          <w:tcPr>
            <w:vAlign w:val="center"/>
          </w:tcPr>
          <w:p>
            <w:r>
              <w:t>立面4</w:t>
            </w:r>
          </w:p>
        </w:tc>
        <w:tc>
          <w:tcPr>
            <w:vAlign w:val="center"/>
          </w:tcPr>
          <w:p>
            <w:r>
              <w:t>0.00</w:t>
            </w:r>
          </w:p>
        </w:tc>
        <w:tc>
          <w:tcPr>
            <w:vAlign w:val="center"/>
          </w:tcPr>
          <w:p>
            <w:r>
              <w:t>184.90</w:t>
            </w:r>
          </w:p>
        </w:tc>
        <w:tc>
          <w:tcPr>
            <w:vAlign w:val="center"/>
          </w:tcPr>
          <w:p>
            <w:r>
              <w:t>0.00</w:t>
            </w:r>
          </w:p>
        </w:tc>
        <w:tc>
          <w:tcPr>
            <w:vAlign w:val="center"/>
          </w:tcPr>
          <w:p>
            <w:r>
              <w:t>0.15</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2"/>
            <w:shd w:val="clear" w:color="auto" w:fill="E6E6E6"/>
            <w:vAlign w:val="center"/>
          </w:tcPr>
          <w:p>
            <w:r>
              <w:t>标准依据</w:t>
            </w:r>
          </w:p>
        </w:tc>
        <w:tc>
          <w:tcPr>
            <w:gridSpan w:val="5"/>
            <w:vAlign w:val="center"/>
          </w:tcPr>
          <w:p>
            <w:r>
              <w:t>《建筑节能与可再生能源利用通用规范》GB55015-2021第3.1.13条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2"/>
            <w:shd w:val="clear" w:color="auto" w:fill="E6E6E6"/>
            <w:vAlign w:val="center"/>
          </w:tcPr>
          <w:p>
            <w:r>
              <w:t>标准要求</w:t>
            </w:r>
          </w:p>
        </w:tc>
        <w:tc>
          <w:tcPr>
            <w:gridSpan w:val="5"/>
            <w:vAlign w:val="center"/>
          </w:tcPr>
          <w:p>
            <w:r>
              <w:t>非中空玻璃的面积不应超过同一立面透光面积的15%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2"/>
            <w:shd w:val="clear" w:color="auto" w:fill="E6E6E6"/>
            <w:vAlign w:val="center"/>
          </w:tcPr>
          <w:p>
            <w:r>
              <w:t>结论</w:t>
            </w:r>
          </w:p>
        </w:tc>
        <w:tc>
          <w:tcPr>
            <w:gridSpan w:val="5"/>
            <w:vAlign w:val="center"/>
          </w:tcPr>
          <w:p>
            <w:r>
              <w:t>满足</w:t>
            </w:r>
          </w:p>
        </w:tc>
      </w:tr>
    </w:tbl>
    <w:p>
      <w:pPr>
        <w:pStyle w:val="4"/>
        <w:widowControl w:val="0"/>
        <w:jc w:val="both"/>
        <w:rPr>
          <w:color w:val="000000"/>
          <w:kern w:val="2"/>
          <w:szCs w:val="24"/>
          <w:lang w:val="en-US"/>
        </w:rPr>
      </w:pPr>
      <w:bookmarkStart w:id="59" w:name="_Toc18854"/>
      <w:r>
        <w:rPr>
          <w:color w:val="000000"/>
          <w:kern w:val="2"/>
          <w:szCs w:val="24"/>
          <w:lang w:val="en-US"/>
        </w:rPr>
        <w:t>可开启窗扇</w:t>
      </w:r>
      <w:bookmarkEnd w:id="59"/>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990"/>
        <w:gridCol w:w="1228"/>
        <w:gridCol w:w="45"/>
        <w:gridCol w:w="1879"/>
        <w:gridCol w:w="1245"/>
        <w:gridCol w:w="1245"/>
        <w:gridCol w:w="1245"/>
        <w:gridCol w:w="1454"/>
        <w:gridCol w:w="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1" w:type="dxa"/>
        </w:trPr>
        <w:tc>
          <w:tcPr>
            <w:shd w:val="clear" w:color="auto" w:fill="E6E6E6"/>
            <w:vAlign w:val="center"/>
          </w:tcPr>
          <w:p>
            <w:pPr>
              <w:jc w:val="center"/>
            </w:pPr>
            <w:r>
              <w:t>楼层</w:t>
            </w:r>
          </w:p>
        </w:tc>
        <w:tc>
          <w:tcPr>
            <w:shd w:val="clear" w:color="auto" w:fill="E6E6E6"/>
            <w:vAlign w:val="center"/>
          </w:tcPr>
          <w:p>
            <w:pPr>
              <w:jc w:val="center"/>
            </w:pPr>
            <w:r>
              <w:t>房间编号</w:t>
            </w:r>
          </w:p>
        </w:tc>
        <w:tc>
          <w:tcPr>
            <w:gridSpan w:val="2"/>
            <w:shd w:val="clear" w:color="auto" w:fill="E6E6E6"/>
            <w:vAlign w:val="center"/>
          </w:tcPr>
          <w:p>
            <w:pPr>
              <w:jc w:val="center"/>
            </w:pPr>
            <w:r>
              <w:t>房间类型</w:t>
            </w:r>
          </w:p>
        </w:tc>
        <w:tc>
          <w:tcPr>
            <w:shd w:val="clear" w:color="auto" w:fill="E6E6E6"/>
            <w:vAlign w:val="center"/>
          </w:tcPr>
          <w:p>
            <w:pPr>
              <w:jc w:val="center"/>
            </w:pPr>
            <w:r>
              <w:t>门窗类型</w:t>
            </w:r>
          </w:p>
        </w:tc>
        <w:tc>
          <w:tcPr>
            <w:shd w:val="clear" w:color="auto" w:fill="E6E6E6"/>
            <w:vAlign w:val="center"/>
          </w:tcPr>
          <w:p>
            <w:pPr>
              <w:jc w:val="center"/>
            </w:pPr>
            <w:r>
              <w:t>门窗编号</w:t>
            </w:r>
          </w:p>
        </w:tc>
        <w:tc>
          <w:tcPr>
            <w:shd w:val="clear" w:color="auto" w:fill="E6E6E6"/>
            <w:vAlign w:val="center"/>
          </w:tcPr>
          <w:p>
            <w:pPr>
              <w:jc w:val="center"/>
            </w:pPr>
            <w:r>
              <w:t>开启比例</w:t>
            </w:r>
          </w:p>
        </w:tc>
        <w:tc>
          <w:tcPr>
            <w:shd w:val="clear" w:color="auto" w:fill="E6E6E6"/>
            <w:vAlign w:val="center"/>
          </w:tcPr>
          <w:p>
            <w:pPr>
              <w:jc w:val="center"/>
            </w:pPr>
            <w:r>
              <w:t>可开启窗扇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1" w:type="dxa"/>
        </w:trPr>
        <w:tc>
          <w:tcPr>
            <w:vMerge w:val="restart"/>
            <w:vAlign w:val="center"/>
          </w:tcPr>
          <w:p>
            <w:pPr>
              <w:jc w:val="center"/>
            </w:pPr>
            <w:r>
              <w:t>1</w:t>
            </w:r>
          </w:p>
        </w:tc>
        <w:tc>
          <w:tcPr>
            <w:vMerge w:val="restart"/>
            <w:vAlign w:val="center"/>
          </w:tcPr>
          <w:p>
            <w:r>
              <w:t>X001(最不利房间)</w:t>
            </w:r>
          </w:p>
        </w:tc>
        <w:tc>
          <w:tcPr>
            <w:gridSpan w:val="2"/>
            <w:vMerge w:val="restart"/>
            <w:vAlign w:val="center"/>
          </w:tcPr>
          <w:p>
            <w:r>
              <w:t>商场-一般商店</w:t>
            </w:r>
          </w:p>
        </w:tc>
        <w:tc>
          <w:tcPr>
            <w:vAlign w:val="center"/>
          </w:tcPr>
          <w:p>
            <w:r>
              <w:t>外窗</w:t>
            </w:r>
          </w:p>
        </w:tc>
        <w:tc>
          <w:tcPr>
            <w:vAlign w:val="center"/>
          </w:tcPr>
          <w:p>
            <w:r>
              <w:t>C5037</w:t>
            </w:r>
          </w:p>
        </w:tc>
        <w:tc>
          <w:tcPr>
            <w:vAlign w:val="center"/>
          </w:tcPr>
          <w:p>
            <w:r>
              <w:t>0.30</w:t>
            </w:r>
          </w:p>
        </w:tc>
        <w:tc>
          <w:tcPr>
            <w:vMerge w:val="restart"/>
            <w:vAlign w:val="center"/>
          </w:tcPr>
          <w:p>
            <w:pPr>
              <w:jc w:val="center"/>
            </w:pPr>
            <w:r>
              <w:t>有</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1" w:type="dxa"/>
        </w:trPr>
        <w:tc>
          <w:tcPr>
            <w:vMerge w:val="continue"/>
            <w:vAlign w:val="center"/>
          </w:tcPr>
          <w:p/>
        </w:tc>
        <w:tc>
          <w:tcPr>
            <w:vMerge w:val="continue"/>
            <w:vAlign w:val="center"/>
          </w:tcPr>
          <w:p/>
        </w:tc>
        <w:tc>
          <w:tcPr>
            <w:gridSpan w:val="2"/>
            <w:vMerge w:val="continue"/>
            <w:vAlign w:val="center"/>
          </w:tcPr>
          <w:p/>
        </w:tc>
        <w:tc>
          <w:tcPr>
            <w:vAlign w:val="center"/>
          </w:tcPr>
          <w:p>
            <w:r>
              <w:t>外窗</w:t>
            </w:r>
          </w:p>
        </w:tc>
        <w:tc>
          <w:tcPr>
            <w:vAlign w:val="center"/>
          </w:tcPr>
          <w:p>
            <w:r>
              <w:t>C5337'</w:t>
            </w:r>
          </w:p>
        </w:tc>
        <w:tc>
          <w:tcPr>
            <w:vAlign w:val="center"/>
          </w:tcPr>
          <w:p>
            <w:r>
              <w:t>0.30</w:t>
            </w:r>
          </w:p>
        </w:tc>
        <w:tc>
          <w:tcPr>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1" w:type="dxa"/>
        </w:trPr>
        <w:tc>
          <w:tcPr>
            <w:vMerge w:val="continue"/>
            <w:vAlign w:val="center"/>
          </w:tcPr>
          <w:p/>
        </w:tc>
        <w:tc>
          <w:tcPr>
            <w:vMerge w:val="continue"/>
            <w:vAlign w:val="center"/>
          </w:tcPr>
          <w:p/>
        </w:tc>
        <w:tc>
          <w:tcPr>
            <w:gridSpan w:val="2"/>
            <w:vMerge w:val="continue"/>
            <w:vAlign w:val="center"/>
          </w:tcPr>
          <w:p/>
        </w:tc>
        <w:tc>
          <w:tcPr>
            <w:vAlign w:val="center"/>
          </w:tcPr>
          <w:p>
            <w:r>
              <w:t>外窗</w:t>
            </w:r>
          </w:p>
        </w:tc>
        <w:tc>
          <w:tcPr>
            <w:vAlign w:val="center"/>
          </w:tcPr>
          <w:p>
            <w:r>
              <w:t>C5437</w:t>
            </w:r>
          </w:p>
        </w:tc>
        <w:tc>
          <w:tcPr>
            <w:vAlign w:val="center"/>
          </w:tcPr>
          <w:p>
            <w:r>
              <w:t>0.30</w:t>
            </w:r>
          </w:p>
        </w:tc>
        <w:tc>
          <w:tcPr>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1" w:type="dxa"/>
        </w:trPr>
        <w:tc>
          <w:tcPr>
            <w:vMerge w:val="continue"/>
            <w:vAlign w:val="center"/>
          </w:tcPr>
          <w:p/>
        </w:tc>
        <w:tc>
          <w:tcPr>
            <w:vMerge w:val="continue"/>
            <w:vAlign w:val="center"/>
          </w:tcPr>
          <w:p/>
        </w:tc>
        <w:tc>
          <w:tcPr>
            <w:gridSpan w:val="2"/>
            <w:vMerge w:val="continue"/>
            <w:vAlign w:val="center"/>
          </w:tcPr>
          <w:p/>
        </w:tc>
        <w:tc>
          <w:tcPr>
            <w:vAlign w:val="center"/>
          </w:tcPr>
          <w:p>
            <w:r>
              <w:t>外窗</w:t>
            </w:r>
          </w:p>
        </w:tc>
        <w:tc>
          <w:tcPr>
            <w:vAlign w:val="center"/>
          </w:tcPr>
          <w:p>
            <w:r>
              <w:t>未编号</w:t>
            </w:r>
          </w:p>
        </w:tc>
        <w:tc>
          <w:tcPr>
            <w:vAlign w:val="center"/>
          </w:tcPr>
          <w:p>
            <w:r>
              <w:t>0.30</w:t>
            </w:r>
          </w:p>
        </w:tc>
        <w:tc>
          <w:tcPr>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1" w:type="dxa"/>
        </w:trPr>
        <w:tc>
          <w:tcPr>
            <w:vMerge w:val="continue"/>
            <w:vAlign w:val="center"/>
          </w:tcPr>
          <w:p/>
        </w:tc>
        <w:tc>
          <w:tcPr>
            <w:vMerge w:val="continue"/>
            <w:vAlign w:val="center"/>
          </w:tcPr>
          <w:p/>
        </w:tc>
        <w:tc>
          <w:tcPr>
            <w:gridSpan w:val="2"/>
            <w:vMerge w:val="continue"/>
            <w:vAlign w:val="center"/>
          </w:tcPr>
          <w:p/>
        </w:tc>
        <w:tc>
          <w:tcPr>
            <w:vAlign w:val="center"/>
          </w:tcPr>
          <w:p>
            <w:r>
              <w:t>外窗</w:t>
            </w:r>
          </w:p>
        </w:tc>
        <w:tc>
          <w:tcPr>
            <w:vAlign w:val="center"/>
          </w:tcPr>
          <w:p>
            <w:r>
              <w:t>透光门-</w:t>
            </w:r>
          </w:p>
        </w:tc>
        <w:tc>
          <w:tcPr>
            <w:vAlign w:val="center"/>
          </w:tcPr>
          <w:p>
            <w:r>
              <w:t>0.30</w:t>
            </w:r>
          </w:p>
        </w:tc>
        <w:tc>
          <w:tcPr>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1" w:type="dxa"/>
        </w:trPr>
        <w:tc>
          <w:tcPr>
            <w:vMerge w:val="continue"/>
            <w:vAlign w:val="center"/>
          </w:tcPr>
          <w:p/>
        </w:tc>
        <w:tc>
          <w:tcPr>
            <w:vMerge w:val="continue"/>
            <w:vAlign w:val="center"/>
          </w:tcPr>
          <w:p/>
        </w:tc>
        <w:tc>
          <w:tcPr>
            <w:gridSpan w:val="2"/>
            <w:vMerge w:val="continue"/>
            <w:vAlign w:val="center"/>
          </w:tcPr>
          <w:p/>
        </w:tc>
        <w:tc>
          <w:tcPr>
            <w:vAlign w:val="center"/>
          </w:tcPr>
          <w:p>
            <w:r>
              <w:t>外窗</w:t>
            </w:r>
          </w:p>
        </w:tc>
        <w:tc>
          <w:tcPr>
            <w:vAlign w:val="center"/>
          </w:tcPr>
          <w:p>
            <w:r>
              <w:t>透光门-</w:t>
            </w:r>
          </w:p>
        </w:tc>
        <w:tc>
          <w:tcPr>
            <w:vAlign w:val="center"/>
          </w:tcPr>
          <w:p>
            <w:r>
              <w:t>0.30</w:t>
            </w:r>
          </w:p>
        </w:tc>
        <w:tc>
          <w:tcPr>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1" w:type="dxa"/>
        </w:trPr>
        <w:tc>
          <w:tcPr>
            <w:vMerge w:val="continue"/>
            <w:vAlign w:val="center"/>
          </w:tcPr>
          <w:p/>
        </w:tc>
        <w:tc>
          <w:tcPr>
            <w:vMerge w:val="continue"/>
            <w:vAlign w:val="center"/>
          </w:tcPr>
          <w:p/>
        </w:tc>
        <w:tc>
          <w:tcPr>
            <w:gridSpan w:val="2"/>
            <w:vMerge w:val="continue"/>
            <w:vAlign w:val="center"/>
          </w:tcPr>
          <w:p/>
        </w:tc>
        <w:tc>
          <w:tcPr>
            <w:vAlign w:val="center"/>
          </w:tcPr>
          <w:p>
            <w:r>
              <w:t>外窗</w:t>
            </w:r>
          </w:p>
        </w:tc>
        <w:tc>
          <w:tcPr>
            <w:vAlign w:val="center"/>
          </w:tcPr>
          <w:p>
            <w:r>
              <w:t>未编号</w:t>
            </w:r>
          </w:p>
        </w:tc>
        <w:tc>
          <w:tcPr>
            <w:vAlign w:val="center"/>
          </w:tcPr>
          <w:p>
            <w:r>
              <w:t>0.30</w:t>
            </w:r>
          </w:p>
        </w:tc>
        <w:tc>
          <w:tcPr>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1" w:type="dxa"/>
        </w:trPr>
        <w:tc>
          <w:tcPr>
            <w:vMerge w:val="continue"/>
            <w:vAlign w:val="center"/>
          </w:tcPr>
          <w:p/>
        </w:tc>
        <w:tc>
          <w:tcPr>
            <w:vMerge w:val="continue"/>
            <w:vAlign w:val="center"/>
          </w:tcPr>
          <w:p/>
        </w:tc>
        <w:tc>
          <w:tcPr>
            <w:gridSpan w:val="2"/>
            <w:vMerge w:val="continue"/>
            <w:vAlign w:val="center"/>
          </w:tcPr>
          <w:p/>
        </w:tc>
        <w:tc>
          <w:tcPr>
            <w:vAlign w:val="center"/>
          </w:tcPr>
          <w:p>
            <w:r>
              <w:t>外窗</w:t>
            </w:r>
          </w:p>
        </w:tc>
        <w:tc>
          <w:tcPr>
            <w:vAlign w:val="center"/>
          </w:tcPr>
          <w:p>
            <w:r>
              <w:t>未编号</w:t>
            </w:r>
          </w:p>
        </w:tc>
        <w:tc>
          <w:tcPr>
            <w:vAlign w:val="center"/>
          </w:tcPr>
          <w:p>
            <w:r>
              <w:t>0.30</w:t>
            </w:r>
          </w:p>
        </w:tc>
        <w:tc>
          <w:tcPr>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1" w:type="dxa"/>
        </w:trPr>
        <w:tc>
          <w:tcPr>
            <w:vMerge w:val="continue"/>
            <w:vAlign w:val="center"/>
          </w:tcPr>
          <w:p/>
        </w:tc>
        <w:tc>
          <w:tcPr>
            <w:vMerge w:val="continue"/>
            <w:vAlign w:val="center"/>
          </w:tcPr>
          <w:p/>
        </w:tc>
        <w:tc>
          <w:tcPr>
            <w:gridSpan w:val="2"/>
            <w:vMerge w:val="continue"/>
            <w:vAlign w:val="center"/>
          </w:tcPr>
          <w:p/>
        </w:tc>
        <w:tc>
          <w:tcPr>
            <w:vAlign w:val="center"/>
          </w:tcPr>
          <w:p>
            <w:r>
              <w:t>外窗</w:t>
            </w:r>
          </w:p>
        </w:tc>
        <w:tc>
          <w:tcPr>
            <w:vAlign w:val="center"/>
          </w:tcPr>
          <w:p>
            <w:r>
              <w:t>透光门-</w:t>
            </w:r>
          </w:p>
        </w:tc>
        <w:tc>
          <w:tcPr>
            <w:vAlign w:val="center"/>
          </w:tcPr>
          <w:p>
            <w:r>
              <w:t>0.30</w:t>
            </w:r>
          </w:p>
        </w:tc>
        <w:tc>
          <w:tcPr>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1" w:type="dxa"/>
        </w:trPr>
        <w:tc>
          <w:tcPr>
            <w:vMerge w:val="continue"/>
            <w:vAlign w:val="center"/>
          </w:tcPr>
          <w:p/>
        </w:tc>
        <w:tc>
          <w:tcPr>
            <w:vMerge w:val="continue"/>
            <w:vAlign w:val="center"/>
          </w:tcPr>
          <w:p/>
        </w:tc>
        <w:tc>
          <w:tcPr>
            <w:gridSpan w:val="2"/>
            <w:vMerge w:val="continue"/>
            <w:vAlign w:val="center"/>
          </w:tcPr>
          <w:p/>
        </w:tc>
        <w:tc>
          <w:tcPr>
            <w:vAlign w:val="center"/>
          </w:tcPr>
          <w:p>
            <w:r>
              <w:t>外窗</w:t>
            </w:r>
          </w:p>
        </w:tc>
        <w:tc>
          <w:tcPr>
            <w:vAlign w:val="center"/>
          </w:tcPr>
          <w:p>
            <w:r>
              <w:t>未编号</w:t>
            </w:r>
          </w:p>
        </w:tc>
        <w:tc>
          <w:tcPr>
            <w:vAlign w:val="center"/>
          </w:tcPr>
          <w:p>
            <w:r>
              <w:t>0.30</w:t>
            </w:r>
          </w:p>
        </w:tc>
        <w:tc>
          <w:tcPr>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3"/>
            <w:shd w:val="clear" w:color="auto" w:fill="E6E6E6"/>
            <w:vAlign w:val="center"/>
          </w:tcPr>
          <w:p>
            <w:r>
              <w:t>通风换气装置</w:t>
            </w:r>
          </w:p>
        </w:tc>
        <w:tc>
          <w:tcPr>
            <w:gridSpan w:val="6"/>
            <w:vAlign w:val="center"/>
          </w:tcPr>
          <w:p>
            <w:r>
              <w:t>无</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3"/>
            <w:shd w:val="clear" w:color="auto" w:fill="E6E6E6"/>
            <w:vAlign w:val="center"/>
          </w:tcPr>
          <w:p>
            <w:r>
              <w:t>标准依据</w:t>
            </w:r>
          </w:p>
        </w:tc>
        <w:tc>
          <w:tcPr>
            <w:gridSpan w:val="6"/>
            <w:vAlign w:val="center"/>
          </w:tcPr>
          <w:p>
            <w:r>
              <w:t>《建筑节能与可再生能源利用通用规范》GB55015-2021第3.1.14条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3"/>
            <w:shd w:val="clear" w:color="auto" w:fill="E6E6E6"/>
            <w:vAlign w:val="center"/>
          </w:tcPr>
          <w:p>
            <w:r>
              <w:t>标准要求</w:t>
            </w:r>
          </w:p>
        </w:tc>
        <w:tc>
          <w:tcPr>
            <w:gridSpan w:val="6"/>
            <w:vAlign w:val="center"/>
          </w:tcPr>
          <w:p>
            <w:r>
              <w:t>主要功能房间的外窗应设置可开启窗扇或通风换气装置</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3"/>
            <w:shd w:val="clear" w:color="auto" w:fill="E6E6E6"/>
            <w:vAlign w:val="center"/>
          </w:tcPr>
          <w:p>
            <w:r>
              <w:t>结论</w:t>
            </w:r>
          </w:p>
        </w:tc>
        <w:tc>
          <w:tcPr>
            <w:gridSpan w:val="6"/>
            <w:vAlign w:val="center"/>
          </w:tcPr>
          <w:p>
            <w:r>
              <w:t>满足</w:t>
            </w:r>
          </w:p>
        </w:tc>
      </w:tr>
    </w:tbl>
    <w:p>
      <w:pPr>
        <w:widowControl w:val="0"/>
        <w:jc w:val="both"/>
        <w:rPr>
          <w:color w:val="000000"/>
          <w:kern w:val="2"/>
          <w:szCs w:val="24"/>
          <w:lang w:val="en-US"/>
        </w:rPr>
      </w:pPr>
      <w:r>
        <w:rPr>
          <w:color w:val="000000"/>
          <w:kern w:val="2"/>
          <w:szCs w:val="24"/>
          <w:lang w:val="en-US"/>
        </w:rPr>
        <w:t>注：达标时只列出一项，不达标时列出全部不达标项</w:t>
      </w:r>
    </w:p>
    <w:p>
      <w:pPr>
        <w:widowControl w:val="0"/>
        <w:jc w:val="both"/>
        <w:rPr>
          <w:color w:val="000000"/>
          <w:kern w:val="2"/>
          <w:szCs w:val="24"/>
          <w:lang w:val="en-US"/>
        </w:rPr>
      </w:pPr>
    </w:p>
    <w:p>
      <w:pPr>
        <w:pStyle w:val="4"/>
        <w:widowControl w:val="0"/>
        <w:jc w:val="both"/>
        <w:rPr>
          <w:color w:val="000000"/>
          <w:kern w:val="2"/>
          <w:szCs w:val="24"/>
          <w:lang w:val="en-US"/>
        </w:rPr>
      </w:pPr>
      <w:bookmarkStart w:id="60" w:name="_Toc31293"/>
      <w:r>
        <w:rPr>
          <w:color w:val="000000"/>
          <w:kern w:val="2"/>
          <w:szCs w:val="24"/>
          <w:lang w:val="en-US"/>
        </w:rPr>
        <w:t>规定性指标检查结论</w:t>
      </w:r>
      <w:bookmarkEnd w:id="60"/>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131"/>
        <w:gridCol w:w="4069"/>
        <w:gridCol w:w="2150"/>
        <w:gridCol w:w="1980"/>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检查项</w:t>
            </w:r>
          </w:p>
        </w:tc>
        <w:tc>
          <w:tcPr>
            <w:shd w:val="clear" w:color="auto" w:fill="E6E6E6"/>
            <w:vAlign w:val="center"/>
          </w:tcPr>
          <w:p>
            <w:pPr>
              <w:jc w:val="center"/>
            </w:pPr>
            <w:r>
              <w:t>结论</w:t>
            </w:r>
          </w:p>
        </w:tc>
        <w:tc>
          <w:tcPr>
            <w:shd w:val="clear" w:color="auto" w:fill="E6E6E6"/>
            <w:vAlign w:val="center"/>
          </w:tcPr>
          <w:p>
            <w:pPr>
              <w:jc w:val="center"/>
            </w:pPr>
            <w:r>
              <w:t>可否性能权衡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r>
              <w:t>天窗类型</w:t>
            </w:r>
          </w:p>
        </w:tc>
        <w:tc>
          <w:tcPr>
            <w:vAlign w:val="center"/>
          </w:tcPr>
          <w:p>
            <w:r>
              <w:t>无屋顶透光部分</w:t>
            </w:r>
          </w:p>
        </w:tc>
        <w:tc>
          <w:tcP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r>
              <w:t>屋顶构造</w:t>
            </w:r>
          </w:p>
        </w:tc>
        <w:tc>
          <w:tcPr>
            <w:vAlign w:val="center"/>
          </w:tcPr>
          <w:p>
            <w:r>
              <w:t>满足</w:t>
            </w:r>
          </w:p>
        </w:tc>
        <w:tc>
          <w:tcP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r>
              <w:t>外墙构造</w:t>
            </w:r>
          </w:p>
        </w:tc>
        <w:tc>
          <w:tcPr>
            <w:vAlign w:val="center"/>
          </w:tcPr>
          <w:p>
            <w:r>
              <w:t>满足</w:t>
            </w:r>
          </w:p>
        </w:tc>
        <w:tc>
          <w:tcP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挑空楼板构造</w:t>
            </w:r>
          </w:p>
        </w:tc>
        <w:tc>
          <w:tcPr>
            <w:vAlign w:val="center"/>
          </w:tcPr>
          <w:p>
            <w:r>
              <w:rPr>
                <w:color w:val="FF0000"/>
              </w:rPr>
              <w:t>不满足</w:t>
            </w:r>
          </w:p>
        </w:tc>
        <w:tc>
          <w:tcPr>
            <w:vAlign w:val="center"/>
          </w:tcPr>
          <w:p>
            <w:r>
              <w:t>可</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外窗热工</w:t>
            </w:r>
          </w:p>
        </w:tc>
        <w:tc>
          <w:tcPr>
            <w:vAlign w:val="center"/>
          </w:tcPr>
          <w:p>
            <w:r>
              <w:rPr>
                <w:color w:val="FF0000"/>
              </w:rPr>
              <w:t>不满足</w:t>
            </w:r>
          </w:p>
        </w:tc>
        <w:tc>
          <w:tcPr>
            <w:vAlign w:val="center"/>
          </w:tcPr>
          <w:p>
            <w:r>
              <w:t>可</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非中空窗面积比</w:t>
            </w:r>
          </w:p>
        </w:tc>
        <w:tc>
          <w:tcPr>
            <w:vAlign w:val="center"/>
          </w:tcPr>
          <w:p>
            <w:r>
              <w:t>满足</w:t>
            </w:r>
          </w:p>
        </w:tc>
        <w:tc>
          <w:tcP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可开启窗扇</w:t>
            </w:r>
          </w:p>
        </w:tc>
        <w:tc>
          <w:tcPr>
            <w:vAlign w:val="center"/>
          </w:tcPr>
          <w:p>
            <w:r>
              <w:t>满足</w:t>
            </w:r>
          </w:p>
        </w:tc>
        <w:tc>
          <w:tcP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2"/>
            <w:shd w:val="clear" w:color="auto" w:fill="E6E6E6"/>
            <w:vAlign w:val="center"/>
          </w:tcPr>
          <w:p>
            <w:r>
              <w:t>结论</w:t>
            </w:r>
          </w:p>
        </w:tc>
        <w:tc>
          <w:tcPr>
            <w:vAlign w:val="center"/>
          </w:tcPr>
          <w:p>
            <w:r>
              <w:rPr>
                <w:color w:val="FF0000"/>
              </w:rPr>
              <w:t>不满足</w:t>
            </w:r>
          </w:p>
        </w:tc>
        <w:tc>
          <w:tcPr>
            <w:vAlign w:val="center"/>
          </w:tcPr>
          <w:p>
            <w:r>
              <w:t>可</w:t>
            </w:r>
          </w:p>
        </w:tc>
      </w:tr>
    </w:tbl>
    <w:p>
      <w:pPr>
        <w:widowControl w:val="0"/>
        <w:jc w:val="both"/>
        <w:rPr>
          <w:color w:val="000000"/>
          <w:kern w:val="2"/>
          <w:szCs w:val="24"/>
          <w:lang w:val="en-US"/>
        </w:rPr>
      </w:pPr>
    </w:p>
    <w:p>
      <w:r>
        <w:rPr>
          <w:color w:val="000000"/>
        </w:rPr>
        <w:t>□说明：本工程规定性指标设计</w:t>
      </w:r>
      <w:r>
        <w:rPr>
          <w:b/>
          <w:color w:val="FF0000"/>
        </w:rPr>
        <w:t>不满足</w:t>
      </w:r>
      <w:r>
        <w:rPr>
          <w:color w:val="000000"/>
        </w:rPr>
        <w:t>要求，需依据《建筑节能与可再生能源利用通用规范》GB55015-2021的要求进行节能设计的权衡判断。</w:t>
      </w:r>
    </w:p>
    <w:p>
      <w:pPr>
        <w:pStyle w:val="2"/>
      </w:pPr>
      <w:bookmarkStart w:id="61" w:name="_Toc21187"/>
      <w:r>
        <w:t>热工性能权衡判断</w:t>
      </w:r>
      <w:bookmarkEnd w:id="61"/>
    </w:p>
    <w:p>
      <w:pPr>
        <w:pStyle w:val="4"/>
      </w:pPr>
      <w:bookmarkStart w:id="62" w:name="_Toc21628"/>
      <w:r>
        <w:t>说明</w:t>
      </w:r>
      <w:bookmarkEnd w:id="62"/>
    </w:p>
    <w:p>
      <w:r>
        <w:t>本建筑按《建筑节能与可再生能源利用通用规范》GB55015-2021之规定进行强制性条文和必须满足条款的规定性指标检查，结果未能达标，按标准规定继续进行热工性能权衡判断。</w:t>
      </w:r>
    </w:p>
    <w:p>
      <w:pPr>
        <w:pStyle w:val="4"/>
      </w:pPr>
      <w:bookmarkStart w:id="63" w:name="_Toc3813"/>
      <w:r>
        <w:t>屋顶构造</w:t>
      </w:r>
      <w:bookmarkEnd w:id="63"/>
    </w:p>
    <w:p>
      <w:pPr>
        <w:pStyle w:val="5"/>
      </w:pPr>
      <w:bookmarkStart w:id="64" w:name="_Toc15519"/>
      <w:r>
        <w:t>平屋面</w:t>
      </w:r>
      <w:bookmarkEnd w:id="64"/>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r>
              <w:br w:type="textWrapping"/>
            </w:r>
            <w:r>
              <w:t>（由上到下）</w:t>
            </w:r>
          </w:p>
        </w:tc>
        <w:tc>
          <w:tcPr>
            <w:shd w:val="clear" w:color="auto" w:fill="E6E6E6"/>
            <w:vAlign w:val="center"/>
          </w:tcPr>
          <w:p>
            <w:pPr>
              <w:jc w:val="center"/>
            </w:pPr>
            <w:r>
              <w:t>厚度δ</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修正系数</w:t>
            </w:r>
          </w:p>
        </w:tc>
        <w:tc>
          <w:tcPr>
            <w:shd w:val="clear" w:color="auto" w:fill="E6E6E6"/>
            <w:vAlign w:val="center"/>
          </w:tcPr>
          <w:p>
            <w:pPr>
              <w:jc w:val="center"/>
            </w:pPr>
            <w:r>
              <w:t>热阻R</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α</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细石混凝土</w:t>
            </w:r>
          </w:p>
        </w:tc>
        <w:tc>
          <w:tcPr>
            <w:vAlign w:val="center"/>
          </w:tcPr>
          <w:p>
            <w:r>
              <w:t>40</w:t>
            </w:r>
          </w:p>
        </w:tc>
        <w:tc>
          <w:tcPr>
            <w:vAlign w:val="center"/>
          </w:tcPr>
          <w:p>
            <w:r>
              <w:t>1.740</w:t>
            </w:r>
          </w:p>
        </w:tc>
        <w:tc>
          <w:tcPr>
            <w:vAlign w:val="center"/>
          </w:tcPr>
          <w:p>
            <w:r>
              <w:t>16.487</w:t>
            </w:r>
          </w:p>
        </w:tc>
        <w:tc>
          <w:tcPr>
            <w:vAlign w:val="center"/>
          </w:tcPr>
          <w:p>
            <w:r>
              <w:t>1.00</w:t>
            </w:r>
          </w:p>
        </w:tc>
        <w:tc>
          <w:tcPr>
            <w:vAlign w:val="center"/>
          </w:tcPr>
          <w:p>
            <w:r>
              <w:t>0.023</w:t>
            </w:r>
          </w:p>
        </w:tc>
        <w:tc>
          <w:tcPr>
            <w:vAlign w:val="center"/>
          </w:tcPr>
          <w:p>
            <w:r>
              <w:t>0.379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阻燃型挤塑聚苯板</w:t>
            </w:r>
          </w:p>
        </w:tc>
        <w:tc>
          <w:tcPr>
            <w:vAlign w:val="center"/>
          </w:tcPr>
          <w:p>
            <w:r>
              <w:t>80</w:t>
            </w:r>
          </w:p>
        </w:tc>
        <w:tc>
          <w:tcPr>
            <w:vAlign w:val="center"/>
          </w:tcPr>
          <w:p>
            <w:r>
              <w:t>0.030</w:t>
            </w:r>
          </w:p>
        </w:tc>
        <w:tc>
          <w:tcPr>
            <w:vAlign w:val="center"/>
          </w:tcPr>
          <w:p>
            <w:r>
              <w:t>0.360</w:t>
            </w:r>
          </w:p>
        </w:tc>
        <w:tc>
          <w:tcPr>
            <w:vAlign w:val="center"/>
          </w:tcPr>
          <w:p>
            <w:r>
              <w:t>1.20</w:t>
            </w:r>
          </w:p>
        </w:tc>
        <w:tc>
          <w:tcPr>
            <w:vAlign w:val="center"/>
          </w:tcPr>
          <w:p>
            <w:r>
              <w:t>2.222</w:t>
            </w:r>
          </w:p>
        </w:tc>
        <w:tc>
          <w:tcPr>
            <w:vAlign w:val="center"/>
          </w:tcPr>
          <w:p>
            <w:r>
              <w:t>0.960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1.5厚反应粘结型湿铺高分子防水卷材</w:t>
            </w:r>
          </w:p>
        </w:tc>
        <w:tc>
          <w:tcPr>
            <w:vAlign w:val="center"/>
          </w:tcPr>
          <w:p>
            <w:r>
              <w:t>1.5</w:t>
            </w:r>
          </w:p>
        </w:tc>
        <w:tc>
          <w:tcPr>
            <w:vAlign w:val="center"/>
          </w:tcPr>
          <w:p>
            <w:r>
              <w:t>0.270</w:t>
            </w:r>
          </w:p>
        </w:tc>
        <w:tc>
          <w:tcPr>
            <w:vAlign w:val="center"/>
          </w:tcPr>
          <w:p>
            <w:r>
              <w:t>6.730</w:t>
            </w:r>
          </w:p>
        </w:tc>
        <w:tc>
          <w:tcPr>
            <w:vAlign w:val="center"/>
          </w:tcPr>
          <w:p>
            <w:r>
              <w:t>1.00</w:t>
            </w:r>
          </w:p>
        </w:tc>
        <w:tc>
          <w:tcPr>
            <w:vAlign w:val="center"/>
          </w:tcPr>
          <w:p>
            <w:r>
              <w:t>0.006</w:t>
            </w:r>
          </w:p>
        </w:tc>
        <w:tc>
          <w:tcPr>
            <w:vAlign w:val="center"/>
          </w:tcPr>
          <w:p>
            <w:r>
              <w:t>0.037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1.5厚反应粘结型湿铺高分子防水卷材</w:t>
            </w:r>
          </w:p>
        </w:tc>
        <w:tc>
          <w:tcPr>
            <w:vAlign w:val="center"/>
          </w:tcPr>
          <w:p>
            <w:r>
              <w:t>1.5</w:t>
            </w:r>
          </w:p>
        </w:tc>
        <w:tc>
          <w:tcPr>
            <w:vAlign w:val="center"/>
          </w:tcPr>
          <w:p>
            <w:r>
              <w:t>0.270</w:t>
            </w:r>
          </w:p>
        </w:tc>
        <w:tc>
          <w:tcPr>
            <w:vAlign w:val="center"/>
          </w:tcPr>
          <w:p>
            <w:r>
              <w:t>6.730</w:t>
            </w:r>
          </w:p>
        </w:tc>
        <w:tc>
          <w:tcPr>
            <w:vAlign w:val="center"/>
          </w:tcPr>
          <w:p>
            <w:r>
              <w:t>1.00</w:t>
            </w:r>
          </w:p>
        </w:tc>
        <w:tc>
          <w:tcPr>
            <w:vAlign w:val="center"/>
          </w:tcPr>
          <w:p>
            <w:r>
              <w:t>0.006</w:t>
            </w:r>
          </w:p>
        </w:tc>
        <w:tc>
          <w:tcPr>
            <w:vAlign w:val="center"/>
          </w:tcPr>
          <w:p>
            <w:r>
              <w:t>0.037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1:2.5水泥砂浆</w:t>
            </w:r>
          </w:p>
        </w:tc>
        <w:tc>
          <w:tcPr>
            <w:vAlign w:val="center"/>
          </w:tcPr>
          <w:p>
            <w:r>
              <w:t>20</w:t>
            </w:r>
          </w:p>
        </w:tc>
        <w:tc>
          <w:tcPr>
            <w:vAlign w:val="center"/>
          </w:tcPr>
          <w:p>
            <w:r>
              <w:t>0.930</w:t>
            </w:r>
          </w:p>
        </w:tc>
        <w:tc>
          <w:tcPr>
            <w:vAlign w:val="center"/>
          </w:tcPr>
          <w:p>
            <w:r>
              <w:t>11.370</w:t>
            </w:r>
          </w:p>
        </w:tc>
        <w:tc>
          <w:tcPr>
            <w:vAlign w:val="center"/>
          </w:tcPr>
          <w:p>
            <w:r>
              <w:t>1.00</w:t>
            </w:r>
          </w:p>
        </w:tc>
        <w:tc>
          <w:tcPr>
            <w:vAlign w:val="center"/>
          </w:tcPr>
          <w:p>
            <w:r>
              <w:t>0.022</w:t>
            </w:r>
          </w:p>
        </w:tc>
        <w:tc>
          <w:tcPr>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黏土陶粒混凝（密度1600）</w:t>
            </w:r>
          </w:p>
        </w:tc>
        <w:tc>
          <w:tcPr>
            <w:vAlign w:val="center"/>
          </w:tcPr>
          <w:p>
            <w:r>
              <w:t>30</w:t>
            </w:r>
          </w:p>
        </w:tc>
        <w:tc>
          <w:tcPr>
            <w:vAlign w:val="center"/>
          </w:tcPr>
          <w:p>
            <w:r>
              <w:t>0.840</w:t>
            </w:r>
          </w:p>
        </w:tc>
        <w:tc>
          <w:tcPr>
            <w:vAlign w:val="center"/>
          </w:tcPr>
          <w:p>
            <w:r>
              <w:t>10.360</w:t>
            </w:r>
          </w:p>
        </w:tc>
        <w:tc>
          <w:tcPr>
            <w:vAlign w:val="center"/>
          </w:tcPr>
          <w:p>
            <w:r>
              <w:t>1.50</w:t>
            </w:r>
          </w:p>
        </w:tc>
        <w:tc>
          <w:tcPr>
            <w:vAlign w:val="center"/>
          </w:tcPr>
          <w:p>
            <w:r>
              <w:t>0.024</w:t>
            </w:r>
          </w:p>
        </w:tc>
        <w:tc>
          <w:tcPr>
            <w:vAlign w:val="center"/>
          </w:tcPr>
          <w:p>
            <w:r>
              <w:t>0.370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钢筋混凝土</w:t>
            </w:r>
          </w:p>
        </w:tc>
        <w:tc>
          <w:tcPr>
            <w:vAlign w:val="center"/>
          </w:tcPr>
          <w:p>
            <w:r>
              <w:t>100</w:t>
            </w:r>
          </w:p>
        </w:tc>
        <w:tc>
          <w:tcPr>
            <w:vAlign w:val="center"/>
          </w:tcPr>
          <w:p>
            <w:r>
              <w:t>1.740</w:t>
            </w:r>
          </w:p>
        </w:tc>
        <w:tc>
          <w:tcPr>
            <w:vAlign w:val="center"/>
          </w:tcPr>
          <w:p>
            <w:r>
              <w:t>17.200</w:t>
            </w:r>
          </w:p>
        </w:tc>
        <w:tc>
          <w:tcPr>
            <w:vAlign w:val="center"/>
          </w:tcPr>
          <w:p>
            <w:r>
              <w:t>1.00</w:t>
            </w:r>
          </w:p>
        </w:tc>
        <w:tc>
          <w:tcPr>
            <w:vAlign w:val="center"/>
          </w:tcPr>
          <w:p>
            <w:r>
              <w:t>0.057</w:t>
            </w:r>
          </w:p>
        </w:tc>
        <w:tc>
          <w:tcPr>
            <w:vAlign w:val="center"/>
          </w:tcPr>
          <w:p>
            <w:r>
              <w:t>0.989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各层之和∑</w:t>
            </w:r>
          </w:p>
        </w:tc>
        <w:tc>
          <w:tcPr>
            <w:vAlign w:val="center"/>
          </w:tcPr>
          <w:p>
            <w:r>
              <w:t>273</w:t>
            </w:r>
          </w:p>
        </w:tc>
        <w:tc>
          <w:tcPr>
            <w:vAlign w:val="center"/>
          </w:tcPr>
          <w:p>
            <w:r>
              <w:t>－</w:t>
            </w:r>
          </w:p>
        </w:tc>
        <w:tc>
          <w:tcPr>
            <w:vAlign w:val="center"/>
          </w:tcPr>
          <w:p>
            <w:r>
              <w:t>－</w:t>
            </w:r>
          </w:p>
        </w:tc>
        <w:tc>
          <w:tcPr>
            <w:vAlign w:val="center"/>
          </w:tcPr>
          <w:p>
            <w:r>
              <w:t>－</w:t>
            </w:r>
          </w:p>
        </w:tc>
        <w:tc>
          <w:tcPr>
            <w:vAlign w:val="center"/>
          </w:tcPr>
          <w:p>
            <w:r>
              <w:t>2.359</w:t>
            </w:r>
          </w:p>
        </w:tc>
        <w:tc>
          <w:tcPr>
            <w:vAlign w:val="center"/>
          </w:tcPr>
          <w:p>
            <w:r>
              <w:t>3.017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外表面太阳辐射吸收系数</w:t>
            </w:r>
          </w:p>
        </w:tc>
        <w:tc>
          <w:tcPr>
            <w:gridSpan w:val="6"/>
          </w:tcPr>
          <w:p>
            <w:pPr>
              <w:jc w:val="center"/>
            </w:pPr>
            <w:r>
              <w:t>0.74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传热系数K=1/(0.16+∑R)</w:t>
            </w:r>
          </w:p>
        </w:tc>
        <w:tc>
          <w:tcPr>
            <w:gridSpan w:val="6"/>
          </w:tcPr>
          <w:p>
            <w:pPr>
              <w:jc w:val="center"/>
            </w:pPr>
            <w:r>
              <w:t>0.40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标准依据</w:t>
            </w:r>
          </w:p>
        </w:tc>
        <w:tc>
          <w:tcPr>
            <w:gridSpan w:val="6"/>
          </w:tcPr>
          <w:p>
            <w:r>
              <w:t>《建筑节能与可再生能源利用通用规范》GB55015-2021附录C.0.1条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标准要求</w:t>
            </w:r>
          </w:p>
        </w:tc>
        <w:tc>
          <w:tcPr>
            <w:gridSpan w:val="6"/>
          </w:tcPr>
          <w:p>
            <w:r>
              <w:t>K&lt;=0.4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结论</w:t>
            </w:r>
          </w:p>
        </w:tc>
        <w:tc>
          <w:tcPr>
            <w:gridSpan w:val="6"/>
          </w:tcPr>
          <w:p>
            <w:r>
              <w:t>满足</w:t>
            </w:r>
          </w:p>
        </w:tc>
      </w:tr>
    </w:tbl>
    <w:p/>
    <w:p>
      <w:pPr>
        <w:pStyle w:val="4"/>
      </w:pPr>
      <w:bookmarkStart w:id="65" w:name="_Toc2429"/>
      <w:r>
        <w:t>外墙构造</w:t>
      </w:r>
      <w:bookmarkEnd w:id="65"/>
    </w:p>
    <w:p>
      <w:pPr>
        <w:pStyle w:val="5"/>
      </w:pPr>
      <w:bookmarkStart w:id="66" w:name="_Toc6637"/>
      <w:r>
        <w:t>外墙相关构造</w:t>
      </w:r>
      <w:bookmarkEnd w:id="66"/>
    </w:p>
    <w:p>
      <w:pPr>
        <w:pStyle w:val="6"/>
      </w:pPr>
      <w:r>
        <w:t>外墙</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r>
              <w:br w:type="textWrapping"/>
            </w:r>
            <w:r>
              <w:t>（由外到内）</w:t>
            </w:r>
          </w:p>
        </w:tc>
        <w:tc>
          <w:tcPr>
            <w:shd w:val="clear" w:color="auto" w:fill="E6E6E6"/>
            <w:vAlign w:val="center"/>
          </w:tcPr>
          <w:p>
            <w:pPr>
              <w:jc w:val="center"/>
            </w:pPr>
            <w:r>
              <w:t>厚度δ</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修正系数</w:t>
            </w:r>
          </w:p>
        </w:tc>
        <w:tc>
          <w:tcPr>
            <w:shd w:val="clear" w:color="auto" w:fill="E6E6E6"/>
            <w:vAlign w:val="center"/>
          </w:tcPr>
          <w:p>
            <w:pPr>
              <w:jc w:val="center"/>
            </w:pPr>
            <w:r>
              <w:t>热阻R</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α</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聚合物水泥防水砂浆</w:t>
            </w:r>
          </w:p>
        </w:tc>
        <w:tc>
          <w:tcPr>
            <w:vAlign w:val="center"/>
          </w:tcPr>
          <w:p>
            <w:r>
              <w:t>5</w:t>
            </w:r>
          </w:p>
        </w:tc>
        <w:tc>
          <w:tcPr>
            <w:vAlign w:val="center"/>
          </w:tcPr>
          <w:p>
            <w:r>
              <w:t>0.930</w:t>
            </w:r>
          </w:p>
        </w:tc>
        <w:tc>
          <w:tcPr>
            <w:vAlign w:val="center"/>
          </w:tcPr>
          <w:p>
            <w:r>
              <w:t>11.306</w:t>
            </w:r>
          </w:p>
        </w:tc>
        <w:tc>
          <w:tcPr>
            <w:vAlign w:val="center"/>
          </w:tcPr>
          <w:p>
            <w:r>
              <w:t>1.00</w:t>
            </w:r>
          </w:p>
        </w:tc>
        <w:tc>
          <w:tcPr>
            <w:vAlign w:val="center"/>
          </w:tcPr>
          <w:p>
            <w:r>
              <w:t>0.005</w:t>
            </w:r>
          </w:p>
        </w:tc>
        <w:tc>
          <w:tcPr>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1:3水泥砂浆找平层</w:t>
            </w:r>
          </w:p>
        </w:tc>
        <w:tc>
          <w:tcPr>
            <w:vAlign w:val="center"/>
          </w:tcPr>
          <w:p>
            <w:r>
              <w:t>15</w:t>
            </w:r>
          </w:p>
        </w:tc>
        <w:tc>
          <w:tcPr>
            <w:vAlign w:val="center"/>
          </w:tcPr>
          <w:p>
            <w:r>
              <w:t>0.930</w:t>
            </w:r>
          </w:p>
        </w:tc>
        <w:tc>
          <w:tcPr>
            <w:vAlign w:val="center"/>
          </w:tcPr>
          <w:p>
            <w:r>
              <w:t>11.370</w:t>
            </w:r>
          </w:p>
        </w:tc>
        <w:tc>
          <w:tcPr>
            <w:vAlign w:val="center"/>
          </w:tcPr>
          <w:p>
            <w:r>
              <w:t>1.00</w:t>
            </w:r>
          </w:p>
        </w:tc>
        <w:tc>
          <w:tcPr>
            <w:vAlign w:val="center"/>
          </w:tcPr>
          <w:p>
            <w:r>
              <w:t>0.016</w:t>
            </w:r>
          </w:p>
        </w:tc>
        <w:tc>
          <w:tcPr>
            <w:vAlign w:val="center"/>
          </w:tcPr>
          <w:p>
            <w:r>
              <w:t>0.183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聚苯颗粒保温砂浆</w:t>
            </w:r>
          </w:p>
        </w:tc>
        <w:tc>
          <w:tcPr>
            <w:vAlign w:val="center"/>
          </w:tcPr>
          <w:p>
            <w:r>
              <w:t>32</w:t>
            </w:r>
          </w:p>
        </w:tc>
        <w:tc>
          <w:tcPr>
            <w:vAlign w:val="center"/>
          </w:tcPr>
          <w:p>
            <w:r>
              <w:t>0.060</w:t>
            </w:r>
          </w:p>
        </w:tc>
        <w:tc>
          <w:tcPr>
            <w:vAlign w:val="center"/>
          </w:tcPr>
          <w:p>
            <w:r>
              <w:t>0.950</w:t>
            </w:r>
          </w:p>
        </w:tc>
        <w:tc>
          <w:tcPr>
            <w:vAlign w:val="center"/>
          </w:tcPr>
          <w:p>
            <w:r>
              <w:t>1.20</w:t>
            </w:r>
          </w:p>
        </w:tc>
        <w:tc>
          <w:tcPr>
            <w:vAlign w:val="center"/>
          </w:tcPr>
          <w:p>
            <w:r>
              <w:t>0.444</w:t>
            </w:r>
          </w:p>
        </w:tc>
        <w:tc>
          <w:tcPr>
            <w:vAlign w:val="center"/>
          </w:tcPr>
          <w:p>
            <w:r>
              <w:t>0.507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抗裂砂浆（网格布）</w:t>
            </w:r>
          </w:p>
        </w:tc>
        <w:tc>
          <w:tcPr>
            <w:vAlign w:val="center"/>
          </w:tcPr>
          <w:p>
            <w:r>
              <w:t>5</w:t>
            </w:r>
          </w:p>
        </w:tc>
        <w:tc>
          <w:tcPr>
            <w:vAlign w:val="center"/>
          </w:tcPr>
          <w:p>
            <w:r>
              <w:t>0.930</w:t>
            </w:r>
          </w:p>
        </w:tc>
        <w:tc>
          <w:tcPr>
            <w:vAlign w:val="center"/>
          </w:tcPr>
          <w:p>
            <w:r>
              <w:t>11.306</w:t>
            </w:r>
          </w:p>
        </w:tc>
        <w:tc>
          <w:tcPr>
            <w:vAlign w:val="center"/>
          </w:tcPr>
          <w:p>
            <w:r>
              <w:t>1.00</w:t>
            </w:r>
          </w:p>
        </w:tc>
        <w:tc>
          <w:tcPr>
            <w:vAlign w:val="center"/>
          </w:tcPr>
          <w:p>
            <w:r>
              <w:t>0.005</w:t>
            </w:r>
          </w:p>
        </w:tc>
        <w:tc>
          <w:tcPr>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各层之和∑</w:t>
            </w:r>
          </w:p>
        </w:tc>
        <w:tc>
          <w:tcPr>
            <w:vAlign w:val="center"/>
          </w:tcPr>
          <w:p>
            <w:r>
              <w:t>247</w:t>
            </w:r>
          </w:p>
        </w:tc>
        <w:tc>
          <w:tcPr>
            <w:vAlign w:val="center"/>
          </w:tcPr>
          <w:p>
            <w:r>
              <w:t>－</w:t>
            </w:r>
          </w:p>
        </w:tc>
        <w:tc>
          <w:tcPr>
            <w:vAlign w:val="center"/>
          </w:tcPr>
          <w:p>
            <w:r>
              <w:t>－</w:t>
            </w:r>
          </w:p>
        </w:tc>
        <w:tc>
          <w:tcPr>
            <w:vAlign w:val="center"/>
          </w:tcPr>
          <w:p>
            <w:r>
              <w:t>－</w:t>
            </w:r>
          </w:p>
        </w:tc>
        <w:tc>
          <w:tcPr>
            <w:vAlign w:val="center"/>
          </w:tcPr>
          <w:p>
            <w:r>
              <w:t>1.527</w:t>
            </w:r>
          </w:p>
        </w:tc>
        <w:tc>
          <w:tcPr>
            <w:vAlign w:val="center"/>
          </w:tcPr>
          <w:p>
            <w:r>
              <w:t>3.862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外表面太阳辐射吸收系数</w:t>
            </w:r>
          </w:p>
        </w:tc>
        <w:tc>
          <w:tcPr>
            <w:gridSpan w:val="6"/>
          </w:tcPr>
          <w:p>
            <w:pPr>
              <w:jc w:val="center"/>
            </w:pPr>
            <w:r>
              <w:t>0.30 修正后:0.41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传热系数K=1/(0.16+∑R)</w:t>
            </w:r>
          </w:p>
        </w:tc>
        <w:tc>
          <w:tcPr>
            <w:gridSpan w:val="6"/>
          </w:tcPr>
          <w:p>
            <w:pPr>
              <w:jc w:val="center"/>
            </w:pPr>
            <w:r>
              <w:t>0.59</w:t>
            </w:r>
          </w:p>
        </w:tc>
      </w:tr>
    </w:tbl>
    <w:p>
      <w:pPr>
        <w:pStyle w:val="6"/>
      </w:pPr>
      <w:r>
        <w:t>热桥梁构造一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r>
              <w:br w:type="textWrapping"/>
            </w:r>
            <w:r>
              <w:t>（由外到内）</w:t>
            </w:r>
          </w:p>
        </w:tc>
        <w:tc>
          <w:tcPr>
            <w:shd w:val="clear" w:color="auto" w:fill="E6E6E6"/>
            <w:vAlign w:val="center"/>
          </w:tcPr>
          <w:p>
            <w:pPr>
              <w:jc w:val="center"/>
            </w:pPr>
            <w:r>
              <w:t>厚度δ</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修正系数</w:t>
            </w:r>
          </w:p>
        </w:tc>
        <w:tc>
          <w:tcPr>
            <w:shd w:val="clear" w:color="auto" w:fill="E6E6E6"/>
            <w:vAlign w:val="center"/>
          </w:tcPr>
          <w:p>
            <w:pPr>
              <w:jc w:val="center"/>
            </w:pPr>
            <w:r>
              <w:t>热阻R</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α</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聚合物水泥防水砂浆</w:t>
            </w:r>
          </w:p>
        </w:tc>
        <w:tc>
          <w:tcPr>
            <w:vAlign w:val="center"/>
          </w:tcPr>
          <w:p>
            <w:r>
              <w:t>5</w:t>
            </w:r>
          </w:p>
        </w:tc>
        <w:tc>
          <w:tcPr>
            <w:vAlign w:val="center"/>
          </w:tcPr>
          <w:p>
            <w:r>
              <w:t>0.930</w:t>
            </w:r>
          </w:p>
        </w:tc>
        <w:tc>
          <w:tcPr>
            <w:vAlign w:val="center"/>
          </w:tcPr>
          <w:p>
            <w:r>
              <w:t>11.306</w:t>
            </w:r>
          </w:p>
        </w:tc>
        <w:tc>
          <w:tcPr>
            <w:vAlign w:val="center"/>
          </w:tcPr>
          <w:p>
            <w:r>
              <w:t>1.00</w:t>
            </w:r>
          </w:p>
        </w:tc>
        <w:tc>
          <w:tcPr>
            <w:vAlign w:val="center"/>
          </w:tcPr>
          <w:p>
            <w:r>
              <w:t>0.005</w:t>
            </w:r>
          </w:p>
        </w:tc>
        <w:tc>
          <w:tcPr>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1:3水泥砂浆找平层</w:t>
            </w:r>
          </w:p>
        </w:tc>
        <w:tc>
          <w:tcPr>
            <w:vAlign w:val="center"/>
          </w:tcPr>
          <w:p>
            <w:r>
              <w:t>15</w:t>
            </w:r>
          </w:p>
        </w:tc>
        <w:tc>
          <w:tcPr>
            <w:vAlign w:val="center"/>
          </w:tcPr>
          <w:p>
            <w:r>
              <w:t>0.930</w:t>
            </w:r>
          </w:p>
        </w:tc>
        <w:tc>
          <w:tcPr>
            <w:vAlign w:val="center"/>
          </w:tcPr>
          <w:p>
            <w:r>
              <w:t>11.370</w:t>
            </w:r>
          </w:p>
        </w:tc>
        <w:tc>
          <w:tcPr>
            <w:vAlign w:val="center"/>
          </w:tcPr>
          <w:p>
            <w:r>
              <w:t>1.00</w:t>
            </w:r>
          </w:p>
        </w:tc>
        <w:tc>
          <w:tcPr>
            <w:vAlign w:val="center"/>
          </w:tcPr>
          <w:p>
            <w:r>
              <w:t>0.016</w:t>
            </w:r>
          </w:p>
        </w:tc>
        <w:tc>
          <w:tcPr>
            <w:vAlign w:val="center"/>
          </w:tcPr>
          <w:p>
            <w:r>
              <w:t>0.183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钢筋混凝土(1)</w:t>
            </w:r>
          </w:p>
        </w:tc>
        <w:tc>
          <w:tcPr>
            <w:vAlign w:val="center"/>
          </w:tcPr>
          <w:p>
            <w:r>
              <w:t>400</w:t>
            </w:r>
          </w:p>
        </w:tc>
        <w:tc>
          <w:tcPr>
            <w:vAlign w:val="center"/>
          </w:tcPr>
          <w:p>
            <w:r>
              <w:t>1.740</w:t>
            </w:r>
          </w:p>
        </w:tc>
        <w:tc>
          <w:tcPr>
            <w:vAlign w:val="center"/>
          </w:tcPr>
          <w:p>
            <w:r>
              <w:t>17.200</w:t>
            </w:r>
          </w:p>
        </w:tc>
        <w:tc>
          <w:tcPr>
            <w:vAlign w:val="center"/>
          </w:tcPr>
          <w:p>
            <w:r>
              <w:t>1.00</w:t>
            </w:r>
          </w:p>
        </w:tc>
        <w:tc>
          <w:tcPr>
            <w:vAlign w:val="center"/>
          </w:tcPr>
          <w:p>
            <w:r>
              <w:t>0.230</w:t>
            </w:r>
          </w:p>
        </w:tc>
        <w:tc>
          <w:tcPr>
            <w:vAlign w:val="center"/>
          </w:tcPr>
          <w:p>
            <w:r>
              <w:t>3.954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聚苯颗粒保温砂浆</w:t>
            </w:r>
          </w:p>
        </w:tc>
        <w:tc>
          <w:tcPr>
            <w:vAlign w:val="center"/>
          </w:tcPr>
          <w:p>
            <w:r>
              <w:t>32</w:t>
            </w:r>
          </w:p>
        </w:tc>
        <w:tc>
          <w:tcPr>
            <w:vAlign w:val="center"/>
          </w:tcPr>
          <w:p>
            <w:r>
              <w:t>0.060</w:t>
            </w:r>
          </w:p>
        </w:tc>
        <w:tc>
          <w:tcPr>
            <w:vAlign w:val="center"/>
          </w:tcPr>
          <w:p>
            <w:r>
              <w:t>0.950</w:t>
            </w:r>
          </w:p>
        </w:tc>
        <w:tc>
          <w:tcPr>
            <w:vAlign w:val="center"/>
          </w:tcPr>
          <w:p>
            <w:r>
              <w:t>1.20</w:t>
            </w:r>
          </w:p>
        </w:tc>
        <w:tc>
          <w:tcPr>
            <w:vAlign w:val="center"/>
          </w:tcPr>
          <w:p>
            <w:r>
              <w:t>0.444</w:t>
            </w:r>
          </w:p>
        </w:tc>
        <w:tc>
          <w:tcPr>
            <w:vAlign w:val="center"/>
          </w:tcPr>
          <w:p>
            <w:r>
              <w:t>0.507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抗裂砂浆（网格布）</w:t>
            </w:r>
          </w:p>
        </w:tc>
        <w:tc>
          <w:tcPr>
            <w:vAlign w:val="center"/>
          </w:tcPr>
          <w:p>
            <w:r>
              <w:t>5</w:t>
            </w:r>
          </w:p>
        </w:tc>
        <w:tc>
          <w:tcPr>
            <w:vAlign w:val="center"/>
          </w:tcPr>
          <w:p>
            <w:r>
              <w:t>0.930</w:t>
            </w:r>
          </w:p>
        </w:tc>
        <w:tc>
          <w:tcPr>
            <w:vAlign w:val="center"/>
          </w:tcPr>
          <w:p>
            <w:r>
              <w:t>11.306</w:t>
            </w:r>
          </w:p>
        </w:tc>
        <w:tc>
          <w:tcPr>
            <w:vAlign w:val="center"/>
          </w:tcPr>
          <w:p>
            <w:r>
              <w:t>1.00</w:t>
            </w:r>
          </w:p>
        </w:tc>
        <w:tc>
          <w:tcPr>
            <w:vAlign w:val="center"/>
          </w:tcPr>
          <w:p>
            <w:r>
              <w:t>0.005</w:t>
            </w:r>
          </w:p>
        </w:tc>
        <w:tc>
          <w:tcPr>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各层之和∑</w:t>
            </w:r>
          </w:p>
        </w:tc>
        <w:tc>
          <w:tcPr>
            <w:vAlign w:val="center"/>
          </w:tcPr>
          <w:p>
            <w:r>
              <w:t>457</w:t>
            </w:r>
          </w:p>
        </w:tc>
        <w:tc>
          <w:tcPr>
            <w:vAlign w:val="center"/>
          </w:tcPr>
          <w:p>
            <w:r>
              <w:t>－</w:t>
            </w:r>
          </w:p>
        </w:tc>
        <w:tc>
          <w:tcPr>
            <w:vAlign w:val="center"/>
          </w:tcPr>
          <w:p>
            <w:r>
              <w:t>－</w:t>
            </w:r>
          </w:p>
        </w:tc>
        <w:tc>
          <w:tcPr>
            <w:vAlign w:val="center"/>
          </w:tcPr>
          <w:p>
            <w:r>
              <w:t>－</w:t>
            </w:r>
          </w:p>
        </w:tc>
        <w:tc>
          <w:tcPr>
            <w:vAlign w:val="center"/>
          </w:tcPr>
          <w:p>
            <w:r>
              <w:t>0.701</w:t>
            </w:r>
          </w:p>
        </w:tc>
        <w:tc>
          <w:tcPr>
            <w:vAlign w:val="center"/>
          </w:tcPr>
          <w:p>
            <w:r>
              <w:t>4.766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外表面太阳辐射吸收系数</w:t>
            </w:r>
          </w:p>
        </w:tc>
        <w:tc>
          <w:tcPr>
            <w:gridSpan w:val="6"/>
          </w:tcPr>
          <w:p>
            <w:pPr>
              <w:jc w:val="center"/>
            </w:pPr>
            <w:r>
              <w:t>0.30 修正后:0.41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传热系数K=1/(0.16+∑R)</w:t>
            </w:r>
          </w:p>
        </w:tc>
        <w:tc>
          <w:tcPr>
            <w:gridSpan w:val="6"/>
          </w:tcPr>
          <w:p>
            <w:pPr>
              <w:jc w:val="center"/>
            </w:pPr>
            <w:r>
              <w:t>1.16</w:t>
            </w:r>
          </w:p>
        </w:tc>
      </w:tr>
    </w:tbl>
    <w:p>
      <w:pPr>
        <w:pStyle w:val="6"/>
      </w:pPr>
      <w:r>
        <w:t>热桥柱构造一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r>
              <w:br w:type="textWrapping"/>
            </w:r>
            <w:r>
              <w:t>（由外到内）</w:t>
            </w:r>
          </w:p>
        </w:tc>
        <w:tc>
          <w:tcPr>
            <w:shd w:val="clear" w:color="auto" w:fill="E6E6E6"/>
            <w:vAlign w:val="center"/>
          </w:tcPr>
          <w:p>
            <w:pPr>
              <w:jc w:val="center"/>
            </w:pPr>
            <w:r>
              <w:t>厚度δ</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修正系数</w:t>
            </w:r>
          </w:p>
        </w:tc>
        <w:tc>
          <w:tcPr>
            <w:shd w:val="clear" w:color="auto" w:fill="E6E6E6"/>
            <w:vAlign w:val="center"/>
          </w:tcPr>
          <w:p>
            <w:pPr>
              <w:jc w:val="center"/>
            </w:pPr>
            <w:r>
              <w:t>热阻R</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α</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聚合物水泥防水砂浆</w:t>
            </w:r>
          </w:p>
        </w:tc>
        <w:tc>
          <w:tcPr>
            <w:vAlign w:val="center"/>
          </w:tcPr>
          <w:p>
            <w:r>
              <w:t>5</w:t>
            </w:r>
          </w:p>
        </w:tc>
        <w:tc>
          <w:tcPr>
            <w:vAlign w:val="center"/>
          </w:tcPr>
          <w:p>
            <w:r>
              <w:t>0.930</w:t>
            </w:r>
          </w:p>
        </w:tc>
        <w:tc>
          <w:tcPr>
            <w:vAlign w:val="center"/>
          </w:tcPr>
          <w:p>
            <w:r>
              <w:t>11.306</w:t>
            </w:r>
          </w:p>
        </w:tc>
        <w:tc>
          <w:tcPr>
            <w:vAlign w:val="center"/>
          </w:tcPr>
          <w:p>
            <w:r>
              <w:t>1.00</w:t>
            </w:r>
          </w:p>
        </w:tc>
        <w:tc>
          <w:tcPr>
            <w:vAlign w:val="center"/>
          </w:tcPr>
          <w:p>
            <w:r>
              <w:t>0.005</w:t>
            </w:r>
          </w:p>
        </w:tc>
        <w:tc>
          <w:tcPr>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1:3水泥砂浆找平层</w:t>
            </w:r>
          </w:p>
        </w:tc>
        <w:tc>
          <w:tcPr>
            <w:vAlign w:val="center"/>
          </w:tcPr>
          <w:p>
            <w:r>
              <w:t>15</w:t>
            </w:r>
          </w:p>
        </w:tc>
        <w:tc>
          <w:tcPr>
            <w:vAlign w:val="center"/>
          </w:tcPr>
          <w:p>
            <w:r>
              <w:t>0.930</w:t>
            </w:r>
          </w:p>
        </w:tc>
        <w:tc>
          <w:tcPr>
            <w:vAlign w:val="center"/>
          </w:tcPr>
          <w:p>
            <w:r>
              <w:t>11.370</w:t>
            </w:r>
          </w:p>
        </w:tc>
        <w:tc>
          <w:tcPr>
            <w:vAlign w:val="center"/>
          </w:tcPr>
          <w:p>
            <w:r>
              <w:t>1.00</w:t>
            </w:r>
          </w:p>
        </w:tc>
        <w:tc>
          <w:tcPr>
            <w:vAlign w:val="center"/>
          </w:tcPr>
          <w:p>
            <w:r>
              <w:t>0.016</w:t>
            </w:r>
          </w:p>
        </w:tc>
        <w:tc>
          <w:tcPr>
            <w:vAlign w:val="center"/>
          </w:tcPr>
          <w:p>
            <w:r>
              <w:t>0.183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钢筋混凝土(2)</w:t>
            </w:r>
          </w:p>
        </w:tc>
        <w:tc>
          <w:tcPr>
            <w:vAlign w:val="center"/>
          </w:tcPr>
          <w:p>
            <w:r>
              <w:t>600</w:t>
            </w:r>
          </w:p>
        </w:tc>
        <w:tc>
          <w:tcPr>
            <w:vAlign w:val="center"/>
          </w:tcPr>
          <w:p>
            <w:r>
              <w:t>1.740</w:t>
            </w:r>
          </w:p>
        </w:tc>
        <w:tc>
          <w:tcPr>
            <w:vAlign w:val="center"/>
          </w:tcPr>
          <w:p>
            <w:r>
              <w:t>17.200</w:t>
            </w:r>
          </w:p>
        </w:tc>
        <w:tc>
          <w:tcPr>
            <w:vAlign w:val="center"/>
          </w:tcPr>
          <w:p>
            <w:r>
              <w:t>1.00</w:t>
            </w:r>
          </w:p>
        </w:tc>
        <w:tc>
          <w:tcPr>
            <w:vAlign w:val="center"/>
          </w:tcPr>
          <w:p>
            <w:r>
              <w:t>0.345</w:t>
            </w:r>
          </w:p>
        </w:tc>
        <w:tc>
          <w:tcPr>
            <w:vAlign w:val="center"/>
          </w:tcPr>
          <w:p>
            <w:r>
              <w:t>5.931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聚苯颗粒保温砂浆</w:t>
            </w:r>
          </w:p>
        </w:tc>
        <w:tc>
          <w:tcPr>
            <w:vAlign w:val="center"/>
          </w:tcPr>
          <w:p>
            <w:r>
              <w:t>32</w:t>
            </w:r>
          </w:p>
        </w:tc>
        <w:tc>
          <w:tcPr>
            <w:vAlign w:val="center"/>
          </w:tcPr>
          <w:p>
            <w:r>
              <w:t>0.060</w:t>
            </w:r>
          </w:p>
        </w:tc>
        <w:tc>
          <w:tcPr>
            <w:vAlign w:val="center"/>
          </w:tcPr>
          <w:p>
            <w:r>
              <w:t>0.950</w:t>
            </w:r>
          </w:p>
        </w:tc>
        <w:tc>
          <w:tcPr>
            <w:vAlign w:val="center"/>
          </w:tcPr>
          <w:p>
            <w:r>
              <w:t>1.20</w:t>
            </w:r>
          </w:p>
        </w:tc>
        <w:tc>
          <w:tcPr>
            <w:vAlign w:val="center"/>
          </w:tcPr>
          <w:p>
            <w:r>
              <w:t>0.444</w:t>
            </w:r>
          </w:p>
        </w:tc>
        <w:tc>
          <w:tcPr>
            <w:vAlign w:val="center"/>
          </w:tcPr>
          <w:p>
            <w:r>
              <w:t>0.507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抗裂砂浆（网格布）</w:t>
            </w:r>
          </w:p>
        </w:tc>
        <w:tc>
          <w:tcPr>
            <w:vAlign w:val="center"/>
          </w:tcPr>
          <w:p>
            <w:r>
              <w:t>5</w:t>
            </w:r>
          </w:p>
        </w:tc>
        <w:tc>
          <w:tcPr>
            <w:vAlign w:val="center"/>
          </w:tcPr>
          <w:p>
            <w:r>
              <w:t>0.930</w:t>
            </w:r>
          </w:p>
        </w:tc>
        <w:tc>
          <w:tcPr>
            <w:vAlign w:val="center"/>
          </w:tcPr>
          <w:p>
            <w:r>
              <w:t>11.306</w:t>
            </w:r>
          </w:p>
        </w:tc>
        <w:tc>
          <w:tcPr>
            <w:vAlign w:val="center"/>
          </w:tcPr>
          <w:p>
            <w:r>
              <w:t>1.00</w:t>
            </w:r>
          </w:p>
        </w:tc>
        <w:tc>
          <w:tcPr>
            <w:vAlign w:val="center"/>
          </w:tcPr>
          <w:p>
            <w:r>
              <w:t>0.005</w:t>
            </w:r>
          </w:p>
        </w:tc>
        <w:tc>
          <w:tcPr>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各层之和∑</w:t>
            </w:r>
          </w:p>
        </w:tc>
        <w:tc>
          <w:tcPr>
            <w:vAlign w:val="center"/>
          </w:tcPr>
          <w:p>
            <w:r>
              <w:t>657</w:t>
            </w:r>
          </w:p>
        </w:tc>
        <w:tc>
          <w:tcPr>
            <w:vAlign w:val="center"/>
          </w:tcPr>
          <w:p>
            <w:r>
              <w:t>－</w:t>
            </w:r>
          </w:p>
        </w:tc>
        <w:tc>
          <w:tcPr>
            <w:vAlign w:val="center"/>
          </w:tcPr>
          <w:p>
            <w:r>
              <w:t>－</w:t>
            </w:r>
          </w:p>
        </w:tc>
        <w:tc>
          <w:tcPr>
            <w:vAlign w:val="center"/>
          </w:tcPr>
          <w:p>
            <w:r>
              <w:t>－</w:t>
            </w:r>
          </w:p>
        </w:tc>
        <w:tc>
          <w:tcPr>
            <w:vAlign w:val="center"/>
          </w:tcPr>
          <w:p>
            <w:r>
              <w:t>0.816</w:t>
            </w:r>
          </w:p>
        </w:tc>
        <w:tc>
          <w:tcPr>
            <w:vAlign w:val="center"/>
          </w:tcPr>
          <w:p>
            <w:r>
              <w:t>6.743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外表面太阳辐射吸收系数</w:t>
            </w:r>
          </w:p>
        </w:tc>
        <w:tc>
          <w:tcPr>
            <w:gridSpan w:val="6"/>
          </w:tcPr>
          <w:p>
            <w:pPr>
              <w:jc w:val="center"/>
            </w:pPr>
            <w:r>
              <w:t>0.30 修正后:0.41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传热系数K=1/(0.16+∑R)</w:t>
            </w:r>
          </w:p>
        </w:tc>
        <w:tc>
          <w:tcPr>
            <w:gridSpan w:val="6"/>
          </w:tcPr>
          <w:p>
            <w:pPr>
              <w:jc w:val="center"/>
            </w:pPr>
            <w:r>
              <w:t>1.02</w:t>
            </w:r>
          </w:p>
        </w:tc>
      </w:tr>
    </w:tbl>
    <w:p>
      <w:pPr>
        <w:pStyle w:val="6"/>
      </w:pPr>
      <w:r>
        <w:t>热桥板</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r>
              <w:br w:type="textWrapping"/>
            </w:r>
            <w:r>
              <w:t>（由外到内）</w:t>
            </w:r>
          </w:p>
        </w:tc>
        <w:tc>
          <w:tcPr>
            <w:shd w:val="clear" w:color="auto" w:fill="E6E6E6"/>
            <w:vAlign w:val="center"/>
          </w:tcPr>
          <w:p>
            <w:pPr>
              <w:jc w:val="center"/>
            </w:pPr>
            <w:r>
              <w:t>厚度δ</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修正系数</w:t>
            </w:r>
          </w:p>
        </w:tc>
        <w:tc>
          <w:tcPr>
            <w:shd w:val="clear" w:color="auto" w:fill="E6E6E6"/>
            <w:vAlign w:val="center"/>
          </w:tcPr>
          <w:p>
            <w:pPr>
              <w:jc w:val="center"/>
            </w:pPr>
            <w:r>
              <w:t>热阻R</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α</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水泥砂浆</w:t>
            </w:r>
          </w:p>
        </w:tc>
        <w:tc>
          <w:tcPr>
            <w:vAlign w:val="center"/>
          </w:tcPr>
          <w:p>
            <w:r>
              <w:t>20</w:t>
            </w:r>
          </w:p>
        </w:tc>
        <w:tc>
          <w:tcPr>
            <w:vAlign w:val="center"/>
          </w:tcPr>
          <w:p>
            <w:r>
              <w:t>0.930</w:t>
            </w:r>
          </w:p>
        </w:tc>
        <w:tc>
          <w:tcPr>
            <w:vAlign w:val="center"/>
          </w:tcPr>
          <w:p>
            <w:r>
              <w:t>11.370</w:t>
            </w:r>
          </w:p>
        </w:tc>
        <w:tc>
          <w:tcPr>
            <w:vAlign w:val="center"/>
          </w:tcPr>
          <w:p>
            <w:r>
              <w:t>1.00</w:t>
            </w:r>
          </w:p>
        </w:tc>
        <w:tc>
          <w:tcPr>
            <w:vAlign w:val="center"/>
          </w:tcPr>
          <w:p>
            <w:r>
              <w:t>0.022</w:t>
            </w:r>
          </w:p>
        </w:tc>
        <w:tc>
          <w:tcPr>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钢筋混凝土</w:t>
            </w:r>
          </w:p>
        </w:tc>
        <w:tc>
          <w:tcPr>
            <w:vAlign w:val="center"/>
          </w:tcPr>
          <w:p>
            <w:r>
              <w:t>100</w:t>
            </w:r>
          </w:p>
        </w:tc>
        <w:tc>
          <w:tcPr>
            <w:vAlign w:val="center"/>
          </w:tcPr>
          <w:p>
            <w:r>
              <w:t>1.740</w:t>
            </w:r>
          </w:p>
        </w:tc>
        <w:tc>
          <w:tcPr>
            <w:vAlign w:val="center"/>
          </w:tcPr>
          <w:p>
            <w:r>
              <w:t>17.200</w:t>
            </w:r>
          </w:p>
        </w:tc>
        <w:tc>
          <w:tcPr>
            <w:vAlign w:val="center"/>
          </w:tcPr>
          <w:p>
            <w:r>
              <w:t>1.00</w:t>
            </w:r>
          </w:p>
        </w:tc>
        <w:tc>
          <w:tcPr>
            <w:vAlign w:val="center"/>
          </w:tcPr>
          <w:p>
            <w:r>
              <w:t>0.057</w:t>
            </w:r>
          </w:p>
        </w:tc>
        <w:tc>
          <w:tcPr>
            <w:vAlign w:val="center"/>
          </w:tcPr>
          <w:p>
            <w:r>
              <w:t>0.989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石灰水泥砂浆</w:t>
            </w:r>
          </w:p>
        </w:tc>
        <w:tc>
          <w:tcPr>
            <w:vAlign w:val="center"/>
          </w:tcPr>
          <w:p>
            <w:r>
              <w:t>10</w:t>
            </w:r>
          </w:p>
        </w:tc>
        <w:tc>
          <w:tcPr>
            <w:vAlign w:val="center"/>
          </w:tcPr>
          <w:p>
            <w:r>
              <w:t>0.870</w:t>
            </w:r>
          </w:p>
        </w:tc>
        <w:tc>
          <w:tcPr>
            <w:vAlign w:val="center"/>
          </w:tcPr>
          <w:p>
            <w:r>
              <w:t>10.751</w:t>
            </w:r>
          </w:p>
        </w:tc>
        <w:tc>
          <w:tcPr>
            <w:vAlign w:val="center"/>
          </w:tcPr>
          <w:p>
            <w:r>
              <w:t>1.00</w:t>
            </w:r>
          </w:p>
        </w:tc>
        <w:tc>
          <w:tcPr>
            <w:vAlign w:val="center"/>
          </w:tcPr>
          <w:p>
            <w:r>
              <w:t>0.011</w:t>
            </w:r>
          </w:p>
        </w:tc>
        <w:tc>
          <w:tcPr>
            <w:vAlign w:val="center"/>
          </w:tcPr>
          <w:p>
            <w:r>
              <w:t>0.124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各层之和∑</w:t>
            </w:r>
          </w:p>
        </w:tc>
        <w:tc>
          <w:tcPr>
            <w:vAlign w:val="center"/>
          </w:tcPr>
          <w:p>
            <w:r>
              <w:t>130</w:t>
            </w:r>
          </w:p>
        </w:tc>
        <w:tc>
          <w:tcPr>
            <w:vAlign w:val="center"/>
          </w:tcPr>
          <w:p>
            <w:r>
              <w:t>－</w:t>
            </w:r>
          </w:p>
        </w:tc>
        <w:tc>
          <w:tcPr>
            <w:vAlign w:val="center"/>
          </w:tcPr>
          <w:p>
            <w:r>
              <w:t>－</w:t>
            </w:r>
          </w:p>
        </w:tc>
        <w:tc>
          <w:tcPr>
            <w:vAlign w:val="center"/>
          </w:tcPr>
          <w:p>
            <w:r>
              <w:t>－</w:t>
            </w:r>
          </w:p>
        </w:tc>
        <w:tc>
          <w:tcPr>
            <w:vAlign w:val="center"/>
          </w:tcPr>
          <w:p>
            <w:r>
              <w:t>0.090</w:t>
            </w:r>
          </w:p>
        </w:tc>
        <w:tc>
          <w:tcPr>
            <w:vAlign w:val="center"/>
          </w:tcPr>
          <w:p>
            <w:r>
              <w:t>1.357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外表面太阳辐射吸收系数</w:t>
            </w:r>
          </w:p>
        </w:tc>
        <w:tc>
          <w:tcPr>
            <w:gridSpan w:val="6"/>
          </w:tcPr>
          <w:p>
            <w:pPr>
              <w:jc w:val="center"/>
            </w:pPr>
            <w:r>
              <w:t>0.30 修正后:0.41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传热系数K=1/(0.16+∑R)</w:t>
            </w:r>
          </w:p>
        </w:tc>
        <w:tc>
          <w:tcPr>
            <w:gridSpan w:val="6"/>
          </w:tcPr>
          <w:p>
            <w:pPr>
              <w:jc w:val="center"/>
            </w:pPr>
            <w:r>
              <w:t>3.99</w:t>
            </w:r>
          </w:p>
        </w:tc>
      </w:tr>
    </w:tbl>
    <w:p>
      <w:pPr>
        <w:pStyle w:val="5"/>
      </w:pPr>
      <w:bookmarkStart w:id="67" w:name="_Toc22511"/>
      <w:r>
        <w:t>外墙平均热工特性</w:t>
      </w:r>
      <w:bookmarkEnd w:id="67"/>
    </w:p>
    <w:p>
      <w:r>
        <w:t>1.　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构造名称</w:t>
            </w:r>
          </w:p>
        </w:tc>
        <w:tc>
          <w:tcPr>
            <w:shd w:val="clear" w:color="auto" w:fill="E6E6E6"/>
            <w:vAlign w:val="center"/>
          </w:tcPr>
          <w:p>
            <w:pPr>
              <w:jc w:val="center"/>
            </w:pPr>
            <w:r>
              <w:t>构件</w:t>
            </w:r>
            <w:r>
              <w:br w:type="textWrapping"/>
            </w:r>
            <w:r>
              <w:t>类型</w:t>
            </w:r>
          </w:p>
        </w:tc>
        <w:tc>
          <w:tcPr>
            <w:shd w:val="clear" w:color="auto" w:fill="E6E6E6"/>
            <w:vAlign w:val="center"/>
          </w:tcPr>
          <w:p>
            <w:pPr>
              <w:jc w:val="center"/>
            </w:pPr>
            <w:r>
              <w:t>面积(㎡)</w:t>
            </w:r>
          </w:p>
        </w:tc>
        <w:tc>
          <w:tcPr>
            <w:shd w:val="clear" w:color="auto" w:fill="E6E6E6"/>
            <w:vAlign w:val="center"/>
          </w:tcPr>
          <w:p>
            <w:pPr>
              <w:jc w:val="center"/>
            </w:pPr>
            <w:r>
              <w:t>面积所占比例</w:t>
            </w:r>
          </w:p>
        </w:tc>
        <w:tc>
          <w:tcPr>
            <w:shd w:val="clear" w:color="auto" w:fill="E6E6E6"/>
            <w:vAlign w:val="center"/>
          </w:tcPr>
          <w:p>
            <w:pPr>
              <w:jc w:val="center"/>
            </w:pPr>
            <w:r>
              <w:t>传热系数K</w:t>
            </w:r>
            <w:r>
              <w:br w:type="textWrapping"/>
            </w:r>
            <w:r>
              <w:t>W / (㎡K)</w:t>
            </w:r>
          </w:p>
        </w:tc>
        <w:tc>
          <w:tcPr>
            <w:shd w:val="clear" w:color="auto" w:fill="E6E6E6"/>
            <w:vAlign w:val="center"/>
          </w:tcPr>
          <w:p>
            <w:pPr>
              <w:jc w:val="center"/>
            </w:pPr>
            <w:r>
              <w:t>热惰性指标D</w:t>
            </w:r>
          </w:p>
        </w:tc>
        <w:tc>
          <w:tcPr>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w:t>
            </w:r>
          </w:p>
        </w:tc>
        <w:tc>
          <w:tcPr>
            <w:vAlign w:val="center"/>
          </w:tcPr>
          <w:p>
            <w:r>
              <w:t>主墙体</w:t>
            </w:r>
          </w:p>
        </w:tc>
        <w:tc>
          <w:tcPr>
            <w:vAlign w:val="center"/>
          </w:tcPr>
          <w:p>
            <w:r>
              <w:t>682.55</w:t>
            </w:r>
          </w:p>
        </w:tc>
        <w:tc>
          <w:tcPr>
            <w:vAlign w:val="center"/>
          </w:tcPr>
          <w:p>
            <w:r>
              <w:t>0.626</w:t>
            </w:r>
          </w:p>
        </w:tc>
        <w:tc>
          <w:tcPr>
            <w:vAlign w:val="center"/>
          </w:tcPr>
          <w:p>
            <w:r>
              <w:t>0.59</w:t>
            </w:r>
          </w:p>
        </w:tc>
        <w:tc>
          <w:tcPr>
            <w:vAlign w:val="center"/>
          </w:tcPr>
          <w:p>
            <w:r>
              <w:t>3.86</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热桥梁构造一</w:t>
            </w:r>
          </w:p>
        </w:tc>
        <w:tc>
          <w:tcPr>
            <w:vAlign w:val="center"/>
          </w:tcPr>
          <w:p>
            <w:r>
              <w:t>热桥梁</w:t>
            </w:r>
          </w:p>
        </w:tc>
        <w:tc>
          <w:tcPr>
            <w:vAlign w:val="center"/>
          </w:tcPr>
          <w:p>
            <w:r>
              <w:t>233.70</w:t>
            </w:r>
          </w:p>
        </w:tc>
        <w:tc>
          <w:tcPr>
            <w:vAlign w:val="center"/>
          </w:tcPr>
          <w:p>
            <w:r>
              <w:t>0.214</w:t>
            </w:r>
          </w:p>
        </w:tc>
        <w:tc>
          <w:tcPr>
            <w:vAlign w:val="center"/>
          </w:tcPr>
          <w:p>
            <w:r>
              <w:t>1.16</w:t>
            </w:r>
          </w:p>
        </w:tc>
        <w:tc>
          <w:tcPr>
            <w:vAlign w:val="center"/>
          </w:tcPr>
          <w:p>
            <w:r>
              <w:t>4.77</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热桥柱构造一</w:t>
            </w:r>
          </w:p>
        </w:tc>
        <w:tc>
          <w:tcPr>
            <w:vAlign w:val="center"/>
          </w:tcPr>
          <w:p>
            <w:r>
              <w:t>热桥柱</w:t>
            </w:r>
          </w:p>
        </w:tc>
        <w:tc>
          <w:tcPr>
            <w:vAlign w:val="center"/>
          </w:tcPr>
          <w:p>
            <w:r>
              <w:t>135.73</w:t>
            </w:r>
          </w:p>
        </w:tc>
        <w:tc>
          <w:tcPr>
            <w:vAlign w:val="center"/>
          </w:tcPr>
          <w:p>
            <w:r>
              <w:t>0.124</w:t>
            </w:r>
          </w:p>
        </w:tc>
        <w:tc>
          <w:tcPr>
            <w:vAlign w:val="center"/>
          </w:tcPr>
          <w:p>
            <w:r>
              <w:t>1.02</w:t>
            </w:r>
          </w:p>
        </w:tc>
        <w:tc>
          <w:tcPr>
            <w:vAlign w:val="center"/>
          </w:tcPr>
          <w:p>
            <w:r>
              <w:t>6.74</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热桥板</w:t>
            </w:r>
          </w:p>
        </w:tc>
        <w:tc>
          <w:tcPr>
            <w:vAlign w:val="center"/>
          </w:tcPr>
          <w:p>
            <w:r>
              <w:t>热桥板</w:t>
            </w:r>
          </w:p>
        </w:tc>
        <w:tc>
          <w:tcPr>
            <w:vAlign w:val="center"/>
          </w:tcPr>
          <w:p>
            <w:r>
              <w:t>38.95</w:t>
            </w:r>
          </w:p>
        </w:tc>
        <w:tc>
          <w:tcPr>
            <w:vAlign w:val="center"/>
          </w:tcPr>
          <w:p>
            <w:r>
              <w:t>0.036</w:t>
            </w:r>
          </w:p>
        </w:tc>
        <w:tc>
          <w:tcPr>
            <w:vAlign w:val="center"/>
          </w:tcPr>
          <w:p>
            <w:r>
              <w:t>3.99</w:t>
            </w:r>
          </w:p>
        </w:tc>
        <w:tc>
          <w:tcPr>
            <w:vAlign w:val="center"/>
          </w:tcPr>
          <w:p>
            <w:r>
              <w:t>1.36</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合计</w:t>
            </w:r>
          </w:p>
        </w:tc>
        <w:tc>
          <w:tcPr>
            <w:vAlign w:val="center"/>
          </w:tcPr>
          <w:p/>
        </w:tc>
        <w:tc>
          <w:tcPr>
            <w:vAlign w:val="center"/>
          </w:tcPr>
          <w:p>
            <w:r>
              <w:t>1090.93</w:t>
            </w:r>
          </w:p>
        </w:tc>
        <w:tc>
          <w:tcPr>
            <w:vAlign w:val="center"/>
          </w:tcPr>
          <w:p>
            <w:r>
              <w:t>1.000</w:t>
            </w:r>
          </w:p>
        </w:tc>
        <w:tc>
          <w:tcPr>
            <w:vAlign w:val="center"/>
          </w:tcPr>
          <w:p>
            <w:r>
              <w:t>0.89</w:t>
            </w:r>
          </w:p>
        </w:tc>
        <w:tc>
          <w:tcPr>
            <w:vAlign w:val="center"/>
          </w:tcPr>
          <w:p>
            <w:r>
              <w:t>4.32</w:t>
            </w:r>
          </w:p>
        </w:tc>
        <w:tc>
          <w:tcPr>
            <w:vAlign w:val="center"/>
          </w:tcPr>
          <w:p>
            <w:r>
              <w:t>0.41</w:t>
            </w:r>
          </w:p>
        </w:tc>
      </w:tr>
    </w:tbl>
    <w:p>
      <w:r>
        <w:t>2.　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构造名称</w:t>
            </w:r>
          </w:p>
        </w:tc>
        <w:tc>
          <w:tcPr>
            <w:shd w:val="clear" w:color="auto" w:fill="E6E6E6"/>
            <w:vAlign w:val="center"/>
          </w:tcPr>
          <w:p>
            <w:pPr>
              <w:jc w:val="center"/>
            </w:pPr>
            <w:r>
              <w:t>构件</w:t>
            </w:r>
            <w:r>
              <w:br w:type="textWrapping"/>
            </w:r>
            <w:r>
              <w:t>类型</w:t>
            </w:r>
          </w:p>
        </w:tc>
        <w:tc>
          <w:tcPr>
            <w:shd w:val="clear" w:color="auto" w:fill="E6E6E6"/>
            <w:vAlign w:val="center"/>
          </w:tcPr>
          <w:p>
            <w:pPr>
              <w:jc w:val="center"/>
            </w:pPr>
            <w:r>
              <w:t>面积(㎡)</w:t>
            </w:r>
          </w:p>
        </w:tc>
        <w:tc>
          <w:tcPr>
            <w:shd w:val="clear" w:color="auto" w:fill="E6E6E6"/>
            <w:vAlign w:val="center"/>
          </w:tcPr>
          <w:p>
            <w:pPr>
              <w:jc w:val="center"/>
            </w:pPr>
            <w:r>
              <w:t>面积所占比例</w:t>
            </w:r>
          </w:p>
        </w:tc>
        <w:tc>
          <w:tcPr>
            <w:shd w:val="clear" w:color="auto" w:fill="E6E6E6"/>
            <w:vAlign w:val="center"/>
          </w:tcPr>
          <w:p>
            <w:pPr>
              <w:jc w:val="center"/>
            </w:pPr>
            <w:r>
              <w:t>传热系数K</w:t>
            </w:r>
            <w:r>
              <w:br w:type="textWrapping"/>
            </w:r>
            <w:r>
              <w:t>W / (㎡K)</w:t>
            </w:r>
          </w:p>
        </w:tc>
        <w:tc>
          <w:tcPr>
            <w:shd w:val="clear" w:color="auto" w:fill="E6E6E6"/>
            <w:vAlign w:val="center"/>
          </w:tcPr>
          <w:p>
            <w:pPr>
              <w:jc w:val="center"/>
            </w:pPr>
            <w:r>
              <w:t>热惰性指标D</w:t>
            </w:r>
          </w:p>
        </w:tc>
        <w:tc>
          <w:tcPr>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w:t>
            </w:r>
          </w:p>
        </w:tc>
        <w:tc>
          <w:tcPr>
            <w:vAlign w:val="center"/>
          </w:tcPr>
          <w:p>
            <w:r>
              <w:t>主墙体</w:t>
            </w:r>
          </w:p>
        </w:tc>
        <w:tc>
          <w:tcPr>
            <w:vAlign w:val="center"/>
          </w:tcPr>
          <w:p>
            <w:r>
              <w:t>1145.09</w:t>
            </w:r>
          </w:p>
        </w:tc>
        <w:tc>
          <w:tcPr>
            <w:vAlign w:val="center"/>
          </w:tcPr>
          <w:p>
            <w:r>
              <w:t>0.909</w:t>
            </w:r>
          </w:p>
        </w:tc>
        <w:tc>
          <w:tcPr>
            <w:vAlign w:val="center"/>
          </w:tcPr>
          <w:p>
            <w:r>
              <w:t>0.59</w:t>
            </w:r>
          </w:p>
        </w:tc>
        <w:tc>
          <w:tcPr>
            <w:vAlign w:val="center"/>
          </w:tcPr>
          <w:p>
            <w:r>
              <w:t>3.86</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热桥柱构造一</w:t>
            </w:r>
          </w:p>
        </w:tc>
        <w:tc>
          <w:tcPr>
            <w:vAlign w:val="center"/>
          </w:tcPr>
          <w:p>
            <w:r>
              <w:t>热桥柱</w:t>
            </w:r>
          </w:p>
        </w:tc>
        <w:tc>
          <w:tcPr>
            <w:vAlign w:val="center"/>
          </w:tcPr>
          <w:p>
            <w:r>
              <w:t>114.81</w:t>
            </w:r>
          </w:p>
        </w:tc>
        <w:tc>
          <w:tcPr>
            <w:vAlign w:val="center"/>
          </w:tcPr>
          <w:p>
            <w:r>
              <w:t>0.091</w:t>
            </w:r>
          </w:p>
        </w:tc>
        <w:tc>
          <w:tcPr>
            <w:vAlign w:val="center"/>
          </w:tcPr>
          <w:p>
            <w:r>
              <w:t>1.02</w:t>
            </w:r>
          </w:p>
        </w:tc>
        <w:tc>
          <w:tcPr>
            <w:vAlign w:val="center"/>
          </w:tcPr>
          <w:p>
            <w:r>
              <w:t>6.74</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合计</w:t>
            </w:r>
          </w:p>
        </w:tc>
        <w:tc>
          <w:tcPr>
            <w:vAlign w:val="center"/>
          </w:tcPr>
          <w:p/>
        </w:tc>
        <w:tc>
          <w:tcPr>
            <w:vAlign w:val="center"/>
          </w:tcPr>
          <w:p>
            <w:r>
              <w:t>1259.90</w:t>
            </w:r>
          </w:p>
        </w:tc>
        <w:tc>
          <w:tcPr>
            <w:vAlign w:val="center"/>
          </w:tcPr>
          <w:p>
            <w:r>
              <w:t>1.000</w:t>
            </w:r>
          </w:p>
        </w:tc>
        <w:tc>
          <w:tcPr>
            <w:vAlign w:val="center"/>
          </w:tcPr>
          <w:p>
            <w:r>
              <w:t>0.63</w:t>
            </w:r>
          </w:p>
        </w:tc>
        <w:tc>
          <w:tcPr>
            <w:vAlign w:val="center"/>
          </w:tcPr>
          <w:p>
            <w:r>
              <w:t>4.12</w:t>
            </w:r>
          </w:p>
        </w:tc>
        <w:tc>
          <w:tcPr>
            <w:vAlign w:val="center"/>
          </w:tcPr>
          <w:p>
            <w:r>
              <w:t>0.41</w:t>
            </w:r>
          </w:p>
        </w:tc>
      </w:tr>
    </w:tbl>
    <w:p>
      <w:r>
        <w:t>3.　东向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构造名称</w:t>
            </w:r>
          </w:p>
        </w:tc>
        <w:tc>
          <w:tcPr>
            <w:shd w:val="clear" w:color="auto" w:fill="E6E6E6"/>
            <w:vAlign w:val="center"/>
          </w:tcPr>
          <w:p>
            <w:pPr>
              <w:jc w:val="center"/>
            </w:pPr>
            <w:r>
              <w:t>构件</w:t>
            </w:r>
            <w:r>
              <w:br w:type="textWrapping"/>
            </w:r>
            <w:r>
              <w:t>类型</w:t>
            </w:r>
          </w:p>
        </w:tc>
        <w:tc>
          <w:tcPr>
            <w:shd w:val="clear" w:color="auto" w:fill="E6E6E6"/>
            <w:vAlign w:val="center"/>
          </w:tcPr>
          <w:p>
            <w:pPr>
              <w:jc w:val="center"/>
            </w:pPr>
            <w:r>
              <w:t>面积(㎡)</w:t>
            </w:r>
          </w:p>
        </w:tc>
        <w:tc>
          <w:tcPr>
            <w:shd w:val="clear" w:color="auto" w:fill="E6E6E6"/>
            <w:vAlign w:val="center"/>
          </w:tcPr>
          <w:p>
            <w:pPr>
              <w:jc w:val="center"/>
            </w:pPr>
            <w:r>
              <w:t>面积所占比例</w:t>
            </w:r>
          </w:p>
        </w:tc>
        <w:tc>
          <w:tcPr>
            <w:shd w:val="clear" w:color="auto" w:fill="E6E6E6"/>
            <w:vAlign w:val="center"/>
          </w:tcPr>
          <w:p>
            <w:pPr>
              <w:jc w:val="center"/>
            </w:pPr>
            <w:r>
              <w:t>传热系数K</w:t>
            </w:r>
            <w:r>
              <w:br w:type="textWrapping"/>
            </w:r>
            <w:r>
              <w:t>W / (㎡K)</w:t>
            </w:r>
          </w:p>
        </w:tc>
        <w:tc>
          <w:tcPr>
            <w:shd w:val="clear" w:color="auto" w:fill="E6E6E6"/>
            <w:vAlign w:val="center"/>
          </w:tcPr>
          <w:p>
            <w:pPr>
              <w:jc w:val="center"/>
            </w:pPr>
            <w:r>
              <w:t>热惰性指标D</w:t>
            </w:r>
          </w:p>
        </w:tc>
        <w:tc>
          <w:tcPr>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w:t>
            </w:r>
          </w:p>
        </w:tc>
        <w:tc>
          <w:tcPr>
            <w:vAlign w:val="center"/>
          </w:tcPr>
          <w:p>
            <w:r>
              <w:t>主墙体</w:t>
            </w:r>
          </w:p>
        </w:tc>
        <w:tc>
          <w:tcPr>
            <w:vAlign w:val="center"/>
          </w:tcPr>
          <w:p>
            <w:r>
              <w:t>823.51</w:t>
            </w:r>
          </w:p>
        </w:tc>
        <w:tc>
          <w:tcPr>
            <w:vAlign w:val="center"/>
          </w:tcPr>
          <w:p>
            <w:r>
              <w:t>0.715</w:t>
            </w:r>
          </w:p>
        </w:tc>
        <w:tc>
          <w:tcPr>
            <w:vAlign w:val="center"/>
          </w:tcPr>
          <w:p>
            <w:r>
              <w:t>0.59</w:t>
            </w:r>
          </w:p>
        </w:tc>
        <w:tc>
          <w:tcPr>
            <w:vAlign w:val="center"/>
          </w:tcPr>
          <w:p>
            <w:r>
              <w:t>3.86</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热桥梁构造一</w:t>
            </w:r>
          </w:p>
        </w:tc>
        <w:tc>
          <w:tcPr>
            <w:vAlign w:val="center"/>
          </w:tcPr>
          <w:p>
            <w:r>
              <w:t>热桥梁</w:t>
            </w:r>
          </w:p>
        </w:tc>
        <w:tc>
          <w:tcPr>
            <w:vAlign w:val="center"/>
          </w:tcPr>
          <w:p>
            <w:r>
              <w:t>194.76</w:t>
            </w:r>
          </w:p>
        </w:tc>
        <w:tc>
          <w:tcPr>
            <w:vAlign w:val="center"/>
          </w:tcPr>
          <w:p>
            <w:r>
              <w:t>0.169</w:t>
            </w:r>
          </w:p>
        </w:tc>
        <w:tc>
          <w:tcPr>
            <w:vAlign w:val="center"/>
          </w:tcPr>
          <w:p>
            <w:r>
              <w:t>1.16</w:t>
            </w:r>
          </w:p>
        </w:tc>
        <w:tc>
          <w:tcPr>
            <w:vAlign w:val="center"/>
          </w:tcPr>
          <w:p>
            <w:r>
              <w:t>4.77</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热桥柱构造一</w:t>
            </w:r>
          </w:p>
        </w:tc>
        <w:tc>
          <w:tcPr>
            <w:vAlign w:val="center"/>
          </w:tcPr>
          <w:p>
            <w:r>
              <w:t>热桥柱</w:t>
            </w:r>
          </w:p>
        </w:tc>
        <w:tc>
          <w:tcPr>
            <w:vAlign w:val="center"/>
          </w:tcPr>
          <w:p>
            <w:r>
              <w:t>100.98</w:t>
            </w:r>
          </w:p>
        </w:tc>
        <w:tc>
          <w:tcPr>
            <w:vAlign w:val="center"/>
          </w:tcPr>
          <w:p>
            <w:r>
              <w:t>0.088</w:t>
            </w:r>
          </w:p>
        </w:tc>
        <w:tc>
          <w:tcPr>
            <w:vAlign w:val="center"/>
          </w:tcPr>
          <w:p>
            <w:r>
              <w:t>1.02</w:t>
            </w:r>
          </w:p>
        </w:tc>
        <w:tc>
          <w:tcPr>
            <w:vAlign w:val="center"/>
          </w:tcPr>
          <w:p>
            <w:r>
              <w:t>6.74</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热桥板</w:t>
            </w:r>
          </w:p>
        </w:tc>
        <w:tc>
          <w:tcPr>
            <w:vAlign w:val="center"/>
          </w:tcPr>
          <w:p>
            <w:r>
              <w:t>热桥板</w:t>
            </w:r>
          </w:p>
        </w:tc>
        <w:tc>
          <w:tcPr>
            <w:vAlign w:val="center"/>
          </w:tcPr>
          <w:p>
            <w:r>
              <w:t>32.46</w:t>
            </w:r>
          </w:p>
        </w:tc>
        <w:tc>
          <w:tcPr>
            <w:vAlign w:val="center"/>
          </w:tcPr>
          <w:p>
            <w:r>
              <w:t>0.028</w:t>
            </w:r>
          </w:p>
        </w:tc>
        <w:tc>
          <w:tcPr>
            <w:vAlign w:val="center"/>
          </w:tcPr>
          <w:p>
            <w:r>
              <w:t>3.99</w:t>
            </w:r>
          </w:p>
        </w:tc>
        <w:tc>
          <w:tcPr>
            <w:vAlign w:val="center"/>
          </w:tcPr>
          <w:p>
            <w:r>
              <w:t>1.36</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合计</w:t>
            </w:r>
          </w:p>
        </w:tc>
        <w:tc>
          <w:tcPr>
            <w:vAlign w:val="center"/>
          </w:tcPr>
          <w:p/>
        </w:tc>
        <w:tc>
          <w:tcPr>
            <w:vAlign w:val="center"/>
          </w:tcPr>
          <w:p>
            <w:r>
              <w:t>1151.71</w:t>
            </w:r>
          </w:p>
        </w:tc>
        <w:tc>
          <w:tcPr>
            <w:vAlign w:val="center"/>
          </w:tcPr>
          <w:p>
            <w:r>
              <w:t>1.000</w:t>
            </w:r>
          </w:p>
        </w:tc>
        <w:tc>
          <w:tcPr>
            <w:vAlign w:val="center"/>
          </w:tcPr>
          <w:p>
            <w:r>
              <w:t>0.82</w:t>
            </w:r>
          </w:p>
        </w:tc>
        <w:tc>
          <w:tcPr>
            <w:vAlign w:val="center"/>
          </w:tcPr>
          <w:p>
            <w:r>
              <w:t>4.20</w:t>
            </w:r>
          </w:p>
        </w:tc>
        <w:tc>
          <w:tcPr>
            <w:vAlign w:val="center"/>
          </w:tcPr>
          <w:p>
            <w:r>
              <w:t>0.41</w:t>
            </w:r>
          </w:p>
        </w:tc>
      </w:tr>
    </w:tbl>
    <w:p>
      <w:r>
        <w:t>4.　西向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构造名称</w:t>
            </w:r>
          </w:p>
        </w:tc>
        <w:tc>
          <w:tcPr>
            <w:shd w:val="clear" w:color="auto" w:fill="E6E6E6"/>
            <w:vAlign w:val="center"/>
          </w:tcPr>
          <w:p>
            <w:pPr>
              <w:jc w:val="center"/>
            </w:pPr>
            <w:r>
              <w:t>构件</w:t>
            </w:r>
            <w:r>
              <w:br w:type="textWrapping"/>
            </w:r>
            <w:r>
              <w:t>类型</w:t>
            </w:r>
          </w:p>
        </w:tc>
        <w:tc>
          <w:tcPr>
            <w:shd w:val="clear" w:color="auto" w:fill="E6E6E6"/>
            <w:vAlign w:val="center"/>
          </w:tcPr>
          <w:p>
            <w:pPr>
              <w:jc w:val="center"/>
            </w:pPr>
            <w:r>
              <w:t>面积(㎡)</w:t>
            </w:r>
          </w:p>
        </w:tc>
        <w:tc>
          <w:tcPr>
            <w:shd w:val="clear" w:color="auto" w:fill="E6E6E6"/>
            <w:vAlign w:val="center"/>
          </w:tcPr>
          <w:p>
            <w:pPr>
              <w:jc w:val="center"/>
            </w:pPr>
            <w:r>
              <w:t>面积所占比例</w:t>
            </w:r>
          </w:p>
        </w:tc>
        <w:tc>
          <w:tcPr>
            <w:shd w:val="clear" w:color="auto" w:fill="E6E6E6"/>
            <w:vAlign w:val="center"/>
          </w:tcPr>
          <w:p>
            <w:pPr>
              <w:jc w:val="center"/>
            </w:pPr>
            <w:r>
              <w:t>传热系数K</w:t>
            </w:r>
            <w:r>
              <w:br w:type="textWrapping"/>
            </w:r>
            <w:r>
              <w:t>W / (㎡K)</w:t>
            </w:r>
          </w:p>
        </w:tc>
        <w:tc>
          <w:tcPr>
            <w:shd w:val="clear" w:color="auto" w:fill="E6E6E6"/>
            <w:vAlign w:val="center"/>
          </w:tcPr>
          <w:p>
            <w:pPr>
              <w:jc w:val="center"/>
            </w:pPr>
            <w:r>
              <w:t>热惰性指标D</w:t>
            </w:r>
          </w:p>
        </w:tc>
        <w:tc>
          <w:tcPr>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w:t>
            </w:r>
          </w:p>
        </w:tc>
        <w:tc>
          <w:tcPr>
            <w:vAlign w:val="center"/>
          </w:tcPr>
          <w:p>
            <w:r>
              <w:t>主墙体</w:t>
            </w:r>
          </w:p>
        </w:tc>
        <w:tc>
          <w:tcPr>
            <w:vAlign w:val="center"/>
          </w:tcPr>
          <w:p>
            <w:r>
              <w:t>785.68</w:t>
            </w:r>
          </w:p>
        </w:tc>
        <w:tc>
          <w:tcPr>
            <w:vAlign w:val="center"/>
          </w:tcPr>
          <w:p>
            <w:r>
              <w:t>0.709</w:t>
            </w:r>
          </w:p>
        </w:tc>
        <w:tc>
          <w:tcPr>
            <w:vAlign w:val="center"/>
          </w:tcPr>
          <w:p>
            <w:r>
              <w:t>0.59</w:t>
            </w:r>
          </w:p>
        </w:tc>
        <w:tc>
          <w:tcPr>
            <w:vAlign w:val="center"/>
          </w:tcPr>
          <w:p>
            <w:r>
              <w:t>3.86</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热桥梁构造一</w:t>
            </w:r>
          </w:p>
        </w:tc>
        <w:tc>
          <w:tcPr>
            <w:vAlign w:val="center"/>
          </w:tcPr>
          <w:p>
            <w:r>
              <w:t>热桥梁</w:t>
            </w:r>
          </w:p>
        </w:tc>
        <w:tc>
          <w:tcPr>
            <w:vAlign w:val="center"/>
          </w:tcPr>
          <w:p>
            <w:r>
              <w:t>200.70</w:t>
            </w:r>
          </w:p>
        </w:tc>
        <w:tc>
          <w:tcPr>
            <w:vAlign w:val="center"/>
          </w:tcPr>
          <w:p>
            <w:r>
              <w:t>0.181</w:t>
            </w:r>
          </w:p>
        </w:tc>
        <w:tc>
          <w:tcPr>
            <w:vAlign w:val="center"/>
          </w:tcPr>
          <w:p>
            <w:r>
              <w:t>1.16</w:t>
            </w:r>
          </w:p>
        </w:tc>
        <w:tc>
          <w:tcPr>
            <w:vAlign w:val="center"/>
          </w:tcPr>
          <w:p>
            <w:r>
              <w:t>4.77</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热桥柱构造一</w:t>
            </w:r>
          </w:p>
        </w:tc>
        <w:tc>
          <w:tcPr>
            <w:vAlign w:val="center"/>
          </w:tcPr>
          <w:p>
            <w:r>
              <w:t>热桥柱</w:t>
            </w:r>
          </w:p>
        </w:tc>
        <w:tc>
          <w:tcPr>
            <w:vAlign w:val="center"/>
          </w:tcPr>
          <w:p>
            <w:r>
              <w:t>88.43</w:t>
            </w:r>
          </w:p>
        </w:tc>
        <w:tc>
          <w:tcPr>
            <w:vAlign w:val="center"/>
          </w:tcPr>
          <w:p>
            <w:r>
              <w:t>0.080</w:t>
            </w:r>
          </w:p>
        </w:tc>
        <w:tc>
          <w:tcPr>
            <w:vAlign w:val="center"/>
          </w:tcPr>
          <w:p>
            <w:r>
              <w:t>1.02</w:t>
            </w:r>
          </w:p>
        </w:tc>
        <w:tc>
          <w:tcPr>
            <w:vAlign w:val="center"/>
          </w:tcPr>
          <w:p>
            <w:r>
              <w:t>6.74</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热桥板</w:t>
            </w:r>
          </w:p>
        </w:tc>
        <w:tc>
          <w:tcPr>
            <w:vAlign w:val="center"/>
          </w:tcPr>
          <w:p>
            <w:r>
              <w:t>热桥板</w:t>
            </w:r>
          </w:p>
        </w:tc>
        <w:tc>
          <w:tcPr>
            <w:vAlign w:val="center"/>
          </w:tcPr>
          <w:p>
            <w:r>
              <w:t>33.45</w:t>
            </w:r>
          </w:p>
        </w:tc>
        <w:tc>
          <w:tcPr>
            <w:vAlign w:val="center"/>
          </w:tcPr>
          <w:p>
            <w:r>
              <w:t>0.030</w:t>
            </w:r>
          </w:p>
        </w:tc>
        <w:tc>
          <w:tcPr>
            <w:vAlign w:val="center"/>
          </w:tcPr>
          <w:p>
            <w:r>
              <w:t>3.99</w:t>
            </w:r>
          </w:p>
        </w:tc>
        <w:tc>
          <w:tcPr>
            <w:vAlign w:val="center"/>
          </w:tcPr>
          <w:p>
            <w:r>
              <w:t>1.36</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合计</w:t>
            </w:r>
          </w:p>
        </w:tc>
        <w:tc>
          <w:tcPr>
            <w:vAlign w:val="center"/>
          </w:tcPr>
          <w:p/>
        </w:tc>
        <w:tc>
          <w:tcPr>
            <w:vAlign w:val="center"/>
          </w:tcPr>
          <w:p>
            <w:r>
              <w:t>1108.25</w:t>
            </w:r>
          </w:p>
        </w:tc>
        <w:tc>
          <w:tcPr>
            <w:vAlign w:val="center"/>
          </w:tcPr>
          <w:p>
            <w:r>
              <w:t>1.000</w:t>
            </w:r>
          </w:p>
        </w:tc>
        <w:tc>
          <w:tcPr>
            <w:vAlign w:val="center"/>
          </w:tcPr>
          <w:p>
            <w:r>
              <w:t>0.83</w:t>
            </w:r>
          </w:p>
        </w:tc>
        <w:tc>
          <w:tcPr>
            <w:vAlign w:val="center"/>
          </w:tcPr>
          <w:p>
            <w:r>
              <w:t>4.18</w:t>
            </w:r>
          </w:p>
        </w:tc>
        <w:tc>
          <w:tcPr>
            <w:vAlign w:val="center"/>
          </w:tcPr>
          <w:p>
            <w:r>
              <w:t>0.41</w:t>
            </w:r>
          </w:p>
        </w:tc>
      </w:tr>
    </w:tbl>
    <w:p>
      <w:r>
        <w:t>5.　总体</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构造名称</w:t>
            </w:r>
          </w:p>
        </w:tc>
        <w:tc>
          <w:tcPr>
            <w:shd w:val="clear" w:color="auto" w:fill="E6E6E6"/>
            <w:vAlign w:val="center"/>
          </w:tcPr>
          <w:p>
            <w:pPr>
              <w:jc w:val="center"/>
            </w:pPr>
            <w:r>
              <w:t>构件</w:t>
            </w:r>
            <w:r>
              <w:br w:type="textWrapping"/>
            </w:r>
            <w:r>
              <w:t>类型</w:t>
            </w:r>
          </w:p>
        </w:tc>
        <w:tc>
          <w:tcPr>
            <w:shd w:val="clear" w:color="auto" w:fill="E6E6E6"/>
            <w:vAlign w:val="center"/>
          </w:tcPr>
          <w:p>
            <w:pPr>
              <w:jc w:val="center"/>
            </w:pPr>
            <w:r>
              <w:t>面积(㎡)</w:t>
            </w:r>
          </w:p>
        </w:tc>
        <w:tc>
          <w:tcPr>
            <w:shd w:val="clear" w:color="auto" w:fill="E6E6E6"/>
            <w:vAlign w:val="center"/>
          </w:tcPr>
          <w:p>
            <w:pPr>
              <w:jc w:val="center"/>
            </w:pPr>
            <w:r>
              <w:t>面积所占比例</w:t>
            </w:r>
          </w:p>
        </w:tc>
        <w:tc>
          <w:tcPr>
            <w:shd w:val="clear" w:color="auto" w:fill="E6E6E6"/>
            <w:vAlign w:val="center"/>
          </w:tcPr>
          <w:p>
            <w:pPr>
              <w:jc w:val="center"/>
            </w:pPr>
            <w:r>
              <w:t>传热系数K</w:t>
            </w:r>
            <w:r>
              <w:br w:type="textWrapping"/>
            </w:r>
            <w:r>
              <w:t>W / (㎡K)</w:t>
            </w:r>
          </w:p>
        </w:tc>
        <w:tc>
          <w:tcPr>
            <w:shd w:val="clear" w:color="auto" w:fill="E6E6E6"/>
            <w:vAlign w:val="center"/>
          </w:tcPr>
          <w:p>
            <w:pPr>
              <w:jc w:val="center"/>
            </w:pPr>
            <w:r>
              <w:t>热惰性指标D</w:t>
            </w:r>
          </w:p>
        </w:tc>
        <w:tc>
          <w:tcPr>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w:t>
            </w:r>
          </w:p>
        </w:tc>
        <w:tc>
          <w:tcPr>
            <w:vAlign w:val="center"/>
          </w:tcPr>
          <w:p>
            <w:r>
              <w:t>主墙体</w:t>
            </w:r>
          </w:p>
        </w:tc>
        <w:tc>
          <w:tcPr>
            <w:vAlign w:val="center"/>
          </w:tcPr>
          <w:p>
            <w:r>
              <w:t>3436.82</w:t>
            </w:r>
          </w:p>
        </w:tc>
        <w:tc>
          <w:tcPr>
            <w:vAlign w:val="center"/>
          </w:tcPr>
          <w:p>
            <w:r>
              <w:t>0.745</w:t>
            </w:r>
          </w:p>
        </w:tc>
        <w:tc>
          <w:tcPr>
            <w:vAlign w:val="center"/>
          </w:tcPr>
          <w:p>
            <w:r>
              <w:t>0.59</w:t>
            </w:r>
          </w:p>
        </w:tc>
        <w:tc>
          <w:tcPr>
            <w:vAlign w:val="center"/>
          </w:tcPr>
          <w:p>
            <w:r>
              <w:t>3.86</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热桥梁构造一</w:t>
            </w:r>
          </w:p>
        </w:tc>
        <w:tc>
          <w:tcPr>
            <w:vAlign w:val="center"/>
          </w:tcPr>
          <w:p>
            <w:r>
              <w:t>热桥梁</w:t>
            </w:r>
          </w:p>
        </w:tc>
        <w:tc>
          <w:tcPr>
            <w:vAlign w:val="center"/>
          </w:tcPr>
          <w:p>
            <w:r>
              <w:t>629.16</w:t>
            </w:r>
          </w:p>
        </w:tc>
        <w:tc>
          <w:tcPr>
            <w:vAlign w:val="center"/>
          </w:tcPr>
          <w:p>
            <w:r>
              <w:t>0.136</w:t>
            </w:r>
          </w:p>
        </w:tc>
        <w:tc>
          <w:tcPr>
            <w:vAlign w:val="center"/>
          </w:tcPr>
          <w:p>
            <w:r>
              <w:t>1.16</w:t>
            </w:r>
          </w:p>
        </w:tc>
        <w:tc>
          <w:tcPr>
            <w:vAlign w:val="center"/>
          </w:tcPr>
          <w:p>
            <w:r>
              <w:t>4.77</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热桥柱构造一</w:t>
            </w:r>
          </w:p>
        </w:tc>
        <w:tc>
          <w:tcPr>
            <w:vAlign w:val="center"/>
          </w:tcPr>
          <w:p>
            <w:r>
              <w:t>热桥柱</w:t>
            </w:r>
          </w:p>
        </w:tc>
        <w:tc>
          <w:tcPr>
            <w:vAlign w:val="center"/>
          </w:tcPr>
          <w:p>
            <w:r>
              <w:t>439.95</w:t>
            </w:r>
          </w:p>
        </w:tc>
        <w:tc>
          <w:tcPr>
            <w:vAlign w:val="center"/>
          </w:tcPr>
          <w:p>
            <w:r>
              <w:t>0.095</w:t>
            </w:r>
          </w:p>
        </w:tc>
        <w:tc>
          <w:tcPr>
            <w:vAlign w:val="center"/>
          </w:tcPr>
          <w:p>
            <w:r>
              <w:t>1.02</w:t>
            </w:r>
          </w:p>
        </w:tc>
        <w:tc>
          <w:tcPr>
            <w:vAlign w:val="center"/>
          </w:tcPr>
          <w:p>
            <w:r>
              <w:t>6.74</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热桥板</w:t>
            </w:r>
          </w:p>
        </w:tc>
        <w:tc>
          <w:tcPr>
            <w:vAlign w:val="center"/>
          </w:tcPr>
          <w:p>
            <w:r>
              <w:t>热桥板</w:t>
            </w:r>
          </w:p>
        </w:tc>
        <w:tc>
          <w:tcPr>
            <w:vAlign w:val="center"/>
          </w:tcPr>
          <w:p>
            <w:r>
              <w:t>104.86</w:t>
            </w:r>
          </w:p>
        </w:tc>
        <w:tc>
          <w:tcPr>
            <w:vAlign w:val="center"/>
          </w:tcPr>
          <w:p>
            <w:r>
              <w:t>0.023</w:t>
            </w:r>
          </w:p>
        </w:tc>
        <w:tc>
          <w:tcPr>
            <w:vAlign w:val="center"/>
          </w:tcPr>
          <w:p>
            <w:r>
              <w:t>3.99</w:t>
            </w:r>
          </w:p>
        </w:tc>
        <w:tc>
          <w:tcPr>
            <w:vAlign w:val="center"/>
          </w:tcPr>
          <w:p>
            <w:r>
              <w:t>1.36</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合计</w:t>
            </w:r>
          </w:p>
        </w:tc>
        <w:tc>
          <w:tcPr>
            <w:vAlign w:val="center"/>
          </w:tcPr>
          <w:p/>
        </w:tc>
        <w:tc>
          <w:tcPr>
            <w:vAlign w:val="center"/>
          </w:tcPr>
          <w:p>
            <w:r>
              <w:t>4610.79</w:t>
            </w:r>
          </w:p>
        </w:tc>
        <w:tc>
          <w:tcPr>
            <w:vAlign w:val="center"/>
          </w:tcPr>
          <w:p>
            <w:r>
              <w:t>1.000</w:t>
            </w:r>
          </w:p>
        </w:tc>
        <w:tc>
          <w:tcPr>
            <w:vAlign w:val="center"/>
          </w:tcPr>
          <w:p>
            <w:r>
              <w:t>0.79</w:t>
            </w:r>
          </w:p>
        </w:tc>
        <w:tc>
          <w:tcPr>
            <w:vAlign w:val="center"/>
          </w:tcPr>
          <w:p>
            <w:r>
              <w:t>4.20</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标准依据</w:t>
            </w:r>
          </w:p>
        </w:tc>
        <w:tc>
          <w:tcPr>
            <w:gridSpan w:val="6"/>
          </w:tcPr>
          <w:p>
            <w:r>
              <w:t>《建筑节能与可再生能源利用通用规范》GB55015-2021附录C.0.1条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标准要求</w:t>
            </w:r>
          </w:p>
        </w:tc>
        <w:tc>
          <w:tcPr>
            <w:gridSpan w:val="6"/>
          </w:tcPr>
          <w:p>
            <w:r>
              <w:t>K&lt;=0.8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结论</w:t>
            </w:r>
          </w:p>
        </w:tc>
        <w:tc>
          <w:tcPr>
            <w:gridSpan w:val="6"/>
          </w:tcPr>
          <w:p>
            <w:r>
              <w:t>满足</w:t>
            </w:r>
          </w:p>
        </w:tc>
      </w:tr>
    </w:tbl>
    <w:p/>
    <w:p>
      <w:pPr>
        <w:pStyle w:val="4"/>
      </w:pPr>
      <w:bookmarkStart w:id="68" w:name="_Toc4776"/>
      <w:r>
        <w:t>外窗热工</w:t>
      </w:r>
      <w:bookmarkEnd w:id="68"/>
    </w:p>
    <w:p>
      <w:pPr>
        <w:pStyle w:val="5"/>
      </w:pPr>
      <w:bookmarkStart w:id="69" w:name="_Toc31796"/>
      <w:r>
        <w:t>外窗构造</w:t>
      </w:r>
      <w:bookmarkEnd w:id="69"/>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905"/>
        <w:gridCol w:w="1867"/>
        <w:gridCol w:w="826"/>
        <w:gridCol w:w="832"/>
        <w:gridCol w:w="956"/>
        <w:gridCol w:w="956"/>
        <w:gridCol w:w="29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构造名称</w:t>
            </w:r>
          </w:p>
        </w:tc>
        <w:tc>
          <w:tcPr>
            <w:shd w:val="clear" w:color="auto" w:fill="E6E6E6"/>
            <w:vAlign w:val="center"/>
          </w:tcPr>
          <w:p>
            <w:pPr>
              <w:jc w:val="center"/>
            </w:pPr>
            <w:r>
              <w:t>构造编号</w:t>
            </w:r>
          </w:p>
        </w:tc>
        <w:tc>
          <w:tcPr>
            <w:shd w:val="clear" w:color="auto" w:fill="E6E6E6"/>
            <w:vAlign w:val="center"/>
          </w:tcPr>
          <w:p>
            <w:pPr>
              <w:jc w:val="center"/>
            </w:pPr>
            <w:r>
              <w:t>传热系数</w:t>
            </w:r>
          </w:p>
        </w:tc>
        <w:tc>
          <w:tcPr>
            <w:shd w:val="clear" w:color="auto" w:fill="E6E6E6"/>
            <w:vAlign w:val="center"/>
          </w:tcPr>
          <w:p>
            <w:pPr>
              <w:jc w:val="center"/>
            </w:pPr>
            <w:r>
              <w:t>太阳得热系数</w:t>
            </w:r>
          </w:p>
        </w:tc>
        <w:tc>
          <w:tcPr>
            <w:shd w:val="clear" w:color="auto" w:fill="E6E6E6"/>
            <w:vAlign w:val="center"/>
          </w:tcPr>
          <w:p>
            <w:pPr>
              <w:jc w:val="center"/>
            </w:pPr>
            <w:r>
              <w:t>可见光透射比</w:t>
            </w:r>
          </w:p>
        </w:tc>
        <w:tc>
          <w:tcPr>
            <w:shd w:val="clear" w:color="auto" w:fill="E6E6E6"/>
            <w:vAlign w:val="center"/>
          </w:tcPr>
          <w:p>
            <w:pPr>
              <w:jc w:val="center"/>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r>
              <w:t>普通铝合金窗+Low-E中空玻璃（6+12A+6）</w:t>
            </w:r>
          </w:p>
        </w:tc>
        <w:tc>
          <w:tcPr>
            <w:vAlign w:val="center"/>
          </w:tcPr>
          <w:p>
            <w:r>
              <w:t>43</w:t>
            </w:r>
          </w:p>
        </w:tc>
        <w:tc>
          <w:tcPr>
            <w:vAlign w:val="center"/>
          </w:tcPr>
          <w:p>
            <w:r>
              <w:t>3.00</w:t>
            </w:r>
          </w:p>
        </w:tc>
        <w:tc>
          <w:tcPr>
            <w:vAlign w:val="center"/>
          </w:tcPr>
          <w:p>
            <w:r>
              <w:t>0.35</w:t>
            </w:r>
          </w:p>
        </w:tc>
        <w:tc>
          <w:tcPr>
            <w:vAlign w:val="center"/>
          </w:tcPr>
          <w:p>
            <w:r>
              <w:t>0.770</w:t>
            </w:r>
          </w:p>
        </w:tc>
        <w:tc>
          <w:tcPr>
            <w:vAlign w:val="center"/>
          </w:tcPr>
          <w:p>
            <w:r>
              <w:t>广西居住规范66页</w:t>
            </w:r>
          </w:p>
        </w:tc>
      </w:tr>
    </w:tbl>
    <w:p>
      <w:pPr>
        <w:pStyle w:val="5"/>
      </w:pPr>
      <w:bookmarkStart w:id="70" w:name="_Toc19096"/>
      <w:r>
        <w:t>外遮阳类型</w:t>
      </w:r>
      <w:bookmarkEnd w:id="70"/>
    </w:p>
    <w:p>
      <w:pPr>
        <w:pStyle w:val="6"/>
      </w:pPr>
      <w:r>
        <w:t>平板遮阳</w:t>
      </w:r>
    </w:p>
    <w:p>
      <w:r>
        <w:drawing>
          <wp:inline distT="0" distB="0" distL="0" distR="0">
            <wp:extent cx="3133725" cy="219075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17"/>
                    <a:stretch>
                      <a:fillRect/>
                    </a:stretch>
                  </pic:blipFill>
                  <pic:spPr>
                    <a:xfrm>
                      <a:off x="0" y="0"/>
                      <a:ext cx="3134054" cy="2190980"/>
                    </a:xfrm>
                    <a:prstGeom prst="rect">
                      <a:avLst/>
                    </a:prstGeom>
                  </pic:spPr>
                </pic:pic>
              </a:graphicData>
            </a:graphic>
          </wp:inline>
        </w:drawing>
      </w:r>
    </w:p>
    <w:tbl>
      <w:tblPr>
        <w:tblStyle w:val="18"/>
        <w:tblW w:w="8382"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707"/>
        <w:gridCol w:w="1562"/>
        <w:gridCol w:w="1018"/>
        <w:gridCol w:w="1018"/>
        <w:gridCol w:w="1018"/>
        <w:gridCol w:w="1018"/>
        <w:gridCol w:w="1018"/>
        <w:gridCol w:w="101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编号</w:t>
            </w:r>
          </w:p>
        </w:tc>
        <w:tc>
          <w:tcPr>
            <w:shd w:val="clear" w:color="auto" w:fill="E6E6E6"/>
            <w:vAlign w:val="center"/>
          </w:tcPr>
          <w:p>
            <w:pPr>
              <w:jc w:val="center"/>
            </w:pPr>
            <w:r>
              <w:t>水平挑出Ah (m)</w:t>
            </w:r>
          </w:p>
        </w:tc>
        <w:tc>
          <w:tcPr>
            <w:shd w:val="clear" w:color="auto" w:fill="E6E6E6"/>
            <w:vAlign w:val="center"/>
          </w:tcPr>
          <w:p>
            <w:pPr>
              <w:jc w:val="center"/>
            </w:pPr>
            <w:r>
              <w:t>距离上沿Eh (m)</w:t>
            </w:r>
          </w:p>
        </w:tc>
        <w:tc>
          <w:tcPr>
            <w:shd w:val="clear" w:color="auto" w:fill="E6E6E6"/>
            <w:vAlign w:val="center"/>
          </w:tcPr>
          <w:p>
            <w:pPr>
              <w:jc w:val="center"/>
            </w:pPr>
            <w:r>
              <w:t>垂直挑出Av (m)</w:t>
            </w:r>
          </w:p>
        </w:tc>
        <w:tc>
          <w:tcPr>
            <w:shd w:val="clear" w:color="auto" w:fill="E6E6E6"/>
            <w:vAlign w:val="center"/>
          </w:tcPr>
          <w:p>
            <w:pPr>
              <w:jc w:val="center"/>
            </w:pPr>
            <w:r>
              <w:t>距离边沿Ev (m)</w:t>
            </w:r>
          </w:p>
        </w:tc>
        <w:tc>
          <w:tcPr>
            <w:shd w:val="clear" w:color="auto" w:fill="E6E6E6"/>
            <w:vAlign w:val="center"/>
          </w:tcPr>
          <w:p>
            <w:pPr>
              <w:jc w:val="center"/>
            </w:pPr>
            <w:r>
              <w:t>挡板高Dh (m)</w:t>
            </w:r>
          </w:p>
        </w:tc>
        <w:tc>
          <w:tcPr>
            <w:shd w:val="clear" w:color="auto" w:fill="E6E6E6"/>
            <w:vAlign w:val="center"/>
          </w:tcPr>
          <w:p>
            <w:pPr>
              <w:jc w:val="center"/>
            </w:pPr>
            <w:r>
              <w:t>挡板透射η*</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r>
              <w:t>平板遮阳 2100</w:t>
            </w:r>
          </w:p>
        </w:tc>
        <w:tc>
          <w:tcPr>
            <w:vAlign w:val="center"/>
          </w:tcPr>
          <w:p>
            <w:r>
              <w:t>2.100</w:t>
            </w:r>
          </w:p>
        </w:tc>
        <w:tc>
          <w:tcPr>
            <w:vAlign w:val="center"/>
          </w:tcPr>
          <w:p>
            <w:r>
              <w:t>0.600</w:t>
            </w:r>
          </w:p>
        </w:tc>
        <w:tc>
          <w:tcPr>
            <w:vAlign w:val="center"/>
          </w:tcPr>
          <w:p>
            <w:r>
              <w:t>0.000</w:t>
            </w:r>
          </w:p>
        </w:tc>
        <w:tc>
          <w:tcPr>
            <w:vAlign w:val="center"/>
          </w:tcPr>
          <w:p>
            <w:r>
              <w:t>0.000</w:t>
            </w:r>
          </w:p>
        </w:tc>
        <w:tc>
          <w:tcPr>
            <w:vAlign w:val="center"/>
          </w:tcPr>
          <w:p>
            <w:r>
              <w:t>0.000</w:t>
            </w:r>
          </w:p>
        </w:tc>
        <w:tc>
          <w:tcPr>
            <w:vAlign w:val="center"/>
          </w:tcPr>
          <w:p>
            <w:r>
              <w:t>0.000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r>
              <w:t>平板遮阳  6000+9600</w:t>
            </w:r>
          </w:p>
        </w:tc>
        <w:tc>
          <w:tcPr>
            <w:vAlign w:val="center"/>
          </w:tcPr>
          <w:p>
            <w:r>
              <w:t>6.000</w:t>
            </w:r>
          </w:p>
        </w:tc>
        <w:tc>
          <w:tcPr>
            <w:vAlign w:val="center"/>
          </w:tcPr>
          <w:p>
            <w:r>
              <w:t>9.600</w:t>
            </w:r>
          </w:p>
        </w:tc>
        <w:tc>
          <w:tcPr>
            <w:vAlign w:val="center"/>
          </w:tcPr>
          <w:p>
            <w:r>
              <w:t>0.000</w:t>
            </w:r>
          </w:p>
        </w:tc>
        <w:tc>
          <w:tcPr>
            <w:vAlign w:val="center"/>
          </w:tcPr>
          <w:p>
            <w:r>
              <w:t>0.000</w:t>
            </w:r>
          </w:p>
        </w:tc>
        <w:tc>
          <w:tcPr>
            <w:vAlign w:val="center"/>
          </w:tcPr>
          <w:p>
            <w:r>
              <w:t>0.000</w:t>
            </w:r>
          </w:p>
        </w:tc>
        <w:tc>
          <w:tcPr>
            <w:vAlign w:val="center"/>
          </w:tcPr>
          <w:p>
            <w:r>
              <w:t>0.000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r>
              <w:t>平板遮阳 1200</w:t>
            </w:r>
          </w:p>
        </w:tc>
        <w:tc>
          <w:tcPr>
            <w:vAlign w:val="center"/>
          </w:tcPr>
          <w:p>
            <w:r>
              <w:t>1.200</w:t>
            </w:r>
          </w:p>
        </w:tc>
        <w:tc>
          <w:tcPr>
            <w:vAlign w:val="center"/>
          </w:tcPr>
          <w:p>
            <w:r>
              <w:t>0.600</w:t>
            </w:r>
          </w:p>
        </w:tc>
        <w:tc>
          <w:tcPr>
            <w:vAlign w:val="center"/>
          </w:tcPr>
          <w:p>
            <w:r>
              <w:t>0.000</w:t>
            </w:r>
          </w:p>
        </w:tc>
        <w:tc>
          <w:tcPr>
            <w:vAlign w:val="center"/>
          </w:tcPr>
          <w:p>
            <w:r>
              <w:t>0.000</w:t>
            </w:r>
          </w:p>
        </w:tc>
        <w:tc>
          <w:tcPr>
            <w:vAlign w:val="center"/>
          </w:tcPr>
          <w:p>
            <w:r>
              <w:t>0.000</w:t>
            </w:r>
          </w:p>
        </w:tc>
        <w:tc>
          <w:tcPr>
            <w:vAlign w:val="center"/>
          </w:tcPr>
          <w:p>
            <w:r>
              <w:t>0.000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平板遮阳  6000+5100</w:t>
            </w:r>
          </w:p>
        </w:tc>
        <w:tc>
          <w:tcPr>
            <w:vAlign w:val="center"/>
          </w:tcPr>
          <w:p>
            <w:r>
              <w:t>6.000</w:t>
            </w:r>
          </w:p>
        </w:tc>
        <w:tc>
          <w:tcPr>
            <w:vAlign w:val="center"/>
          </w:tcPr>
          <w:p>
            <w:r>
              <w:t>5.100</w:t>
            </w:r>
          </w:p>
        </w:tc>
        <w:tc>
          <w:tcPr>
            <w:vAlign w:val="center"/>
          </w:tcPr>
          <w:p>
            <w:r>
              <w:t>0.000</w:t>
            </w:r>
          </w:p>
        </w:tc>
        <w:tc>
          <w:tcPr>
            <w:vAlign w:val="center"/>
          </w:tcPr>
          <w:p>
            <w:r>
              <w:t>0.000</w:t>
            </w:r>
          </w:p>
        </w:tc>
        <w:tc>
          <w:tcPr>
            <w:vAlign w:val="center"/>
          </w:tcPr>
          <w:p>
            <w:r>
              <w:t>0.000</w:t>
            </w:r>
          </w:p>
        </w:tc>
        <w:tc>
          <w:tcPr>
            <w:vAlign w:val="center"/>
          </w:tcPr>
          <w:p>
            <w:r>
              <w:t>0.000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平板遮阳  6000</w:t>
            </w:r>
          </w:p>
        </w:tc>
        <w:tc>
          <w:tcPr>
            <w:vAlign w:val="center"/>
          </w:tcPr>
          <w:p>
            <w:r>
              <w:t>6.000</w:t>
            </w:r>
          </w:p>
        </w:tc>
        <w:tc>
          <w:tcPr>
            <w:vAlign w:val="center"/>
          </w:tcPr>
          <w:p>
            <w:r>
              <w:t>0.600</w:t>
            </w:r>
          </w:p>
        </w:tc>
        <w:tc>
          <w:tcPr>
            <w:vAlign w:val="center"/>
          </w:tcPr>
          <w:p>
            <w:r>
              <w:t>0.000</w:t>
            </w:r>
          </w:p>
        </w:tc>
        <w:tc>
          <w:tcPr>
            <w:vAlign w:val="center"/>
          </w:tcPr>
          <w:p>
            <w:r>
              <w:t>0.000</w:t>
            </w:r>
          </w:p>
        </w:tc>
        <w:tc>
          <w:tcPr>
            <w:vAlign w:val="center"/>
          </w:tcPr>
          <w:p>
            <w:r>
              <w:t>0.000</w:t>
            </w:r>
          </w:p>
        </w:tc>
        <w:tc>
          <w:tcPr>
            <w:vAlign w:val="center"/>
          </w:tcPr>
          <w:p>
            <w:r>
              <w:t>0.000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平板遮阳  4200</w:t>
            </w:r>
          </w:p>
        </w:tc>
        <w:tc>
          <w:tcPr>
            <w:vAlign w:val="center"/>
          </w:tcPr>
          <w:p>
            <w:r>
              <w:t>4.200</w:t>
            </w:r>
          </w:p>
        </w:tc>
        <w:tc>
          <w:tcPr>
            <w:vAlign w:val="center"/>
          </w:tcPr>
          <w:p>
            <w:r>
              <w:t>0.600</w:t>
            </w:r>
          </w:p>
        </w:tc>
        <w:tc>
          <w:tcPr>
            <w:vAlign w:val="center"/>
          </w:tcPr>
          <w:p>
            <w:r>
              <w:t>0.000</w:t>
            </w:r>
          </w:p>
        </w:tc>
        <w:tc>
          <w:tcPr>
            <w:vAlign w:val="center"/>
          </w:tcPr>
          <w:p>
            <w:r>
              <w:t>0.000</w:t>
            </w:r>
          </w:p>
        </w:tc>
        <w:tc>
          <w:tcPr>
            <w:vAlign w:val="center"/>
          </w:tcPr>
          <w:p>
            <w:r>
              <w:t>0.000</w:t>
            </w:r>
          </w:p>
        </w:tc>
        <w:tc>
          <w:tcPr>
            <w:vAlign w:val="center"/>
          </w:tcPr>
          <w:p>
            <w:r>
              <w:t>0.000</w:t>
            </w:r>
          </w:p>
        </w:tc>
      </w:tr>
    </w:tbl>
    <w:p>
      <w:pPr>
        <w:pStyle w:val="6"/>
      </w:pPr>
      <w:r>
        <w:t>自定义遮阳</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1697"/>
        <w:gridCol w:w="1075"/>
        <w:gridCol w:w="1075"/>
        <w:gridCol w:w="1075"/>
        <w:gridCol w:w="3390"/>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编号</w:t>
            </w:r>
          </w:p>
        </w:tc>
        <w:tc>
          <w:tcPr>
            <w:shd w:val="clear" w:color="auto" w:fill="E6E6E6"/>
            <w:vAlign w:val="center"/>
          </w:tcPr>
          <w:p>
            <w:pPr>
              <w:jc w:val="center"/>
            </w:pPr>
            <w:r>
              <w:t>夏季遮阳系数</w:t>
            </w:r>
          </w:p>
        </w:tc>
        <w:tc>
          <w:tcPr>
            <w:shd w:val="clear" w:color="auto" w:fill="E6E6E6"/>
            <w:vAlign w:val="center"/>
          </w:tcPr>
          <w:p>
            <w:pPr>
              <w:jc w:val="center"/>
            </w:pPr>
            <w:r>
              <w:t>冬季遮阳系数</w:t>
            </w:r>
          </w:p>
        </w:tc>
        <w:tc>
          <w:tcPr>
            <w:shd w:val="clear" w:color="auto" w:fill="E6E6E6"/>
            <w:vAlign w:val="center"/>
          </w:tcPr>
          <w:p>
            <w:pPr>
              <w:jc w:val="center"/>
            </w:pPr>
            <w:r>
              <w:t>平均遮阳系数</w:t>
            </w:r>
          </w:p>
        </w:tc>
        <w:tc>
          <w:tcPr>
            <w:shd w:val="clear" w:color="auto" w:fill="E6E6E6"/>
            <w:vAlign w:val="center"/>
          </w:tcPr>
          <w:p>
            <w:pPr>
              <w:jc w:val="center"/>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r>
              <w:t>织物卷帘遮阳</w:t>
            </w:r>
          </w:p>
        </w:tc>
        <w:tc>
          <w:tcPr>
            <w:vAlign w:val="center"/>
          </w:tcPr>
          <w:p>
            <w:r>
              <w:t>0.330</w:t>
            </w:r>
          </w:p>
        </w:tc>
        <w:tc>
          <w:tcPr>
            <w:vAlign w:val="center"/>
          </w:tcPr>
          <w:p>
            <w:r>
              <w:t>1.000</w:t>
            </w:r>
          </w:p>
        </w:tc>
        <w:tc>
          <w:tcPr>
            <w:vAlign w:val="center"/>
          </w:tcPr>
          <w:p>
            <w:r>
              <w:t>0.665</w:t>
            </w:r>
          </w:p>
        </w:tc>
        <w:tc>
          <w:tcPr>
            <w:vAlign w:val="center"/>
          </w:tcPr>
          <w:p/>
        </w:tc>
      </w:tr>
    </w:tbl>
    <w:p>
      <w:pPr>
        <w:pStyle w:val="5"/>
      </w:pPr>
      <w:bookmarkStart w:id="71" w:name="_Toc19167"/>
      <w:r>
        <w:t>平均传热系数</w:t>
      </w:r>
      <w:bookmarkEnd w:id="71"/>
    </w:p>
    <w:p>
      <w:r>
        <w:t>1. 南向：</w:t>
      </w:r>
    </w:p>
    <w:p>
      <w:r>
        <w:t>立面1</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3"/>
        <w:gridCol w:w="1188"/>
        <w:gridCol w:w="1188"/>
        <w:gridCol w:w="1188"/>
        <w:gridCol w:w="1188"/>
        <w:gridCol w:w="1188"/>
        <w:gridCol w:w="1188"/>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1</w:t>
            </w:r>
          </w:p>
        </w:tc>
        <w:tc>
          <w:tcPr>
            <w:vAlign w:val="center"/>
          </w:tcPr>
          <w:p>
            <w:r>
              <w:t>2</w:t>
            </w:r>
          </w:p>
        </w:tc>
        <w:tc>
          <w:tcPr>
            <w:vAlign w:val="center"/>
          </w:tcPr>
          <w:p>
            <w:r>
              <w:t>2.700</w:t>
            </w:r>
          </w:p>
        </w:tc>
        <w:tc>
          <w:tcPr>
            <w:vAlign w:val="center"/>
          </w:tcPr>
          <w:p>
            <w:r>
              <w:t>5.400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tc>
        <w:tc>
          <w:tcPr>
            <w:vAlign w:val="center"/>
          </w:tcPr>
          <w:p>
            <w:r>
              <w:t>1</w:t>
            </w:r>
          </w:p>
        </w:tc>
        <w:tc>
          <w:tcPr>
            <w:vAlign w:val="center"/>
          </w:tcPr>
          <w:p>
            <w:r>
              <w:t>2</w:t>
            </w:r>
          </w:p>
        </w:tc>
        <w:tc>
          <w:tcPr>
            <w:vAlign w:val="center"/>
          </w:tcPr>
          <w:p>
            <w:r>
              <w:t>2.250</w:t>
            </w:r>
          </w:p>
        </w:tc>
        <w:tc>
          <w:tcPr>
            <w:vAlign w:val="center"/>
          </w:tcPr>
          <w:p>
            <w:r>
              <w:t>4.500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tc>
        <w:tc>
          <w:tcPr>
            <w:vAlign w:val="center"/>
          </w:tcPr>
          <w:p>
            <w:r>
              <w:t>1</w:t>
            </w:r>
          </w:p>
        </w:tc>
        <w:tc>
          <w:tcPr>
            <w:vAlign w:val="center"/>
          </w:tcPr>
          <w:p>
            <w:r>
              <w:t>2</w:t>
            </w:r>
          </w:p>
        </w:tc>
        <w:tc>
          <w:tcPr>
            <w:vAlign w:val="center"/>
          </w:tcPr>
          <w:p>
            <w:r>
              <w:t>1.425</w:t>
            </w:r>
          </w:p>
        </w:tc>
        <w:tc>
          <w:tcPr>
            <w:vAlign w:val="center"/>
          </w:tcPr>
          <w:p>
            <w:r>
              <w:t>2.850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tc>
        <w:tc>
          <w:tcPr>
            <w:vAlign w:val="center"/>
          </w:tcPr>
          <w:p>
            <w:r>
              <w:t>4~8</w:t>
            </w:r>
          </w:p>
        </w:tc>
        <w:tc>
          <w:tcPr>
            <w:vAlign w:val="center"/>
          </w:tcPr>
          <w:p>
            <w:r>
              <w:t>10</w:t>
            </w:r>
          </w:p>
        </w:tc>
        <w:tc>
          <w:tcPr>
            <w:vAlign w:val="center"/>
          </w:tcPr>
          <w:p>
            <w:r>
              <w:t>0.595</w:t>
            </w:r>
          </w:p>
        </w:tc>
        <w:tc>
          <w:tcPr>
            <w:vAlign w:val="center"/>
          </w:tcPr>
          <w:p>
            <w:r>
              <w:t>5.946</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tc>
        <w:tc>
          <w:tcPr>
            <w:vAlign w:val="center"/>
          </w:tcPr>
          <w:p>
            <w:r>
              <w:t>4~6</w:t>
            </w:r>
          </w:p>
        </w:tc>
        <w:tc>
          <w:tcPr>
            <w:vAlign w:val="center"/>
          </w:tcPr>
          <w:p>
            <w:r>
              <w:t>18</w:t>
            </w:r>
          </w:p>
        </w:tc>
        <w:tc>
          <w:tcPr>
            <w:vAlign w:val="center"/>
          </w:tcPr>
          <w:p>
            <w:r>
              <w:t>1.785</w:t>
            </w:r>
          </w:p>
        </w:tc>
        <w:tc>
          <w:tcPr>
            <w:vAlign w:val="center"/>
          </w:tcPr>
          <w:p>
            <w:r>
              <w:t>32.130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tc>
        <w:tc>
          <w:tcPr>
            <w:vAlign w:val="center"/>
          </w:tcPr>
          <w:p>
            <w:r>
              <w:t>7~8</w:t>
            </w:r>
          </w:p>
        </w:tc>
        <w:tc>
          <w:tcPr>
            <w:vAlign w:val="center"/>
          </w:tcPr>
          <w:p>
            <w:r>
              <w:t>2</w:t>
            </w:r>
          </w:p>
        </w:tc>
        <w:tc>
          <w:tcPr>
            <w:vAlign w:val="center"/>
          </w:tcPr>
          <w:p>
            <w:r>
              <w:t>0.765</w:t>
            </w:r>
          </w:p>
        </w:tc>
        <w:tc>
          <w:tcPr>
            <w:vAlign w:val="center"/>
          </w:tcPr>
          <w:p>
            <w:r>
              <w:t>1.530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tc>
        <w:tc>
          <w:tcPr>
            <w:vAlign w:val="center"/>
          </w:tcPr>
          <w:p>
            <w:r>
              <w:t>7~8</w:t>
            </w:r>
          </w:p>
        </w:tc>
        <w:tc>
          <w:tcPr>
            <w:vAlign w:val="center"/>
          </w:tcPr>
          <w:p>
            <w:r>
              <w:t>10</w:t>
            </w:r>
          </w:p>
        </w:tc>
        <w:tc>
          <w:tcPr>
            <w:vAlign w:val="center"/>
          </w:tcPr>
          <w:p>
            <w:r>
              <w:t>1.785</w:t>
            </w:r>
          </w:p>
        </w:tc>
        <w:tc>
          <w:tcPr>
            <w:vAlign w:val="center"/>
          </w:tcPr>
          <w:p>
            <w:r>
              <w:t>17.850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8</w:t>
            </w:r>
          </w:p>
        </w:tc>
        <w:tc>
          <w:tcPr>
            <w:vAlign w:val="center"/>
          </w:tcPr>
          <w:p/>
        </w:tc>
        <w:tc>
          <w:tcPr>
            <w:vAlign w:val="center"/>
          </w:tcPr>
          <w:p>
            <w:r>
              <w:t>9</w:t>
            </w:r>
          </w:p>
        </w:tc>
        <w:tc>
          <w:tcPr>
            <w:vAlign w:val="center"/>
          </w:tcPr>
          <w:p>
            <w:r>
              <w:t>8</w:t>
            </w:r>
          </w:p>
        </w:tc>
        <w:tc>
          <w:tcPr>
            <w:vAlign w:val="center"/>
          </w:tcPr>
          <w:p>
            <w:r>
              <w:t>3.780</w:t>
            </w:r>
          </w:p>
        </w:tc>
        <w:tc>
          <w:tcPr>
            <w:vAlign w:val="center"/>
          </w:tcPr>
          <w:p>
            <w:r>
              <w:t>30.240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9</w:t>
            </w:r>
          </w:p>
        </w:tc>
        <w:tc>
          <w:tcPr>
            <w:vAlign w:val="center"/>
          </w:tcPr>
          <w:p>
            <w:r>
              <w:t>C1521</w:t>
            </w:r>
          </w:p>
        </w:tc>
        <w:tc>
          <w:tcPr>
            <w:vAlign w:val="center"/>
          </w:tcPr>
          <w:p>
            <w:r>
              <w:t>3</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10</w:t>
            </w:r>
          </w:p>
        </w:tc>
        <w:tc>
          <w:tcPr>
            <w:vAlign w:val="center"/>
          </w:tcPr>
          <w:p>
            <w:r>
              <w:t>C1537</w:t>
            </w:r>
          </w:p>
        </w:tc>
        <w:tc>
          <w:tcPr>
            <w:vAlign w:val="center"/>
          </w:tcPr>
          <w:p>
            <w:r>
              <w:t>1</w:t>
            </w:r>
          </w:p>
        </w:tc>
        <w:tc>
          <w:tcPr>
            <w:vAlign w:val="center"/>
          </w:tcPr>
          <w:p>
            <w:r>
              <w:t>1</w:t>
            </w:r>
          </w:p>
        </w:tc>
        <w:tc>
          <w:tcPr>
            <w:vAlign w:val="center"/>
          </w:tcPr>
          <w:p>
            <w:r>
              <w:t>5.550</w:t>
            </w:r>
          </w:p>
        </w:tc>
        <w:tc>
          <w:tcPr>
            <w:vAlign w:val="center"/>
          </w:tcPr>
          <w:p>
            <w:r>
              <w:t>5.550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11</w:t>
            </w:r>
          </w:p>
        </w:tc>
        <w:tc>
          <w:tcPr>
            <w:vAlign w:val="center"/>
          </w:tcPr>
          <w:p>
            <w:r>
              <w:t>C20'</w:t>
            </w:r>
          </w:p>
        </w:tc>
        <w:tc>
          <w:tcPr>
            <w:vAlign w:val="center"/>
          </w:tcPr>
          <w:p>
            <w:r>
              <w:t>9</w:t>
            </w:r>
          </w:p>
        </w:tc>
        <w:tc>
          <w:tcPr>
            <w:vAlign w:val="center"/>
          </w:tcPr>
          <w:p>
            <w:r>
              <w:t>1</w:t>
            </w:r>
          </w:p>
        </w:tc>
        <w:tc>
          <w:tcPr>
            <w:vAlign w:val="center"/>
          </w:tcPr>
          <w:p>
            <w:r>
              <w:t>3.287</w:t>
            </w:r>
          </w:p>
        </w:tc>
        <w:tc>
          <w:tcPr>
            <w:vAlign w:val="center"/>
          </w:tcPr>
          <w:p>
            <w:r>
              <w:t>3.287</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w:t>
            </w:r>
          </w:p>
        </w:tc>
        <w:tc>
          <w:tcPr>
            <w:vAlign w:val="center"/>
          </w:tcPr>
          <w:p>
            <w:r>
              <w:t>C2129</w:t>
            </w:r>
          </w:p>
        </w:tc>
        <w:tc>
          <w:tcPr>
            <w:vAlign w:val="center"/>
          </w:tcPr>
          <w:p>
            <w:r>
              <w:t>4~10</w:t>
            </w:r>
          </w:p>
        </w:tc>
        <w:tc>
          <w:tcPr>
            <w:vAlign w:val="center"/>
          </w:tcPr>
          <w:p>
            <w:r>
              <w:t>7</w:t>
            </w:r>
          </w:p>
        </w:tc>
        <w:tc>
          <w:tcPr>
            <w:vAlign w:val="center"/>
          </w:tcPr>
          <w:p>
            <w:r>
              <w:t>6.090</w:t>
            </w:r>
          </w:p>
        </w:tc>
        <w:tc>
          <w:tcPr>
            <w:vAlign w:val="center"/>
          </w:tcPr>
          <w:p>
            <w:r>
              <w:t>42.630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w:t>
            </w:r>
          </w:p>
        </w:tc>
        <w:tc>
          <w:tcPr>
            <w:vAlign w:val="center"/>
          </w:tcPr>
          <w:p>
            <w:r>
              <w:t>C2138</w:t>
            </w:r>
          </w:p>
        </w:tc>
        <w:tc>
          <w:tcPr>
            <w:vAlign w:val="center"/>
          </w:tcPr>
          <w:p>
            <w:r>
              <w:t>1</w:t>
            </w:r>
          </w:p>
        </w:tc>
        <w:tc>
          <w:tcPr>
            <w:vAlign w:val="center"/>
          </w:tcPr>
          <w:p>
            <w:r>
              <w:t>1</w:t>
            </w:r>
          </w:p>
        </w:tc>
        <w:tc>
          <w:tcPr>
            <w:vAlign w:val="center"/>
          </w:tcPr>
          <w:p>
            <w:r>
              <w:t>7.980</w:t>
            </w:r>
          </w:p>
        </w:tc>
        <w:tc>
          <w:tcPr>
            <w:vAlign w:val="center"/>
          </w:tcPr>
          <w:p>
            <w:r>
              <w:t>7.980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14</w:t>
            </w:r>
          </w:p>
        </w:tc>
        <w:tc>
          <w:tcPr>
            <w:vAlign w:val="center"/>
          </w:tcPr>
          <w:p>
            <w:r>
              <w:t>C2138</w:t>
            </w:r>
          </w:p>
        </w:tc>
        <w:tc>
          <w:tcPr>
            <w:vAlign w:val="center"/>
          </w:tcPr>
          <w:p>
            <w:r>
              <w:t>2</w:t>
            </w:r>
          </w:p>
        </w:tc>
        <w:tc>
          <w:tcPr>
            <w:vAlign w:val="center"/>
          </w:tcPr>
          <w:p>
            <w:r>
              <w:t>1</w:t>
            </w:r>
          </w:p>
        </w:tc>
        <w:tc>
          <w:tcPr>
            <w:vAlign w:val="center"/>
          </w:tcPr>
          <w:p>
            <w:r>
              <w:t>7.980</w:t>
            </w:r>
          </w:p>
        </w:tc>
        <w:tc>
          <w:tcPr>
            <w:vAlign w:val="center"/>
          </w:tcPr>
          <w:p>
            <w:r>
              <w:t>7.980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w:t>
            </w:r>
          </w:p>
        </w:tc>
        <w:tc>
          <w:tcPr>
            <w:vAlign w:val="center"/>
          </w:tcPr>
          <w:p>
            <w:r>
              <w:t>C2138</w:t>
            </w:r>
          </w:p>
        </w:tc>
        <w:tc>
          <w:tcPr>
            <w:vAlign w:val="center"/>
          </w:tcPr>
          <w:p>
            <w:r>
              <w:t>3</w:t>
            </w:r>
          </w:p>
        </w:tc>
        <w:tc>
          <w:tcPr>
            <w:vAlign w:val="center"/>
          </w:tcPr>
          <w:p>
            <w:r>
              <w:t>1</w:t>
            </w:r>
          </w:p>
        </w:tc>
        <w:tc>
          <w:tcPr>
            <w:vAlign w:val="center"/>
          </w:tcPr>
          <w:p>
            <w:r>
              <w:t>7.980</w:t>
            </w:r>
          </w:p>
        </w:tc>
        <w:tc>
          <w:tcPr>
            <w:vAlign w:val="center"/>
          </w:tcPr>
          <w:p>
            <w:r>
              <w:t>7.980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16</w:t>
            </w:r>
          </w:p>
        </w:tc>
        <w:tc>
          <w:tcPr>
            <w:vAlign w:val="center"/>
          </w:tcPr>
          <w:p>
            <w:r>
              <w:t>C2218</w:t>
            </w:r>
          </w:p>
        </w:tc>
        <w:tc>
          <w:tcPr>
            <w:vAlign w:val="center"/>
          </w:tcPr>
          <w:p>
            <w:r>
              <w:t>8</w:t>
            </w:r>
          </w:p>
        </w:tc>
        <w:tc>
          <w:tcPr>
            <w:vAlign w:val="center"/>
          </w:tcPr>
          <w:p>
            <w:r>
              <w:t>1</w:t>
            </w:r>
          </w:p>
        </w:tc>
        <w:tc>
          <w:tcPr>
            <w:vAlign w:val="center"/>
          </w:tcPr>
          <w:p>
            <w:r>
              <w:t>3.960</w:t>
            </w:r>
          </w:p>
        </w:tc>
        <w:tc>
          <w:tcPr>
            <w:vAlign w:val="center"/>
          </w:tcPr>
          <w:p>
            <w:r>
              <w:t>3.960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17</w:t>
            </w:r>
          </w:p>
        </w:tc>
        <w:tc>
          <w:tcPr>
            <w:vAlign w:val="center"/>
          </w:tcPr>
          <w:p>
            <w:r>
              <w:t>C2421'</w:t>
            </w:r>
          </w:p>
        </w:tc>
        <w:tc>
          <w:tcPr>
            <w:vAlign w:val="center"/>
          </w:tcPr>
          <w:p>
            <w:r>
              <w:t>3</w:t>
            </w:r>
          </w:p>
        </w:tc>
        <w:tc>
          <w:tcPr>
            <w:vAlign w:val="center"/>
          </w:tcPr>
          <w:p>
            <w:r>
              <w:t>1</w:t>
            </w:r>
          </w:p>
        </w:tc>
        <w:tc>
          <w:tcPr>
            <w:vAlign w:val="center"/>
          </w:tcPr>
          <w:p>
            <w:r>
              <w:t>5.040</w:t>
            </w:r>
          </w:p>
        </w:tc>
        <w:tc>
          <w:tcPr>
            <w:vAlign w:val="center"/>
          </w:tcPr>
          <w:p>
            <w:r>
              <w:t>5.040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18</w:t>
            </w:r>
          </w:p>
        </w:tc>
        <w:tc>
          <w:tcPr>
            <w:vAlign w:val="center"/>
          </w:tcPr>
          <w:p>
            <w:r>
              <w:t>C2430'</w:t>
            </w:r>
          </w:p>
        </w:tc>
        <w:tc>
          <w:tcPr>
            <w:vAlign w:val="center"/>
          </w:tcPr>
          <w:p>
            <w:r>
              <w:t>2</w:t>
            </w:r>
          </w:p>
        </w:tc>
        <w:tc>
          <w:tcPr>
            <w:vAlign w:val="center"/>
          </w:tcPr>
          <w:p>
            <w:r>
              <w:t>1</w:t>
            </w:r>
          </w:p>
        </w:tc>
        <w:tc>
          <w:tcPr>
            <w:vAlign w:val="center"/>
          </w:tcPr>
          <w:p>
            <w:r>
              <w:t>7.200</w:t>
            </w:r>
          </w:p>
        </w:tc>
        <w:tc>
          <w:tcPr>
            <w:vAlign w:val="center"/>
          </w:tcPr>
          <w:p>
            <w:r>
              <w:t>7.200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19</w:t>
            </w:r>
          </w:p>
        </w:tc>
        <w:tc>
          <w:tcPr>
            <w:vAlign w:val="center"/>
          </w:tcPr>
          <w:p>
            <w:r>
              <w:t>C2437'</w:t>
            </w:r>
          </w:p>
        </w:tc>
        <w:tc>
          <w:tcPr>
            <w:vAlign w:val="center"/>
          </w:tcPr>
          <w:p>
            <w:r>
              <w:t>1</w:t>
            </w:r>
          </w:p>
        </w:tc>
        <w:tc>
          <w:tcPr>
            <w:vAlign w:val="center"/>
          </w:tcPr>
          <w:p>
            <w:r>
              <w:t>1</w:t>
            </w:r>
          </w:p>
        </w:tc>
        <w:tc>
          <w:tcPr>
            <w:vAlign w:val="center"/>
          </w:tcPr>
          <w:p>
            <w:r>
              <w:t>9.120</w:t>
            </w:r>
          </w:p>
        </w:tc>
        <w:tc>
          <w:tcPr>
            <w:vAlign w:val="center"/>
          </w:tcPr>
          <w:p>
            <w:r>
              <w:t>9.120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20</w:t>
            </w:r>
          </w:p>
        </w:tc>
        <w:tc>
          <w:tcPr>
            <w:vAlign w:val="center"/>
          </w:tcPr>
          <w:p>
            <w:r>
              <w:t>C2530</w:t>
            </w:r>
          </w:p>
        </w:tc>
        <w:tc>
          <w:tcPr>
            <w:vAlign w:val="center"/>
          </w:tcPr>
          <w:p>
            <w:r>
              <w:t>1</w:t>
            </w:r>
          </w:p>
        </w:tc>
        <w:tc>
          <w:tcPr>
            <w:vAlign w:val="center"/>
          </w:tcPr>
          <w:p>
            <w:r>
              <w:t>2</w:t>
            </w:r>
          </w:p>
        </w:tc>
        <w:tc>
          <w:tcPr>
            <w:vAlign w:val="center"/>
          </w:tcPr>
          <w:p>
            <w:r>
              <w:t>7.500</w:t>
            </w:r>
          </w:p>
        </w:tc>
        <w:tc>
          <w:tcPr>
            <w:vAlign w:val="center"/>
          </w:tcPr>
          <w:p>
            <w:r>
              <w:t>15.000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21</w:t>
            </w:r>
          </w:p>
        </w:tc>
        <w:tc>
          <w:tcPr>
            <w:vAlign w:val="center"/>
          </w:tcPr>
          <w:p>
            <w:r>
              <w:t>C2530</w:t>
            </w:r>
          </w:p>
        </w:tc>
        <w:tc>
          <w:tcPr>
            <w:vAlign w:val="center"/>
          </w:tcPr>
          <w:p>
            <w:r>
              <w:t>2</w:t>
            </w:r>
          </w:p>
        </w:tc>
        <w:tc>
          <w:tcPr>
            <w:vAlign w:val="center"/>
          </w:tcPr>
          <w:p>
            <w:r>
              <w:t>2</w:t>
            </w:r>
          </w:p>
        </w:tc>
        <w:tc>
          <w:tcPr>
            <w:vAlign w:val="center"/>
          </w:tcPr>
          <w:p>
            <w:r>
              <w:t>7.500</w:t>
            </w:r>
          </w:p>
        </w:tc>
        <w:tc>
          <w:tcPr>
            <w:vAlign w:val="center"/>
          </w:tcPr>
          <w:p>
            <w:r>
              <w:t>15.000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22</w:t>
            </w:r>
          </w:p>
        </w:tc>
        <w:tc>
          <w:tcPr>
            <w:vAlign w:val="center"/>
          </w:tcPr>
          <w:p>
            <w:r>
              <w:t>C2821</w:t>
            </w:r>
          </w:p>
        </w:tc>
        <w:tc>
          <w:tcPr>
            <w:vAlign w:val="center"/>
          </w:tcPr>
          <w:p>
            <w:r>
              <w:t>3</w:t>
            </w:r>
          </w:p>
        </w:tc>
        <w:tc>
          <w:tcPr>
            <w:vAlign w:val="center"/>
          </w:tcPr>
          <w:p>
            <w:r>
              <w:t>1</w:t>
            </w:r>
          </w:p>
        </w:tc>
        <w:tc>
          <w:tcPr>
            <w:vAlign w:val="center"/>
          </w:tcPr>
          <w:p>
            <w:r>
              <w:t>5.880</w:t>
            </w:r>
          </w:p>
        </w:tc>
        <w:tc>
          <w:tcPr>
            <w:vAlign w:val="center"/>
          </w:tcPr>
          <w:p>
            <w:r>
              <w:t>5.880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23</w:t>
            </w:r>
          </w:p>
        </w:tc>
        <w:tc>
          <w:tcPr>
            <w:vAlign w:val="center"/>
          </w:tcPr>
          <w:p>
            <w:r>
              <w:t>C3221</w:t>
            </w:r>
          </w:p>
        </w:tc>
        <w:tc>
          <w:tcPr>
            <w:vAlign w:val="center"/>
          </w:tcPr>
          <w:p>
            <w:r>
              <w:t>3</w:t>
            </w:r>
          </w:p>
        </w:tc>
        <w:tc>
          <w:tcPr>
            <w:vAlign w:val="center"/>
          </w:tcPr>
          <w:p>
            <w:r>
              <w:t>3</w:t>
            </w:r>
          </w:p>
        </w:tc>
        <w:tc>
          <w:tcPr>
            <w:vAlign w:val="center"/>
          </w:tcPr>
          <w:p>
            <w:r>
              <w:t>6.720</w:t>
            </w:r>
          </w:p>
        </w:tc>
        <w:tc>
          <w:tcPr>
            <w:vAlign w:val="center"/>
          </w:tcPr>
          <w:p>
            <w:r>
              <w:t>20.160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24</w:t>
            </w:r>
          </w:p>
        </w:tc>
        <w:tc>
          <w:tcPr>
            <w:vAlign w:val="center"/>
          </w:tcPr>
          <w:p>
            <w:r>
              <w:t>C3221'</w:t>
            </w:r>
          </w:p>
        </w:tc>
        <w:tc>
          <w:tcPr>
            <w:vAlign w:val="center"/>
          </w:tcPr>
          <w:p>
            <w:r>
              <w:t>3</w:t>
            </w:r>
          </w:p>
        </w:tc>
        <w:tc>
          <w:tcPr>
            <w:vAlign w:val="center"/>
          </w:tcPr>
          <w:p>
            <w:r>
              <w:t>1</w:t>
            </w:r>
          </w:p>
        </w:tc>
        <w:tc>
          <w:tcPr>
            <w:vAlign w:val="center"/>
          </w:tcPr>
          <w:p>
            <w:r>
              <w:t>6.720</w:t>
            </w:r>
          </w:p>
        </w:tc>
        <w:tc>
          <w:tcPr>
            <w:vAlign w:val="center"/>
          </w:tcPr>
          <w:p>
            <w:r>
              <w:t>6.720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25</w:t>
            </w:r>
          </w:p>
        </w:tc>
        <w:tc>
          <w:tcPr>
            <w:vAlign w:val="center"/>
          </w:tcPr>
          <w:p>
            <w:r>
              <w:t>C3230</w:t>
            </w:r>
          </w:p>
        </w:tc>
        <w:tc>
          <w:tcPr>
            <w:vAlign w:val="center"/>
          </w:tcPr>
          <w:p>
            <w:r>
              <w:t>1</w:t>
            </w:r>
          </w:p>
        </w:tc>
        <w:tc>
          <w:tcPr>
            <w:vAlign w:val="center"/>
          </w:tcPr>
          <w:p>
            <w:r>
              <w:t>1</w:t>
            </w:r>
          </w:p>
        </w:tc>
        <w:tc>
          <w:tcPr>
            <w:vAlign w:val="center"/>
          </w:tcPr>
          <w:p>
            <w:r>
              <w:t>9.600</w:t>
            </w:r>
          </w:p>
        </w:tc>
        <w:tc>
          <w:tcPr>
            <w:vAlign w:val="center"/>
          </w:tcPr>
          <w:p>
            <w:r>
              <w:t>9.600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26</w:t>
            </w:r>
          </w:p>
        </w:tc>
        <w:tc>
          <w:tcPr>
            <w:vAlign w:val="center"/>
          </w:tcPr>
          <w:p>
            <w:r>
              <w:t>C3230</w:t>
            </w:r>
          </w:p>
        </w:tc>
        <w:tc>
          <w:tcPr>
            <w:vAlign w:val="center"/>
          </w:tcPr>
          <w:p>
            <w:r>
              <w:t>2</w:t>
            </w:r>
          </w:p>
        </w:tc>
        <w:tc>
          <w:tcPr>
            <w:vAlign w:val="center"/>
          </w:tcPr>
          <w:p>
            <w:r>
              <w:t>3</w:t>
            </w:r>
          </w:p>
        </w:tc>
        <w:tc>
          <w:tcPr>
            <w:vAlign w:val="center"/>
          </w:tcPr>
          <w:p>
            <w:r>
              <w:t>9.600</w:t>
            </w:r>
          </w:p>
        </w:tc>
        <w:tc>
          <w:tcPr>
            <w:vAlign w:val="center"/>
          </w:tcPr>
          <w:p>
            <w:r>
              <w:t>28.800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27</w:t>
            </w:r>
          </w:p>
        </w:tc>
        <w:tc>
          <w:tcPr>
            <w:vAlign w:val="center"/>
          </w:tcPr>
          <w:p>
            <w:r>
              <w:t>C3230'</w:t>
            </w:r>
          </w:p>
        </w:tc>
        <w:tc>
          <w:tcPr>
            <w:vAlign w:val="center"/>
          </w:tcPr>
          <w:p>
            <w:r>
              <w:t>1</w:t>
            </w:r>
          </w:p>
        </w:tc>
        <w:tc>
          <w:tcPr>
            <w:vAlign w:val="center"/>
          </w:tcPr>
          <w:p>
            <w:r>
              <w:t>1</w:t>
            </w:r>
          </w:p>
        </w:tc>
        <w:tc>
          <w:tcPr>
            <w:vAlign w:val="center"/>
          </w:tcPr>
          <w:p>
            <w:r>
              <w:t>9.600</w:t>
            </w:r>
          </w:p>
        </w:tc>
        <w:tc>
          <w:tcPr>
            <w:vAlign w:val="center"/>
          </w:tcPr>
          <w:p>
            <w:r>
              <w:t>9.600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28</w:t>
            </w:r>
          </w:p>
        </w:tc>
        <w:tc>
          <w:tcPr>
            <w:vAlign w:val="center"/>
          </w:tcPr>
          <w:p>
            <w:r>
              <w:t>C3230'</w:t>
            </w:r>
          </w:p>
        </w:tc>
        <w:tc>
          <w:tcPr>
            <w:vAlign w:val="center"/>
          </w:tcPr>
          <w:p>
            <w:r>
              <w:t>2</w:t>
            </w:r>
          </w:p>
        </w:tc>
        <w:tc>
          <w:tcPr>
            <w:vAlign w:val="center"/>
          </w:tcPr>
          <w:p>
            <w:r>
              <w:t>1</w:t>
            </w:r>
          </w:p>
        </w:tc>
        <w:tc>
          <w:tcPr>
            <w:vAlign w:val="center"/>
          </w:tcPr>
          <w:p>
            <w:r>
              <w:t>9.600</w:t>
            </w:r>
          </w:p>
        </w:tc>
        <w:tc>
          <w:tcPr>
            <w:vAlign w:val="center"/>
          </w:tcPr>
          <w:p>
            <w:r>
              <w:t>9.600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29</w:t>
            </w:r>
          </w:p>
        </w:tc>
        <w:tc>
          <w:tcPr>
            <w:vAlign w:val="center"/>
          </w:tcPr>
          <w:p>
            <w:r>
              <w:t>C5430</w:t>
            </w:r>
          </w:p>
        </w:tc>
        <w:tc>
          <w:tcPr>
            <w:vAlign w:val="center"/>
          </w:tcPr>
          <w:p>
            <w:r>
              <w:t>2</w:t>
            </w:r>
          </w:p>
        </w:tc>
        <w:tc>
          <w:tcPr>
            <w:vAlign w:val="center"/>
          </w:tcPr>
          <w:p>
            <w:r>
              <w:t>1</w:t>
            </w:r>
          </w:p>
        </w:tc>
        <w:tc>
          <w:tcPr>
            <w:vAlign w:val="center"/>
          </w:tcPr>
          <w:p>
            <w:r>
              <w:t>16.200</w:t>
            </w:r>
          </w:p>
        </w:tc>
        <w:tc>
          <w:tcPr>
            <w:vAlign w:val="center"/>
          </w:tcPr>
          <w:p>
            <w:r>
              <w:t>16.200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30</w:t>
            </w:r>
          </w:p>
        </w:tc>
        <w:tc>
          <w:tcPr>
            <w:vAlign w:val="center"/>
          </w:tcPr>
          <w:p>
            <w:r>
              <w:t>C5437</w:t>
            </w:r>
          </w:p>
        </w:tc>
        <w:tc>
          <w:tcPr>
            <w:vAlign w:val="center"/>
          </w:tcPr>
          <w:p>
            <w:r>
              <w:t>1</w:t>
            </w:r>
          </w:p>
        </w:tc>
        <w:tc>
          <w:tcPr>
            <w:vAlign w:val="center"/>
          </w:tcPr>
          <w:p>
            <w:r>
              <w:t>1</w:t>
            </w:r>
          </w:p>
        </w:tc>
        <w:tc>
          <w:tcPr>
            <w:vAlign w:val="center"/>
          </w:tcPr>
          <w:p>
            <w:r>
              <w:t>19.980</w:t>
            </w:r>
          </w:p>
        </w:tc>
        <w:tc>
          <w:tcPr>
            <w:vAlign w:val="center"/>
          </w:tcPr>
          <w:p>
            <w:r>
              <w:t>19.980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31</w:t>
            </w:r>
          </w:p>
        </w:tc>
        <w:tc>
          <w:tcPr>
            <w:vAlign w:val="center"/>
          </w:tcPr>
          <w:p>
            <w:r>
              <w:t>C6021</w:t>
            </w:r>
          </w:p>
        </w:tc>
        <w:tc>
          <w:tcPr>
            <w:vAlign w:val="center"/>
          </w:tcPr>
          <w:p>
            <w:r>
              <w:t>3</w:t>
            </w:r>
          </w:p>
        </w:tc>
        <w:tc>
          <w:tcPr>
            <w:vAlign w:val="center"/>
          </w:tcPr>
          <w:p>
            <w:r>
              <w:t>1</w:t>
            </w:r>
          </w:p>
        </w:tc>
        <w:tc>
          <w:tcPr>
            <w:vAlign w:val="center"/>
          </w:tcPr>
          <w:p>
            <w:r>
              <w:t>12.600</w:t>
            </w:r>
          </w:p>
        </w:tc>
        <w:tc>
          <w:tcPr>
            <w:vAlign w:val="center"/>
          </w:tcPr>
          <w:p>
            <w:r>
              <w:t>12.600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32</w:t>
            </w:r>
          </w:p>
        </w:tc>
        <w:tc>
          <w:tcPr>
            <w:vAlign w:val="center"/>
          </w:tcPr>
          <w:p>
            <w:r>
              <w:t>C6030</w:t>
            </w:r>
          </w:p>
        </w:tc>
        <w:tc>
          <w:tcPr>
            <w:vAlign w:val="center"/>
          </w:tcPr>
          <w:p>
            <w:r>
              <w:t>2</w:t>
            </w:r>
          </w:p>
        </w:tc>
        <w:tc>
          <w:tcPr>
            <w:vAlign w:val="center"/>
          </w:tcPr>
          <w:p>
            <w:r>
              <w:t>1</w:t>
            </w:r>
          </w:p>
        </w:tc>
        <w:tc>
          <w:tcPr>
            <w:vAlign w:val="center"/>
          </w:tcPr>
          <w:p>
            <w:r>
              <w:t>18.000</w:t>
            </w:r>
          </w:p>
        </w:tc>
        <w:tc>
          <w:tcPr>
            <w:vAlign w:val="center"/>
          </w:tcPr>
          <w:p>
            <w:r>
              <w:t>18.000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33</w:t>
            </w:r>
          </w:p>
        </w:tc>
        <w:tc>
          <w:tcPr>
            <w:vAlign w:val="center"/>
          </w:tcPr>
          <w:p>
            <w:r>
              <w:t>C6630</w:t>
            </w:r>
          </w:p>
        </w:tc>
        <w:tc>
          <w:tcPr>
            <w:vAlign w:val="center"/>
          </w:tcPr>
          <w:p>
            <w:r>
              <w:t>2</w:t>
            </w:r>
          </w:p>
        </w:tc>
        <w:tc>
          <w:tcPr>
            <w:vAlign w:val="center"/>
          </w:tcPr>
          <w:p>
            <w:r>
              <w:t>1</w:t>
            </w:r>
          </w:p>
        </w:tc>
        <w:tc>
          <w:tcPr>
            <w:vAlign w:val="center"/>
          </w:tcPr>
          <w:p>
            <w:r>
              <w:t>19.800</w:t>
            </w:r>
          </w:p>
        </w:tc>
        <w:tc>
          <w:tcPr>
            <w:vAlign w:val="center"/>
          </w:tcPr>
          <w:p>
            <w:r>
              <w:t>19.800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34</w:t>
            </w:r>
          </w:p>
        </w:tc>
        <w:tc>
          <w:tcPr>
            <w:vAlign w:val="center"/>
          </w:tcPr>
          <w:p>
            <w:r>
              <w:t>GC1206</w:t>
            </w:r>
          </w:p>
        </w:tc>
        <w:tc>
          <w:tcPr>
            <w:vAlign w:val="center"/>
          </w:tcPr>
          <w:p>
            <w:r>
              <w:t>4~9</w:t>
            </w:r>
          </w:p>
        </w:tc>
        <w:tc>
          <w:tcPr>
            <w:vAlign w:val="center"/>
          </w:tcPr>
          <w:p>
            <w:r>
              <w:t>43</w:t>
            </w:r>
          </w:p>
        </w:tc>
        <w:tc>
          <w:tcPr>
            <w:vAlign w:val="center"/>
          </w:tcPr>
          <w:p>
            <w:r>
              <w:t>0.720</w:t>
            </w:r>
          </w:p>
        </w:tc>
        <w:tc>
          <w:tcPr>
            <w:vAlign w:val="center"/>
          </w:tcPr>
          <w:p>
            <w:r>
              <w:t>30.960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35</w:t>
            </w:r>
          </w:p>
        </w:tc>
        <w:tc>
          <w:tcPr>
            <w:vAlign w:val="center"/>
          </w:tcPr>
          <w:p>
            <w:r>
              <w:t>GC1206</w:t>
            </w:r>
          </w:p>
        </w:tc>
        <w:tc>
          <w:tcPr>
            <w:vAlign w:val="center"/>
          </w:tcPr>
          <w:p>
            <w:r>
              <w:t>7</w:t>
            </w:r>
          </w:p>
        </w:tc>
        <w:tc>
          <w:tcPr>
            <w:vAlign w:val="center"/>
          </w:tcPr>
          <w:p>
            <w:r>
              <w:t>1</w:t>
            </w:r>
          </w:p>
        </w:tc>
        <w:tc>
          <w:tcPr>
            <w:vAlign w:val="center"/>
          </w:tcPr>
          <w:p>
            <w:r>
              <w:t>0.690</w:t>
            </w:r>
          </w:p>
        </w:tc>
        <w:tc>
          <w:tcPr>
            <w:vAlign w:val="center"/>
          </w:tcPr>
          <w:p>
            <w:r>
              <w:t>0.690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36</w:t>
            </w:r>
          </w:p>
        </w:tc>
        <w:tc>
          <w:tcPr>
            <w:vAlign w:val="center"/>
          </w:tcPr>
          <w:p>
            <w:r>
              <w:t>透光门-</w:t>
            </w:r>
          </w:p>
        </w:tc>
        <w:tc>
          <w:tcPr>
            <w:vAlign w:val="center"/>
          </w:tcPr>
          <w:p>
            <w:r>
              <w:t>1</w:t>
            </w:r>
          </w:p>
        </w:tc>
        <w:tc>
          <w:tcPr>
            <w:vAlign w:val="center"/>
          </w:tcPr>
          <w:p>
            <w:r>
              <w:t>2</w:t>
            </w:r>
          </w:p>
        </w:tc>
        <w:tc>
          <w:tcPr>
            <w:vAlign w:val="center"/>
          </w:tcPr>
          <w:p>
            <w:r>
              <w:t>3.150</w:t>
            </w:r>
          </w:p>
        </w:tc>
        <w:tc>
          <w:tcPr>
            <w:vAlign w:val="center"/>
          </w:tcPr>
          <w:p>
            <w:r>
              <w:t>6.300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37</w:t>
            </w:r>
          </w:p>
        </w:tc>
        <w:tc>
          <w:tcPr>
            <w:vAlign w:val="center"/>
          </w:tcPr>
          <w:p>
            <w:r>
              <w:t>透光门-</w:t>
            </w:r>
          </w:p>
        </w:tc>
        <w:tc>
          <w:tcPr>
            <w:vAlign w:val="center"/>
          </w:tcPr>
          <w:p>
            <w:r>
              <w:t>1</w:t>
            </w:r>
          </w:p>
        </w:tc>
        <w:tc>
          <w:tcPr>
            <w:vAlign w:val="center"/>
          </w:tcPr>
          <w:p>
            <w:r>
              <w:t>2</w:t>
            </w:r>
          </w:p>
        </w:tc>
        <w:tc>
          <w:tcPr>
            <w:vAlign w:val="center"/>
          </w:tcPr>
          <w:p>
            <w:r>
              <w:t>3.150</w:t>
            </w:r>
          </w:p>
        </w:tc>
        <w:tc>
          <w:tcPr>
            <w:vAlign w:val="center"/>
          </w:tcPr>
          <w:p>
            <w:r>
              <w:t>6.300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38</w:t>
            </w:r>
          </w:p>
        </w:tc>
        <w:tc>
          <w:tcPr>
            <w:vAlign w:val="center"/>
          </w:tcPr>
          <w:p>
            <w:r>
              <w:t>透光门-</w:t>
            </w:r>
          </w:p>
        </w:tc>
        <w:tc>
          <w:tcPr>
            <w:vAlign w:val="center"/>
          </w:tcPr>
          <w:p>
            <w:r>
              <w:t>4~6</w:t>
            </w:r>
          </w:p>
        </w:tc>
        <w:tc>
          <w:tcPr>
            <w:vAlign w:val="center"/>
          </w:tcPr>
          <w:p>
            <w:r>
              <w:t>6</w:t>
            </w:r>
          </w:p>
        </w:tc>
        <w:tc>
          <w:tcPr>
            <w:vAlign w:val="center"/>
          </w:tcPr>
          <w:p>
            <w:r>
              <w:t>2.700</w:t>
            </w:r>
          </w:p>
        </w:tc>
        <w:tc>
          <w:tcPr>
            <w:vAlign w:val="center"/>
          </w:tcPr>
          <w:p>
            <w:r>
              <w:t>16.200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39</w:t>
            </w:r>
          </w:p>
        </w:tc>
        <w:tc>
          <w:tcPr>
            <w:vAlign w:val="center"/>
          </w:tcPr>
          <w:p>
            <w:r>
              <w:t>透光门-</w:t>
            </w:r>
          </w:p>
        </w:tc>
        <w:tc>
          <w:tcPr>
            <w:vAlign w:val="center"/>
          </w:tcPr>
          <w:p>
            <w:r>
              <w:t>4~6</w:t>
            </w:r>
          </w:p>
        </w:tc>
        <w:tc>
          <w:tcPr>
            <w:vAlign w:val="center"/>
          </w:tcPr>
          <w:p>
            <w:r>
              <w:t>18</w:t>
            </w:r>
          </w:p>
        </w:tc>
        <w:tc>
          <w:tcPr>
            <w:vAlign w:val="center"/>
          </w:tcPr>
          <w:p>
            <w:r>
              <w:t>2.700</w:t>
            </w:r>
          </w:p>
        </w:tc>
        <w:tc>
          <w:tcPr>
            <w:vAlign w:val="center"/>
          </w:tcPr>
          <w:p>
            <w:r>
              <w:t>48.600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40</w:t>
            </w:r>
          </w:p>
        </w:tc>
        <w:tc>
          <w:tcPr>
            <w:vAlign w:val="center"/>
          </w:tcPr>
          <w:p>
            <w:r>
              <w:t>透光门-</w:t>
            </w:r>
          </w:p>
        </w:tc>
        <w:tc>
          <w:tcPr>
            <w:vAlign w:val="center"/>
          </w:tcPr>
          <w:p>
            <w:r>
              <w:t>7~8</w:t>
            </w:r>
          </w:p>
        </w:tc>
        <w:tc>
          <w:tcPr>
            <w:vAlign w:val="center"/>
          </w:tcPr>
          <w:p>
            <w:r>
              <w:t>16</w:t>
            </w:r>
          </w:p>
        </w:tc>
        <w:tc>
          <w:tcPr>
            <w:vAlign w:val="center"/>
          </w:tcPr>
          <w:p>
            <w:r>
              <w:t>2.100</w:t>
            </w:r>
          </w:p>
        </w:tc>
        <w:tc>
          <w:tcPr>
            <w:vAlign w:val="center"/>
          </w:tcPr>
          <w:p>
            <w:r>
              <w:t>33.600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41</w:t>
            </w:r>
          </w:p>
        </w:tc>
        <w:tc>
          <w:tcPr>
            <w:vAlign w:val="center"/>
          </w:tcPr>
          <w:p>
            <w:r>
              <w:t>透光门-BLM1521</w:t>
            </w:r>
          </w:p>
        </w:tc>
        <w:tc>
          <w:tcPr>
            <w:vAlign w:val="center"/>
          </w:tcPr>
          <w:p>
            <w:r>
              <w:t>4~7</w:t>
            </w:r>
          </w:p>
        </w:tc>
        <w:tc>
          <w:tcPr>
            <w:vAlign w:val="center"/>
          </w:tcPr>
          <w:p>
            <w:r>
              <w:t>4</w:t>
            </w:r>
          </w:p>
        </w:tc>
        <w:tc>
          <w:tcPr>
            <w:vAlign w:val="center"/>
          </w:tcPr>
          <w:p>
            <w:r>
              <w:t>3.150</w:t>
            </w:r>
          </w:p>
        </w:tc>
        <w:tc>
          <w:tcPr>
            <w:vAlign w:val="center"/>
          </w:tcPr>
          <w:p>
            <w:r>
              <w:t>12.600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3"/>
            <w:shd w:val="clear" w:color="auto" w:fill="E6E6E6"/>
            <w:vAlign w:val="center"/>
          </w:tcPr>
          <w:p>
            <w:r>
              <w:t>立面总面积(㎡)</w:t>
            </w:r>
          </w:p>
        </w:tc>
        <w:tc>
          <w:tcPr>
            <w:vAlign w:val="center"/>
          </w:tcPr>
          <w:p>
            <w:r>
              <w:t>566.512</w:t>
            </w:r>
          </w:p>
        </w:tc>
        <w:tc>
          <w:tcPr>
            <w:gridSpan w:val="3"/>
            <w:shd w:val="clear" w:color="auto" w:fill="E6E6E6"/>
            <w:vAlign w:val="center"/>
          </w:tcPr>
          <w:p>
            <w:r>
              <w:t>立面平均传热系数</w:t>
            </w:r>
          </w:p>
        </w:tc>
        <w:tc>
          <w:tcPr>
            <w:vAlign w:val="center"/>
          </w:tcPr>
          <w:p>
            <w:r>
              <w:t>3.000</w:t>
            </w:r>
          </w:p>
        </w:tc>
      </w:tr>
    </w:tbl>
    <w:p>
      <w:r>
        <w:t>2. 北向：</w:t>
      </w:r>
    </w:p>
    <w:p>
      <w:r>
        <w:t>立面2</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3"/>
        <w:gridCol w:w="1188"/>
        <w:gridCol w:w="1188"/>
        <w:gridCol w:w="1188"/>
        <w:gridCol w:w="1188"/>
        <w:gridCol w:w="1188"/>
        <w:gridCol w:w="1188"/>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4~9</w:t>
            </w:r>
          </w:p>
        </w:tc>
        <w:tc>
          <w:tcPr>
            <w:vAlign w:val="center"/>
          </w:tcPr>
          <w:p>
            <w:r>
              <w:t>24</w:t>
            </w:r>
          </w:p>
        </w:tc>
        <w:tc>
          <w:tcPr>
            <w:vAlign w:val="center"/>
          </w:tcPr>
          <w:p>
            <w:r>
              <w:t>1.360</w:t>
            </w:r>
          </w:p>
        </w:tc>
        <w:tc>
          <w:tcPr>
            <w:vAlign w:val="center"/>
          </w:tcPr>
          <w:p>
            <w:r>
              <w:t>32.640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tc>
        <w:tc>
          <w:tcPr>
            <w:vAlign w:val="center"/>
          </w:tcPr>
          <w:p>
            <w:r>
              <w:t>4~8</w:t>
            </w:r>
          </w:p>
        </w:tc>
        <w:tc>
          <w:tcPr>
            <w:vAlign w:val="center"/>
          </w:tcPr>
          <w:p>
            <w:r>
              <w:t>45</w:t>
            </w:r>
          </w:p>
        </w:tc>
        <w:tc>
          <w:tcPr>
            <w:vAlign w:val="center"/>
          </w:tcPr>
          <w:p>
            <w:r>
              <w:t>1.785</w:t>
            </w:r>
          </w:p>
        </w:tc>
        <w:tc>
          <w:tcPr>
            <w:vAlign w:val="center"/>
          </w:tcPr>
          <w:p>
            <w:r>
              <w:t>80.325</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tc>
        <w:tc>
          <w:tcPr>
            <w:vAlign w:val="center"/>
          </w:tcPr>
          <w:p>
            <w:r>
              <w:t>9</w:t>
            </w:r>
          </w:p>
        </w:tc>
        <w:tc>
          <w:tcPr>
            <w:vAlign w:val="center"/>
          </w:tcPr>
          <w:p>
            <w:r>
              <w:t>8</w:t>
            </w:r>
          </w:p>
        </w:tc>
        <w:tc>
          <w:tcPr>
            <w:vAlign w:val="center"/>
          </w:tcPr>
          <w:p>
            <w:r>
              <w:t>3.780</w:t>
            </w:r>
          </w:p>
        </w:tc>
        <w:tc>
          <w:tcPr>
            <w:vAlign w:val="center"/>
          </w:tcPr>
          <w:p>
            <w:r>
              <w:t>30.240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C2421</w:t>
            </w:r>
          </w:p>
        </w:tc>
        <w:tc>
          <w:tcPr>
            <w:vAlign w:val="center"/>
          </w:tcPr>
          <w:p>
            <w:r>
              <w:t>1~3</w:t>
            </w:r>
          </w:p>
        </w:tc>
        <w:tc>
          <w:tcPr>
            <w:vAlign w:val="center"/>
          </w:tcPr>
          <w:p>
            <w:r>
              <w:t>8</w:t>
            </w:r>
          </w:p>
        </w:tc>
        <w:tc>
          <w:tcPr>
            <w:vAlign w:val="center"/>
          </w:tcPr>
          <w:p>
            <w:r>
              <w:t>5.040</w:t>
            </w:r>
          </w:p>
        </w:tc>
        <w:tc>
          <w:tcPr>
            <w:vAlign w:val="center"/>
          </w:tcPr>
          <w:p>
            <w:r>
              <w:t>40.320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C2429</w:t>
            </w:r>
          </w:p>
        </w:tc>
        <w:tc>
          <w:tcPr>
            <w:vAlign w:val="center"/>
          </w:tcPr>
          <w:p>
            <w:r>
              <w:t>4~9</w:t>
            </w:r>
          </w:p>
        </w:tc>
        <w:tc>
          <w:tcPr>
            <w:vAlign w:val="center"/>
          </w:tcPr>
          <w:p>
            <w:r>
              <w:t>6</w:t>
            </w:r>
          </w:p>
        </w:tc>
        <w:tc>
          <w:tcPr>
            <w:vAlign w:val="center"/>
          </w:tcPr>
          <w:p>
            <w:r>
              <w:t>6.960</w:t>
            </w:r>
          </w:p>
        </w:tc>
        <w:tc>
          <w:tcPr>
            <w:vAlign w:val="center"/>
          </w:tcPr>
          <w:p>
            <w:r>
              <w:t>41.760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C2434</w:t>
            </w:r>
          </w:p>
        </w:tc>
        <w:tc>
          <w:tcPr>
            <w:vAlign w:val="center"/>
          </w:tcPr>
          <w:p>
            <w:r>
              <w:t>2</w:t>
            </w:r>
          </w:p>
        </w:tc>
        <w:tc>
          <w:tcPr>
            <w:vAlign w:val="center"/>
          </w:tcPr>
          <w:p>
            <w:r>
              <w:t>1</w:t>
            </w:r>
          </w:p>
        </w:tc>
        <w:tc>
          <w:tcPr>
            <w:vAlign w:val="center"/>
          </w:tcPr>
          <w:p>
            <w:r>
              <w:t>8.280</w:t>
            </w:r>
          </w:p>
        </w:tc>
        <w:tc>
          <w:tcPr>
            <w:vAlign w:val="center"/>
          </w:tcPr>
          <w:p>
            <w:r>
              <w:t>8.280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C2438</w:t>
            </w:r>
          </w:p>
        </w:tc>
        <w:tc>
          <w:tcPr>
            <w:vAlign w:val="center"/>
          </w:tcPr>
          <w:p>
            <w:r>
              <w:t>3</w:t>
            </w:r>
          </w:p>
        </w:tc>
        <w:tc>
          <w:tcPr>
            <w:vAlign w:val="center"/>
          </w:tcPr>
          <w:p>
            <w:r>
              <w:t>1</w:t>
            </w:r>
          </w:p>
        </w:tc>
        <w:tc>
          <w:tcPr>
            <w:vAlign w:val="center"/>
          </w:tcPr>
          <w:p>
            <w:r>
              <w:t>9.120</w:t>
            </w:r>
          </w:p>
        </w:tc>
        <w:tc>
          <w:tcPr>
            <w:vAlign w:val="center"/>
          </w:tcPr>
          <w:p>
            <w:r>
              <w:t>9.120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8</w:t>
            </w:r>
          </w:p>
        </w:tc>
        <w:tc>
          <w:tcPr>
            <w:vAlign w:val="center"/>
          </w:tcPr>
          <w:p>
            <w:r>
              <w:t>C2515</w:t>
            </w:r>
          </w:p>
        </w:tc>
        <w:tc>
          <w:tcPr>
            <w:vAlign w:val="center"/>
          </w:tcPr>
          <w:p>
            <w:r>
              <w:t>10</w:t>
            </w:r>
          </w:p>
        </w:tc>
        <w:tc>
          <w:tcPr>
            <w:vAlign w:val="center"/>
          </w:tcPr>
          <w:p>
            <w:r>
              <w:t>2</w:t>
            </w:r>
          </w:p>
        </w:tc>
        <w:tc>
          <w:tcPr>
            <w:vAlign w:val="center"/>
          </w:tcPr>
          <w:p>
            <w:r>
              <w:t>3.750</w:t>
            </w:r>
          </w:p>
        </w:tc>
        <w:tc>
          <w:tcPr>
            <w:vAlign w:val="center"/>
          </w:tcPr>
          <w:p>
            <w:r>
              <w:t>7.500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9</w:t>
            </w:r>
          </w:p>
        </w:tc>
        <w:tc>
          <w:tcPr>
            <w:vAlign w:val="center"/>
          </w:tcPr>
          <w:p>
            <w:r>
              <w:t>C3021</w:t>
            </w:r>
          </w:p>
        </w:tc>
        <w:tc>
          <w:tcPr>
            <w:vAlign w:val="center"/>
          </w:tcPr>
          <w:p>
            <w:r>
              <w:t>1~3</w:t>
            </w:r>
          </w:p>
        </w:tc>
        <w:tc>
          <w:tcPr>
            <w:vAlign w:val="center"/>
          </w:tcPr>
          <w:p>
            <w:r>
              <w:t>12</w:t>
            </w:r>
          </w:p>
        </w:tc>
        <w:tc>
          <w:tcPr>
            <w:vAlign w:val="center"/>
          </w:tcPr>
          <w:p>
            <w:r>
              <w:t>6.300</w:t>
            </w:r>
          </w:p>
        </w:tc>
        <w:tc>
          <w:tcPr>
            <w:vAlign w:val="center"/>
          </w:tcPr>
          <w:p>
            <w:r>
              <w:t>75.600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10</w:t>
            </w:r>
          </w:p>
        </w:tc>
        <w:tc>
          <w:tcPr>
            <w:vAlign w:val="center"/>
          </w:tcPr>
          <w:p>
            <w:r>
              <w:t>GC1206</w:t>
            </w:r>
          </w:p>
        </w:tc>
        <w:tc>
          <w:tcPr>
            <w:vAlign w:val="center"/>
          </w:tcPr>
          <w:p>
            <w:r>
              <w:t>4~9</w:t>
            </w:r>
          </w:p>
        </w:tc>
        <w:tc>
          <w:tcPr>
            <w:vAlign w:val="center"/>
          </w:tcPr>
          <w:p>
            <w:r>
              <w:t>50</w:t>
            </w:r>
          </w:p>
        </w:tc>
        <w:tc>
          <w:tcPr>
            <w:vAlign w:val="center"/>
          </w:tcPr>
          <w:p>
            <w:r>
              <w:t>0.720</w:t>
            </w:r>
          </w:p>
        </w:tc>
        <w:tc>
          <w:tcPr>
            <w:vAlign w:val="center"/>
          </w:tcPr>
          <w:p>
            <w:r>
              <w:t>36.000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11</w:t>
            </w:r>
          </w:p>
        </w:tc>
        <w:tc>
          <w:tcPr>
            <w:vAlign w:val="center"/>
          </w:tcPr>
          <w:p>
            <w:r>
              <w:t>GC1515</w:t>
            </w:r>
          </w:p>
        </w:tc>
        <w:tc>
          <w:tcPr>
            <w:vAlign w:val="center"/>
          </w:tcPr>
          <w:p>
            <w:r>
              <w:t>1~3</w:t>
            </w:r>
          </w:p>
        </w:tc>
        <w:tc>
          <w:tcPr>
            <w:vAlign w:val="center"/>
          </w:tcPr>
          <w:p>
            <w:r>
              <w:t>6</w:t>
            </w:r>
          </w:p>
        </w:tc>
        <w:tc>
          <w:tcPr>
            <w:vAlign w:val="center"/>
          </w:tcPr>
          <w:p>
            <w:r>
              <w:t>2.250</w:t>
            </w:r>
          </w:p>
        </w:tc>
        <w:tc>
          <w:tcPr>
            <w:vAlign w:val="center"/>
          </w:tcPr>
          <w:p>
            <w:r>
              <w:t>13.500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w:t>
            </w:r>
          </w:p>
        </w:tc>
        <w:tc>
          <w:tcPr>
            <w:vAlign w:val="center"/>
          </w:tcPr>
          <w:p>
            <w:r>
              <w:t>GC2406</w:t>
            </w:r>
          </w:p>
        </w:tc>
        <w:tc>
          <w:tcPr>
            <w:vAlign w:val="center"/>
          </w:tcPr>
          <w:p>
            <w:r>
              <w:t>2</w:t>
            </w:r>
          </w:p>
        </w:tc>
        <w:tc>
          <w:tcPr>
            <w:vAlign w:val="center"/>
          </w:tcPr>
          <w:p>
            <w:r>
              <w:t>1</w:t>
            </w:r>
          </w:p>
        </w:tc>
        <w:tc>
          <w:tcPr>
            <w:vAlign w:val="center"/>
          </w:tcPr>
          <w:p>
            <w:r>
              <w:t>1.440</w:t>
            </w:r>
          </w:p>
        </w:tc>
        <w:tc>
          <w:tcPr>
            <w:vAlign w:val="center"/>
          </w:tcPr>
          <w:p>
            <w:r>
              <w:t>1.440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w:t>
            </w:r>
          </w:p>
        </w:tc>
        <w:tc>
          <w:tcPr>
            <w:vAlign w:val="center"/>
          </w:tcPr>
          <w:p>
            <w:r>
              <w:t>TLM1827</w:t>
            </w:r>
          </w:p>
        </w:tc>
        <w:tc>
          <w:tcPr>
            <w:vAlign w:val="center"/>
          </w:tcPr>
          <w:p>
            <w:r>
              <w:t>9</w:t>
            </w:r>
          </w:p>
        </w:tc>
        <w:tc>
          <w:tcPr>
            <w:vAlign w:val="center"/>
          </w:tcPr>
          <w:p>
            <w:r>
              <w:t>1</w:t>
            </w:r>
          </w:p>
        </w:tc>
        <w:tc>
          <w:tcPr>
            <w:vAlign w:val="center"/>
          </w:tcPr>
          <w:p>
            <w:r>
              <w:t>4.860</w:t>
            </w:r>
          </w:p>
        </w:tc>
        <w:tc>
          <w:tcPr>
            <w:vAlign w:val="center"/>
          </w:tcPr>
          <w:p>
            <w:r>
              <w:t>4.860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14</w:t>
            </w:r>
          </w:p>
        </w:tc>
        <w:tc>
          <w:tcPr>
            <w:vAlign w:val="center"/>
          </w:tcPr>
          <w:p>
            <w:r>
              <w:t>透光门-</w:t>
            </w:r>
          </w:p>
        </w:tc>
        <w:tc>
          <w:tcPr>
            <w:vAlign w:val="center"/>
          </w:tcPr>
          <w:p>
            <w:r>
              <w:t>4~8</w:t>
            </w:r>
          </w:p>
        </w:tc>
        <w:tc>
          <w:tcPr>
            <w:vAlign w:val="center"/>
          </w:tcPr>
          <w:p>
            <w:r>
              <w:t>45</w:t>
            </w:r>
          </w:p>
        </w:tc>
        <w:tc>
          <w:tcPr>
            <w:vAlign w:val="center"/>
          </w:tcPr>
          <w:p>
            <w:r>
              <w:t>2.100</w:t>
            </w:r>
          </w:p>
        </w:tc>
        <w:tc>
          <w:tcPr>
            <w:vAlign w:val="center"/>
          </w:tcPr>
          <w:p>
            <w:r>
              <w:t>94.500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3"/>
            <w:shd w:val="clear" w:color="auto" w:fill="E6E6E6"/>
            <w:vAlign w:val="center"/>
          </w:tcPr>
          <w:p>
            <w:r>
              <w:t>立面总面积(㎡)</w:t>
            </w:r>
          </w:p>
        </w:tc>
        <w:tc>
          <w:tcPr>
            <w:vAlign w:val="center"/>
          </w:tcPr>
          <w:p>
            <w:r>
              <w:t>476.085</w:t>
            </w:r>
          </w:p>
        </w:tc>
        <w:tc>
          <w:tcPr>
            <w:gridSpan w:val="3"/>
            <w:shd w:val="clear" w:color="auto" w:fill="E6E6E6"/>
            <w:vAlign w:val="center"/>
          </w:tcPr>
          <w:p>
            <w:r>
              <w:t>立面平均传热系数</w:t>
            </w:r>
          </w:p>
        </w:tc>
        <w:tc>
          <w:tcPr>
            <w:vAlign w:val="center"/>
          </w:tcPr>
          <w:p>
            <w:r>
              <w:t>3.000</w:t>
            </w:r>
          </w:p>
        </w:tc>
      </w:tr>
    </w:tbl>
    <w:p/>
    <w:p>
      <w:r>
        <w:t>3. 东向：</w:t>
      </w:r>
    </w:p>
    <w:p>
      <w:r>
        <w:t>立面3</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3"/>
        <w:gridCol w:w="1188"/>
        <w:gridCol w:w="1188"/>
        <w:gridCol w:w="1188"/>
        <w:gridCol w:w="1188"/>
        <w:gridCol w:w="1188"/>
        <w:gridCol w:w="1188"/>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1</w:t>
            </w:r>
          </w:p>
        </w:tc>
        <w:tc>
          <w:tcPr>
            <w:vAlign w:val="center"/>
          </w:tcPr>
          <w:p>
            <w:r>
              <w:t>2</w:t>
            </w:r>
          </w:p>
        </w:tc>
        <w:tc>
          <w:tcPr>
            <w:vAlign w:val="center"/>
          </w:tcPr>
          <w:p>
            <w:r>
              <w:t>0.975</w:t>
            </w:r>
          </w:p>
        </w:tc>
        <w:tc>
          <w:tcPr>
            <w:vAlign w:val="center"/>
          </w:tcPr>
          <w:p>
            <w:r>
              <w:t>1.950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r>
              <w:t>C1228</w:t>
            </w:r>
          </w:p>
        </w:tc>
        <w:tc>
          <w:tcPr>
            <w:vAlign w:val="center"/>
          </w:tcPr>
          <w:p>
            <w:r>
              <w:t>4~9</w:t>
            </w:r>
          </w:p>
        </w:tc>
        <w:tc>
          <w:tcPr>
            <w:vAlign w:val="center"/>
          </w:tcPr>
          <w:p>
            <w:r>
              <w:t>6</w:t>
            </w:r>
          </w:p>
        </w:tc>
        <w:tc>
          <w:tcPr>
            <w:vAlign w:val="center"/>
          </w:tcPr>
          <w:p>
            <w:r>
              <w:t>3.360</w:t>
            </w:r>
          </w:p>
        </w:tc>
        <w:tc>
          <w:tcPr>
            <w:vAlign w:val="center"/>
          </w:tcPr>
          <w:p>
            <w:r>
              <w:t>20.160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r>
              <w:t>C1237</w:t>
            </w:r>
          </w:p>
        </w:tc>
        <w:tc>
          <w:tcPr>
            <w:vAlign w:val="center"/>
          </w:tcPr>
          <w:p>
            <w:r>
              <w:t>1~3</w:t>
            </w:r>
          </w:p>
        </w:tc>
        <w:tc>
          <w:tcPr>
            <w:vAlign w:val="center"/>
          </w:tcPr>
          <w:p>
            <w:r>
              <w:t>3</w:t>
            </w:r>
          </w:p>
        </w:tc>
        <w:tc>
          <w:tcPr>
            <w:vAlign w:val="center"/>
          </w:tcPr>
          <w:p>
            <w:r>
              <w:t>4.440</w:t>
            </w:r>
          </w:p>
        </w:tc>
        <w:tc>
          <w:tcPr>
            <w:vAlign w:val="center"/>
          </w:tcPr>
          <w:p>
            <w:r>
              <w:t>13.320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C2215</w:t>
            </w:r>
          </w:p>
        </w:tc>
        <w:tc>
          <w:tcPr>
            <w:vAlign w:val="center"/>
          </w:tcPr>
          <w:p>
            <w:r>
              <w:t>10</w:t>
            </w:r>
          </w:p>
        </w:tc>
        <w:tc>
          <w:tcPr>
            <w:vAlign w:val="center"/>
          </w:tcPr>
          <w:p>
            <w:r>
              <w:t>1</w:t>
            </w:r>
          </w:p>
        </w:tc>
        <w:tc>
          <w:tcPr>
            <w:vAlign w:val="center"/>
          </w:tcPr>
          <w:p>
            <w:r>
              <w:t>3.300</w:t>
            </w:r>
          </w:p>
        </w:tc>
        <w:tc>
          <w:tcPr>
            <w:vAlign w:val="center"/>
          </w:tcPr>
          <w:p>
            <w:r>
              <w:t>3.300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C2819</w:t>
            </w:r>
          </w:p>
        </w:tc>
        <w:tc>
          <w:tcPr>
            <w:vAlign w:val="center"/>
          </w:tcPr>
          <w:p>
            <w:r>
              <w:t>4~9</w:t>
            </w:r>
          </w:p>
        </w:tc>
        <w:tc>
          <w:tcPr>
            <w:vAlign w:val="center"/>
          </w:tcPr>
          <w:p>
            <w:r>
              <w:t>6</w:t>
            </w:r>
          </w:p>
        </w:tc>
        <w:tc>
          <w:tcPr>
            <w:vAlign w:val="center"/>
          </w:tcPr>
          <w:p>
            <w:r>
              <w:t>5.320</w:t>
            </w:r>
          </w:p>
        </w:tc>
        <w:tc>
          <w:tcPr>
            <w:vAlign w:val="center"/>
          </w:tcPr>
          <w:p>
            <w:r>
              <w:t>31.920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C2828</w:t>
            </w:r>
          </w:p>
        </w:tc>
        <w:tc>
          <w:tcPr>
            <w:vAlign w:val="center"/>
          </w:tcPr>
          <w:p>
            <w:r>
              <w:t>2~3</w:t>
            </w:r>
          </w:p>
        </w:tc>
        <w:tc>
          <w:tcPr>
            <w:vAlign w:val="center"/>
          </w:tcPr>
          <w:p>
            <w:r>
              <w:t>2</w:t>
            </w:r>
          </w:p>
        </w:tc>
        <w:tc>
          <w:tcPr>
            <w:vAlign w:val="center"/>
          </w:tcPr>
          <w:p>
            <w:r>
              <w:t>7.840</w:t>
            </w:r>
          </w:p>
        </w:tc>
        <w:tc>
          <w:tcPr>
            <w:vAlign w:val="center"/>
          </w:tcPr>
          <w:p>
            <w:r>
              <w:t>15.680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透光门-</w:t>
            </w:r>
          </w:p>
        </w:tc>
        <w:tc>
          <w:tcPr>
            <w:vAlign w:val="center"/>
          </w:tcPr>
          <w:p>
            <w:r>
              <w:t>1</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3"/>
            <w:shd w:val="clear" w:color="auto" w:fill="E6E6E6"/>
            <w:vAlign w:val="center"/>
          </w:tcPr>
          <w:p>
            <w:r>
              <w:t>立面总面积(㎡)</w:t>
            </w:r>
          </w:p>
        </w:tc>
        <w:tc>
          <w:tcPr>
            <w:vAlign w:val="center"/>
          </w:tcPr>
          <w:p>
            <w:r>
              <w:t>89.480</w:t>
            </w:r>
          </w:p>
        </w:tc>
        <w:tc>
          <w:tcPr>
            <w:gridSpan w:val="3"/>
            <w:shd w:val="clear" w:color="auto" w:fill="E6E6E6"/>
            <w:vAlign w:val="center"/>
          </w:tcPr>
          <w:p>
            <w:r>
              <w:t>立面平均传热系数</w:t>
            </w:r>
          </w:p>
        </w:tc>
        <w:tc>
          <w:tcPr>
            <w:vAlign w:val="center"/>
          </w:tcPr>
          <w:p>
            <w:r>
              <w:t>3.000</w:t>
            </w:r>
          </w:p>
        </w:tc>
      </w:tr>
    </w:tbl>
    <w:p/>
    <w:p>
      <w:r>
        <w:t>4. 西向：</w:t>
      </w:r>
    </w:p>
    <w:p>
      <w:r>
        <w:t>立面4</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3"/>
        <w:gridCol w:w="1188"/>
        <w:gridCol w:w="1188"/>
        <w:gridCol w:w="1188"/>
        <w:gridCol w:w="1188"/>
        <w:gridCol w:w="1188"/>
        <w:gridCol w:w="1188"/>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1</w:t>
            </w:r>
          </w:p>
        </w:tc>
        <w:tc>
          <w:tcPr>
            <w:vAlign w:val="center"/>
          </w:tcPr>
          <w:p>
            <w:r>
              <w:t>2</w:t>
            </w:r>
          </w:p>
        </w:tc>
        <w:tc>
          <w:tcPr>
            <w:vAlign w:val="center"/>
          </w:tcPr>
          <w:p>
            <w:r>
              <w:t>1.800</w:t>
            </w:r>
          </w:p>
        </w:tc>
        <w:tc>
          <w:tcPr>
            <w:vAlign w:val="center"/>
          </w:tcPr>
          <w:p>
            <w:r>
              <w:t>3.600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tc>
        <w:tc>
          <w:tcPr>
            <w:vAlign w:val="center"/>
          </w:tcPr>
          <w:p>
            <w:r>
              <w:t>3</w:t>
            </w:r>
          </w:p>
        </w:tc>
        <w:tc>
          <w:tcPr>
            <w:vAlign w:val="center"/>
          </w:tcPr>
          <w:p>
            <w:r>
              <w:t>2</w:t>
            </w:r>
          </w:p>
        </w:tc>
        <w:tc>
          <w:tcPr>
            <w:vAlign w:val="center"/>
          </w:tcPr>
          <w:p>
            <w:r>
              <w:t>0.975</w:t>
            </w:r>
          </w:p>
        </w:tc>
        <w:tc>
          <w:tcPr>
            <w:vAlign w:val="center"/>
          </w:tcPr>
          <w:p>
            <w:r>
              <w:t>1.950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r>
              <w:t>C2428a</w:t>
            </w:r>
          </w:p>
        </w:tc>
        <w:tc>
          <w:tcPr>
            <w:vAlign w:val="center"/>
          </w:tcPr>
          <w:p>
            <w:r>
              <w:t>4~9</w:t>
            </w:r>
          </w:p>
        </w:tc>
        <w:tc>
          <w:tcPr>
            <w:vAlign w:val="center"/>
          </w:tcPr>
          <w:p>
            <w:r>
              <w:t>6</w:t>
            </w:r>
          </w:p>
        </w:tc>
        <w:tc>
          <w:tcPr>
            <w:vAlign w:val="center"/>
          </w:tcPr>
          <w:p>
            <w:r>
              <w:t>7.840</w:t>
            </w:r>
          </w:p>
        </w:tc>
        <w:tc>
          <w:tcPr>
            <w:vAlign w:val="center"/>
          </w:tcPr>
          <w:p>
            <w:r>
              <w:t>47.040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C2429</w:t>
            </w:r>
          </w:p>
        </w:tc>
        <w:tc>
          <w:tcPr>
            <w:vAlign w:val="center"/>
          </w:tcPr>
          <w:p>
            <w:r>
              <w:t>4~9</w:t>
            </w:r>
          </w:p>
        </w:tc>
        <w:tc>
          <w:tcPr>
            <w:vAlign w:val="center"/>
          </w:tcPr>
          <w:p>
            <w:r>
              <w:t>6</w:t>
            </w:r>
          </w:p>
        </w:tc>
        <w:tc>
          <w:tcPr>
            <w:vAlign w:val="center"/>
          </w:tcPr>
          <w:p>
            <w:r>
              <w:t>6.960</w:t>
            </w:r>
          </w:p>
        </w:tc>
        <w:tc>
          <w:tcPr>
            <w:vAlign w:val="center"/>
          </w:tcPr>
          <w:p>
            <w:r>
              <w:t>41.760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C2438</w:t>
            </w:r>
          </w:p>
        </w:tc>
        <w:tc>
          <w:tcPr>
            <w:vAlign w:val="center"/>
          </w:tcPr>
          <w:p>
            <w:r>
              <w:t>3</w:t>
            </w:r>
          </w:p>
        </w:tc>
        <w:tc>
          <w:tcPr>
            <w:vAlign w:val="center"/>
          </w:tcPr>
          <w:p>
            <w:r>
              <w:t>1</w:t>
            </w:r>
          </w:p>
        </w:tc>
        <w:tc>
          <w:tcPr>
            <w:vAlign w:val="center"/>
          </w:tcPr>
          <w:p>
            <w:r>
              <w:t>9.120</w:t>
            </w:r>
          </w:p>
        </w:tc>
        <w:tc>
          <w:tcPr>
            <w:vAlign w:val="center"/>
          </w:tcPr>
          <w:p>
            <w:r>
              <w:t>9.120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C5037</w:t>
            </w:r>
          </w:p>
        </w:tc>
        <w:tc>
          <w:tcPr>
            <w:vAlign w:val="center"/>
          </w:tcPr>
          <w:p>
            <w:r>
              <w:t>1</w:t>
            </w:r>
          </w:p>
        </w:tc>
        <w:tc>
          <w:tcPr>
            <w:vAlign w:val="center"/>
          </w:tcPr>
          <w:p>
            <w:r>
              <w:t>1</w:t>
            </w:r>
          </w:p>
        </w:tc>
        <w:tc>
          <w:tcPr>
            <w:vAlign w:val="center"/>
          </w:tcPr>
          <w:p>
            <w:r>
              <w:t>18.500</w:t>
            </w:r>
          </w:p>
        </w:tc>
        <w:tc>
          <w:tcPr>
            <w:vAlign w:val="center"/>
          </w:tcPr>
          <w:p>
            <w:r>
              <w:t>18.500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C5330'</w:t>
            </w:r>
          </w:p>
        </w:tc>
        <w:tc>
          <w:tcPr>
            <w:vAlign w:val="center"/>
          </w:tcPr>
          <w:p>
            <w:r>
              <w:t>2</w:t>
            </w:r>
          </w:p>
        </w:tc>
        <w:tc>
          <w:tcPr>
            <w:vAlign w:val="center"/>
          </w:tcPr>
          <w:p>
            <w:r>
              <w:t>1</w:t>
            </w:r>
          </w:p>
        </w:tc>
        <w:tc>
          <w:tcPr>
            <w:vAlign w:val="center"/>
          </w:tcPr>
          <w:p>
            <w:r>
              <w:t>15.900</w:t>
            </w:r>
          </w:p>
        </w:tc>
        <w:tc>
          <w:tcPr>
            <w:vAlign w:val="center"/>
          </w:tcPr>
          <w:p>
            <w:r>
              <w:t>15.900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8</w:t>
            </w:r>
          </w:p>
        </w:tc>
        <w:tc>
          <w:tcPr>
            <w:vAlign w:val="center"/>
          </w:tcPr>
          <w:p>
            <w:r>
              <w:t>C5337'</w:t>
            </w:r>
          </w:p>
        </w:tc>
        <w:tc>
          <w:tcPr>
            <w:vAlign w:val="center"/>
          </w:tcPr>
          <w:p>
            <w:r>
              <w:t>1</w:t>
            </w:r>
          </w:p>
        </w:tc>
        <w:tc>
          <w:tcPr>
            <w:vAlign w:val="center"/>
          </w:tcPr>
          <w:p>
            <w:r>
              <w:t>1</w:t>
            </w:r>
          </w:p>
        </w:tc>
        <w:tc>
          <w:tcPr>
            <w:vAlign w:val="center"/>
          </w:tcPr>
          <w:p>
            <w:r>
              <w:t>19.610</w:t>
            </w:r>
          </w:p>
        </w:tc>
        <w:tc>
          <w:tcPr>
            <w:vAlign w:val="center"/>
          </w:tcPr>
          <w:p>
            <w:r>
              <w:t>19.610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9</w:t>
            </w:r>
          </w:p>
        </w:tc>
        <w:tc>
          <w:tcPr>
            <w:vAlign w:val="center"/>
          </w:tcPr>
          <w:p>
            <w:r>
              <w:t>GC2012</w:t>
            </w:r>
          </w:p>
        </w:tc>
        <w:tc>
          <w:tcPr>
            <w:vAlign w:val="center"/>
          </w:tcPr>
          <w:p>
            <w:r>
              <w:t>2</w:t>
            </w:r>
          </w:p>
        </w:tc>
        <w:tc>
          <w:tcPr>
            <w:vAlign w:val="center"/>
          </w:tcPr>
          <w:p>
            <w:r>
              <w:t>1</w:t>
            </w:r>
          </w:p>
        </w:tc>
        <w:tc>
          <w:tcPr>
            <w:vAlign w:val="center"/>
          </w:tcPr>
          <w:p>
            <w:r>
              <w:t>2.400</w:t>
            </w:r>
          </w:p>
        </w:tc>
        <w:tc>
          <w:tcPr>
            <w:vAlign w:val="center"/>
          </w:tcPr>
          <w:p>
            <w:r>
              <w:t>2.400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10</w:t>
            </w:r>
          </w:p>
        </w:tc>
        <w:tc>
          <w:tcPr>
            <w:vAlign w:val="center"/>
          </w:tcPr>
          <w:p>
            <w:r>
              <w:t>GC2212</w:t>
            </w:r>
          </w:p>
        </w:tc>
        <w:tc>
          <w:tcPr>
            <w:vAlign w:val="center"/>
          </w:tcPr>
          <w:p>
            <w:r>
              <w:t>1</w:t>
            </w:r>
          </w:p>
        </w:tc>
        <w:tc>
          <w:tcPr>
            <w:vAlign w:val="center"/>
          </w:tcPr>
          <w:p>
            <w:r>
              <w:t>1</w:t>
            </w:r>
          </w:p>
        </w:tc>
        <w:tc>
          <w:tcPr>
            <w:vAlign w:val="center"/>
          </w:tcPr>
          <w:p>
            <w:r>
              <w:t>2.640</w:t>
            </w:r>
          </w:p>
        </w:tc>
        <w:tc>
          <w:tcPr>
            <w:vAlign w:val="center"/>
          </w:tcPr>
          <w:p>
            <w:r>
              <w:t>2.640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11</w:t>
            </w:r>
          </w:p>
        </w:tc>
        <w:tc>
          <w:tcPr>
            <w:vAlign w:val="center"/>
          </w:tcPr>
          <w:p>
            <w:r>
              <w:t>GC2412</w:t>
            </w:r>
          </w:p>
        </w:tc>
        <w:tc>
          <w:tcPr>
            <w:vAlign w:val="center"/>
          </w:tcPr>
          <w:p>
            <w:r>
              <w:t>2</w:t>
            </w:r>
          </w:p>
        </w:tc>
        <w:tc>
          <w:tcPr>
            <w:vAlign w:val="center"/>
          </w:tcPr>
          <w:p>
            <w:r>
              <w:t>2</w:t>
            </w:r>
          </w:p>
        </w:tc>
        <w:tc>
          <w:tcPr>
            <w:vAlign w:val="center"/>
          </w:tcPr>
          <w:p>
            <w:r>
              <w:t>2.880</w:t>
            </w:r>
          </w:p>
        </w:tc>
        <w:tc>
          <w:tcPr>
            <w:vAlign w:val="center"/>
          </w:tcPr>
          <w:p>
            <w:r>
              <w:t>5.760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w:t>
            </w:r>
          </w:p>
        </w:tc>
        <w:tc>
          <w:tcPr>
            <w:vAlign w:val="center"/>
          </w:tcPr>
          <w:p>
            <w:r>
              <w:t>GC3612</w:t>
            </w:r>
          </w:p>
        </w:tc>
        <w:tc>
          <w:tcPr>
            <w:vAlign w:val="center"/>
          </w:tcPr>
          <w:p>
            <w:r>
              <w:t>1</w:t>
            </w:r>
          </w:p>
        </w:tc>
        <w:tc>
          <w:tcPr>
            <w:vAlign w:val="center"/>
          </w:tcPr>
          <w:p>
            <w:r>
              <w:t>1</w:t>
            </w:r>
          </w:p>
        </w:tc>
        <w:tc>
          <w:tcPr>
            <w:vAlign w:val="center"/>
          </w:tcPr>
          <w:p>
            <w:r>
              <w:t>4.320</w:t>
            </w:r>
          </w:p>
        </w:tc>
        <w:tc>
          <w:tcPr>
            <w:vAlign w:val="center"/>
          </w:tcPr>
          <w:p>
            <w:r>
              <w:t>4.320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w:t>
            </w:r>
          </w:p>
        </w:tc>
        <w:tc>
          <w:tcPr>
            <w:vAlign w:val="center"/>
          </w:tcPr>
          <w:p>
            <w:r>
              <w:t>GC5012</w:t>
            </w:r>
          </w:p>
        </w:tc>
        <w:tc>
          <w:tcPr>
            <w:vAlign w:val="center"/>
          </w:tcPr>
          <w:p>
            <w:r>
              <w:t>2</w:t>
            </w:r>
          </w:p>
        </w:tc>
        <w:tc>
          <w:tcPr>
            <w:vAlign w:val="center"/>
          </w:tcPr>
          <w:p>
            <w:r>
              <w:t>1</w:t>
            </w:r>
          </w:p>
        </w:tc>
        <w:tc>
          <w:tcPr>
            <w:vAlign w:val="center"/>
          </w:tcPr>
          <w:p>
            <w:r>
              <w:t>6.000</w:t>
            </w:r>
          </w:p>
        </w:tc>
        <w:tc>
          <w:tcPr>
            <w:vAlign w:val="center"/>
          </w:tcPr>
          <w:p>
            <w:r>
              <w:t>6.000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14</w:t>
            </w:r>
          </w:p>
        </w:tc>
        <w:tc>
          <w:tcPr>
            <w:vAlign w:val="center"/>
          </w:tcPr>
          <w:p>
            <w:r>
              <w:t>透光门-</w:t>
            </w:r>
          </w:p>
        </w:tc>
        <w:tc>
          <w:tcPr>
            <w:vAlign w:val="center"/>
          </w:tcPr>
          <w:p>
            <w:r>
              <w:t>1</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w:t>
            </w:r>
          </w:p>
        </w:tc>
        <w:tc>
          <w:tcPr>
            <w:vAlign w:val="center"/>
          </w:tcPr>
          <w:p>
            <w:r>
              <w:t>透光门-</w:t>
            </w:r>
          </w:p>
        </w:tc>
        <w:tc>
          <w:tcPr>
            <w:vAlign w:val="center"/>
          </w:tcPr>
          <w:p>
            <w:r>
              <w:t>3</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3"/>
            <w:shd w:val="clear" w:color="auto" w:fill="E6E6E6"/>
            <w:vAlign w:val="center"/>
          </w:tcPr>
          <w:p>
            <w:r>
              <w:t>立面总面积(㎡)</w:t>
            </w:r>
          </w:p>
        </w:tc>
        <w:tc>
          <w:tcPr>
            <w:vAlign w:val="center"/>
          </w:tcPr>
          <w:p>
            <w:r>
              <w:t>184.900</w:t>
            </w:r>
          </w:p>
        </w:tc>
        <w:tc>
          <w:tcPr>
            <w:gridSpan w:val="3"/>
            <w:shd w:val="clear" w:color="auto" w:fill="E6E6E6"/>
            <w:vAlign w:val="center"/>
          </w:tcPr>
          <w:p>
            <w:r>
              <w:t>立面平均传热系数</w:t>
            </w:r>
          </w:p>
        </w:tc>
        <w:tc>
          <w:tcPr>
            <w:vAlign w:val="center"/>
          </w:tcPr>
          <w:p>
            <w:r>
              <w:t>3.000</w:t>
            </w:r>
          </w:p>
        </w:tc>
      </w:tr>
    </w:tbl>
    <w:p/>
    <w:p>
      <w:pPr>
        <w:pStyle w:val="5"/>
      </w:pPr>
      <w:bookmarkStart w:id="72" w:name="_Toc15010"/>
      <w:r>
        <w:t>综合太阳得热系数</w:t>
      </w:r>
      <w:bookmarkEnd w:id="72"/>
    </w:p>
    <w:p>
      <w:r>
        <w:t>1. 南向：</w:t>
      </w:r>
    </w:p>
    <w:p>
      <w:r>
        <w:t>立面1</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69"/>
        <w:gridCol w:w="848"/>
        <w:gridCol w:w="848"/>
        <w:gridCol w:w="781"/>
        <w:gridCol w:w="916"/>
        <w:gridCol w:w="1018"/>
        <w:gridCol w:w="916"/>
        <w:gridCol w:w="9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窗太阳得热系数</w:t>
            </w:r>
          </w:p>
        </w:tc>
        <w:tc>
          <w:tcPr>
            <w:shd w:val="clear" w:color="auto" w:fill="E6E6E6"/>
            <w:vAlign w:val="center"/>
          </w:tcPr>
          <w:p>
            <w:pPr>
              <w:jc w:val="center"/>
            </w:pPr>
            <w:r>
              <w:t>外遮阳编号</w:t>
            </w:r>
          </w:p>
        </w:tc>
        <w:tc>
          <w:tcPr>
            <w:shd w:val="clear" w:color="auto" w:fill="E6E6E6"/>
            <w:vAlign w:val="center"/>
          </w:tcPr>
          <w:p>
            <w:pPr>
              <w:jc w:val="center"/>
            </w:pPr>
            <w:r>
              <w:t>外遮阳系数</w:t>
            </w:r>
          </w:p>
        </w:tc>
        <w:tc>
          <w:tcPr>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1</w:t>
            </w:r>
          </w:p>
        </w:tc>
        <w:tc>
          <w:tcPr>
            <w:vAlign w:val="center"/>
          </w:tcPr>
          <w:p>
            <w:r>
              <w:t>2</w:t>
            </w:r>
          </w:p>
        </w:tc>
        <w:tc>
          <w:tcPr>
            <w:vAlign w:val="center"/>
          </w:tcPr>
          <w:p>
            <w:r>
              <w:t>2.700</w:t>
            </w:r>
          </w:p>
        </w:tc>
        <w:tc>
          <w:tcPr>
            <w:vAlign w:val="center"/>
          </w:tcPr>
          <w:p>
            <w:r>
              <w:t>5.400</w:t>
            </w:r>
          </w:p>
        </w:tc>
        <w:tc>
          <w:tcPr>
            <w:vAlign w:val="center"/>
          </w:tcPr>
          <w:p>
            <w:r>
              <w:t>43</w:t>
            </w:r>
          </w:p>
        </w:tc>
        <w:tc>
          <w:tcPr>
            <w:vAlign w:val="center"/>
          </w:tcPr>
          <w:p>
            <w:r>
              <w:t>0.348</w:t>
            </w:r>
          </w:p>
        </w:tc>
        <w:tc>
          <w:tcPr>
            <w:vAlign w:val="center"/>
          </w:tcPr>
          <w:p>
            <w:r>
              <w:t>平板遮阳 2100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tc>
        <w:tc>
          <w:tcPr>
            <w:vAlign w:val="center"/>
          </w:tcPr>
          <w:p>
            <w:r>
              <w:t>1</w:t>
            </w:r>
          </w:p>
        </w:tc>
        <w:tc>
          <w:tcPr>
            <w:vAlign w:val="center"/>
          </w:tcPr>
          <w:p>
            <w:r>
              <w:t>2</w:t>
            </w:r>
          </w:p>
        </w:tc>
        <w:tc>
          <w:tcPr>
            <w:vAlign w:val="center"/>
          </w:tcPr>
          <w:p>
            <w:r>
              <w:t>2.250</w:t>
            </w:r>
          </w:p>
        </w:tc>
        <w:tc>
          <w:tcPr>
            <w:vAlign w:val="center"/>
          </w:tcPr>
          <w:p>
            <w:r>
              <w:t>4.500</w:t>
            </w:r>
          </w:p>
        </w:tc>
        <w:tc>
          <w:tcPr>
            <w:vAlign w:val="center"/>
          </w:tcPr>
          <w:p>
            <w:r>
              <w:t>43</w:t>
            </w:r>
          </w:p>
        </w:tc>
        <w:tc>
          <w:tcPr>
            <w:vAlign w:val="center"/>
          </w:tcPr>
          <w:p>
            <w:r>
              <w:t>0.348</w:t>
            </w:r>
          </w:p>
        </w:tc>
        <w:tc>
          <w:tcPr>
            <w:vAlign w:val="center"/>
          </w:tcPr>
          <w:p>
            <w:r>
              <w:t>平板遮阳  6000+9600</w:t>
            </w:r>
          </w:p>
        </w:tc>
        <w:tc>
          <w:tcPr>
            <w:vAlign w:val="center"/>
          </w:tcPr>
          <w:p>
            <w:r>
              <w:t>0.738</w:t>
            </w:r>
          </w:p>
        </w:tc>
        <w:tc>
          <w:tcPr>
            <w:vAlign w:val="center"/>
          </w:tcPr>
          <w:p>
            <w:r>
              <w:t>0.257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tc>
        <w:tc>
          <w:tcPr>
            <w:vAlign w:val="center"/>
          </w:tcPr>
          <w:p>
            <w:r>
              <w:t>1</w:t>
            </w:r>
          </w:p>
        </w:tc>
        <w:tc>
          <w:tcPr>
            <w:vAlign w:val="center"/>
          </w:tcPr>
          <w:p>
            <w:r>
              <w:t>2</w:t>
            </w:r>
          </w:p>
        </w:tc>
        <w:tc>
          <w:tcPr>
            <w:vAlign w:val="center"/>
          </w:tcPr>
          <w:p>
            <w:r>
              <w:t>1.425</w:t>
            </w:r>
          </w:p>
        </w:tc>
        <w:tc>
          <w:tcPr>
            <w:vAlign w:val="center"/>
          </w:tcPr>
          <w:p>
            <w:r>
              <w:t>2.850</w:t>
            </w:r>
          </w:p>
        </w:tc>
        <w:tc>
          <w:tcPr>
            <w:vAlign w:val="center"/>
          </w:tcPr>
          <w:p>
            <w:r>
              <w:t>43</w:t>
            </w:r>
          </w:p>
        </w:tc>
        <w:tc>
          <w:tcPr>
            <w:vAlign w:val="center"/>
          </w:tcPr>
          <w:p>
            <w:r>
              <w:t>0.348</w:t>
            </w:r>
          </w:p>
        </w:tc>
        <w:tc>
          <w:tcPr>
            <w:vAlign w:val="center"/>
          </w:tcPr>
          <w:p>
            <w:r>
              <w:t>平板遮阳  6000+9600</w:t>
            </w:r>
          </w:p>
        </w:tc>
        <w:tc>
          <w:tcPr>
            <w:vAlign w:val="center"/>
          </w:tcPr>
          <w:p>
            <w:r>
              <w:t>0.738</w:t>
            </w:r>
          </w:p>
        </w:tc>
        <w:tc>
          <w:tcPr>
            <w:vAlign w:val="center"/>
          </w:tcPr>
          <w:p>
            <w:r>
              <w:t>0.257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tc>
        <w:tc>
          <w:tcPr>
            <w:vAlign w:val="center"/>
          </w:tcPr>
          <w:p>
            <w:r>
              <w:t>4~8</w:t>
            </w:r>
          </w:p>
        </w:tc>
        <w:tc>
          <w:tcPr>
            <w:vAlign w:val="center"/>
          </w:tcPr>
          <w:p>
            <w:r>
              <w:t>10</w:t>
            </w:r>
          </w:p>
        </w:tc>
        <w:tc>
          <w:tcPr>
            <w:vAlign w:val="center"/>
          </w:tcPr>
          <w:p>
            <w:r>
              <w:t>0.595</w:t>
            </w:r>
          </w:p>
        </w:tc>
        <w:tc>
          <w:tcPr>
            <w:vAlign w:val="center"/>
          </w:tcPr>
          <w:p>
            <w:r>
              <w:t>5.946</w:t>
            </w:r>
          </w:p>
        </w:tc>
        <w:tc>
          <w:tcPr>
            <w:vAlign w:val="center"/>
          </w:tcPr>
          <w:p>
            <w:r>
              <w:t>43</w:t>
            </w:r>
          </w:p>
        </w:tc>
        <w:tc>
          <w:tcPr>
            <w:vAlign w:val="center"/>
          </w:tcPr>
          <w:p>
            <w:r>
              <w:t>0.348</w:t>
            </w:r>
          </w:p>
        </w:tc>
        <w:tc>
          <w:tcPr>
            <w:vAlign w:val="center"/>
          </w:tcPr>
          <w:p>
            <w:r>
              <w:t>平板遮阳 1200</w:t>
            </w:r>
          </w:p>
        </w:tc>
        <w:tc>
          <w:tcPr>
            <w:vAlign w:val="center"/>
          </w:tcPr>
          <w:p>
            <w:r>
              <w:t>0.743</w:t>
            </w:r>
          </w:p>
        </w:tc>
        <w:tc>
          <w:tcPr>
            <w:vAlign w:val="center"/>
          </w:tcPr>
          <w:p>
            <w:r>
              <w:t>0.259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tc>
        <w:tc>
          <w:tcPr>
            <w:vAlign w:val="center"/>
          </w:tcPr>
          <w:p>
            <w:r>
              <w:t>4~6</w:t>
            </w:r>
          </w:p>
        </w:tc>
        <w:tc>
          <w:tcPr>
            <w:vAlign w:val="center"/>
          </w:tcPr>
          <w:p>
            <w:r>
              <w:t>18</w:t>
            </w:r>
          </w:p>
        </w:tc>
        <w:tc>
          <w:tcPr>
            <w:vAlign w:val="center"/>
          </w:tcPr>
          <w:p>
            <w:r>
              <w:t>1.785</w:t>
            </w:r>
          </w:p>
        </w:tc>
        <w:tc>
          <w:tcPr>
            <w:vAlign w:val="center"/>
          </w:tcPr>
          <w:p>
            <w:r>
              <w:t>32.130</w:t>
            </w:r>
          </w:p>
        </w:tc>
        <w:tc>
          <w:tcPr>
            <w:vAlign w:val="center"/>
          </w:tcPr>
          <w:p>
            <w:r>
              <w:t>43</w:t>
            </w:r>
          </w:p>
        </w:tc>
        <w:tc>
          <w:tcPr>
            <w:vAlign w:val="center"/>
          </w:tcPr>
          <w:p>
            <w:r>
              <w:t>0.348</w:t>
            </w:r>
          </w:p>
        </w:tc>
        <w:tc>
          <w:tcPr>
            <w:vAlign w:val="center"/>
          </w:tcPr>
          <w:p>
            <w:r>
              <w:t>平板遮阳  4200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tc>
        <w:tc>
          <w:tcPr>
            <w:vAlign w:val="center"/>
          </w:tcPr>
          <w:p>
            <w:r>
              <w:t>7~8</w:t>
            </w:r>
          </w:p>
        </w:tc>
        <w:tc>
          <w:tcPr>
            <w:vAlign w:val="center"/>
          </w:tcPr>
          <w:p>
            <w:r>
              <w:t>2</w:t>
            </w:r>
          </w:p>
        </w:tc>
        <w:tc>
          <w:tcPr>
            <w:vAlign w:val="center"/>
          </w:tcPr>
          <w:p>
            <w:r>
              <w:t>0.765</w:t>
            </w:r>
          </w:p>
        </w:tc>
        <w:tc>
          <w:tcPr>
            <w:vAlign w:val="center"/>
          </w:tcPr>
          <w:p>
            <w:r>
              <w:t>1.530</w:t>
            </w:r>
          </w:p>
        </w:tc>
        <w:tc>
          <w:tcPr>
            <w:vAlign w:val="center"/>
          </w:tcPr>
          <w:p>
            <w:r>
              <w:t>43</w:t>
            </w:r>
          </w:p>
        </w:tc>
        <w:tc>
          <w:tcPr>
            <w:vAlign w:val="center"/>
          </w:tcPr>
          <w:p>
            <w:r>
              <w:t>0.348</w:t>
            </w:r>
          </w:p>
        </w:tc>
        <w:tc>
          <w:tcPr>
            <w:vAlign w:val="center"/>
          </w:tcPr>
          <w:p>
            <w:r>
              <w:t>平板遮阳 1200</w:t>
            </w:r>
          </w:p>
        </w:tc>
        <w:tc>
          <w:tcPr>
            <w:vAlign w:val="center"/>
          </w:tcPr>
          <w:p>
            <w:r>
              <w:t>0.743</w:t>
            </w:r>
          </w:p>
        </w:tc>
        <w:tc>
          <w:tcPr>
            <w:vAlign w:val="center"/>
          </w:tcPr>
          <w:p>
            <w:r>
              <w:t>0.259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tc>
        <w:tc>
          <w:tcPr>
            <w:vAlign w:val="center"/>
          </w:tcPr>
          <w:p>
            <w:r>
              <w:t>7~8</w:t>
            </w:r>
          </w:p>
        </w:tc>
        <w:tc>
          <w:tcPr>
            <w:vAlign w:val="center"/>
          </w:tcPr>
          <w:p>
            <w:r>
              <w:t>10</w:t>
            </w:r>
          </w:p>
        </w:tc>
        <w:tc>
          <w:tcPr>
            <w:vAlign w:val="center"/>
          </w:tcPr>
          <w:p>
            <w:r>
              <w:t>1.785</w:t>
            </w:r>
          </w:p>
        </w:tc>
        <w:tc>
          <w:tcPr>
            <w:vAlign w:val="center"/>
          </w:tcPr>
          <w:p>
            <w:r>
              <w:t>17.850</w:t>
            </w:r>
          </w:p>
        </w:tc>
        <w:tc>
          <w:tcPr>
            <w:vAlign w:val="center"/>
          </w:tcPr>
          <w:p>
            <w:r>
              <w:t>43</w:t>
            </w:r>
          </w:p>
        </w:tc>
        <w:tc>
          <w:tcPr>
            <w:vAlign w:val="center"/>
          </w:tcPr>
          <w:p>
            <w:r>
              <w:t>0.348</w:t>
            </w:r>
          </w:p>
        </w:tc>
        <w:tc>
          <w:tcPr>
            <w:vAlign w:val="center"/>
          </w:tcPr>
          <w:p>
            <w:r>
              <w:t>平板遮阳 1200</w:t>
            </w:r>
          </w:p>
        </w:tc>
        <w:tc>
          <w:tcPr>
            <w:vAlign w:val="center"/>
          </w:tcPr>
          <w:p>
            <w:r>
              <w:t>0.743</w:t>
            </w:r>
          </w:p>
        </w:tc>
        <w:tc>
          <w:tcPr>
            <w:vAlign w:val="center"/>
          </w:tcPr>
          <w:p>
            <w:r>
              <w:t>0.259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8</w:t>
            </w:r>
          </w:p>
        </w:tc>
        <w:tc>
          <w:tcPr>
            <w:vAlign w:val="center"/>
          </w:tcPr>
          <w:p/>
        </w:tc>
        <w:tc>
          <w:tcPr>
            <w:vAlign w:val="center"/>
          </w:tcPr>
          <w:p>
            <w:r>
              <w:t>9</w:t>
            </w:r>
          </w:p>
        </w:tc>
        <w:tc>
          <w:tcPr>
            <w:vAlign w:val="center"/>
          </w:tcPr>
          <w:p>
            <w:r>
              <w:t>8</w:t>
            </w:r>
          </w:p>
        </w:tc>
        <w:tc>
          <w:tcPr>
            <w:vAlign w:val="center"/>
          </w:tcPr>
          <w:p>
            <w:r>
              <w:t>3.780</w:t>
            </w:r>
          </w:p>
        </w:tc>
        <w:tc>
          <w:tcPr>
            <w:vAlign w:val="center"/>
          </w:tcPr>
          <w:p>
            <w:r>
              <w:t>30.240</w:t>
            </w:r>
          </w:p>
        </w:tc>
        <w:tc>
          <w:tcPr>
            <w:vAlign w:val="center"/>
          </w:tcPr>
          <w:p>
            <w:r>
              <w:t>43</w:t>
            </w:r>
          </w:p>
        </w:tc>
        <w:tc>
          <w:tcPr>
            <w:vAlign w:val="center"/>
          </w:tcPr>
          <w:p>
            <w:r>
              <w:t>0.348</w:t>
            </w:r>
          </w:p>
        </w:tc>
        <w:tc>
          <w:tcPr>
            <w:vAlign w:val="center"/>
          </w:tcPr>
          <w:p>
            <w:r>
              <w:t>平板遮阳 1200</w:t>
            </w:r>
          </w:p>
        </w:tc>
        <w:tc>
          <w:tcPr>
            <w:vAlign w:val="center"/>
          </w:tcPr>
          <w:p>
            <w:r>
              <w:t>0.769</w:t>
            </w:r>
          </w:p>
        </w:tc>
        <w:tc>
          <w:tcPr>
            <w:vAlign w:val="center"/>
          </w:tcPr>
          <w:p>
            <w:r>
              <w:t>0.268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9</w:t>
            </w:r>
          </w:p>
        </w:tc>
        <w:tc>
          <w:tcPr>
            <w:vAlign w:val="center"/>
          </w:tcPr>
          <w:p>
            <w:r>
              <w:t>C1521</w:t>
            </w:r>
          </w:p>
        </w:tc>
        <w:tc>
          <w:tcPr>
            <w:vAlign w:val="center"/>
          </w:tcPr>
          <w:p>
            <w:r>
              <w:t>3</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10</w:t>
            </w:r>
          </w:p>
        </w:tc>
        <w:tc>
          <w:tcPr>
            <w:vAlign w:val="center"/>
          </w:tcPr>
          <w:p>
            <w:r>
              <w:t>C1537</w:t>
            </w:r>
          </w:p>
        </w:tc>
        <w:tc>
          <w:tcPr>
            <w:vAlign w:val="center"/>
          </w:tcPr>
          <w:p>
            <w:r>
              <w:t>1</w:t>
            </w:r>
          </w:p>
        </w:tc>
        <w:tc>
          <w:tcPr>
            <w:vAlign w:val="center"/>
          </w:tcPr>
          <w:p>
            <w:r>
              <w:t>1</w:t>
            </w:r>
          </w:p>
        </w:tc>
        <w:tc>
          <w:tcPr>
            <w:vAlign w:val="center"/>
          </w:tcPr>
          <w:p>
            <w:r>
              <w:t>5.550</w:t>
            </w:r>
          </w:p>
        </w:tc>
        <w:tc>
          <w:tcPr>
            <w:vAlign w:val="center"/>
          </w:tcPr>
          <w:p>
            <w:r>
              <w:t>5.550</w:t>
            </w:r>
          </w:p>
        </w:tc>
        <w:tc>
          <w:tcPr>
            <w:vAlign w:val="center"/>
          </w:tcPr>
          <w:p>
            <w:r>
              <w:t>43</w:t>
            </w:r>
          </w:p>
        </w:tc>
        <w:tc>
          <w:tcPr>
            <w:vAlign w:val="center"/>
          </w:tcPr>
          <w:p>
            <w:r>
              <w:t>0.348</w:t>
            </w:r>
          </w:p>
        </w:tc>
        <w:tc>
          <w:tcPr>
            <w:vAlign w:val="center"/>
          </w:tcPr>
          <w:p>
            <w:r>
              <w:t>平板遮阳  6000+9600</w:t>
            </w:r>
          </w:p>
        </w:tc>
        <w:tc>
          <w:tcPr>
            <w:vAlign w:val="center"/>
          </w:tcPr>
          <w:p>
            <w:r>
              <w:t>0.766</w:t>
            </w:r>
          </w:p>
        </w:tc>
        <w:tc>
          <w:tcPr>
            <w:vAlign w:val="center"/>
          </w:tcPr>
          <w:p>
            <w:r>
              <w:t>0.267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11</w:t>
            </w:r>
          </w:p>
        </w:tc>
        <w:tc>
          <w:tcPr>
            <w:vAlign w:val="center"/>
          </w:tcPr>
          <w:p>
            <w:r>
              <w:t>C20'</w:t>
            </w:r>
          </w:p>
        </w:tc>
        <w:tc>
          <w:tcPr>
            <w:vAlign w:val="center"/>
          </w:tcPr>
          <w:p>
            <w:r>
              <w:t>9</w:t>
            </w:r>
          </w:p>
        </w:tc>
        <w:tc>
          <w:tcPr>
            <w:vAlign w:val="center"/>
          </w:tcPr>
          <w:p>
            <w:r>
              <w:t>1</w:t>
            </w:r>
          </w:p>
        </w:tc>
        <w:tc>
          <w:tcPr>
            <w:vAlign w:val="center"/>
          </w:tcPr>
          <w:p>
            <w:r>
              <w:t>3.287</w:t>
            </w:r>
          </w:p>
        </w:tc>
        <w:tc>
          <w:tcPr>
            <w:vAlign w:val="center"/>
          </w:tcPr>
          <w:p>
            <w:r>
              <w:t>3.287</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w:t>
            </w:r>
          </w:p>
        </w:tc>
        <w:tc>
          <w:tcPr>
            <w:vAlign w:val="center"/>
          </w:tcPr>
          <w:p>
            <w:r>
              <w:t>C2129</w:t>
            </w:r>
          </w:p>
        </w:tc>
        <w:tc>
          <w:tcPr>
            <w:vAlign w:val="center"/>
          </w:tcPr>
          <w:p>
            <w:r>
              <w:t>4~10</w:t>
            </w:r>
          </w:p>
        </w:tc>
        <w:tc>
          <w:tcPr>
            <w:vAlign w:val="center"/>
          </w:tcPr>
          <w:p>
            <w:r>
              <w:t>7</w:t>
            </w:r>
          </w:p>
        </w:tc>
        <w:tc>
          <w:tcPr>
            <w:vAlign w:val="center"/>
          </w:tcPr>
          <w:p>
            <w:r>
              <w:t>6.090</w:t>
            </w:r>
          </w:p>
        </w:tc>
        <w:tc>
          <w:tcPr>
            <w:vAlign w:val="center"/>
          </w:tcPr>
          <w:p>
            <w:r>
              <w:t>42.630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w:t>
            </w:r>
          </w:p>
        </w:tc>
        <w:tc>
          <w:tcPr>
            <w:vAlign w:val="center"/>
          </w:tcPr>
          <w:p>
            <w:r>
              <w:t>C2138</w:t>
            </w:r>
          </w:p>
        </w:tc>
        <w:tc>
          <w:tcPr>
            <w:vAlign w:val="center"/>
          </w:tcPr>
          <w:p>
            <w:r>
              <w:t>1</w:t>
            </w:r>
          </w:p>
        </w:tc>
        <w:tc>
          <w:tcPr>
            <w:vAlign w:val="center"/>
          </w:tcPr>
          <w:p>
            <w:r>
              <w:t>1</w:t>
            </w:r>
          </w:p>
        </w:tc>
        <w:tc>
          <w:tcPr>
            <w:vAlign w:val="center"/>
          </w:tcPr>
          <w:p>
            <w:r>
              <w:t>7.980</w:t>
            </w:r>
          </w:p>
        </w:tc>
        <w:tc>
          <w:tcPr>
            <w:vAlign w:val="center"/>
          </w:tcPr>
          <w:p>
            <w:r>
              <w:t>7.980</w:t>
            </w:r>
          </w:p>
        </w:tc>
        <w:tc>
          <w:tcPr>
            <w:vAlign w:val="center"/>
          </w:tcPr>
          <w:p>
            <w:r>
              <w:t>43</w:t>
            </w:r>
          </w:p>
        </w:tc>
        <w:tc>
          <w:tcPr>
            <w:vAlign w:val="center"/>
          </w:tcPr>
          <w:p>
            <w:r>
              <w:t>0.348</w:t>
            </w:r>
          </w:p>
        </w:tc>
        <w:tc>
          <w:tcPr>
            <w:vAlign w:val="center"/>
          </w:tcPr>
          <w:p>
            <w:r>
              <w:t>平板遮阳  6000+9600</w:t>
            </w:r>
          </w:p>
        </w:tc>
        <w:tc>
          <w:tcPr>
            <w:vAlign w:val="center"/>
          </w:tcPr>
          <w:p>
            <w:r>
              <w:t>0.768</w:t>
            </w:r>
          </w:p>
        </w:tc>
        <w:tc>
          <w:tcPr>
            <w:vAlign w:val="center"/>
          </w:tcPr>
          <w:p>
            <w:r>
              <w:t>0.267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14</w:t>
            </w:r>
          </w:p>
        </w:tc>
        <w:tc>
          <w:tcPr>
            <w:vAlign w:val="center"/>
          </w:tcPr>
          <w:p>
            <w:r>
              <w:t>C2138</w:t>
            </w:r>
          </w:p>
        </w:tc>
        <w:tc>
          <w:tcPr>
            <w:vAlign w:val="center"/>
          </w:tcPr>
          <w:p>
            <w:r>
              <w:t>2</w:t>
            </w:r>
          </w:p>
        </w:tc>
        <w:tc>
          <w:tcPr>
            <w:vAlign w:val="center"/>
          </w:tcPr>
          <w:p>
            <w:r>
              <w:t>1</w:t>
            </w:r>
          </w:p>
        </w:tc>
        <w:tc>
          <w:tcPr>
            <w:vAlign w:val="center"/>
          </w:tcPr>
          <w:p>
            <w:r>
              <w:t>7.980</w:t>
            </w:r>
          </w:p>
        </w:tc>
        <w:tc>
          <w:tcPr>
            <w:vAlign w:val="center"/>
          </w:tcPr>
          <w:p>
            <w:r>
              <w:t>7.980</w:t>
            </w:r>
          </w:p>
        </w:tc>
        <w:tc>
          <w:tcPr>
            <w:vAlign w:val="center"/>
          </w:tcPr>
          <w:p>
            <w:r>
              <w:t>43</w:t>
            </w:r>
          </w:p>
        </w:tc>
        <w:tc>
          <w:tcPr>
            <w:vAlign w:val="center"/>
          </w:tcPr>
          <w:p>
            <w:r>
              <w:t>0.348</w:t>
            </w:r>
          </w:p>
        </w:tc>
        <w:tc>
          <w:tcPr>
            <w:vAlign w:val="center"/>
          </w:tcPr>
          <w:p>
            <w:r>
              <w:t>平板遮阳  6000+5100</w:t>
            </w:r>
          </w:p>
        </w:tc>
        <w:tc>
          <w:tcPr>
            <w:vAlign w:val="center"/>
          </w:tcPr>
          <w:p>
            <w:r>
              <w:t>0.705</w:t>
            </w:r>
          </w:p>
        </w:tc>
        <w:tc>
          <w:tcPr>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w:t>
            </w:r>
          </w:p>
        </w:tc>
        <w:tc>
          <w:tcPr>
            <w:vAlign w:val="center"/>
          </w:tcPr>
          <w:p>
            <w:r>
              <w:t>C2138</w:t>
            </w:r>
          </w:p>
        </w:tc>
        <w:tc>
          <w:tcPr>
            <w:vAlign w:val="center"/>
          </w:tcPr>
          <w:p>
            <w:r>
              <w:t>3</w:t>
            </w:r>
          </w:p>
        </w:tc>
        <w:tc>
          <w:tcPr>
            <w:vAlign w:val="center"/>
          </w:tcPr>
          <w:p>
            <w:r>
              <w:t>1</w:t>
            </w:r>
          </w:p>
        </w:tc>
        <w:tc>
          <w:tcPr>
            <w:vAlign w:val="center"/>
          </w:tcPr>
          <w:p>
            <w:r>
              <w:t>7.980</w:t>
            </w:r>
          </w:p>
        </w:tc>
        <w:tc>
          <w:tcPr>
            <w:vAlign w:val="center"/>
          </w:tcPr>
          <w:p>
            <w:r>
              <w:t>7.980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16</w:t>
            </w:r>
          </w:p>
        </w:tc>
        <w:tc>
          <w:tcPr>
            <w:vAlign w:val="center"/>
          </w:tcPr>
          <w:p>
            <w:r>
              <w:t>C2218</w:t>
            </w:r>
          </w:p>
        </w:tc>
        <w:tc>
          <w:tcPr>
            <w:vAlign w:val="center"/>
          </w:tcPr>
          <w:p>
            <w:r>
              <w:t>8</w:t>
            </w:r>
          </w:p>
        </w:tc>
        <w:tc>
          <w:tcPr>
            <w:vAlign w:val="center"/>
          </w:tcPr>
          <w:p>
            <w:r>
              <w:t>1</w:t>
            </w:r>
          </w:p>
        </w:tc>
        <w:tc>
          <w:tcPr>
            <w:vAlign w:val="center"/>
          </w:tcPr>
          <w:p>
            <w:r>
              <w:t>3.960</w:t>
            </w:r>
          </w:p>
        </w:tc>
        <w:tc>
          <w:tcPr>
            <w:vAlign w:val="center"/>
          </w:tcPr>
          <w:p>
            <w:r>
              <w:t>3.960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17</w:t>
            </w:r>
          </w:p>
        </w:tc>
        <w:tc>
          <w:tcPr>
            <w:vAlign w:val="center"/>
          </w:tcPr>
          <w:p>
            <w:r>
              <w:t>C2421'</w:t>
            </w:r>
          </w:p>
        </w:tc>
        <w:tc>
          <w:tcPr>
            <w:vAlign w:val="center"/>
          </w:tcPr>
          <w:p>
            <w:r>
              <w:t>3</w:t>
            </w:r>
          </w:p>
        </w:tc>
        <w:tc>
          <w:tcPr>
            <w:vAlign w:val="center"/>
          </w:tcPr>
          <w:p>
            <w:r>
              <w:t>1</w:t>
            </w:r>
          </w:p>
        </w:tc>
        <w:tc>
          <w:tcPr>
            <w:vAlign w:val="center"/>
          </w:tcPr>
          <w:p>
            <w:r>
              <w:t>5.040</w:t>
            </w:r>
          </w:p>
        </w:tc>
        <w:tc>
          <w:tcPr>
            <w:vAlign w:val="center"/>
          </w:tcPr>
          <w:p>
            <w:r>
              <w:t>5.040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18</w:t>
            </w:r>
          </w:p>
        </w:tc>
        <w:tc>
          <w:tcPr>
            <w:vAlign w:val="center"/>
          </w:tcPr>
          <w:p>
            <w:r>
              <w:t>C2430'</w:t>
            </w:r>
          </w:p>
        </w:tc>
        <w:tc>
          <w:tcPr>
            <w:vAlign w:val="center"/>
          </w:tcPr>
          <w:p>
            <w:r>
              <w:t>2</w:t>
            </w:r>
          </w:p>
        </w:tc>
        <w:tc>
          <w:tcPr>
            <w:vAlign w:val="center"/>
          </w:tcPr>
          <w:p>
            <w:r>
              <w:t>1</w:t>
            </w:r>
          </w:p>
        </w:tc>
        <w:tc>
          <w:tcPr>
            <w:vAlign w:val="center"/>
          </w:tcPr>
          <w:p>
            <w:r>
              <w:t>7.200</w:t>
            </w:r>
          </w:p>
        </w:tc>
        <w:tc>
          <w:tcPr>
            <w:vAlign w:val="center"/>
          </w:tcPr>
          <w:p>
            <w:r>
              <w:t>7.200</w:t>
            </w:r>
          </w:p>
        </w:tc>
        <w:tc>
          <w:tcPr>
            <w:vAlign w:val="center"/>
          </w:tcPr>
          <w:p>
            <w:r>
              <w:t>43</w:t>
            </w:r>
          </w:p>
        </w:tc>
        <w:tc>
          <w:tcPr>
            <w:vAlign w:val="center"/>
          </w:tcPr>
          <w:p>
            <w:r>
              <w:t>0.348</w:t>
            </w:r>
          </w:p>
        </w:tc>
        <w:tc>
          <w:tcPr>
            <w:vAlign w:val="center"/>
          </w:tcPr>
          <w:p>
            <w:r>
              <w:t>平板遮阳  6000+5100</w:t>
            </w:r>
          </w:p>
        </w:tc>
        <w:tc>
          <w:tcPr>
            <w:vAlign w:val="center"/>
          </w:tcPr>
          <w:p>
            <w:r>
              <w:t>0.694</w:t>
            </w:r>
          </w:p>
        </w:tc>
        <w:tc>
          <w:tcPr>
            <w:vAlign w:val="center"/>
          </w:tcPr>
          <w:p>
            <w:r>
              <w:t>0.241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19</w:t>
            </w:r>
          </w:p>
        </w:tc>
        <w:tc>
          <w:tcPr>
            <w:vAlign w:val="center"/>
          </w:tcPr>
          <w:p>
            <w:r>
              <w:t>C2437'</w:t>
            </w:r>
          </w:p>
        </w:tc>
        <w:tc>
          <w:tcPr>
            <w:vAlign w:val="center"/>
          </w:tcPr>
          <w:p>
            <w:r>
              <w:t>1</w:t>
            </w:r>
          </w:p>
        </w:tc>
        <w:tc>
          <w:tcPr>
            <w:vAlign w:val="center"/>
          </w:tcPr>
          <w:p>
            <w:r>
              <w:t>1</w:t>
            </w:r>
          </w:p>
        </w:tc>
        <w:tc>
          <w:tcPr>
            <w:vAlign w:val="center"/>
          </w:tcPr>
          <w:p>
            <w:r>
              <w:t>9.120</w:t>
            </w:r>
          </w:p>
        </w:tc>
        <w:tc>
          <w:tcPr>
            <w:vAlign w:val="center"/>
          </w:tcPr>
          <w:p>
            <w:r>
              <w:t>9.120</w:t>
            </w:r>
          </w:p>
        </w:tc>
        <w:tc>
          <w:tcPr>
            <w:vAlign w:val="center"/>
          </w:tcPr>
          <w:p>
            <w:r>
              <w:t>43</w:t>
            </w:r>
          </w:p>
        </w:tc>
        <w:tc>
          <w:tcPr>
            <w:vAlign w:val="center"/>
          </w:tcPr>
          <w:p>
            <w:r>
              <w:t>0.348</w:t>
            </w:r>
          </w:p>
        </w:tc>
        <w:tc>
          <w:tcPr>
            <w:vAlign w:val="center"/>
          </w:tcPr>
          <w:p>
            <w:r>
              <w:t>平板遮阳  6000+9600</w:t>
            </w:r>
          </w:p>
        </w:tc>
        <w:tc>
          <w:tcPr>
            <w:vAlign w:val="center"/>
          </w:tcPr>
          <w:p>
            <w:r>
              <w:t>0.768</w:t>
            </w:r>
          </w:p>
        </w:tc>
        <w:tc>
          <w:tcPr>
            <w:vAlign w:val="center"/>
          </w:tcPr>
          <w:p>
            <w:r>
              <w:t>0.267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20</w:t>
            </w:r>
          </w:p>
        </w:tc>
        <w:tc>
          <w:tcPr>
            <w:vAlign w:val="center"/>
          </w:tcPr>
          <w:p>
            <w:r>
              <w:t>C2530</w:t>
            </w:r>
          </w:p>
        </w:tc>
        <w:tc>
          <w:tcPr>
            <w:vAlign w:val="center"/>
          </w:tcPr>
          <w:p>
            <w:r>
              <w:t>1</w:t>
            </w:r>
          </w:p>
        </w:tc>
        <w:tc>
          <w:tcPr>
            <w:vAlign w:val="center"/>
          </w:tcPr>
          <w:p>
            <w:r>
              <w:t>2</w:t>
            </w:r>
          </w:p>
        </w:tc>
        <w:tc>
          <w:tcPr>
            <w:vAlign w:val="center"/>
          </w:tcPr>
          <w:p>
            <w:r>
              <w:t>7.500</w:t>
            </w:r>
          </w:p>
        </w:tc>
        <w:tc>
          <w:tcPr>
            <w:vAlign w:val="center"/>
          </w:tcPr>
          <w:p>
            <w:r>
              <w:t>15.000</w:t>
            </w:r>
          </w:p>
        </w:tc>
        <w:tc>
          <w:tcPr>
            <w:vAlign w:val="center"/>
          </w:tcPr>
          <w:p>
            <w:r>
              <w:t>43</w:t>
            </w:r>
          </w:p>
        </w:tc>
        <w:tc>
          <w:tcPr>
            <w:vAlign w:val="center"/>
          </w:tcPr>
          <w:p>
            <w:r>
              <w:t>0.348</w:t>
            </w:r>
          </w:p>
        </w:tc>
        <w:tc>
          <w:tcPr>
            <w:vAlign w:val="center"/>
          </w:tcPr>
          <w:p>
            <w:r>
              <w:t>平板遮阳  6000+9600</w:t>
            </w:r>
          </w:p>
        </w:tc>
        <w:tc>
          <w:tcPr>
            <w:vAlign w:val="center"/>
          </w:tcPr>
          <w:p>
            <w:r>
              <w:t>0.758</w:t>
            </w:r>
          </w:p>
        </w:tc>
        <w:tc>
          <w:tcPr>
            <w:vAlign w:val="center"/>
          </w:tcPr>
          <w:p>
            <w:r>
              <w:t>0.264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21</w:t>
            </w:r>
          </w:p>
        </w:tc>
        <w:tc>
          <w:tcPr>
            <w:vAlign w:val="center"/>
          </w:tcPr>
          <w:p>
            <w:r>
              <w:t>C2530</w:t>
            </w:r>
          </w:p>
        </w:tc>
        <w:tc>
          <w:tcPr>
            <w:vAlign w:val="center"/>
          </w:tcPr>
          <w:p>
            <w:r>
              <w:t>2</w:t>
            </w:r>
          </w:p>
        </w:tc>
        <w:tc>
          <w:tcPr>
            <w:vAlign w:val="center"/>
          </w:tcPr>
          <w:p>
            <w:r>
              <w:t>2</w:t>
            </w:r>
          </w:p>
        </w:tc>
        <w:tc>
          <w:tcPr>
            <w:vAlign w:val="center"/>
          </w:tcPr>
          <w:p>
            <w:r>
              <w:t>7.500</w:t>
            </w:r>
          </w:p>
        </w:tc>
        <w:tc>
          <w:tcPr>
            <w:vAlign w:val="center"/>
          </w:tcPr>
          <w:p>
            <w:r>
              <w:t>15.000</w:t>
            </w:r>
          </w:p>
        </w:tc>
        <w:tc>
          <w:tcPr>
            <w:vAlign w:val="center"/>
          </w:tcPr>
          <w:p>
            <w:r>
              <w:t>43</w:t>
            </w:r>
          </w:p>
        </w:tc>
        <w:tc>
          <w:tcPr>
            <w:vAlign w:val="center"/>
          </w:tcPr>
          <w:p>
            <w:r>
              <w:t>0.348</w:t>
            </w:r>
          </w:p>
        </w:tc>
        <w:tc>
          <w:tcPr>
            <w:vAlign w:val="center"/>
          </w:tcPr>
          <w:p>
            <w:r>
              <w:t>平板遮阳  6000+5100</w:t>
            </w:r>
          </w:p>
        </w:tc>
        <w:tc>
          <w:tcPr>
            <w:vAlign w:val="center"/>
          </w:tcPr>
          <w:p>
            <w:r>
              <w:t>0.694</w:t>
            </w:r>
          </w:p>
        </w:tc>
        <w:tc>
          <w:tcPr>
            <w:vAlign w:val="center"/>
          </w:tcPr>
          <w:p>
            <w:r>
              <w:t>0.241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22</w:t>
            </w:r>
          </w:p>
        </w:tc>
        <w:tc>
          <w:tcPr>
            <w:vAlign w:val="center"/>
          </w:tcPr>
          <w:p>
            <w:r>
              <w:t>C2821</w:t>
            </w:r>
          </w:p>
        </w:tc>
        <w:tc>
          <w:tcPr>
            <w:vAlign w:val="center"/>
          </w:tcPr>
          <w:p>
            <w:r>
              <w:t>3</w:t>
            </w:r>
          </w:p>
        </w:tc>
        <w:tc>
          <w:tcPr>
            <w:vAlign w:val="center"/>
          </w:tcPr>
          <w:p>
            <w:r>
              <w:t>1</w:t>
            </w:r>
          </w:p>
        </w:tc>
        <w:tc>
          <w:tcPr>
            <w:vAlign w:val="center"/>
          </w:tcPr>
          <w:p>
            <w:r>
              <w:t>5.880</w:t>
            </w:r>
          </w:p>
        </w:tc>
        <w:tc>
          <w:tcPr>
            <w:vAlign w:val="center"/>
          </w:tcPr>
          <w:p>
            <w:r>
              <w:t>5.880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23</w:t>
            </w:r>
          </w:p>
        </w:tc>
        <w:tc>
          <w:tcPr>
            <w:vAlign w:val="center"/>
          </w:tcPr>
          <w:p>
            <w:r>
              <w:t>C3221</w:t>
            </w:r>
          </w:p>
        </w:tc>
        <w:tc>
          <w:tcPr>
            <w:vAlign w:val="center"/>
          </w:tcPr>
          <w:p>
            <w:r>
              <w:t>3</w:t>
            </w:r>
          </w:p>
        </w:tc>
        <w:tc>
          <w:tcPr>
            <w:vAlign w:val="center"/>
          </w:tcPr>
          <w:p>
            <w:r>
              <w:t>3</w:t>
            </w:r>
          </w:p>
        </w:tc>
        <w:tc>
          <w:tcPr>
            <w:vAlign w:val="center"/>
          </w:tcPr>
          <w:p>
            <w:r>
              <w:t>6.720</w:t>
            </w:r>
          </w:p>
        </w:tc>
        <w:tc>
          <w:tcPr>
            <w:vAlign w:val="center"/>
          </w:tcPr>
          <w:p>
            <w:r>
              <w:t>20.160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24</w:t>
            </w:r>
          </w:p>
        </w:tc>
        <w:tc>
          <w:tcPr>
            <w:vAlign w:val="center"/>
          </w:tcPr>
          <w:p>
            <w:r>
              <w:t>C3221'</w:t>
            </w:r>
          </w:p>
        </w:tc>
        <w:tc>
          <w:tcPr>
            <w:vAlign w:val="center"/>
          </w:tcPr>
          <w:p>
            <w:r>
              <w:t>3</w:t>
            </w:r>
          </w:p>
        </w:tc>
        <w:tc>
          <w:tcPr>
            <w:vAlign w:val="center"/>
          </w:tcPr>
          <w:p>
            <w:r>
              <w:t>1</w:t>
            </w:r>
          </w:p>
        </w:tc>
        <w:tc>
          <w:tcPr>
            <w:vAlign w:val="center"/>
          </w:tcPr>
          <w:p>
            <w:r>
              <w:t>6.720</w:t>
            </w:r>
          </w:p>
        </w:tc>
        <w:tc>
          <w:tcPr>
            <w:vAlign w:val="center"/>
          </w:tcPr>
          <w:p>
            <w:r>
              <w:t>6.720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25</w:t>
            </w:r>
          </w:p>
        </w:tc>
        <w:tc>
          <w:tcPr>
            <w:vAlign w:val="center"/>
          </w:tcPr>
          <w:p>
            <w:r>
              <w:t>C3230</w:t>
            </w:r>
          </w:p>
        </w:tc>
        <w:tc>
          <w:tcPr>
            <w:vAlign w:val="center"/>
          </w:tcPr>
          <w:p>
            <w:r>
              <w:t>1</w:t>
            </w:r>
          </w:p>
        </w:tc>
        <w:tc>
          <w:tcPr>
            <w:vAlign w:val="center"/>
          </w:tcPr>
          <w:p>
            <w:r>
              <w:t>1</w:t>
            </w:r>
          </w:p>
        </w:tc>
        <w:tc>
          <w:tcPr>
            <w:vAlign w:val="center"/>
          </w:tcPr>
          <w:p>
            <w:r>
              <w:t>9.600</w:t>
            </w:r>
          </w:p>
        </w:tc>
        <w:tc>
          <w:tcPr>
            <w:vAlign w:val="center"/>
          </w:tcPr>
          <w:p>
            <w:r>
              <w:t>9.600</w:t>
            </w:r>
          </w:p>
        </w:tc>
        <w:tc>
          <w:tcPr>
            <w:vAlign w:val="center"/>
          </w:tcPr>
          <w:p>
            <w:r>
              <w:t>43</w:t>
            </w:r>
          </w:p>
        </w:tc>
        <w:tc>
          <w:tcPr>
            <w:vAlign w:val="center"/>
          </w:tcPr>
          <w:p>
            <w:r>
              <w:t>0.348</w:t>
            </w:r>
          </w:p>
        </w:tc>
        <w:tc>
          <w:tcPr>
            <w:vAlign w:val="center"/>
          </w:tcPr>
          <w:p>
            <w:r>
              <w:t>平板遮阳  6000+9600</w:t>
            </w:r>
          </w:p>
        </w:tc>
        <w:tc>
          <w:tcPr>
            <w:vAlign w:val="center"/>
          </w:tcPr>
          <w:p>
            <w:r>
              <w:t>0.758</w:t>
            </w:r>
          </w:p>
        </w:tc>
        <w:tc>
          <w:tcPr>
            <w:vAlign w:val="center"/>
          </w:tcPr>
          <w:p>
            <w:r>
              <w:t>0.264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26</w:t>
            </w:r>
          </w:p>
        </w:tc>
        <w:tc>
          <w:tcPr>
            <w:vAlign w:val="center"/>
          </w:tcPr>
          <w:p>
            <w:r>
              <w:t>C3230</w:t>
            </w:r>
          </w:p>
        </w:tc>
        <w:tc>
          <w:tcPr>
            <w:vAlign w:val="center"/>
          </w:tcPr>
          <w:p>
            <w:r>
              <w:t>2</w:t>
            </w:r>
          </w:p>
        </w:tc>
        <w:tc>
          <w:tcPr>
            <w:vAlign w:val="center"/>
          </w:tcPr>
          <w:p>
            <w:r>
              <w:t>3</w:t>
            </w:r>
          </w:p>
        </w:tc>
        <w:tc>
          <w:tcPr>
            <w:vAlign w:val="center"/>
          </w:tcPr>
          <w:p>
            <w:r>
              <w:t>9.600</w:t>
            </w:r>
          </w:p>
        </w:tc>
        <w:tc>
          <w:tcPr>
            <w:vAlign w:val="center"/>
          </w:tcPr>
          <w:p>
            <w:r>
              <w:t>28.800</w:t>
            </w:r>
          </w:p>
        </w:tc>
        <w:tc>
          <w:tcPr>
            <w:vAlign w:val="center"/>
          </w:tcPr>
          <w:p>
            <w:r>
              <w:t>43</w:t>
            </w:r>
          </w:p>
        </w:tc>
        <w:tc>
          <w:tcPr>
            <w:vAlign w:val="center"/>
          </w:tcPr>
          <w:p>
            <w:r>
              <w:t>0.348</w:t>
            </w:r>
          </w:p>
        </w:tc>
        <w:tc>
          <w:tcPr>
            <w:vAlign w:val="center"/>
          </w:tcPr>
          <w:p>
            <w:r>
              <w:t>平板遮阳  6000+5100</w:t>
            </w:r>
          </w:p>
        </w:tc>
        <w:tc>
          <w:tcPr>
            <w:vAlign w:val="center"/>
          </w:tcPr>
          <w:p>
            <w:r>
              <w:t>0.694</w:t>
            </w:r>
          </w:p>
        </w:tc>
        <w:tc>
          <w:tcPr>
            <w:vAlign w:val="center"/>
          </w:tcPr>
          <w:p>
            <w:r>
              <w:t>0.241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27</w:t>
            </w:r>
          </w:p>
        </w:tc>
        <w:tc>
          <w:tcPr>
            <w:vAlign w:val="center"/>
          </w:tcPr>
          <w:p>
            <w:r>
              <w:t>C3230'</w:t>
            </w:r>
          </w:p>
        </w:tc>
        <w:tc>
          <w:tcPr>
            <w:vAlign w:val="center"/>
          </w:tcPr>
          <w:p>
            <w:r>
              <w:t>1</w:t>
            </w:r>
          </w:p>
        </w:tc>
        <w:tc>
          <w:tcPr>
            <w:vAlign w:val="center"/>
          </w:tcPr>
          <w:p>
            <w:r>
              <w:t>1</w:t>
            </w:r>
          </w:p>
        </w:tc>
        <w:tc>
          <w:tcPr>
            <w:vAlign w:val="center"/>
          </w:tcPr>
          <w:p>
            <w:r>
              <w:t>9.600</w:t>
            </w:r>
          </w:p>
        </w:tc>
        <w:tc>
          <w:tcPr>
            <w:vAlign w:val="center"/>
          </w:tcPr>
          <w:p>
            <w:r>
              <w:t>9.600</w:t>
            </w:r>
          </w:p>
        </w:tc>
        <w:tc>
          <w:tcPr>
            <w:vAlign w:val="center"/>
          </w:tcPr>
          <w:p>
            <w:r>
              <w:t>43</w:t>
            </w:r>
          </w:p>
        </w:tc>
        <w:tc>
          <w:tcPr>
            <w:vAlign w:val="center"/>
          </w:tcPr>
          <w:p>
            <w:r>
              <w:t>0.348</w:t>
            </w:r>
          </w:p>
        </w:tc>
        <w:tc>
          <w:tcPr>
            <w:vAlign w:val="center"/>
          </w:tcPr>
          <w:p>
            <w:r>
              <w:t>平板遮阳  6000+9600</w:t>
            </w:r>
          </w:p>
        </w:tc>
        <w:tc>
          <w:tcPr>
            <w:vAlign w:val="center"/>
          </w:tcPr>
          <w:p>
            <w:r>
              <w:t>0.758</w:t>
            </w:r>
          </w:p>
        </w:tc>
        <w:tc>
          <w:tcPr>
            <w:vAlign w:val="center"/>
          </w:tcPr>
          <w:p>
            <w:r>
              <w:t>0.264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28</w:t>
            </w:r>
          </w:p>
        </w:tc>
        <w:tc>
          <w:tcPr>
            <w:vAlign w:val="center"/>
          </w:tcPr>
          <w:p>
            <w:r>
              <w:t>C3230'</w:t>
            </w:r>
          </w:p>
        </w:tc>
        <w:tc>
          <w:tcPr>
            <w:vAlign w:val="center"/>
          </w:tcPr>
          <w:p>
            <w:r>
              <w:t>2</w:t>
            </w:r>
          </w:p>
        </w:tc>
        <w:tc>
          <w:tcPr>
            <w:vAlign w:val="center"/>
          </w:tcPr>
          <w:p>
            <w:r>
              <w:t>1</w:t>
            </w:r>
          </w:p>
        </w:tc>
        <w:tc>
          <w:tcPr>
            <w:vAlign w:val="center"/>
          </w:tcPr>
          <w:p>
            <w:r>
              <w:t>9.600</w:t>
            </w:r>
          </w:p>
        </w:tc>
        <w:tc>
          <w:tcPr>
            <w:vAlign w:val="center"/>
          </w:tcPr>
          <w:p>
            <w:r>
              <w:t>9.600</w:t>
            </w:r>
          </w:p>
        </w:tc>
        <w:tc>
          <w:tcPr>
            <w:vAlign w:val="center"/>
          </w:tcPr>
          <w:p>
            <w:r>
              <w:t>43</w:t>
            </w:r>
          </w:p>
        </w:tc>
        <w:tc>
          <w:tcPr>
            <w:vAlign w:val="center"/>
          </w:tcPr>
          <w:p>
            <w:r>
              <w:t>0.348</w:t>
            </w:r>
          </w:p>
        </w:tc>
        <w:tc>
          <w:tcPr>
            <w:vAlign w:val="center"/>
          </w:tcPr>
          <w:p>
            <w:r>
              <w:t>平板遮阳  6000+5100</w:t>
            </w:r>
          </w:p>
        </w:tc>
        <w:tc>
          <w:tcPr>
            <w:vAlign w:val="center"/>
          </w:tcPr>
          <w:p>
            <w:r>
              <w:t>0.694</w:t>
            </w:r>
          </w:p>
        </w:tc>
        <w:tc>
          <w:tcPr>
            <w:vAlign w:val="center"/>
          </w:tcPr>
          <w:p>
            <w:r>
              <w:t>0.241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29</w:t>
            </w:r>
          </w:p>
        </w:tc>
        <w:tc>
          <w:tcPr>
            <w:vAlign w:val="center"/>
          </w:tcPr>
          <w:p>
            <w:r>
              <w:t>C5430</w:t>
            </w:r>
          </w:p>
        </w:tc>
        <w:tc>
          <w:tcPr>
            <w:vAlign w:val="center"/>
          </w:tcPr>
          <w:p>
            <w:r>
              <w:t>2</w:t>
            </w:r>
          </w:p>
        </w:tc>
        <w:tc>
          <w:tcPr>
            <w:vAlign w:val="center"/>
          </w:tcPr>
          <w:p>
            <w:r>
              <w:t>1</w:t>
            </w:r>
          </w:p>
        </w:tc>
        <w:tc>
          <w:tcPr>
            <w:vAlign w:val="center"/>
          </w:tcPr>
          <w:p>
            <w:r>
              <w:t>16.200</w:t>
            </w:r>
          </w:p>
        </w:tc>
        <w:tc>
          <w:tcPr>
            <w:vAlign w:val="center"/>
          </w:tcPr>
          <w:p>
            <w:r>
              <w:t>16.200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30</w:t>
            </w:r>
          </w:p>
        </w:tc>
        <w:tc>
          <w:tcPr>
            <w:vAlign w:val="center"/>
          </w:tcPr>
          <w:p>
            <w:r>
              <w:t>C5437</w:t>
            </w:r>
          </w:p>
        </w:tc>
        <w:tc>
          <w:tcPr>
            <w:vAlign w:val="center"/>
          </w:tcPr>
          <w:p>
            <w:r>
              <w:t>1</w:t>
            </w:r>
          </w:p>
        </w:tc>
        <w:tc>
          <w:tcPr>
            <w:vAlign w:val="center"/>
          </w:tcPr>
          <w:p>
            <w:r>
              <w:t>1</w:t>
            </w:r>
          </w:p>
        </w:tc>
        <w:tc>
          <w:tcPr>
            <w:vAlign w:val="center"/>
          </w:tcPr>
          <w:p>
            <w:r>
              <w:t>19.980</w:t>
            </w:r>
          </w:p>
        </w:tc>
        <w:tc>
          <w:tcPr>
            <w:vAlign w:val="center"/>
          </w:tcPr>
          <w:p>
            <w:r>
              <w:t>19.980</w:t>
            </w:r>
          </w:p>
        </w:tc>
        <w:tc>
          <w:tcPr>
            <w:vAlign w:val="center"/>
          </w:tcPr>
          <w:p>
            <w:r>
              <w:t>43</w:t>
            </w:r>
          </w:p>
        </w:tc>
        <w:tc>
          <w:tcPr>
            <w:vAlign w:val="center"/>
          </w:tcPr>
          <w:p>
            <w:r>
              <w:t>0.348</w:t>
            </w:r>
          </w:p>
        </w:tc>
        <w:tc>
          <w:tcPr>
            <w:vAlign w:val="center"/>
          </w:tcPr>
          <w:p>
            <w:r>
              <w:t>平板遮阳 2100</w:t>
            </w:r>
          </w:p>
        </w:tc>
        <w:tc>
          <w:tcPr>
            <w:vAlign w:val="center"/>
          </w:tcPr>
          <w:p>
            <w:r>
              <w:t>0.754</w:t>
            </w:r>
          </w:p>
        </w:tc>
        <w:tc>
          <w:tcPr>
            <w:vAlign w:val="center"/>
          </w:tcPr>
          <w:p>
            <w:r>
              <w:t>0.262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31</w:t>
            </w:r>
          </w:p>
        </w:tc>
        <w:tc>
          <w:tcPr>
            <w:vAlign w:val="center"/>
          </w:tcPr>
          <w:p>
            <w:r>
              <w:t>C6021</w:t>
            </w:r>
          </w:p>
        </w:tc>
        <w:tc>
          <w:tcPr>
            <w:vAlign w:val="center"/>
          </w:tcPr>
          <w:p>
            <w:r>
              <w:t>3</w:t>
            </w:r>
          </w:p>
        </w:tc>
        <w:tc>
          <w:tcPr>
            <w:vAlign w:val="center"/>
          </w:tcPr>
          <w:p>
            <w:r>
              <w:t>1</w:t>
            </w:r>
          </w:p>
        </w:tc>
        <w:tc>
          <w:tcPr>
            <w:vAlign w:val="center"/>
          </w:tcPr>
          <w:p>
            <w:r>
              <w:t>12.600</w:t>
            </w:r>
          </w:p>
        </w:tc>
        <w:tc>
          <w:tcPr>
            <w:vAlign w:val="center"/>
          </w:tcPr>
          <w:p>
            <w:r>
              <w:t>12.600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32</w:t>
            </w:r>
          </w:p>
        </w:tc>
        <w:tc>
          <w:tcPr>
            <w:vAlign w:val="center"/>
          </w:tcPr>
          <w:p>
            <w:r>
              <w:t>C6030</w:t>
            </w:r>
          </w:p>
        </w:tc>
        <w:tc>
          <w:tcPr>
            <w:vAlign w:val="center"/>
          </w:tcPr>
          <w:p>
            <w:r>
              <w:t>2</w:t>
            </w:r>
          </w:p>
        </w:tc>
        <w:tc>
          <w:tcPr>
            <w:vAlign w:val="center"/>
          </w:tcPr>
          <w:p>
            <w:r>
              <w:t>1</w:t>
            </w:r>
          </w:p>
        </w:tc>
        <w:tc>
          <w:tcPr>
            <w:vAlign w:val="center"/>
          </w:tcPr>
          <w:p>
            <w:r>
              <w:t>18.000</w:t>
            </w:r>
          </w:p>
        </w:tc>
        <w:tc>
          <w:tcPr>
            <w:vAlign w:val="center"/>
          </w:tcPr>
          <w:p>
            <w:r>
              <w:t>18.000</w:t>
            </w:r>
          </w:p>
        </w:tc>
        <w:tc>
          <w:tcPr>
            <w:vAlign w:val="center"/>
          </w:tcPr>
          <w:p>
            <w:r>
              <w:t>43</w:t>
            </w:r>
          </w:p>
        </w:tc>
        <w:tc>
          <w:tcPr>
            <w:vAlign w:val="center"/>
          </w:tcPr>
          <w:p>
            <w:r>
              <w:t>0.348</w:t>
            </w:r>
          </w:p>
        </w:tc>
        <w:tc>
          <w:tcPr>
            <w:vAlign w:val="center"/>
          </w:tcPr>
          <w:p>
            <w:r>
              <w:t>平板遮阳  6000+5100</w:t>
            </w:r>
          </w:p>
        </w:tc>
        <w:tc>
          <w:tcPr>
            <w:vAlign w:val="center"/>
          </w:tcPr>
          <w:p>
            <w:r>
              <w:t>0.694</w:t>
            </w:r>
          </w:p>
        </w:tc>
        <w:tc>
          <w:tcPr>
            <w:vAlign w:val="center"/>
          </w:tcPr>
          <w:p>
            <w:r>
              <w:t>0.241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33</w:t>
            </w:r>
          </w:p>
        </w:tc>
        <w:tc>
          <w:tcPr>
            <w:vAlign w:val="center"/>
          </w:tcPr>
          <w:p>
            <w:r>
              <w:t>C6630</w:t>
            </w:r>
          </w:p>
        </w:tc>
        <w:tc>
          <w:tcPr>
            <w:vAlign w:val="center"/>
          </w:tcPr>
          <w:p>
            <w:r>
              <w:t>2</w:t>
            </w:r>
          </w:p>
        </w:tc>
        <w:tc>
          <w:tcPr>
            <w:vAlign w:val="center"/>
          </w:tcPr>
          <w:p>
            <w:r>
              <w:t>1</w:t>
            </w:r>
          </w:p>
        </w:tc>
        <w:tc>
          <w:tcPr>
            <w:vAlign w:val="center"/>
          </w:tcPr>
          <w:p>
            <w:r>
              <w:t>19.800</w:t>
            </w:r>
          </w:p>
        </w:tc>
        <w:tc>
          <w:tcPr>
            <w:vAlign w:val="center"/>
          </w:tcPr>
          <w:p>
            <w:r>
              <w:t>19.800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34</w:t>
            </w:r>
          </w:p>
        </w:tc>
        <w:tc>
          <w:tcPr>
            <w:vAlign w:val="center"/>
          </w:tcPr>
          <w:p>
            <w:r>
              <w:t>GC1206</w:t>
            </w:r>
          </w:p>
        </w:tc>
        <w:tc>
          <w:tcPr>
            <w:vAlign w:val="center"/>
          </w:tcPr>
          <w:p>
            <w:r>
              <w:t>4~9</w:t>
            </w:r>
          </w:p>
        </w:tc>
        <w:tc>
          <w:tcPr>
            <w:vAlign w:val="center"/>
          </w:tcPr>
          <w:p>
            <w:r>
              <w:t>43</w:t>
            </w:r>
          </w:p>
        </w:tc>
        <w:tc>
          <w:tcPr>
            <w:vAlign w:val="center"/>
          </w:tcPr>
          <w:p>
            <w:r>
              <w:t>0.720</w:t>
            </w:r>
          </w:p>
        </w:tc>
        <w:tc>
          <w:tcPr>
            <w:vAlign w:val="center"/>
          </w:tcPr>
          <w:p>
            <w:r>
              <w:t>30.960</w:t>
            </w:r>
          </w:p>
        </w:tc>
        <w:tc>
          <w:tcPr>
            <w:vAlign w:val="center"/>
          </w:tcPr>
          <w:p>
            <w:r>
              <w:t>43</w:t>
            </w:r>
          </w:p>
        </w:tc>
        <w:tc>
          <w:tcPr>
            <w:vAlign w:val="center"/>
          </w:tcPr>
          <w:p>
            <w:r>
              <w:t>0.348</w:t>
            </w:r>
          </w:p>
        </w:tc>
        <w:tc>
          <w:tcPr>
            <w:vAlign w:val="center"/>
          </w:tcPr>
          <w:p>
            <w:r>
              <w:t>平板遮阳 1200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35</w:t>
            </w:r>
          </w:p>
        </w:tc>
        <w:tc>
          <w:tcPr>
            <w:vAlign w:val="center"/>
          </w:tcPr>
          <w:p>
            <w:r>
              <w:t>GC1206</w:t>
            </w:r>
          </w:p>
        </w:tc>
        <w:tc>
          <w:tcPr>
            <w:vAlign w:val="center"/>
          </w:tcPr>
          <w:p>
            <w:r>
              <w:t>7</w:t>
            </w:r>
          </w:p>
        </w:tc>
        <w:tc>
          <w:tcPr>
            <w:vAlign w:val="center"/>
          </w:tcPr>
          <w:p>
            <w:r>
              <w:t>1</w:t>
            </w:r>
          </w:p>
        </w:tc>
        <w:tc>
          <w:tcPr>
            <w:vAlign w:val="center"/>
          </w:tcPr>
          <w:p>
            <w:r>
              <w:t>0.690</w:t>
            </w:r>
          </w:p>
        </w:tc>
        <w:tc>
          <w:tcPr>
            <w:vAlign w:val="center"/>
          </w:tcPr>
          <w:p>
            <w:r>
              <w:t>0.690</w:t>
            </w:r>
          </w:p>
        </w:tc>
        <w:tc>
          <w:tcPr>
            <w:vAlign w:val="center"/>
          </w:tcPr>
          <w:p>
            <w:r>
              <w:t>43</w:t>
            </w:r>
          </w:p>
        </w:tc>
        <w:tc>
          <w:tcPr>
            <w:vAlign w:val="center"/>
          </w:tcPr>
          <w:p>
            <w:r>
              <w:t>0.348</w:t>
            </w:r>
          </w:p>
        </w:tc>
        <w:tc>
          <w:tcPr>
            <w:vAlign w:val="center"/>
          </w:tcPr>
          <w:p>
            <w:r>
              <w:t>平板遮阳 1200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36</w:t>
            </w:r>
          </w:p>
        </w:tc>
        <w:tc>
          <w:tcPr>
            <w:vAlign w:val="center"/>
          </w:tcPr>
          <w:p>
            <w:r>
              <w:t>透光门-</w:t>
            </w:r>
          </w:p>
        </w:tc>
        <w:tc>
          <w:tcPr>
            <w:vAlign w:val="center"/>
          </w:tcPr>
          <w:p>
            <w:r>
              <w:t>1</w:t>
            </w:r>
          </w:p>
        </w:tc>
        <w:tc>
          <w:tcPr>
            <w:vAlign w:val="center"/>
          </w:tcPr>
          <w:p>
            <w:r>
              <w:t>2</w:t>
            </w:r>
          </w:p>
        </w:tc>
        <w:tc>
          <w:tcPr>
            <w:vAlign w:val="center"/>
          </w:tcPr>
          <w:p>
            <w:r>
              <w:t>3.150</w:t>
            </w:r>
          </w:p>
        </w:tc>
        <w:tc>
          <w:tcPr>
            <w:vAlign w:val="center"/>
          </w:tcPr>
          <w:p>
            <w:r>
              <w:t>6.300</w:t>
            </w:r>
          </w:p>
        </w:tc>
        <w:tc>
          <w:tcPr>
            <w:vAlign w:val="center"/>
          </w:tcPr>
          <w:p>
            <w:r>
              <w:t>43</w:t>
            </w:r>
          </w:p>
        </w:tc>
        <w:tc>
          <w:tcPr>
            <w:vAlign w:val="center"/>
          </w:tcPr>
          <w:p>
            <w:r>
              <w:t>0.348</w:t>
            </w:r>
          </w:p>
        </w:tc>
        <w:tc>
          <w:tcPr>
            <w:vAlign w:val="center"/>
          </w:tcPr>
          <w:p>
            <w:r>
              <w:t>平板遮阳 2100</w:t>
            </w:r>
          </w:p>
        </w:tc>
        <w:tc>
          <w:tcPr>
            <w:vAlign w:val="center"/>
          </w:tcPr>
          <w:p>
            <w:r>
              <w:t>0.689</w:t>
            </w:r>
          </w:p>
        </w:tc>
        <w:tc>
          <w:tcPr>
            <w:vAlign w:val="center"/>
          </w:tcPr>
          <w:p>
            <w:r>
              <w:t>0.240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37</w:t>
            </w:r>
          </w:p>
        </w:tc>
        <w:tc>
          <w:tcPr>
            <w:vAlign w:val="center"/>
          </w:tcPr>
          <w:p>
            <w:r>
              <w:t>透光门-</w:t>
            </w:r>
          </w:p>
        </w:tc>
        <w:tc>
          <w:tcPr>
            <w:vAlign w:val="center"/>
          </w:tcPr>
          <w:p>
            <w:r>
              <w:t>1</w:t>
            </w:r>
          </w:p>
        </w:tc>
        <w:tc>
          <w:tcPr>
            <w:vAlign w:val="center"/>
          </w:tcPr>
          <w:p>
            <w:r>
              <w:t>2</w:t>
            </w:r>
          </w:p>
        </w:tc>
        <w:tc>
          <w:tcPr>
            <w:vAlign w:val="center"/>
          </w:tcPr>
          <w:p>
            <w:r>
              <w:t>3.150</w:t>
            </w:r>
          </w:p>
        </w:tc>
        <w:tc>
          <w:tcPr>
            <w:vAlign w:val="center"/>
          </w:tcPr>
          <w:p>
            <w:r>
              <w:t>6.300</w:t>
            </w:r>
          </w:p>
        </w:tc>
        <w:tc>
          <w:tcPr>
            <w:vAlign w:val="center"/>
          </w:tcPr>
          <w:p>
            <w:r>
              <w:t>43</w:t>
            </w:r>
          </w:p>
        </w:tc>
        <w:tc>
          <w:tcPr>
            <w:vAlign w:val="center"/>
          </w:tcPr>
          <w:p>
            <w:r>
              <w:t>0.348</w:t>
            </w:r>
          </w:p>
        </w:tc>
        <w:tc>
          <w:tcPr>
            <w:vAlign w:val="center"/>
          </w:tcPr>
          <w:p>
            <w:r>
              <w:t>平板遮阳  6000+9600</w:t>
            </w:r>
          </w:p>
        </w:tc>
        <w:tc>
          <w:tcPr>
            <w:vAlign w:val="center"/>
          </w:tcPr>
          <w:p>
            <w:r>
              <w:t>0.746</w:t>
            </w:r>
          </w:p>
        </w:tc>
        <w:tc>
          <w:tcPr>
            <w:vAlign w:val="center"/>
          </w:tcPr>
          <w:p>
            <w:r>
              <w:t>0.260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38</w:t>
            </w:r>
          </w:p>
        </w:tc>
        <w:tc>
          <w:tcPr>
            <w:vAlign w:val="center"/>
          </w:tcPr>
          <w:p>
            <w:r>
              <w:t>透光门-</w:t>
            </w:r>
          </w:p>
        </w:tc>
        <w:tc>
          <w:tcPr>
            <w:vAlign w:val="center"/>
          </w:tcPr>
          <w:p>
            <w:r>
              <w:t>4~6</w:t>
            </w:r>
          </w:p>
        </w:tc>
        <w:tc>
          <w:tcPr>
            <w:vAlign w:val="center"/>
          </w:tcPr>
          <w:p>
            <w:r>
              <w:t>6</w:t>
            </w:r>
          </w:p>
        </w:tc>
        <w:tc>
          <w:tcPr>
            <w:vAlign w:val="center"/>
          </w:tcPr>
          <w:p>
            <w:r>
              <w:t>2.700</w:t>
            </w:r>
          </w:p>
        </w:tc>
        <w:tc>
          <w:tcPr>
            <w:vAlign w:val="center"/>
          </w:tcPr>
          <w:p>
            <w:r>
              <w:t>16.200</w:t>
            </w:r>
          </w:p>
        </w:tc>
        <w:tc>
          <w:tcPr>
            <w:vAlign w:val="center"/>
          </w:tcPr>
          <w:p>
            <w:r>
              <w:t>43</w:t>
            </w:r>
          </w:p>
        </w:tc>
        <w:tc>
          <w:tcPr>
            <w:vAlign w:val="center"/>
          </w:tcPr>
          <w:p>
            <w:r>
              <w:t>0.348</w:t>
            </w:r>
          </w:p>
        </w:tc>
        <w:tc>
          <w:tcPr>
            <w:vAlign w:val="center"/>
          </w:tcPr>
          <w:p>
            <w:r>
              <w:t>平板遮阳 1200</w:t>
            </w:r>
          </w:p>
        </w:tc>
        <w:tc>
          <w:tcPr>
            <w:vAlign w:val="center"/>
          </w:tcPr>
          <w:p>
            <w:r>
              <w:t>0.800</w:t>
            </w:r>
          </w:p>
        </w:tc>
        <w:tc>
          <w:tcPr>
            <w:vAlign w:val="center"/>
          </w:tcPr>
          <w:p>
            <w:r>
              <w:t>0.279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39</w:t>
            </w:r>
          </w:p>
        </w:tc>
        <w:tc>
          <w:tcPr>
            <w:vAlign w:val="center"/>
          </w:tcPr>
          <w:p>
            <w:r>
              <w:t>透光门-</w:t>
            </w:r>
          </w:p>
        </w:tc>
        <w:tc>
          <w:tcPr>
            <w:vAlign w:val="center"/>
          </w:tcPr>
          <w:p>
            <w:r>
              <w:t>4~6</w:t>
            </w:r>
          </w:p>
        </w:tc>
        <w:tc>
          <w:tcPr>
            <w:vAlign w:val="center"/>
          </w:tcPr>
          <w:p>
            <w:r>
              <w:t>18</w:t>
            </w:r>
          </w:p>
        </w:tc>
        <w:tc>
          <w:tcPr>
            <w:vAlign w:val="center"/>
          </w:tcPr>
          <w:p>
            <w:r>
              <w:t>2.700</w:t>
            </w:r>
          </w:p>
        </w:tc>
        <w:tc>
          <w:tcPr>
            <w:vAlign w:val="center"/>
          </w:tcPr>
          <w:p>
            <w:r>
              <w:t>48.600</w:t>
            </w:r>
          </w:p>
        </w:tc>
        <w:tc>
          <w:tcPr>
            <w:vAlign w:val="center"/>
          </w:tcPr>
          <w:p>
            <w:r>
              <w:t>43</w:t>
            </w:r>
          </w:p>
        </w:tc>
        <w:tc>
          <w:tcPr>
            <w:vAlign w:val="center"/>
          </w:tcPr>
          <w:p>
            <w:r>
              <w:t>0.348</w:t>
            </w:r>
          </w:p>
        </w:tc>
        <w:tc>
          <w:tcPr>
            <w:vAlign w:val="center"/>
          </w:tcPr>
          <w:p>
            <w:r>
              <w:t>平板遮阳  4200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40</w:t>
            </w:r>
          </w:p>
        </w:tc>
        <w:tc>
          <w:tcPr>
            <w:vAlign w:val="center"/>
          </w:tcPr>
          <w:p>
            <w:r>
              <w:t>透光门-</w:t>
            </w:r>
          </w:p>
        </w:tc>
        <w:tc>
          <w:tcPr>
            <w:vAlign w:val="center"/>
          </w:tcPr>
          <w:p>
            <w:r>
              <w:t>7~8</w:t>
            </w:r>
          </w:p>
        </w:tc>
        <w:tc>
          <w:tcPr>
            <w:vAlign w:val="center"/>
          </w:tcPr>
          <w:p>
            <w:r>
              <w:t>16</w:t>
            </w:r>
          </w:p>
        </w:tc>
        <w:tc>
          <w:tcPr>
            <w:vAlign w:val="center"/>
          </w:tcPr>
          <w:p>
            <w:r>
              <w:t>2.100</w:t>
            </w:r>
          </w:p>
        </w:tc>
        <w:tc>
          <w:tcPr>
            <w:vAlign w:val="center"/>
          </w:tcPr>
          <w:p>
            <w:r>
              <w:t>33.600</w:t>
            </w:r>
          </w:p>
        </w:tc>
        <w:tc>
          <w:tcPr>
            <w:vAlign w:val="center"/>
          </w:tcPr>
          <w:p>
            <w:r>
              <w:t>43</w:t>
            </w:r>
          </w:p>
        </w:tc>
        <w:tc>
          <w:tcPr>
            <w:vAlign w:val="center"/>
          </w:tcPr>
          <w:p>
            <w:r>
              <w:t>0.348</w:t>
            </w:r>
          </w:p>
        </w:tc>
        <w:tc>
          <w:tcPr>
            <w:vAlign w:val="center"/>
          </w:tcPr>
          <w:p>
            <w:r>
              <w:t>平板遮阳 1200</w:t>
            </w:r>
          </w:p>
        </w:tc>
        <w:tc>
          <w:tcPr>
            <w:vAlign w:val="center"/>
          </w:tcPr>
          <w:p>
            <w:r>
              <w:t>0.769</w:t>
            </w:r>
          </w:p>
        </w:tc>
        <w:tc>
          <w:tcPr>
            <w:vAlign w:val="center"/>
          </w:tcPr>
          <w:p>
            <w:r>
              <w:t>0.268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41</w:t>
            </w:r>
          </w:p>
        </w:tc>
        <w:tc>
          <w:tcPr>
            <w:vAlign w:val="center"/>
          </w:tcPr>
          <w:p>
            <w:r>
              <w:t>透光门-BLM1521</w:t>
            </w:r>
          </w:p>
        </w:tc>
        <w:tc>
          <w:tcPr>
            <w:vAlign w:val="center"/>
          </w:tcPr>
          <w:p>
            <w:r>
              <w:t>4~7</w:t>
            </w:r>
          </w:p>
        </w:tc>
        <w:tc>
          <w:tcPr>
            <w:vAlign w:val="center"/>
          </w:tcPr>
          <w:p>
            <w:r>
              <w:t>4</w:t>
            </w:r>
          </w:p>
        </w:tc>
        <w:tc>
          <w:tcPr>
            <w:vAlign w:val="center"/>
          </w:tcPr>
          <w:p>
            <w:r>
              <w:t>3.150</w:t>
            </w:r>
          </w:p>
        </w:tc>
        <w:tc>
          <w:tcPr>
            <w:vAlign w:val="center"/>
          </w:tcPr>
          <w:p>
            <w:r>
              <w:t>12.600</w:t>
            </w:r>
          </w:p>
        </w:tc>
        <w:tc>
          <w:tcPr>
            <w:vAlign w:val="center"/>
          </w:tcPr>
          <w:p>
            <w:r>
              <w:t>43</w:t>
            </w:r>
          </w:p>
        </w:tc>
        <w:tc>
          <w:tcPr>
            <w:vAlign w:val="center"/>
          </w:tcPr>
          <w:p>
            <w:r>
              <w:t>0.348</w:t>
            </w:r>
          </w:p>
        </w:tc>
        <w:tc>
          <w:tcPr>
            <w:vAlign w:val="center"/>
          </w:tcPr>
          <w:p>
            <w:r>
              <w:t>平板遮阳 1200</w:t>
            </w:r>
          </w:p>
        </w:tc>
        <w:tc>
          <w:tcPr>
            <w:vAlign w:val="center"/>
          </w:tcPr>
          <w:p>
            <w:r>
              <w:t>0.769</w:t>
            </w:r>
          </w:p>
        </w:tc>
        <w:tc>
          <w:tcPr>
            <w:vAlign w:val="center"/>
          </w:tcPr>
          <w:p>
            <w:r>
              <w:t>0.268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5"/>
            <w:shd w:val="clear" w:color="auto" w:fill="E6E6E6"/>
            <w:vAlign w:val="center"/>
          </w:tcPr>
          <w:p>
            <w:r>
              <w:t>立面总面积(㎡)</w:t>
            </w:r>
          </w:p>
        </w:tc>
        <w:tc>
          <w:tcPr>
            <w:vAlign w:val="center"/>
          </w:tcPr>
          <w:p>
            <w:r>
              <w:t>566.512</w:t>
            </w:r>
          </w:p>
        </w:tc>
        <w:tc>
          <w:tcPr>
            <w:gridSpan w:val="4"/>
            <w:shd w:val="clear" w:color="auto" w:fill="E6E6E6"/>
            <w:vAlign w:val="center"/>
          </w:tcPr>
          <w:p>
            <w:r>
              <w:t>综合太阳得热系数</w:t>
            </w:r>
          </w:p>
        </w:tc>
        <w:tc>
          <w:tcPr>
            <w:vAlign w:val="center"/>
          </w:tcPr>
          <w:p>
            <w:r>
              <w:t>0.247</w:t>
            </w:r>
          </w:p>
        </w:tc>
      </w:tr>
    </w:tbl>
    <w:p>
      <w:r>
        <w:t>2. 北向：</w:t>
      </w:r>
    </w:p>
    <w:p>
      <w:r>
        <w:t>立面2</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69"/>
        <w:gridCol w:w="848"/>
        <w:gridCol w:w="848"/>
        <w:gridCol w:w="781"/>
        <w:gridCol w:w="916"/>
        <w:gridCol w:w="1018"/>
        <w:gridCol w:w="916"/>
        <w:gridCol w:w="9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窗太阳得热系数</w:t>
            </w:r>
          </w:p>
        </w:tc>
        <w:tc>
          <w:tcPr>
            <w:shd w:val="clear" w:color="auto" w:fill="E6E6E6"/>
            <w:vAlign w:val="center"/>
          </w:tcPr>
          <w:p>
            <w:pPr>
              <w:jc w:val="center"/>
            </w:pPr>
            <w:r>
              <w:t>外遮阳编号</w:t>
            </w:r>
          </w:p>
        </w:tc>
        <w:tc>
          <w:tcPr>
            <w:shd w:val="clear" w:color="auto" w:fill="E6E6E6"/>
            <w:vAlign w:val="center"/>
          </w:tcPr>
          <w:p>
            <w:pPr>
              <w:jc w:val="center"/>
            </w:pPr>
            <w:r>
              <w:t>外遮阳系数</w:t>
            </w:r>
          </w:p>
        </w:tc>
        <w:tc>
          <w:tcPr>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4~9</w:t>
            </w:r>
          </w:p>
        </w:tc>
        <w:tc>
          <w:tcPr>
            <w:vAlign w:val="center"/>
          </w:tcPr>
          <w:p>
            <w:r>
              <w:t>24</w:t>
            </w:r>
          </w:p>
        </w:tc>
        <w:tc>
          <w:tcPr>
            <w:vAlign w:val="center"/>
          </w:tcPr>
          <w:p>
            <w:r>
              <w:t>1.360</w:t>
            </w:r>
          </w:p>
        </w:tc>
        <w:tc>
          <w:tcPr>
            <w:vAlign w:val="center"/>
          </w:tcPr>
          <w:p>
            <w:r>
              <w:t>32.640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tc>
        <w:tc>
          <w:tcPr>
            <w:vAlign w:val="center"/>
          </w:tcPr>
          <w:p>
            <w:r>
              <w:t>4~8</w:t>
            </w:r>
          </w:p>
        </w:tc>
        <w:tc>
          <w:tcPr>
            <w:vAlign w:val="center"/>
          </w:tcPr>
          <w:p>
            <w:r>
              <w:t>45</w:t>
            </w:r>
          </w:p>
        </w:tc>
        <w:tc>
          <w:tcPr>
            <w:vAlign w:val="center"/>
          </w:tcPr>
          <w:p>
            <w:r>
              <w:t>1.785</w:t>
            </w:r>
          </w:p>
        </w:tc>
        <w:tc>
          <w:tcPr>
            <w:vAlign w:val="center"/>
          </w:tcPr>
          <w:p>
            <w:r>
              <w:t>80.325</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tc>
        <w:tc>
          <w:tcPr>
            <w:vAlign w:val="center"/>
          </w:tcPr>
          <w:p>
            <w:r>
              <w:t>9</w:t>
            </w:r>
          </w:p>
        </w:tc>
        <w:tc>
          <w:tcPr>
            <w:vAlign w:val="center"/>
          </w:tcPr>
          <w:p>
            <w:r>
              <w:t>8</w:t>
            </w:r>
          </w:p>
        </w:tc>
        <w:tc>
          <w:tcPr>
            <w:vAlign w:val="center"/>
          </w:tcPr>
          <w:p>
            <w:r>
              <w:t>3.780</w:t>
            </w:r>
          </w:p>
        </w:tc>
        <w:tc>
          <w:tcPr>
            <w:vAlign w:val="center"/>
          </w:tcPr>
          <w:p>
            <w:r>
              <w:t>30.240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C2421</w:t>
            </w:r>
          </w:p>
        </w:tc>
        <w:tc>
          <w:tcPr>
            <w:vAlign w:val="center"/>
          </w:tcPr>
          <w:p>
            <w:r>
              <w:t>1~3</w:t>
            </w:r>
          </w:p>
        </w:tc>
        <w:tc>
          <w:tcPr>
            <w:vAlign w:val="center"/>
          </w:tcPr>
          <w:p>
            <w:r>
              <w:t>8</w:t>
            </w:r>
          </w:p>
        </w:tc>
        <w:tc>
          <w:tcPr>
            <w:vAlign w:val="center"/>
          </w:tcPr>
          <w:p>
            <w:r>
              <w:t>5.040</w:t>
            </w:r>
          </w:p>
        </w:tc>
        <w:tc>
          <w:tcPr>
            <w:vAlign w:val="center"/>
          </w:tcPr>
          <w:p>
            <w:r>
              <w:t>40.320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C2429</w:t>
            </w:r>
          </w:p>
        </w:tc>
        <w:tc>
          <w:tcPr>
            <w:vAlign w:val="center"/>
          </w:tcPr>
          <w:p>
            <w:r>
              <w:t>4~9</w:t>
            </w:r>
          </w:p>
        </w:tc>
        <w:tc>
          <w:tcPr>
            <w:vAlign w:val="center"/>
          </w:tcPr>
          <w:p>
            <w:r>
              <w:t>6</w:t>
            </w:r>
          </w:p>
        </w:tc>
        <w:tc>
          <w:tcPr>
            <w:vAlign w:val="center"/>
          </w:tcPr>
          <w:p>
            <w:r>
              <w:t>6.960</w:t>
            </w:r>
          </w:p>
        </w:tc>
        <w:tc>
          <w:tcPr>
            <w:vAlign w:val="center"/>
          </w:tcPr>
          <w:p>
            <w:r>
              <w:t>41.760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C2434</w:t>
            </w:r>
          </w:p>
        </w:tc>
        <w:tc>
          <w:tcPr>
            <w:vAlign w:val="center"/>
          </w:tcPr>
          <w:p>
            <w:r>
              <w:t>2</w:t>
            </w:r>
          </w:p>
        </w:tc>
        <w:tc>
          <w:tcPr>
            <w:vAlign w:val="center"/>
          </w:tcPr>
          <w:p>
            <w:r>
              <w:t>1</w:t>
            </w:r>
          </w:p>
        </w:tc>
        <w:tc>
          <w:tcPr>
            <w:vAlign w:val="center"/>
          </w:tcPr>
          <w:p>
            <w:r>
              <w:t>8.280</w:t>
            </w:r>
          </w:p>
        </w:tc>
        <w:tc>
          <w:tcPr>
            <w:vAlign w:val="center"/>
          </w:tcPr>
          <w:p>
            <w:r>
              <w:t>8.280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C2438</w:t>
            </w:r>
          </w:p>
        </w:tc>
        <w:tc>
          <w:tcPr>
            <w:vAlign w:val="center"/>
          </w:tcPr>
          <w:p>
            <w:r>
              <w:t>3</w:t>
            </w:r>
          </w:p>
        </w:tc>
        <w:tc>
          <w:tcPr>
            <w:vAlign w:val="center"/>
          </w:tcPr>
          <w:p>
            <w:r>
              <w:t>1</w:t>
            </w:r>
          </w:p>
        </w:tc>
        <w:tc>
          <w:tcPr>
            <w:vAlign w:val="center"/>
          </w:tcPr>
          <w:p>
            <w:r>
              <w:t>9.120</w:t>
            </w:r>
          </w:p>
        </w:tc>
        <w:tc>
          <w:tcPr>
            <w:vAlign w:val="center"/>
          </w:tcPr>
          <w:p>
            <w:r>
              <w:t>9.120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8</w:t>
            </w:r>
          </w:p>
        </w:tc>
        <w:tc>
          <w:tcPr>
            <w:vAlign w:val="center"/>
          </w:tcPr>
          <w:p>
            <w:r>
              <w:t>C2515</w:t>
            </w:r>
          </w:p>
        </w:tc>
        <w:tc>
          <w:tcPr>
            <w:vAlign w:val="center"/>
          </w:tcPr>
          <w:p>
            <w:r>
              <w:t>10</w:t>
            </w:r>
          </w:p>
        </w:tc>
        <w:tc>
          <w:tcPr>
            <w:vAlign w:val="center"/>
          </w:tcPr>
          <w:p>
            <w:r>
              <w:t>2</w:t>
            </w:r>
          </w:p>
        </w:tc>
        <w:tc>
          <w:tcPr>
            <w:vAlign w:val="center"/>
          </w:tcPr>
          <w:p>
            <w:r>
              <w:t>3.750</w:t>
            </w:r>
          </w:p>
        </w:tc>
        <w:tc>
          <w:tcPr>
            <w:vAlign w:val="center"/>
          </w:tcPr>
          <w:p>
            <w:r>
              <w:t>7.500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9</w:t>
            </w:r>
          </w:p>
        </w:tc>
        <w:tc>
          <w:tcPr>
            <w:vAlign w:val="center"/>
          </w:tcPr>
          <w:p>
            <w:r>
              <w:t>C3021</w:t>
            </w:r>
          </w:p>
        </w:tc>
        <w:tc>
          <w:tcPr>
            <w:vAlign w:val="center"/>
          </w:tcPr>
          <w:p>
            <w:r>
              <w:t>1~3</w:t>
            </w:r>
          </w:p>
        </w:tc>
        <w:tc>
          <w:tcPr>
            <w:vAlign w:val="center"/>
          </w:tcPr>
          <w:p>
            <w:r>
              <w:t>12</w:t>
            </w:r>
          </w:p>
        </w:tc>
        <w:tc>
          <w:tcPr>
            <w:vAlign w:val="center"/>
          </w:tcPr>
          <w:p>
            <w:r>
              <w:t>6.300</w:t>
            </w:r>
          </w:p>
        </w:tc>
        <w:tc>
          <w:tcPr>
            <w:vAlign w:val="center"/>
          </w:tcPr>
          <w:p>
            <w:r>
              <w:t>75.600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10</w:t>
            </w:r>
          </w:p>
        </w:tc>
        <w:tc>
          <w:tcPr>
            <w:vAlign w:val="center"/>
          </w:tcPr>
          <w:p>
            <w:r>
              <w:t>GC1206</w:t>
            </w:r>
          </w:p>
        </w:tc>
        <w:tc>
          <w:tcPr>
            <w:vAlign w:val="center"/>
          </w:tcPr>
          <w:p>
            <w:r>
              <w:t>4~9</w:t>
            </w:r>
          </w:p>
        </w:tc>
        <w:tc>
          <w:tcPr>
            <w:vAlign w:val="center"/>
          </w:tcPr>
          <w:p>
            <w:r>
              <w:t>50</w:t>
            </w:r>
          </w:p>
        </w:tc>
        <w:tc>
          <w:tcPr>
            <w:vAlign w:val="center"/>
          </w:tcPr>
          <w:p>
            <w:r>
              <w:t>0.720</w:t>
            </w:r>
          </w:p>
        </w:tc>
        <w:tc>
          <w:tcPr>
            <w:vAlign w:val="center"/>
          </w:tcPr>
          <w:p>
            <w:r>
              <w:t>36.000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11</w:t>
            </w:r>
          </w:p>
        </w:tc>
        <w:tc>
          <w:tcPr>
            <w:vAlign w:val="center"/>
          </w:tcPr>
          <w:p>
            <w:r>
              <w:t>GC1515</w:t>
            </w:r>
          </w:p>
        </w:tc>
        <w:tc>
          <w:tcPr>
            <w:vAlign w:val="center"/>
          </w:tcPr>
          <w:p>
            <w:r>
              <w:t>1~3</w:t>
            </w:r>
          </w:p>
        </w:tc>
        <w:tc>
          <w:tcPr>
            <w:vAlign w:val="center"/>
          </w:tcPr>
          <w:p>
            <w:r>
              <w:t>6</w:t>
            </w:r>
          </w:p>
        </w:tc>
        <w:tc>
          <w:tcPr>
            <w:vAlign w:val="center"/>
          </w:tcPr>
          <w:p>
            <w:r>
              <w:t>2.250</w:t>
            </w:r>
          </w:p>
        </w:tc>
        <w:tc>
          <w:tcPr>
            <w:vAlign w:val="center"/>
          </w:tcPr>
          <w:p>
            <w:r>
              <w:t>13.500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w:t>
            </w:r>
          </w:p>
        </w:tc>
        <w:tc>
          <w:tcPr>
            <w:vAlign w:val="center"/>
          </w:tcPr>
          <w:p>
            <w:r>
              <w:t>GC2406</w:t>
            </w:r>
          </w:p>
        </w:tc>
        <w:tc>
          <w:tcPr>
            <w:vAlign w:val="center"/>
          </w:tcPr>
          <w:p>
            <w:r>
              <w:t>2</w:t>
            </w:r>
          </w:p>
        </w:tc>
        <w:tc>
          <w:tcPr>
            <w:vAlign w:val="center"/>
          </w:tcPr>
          <w:p>
            <w:r>
              <w:t>1</w:t>
            </w:r>
          </w:p>
        </w:tc>
        <w:tc>
          <w:tcPr>
            <w:vAlign w:val="center"/>
          </w:tcPr>
          <w:p>
            <w:r>
              <w:t>1.440</w:t>
            </w:r>
          </w:p>
        </w:tc>
        <w:tc>
          <w:tcPr>
            <w:vAlign w:val="center"/>
          </w:tcPr>
          <w:p>
            <w:r>
              <w:t>1.440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w:t>
            </w:r>
          </w:p>
        </w:tc>
        <w:tc>
          <w:tcPr>
            <w:vAlign w:val="center"/>
          </w:tcPr>
          <w:p>
            <w:r>
              <w:t>TLM1827</w:t>
            </w:r>
          </w:p>
        </w:tc>
        <w:tc>
          <w:tcPr>
            <w:vAlign w:val="center"/>
          </w:tcPr>
          <w:p>
            <w:r>
              <w:t>9</w:t>
            </w:r>
          </w:p>
        </w:tc>
        <w:tc>
          <w:tcPr>
            <w:vAlign w:val="center"/>
          </w:tcPr>
          <w:p>
            <w:r>
              <w:t>1</w:t>
            </w:r>
          </w:p>
        </w:tc>
        <w:tc>
          <w:tcPr>
            <w:vAlign w:val="center"/>
          </w:tcPr>
          <w:p>
            <w:r>
              <w:t>4.860</w:t>
            </w:r>
          </w:p>
        </w:tc>
        <w:tc>
          <w:tcPr>
            <w:vAlign w:val="center"/>
          </w:tcPr>
          <w:p>
            <w:r>
              <w:t>4.860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14</w:t>
            </w:r>
          </w:p>
        </w:tc>
        <w:tc>
          <w:tcPr>
            <w:vAlign w:val="center"/>
          </w:tcPr>
          <w:p>
            <w:r>
              <w:t>透光门-</w:t>
            </w:r>
          </w:p>
        </w:tc>
        <w:tc>
          <w:tcPr>
            <w:vAlign w:val="center"/>
          </w:tcPr>
          <w:p>
            <w:r>
              <w:t>4~8</w:t>
            </w:r>
          </w:p>
        </w:tc>
        <w:tc>
          <w:tcPr>
            <w:vAlign w:val="center"/>
          </w:tcPr>
          <w:p>
            <w:r>
              <w:t>45</w:t>
            </w:r>
          </w:p>
        </w:tc>
        <w:tc>
          <w:tcPr>
            <w:vAlign w:val="center"/>
          </w:tcPr>
          <w:p>
            <w:r>
              <w:t>2.100</w:t>
            </w:r>
          </w:p>
        </w:tc>
        <w:tc>
          <w:tcPr>
            <w:vAlign w:val="center"/>
          </w:tcPr>
          <w:p>
            <w:r>
              <w:t>94.500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5"/>
            <w:shd w:val="clear" w:color="auto" w:fill="E6E6E6"/>
            <w:vAlign w:val="center"/>
          </w:tcPr>
          <w:p>
            <w:r>
              <w:t>立面总面积(㎡)</w:t>
            </w:r>
          </w:p>
        </w:tc>
        <w:tc>
          <w:tcPr>
            <w:vAlign w:val="center"/>
          </w:tcPr>
          <w:p>
            <w:r>
              <w:t>476.085</w:t>
            </w:r>
          </w:p>
        </w:tc>
        <w:tc>
          <w:tcPr>
            <w:gridSpan w:val="4"/>
            <w:shd w:val="clear" w:color="auto" w:fill="E6E6E6"/>
            <w:vAlign w:val="center"/>
          </w:tcPr>
          <w:p>
            <w:r>
              <w:t>综合太阳得热系数</w:t>
            </w:r>
          </w:p>
        </w:tc>
        <w:tc>
          <w:tcPr>
            <w:vAlign w:val="center"/>
          </w:tcPr>
          <w:p>
            <w:r>
              <w:t>0.348</w:t>
            </w:r>
          </w:p>
        </w:tc>
      </w:tr>
    </w:tbl>
    <w:p/>
    <w:p>
      <w:r>
        <w:t>3. 东向：</w:t>
      </w:r>
    </w:p>
    <w:p>
      <w:r>
        <w:t>立面3</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69"/>
        <w:gridCol w:w="848"/>
        <w:gridCol w:w="848"/>
        <w:gridCol w:w="781"/>
        <w:gridCol w:w="916"/>
        <w:gridCol w:w="1018"/>
        <w:gridCol w:w="916"/>
        <w:gridCol w:w="9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窗太阳得热系数</w:t>
            </w:r>
          </w:p>
        </w:tc>
        <w:tc>
          <w:tcPr>
            <w:shd w:val="clear" w:color="auto" w:fill="E6E6E6"/>
            <w:vAlign w:val="center"/>
          </w:tcPr>
          <w:p>
            <w:pPr>
              <w:jc w:val="center"/>
            </w:pPr>
            <w:r>
              <w:t>外遮阳编号</w:t>
            </w:r>
          </w:p>
        </w:tc>
        <w:tc>
          <w:tcPr>
            <w:shd w:val="clear" w:color="auto" w:fill="E6E6E6"/>
            <w:vAlign w:val="center"/>
          </w:tcPr>
          <w:p>
            <w:pPr>
              <w:jc w:val="center"/>
            </w:pPr>
            <w:r>
              <w:t>外遮阳系数</w:t>
            </w:r>
          </w:p>
        </w:tc>
        <w:tc>
          <w:tcPr>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1</w:t>
            </w:r>
          </w:p>
        </w:tc>
        <w:tc>
          <w:tcPr>
            <w:vAlign w:val="center"/>
          </w:tcPr>
          <w:p>
            <w:r>
              <w:t>2</w:t>
            </w:r>
          </w:p>
        </w:tc>
        <w:tc>
          <w:tcPr>
            <w:vAlign w:val="center"/>
          </w:tcPr>
          <w:p>
            <w:r>
              <w:t>0.975</w:t>
            </w:r>
          </w:p>
        </w:tc>
        <w:tc>
          <w:tcPr>
            <w:vAlign w:val="center"/>
          </w:tcPr>
          <w:p>
            <w:r>
              <w:t>1.950</w:t>
            </w:r>
          </w:p>
        </w:tc>
        <w:tc>
          <w:tcPr>
            <w:vAlign w:val="center"/>
          </w:tcPr>
          <w:p>
            <w:r>
              <w:t>43</w:t>
            </w:r>
          </w:p>
        </w:tc>
        <w:tc>
          <w:tcPr>
            <w:vAlign w:val="center"/>
          </w:tcPr>
          <w:p>
            <w:r>
              <w:t>0.348</w:t>
            </w:r>
          </w:p>
        </w:tc>
        <w:tc>
          <w:tcPr>
            <w:vAlign w:val="center"/>
          </w:tcPr>
          <w:p>
            <w:r>
              <w:t>平板遮阳 1200</w:t>
            </w:r>
          </w:p>
        </w:tc>
        <w:tc>
          <w:tcPr>
            <w:vAlign w:val="center"/>
          </w:tcPr>
          <w:p>
            <w:r>
              <w:t>0.682</w:t>
            </w:r>
          </w:p>
        </w:tc>
        <w:tc>
          <w:tcPr>
            <w:vAlign w:val="center"/>
          </w:tcPr>
          <w:p>
            <w:r>
              <w:t>0.237</w:t>
            </w:r>
          </w:p>
        </w:tc>
      </w:tr>
      <w:tr>
        <w:tblPrEx>
          <w:tblCellMar>
            <w:top w:w="0" w:type="dxa"/>
            <w:left w:w="108" w:type="dxa"/>
            <w:bottom w:w="0" w:type="dxa"/>
            <w:right w:w="108" w:type="dxa"/>
          </w:tblCellMar>
        </w:tblPrEx>
        <w:tc>
          <w:tcPr>
            <w:vAlign w:val="center"/>
          </w:tcPr>
          <w:p>
            <w:r>
              <w:t>2</w:t>
            </w:r>
          </w:p>
        </w:tc>
        <w:tc>
          <w:tcPr>
            <w:vAlign w:val="center"/>
          </w:tcPr>
          <w:p>
            <w:r>
              <w:t>C1228</w:t>
            </w:r>
          </w:p>
        </w:tc>
        <w:tc>
          <w:tcPr>
            <w:vAlign w:val="center"/>
          </w:tcPr>
          <w:p>
            <w:r>
              <w:t>4~9</w:t>
            </w:r>
          </w:p>
        </w:tc>
        <w:tc>
          <w:tcPr>
            <w:vAlign w:val="center"/>
          </w:tcPr>
          <w:p>
            <w:r>
              <w:t>6</w:t>
            </w:r>
          </w:p>
        </w:tc>
        <w:tc>
          <w:tcPr>
            <w:vAlign w:val="center"/>
          </w:tcPr>
          <w:p>
            <w:r>
              <w:t>3.360</w:t>
            </w:r>
          </w:p>
        </w:tc>
        <w:tc>
          <w:tcPr>
            <w:vAlign w:val="center"/>
          </w:tcPr>
          <w:p>
            <w:r>
              <w:t>20.160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r>
              <w:t>C1237</w:t>
            </w:r>
          </w:p>
        </w:tc>
        <w:tc>
          <w:tcPr>
            <w:vAlign w:val="center"/>
          </w:tcPr>
          <w:p>
            <w:r>
              <w:t>1~3</w:t>
            </w:r>
          </w:p>
        </w:tc>
        <w:tc>
          <w:tcPr>
            <w:vAlign w:val="center"/>
          </w:tcPr>
          <w:p>
            <w:r>
              <w:t>3</w:t>
            </w:r>
          </w:p>
        </w:tc>
        <w:tc>
          <w:tcPr>
            <w:vAlign w:val="center"/>
          </w:tcPr>
          <w:p>
            <w:r>
              <w:t>4.440</w:t>
            </w:r>
          </w:p>
        </w:tc>
        <w:tc>
          <w:tcPr>
            <w:vAlign w:val="center"/>
          </w:tcPr>
          <w:p>
            <w:r>
              <w:t>13.320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C2215</w:t>
            </w:r>
          </w:p>
        </w:tc>
        <w:tc>
          <w:tcPr>
            <w:vAlign w:val="center"/>
          </w:tcPr>
          <w:p>
            <w:r>
              <w:t>10</w:t>
            </w:r>
          </w:p>
        </w:tc>
        <w:tc>
          <w:tcPr>
            <w:vAlign w:val="center"/>
          </w:tcPr>
          <w:p>
            <w:r>
              <w:t>1</w:t>
            </w:r>
          </w:p>
        </w:tc>
        <w:tc>
          <w:tcPr>
            <w:vAlign w:val="center"/>
          </w:tcPr>
          <w:p>
            <w:r>
              <w:t>3.300</w:t>
            </w:r>
          </w:p>
        </w:tc>
        <w:tc>
          <w:tcPr>
            <w:vAlign w:val="center"/>
          </w:tcPr>
          <w:p>
            <w:r>
              <w:t>3.300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C2819</w:t>
            </w:r>
          </w:p>
        </w:tc>
        <w:tc>
          <w:tcPr>
            <w:vAlign w:val="center"/>
          </w:tcPr>
          <w:p>
            <w:r>
              <w:t>4~9</w:t>
            </w:r>
          </w:p>
        </w:tc>
        <w:tc>
          <w:tcPr>
            <w:vAlign w:val="center"/>
          </w:tcPr>
          <w:p>
            <w:r>
              <w:t>6</w:t>
            </w:r>
          </w:p>
        </w:tc>
        <w:tc>
          <w:tcPr>
            <w:vAlign w:val="center"/>
          </w:tcPr>
          <w:p>
            <w:r>
              <w:t>5.320</w:t>
            </w:r>
          </w:p>
        </w:tc>
        <w:tc>
          <w:tcPr>
            <w:vAlign w:val="center"/>
          </w:tcPr>
          <w:p>
            <w:r>
              <w:t>31.920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C2828</w:t>
            </w:r>
          </w:p>
        </w:tc>
        <w:tc>
          <w:tcPr>
            <w:vAlign w:val="center"/>
          </w:tcPr>
          <w:p>
            <w:r>
              <w:t>2~3</w:t>
            </w:r>
          </w:p>
        </w:tc>
        <w:tc>
          <w:tcPr>
            <w:vAlign w:val="center"/>
          </w:tcPr>
          <w:p>
            <w:r>
              <w:t>2</w:t>
            </w:r>
          </w:p>
        </w:tc>
        <w:tc>
          <w:tcPr>
            <w:vAlign w:val="center"/>
          </w:tcPr>
          <w:p>
            <w:r>
              <w:t>7.840</w:t>
            </w:r>
          </w:p>
        </w:tc>
        <w:tc>
          <w:tcPr>
            <w:vAlign w:val="center"/>
          </w:tcPr>
          <w:p>
            <w:r>
              <w:t>15.680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透光门-</w:t>
            </w:r>
          </w:p>
        </w:tc>
        <w:tc>
          <w:tcPr>
            <w:vAlign w:val="center"/>
          </w:tcPr>
          <w:p>
            <w:r>
              <w:t>1</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0.348</w:t>
            </w:r>
          </w:p>
        </w:tc>
        <w:tc>
          <w:tcPr>
            <w:vAlign w:val="center"/>
          </w:tcPr>
          <w:p>
            <w:r>
              <w:t>平板遮阳 1200</w:t>
            </w:r>
          </w:p>
        </w:tc>
        <w:tc>
          <w:tcPr>
            <w:vAlign w:val="center"/>
          </w:tcPr>
          <w:p>
            <w:r>
              <w:t>0.726</w:t>
            </w:r>
          </w:p>
        </w:tc>
        <w:tc>
          <w:tcPr>
            <w:vAlign w:val="center"/>
          </w:tcPr>
          <w:p>
            <w:r>
              <w:t>0.253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5"/>
            <w:shd w:val="clear" w:color="auto" w:fill="E6E6E6"/>
            <w:vAlign w:val="center"/>
          </w:tcPr>
          <w:p>
            <w:r>
              <w:t>立面总面积(㎡)</w:t>
            </w:r>
          </w:p>
        </w:tc>
        <w:tc>
          <w:tcPr>
            <w:vAlign w:val="center"/>
          </w:tcPr>
          <w:p>
            <w:r>
              <w:t>89.480</w:t>
            </w:r>
          </w:p>
        </w:tc>
        <w:tc>
          <w:tcPr>
            <w:gridSpan w:val="4"/>
            <w:shd w:val="clear" w:color="auto" w:fill="E6E6E6"/>
            <w:vAlign w:val="center"/>
          </w:tcPr>
          <w:p>
            <w:r>
              <w:t>综合太阳得热系数</w:t>
            </w:r>
          </w:p>
        </w:tc>
        <w:tc>
          <w:tcPr>
            <w:vAlign w:val="center"/>
          </w:tcPr>
          <w:p>
            <w:r>
              <w:t>0.232</w:t>
            </w:r>
          </w:p>
        </w:tc>
      </w:tr>
    </w:tbl>
    <w:p/>
    <w:p>
      <w:r>
        <w:t>4. 西向：</w:t>
      </w:r>
    </w:p>
    <w:p>
      <w:r>
        <w:t>立面4</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69"/>
        <w:gridCol w:w="848"/>
        <w:gridCol w:w="848"/>
        <w:gridCol w:w="781"/>
        <w:gridCol w:w="916"/>
        <w:gridCol w:w="1018"/>
        <w:gridCol w:w="916"/>
        <w:gridCol w:w="9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窗太阳得热系数</w:t>
            </w:r>
          </w:p>
        </w:tc>
        <w:tc>
          <w:tcPr>
            <w:shd w:val="clear" w:color="auto" w:fill="E6E6E6"/>
            <w:vAlign w:val="center"/>
          </w:tcPr>
          <w:p>
            <w:pPr>
              <w:jc w:val="center"/>
            </w:pPr>
            <w:r>
              <w:t>外遮阳编号</w:t>
            </w:r>
          </w:p>
        </w:tc>
        <w:tc>
          <w:tcPr>
            <w:shd w:val="clear" w:color="auto" w:fill="E6E6E6"/>
            <w:vAlign w:val="center"/>
          </w:tcPr>
          <w:p>
            <w:pPr>
              <w:jc w:val="center"/>
            </w:pPr>
            <w:r>
              <w:t>外遮阳系数</w:t>
            </w:r>
          </w:p>
        </w:tc>
        <w:tc>
          <w:tcPr>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1</w:t>
            </w:r>
          </w:p>
        </w:tc>
        <w:tc>
          <w:tcPr>
            <w:vAlign w:val="center"/>
          </w:tcPr>
          <w:p>
            <w:r>
              <w:t>2</w:t>
            </w:r>
          </w:p>
        </w:tc>
        <w:tc>
          <w:tcPr>
            <w:vAlign w:val="center"/>
          </w:tcPr>
          <w:p>
            <w:r>
              <w:t>1.800</w:t>
            </w:r>
          </w:p>
        </w:tc>
        <w:tc>
          <w:tcPr>
            <w:vAlign w:val="center"/>
          </w:tcPr>
          <w:p>
            <w:r>
              <w:t>3.600</w:t>
            </w:r>
          </w:p>
        </w:tc>
        <w:tc>
          <w:tcPr>
            <w:vAlign w:val="center"/>
          </w:tcPr>
          <w:p>
            <w:r>
              <w:t>43</w:t>
            </w:r>
          </w:p>
        </w:tc>
        <w:tc>
          <w:tcPr>
            <w:vAlign w:val="center"/>
          </w:tcPr>
          <w:p>
            <w:r>
              <w:t>0.348</w:t>
            </w:r>
          </w:p>
        </w:tc>
        <w:tc>
          <w:tcPr>
            <w:vAlign w:val="center"/>
          </w:tcPr>
          <w:p>
            <w:r>
              <w:t>平板遮阳 2100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tc>
        <w:tc>
          <w:tcPr>
            <w:vAlign w:val="center"/>
          </w:tcPr>
          <w:p>
            <w:r>
              <w:t>3</w:t>
            </w:r>
          </w:p>
        </w:tc>
        <w:tc>
          <w:tcPr>
            <w:vAlign w:val="center"/>
          </w:tcPr>
          <w:p>
            <w:r>
              <w:t>2</w:t>
            </w:r>
          </w:p>
        </w:tc>
        <w:tc>
          <w:tcPr>
            <w:vAlign w:val="center"/>
          </w:tcPr>
          <w:p>
            <w:r>
              <w:t>0.975</w:t>
            </w:r>
          </w:p>
        </w:tc>
        <w:tc>
          <w:tcPr>
            <w:vAlign w:val="center"/>
          </w:tcPr>
          <w:p>
            <w:r>
              <w:t>1.950</w:t>
            </w:r>
          </w:p>
        </w:tc>
        <w:tc>
          <w:tcPr>
            <w:vAlign w:val="center"/>
          </w:tcPr>
          <w:p>
            <w:r>
              <w:t>43</w:t>
            </w:r>
          </w:p>
        </w:tc>
        <w:tc>
          <w:tcPr>
            <w:vAlign w:val="center"/>
          </w:tcPr>
          <w:p>
            <w:r>
              <w:t>0.348</w:t>
            </w:r>
          </w:p>
        </w:tc>
        <w:tc>
          <w:tcPr>
            <w:vAlign w:val="center"/>
          </w:tcPr>
          <w:p>
            <w:r>
              <w:t>平板遮阳 1200</w:t>
            </w:r>
          </w:p>
        </w:tc>
        <w:tc>
          <w:tcPr>
            <w:vAlign w:val="center"/>
          </w:tcPr>
          <w:p>
            <w:r>
              <w:t>0.729</w:t>
            </w:r>
          </w:p>
        </w:tc>
        <w:tc>
          <w:tcPr>
            <w:vAlign w:val="center"/>
          </w:tcPr>
          <w:p>
            <w:r>
              <w:t>0.254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r>
              <w:t>C2428a</w:t>
            </w:r>
          </w:p>
        </w:tc>
        <w:tc>
          <w:tcPr>
            <w:vAlign w:val="center"/>
          </w:tcPr>
          <w:p>
            <w:r>
              <w:t>4~9</w:t>
            </w:r>
          </w:p>
        </w:tc>
        <w:tc>
          <w:tcPr>
            <w:vAlign w:val="center"/>
          </w:tcPr>
          <w:p>
            <w:r>
              <w:t>6</w:t>
            </w:r>
          </w:p>
        </w:tc>
        <w:tc>
          <w:tcPr>
            <w:vAlign w:val="center"/>
          </w:tcPr>
          <w:p>
            <w:r>
              <w:t>7.840</w:t>
            </w:r>
          </w:p>
        </w:tc>
        <w:tc>
          <w:tcPr>
            <w:vAlign w:val="center"/>
          </w:tcPr>
          <w:p>
            <w:r>
              <w:t>47.040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C2429</w:t>
            </w:r>
          </w:p>
        </w:tc>
        <w:tc>
          <w:tcPr>
            <w:vAlign w:val="center"/>
          </w:tcPr>
          <w:p>
            <w:r>
              <w:t>4~9</w:t>
            </w:r>
          </w:p>
        </w:tc>
        <w:tc>
          <w:tcPr>
            <w:vAlign w:val="center"/>
          </w:tcPr>
          <w:p>
            <w:r>
              <w:t>6</w:t>
            </w:r>
          </w:p>
        </w:tc>
        <w:tc>
          <w:tcPr>
            <w:vAlign w:val="center"/>
          </w:tcPr>
          <w:p>
            <w:r>
              <w:t>6.960</w:t>
            </w:r>
          </w:p>
        </w:tc>
        <w:tc>
          <w:tcPr>
            <w:vAlign w:val="center"/>
          </w:tcPr>
          <w:p>
            <w:r>
              <w:t>41.760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C2438</w:t>
            </w:r>
          </w:p>
        </w:tc>
        <w:tc>
          <w:tcPr>
            <w:vAlign w:val="center"/>
          </w:tcPr>
          <w:p>
            <w:r>
              <w:t>3</w:t>
            </w:r>
          </w:p>
        </w:tc>
        <w:tc>
          <w:tcPr>
            <w:vAlign w:val="center"/>
          </w:tcPr>
          <w:p>
            <w:r>
              <w:t>1</w:t>
            </w:r>
          </w:p>
        </w:tc>
        <w:tc>
          <w:tcPr>
            <w:vAlign w:val="center"/>
          </w:tcPr>
          <w:p>
            <w:r>
              <w:t>9.120</w:t>
            </w:r>
          </w:p>
        </w:tc>
        <w:tc>
          <w:tcPr>
            <w:vAlign w:val="center"/>
          </w:tcPr>
          <w:p>
            <w:r>
              <w:t>9.120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C5037</w:t>
            </w:r>
          </w:p>
        </w:tc>
        <w:tc>
          <w:tcPr>
            <w:vAlign w:val="center"/>
          </w:tcPr>
          <w:p>
            <w:r>
              <w:t>1</w:t>
            </w:r>
          </w:p>
        </w:tc>
        <w:tc>
          <w:tcPr>
            <w:vAlign w:val="center"/>
          </w:tcPr>
          <w:p>
            <w:r>
              <w:t>1</w:t>
            </w:r>
          </w:p>
        </w:tc>
        <w:tc>
          <w:tcPr>
            <w:vAlign w:val="center"/>
          </w:tcPr>
          <w:p>
            <w:r>
              <w:t>18.500</w:t>
            </w:r>
          </w:p>
        </w:tc>
        <w:tc>
          <w:tcPr>
            <w:vAlign w:val="center"/>
          </w:tcPr>
          <w:p>
            <w:r>
              <w:t>18.500</w:t>
            </w:r>
          </w:p>
        </w:tc>
        <w:tc>
          <w:tcPr>
            <w:vAlign w:val="center"/>
          </w:tcPr>
          <w:p>
            <w:r>
              <w:t>43</w:t>
            </w:r>
          </w:p>
        </w:tc>
        <w:tc>
          <w:tcPr>
            <w:vAlign w:val="center"/>
          </w:tcPr>
          <w:p>
            <w:r>
              <w:t>0.348</w:t>
            </w:r>
          </w:p>
        </w:tc>
        <w:tc>
          <w:tcPr>
            <w:vAlign w:val="center"/>
          </w:tcPr>
          <w:p>
            <w:r>
              <w:t>平板遮阳 2100</w:t>
            </w:r>
          </w:p>
        </w:tc>
        <w:tc>
          <w:tcPr>
            <w:vAlign w:val="center"/>
          </w:tcPr>
          <w:p>
            <w:r>
              <w:t>0.715</w:t>
            </w:r>
          </w:p>
        </w:tc>
        <w:tc>
          <w:tcPr>
            <w:vAlign w:val="center"/>
          </w:tcPr>
          <w:p>
            <w:r>
              <w:t>0.249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C5330'</w:t>
            </w:r>
          </w:p>
        </w:tc>
        <w:tc>
          <w:tcPr>
            <w:vAlign w:val="center"/>
          </w:tcPr>
          <w:p>
            <w:r>
              <w:t>2</w:t>
            </w:r>
          </w:p>
        </w:tc>
        <w:tc>
          <w:tcPr>
            <w:vAlign w:val="center"/>
          </w:tcPr>
          <w:p>
            <w:r>
              <w:t>1</w:t>
            </w:r>
          </w:p>
        </w:tc>
        <w:tc>
          <w:tcPr>
            <w:vAlign w:val="center"/>
          </w:tcPr>
          <w:p>
            <w:r>
              <w:t>15.900</w:t>
            </w:r>
          </w:p>
        </w:tc>
        <w:tc>
          <w:tcPr>
            <w:vAlign w:val="center"/>
          </w:tcPr>
          <w:p>
            <w:r>
              <w:t>15.900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8</w:t>
            </w:r>
          </w:p>
        </w:tc>
        <w:tc>
          <w:tcPr>
            <w:vAlign w:val="center"/>
          </w:tcPr>
          <w:p>
            <w:r>
              <w:t>C5337'</w:t>
            </w:r>
          </w:p>
        </w:tc>
        <w:tc>
          <w:tcPr>
            <w:vAlign w:val="center"/>
          </w:tcPr>
          <w:p>
            <w:r>
              <w:t>1</w:t>
            </w:r>
          </w:p>
        </w:tc>
        <w:tc>
          <w:tcPr>
            <w:vAlign w:val="center"/>
          </w:tcPr>
          <w:p>
            <w:r>
              <w:t>1</w:t>
            </w:r>
          </w:p>
        </w:tc>
        <w:tc>
          <w:tcPr>
            <w:vAlign w:val="center"/>
          </w:tcPr>
          <w:p>
            <w:r>
              <w:t>19.610</w:t>
            </w:r>
          </w:p>
        </w:tc>
        <w:tc>
          <w:tcPr>
            <w:vAlign w:val="center"/>
          </w:tcPr>
          <w:p>
            <w:r>
              <w:t>19.610</w:t>
            </w:r>
          </w:p>
        </w:tc>
        <w:tc>
          <w:tcPr>
            <w:vAlign w:val="center"/>
          </w:tcPr>
          <w:p>
            <w:r>
              <w:t>43</w:t>
            </w:r>
          </w:p>
        </w:tc>
        <w:tc>
          <w:tcPr>
            <w:vAlign w:val="center"/>
          </w:tcPr>
          <w:p>
            <w:r>
              <w:t>0.348</w:t>
            </w:r>
          </w:p>
        </w:tc>
        <w:tc>
          <w:tcPr>
            <w:vAlign w:val="center"/>
          </w:tcPr>
          <w:p>
            <w:r>
              <w:t>平板遮阳 2100</w:t>
            </w:r>
          </w:p>
        </w:tc>
        <w:tc>
          <w:tcPr>
            <w:vAlign w:val="center"/>
          </w:tcPr>
          <w:p>
            <w:r>
              <w:t>0.715</w:t>
            </w:r>
          </w:p>
        </w:tc>
        <w:tc>
          <w:tcPr>
            <w:vAlign w:val="center"/>
          </w:tcPr>
          <w:p>
            <w:r>
              <w:t>0.249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9</w:t>
            </w:r>
          </w:p>
        </w:tc>
        <w:tc>
          <w:tcPr>
            <w:vAlign w:val="center"/>
          </w:tcPr>
          <w:p>
            <w:r>
              <w:t>GC2012</w:t>
            </w:r>
          </w:p>
        </w:tc>
        <w:tc>
          <w:tcPr>
            <w:vAlign w:val="center"/>
          </w:tcPr>
          <w:p>
            <w:r>
              <w:t>2</w:t>
            </w:r>
          </w:p>
        </w:tc>
        <w:tc>
          <w:tcPr>
            <w:vAlign w:val="center"/>
          </w:tcPr>
          <w:p>
            <w:r>
              <w:t>1</w:t>
            </w:r>
          </w:p>
        </w:tc>
        <w:tc>
          <w:tcPr>
            <w:vAlign w:val="center"/>
          </w:tcPr>
          <w:p>
            <w:r>
              <w:t>2.400</w:t>
            </w:r>
          </w:p>
        </w:tc>
        <w:tc>
          <w:tcPr>
            <w:vAlign w:val="center"/>
          </w:tcPr>
          <w:p>
            <w:r>
              <w:t>2.400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10</w:t>
            </w:r>
          </w:p>
        </w:tc>
        <w:tc>
          <w:tcPr>
            <w:vAlign w:val="center"/>
          </w:tcPr>
          <w:p>
            <w:r>
              <w:t>GC2212</w:t>
            </w:r>
          </w:p>
        </w:tc>
        <w:tc>
          <w:tcPr>
            <w:vAlign w:val="center"/>
          </w:tcPr>
          <w:p>
            <w:r>
              <w:t>1</w:t>
            </w:r>
          </w:p>
        </w:tc>
        <w:tc>
          <w:tcPr>
            <w:vAlign w:val="center"/>
          </w:tcPr>
          <w:p>
            <w:r>
              <w:t>1</w:t>
            </w:r>
          </w:p>
        </w:tc>
        <w:tc>
          <w:tcPr>
            <w:vAlign w:val="center"/>
          </w:tcPr>
          <w:p>
            <w:r>
              <w:t>2.640</w:t>
            </w:r>
          </w:p>
        </w:tc>
        <w:tc>
          <w:tcPr>
            <w:vAlign w:val="center"/>
          </w:tcPr>
          <w:p>
            <w:r>
              <w:t>2.640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11</w:t>
            </w:r>
          </w:p>
        </w:tc>
        <w:tc>
          <w:tcPr>
            <w:vAlign w:val="center"/>
          </w:tcPr>
          <w:p>
            <w:r>
              <w:t>GC2412</w:t>
            </w:r>
          </w:p>
        </w:tc>
        <w:tc>
          <w:tcPr>
            <w:vAlign w:val="center"/>
          </w:tcPr>
          <w:p>
            <w:r>
              <w:t>2</w:t>
            </w:r>
          </w:p>
        </w:tc>
        <w:tc>
          <w:tcPr>
            <w:vAlign w:val="center"/>
          </w:tcPr>
          <w:p>
            <w:r>
              <w:t>2</w:t>
            </w:r>
          </w:p>
        </w:tc>
        <w:tc>
          <w:tcPr>
            <w:vAlign w:val="center"/>
          </w:tcPr>
          <w:p>
            <w:r>
              <w:t>2.880</w:t>
            </w:r>
          </w:p>
        </w:tc>
        <w:tc>
          <w:tcPr>
            <w:vAlign w:val="center"/>
          </w:tcPr>
          <w:p>
            <w:r>
              <w:t>5.760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w:t>
            </w:r>
          </w:p>
        </w:tc>
        <w:tc>
          <w:tcPr>
            <w:vAlign w:val="center"/>
          </w:tcPr>
          <w:p>
            <w:r>
              <w:t>GC3612</w:t>
            </w:r>
          </w:p>
        </w:tc>
        <w:tc>
          <w:tcPr>
            <w:vAlign w:val="center"/>
          </w:tcPr>
          <w:p>
            <w:r>
              <w:t>1</w:t>
            </w:r>
          </w:p>
        </w:tc>
        <w:tc>
          <w:tcPr>
            <w:vAlign w:val="center"/>
          </w:tcPr>
          <w:p>
            <w:r>
              <w:t>1</w:t>
            </w:r>
          </w:p>
        </w:tc>
        <w:tc>
          <w:tcPr>
            <w:vAlign w:val="center"/>
          </w:tcPr>
          <w:p>
            <w:r>
              <w:t>4.320</w:t>
            </w:r>
          </w:p>
        </w:tc>
        <w:tc>
          <w:tcPr>
            <w:vAlign w:val="center"/>
          </w:tcPr>
          <w:p>
            <w:r>
              <w:t>4.320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w:t>
            </w:r>
          </w:p>
        </w:tc>
        <w:tc>
          <w:tcPr>
            <w:vAlign w:val="center"/>
          </w:tcPr>
          <w:p>
            <w:r>
              <w:t>GC5012</w:t>
            </w:r>
          </w:p>
        </w:tc>
        <w:tc>
          <w:tcPr>
            <w:vAlign w:val="center"/>
          </w:tcPr>
          <w:p>
            <w:r>
              <w:t>2</w:t>
            </w:r>
          </w:p>
        </w:tc>
        <w:tc>
          <w:tcPr>
            <w:vAlign w:val="center"/>
          </w:tcPr>
          <w:p>
            <w:r>
              <w:t>1</w:t>
            </w:r>
          </w:p>
        </w:tc>
        <w:tc>
          <w:tcPr>
            <w:vAlign w:val="center"/>
          </w:tcPr>
          <w:p>
            <w:r>
              <w:t>6.000</w:t>
            </w:r>
          </w:p>
        </w:tc>
        <w:tc>
          <w:tcPr>
            <w:vAlign w:val="center"/>
          </w:tcPr>
          <w:p>
            <w:r>
              <w:t>6.000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14</w:t>
            </w:r>
          </w:p>
        </w:tc>
        <w:tc>
          <w:tcPr>
            <w:vAlign w:val="center"/>
          </w:tcPr>
          <w:p>
            <w:r>
              <w:t>透光门-</w:t>
            </w:r>
          </w:p>
        </w:tc>
        <w:tc>
          <w:tcPr>
            <w:vAlign w:val="center"/>
          </w:tcPr>
          <w:p>
            <w:r>
              <w:t>1</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0.348</w:t>
            </w:r>
          </w:p>
        </w:tc>
        <w:tc>
          <w:tcPr>
            <w:vAlign w:val="center"/>
          </w:tcPr>
          <w:p>
            <w:r>
              <w:t>平板遮阳 2100</w:t>
            </w:r>
          </w:p>
        </w:tc>
        <w:tc>
          <w:tcPr>
            <w:vAlign w:val="center"/>
          </w:tcPr>
          <w:p>
            <w:r>
              <w:t>0.689</w:t>
            </w:r>
          </w:p>
        </w:tc>
        <w:tc>
          <w:tcPr>
            <w:vAlign w:val="center"/>
          </w:tcPr>
          <w:p>
            <w:r>
              <w:t>0.240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w:t>
            </w:r>
          </w:p>
        </w:tc>
        <w:tc>
          <w:tcPr>
            <w:vAlign w:val="center"/>
          </w:tcPr>
          <w:p>
            <w:r>
              <w:t>透光门-</w:t>
            </w:r>
          </w:p>
        </w:tc>
        <w:tc>
          <w:tcPr>
            <w:vAlign w:val="center"/>
          </w:tcPr>
          <w:p>
            <w:r>
              <w:t>3</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0.348</w:t>
            </w:r>
          </w:p>
        </w:tc>
        <w:tc>
          <w:tcPr>
            <w:vAlign w:val="center"/>
          </w:tcPr>
          <w:p>
            <w:r>
              <w:t>平板遮阳 1200</w:t>
            </w:r>
          </w:p>
        </w:tc>
        <w:tc>
          <w:tcPr>
            <w:vAlign w:val="center"/>
          </w:tcPr>
          <w:p>
            <w:r>
              <w:t>0.769</w:t>
            </w:r>
          </w:p>
        </w:tc>
        <w:tc>
          <w:tcPr>
            <w:vAlign w:val="center"/>
          </w:tcPr>
          <w:p>
            <w:r>
              <w:t>0.268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5"/>
            <w:shd w:val="clear" w:color="auto" w:fill="E6E6E6"/>
            <w:vAlign w:val="center"/>
          </w:tcPr>
          <w:p>
            <w:r>
              <w:t>立面总面积(㎡)</w:t>
            </w:r>
          </w:p>
        </w:tc>
        <w:tc>
          <w:tcPr>
            <w:vAlign w:val="center"/>
          </w:tcPr>
          <w:p>
            <w:r>
              <w:t>184.900</w:t>
            </w:r>
          </w:p>
        </w:tc>
        <w:tc>
          <w:tcPr>
            <w:gridSpan w:val="4"/>
            <w:shd w:val="clear" w:color="auto" w:fill="E6E6E6"/>
            <w:vAlign w:val="center"/>
          </w:tcPr>
          <w:p>
            <w:r>
              <w:t>综合太阳得热系数</w:t>
            </w:r>
          </w:p>
        </w:tc>
        <w:tc>
          <w:tcPr>
            <w:vAlign w:val="center"/>
          </w:tcPr>
          <w:p>
            <w:r>
              <w:t>0.236</w:t>
            </w:r>
          </w:p>
        </w:tc>
      </w:tr>
    </w:tbl>
    <w:p/>
    <w:p>
      <w:pPr>
        <w:pStyle w:val="5"/>
      </w:pPr>
      <w:bookmarkStart w:id="73" w:name="_Toc1368"/>
      <w:r>
        <w:t>总体热工性能</w:t>
      </w:r>
      <w:bookmarkEnd w:id="73"/>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245"/>
        <w:gridCol w:w="1018"/>
        <w:gridCol w:w="1018"/>
        <w:gridCol w:w="1131"/>
        <w:gridCol w:w="1245"/>
        <w:gridCol w:w="1075"/>
        <w:gridCol w:w="1465"/>
        <w:gridCol w:w="113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朝向</w:t>
            </w:r>
          </w:p>
        </w:tc>
        <w:tc>
          <w:tcPr>
            <w:shd w:val="clear" w:color="auto" w:fill="E6E6E6"/>
            <w:vAlign w:val="center"/>
          </w:tcPr>
          <w:p>
            <w:pPr>
              <w:jc w:val="center"/>
            </w:pPr>
            <w:r>
              <w:t>立面</w:t>
            </w:r>
          </w:p>
        </w:tc>
        <w:tc>
          <w:tcPr>
            <w:shd w:val="clear" w:color="auto" w:fill="E6E6E6"/>
            <w:vAlign w:val="center"/>
          </w:tcPr>
          <w:p>
            <w:pPr>
              <w:jc w:val="center"/>
            </w:pPr>
            <w:r>
              <w:t>面积</w:t>
            </w:r>
          </w:p>
        </w:tc>
        <w:tc>
          <w:tcPr>
            <w:shd w:val="clear" w:color="auto" w:fill="E6E6E6"/>
            <w:vAlign w:val="center"/>
          </w:tcPr>
          <w:p>
            <w:pPr>
              <w:jc w:val="center"/>
            </w:pPr>
            <w:r>
              <w:t>传热系数</w:t>
            </w:r>
          </w:p>
        </w:tc>
        <w:tc>
          <w:tcPr>
            <w:shd w:val="clear" w:color="auto" w:fill="E6E6E6"/>
            <w:vAlign w:val="center"/>
          </w:tcPr>
          <w:p>
            <w:pPr>
              <w:jc w:val="center"/>
            </w:pPr>
            <w:r>
              <w:t>综合太阳得热系数</w:t>
            </w:r>
          </w:p>
        </w:tc>
        <w:tc>
          <w:tcPr>
            <w:shd w:val="clear" w:color="auto" w:fill="E6E6E6"/>
            <w:vAlign w:val="center"/>
          </w:tcPr>
          <w:p>
            <w:pPr>
              <w:jc w:val="center"/>
            </w:pPr>
            <w:r>
              <w:t>窗墙比</w:t>
            </w:r>
          </w:p>
        </w:tc>
        <w:tc>
          <w:tcPr>
            <w:shd w:val="clear" w:color="auto" w:fill="E6E6E6"/>
            <w:vAlign w:val="center"/>
          </w:tcPr>
          <w:p>
            <w:pPr>
              <w:jc w:val="center"/>
            </w:pPr>
            <w:r>
              <w:t>标准要求</w:t>
            </w:r>
          </w:p>
        </w:tc>
        <w:tc>
          <w:tcPr>
            <w:shd w:val="clear" w:color="auto" w:fill="E6E6E6"/>
            <w:vAlign w:val="center"/>
          </w:tcPr>
          <w:p>
            <w:pPr>
              <w:jc w:val="center"/>
            </w:pPr>
            <w: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南向</w:t>
            </w:r>
          </w:p>
        </w:tc>
        <w:tc>
          <w:tcPr>
            <w:vAlign w:val="center"/>
          </w:tcPr>
          <w:p>
            <w:r>
              <w:t>立面1</w:t>
            </w:r>
          </w:p>
        </w:tc>
        <w:tc>
          <w:tcPr>
            <w:vAlign w:val="center"/>
          </w:tcPr>
          <w:p>
            <w:r>
              <w:t>566.51</w:t>
            </w:r>
          </w:p>
        </w:tc>
        <w:tc>
          <w:tcPr>
            <w:vAlign w:val="center"/>
          </w:tcPr>
          <w:p>
            <w:r>
              <w:t>3.00</w:t>
            </w:r>
          </w:p>
        </w:tc>
        <w:tc>
          <w:tcPr>
            <w:vAlign w:val="center"/>
          </w:tcPr>
          <w:p>
            <w:r>
              <w:t>0.25</w:t>
            </w:r>
          </w:p>
        </w:tc>
        <w:tc>
          <w:tcPr>
            <w:vAlign w:val="center"/>
          </w:tcPr>
          <w:p>
            <w:r>
              <w:t>0.34</w:t>
            </w:r>
          </w:p>
        </w:tc>
        <w:tc>
          <w:tcPr>
            <w:vAlign w:val="center"/>
          </w:tcPr>
          <w:p>
            <w:r>
              <w:t>K≤3.00, SHGC(不要求)</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北向</w:t>
            </w:r>
          </w:p>
        </w:tc>
        <w:tc>
          <w:tcPr>
            <w:vAlign w:val="center"/>
          </w:tcPr>
          <w:p>
            <w:r>
              <w:t>立面2</w:t>
            </w:r>
          </w:p>
        </w:tc>
        <w:tc>
          <w:tcPr>
            <w:vAlign w:val="center"/>
          </w:tcPr>
          <w:p>
            <w:r>
              <w:t>476.09</w:t>
            </w:r>
          </w:p>
        </w:tc>
        <w:tc>
          <w:tcPr>
            <w:vAlign w:val="center"/>
          </w:tcPr>
          <w:p>
            <w:r>
              <w:t>3.00</w:t>
            </w:r>
          </w:p>
        </w:tc>
        <w:tc>
          <w:tcPr>
            <w:vAlign w:val="center"/>
          </w:tcPr>
          <w:p>
            <w:r>
              <w:t>0.35</w:t>
            </w:r>
          </w:p>
        </w:tc>
        <w:tc>
          <w:tcPr>
            <w:vAlign w:val="center"/>
          </w:tcPr>
          <w:p>
            <w:r>
              <w:t>0.27</w:t>
            </w:r>
          </w:p>
        </w:tc>
        <w:tc>
          <w:tcPr>
            <w:vAlign w:val="center"/>
          </w:tcPr>
          <w:p>
            <w:r>
              <w:t>K≤3.00, SHGC(不要求)</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东向</w:t>
            </w:r>
          </w:p>
        </w:tc>
        <w:tc>
          <w:tcPr>
            <w:vAlign w:val="center"/>
          </w:tcPr>
          <w:p>
            <w:r>
              <w:t>立面3</w:t>
            </w:r>
          </w:p>
        </w:tc>
        <w:tc>
          <w:tcPr>
            <w:vAlign w:val="center"/>
          </w:tcPr>
          <w:p>
            <w:r>
              <w:t>89.48</w:t>
            </w:r>
          </w:p>
        </w:tc>
        <w:tc>
          <w:tcPr>
            <w:vAlign w:val="center"/>
          </w:tcPr>
          <w:p>
            <w:r>
              <w:t>3.00</w:t>
            </w:r>
          </w:p>
        </w:tc>
        <w:tc>
          <w:tcPr>
            <w:vAlign w:val="center"/>
          </w:tcPr>
          <w:p>
            <w:r>
              <w:t>0.23</w:t>
            </w:r>
          </w:p>
        </w:tc>
        <w:tc>
          <w:tcPr>
            <w:vAlign w:val="center"/>
          </w:tcPr>
          <w:p>
            <w:r>
              <w:t>0.07</w:t>
            </w:r>
          </w:p>
        </w:tc>
        <w:tc>
          <w:tcPr>
            <w:vAlign w:val="center"/>
          </w:tcPr>
          <w:p>
            <w:r>
              <w:t>K≤3.00, SHGC(不要求)</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西向</w:t>
            </w:r>
          </w:p>
        </w:tc>
        <w:tc>
          <w:tcPr>
            <w:vAlign w:val="center"/>
          </w:tcPr>
          <w:p>
            <w:r>
              <w:t>立面4</w:t>
            </w:r>
          </w:p>
        </w:tc>
        <w:tc>
          <w:tcPr>
            <w:vAlign w:val="center"/>
          </w:tcPr>
          <w:p>
            <w:r>
              <w:t>184.90</w:t>
            </w:r>
          </w:p>
        </w:tc>
        <w:tc>
          <w:tcPr>
            <w:vAlign w:val="center"/>
          </w:tcPr>
          <w:p>
            <w:r>
              <w:t>3.00</w:t>
            </w:r>
          </w:p>
        </w:tc>
        <w:tc>
          <w:tcPr>
            <w:vAlign w:val="center"/>
          </w:tcPr>
          <w:p>
            <w:r>
              <w:t>0.24</w:t>
            </w:r>
          </w:p>
        </w:tc>
        <w:tc>
          <w:tcPr>
            <w:vAlign w:val="center"/>
          </w:tcPr>
          <w:p>
            <w:r>
              <w:t>0.14</w:t>
            </w:r>
          </w:p>
        </w:tc>
        <w:tc>
          <w:tcPr>
            <w:vAlign w:val="center"/>
          </w:tcPr>
          <w:p>
            <w:r>
              <w:t>K≤3.00, SHGC(不要求)</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综合平均</w:t>
            </w:r>
          </w:p>
        </w:tc>
        <w:tc>
          <w:tcPr>
            <w:vAlign w:val="center"/>
          </w:tcPr>
          <w:p/>
        </w:tc>
        <w:tc>
          <w:tcPr>
            <w:vAlign w:val="center"/>
          </w:tcPr>
          <w:p>
            <w:r>
              <w:t>1316.98</w:t>
            </w:r>
          </w:p>
        </w:tc>
        <w:tc>
          <w:tcPr>
            <w:vAlign w:val="center"/>
          </w:tcPr>
          <w:p>
            <w:r>
              <w:t>3.00</w:t>
            </w:r>
          </w:p>
        </w:tc>
        <w:tc>
          <w:tcPr>
            <w:vAlign w:val="center"/>
          </w:tcPr>
          <w:p>
            <w:r>
              <w:t>0.28</w:t>
            </w:r>
          </w:p>
        </w:tc>
        <w:tc>
          <w:tcPr>
            <w:vAlign w:val="center"/>
          </w:tcPr>
          <w:p>
            <w:r>
              <w:t>0.22</w:t>
            </w:r>
          </w:p>
        </w:tc>
        <w:tc>
          <w:tcPr>
            <w:vAlign w:val="center"/>
          </w:tcPr>
          <w:p/>
        </w:tc>
        <w:tc>
          <w:tcP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标准依据</w:t>
            </w:r>
          </w:p>
        </w:tc>
        <w:tc>
          <w:tcPr>
            <w:gridSpan w:val="7"/>
            <w:vAlign w:val="center"/>
          </w:tcPr>
          <w:p>
            <w:r>
              <w:t>《建筑节能与可再生能源利用通用规范》GB55015-2021附录C.0.1条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标准要求</w:t>
            </w:r>
          </w:p>
        </w:tc>
        <w:tc>
          <w:tcPr>
            <w:gridSpan w:val="7"/>
            <w:vAlign w:val="center"/>
          </w:tcPr>
          <w:p>
            <w:r>
              <w:t>外窗传热系数应满足表C.0.1-1、C.0.1-2的要求</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结论</w:t>
            </w:r>
          </w:p>
        </w:tc>
        <w:tc>
          <w:tcPr>
            <w:gridSpan w:val="7"/>
            <w:vAlign w:val="center"/>
          </w:tcPr>
          <w:p>
            <w:r>
              <w:t>满足</w:t>
            </w:r>
          </w:p>
        </w:tc>
      </w:tr>
    </w:tbl>
    <w:p>
      <w:r>
        <w:t>注：本表所统计的外窗包含凸窗。</w:t>
      </w:r>
    </w:p>
    <w:p>
      <w:pPr>
        <w:pStyle w:val="4"/>
      </w:pPr>
      <w:bookmarkStart w:id="74" w:name="_Toc24999"/>
      <w:r>
        <w:t>综合权衡</w:t>
      </w:r>
      <w:bookmarkEnd w:id="74"/>
    </w:p>
    <w:p>
      <w:pPr>
        <w:pStyle w:val="5"/>
      </w:pPr>
      <w:bookmarkStart w:id="75" w:name="_Toc14360"/>
      <w:r>
        <w:t>计算条件</w:t>
      </w:r>
      <w:bookmarkEnd w:id="75"/>
    </w:p>
    <w:p/>
    <w:tbl>
      <w:tblPr>
        <w:tblStyle w:val="18"/>
        <w:tblW w:w="5271"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957"/>
        <w:gridCol w:w="785"/>
        <w:gridCol w:w="1834"/>
        <w:gridCol w:w="981"/>
        <w:gridCol w:w="981"/>
        <w:gridCol w:w="1145"/>
        <w:gridCol w:w="1139"/>
        <w:gridCol w:w="981"/>
        <w:gridCol w:w="98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27" w:type="pct"/>
            <w:gridSpan w:val="3"/>
            <w:shd w:val="clear" w:color="auto" w:fill="E6E6E6"/>
            <w:vAlign w:val="center"/>
          </w:tcPr>
          <w:p>
            <w:pPr>
              <w:jc w:val="center"/>
              <w:rPr>
                <w:rFonts w:eastAsia="宋体"/>
                <w:bCs/>
                <w:sz w:val="21"/>
                <w:szCs w:val="21"/>
                <w:lang w:eastAsia="zh-CN"/>
              </w:rPr>
            </w:pPr>
          </w:p>
        </w:tc>
        <w:tc>
          <w:tcPr>
            <w:tcW w:w="1587" w:type="pct"/>
            <w:gridSpan w:val="3"/>
            <w:shd w:val="clear" w:color="auto" w:fill="E6E6E6"/>
            <w:vAlign w:val="center"/>
          </w:tcPr>
          <w:p>
            <w:pPr>
              <w:jc w:val="center"/>
              <w:rPr>
                <w:rFonts w:eastAsia="宋体"/>
                <w:bCs/>
                <w:sz w:val="21"/>
                <w:szCs w:val="21"/>
                <w:lang w:eastAsia="zh-CN"/>
              </w:rPr>
            </w:pPr>
            <w:bookmarkStart w:id="76" w:name="设计建筑别名"/>
            <w:r>
              <w:rPr>
                <w:rFonts w:hAnsi="宋体" w:eastAsia="宋体"/>
                <w:bCs/>
                <w:sz w:val="21"/>
                <w:szCs w:val="21"/>
                <w:lang w:eastAsia="zh-CN"/>
              </w:rPr>
              <w:t>设计建筑</w:t>
            </w:r>
            <w:bookmarkEnd w:id="76"/>
          </w:p>
        </w:tc>
        <w:tc>
          <w:tcPr>
            <w:tcW w:w="1586" w:type="pct"/>
            <w:gridSpan w:val="3"/>
            <w:shd w:val="clear" w:color="auto" w:fill="E6E6E6"/>
            <w:vAlign w:val="center"/>
          </w:tcPr>
          <w:p>
            <w:pPr>
              <w:jc w:val="center"/>
              <w:rPr>
                <w:rFonts w:eastAsia="宋体"/>
                <w:bCs/>
                <w:sz w:val="21"/>
                <w:szCs w:val="21"/>
                <w:lang w:eastAsia="zh-CN"/>
              </w:rPr>
            </w:pPr>
            <w:bookmarkStart w:id="77" w:name="参照建筑别名"/>
            <w:r>
              <w:rPr>
                <w:rFonts w:hAnsi="宋体" w:eastAsia="宋体"/>
                <w:kern w:val="0"/>
                <w:sz w:val="21"/>
                <w:szCs w:val="21"/>
                <w:lang w:eastAsia="zh-CN"/>
              </w:rPr>
              <w:t>参照建筑</w:t>
            </w:r>
            <w:bookmarkEnd w:id="77"/>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27" w:type="pct"/>
            <w:gridSpan w:val="3"/>
            <w:shd w:val="clear" w:color="auto" w:fill="E6E6E6"/>
            <w:vAlign w:val="center"/>
          </w:tcPr>
          <w:p>
            <w:pPr>
              <w:widowControl/>
              <w:jc w:val="center"/>
              <w:rPr>
                <w:rFonts w:hint="eastAsia" w:hAnsi="宋体" w:eastAsia="宋体"/>
                <w:kern w:val="0"/>
                <w:sz w:val="21"/>
                <w:szCs w:val="21"/>
                <w:lang w:eastAsia="zh-CN"/>
              </w:rPr>
            </w:pPr>
            <w:r>
              <w:rPr>
                <w:rFonts w:hint="eastAsia" w:hAnsi="宋体" w:eastAsia="宋体"/>
                <w:kern w:val="0"/>
                <w:sz w:val="21"/>
                <w:szCs w:val="21"/>
                <w:lang w:eastAsia="zh-CN"/>
              </w:rPr>
              <w:t>天窗</w:t>
            </w:r>
            <w:r>
              <w:rPr>
                <w:rFonts w:hAnsi="宋体" w:eastAsia="宋体"/>
                <w:kern w:val="0"/>
                <w:sz w:val="21"/>
                <w:szCs w:val="21"/>
                <w:lang w:eastAsia="zh-CN"/>
              </w:rPr>
              <w:t>屋顶比</w:t>
            </w:r>
          </w:p>
        </w:tc>
        <w:tc>
          <w:tcPr>
            <w:tcW w:w="1587" w:type="pct"/>
            <w:gridSpan w:val="3"/>
            <w:vAlign w:val="center"/>
          </w:tcPr>
          <w:p>
            <w:pPr>
              <w:widowControl/>
              <w:jc w:val="center"/>
              <w:rPr>
                <w:rFonts w:hint="eastAsia" w:eastAsia="宋体"/>
                <w:kern w:val="0"/>
                <w:sz w:val="21"/>
                <w:szCs w:val="21"/>
                <w:lang w:eastAsia="zh-CN"/>
              </w:rPr>
            </w:pPr>
            <w:bookmarkStart w:id="78" w:name="天窗屋顶比"/>
            <w:r>
              <w:rPr>
                <w:rFonts w:hint="eastAsia" w:eastAsia="宋体"/>
                <w:kern w:val="0"/>
                <w:sz w:val="21"/>
                <w:szCs w:val="21"/>
                <w:lang w:eastAsia="zh-CN"/>
              </w:rPr>
              <w:t>－</w:t>
            </w:r>
            <w:bookmarkEnd w:id="78"/>
          </w:p>
        </w:tc>
        <w:tc>
          <w:tcPr>
            <w:tcW w:w="1586" w:type="pct"/>
            <w:gridSpan w:val="3"/>
            <w:vAlign w:val="center"/>
          </w:tcPr>
          <w:p>
            <w:pPr>
              <w:widowControl/>
              <w:jc w:val="center"/>
              <w:rPr>
                <w:rFonts w:hint="eastAsia" w:eastAsia="宋体"/>
                <w:kern w:val="0"/>
                <w:sz w:val="21"/>
                <w:szCs w:val="21"/>
                <w:lang w:eastAsia="zh-CN"/>
              </w:rPr>
            </w:pPr>
            <w:bookmarkStart w:id="79" w:name="参照建筑天窗屋顶比"/>
            <w:r>
              <w:rPr>
                <w:rFonts w:hint="eastAsia" w:eastAsia="宋体"/>
                <w:kern w:val="0"/>
                <w:sz w:val="21"/>
                <w:szCs w:val="21"/>
                <w:lang w:eastAsia="zh-CN"/>
              </w:rPr>
              <w:t>－</w:t>
            </w:r>
            <w:bookmarkEnd w:id="79"/>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27" w:type="pct"/>
            <w:gridSpan w:val="3"/>
            <w:shd w:val="clear" w:color="auto" w:fill="E6E6E6"/>
            <w:vAlign w:val="center"/>
          </w:tcPr>
          <w:p>
            <w:pPr>
              <w:widowControl/>
              <w:jc w:val="center"/>
              <w:rPr>
                <w:rFonts w:eastAsia="宋体"/>
                <w:kern w:val="0"/>
                <w:sz w:val="21"/>
                <w:szCs w:val="21"/>
                <w:lang w:eastAsia="zh-CN"/>
              </w:rPr>
            </w:pPr>
            <w:r>
              <w:rPr>
                <w:rFonts w:hAnsi="宋体" w:eastAsia="宋体"/>
                <w:kern w:val="0"/>
                <w:sz w:val="21"/>
                <w:szCs w:val="21"/>
                <w:lang w:eastAsia="zh-CN"/>
              </w:rPr>
              <w:t>屋顶传热系数</w:t>
            </w:r>
            <w:r>
              <w:rPr>
                <w:rFonts w:eastAsia="宋体"/>
                <w:kern w:val="0"/>
                <w:sz w:val="21"/>
                <w:szCs w:val="21"/>
                <w:lang w:eastAsia="zh-CN"/>
              </w:rPr>
              <w:t>K [W/(m</w:t>
            </w:r>
            <w:r>
              <w:rPr>
                <w:rFonts w:eastAsia="宋体"/>
                <w:kern w:val="0"/>
                <w:sz w:val="21"/>
                <w:szCs w:val="21"/>
                <w:vertAlign w:val="superscript"/>
                <w:lang w:eastAsia="zh-CN"/>
              </w:rPr>
              <w:t>2</w:t>
            </w:r>
            <w:r>
              <w:rPr>
                <w:rFonts w:eastAsia="宋体"/>
                <w:kern w:val="0"/>
                <w:sz w:val="21"/>
                <w:szCs w:val="21"/>
                <w:lang w:eastAsia="zh-CN"/>
              </w:rPr>
              <w:t>·K)]</w:t>
            </w:r>
          </w:p>
        </w:tc>
        <w:tc>
          <w:tcPr>
            <w:tcW w:w="1587" w:type="pct"/>
            <w:gridSpan w:val="3"/>
            <w:vAlign w:val="center"/>
          </w:tcPr>
          <w:p>
            <w:pPr>
              <w:jc w:val="center"/>
              <w:rPr>
                <w:rFonts w:eastAsia="宋体"/>
                <w:bCs/>
                <w:sz w:val="21"/>
                <w:szCs w:val="21"/>
                <w:lang w:eastAsia="zh-CN"/>
              </w:rPr>
            </w:pPr>
            <w:bookmarkStart w:id="80" w:name="屋顶K"/>
            <w:r>
              <w:rPr>
                <w:rFonts w:hint="eastAsia" w:eastAsia="宋体"/>
                <w:bCs/>
                <w:sz w:val="21"/>
                <w:szCs w:val="21"/>
                <w:lang w:eastAsia="zh-CN"/>
              </w:rPr>
              <w:t>0.40</w:t>
            </w:r>
            <w:bookmarkEnd w:id="80"/>
            <w:r>
              <w:rPr>
                <w:rFonts w:hint="eastAsia" w:eastAsia="宋体"/>
                <w:bCs/>
                <w:sz w:val="21"/>
                <w:szCs w:val="21"/>
                <w:lang w:eastAsia="zh-CN"/>
              </w:rPr>
              <w:t>(D:</w:t>
            </w:r>
            <w:bookmarkStart w:id="81" w:name="屋顶D"/>
            <w:r>
              <w:rPr>
                <w:rFonts w:hint="eastAsia" w:eastAsia="宋体"/>
                <w:bCs/>
                <w:sz w:val="21"/>
                <w:szCs w:val="21"/>
                <w:lang w:eastAsia="zh-CN"/>
              </w:rPr>
              <w:t>3.02</w:t>
            </w:r>
            <w:bookmarkEnd w:id="81"/>
            <w:r>
              <w:rPr>
                <w:rFonts w:hint="eastAsia" w:eastAsia="宋体"/>
                <w:bCs/>
                <w:sz w:val="21"/>
                <w:szCs w:val="21"/>
                <w:lang w:eastAsia="zh-CN"/>
              </w:rPr>
              <w:t>)</w:t>
            </w:r>
          </w:p>
        </w:tc>
        <w:tc>
          <w:tcPr>
            <w:tcW w:w="1586" w:type="pct"/>
            <w:gridSpan w:val="3"/>
            <w:vAlign w:val="center"/>
          </w:tcPr>
          <w:p>
            <w:pPr>
              <w:widowControl/>
              <w:jc w:val="center"/>
              <w:rPr>
                <w:rFonts w:eastAsia="宋体"/>
                <w:kern w:val="0"/>
                <w:sz w:val="21"/>
                <w:szCs w:val="21"/>
                <w:lang w:eastAsia="zh-CN"/>
              </w:rPr>
            </w:pPr>
            <w:bookmarkStart w:id="82" w:name="参照建筑屋顶K"/>
            <w:r>
              <w:rPr>
                <w:rFonts w:hint="eastAsia" w:eastAsia="宋体"/>
                <w:kern w:val="0"/>
                <w:sz w:val="21"/>
                <w:szCs w:val="21"/>
                <w:lang w:eastAsia="zh-CN"/>
              </w:rPr>
              <w:t>0.40</w:t>
            </w:r>
            <w:bookmarkEnd w:id="82"/>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27" w:type="pct"/>
            <w:gridSpan w:val="3"/>
            <w:shd w:val="clear" w:color="auto" w:fill="E6E6E6"/>
            <w:vAlign w:val="center"/>
          </w:tcPr>
          <w:p>
            <w:pPr>
              <w:widowControl/>
              <w:jc w:val="center"/>
              <w:rPr>
                <w:rFonts w:eastAsia="宋体"/>
                <w:kern w:val="0"/>
                <w:sz w:val="21"/>
                <w:szCs w:val="21"/>
                <w:lang w:eastAsia="zh-CN"/>
              </w:rPr>
            </w:pPr>
            <w:r>
              <w:rPr>
                <w:rFonts w:hAnsi="宋体" w:eastAsia="宋体"/>
                <w:kern w:val="0"/>
                <w:sz w:val="21"/>
                <w:szCs w:val="21"/>
                <w:lang w:eastAsia="zh-CN"/>
              </w:rPr>
              <w:t>外墙</w:t>
            </w:r>
            <w:r>
              <w:rPr>
                <w:rFonts w:hint="eastAsia" w:hAnsi="宋体" w:eastAsia="宋体"/>
                <w:kern w:val="0"/>
                <w:sz w:val="21"/>
                <w:szCs w:val="21"/>
                <w:lang w:eastAsia="zh-CN"/>
              </w:rPr>
              <w:t>（包括非透明幕墙）</w:t>
            </w:r>
            <w:r>
              <w:rPr>
                <w:rFonts w:hAnsi="宋体" w:eastAsia="宋体"/>
                <w:kern w:val="0"/>
                <w:sz w:val="21"/>
                <w:szCs w:val="21"/>
                <w:lang w:eastAsia="zh-CN"/>
              </w:rPr>
              <w:t>传热系数</w:t>
            </w:r>
            <w:r>
              <w:rPr>
                <w:rFonts w:eastAsia="宋体"/>
                <w:kern w:val="0"/>
                <w:sz w:val="21"/>
                <w:szCs w:val="21"/>
                <w:lang w:eastAsia="zh-CN"/>
              </w:rPr>
              <w:t>K [W/(m</w:t>
            </w:r>
            <w:r>
              <w:rPr>
                <w:rFonts w:eastAsia="宋体"/>
                <w:kern w:val="0"/>
                <w:sz w:val="21"/>
                <w:szCs w:val="21"/>
                <w:vertAlign w:val="superscript"/>
                <w:lang w:eastAsia="zh-CN"/>
              </w:rPr>
              <w:t>2</w:t>
            </w:r>
            <w:r>
              <w:rPr>
                <w:rFonts w:eastAsia="宋体"/>
                <w:kern w:val="0"/>
                <w:sz w:val="21"/>
                <w:szCs w:val="21"/>
                <w:lang w:eastAsia="zh-CN"/>
              </w:rPr>
              <w:t>·K)]</w:t>
            </w:r>
          </w:p>
        </w:tc>
        <w:tc>
          <w:tcPr>
            <w:tcW w:w="1587" w:type="pct"/>
            <w:gridSpan w:val="3"/>
            <w:vAlign w:val="center"/>
          </w:tcPr>
          <w:p>
            <w:pPr>
              <w:jc w:val="center"/>
              <w:rPr>
                <w:rFonts w:eastAsia="宋体"/>
                <w:bCs/>
                <w:sz w:val="21"/>
                <w:szCs w:val="21"/>
                <w:lang w:eastAsia="zh-CN"/>
              </w:rPr>
            </w:pPr>
            <w:bookmarkStart w:id="83" w:name="外墙K"/>
            <w:r>
              <w:rPr>
                <w:rFonts w:hint="eastAsia" w:eastAsia="宋体"/>
                <w:bCs/>
                <w:sz w:val="21"/>
                <w:szCs w:val="21"/>
                <w:lang w:eastAsia="zh-CN"/>
              </w:rPr>
              <w:t>0.79</w:t>
            </w:r>
            <w:bookmarkEnd w:id="83"/>
            <w:r>
              <w:rPr>
                <w:rFonts w:hint="eastAsia" w:eastAsia="宋体"/>
                <w:bCs/>
                <w:sz w:val="21"/>
                <w:szCs w:val="21"/>
                <w:lang w:eastAsia="zh-CN"/>
              </w:rPr>
              <w:t>(D:</w:t>
            </w:r>
            <w:bookmarkStart w:id="84" w:name="外墙D"/>
            <w:r>
              <w:rPr>
                <w:rFonts w:hint="eastAsia" w:eastAsia="宋体"/>
                <w:bCs/>
                <w:sz w:val="21"/>
                <w:szCs w:val="21"/>
                <w:lang w:eastAsia="zh-CN"/>
              </w:rPr>
              <w:t>4.20</w:t>
            </w:r>
            <w:bookmarkEnd w:id="84"/>
            <w:r>
              <w:rPr>
                <w:rFonts w:hint="eastAsia" w:eastAsia="宋体"/>
                <w:bCs/>
                <w:sz w:val="21"/>
                <w:szCs w:val="21"/>
                <w:lang w:eastAsia="zh-CN"/>
              </w:rPr>
              <w:t>)</w:t>
            </w:r>
          </w:p>
        </w:tc>
        <w:tc>
          <w:tcPr>
            <w:tcW w:w="1586" w:type="pct"/>
            <w:gridSpan w:val="3"/>
            <w:vAlign w:val="center"/>
          </w:tcPr>
          <w:p>
            <w:pPr>
              <w:widowControl/>
              <w:jc w:val="center"/>
              <w:rPr>
                <w:rFonts w:eastAsia="宋体"/>
                <w:kern w:val="0"/>
                <w:sz w:val="21"/>
                <w:szCs w:val="21"/>
                <w:lang w:eastAsia="zh-CN"/>
              </w:rPr>
            </w:pPr>
            <w:bookmarkStart w:id="85" w:name="参照建筑外墙K"/>
            <w:r>
              <w:rPr>
                <w:rFonts w:hint="eastAsia" w:eastAsia="宋体"/>
                <w:kern w:val="0"/>
                <w:sz w:val="21"/>
                <w:szCs w:val="21"/>
                <w:lang w:eastAsia="zh-CN"/>
              </w:rPr>
              <w:t>0.80</w:t>
            </w:r>
            <w:bookmarkEnd w:id="85"/>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27" w:type="pct"/>
            <w:gridSpan w:val="3"/>
            <w:shd w:val="clear" w:color="auto" w:fill="E6E6E6"/>
            <w:vAlign w:val="center"/>
          </w:tcPr>
          <w:p>
            <w:pPr>
              <w:widowControl/>
              <w:jc w:val="center"/>
              <w:rPr>
                <w:rFonts w:eastAsia="宋体"/>
                <w:bCs/>
                <w:sz w:val="21"/>
                <w:szCs w:val="21"/>
                <w:lang w:eastAsia="zh-CN"/>
              </w:rPr>
            </w:pPr>
            <w:r>
              <w:rPr>
                <w:rFonts w:hint="eastAsia" w:eastAsia="宋体"/>
                <w:sz w:val="21"/>
                <w:szCs w:val="21"/>
                <w:lang w:eastAsia="zh-CN"/>
              </w:rPr>
              <w:t>屋顶透明部分</w:t>
            </w:r>
            <w:r>
              <w:rPr>
                <w:rFonts w:hint="eastAsia" w:eastAsia="宋体"/>
                <w:bCs/>
                <w:sz w:val="21"/>
                <w:szCs w:val="21"/>
                <w:lang w:eastAsia="zh-CN"/>
              </w:rPr>
              <w:t>传热系数</w:t>
            </w:r>
          </w:p>
          <w:p>
            <w:pPr>
              <w:widowControl/>
              <w:jc w:val="center"/>
              <w:rPr>
                <w:rFonts w:hAnsi="宋体" w:eastAsia="宋体"/>
                <w:kern w:val="0"/>
                <w:sz w:val="21"/>
                <w:szCs w:val="21"/>
                <w:lang w:eastAsia="zh-CN"/>
              </w:rPr>
            </w:pPr>
            <w:r>
              <w:rPr>
                <w:rFonts w:eastAsia="宋体"/>
                <w:kern w:val="0"/>
                <w:sz w:val="21"/>
                <w:szCs w:val="21"/>
                <w:lang w:eastAsia="zh-CN"/>
              </w:rPr>
              <w:t>K [W/(m</w:t>
            </w:r>
            <w:r>
              <w:rPr>
                <w:rFonts w:eastAsia="宋体"/>
                <w:kern w:val="0"/>
                <w:sz w:val="21"/>
                <w:szCs w:val="21"/>
                <w:vertAlign w:val="superscript"/>
                <w:lang w:eastAsia="zh-CN"/>
              </w:rPr>
              <w:t>2</w:t>
            </w:r>
            <w:r>
              <w:rPr>
                <w:rFonts w:eastAsia="宋体"/>
                <w:kern w:val="0"/>
                <w:sz w:val="21"/>
                <w:szCs w:val="21"/>
                <w:lang w:eastAsia="zh-CN"/>
              </w:rPr>
              <w:t>·K)]</w:t>
            </w:r>
          </w:p>
        </w:tc>
        <w:tc>
          <w:tcPr>
            <w:tcW w:w="1587" w:type="pct"/>
            <w:gridSpan w:val="3"/>
            <w:vAlign w:val="center"/>
          </w:tcPr>
          <w:p>
            <w:pPr>
              <w:jc w:val="center"/>
              <w:rPr>
                <w:rFonts w:eastAsia="宋体"/>
                <w:bCs/>
                <w:sz w:val="21"/>
                <w:szCs w:val="21"/>
                <w:lang w:eastAsia="zh-CN"/>
              </w:rPr>
            </w:pPr>
            <w:bookmarkStart w:id="86" w:name="天窗K"/>
            <w:r>
              <w:rPr>
                <w:rFonts w:hint="eastAsia" w:eastAsia="宋体"/>
                <w:bCs/>
                <w:sz w:val="21"/>
                <w:szCs w:val="21"/>
                <w:lang w:eastAsia="zh-CN"/>
              </w:rPr>
              <w:t>－</w:t>
            </w:r>
            <w:bookmarkEnd w:id="86"/>
          </w:p>
        </w:tc>
        <w:tc>
          <w:tcPr>
            <w:tcW w:w="1586" w:type="pct"/>
            <w:gridSpan w:val="3"/>
            <w:vAlign w:val="center"/>
          </w:tcPr>
          <w:p>
            <w:pPr>
              <w:widowControl/>
              <w:jc w:val="center"/>
              <w:rPr>
                <w:rFonts w:eastAsia="宋体"/>
                <w:kern w:val="0"/>
                <w:sz w:val="21"/>
                <w:szCs w:val="21"/>
                <w:lang w:eastAsia="zh-CN"/>
              </w:rPr>
            </w:pPr>
            <w:bookmarkStart w:id="87" w:name="参照建筑天窗K"/>
            <w:r>
              <w:rPr>
                <w:rFonts w:hint="eastAsia" w:eastAsia="宋体"/>
                <w:kern w:val="0"/>
                <w:sz w:val="21"/>
                <w:szCs w:val="21"/>
                <w:lang w:eastAsia="zh-CN"/>
              </w:rPr>
              <w:t>－</w:t>
            </w:r>
            <w:bookmarkEnd w:id="87"/>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27" w:type="pct"/>
            <w:gridSpan w:val="3"/>
            <w:shd w:val="clear" w:color="auto" w:fill="E6E6E6"/>
            <w:vAlign w:val="center"/>
          </w:tcPr>
          <w:p>
            <w:pPr>
              <w:widowControl/>
              <w:jc w:val="center"/>
              <w:rPr>
                <w:rFonts w:eastAsia="宋体"/>
                <w:sz w:val="21"/>
                <w:szCs w:val="21"/>
                <w:lang w:eastAsia="zh-CN"/>
              </w:rPr>
            </w:pPr>
            <w:r>
              <w:rPr>
                <w:rFonts w:hint="eastAsia" w:eastAsia="宋体"/>
                <w:bCs/>
                <w:sz w:val="21"/>
                <w:szCs w:val="21"/>
                <w:lang w:eastAsia="zh-CN"/>
              </w:rPr>
              <w:t>屋顶透明部分太阳得热系数</w:t>
            </w:r>
          </w:p>
        </w:tc>
        <w:tc>
          <w:tcPr>
            <w:tcW w:w="1587" w:type="pct"/>
            <w:gridSpan w:val="3"/>
            <w:vAlign w:val="center"/>
          </w:tcPr>
          <w:p>
            <w:pPr>
              <w:jc w:val="center"/>
              <w:rPr>
                <w:rFonts w:eastAsia="宋体"/>
                <w:bCs/>
                <w:sz w:val="21"/>
                <w:szCs w:val="21"/>
                <w:lang w:eastAsia="zh-CN"/>
              </w:rPr>
            </w:pPr>
            <w:bookmarkStart w:id="88" w:name="天窗SHGC"/>
            <w:r>
              <w:rPr>
                <w:rFonts w:hint="eastAsia" w:eastAsia="宋体"/>
                <w:bCs/>
                <w:sz w:val="21"/>
                <w:szCs w:val="21"/>
                <w:lang w:eastAsia="zh-CN"/>
              </w:rPr>
              <w:t>－</w:t>
            </w:r>
            <w:bookmarkEnd w:id="88"/>
          </w:p>
        </w:tc>
        <w:tc>
          <w:tcPr>
            <w:tcW w:w="1586" w:type="pct"/>
            <w:gridSpan w:val="3"/>
            <w:vAlign w:val="center"/>
          </w:tcPr>
          <w:p>
            <w:pPr>
              <w:widowControl/>
              <w:jc w:val="center"/>
              <w:rPr>
                <w:rFonts w:eastAsia="宋体"/>
                <w:kern w:val="0"/>
                <w:sz w:val="21"/>
                <w:szCs w:val="21"/>
                <w:lang w:eastAsia="zh-CN"/>
              </w:rPr>
            </w:pPr>
            <w:bookmarkStart w:id="89" w:name="参照建筑天窗SHGC"/>
            <w:r>
              <w:rPr>
                <w:rFonts w:hint="eastAsia" w:eastAsia="宋体"/>
                <w:kern w:val="0"/>
                <w:sz w:val="21"/>
                <w:szCs w:val="21"/>
                <w:lang w:eastAsia="zh-CN"/>
              </w:rPr>
              <w:t>－</w:t>
            </w:r>
            <w:bookmarkEnd w:id="89"/>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27" w:type="pct"/>
            <w:gridSpan w:val="3"/>
            <w:shd w:val="clear" w:color="auto" w:fill="E6E6E6"/>
            <w:vAlign w:val="center"/>
          </w:tcPr>
          <w:p>
            <w:pPr>
              <w:widowControl/>
              <w:jc w:val="center"/>
              <w:rPr>
                <w:rFonts w:hAnsi="宋体" w:eastAsia="宋体"/>
                <w:kern w:val="0"/>
                <w:sz w:val="21"/>
                <w:szCs w:val="21"/>
                <w:lang w:eastAsia="zh-CN"/>
              </w:rPr>
            </w:pPr>
            <w:r>
              <w:rPr>
                <w:rFonts w:hint="eastAsia" w:hAnsi="宋体" w:eastAsia="宋体"/>
                <w:kern w:val="0"/>
                <w:sz w:val="21"/>
                <w:szCs w:val="21"/>
                <w:lang w:eastAsia="zh-CN"/>
              </w:rPr>
              <w:t>底面接触室外的架空或外挑楼板传热系数</w:t>
            </w:r>
            <w:r>
              <w:rPr>
                <w:rFonts w:eastAsia="宋体"/>
                <w:kern w:val="0"/>
                <w:sz w:val="21"/>
                <w:szCs w:val="21"/>
                <w:lang w:eastAsia="zh-CN"/>
              </w:rPr>
              <w:t>K [W/(m</w:t>
            </w:r>
            <w:r>
              <w:rPr>
                <w:rFonts w:eastAsia="宋体"/>
                <w:kern w:val="0"/>
                <w:sz w:val="21"/>
                <w:szCs w:val="21"/>
                <w:vertAlign w:val="superscript"/>
                <w:lang w:eastAsia="zh-CN"/>
              </w:rPr>
              <w:t>2</w:t>
            </w:r>
            <w:r>
              <w:rPr>
                <w:rFonts w:eastAsia="宋体"/>
                <w:kern w:val="0"/>
                <w:sz w:val="21"/>
                <w:szCs w:val="21"/>
                <w:lang w:eastAsia="zh-CN"/>
              </w:rPr>
              <w:t>·K)]</w:t>
            </w:r>
          </w:p>
        </w:tc>
        <w:tc>
          <w:tcPr>
            <w:tcW w:w="1587" w:type="pct"/>
            <w:gridSpan w:val="3"/>
            <w:vAlign w:val="center"/>
          </w:tcPr>
          <w:p>
            <w:pPr>
              <w:jc w:val="center"/>
              <w:rPr>
                <w:rFonts w:eastAsia="宋体"/>
                <w:bCs/>
                <w:sz w:val="21"/>
                <w:szCs w:val="21"/>
                <w:lang w:eastAsia="zh-CN"/>
              </w:rPr>
            </w:pPr>
            <w:bookmarkStart w:id="90" w:name="挑空楼板K"/>
            <w:r>
              <w:rPr>
                <w:rFonts w:hint="eastAsia" w:eastAsia="宋体"/>
                <w:bCs/>
                <w:sz w:val="21"/>
                <w:szCs w:val="21"/>
                <w:lang w:eastAsia="zh-CN"/>
              </w:rPr>
              <w:t>4.16</w:t>
            </w:r>
            <w:bookmarkEnd w:id="90"/>
          </w:p>
        </w:tc>
        <w:tc>
          <w:tcPr>
            <w:tcW w:w="1586" w:type="pct"/>
            <w:gridSpan w:val="3"/>
            <w:vAlign w:val="center"/>
          </w:tcPr>
          <w:p>
            <w:pPr>
              <w:widowControl/>
              <w:jc w:val="center"/>
              <w:rPr>
                <w:rFonts w:eastAsia="宋体"/>
                <w:kern w:val="0"/>
                <w:sz w:val="21"/>
                <w:szCs w:val="21"/>
                <w:lang w:eastAsia="zh-CN"/>
              </w:rPr>
            </w:pPr>
            <w:bookmarkStart w:id="91" w:name="参照建筑挑空楼板K"/>
            <w:r>
              <w:rPr>
                <w:rFonts w:hint="eastAsia" w:eastAsia="宋体"/>
                <w:kern w:val="0"/>
                <w:sz w:val="21"/>
                <w:szCs w:val="21"/>
                <w:lang w:eastAsia="zh-CN"/>
              </w:rPr>
              <w:t>0.70</w:t>
            </w:r>
            <w:bookmarkEnd w:id="91"/>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489" w:type="pct"/>
            <w:vMerge w:val="restart"/>
            <w:shd w:val="clear" w:color="auto" w:fill="E6E6E6"/>
            <w:vAlign w:val="center"/>
          </w:tcPr>
          <w:p>
            <w:pPr>
              <w:jc w:val="center"/>
              <w:rPr>
                <w:rFonts w:eastAsia="宋体"/>
                <w:bCs/>
                <w:sz w:val="21"/>
                <w:szCs w:val="21"/>
                <w:lang w:eastAsia="zh-CN"/>
              </w:rPr>
            </w:pPr>
            <w:r>
              <w:rPr>
                <w:rFonts w:hint="eastAsia" w:eastAsia="宋体"/>
                <w:sz w:val="21"/>
                <w:szCs w:val="21"/>
                <w:lang w:eastAsia="zh-CN"/>
              </w:rPr>
              <w:t>外窗（</w:t>
            </w:r>
            <w:r>
              <w:rPr>
                <w:rFonts w:hint="eastAsia" w:eastAsia="宋体"/>
                <w:bCs/>
                <w:sz w:val="21"/>
                <w:szCs w:val="21"/>
                <w:lang w:eastAsia="zh-CN"/>
              </w:rPr>
              <w:t>包括透明幕墙）</w:t>
            </w:r>
          </w:p>
        </w:tc>
        <w:tc>
          <w:tcPr>
            <w:tcW w:w="401" w:type="pct"/>
            <w:tcBorders>
              <w:right w:val="single" w:color="auto" w:sz="4" w:space="0"/>
            </w:tcBorders>
            <w:shd w:val="clear" w:color="auto" w:fill="E6E6E6"/>
            <w:vAlign w:val="center"/>
          </w:tcPr>
          <w:p>
            <w:pPr>
              <w:jc w:val="center"/>
              <w:rPr>
                <w:rFonts w:eastAsia="宋体"/>
                <w:bCs/>
                <w:sz w:val="21"/>
                <w:szCs w:val="21"/>
                <w:lang w:eastAsia="zh-CN"/>
              </w:rPr>
            </w:pPr>
            <w:r>
              <w:rPr>
                <w:rFonts w:hint="eastAsia" w:eastAsia="宋体"/>
                <w:bCs/>
                <w:sz w:val="21"/>
                <w:szCs w:val="21"/>
                <w:lang w:eastAsia="zh-CN"/>
              </w:rPr>
              <w:t>朝向</w:t>
            </w:r>
          </w:p>
        </w:tc>
        <w:tc>
          <w:tcPr>
            <w:tcW w:w="937" w:type="pct"/>
            <w:tcBorders>
              <w:left w:val="single" w:color="auto" w:sz="4" w:space="0"/>
              <w:bottom w:val="single" w:color="auto" w:sz="6" w:space="0"/>
            </w:tcBorders>
            <w:shd w:val="clear" w:color="auto" w:fill="E6E6E6"/>
            <w:vAlign w:val="center"/>
          </w:tcPr>
          <w:p>
            <w:pPr>
              <w:jc w:val="center"/>
              <w:rPr>
                <w:rFonts w:eastAsia="宋体"/>
                <w:bCs/>
                <w:sz w:val="21"/>
                <w:szCs w:val="21"/>
                <w:lang w:eastAsia="zh-CN"/>
              </w:rPr>
            </w:pPr>
            <w:r>
              <w:rPr>
                <w:rFonts w:hint="eastAsia" w:eastAsia="宋体"/>
                <w:bCs/>
                <w:sz w:val="21"/>
                <w:szCs w:val="21"/>
                <w:lang w:eastAsia="zh-CN"/>
              </w:rPr>
              <w:t>立面</w:t>
            </w:r>
          </w:p>
        </w:tc>
        <w:tc>
          <w:tcPr>
            <w:tcW w:w="501" w:type="pct"/>
            <w:shd w:val="clear" w:color="auto" w:fill="E6E6E6"/>
            <w:vAlign w:val="center"/>
          </w:tcPr>
          <w:p>
            <w:pPr>
              <w:jc w:val="center"/>
              <w:rPr>
                <w:rFonts w:eastAsia="宋体"/>
                <w:bCs/>
                <w:sz w:val="21"/>
                <w:szCs w:val="21"/>
                <w:lang w:eastAsia="zh-CN"/>
              </w:rPr>
            </w:pPr>
            <w:r>
              <w:rPr>
                <w:rFonts w:hint="eastAsia" w:eastAsia="宋体"/>
                <w:bCs/>
                <w:sz w:val="21"/>
                <w:szCs w:val="21"/>
                <w:lang w:eastAsia="zh-CN"/>
              </w:rPr>
              <w:t>窗墙比</w:t>
            </w:r>
          </w:p>
        </w:tc>
        <w:tc>
          <w:tcPr>
            <w:tcW w:w="501" w:type="pct"/>
            <w:shd w:val="clear" w:color="auto" w:fill="E6E6E6"/>
            <w:vAlign w:val="center"/>
          </w:tcPr>
          <w:p>
            <w:pPr>
              <w:jc w:val="center"/>
              <w:rPr>
                <w:rFonts w:eastAsia="宋体"/>
                <w:bCs/>
                <w:sz w:val="21"/>
                <w:szCs w:val="21"/>
                <w:lang w:eastAsia="zh-CN"/>
              </w:rPr>
            </w:pPr>
            <w:r>
              <w:rPr>
                <w:rFonts w:hint="eastAsia" w:eastAsia="宋体"/>
                <w:bCs/>
                <w:sz w:val="21"/>
                <w:szCs w:val="21"/>
                <w:lang w:eastAsia="zh-CN"/>
              </w:rPr>
              <w:t>传热</w:t>
            </w:r>
          </w:p>
          <w:p>
            <w:pPr>
              <w:jc w:val="center"/>
              <w:rPr>
                <w:rFonts w:eastAsia="宋体"/>
                <w:bCs/>
                <w:sz w:val="21"/>
                <w:szCs w:val="21"/>
                <w:lang w:eastAsia="zh-CN"/>
              </w:rPr>
            </w:pPr>
            <w:r>
              <w:rPr>
                <w:rFonts w:hint="eastAsia" w:eastAsia="宋体"/>
                <w:bCs/>
                <w:sz w:val="21"/>
                <w:szCs w:val="21"/>
                <w:lang w:eastAsia="zh-CN"/>
              </w:rPr>
              <w:t>系数</w:t>
            </w:r>
          </w:p>
        </w:tc>
        <w:tc>
          <w:tcPr>
            <w:tcW w:w="585" w:type="pct"/>
            <w:shd w:val="clear" w:color="auto" w:fill="E6E6E6"/>
            <w:vAlign w:val="center"/>
          </w:tcPr>
          <w:p>
            <w:pPr>
              <w:jc w:val="center"/>
              <w:rPr>
                <w:rFonts w:eastAsia="宋体"/>
                <w:bCs/>
                <w:sz w:val="21"/>
                <w:szCs w:val="21"/>
                <w:lang w:eastAsia="zh-CN"/>
              </w:rPr>
            </w:pPr>
            <w:r>
              <w:rPr>
                <w:rFonts w:hint="eastAsia" w:eastAsia="宋体"/>
                <w:bCs/>
                <w:sz w:val="21"/>
                <w:szCs w:val="21"/>
                <w:lang w:eastAsia="zh-CN"/>
              </w:rPr>
              <w:t>太阳得热系数</w:t>
            </w:r>
          </w:p>
        </w:tc>
        <w:tc>
          <w:tcPr>
            <w:tcW w:w="582" w:type="pct"/>
            <w:shd w:val="clear" w:color="auto" w:fill="E6E6E6"/>
            <w:vAlign w:val="center"/>
          </w:tcPr>
          <w:p>
            <w:pPr>
              <w:jc w:val="center"/>
              <w:rPr>
                <w:rFonts w:eastAsia="宋体"/>
                <w:bCs/>
                <w:sz w:val="21"/>
                <w:szCs w:val="21"/>
                <w:lang w:eastAsia="zh-CN"/>
              </w:rPr>
            </w:pPr>
            <w:r>
              <w:rPr>
                <w:rFonts w:hint="eastAsia" w:eastAsia="宋体"/>
                <w:bCs/>
                <w:sz w:val="21"/>
                <w:szCs w:val="21"/>
                <w:lang w:eastAsia="zh-CN"/>
              </w:rPr>
              <w:t>窗墙比</w:t>
            </w:r>
          </w:p>
        </w:tc>
        <w:tc>
          <w:tcPr>
            <w:tcW w:w="501" w:type="pct"/>
            <w:shd w:val="clear" w:color="auto" w:fill="E6E6E6"/>
            <w:vAlign w:val="center"/>
          </w:tcPr>
          <w:p>
            <w:pPr>
              <w:jc w:val="center"/>
              <w:rPr>
                <w:rFonts w:eastAsia="宋体"/>
                <w:bCs/>
                <w:sz w:val="21"/>
                <w:szCs w:val="21"/>
                <w:lang w:eastAsia="zh-CN"/>
              </w:rPr>
            </w:pPr>
            <w:r>
              <w:rPr>
                <w:rFonts w:hint="eastAsia" w:eastAsia="宋体"/>
                <w:bCs/>
                <w:sz w:val="21"/>
                <w:szCs w:val="21"/>
                <w:lang w:eastAsia="zh-CN"/>
              </w:rPr>
              <w:t>传热</w:t>
            </w:r>
          </w:p>
          <w:p>
            <w:pPr>
              <w:jc w:val="center"/>
              <w:rPr>
                <w:rFonts w:eastAsia="宋体"/>
                <w:bCs/>
                <w:sz w:val="21"/>
                <w:szCs w:val="21"/>
                <w:lang w:eastAsia="zh-CN"/>
              </w:rPr>
            </w:pPr>
            <w:r>
              <w:rPr>
                <w:rFonts w:hint="eastAsia" w:eastAsia="宋体"/>
                <w:bCs/>
                <w:sz w:val="21"/>
                <w:szCs w:val="21"/>
                <w:lang w:eastAsia="zh-CN"/>
              </w:rPr>
              <w:t>系数</w:t>
            </w:r>
          </w:p>
        </w:tc>
        <w:tc>
          <w:tcPr>
            <w:tcW w:w="503" w:type="pct"/>
            <w:shd w:val="clear" w:color="auto" w:fill="E6E6E6"/>
            <w:vAlign w:val="center"/>
          </w:tcPr>
          <w:p>
            <w:pPr>
              <w:jc w:val="center"/>
              <w:rPr>
                <w:rFonts w:eastAsia="宋体"/>
                <w:bCs/>
                <w:sz w:val="21"/>
                <w:szCs w:val="21"/>
                <w:lang w:eastAsia="zh-CN"/>
              </w:rPr>
            </w:pPr>
            <w:r>
              <w:rPr>
                <w:rFonts w:hint="eastAsia" w:eastAsia="宋体"/>
                <w:bCs/>
                <w:sz w:val="21"/>
                <w:szCs w:val="21"/>
                <w:lang w:eastAsia="zh-CN"/>
              </w:rPr>
              <w:t>太阳得热系数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489" w:type="pct"/>
            <w:vMerge w:val="continue"/>
            <w:vAlign w:val="center"/>
          </w:tcPr>
          <w:p>
            <w:pPr>
              <w:jc w:val="center"/>
              <w:rPr>
                <w:rFonts w:eastAsia="宋体"/>
                <w:bCs/>
                <w:sz w:val="21"/>
                <w:szCs w:val="21"/>
                <w:lang w:eastAsia="zh-CN"/>
              </w:rPr>
            </w:pPr>
          </w:p>
        </w:tc>
        <w:tc>
          <w:tcPr>
            <w:tcW w:w="401" w:type="pct"/>
            <w:tcBorders>
              <w:right w:val="single" w:color="auto" w:sz="4" w:space="0"/>
            </w:tcBorders>
            <w:shd w:val="clear" w:color="auto" w:fill="E6E6E6"/>
            <w:vAlign w:val="center"/>
          </w:tcPr>
          <w:p>
            <w:pPr>
              <w:jc w:val="center"/>
              <w:rPr>
                <w:rFonts w:hAnsi="宋体" w:eastAsia="宋体"/>
                <w:bCs/>
                <w:sz w:val="21"/>
                <w:szCs w:val="21"/>
                <w:lang w:eastAsia="zh-CN"/>
              </w:rPr>
            </w:pPr>
            <w:bookmarkStart w:id="92" w:name="多立面－计算条件表－8－2－朝向立面窗墙比KSHGC参照"/>
            <w:r>
              <w:rPr>
                <w:rFonts w:hint="eastAsia" w:hAnsi="宋体" w:eastAsia="宋体"/>
                <w:bCs/>
                <w:sz w:val="21"/>
                <w:szCs w:val="21"/>
                <w:lang w:eastAsia="zh-CN"/>
              </w:rPr>
              <w:t>南向</w:t>
            </w:r>
            <w:bookmarkEnd w:id="92"/>
          </w:p>
        </w:tc>
        <w:tc>
          <w:tcPr>
            <w:tcW w:w="937" w:type="pct"/>
            <w:tcBorders>
              <w:top w:val="single" w:color="auto" w:sz="6" w:space="0"/>
              <w:left w:val="single" w:color="auto" w:sz="4" w:space="0"/>
              <w:bottom w:val="single" w:color="auto" w:sz="6" w:space="0"/>
            </w:tcBorders>
            <w:shd w:val="clear" w:color="auto" w:fill="auto"/>
            <w:vAlign w:val="center"/>
          </w:tcPr>
          <w:p>
            <w:pPr>
              <w:jc w:val="center"/>
              <w:rPr>
                <w:rFonts w:hAnsi="宋体" w:eastAsia="宋体"/>
                <w:bCs/>
                <w:sz w:val="21"/>
                <w:szCs w:val="21"/>
                <w:lang w:eastAsia="zh-CN"/>
              </w:rPr>
            </w:pPr>
            <w:r>
              <w:rPr>
                <w:rFonts w:hAnsi="宋体" w:eastAsia="宋体"/>
                <w:bCs/>
                <w:sz w:val="21"/>
                <w:szCs w:val="21"/>
                <w:lang w:eastAsia="zh-CN"/>
              </w:rPr>
              <w:t>立面1</w:t>
            </w:r>
          </w:p>
        </w:tc>
        <w:tc>
          <w:tcPr>
            <w:tcW w:w="501" w:type="pct"/>
            <w:vAlign w:val="center"/>
          </w:tcPr>
          <w:p>
            <w:pPr>
              <w:jc w:val="center"/>
              <w:rPr>
                <w:rFonts w:eastAsia="宋体"/>
                <w:bCs/>
                <w:sz w:val="21"/>
                <w:szCs w:val="21"/>
                <w:lang w:eastAsia="zh-CN"/>
              </w:rPr>
            </w:pPr>
            <w:r>
              <w:rPr>
                <w:rFonts w:eastAsia="宋体"/>
                <w:bCs/>
                <w:sz w:val="21"/>
                <w:szCs w:val="21"/>
                <w:lang w:eastAsia="zh-CN"/>
              </w:rPr>
              <w:t>0.34</w:t>
            </w:r>
          </w:p>
        </w:tc>
        <w:tc>
          <w:tcPr>
            <w:tcW w:w="501" w:type="pct"/>
            <w:vAlign w:val="center"/>
          </w:tcPr>
          <w:p>
            <w:pPr>
              <w:jc w:val="center"/>
              <w:rPr>
                <w:rFonts w:eastAsia="宋体"/>
                <w:bCs/>
                <w:sz w:val="21"/>
                <w:szCs w:val="21"/>
                <w:lang w:eastAsia="zh-CN"/>
              </w:rPr>
            </w:pPr>
            <w:r>
              <w:rPr>
                <w:rFonts w:eastAsia="宋体"/>
                <w:bCs/>
                <w:sz w:val="21"/>
                <w:szCs w:val="21"/>
                <w:lang w:eastAsia="zh-CN"/>
              </w:rPr>
              <w:t>3.00</w:t>
            </w:r>
          </w:p>
        </w:tc>
        <w:tc>
          <w:tcPr>
            <w:tcW w:w="585" w:type="pct"/>
            <w:vAlign w:val="center"/>
          </w:tcPr>
          <w:p>
            <w:pPr>
              <w:jc w:val="center"/>
              <w:rPr>
                <w:rFonts w:eastAsia="宋体"/>
                <w:bCs/>
                <w:sz w:val="21"/>
                <w:szCs w:val="21"/>
                <w:lang w:eastAsia="zh-CN"/>
              </w:rPr>
            </w:pPr>
            <w:r>
              <w:rPr>
                <w:rFonts w:eastAsia="宋体"/>
                <w:bCs/>
                <w:sz w:val="21"/>
                <w:szCs w:val="21"/>
                <w:lang w:eastAsia="zh-CN"/>
              </w:rPr>
              <w:t>0.25</w:t>
            </w:r>
          </w:p>
        </w:tc>
        <w:tc>
          <w:tcPr>
            <w:tcW w:w="582" w:type="pct"/>
            <w:vAlign w:val="center"/>
          </w:tcPr>
          <w:p>
            <w:pPr>
              <w:jc w:val="center"/>
              <w:rPr>
                <w:rFonts w:eastAsia="宋体"/>
                <w:bCs/>
                <w:sz w:val="21"/>
                <w:szCs w:val="21"/>
                <w:lang w:eastAsia="zh-CN"/>
              </w:rPr>
            </w:pPr>
            <w:r>
              <w:rPr>
                <w:rFonts w:eastAsia="宋体"/>
                <w:bCs/>
                <w:sz w:val="21"/>
                <w:szCs w:val="21"/>
                <w:lang w:eastAsia="zh-CN"/>
              </w:rPr>
              <w:t>0.34</w:t>
            </w:r>
          </w:p>
        </w:tc>
        <w:tc>
          <w:tcPr>
            <w:tcW w:w="501" w:type="pct"/>
            <w:vAlign w:val="center"/>
          </w:tcPr>
          <w:p>
            <w:pPr>
              <w:jc w:val="center"/>
              <w:rPr>
                <w:rFonts w:eastAsia="宋体"/>
                <w:bCs/>
                <w:sz w:val="21"/>
                <w:szCs w:val="21"/>
                <w:lang w:eastAsia="zh-CN"/>
              </w:rPr>
            </w:pPr>
            <w:r>
              <w:rPr>
                <w:rFonts w:eastAsia="宋体"/>
                <w:bCs/>
                <w:sz w:val="21"/>
                <w:szCs w:val="21"/>
                <w:lang w:eastAsia="zh-CN"/>
              </w:rPr>
              <w:t>2.20</w:t>
            </w:r>
          </w:p>
        </w:tc>
        <w:tc>
          <w:tcPr>
            <w:tcW w:w="503" w:type="pct"/>
            <w:vAlign w:val="center"/>
          </w:tcPr>
          <w:p>
            <w:pPr>
              <w:jc w:val="center"/>
              <w:rPr>
                <w:rFonts w:eastAsia="宋体"/>
                <w:bCs/>
                <w:sz w:val="21"/>
                <w:szCs w:val="21"/>
                <w:lang w:eastAsia="zh-CN"/>
              </w:rPr>
            </w:pPr>
            <w:r>
              <w:rPr>
                <w:rFonts w:eastAsia="宋体"/>
                <w:bCs/>
                <w:sz w:val="21"/>
                <w:szCs w:val="21"/>
                <w:lang w:eastAsia="zh-CN"/>
              </w:rPr>
              <w:t>0.35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489" w:type="pct"/>
            <w:vMerge w:val="continue"/>
            <w:vAlign w:val="center"/>
          </w:tcPr>
          <w:p>
            <w:pPr>
              <w:jc w:val="center"/>
              <w:rPr>
                <w:rFonts w:eastAsia="宋体"/>
                <w:bCs/>
                <w:sz w:val="21"/>
                <w:szCs w:val="21"/>
                <w:lang w:eastAsia="zh-CN"/>
              </w:rPr>
            </w:pPr>
          </w:p>
        </w:tc>
        <w:tc>
          <w:tcPr>
            <w:tcW w:w="401" w:type="pct"/>
            <w:tcBorders>
              <w:right w:val="single" w:color="auto" w:sz="4" w:space="0"/>
            </w:tcBorders>
            <w:shd w:val="clear" w:color="auto" w:fill="E6E6E6"/>
            <w:vAlign w:val="center"/>
          </w:tcPr>
          <w:p>
            <w:pPr>
              <w:jc w:val="center"/>
              <w:rPr>
                <w:rFonts w:eastAsia="宋体"/>
                <w:bCs/>
                <w:sz w:val="21"/>
                <w:szCs w:val="21"/>
                <w:lang w:eastAsia="zh-CN"/>
              </w:rPr>
            </w:pPr>
            <w:r>
              <w:rPr>
                <w:rFonts w:eastAsia="宋体"/>
                <w:bCs/>
                <w:sz w:val="21"/>
                <w:szCs w:val="21"/>
                <w:lang w:eastAsia="zh-CN"/>
              </w:rPr>
              <w:t>北向</w:t>
            </w:r>
          </w:p>
        </w:tc>
        <w:tc>
          <w:tcPr>
            <w:tcW w:w="937" w:type="pct"/>
            <w:tcBorders>
              <w:top w:val="single" w:color="auto" w:sz="6" w:space="0"/>
              <w:left w:val="single" w:color="auto" w:sz="4" w:space="0"/>
              <w:bottom w:val="single" w:color="auto" w:sz="6" w:space="0"/>
            </w:tcBorders>
            <w:shd w:val="clear" w:color="auto" w:fill="auto"/>
            <w:vAlign w:val="center"/>
          </w:tcPr>
          <w:p>
            <w:pPr>
              <w:jc w:val="center"/>
              <w:rPr>
                <w:rFonts w:eastAsia="宋体"/>
                <w:bCs/>
                <w:sz w:val="21"/>
                <w:szCs w:val="21"/>
                <w:lang w:eastAsia="zh-CN"/>
              </w:rPr>
            </w:pPr>
            <w:r>
              <w:rPr>
                <w:rFonts w:eastAsia="宋体"/>
                <w:bCs/>
                <w:sz w:val="21"/>
                <w:szCs w:val="21"/>
                <w:lang w:eastAsia="zh-CN"/>
              </w:rPr>
              <w:t>立面2</w:t>
            </w:r>
          </w:p>
        </w:tc>
        <w:tc>
          <w:tcPr>
            <w:tcW w:w="501" w:type="pct"/>
            <w:vAlign w:val="center"/>
          </w:tcPr>
          <w:p>
            <w:pPr>
              <w:jc w:val="center"/>
              <w:rPr>
                <w:rFonts w:eastAsia="宋体"/>
                <w:bCs/>
                <w:sz w:val="21"/>
                <w:szCs w:val="21"/>
                <w:lang w:eastAsia="zh-CN"/>
              </w:rPr>
            </w:pPr>
            <w:r>
              <w:rPr>
                <w:rFonts w:eastAsia="宋体"/>
                <w:bCs/>
                <w:sz w:val="21"/>
                <w:szCs w:val="21"/>
                <w:lang w:eastAsia="zh-CN"/>
              </w:rPr>
              <w:t>0.27</w:t>
            </w:r>
          </w:p>
        </w:tc>
        <w:tc>
          <w:tcPr>
            <w:tcW w:w="501" w:type="pct"/>
            <w:vAlign w:val="center"/>
          </w:tcPr>
          <w:p>
            <w:pPr>
              <w:jc w:val="center"/>
              <w:rPr>
                <w:rFonts w:eastAsia="宋体"/>
                <w:bCs/>
                <w:sz w:val="21"/>
                <w:szCs w:val="21"/>
                <w:lang w:eastAsia="zh-CN"/>
              </w:rPr>
            </w:pPr>
            <w:r>
              <w:rPr>
                <w:rFonts w:eastAsia="宋体"/>
                <w:bCs/>
                <w:sz w:val="21"/>
                <w:szCs w:val="21"/>
                <w:lang w:eastAsia="zh-CN"/>
              </w:rPr>
              <w:t>3.00</w:t>
            </w:r>
          </w:p>
        </w:tc>
        <w:tc>
          <w:tcPr>
            <w:tcW w:w="585" w:type="pct"/>
            <w:vAlign w:val="center"/>
          </w:tcPr>
          <w:p>
            <w:pPr>
              <w:jc w:val="center"/>
              <w:rPr>
                <w:rFonts w:eastAsia="宋体"/>
                <w:bCs/>
                <w:sz w:val="21"/>
                <w:szCs w:val="21"/>
                <w:lang w:eastAsia="zh-CN"/>
              </w:rPr>
            </w:pPr>
            <w:r>
              <w:rPr>
                <w:rFonts w:eastAsia="宋体"/>
                <w:bCs/>
                <w:sz w:val="21"/>
                <w:szCs w:val="21"/>
                <w:lang w:eastAsia="zh-CN"/>
              </w:rPr>
              <w:t>0.35</w:t>
            </w:r>
          </w:p>
        </w:tc>
        <w:tc>
          <w:tcPr>
            <w:tcW w:w="582" w:type="pct"/>
            <w:vAlign w:val="center"/>
          </w:tcPr>
          <w:p>
            <w:pPr>
              <w:jc w:val="center"/>
              <w:rPr>
                <w:rFonts w:eastAsia="宋体"/>
                <w:bCs/>
                <w:sz w:val="21"/>
                <w:szCs w:val="21"/>
                <w:lang w:eastAsia="zh-CN"/>
              </w:rPr>
            </w:pPr>
            <w:r>
              <w:rPr>
                <w:rFonts w:eastAsia="宋体"/>
                <w:bCs/>
                <w:sz w:val="21"/>
                <w:szCs w:val="21"/>
                <w:lang w:eastAsia="zh-CN"/>
              </w:rPr>
              <w:t>0.27</w:t>
            </w:r>
          </w:p>
        </w:tc>
        <w:tc>
          <w:tcPr>
            <w:tcW w:w="501" w:type="pct"/>
            <w:vAlign w:val="center"/>
          </w:tcPr>
          <w:p>
            <w:pPr>
              <w:jc w:val="center"/>
              <w:rPr>
                <w:rFonts w:eastAsia="宋体"/>
                <w:bCs/>
                <w:sz w:val="21"/>
                <w:szCs w:val="21"/>
                <w:lang w:eastAsia="zh-CN"/>
              </w:rPr>
            </w:pPr>
            <w:r>
              <w:rPr>
                <w:rFonts w:eastAsia="宋体"/>
                <w:bCs/>
                <w:sz w:val="21"/>
                <w:szCs w:val="21"/>
                <w:lang w:eastAsia="zh-CN"/>
              </w:rPr>
              <w:t>2.60</w:t>
            </w:r>
          </w:p>
        </w:tc>
        <w:tc>
          <w:tcPr>
            <w:tcW w:w="503" w:type="pct"/>
            <w:vAlign w:val="center"/>
          </w:tcPr>
          <w:p>
            <w:pPr>
              <w:jc w:val="center"/>
              <w:rPr>
                <w:rFonts w:eastAsia="宋体"/>
                <w:bCs/>
                <w:sz w:val="21"/>
                <w:szCs w:val="21"/>
                <w:lang w:eastAsia="zh-CN"/>
              </w:rPr>
            </w:pPr>
            <w:r>
              <w:rPr>
                <w:rFonts w:eastAsia="宋体"/>
                <w:bCs/>
                <w:sz w:val="21"/>
                <w:szCs w:val="21"/>
                <w:lang w:eastAsia="zh-CN"/>
              </w:rPr>
              <w:t>0.45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489" w:type="pct"/>
            <w:vMerge w:val="continue"/>
            <w:vAlign w:val="center"/>
          </w:tcPr>
          <w:p>
            <w:pPr>
              <w:jc w:val="center"/>
              <w:rPr>
                <w:rFonts w:eastAsia="宋体"/>
                <w:bCs/>
                <w:sz w:val="21"/>
                <w:szCs w:val="21"/>
                <w:lang w:eastAsia="zh-CN"/>
              </w:rPr>
            </w:pPr>
          </w:p>
        </w:tc>
        <w:tc>
          <w:tcPr>
            <w:tcW w:w="401" w:type="pct"/>
            <w:tcBorders>
              <w:right w:val="single" w:color="auto" w:sz="4" w:space="0"/>
            </w:tcBorders>
            <w:shd w:val="clear" w:color="auto" w:fill="E6E6E6"/>
            <w:vAlign w:val="center"/>
          </w:tcPr>
          <w:p>
            <w:pPr>
              <w:jc w:val="center"/>
              <w:rPr>
                <w:rFonts w:eastAsia="宋体"/>
                <w:bCs/>
                <w:sz w:val="21"/>
                <w:szCs w:val="21"/>
                <w:lang w:eastAsia="zh-CN"/>
              </w:rPr>
            </w:pPr>
            <w:r>
              <w:rPr>
                <w:rFonts w:eastAsia="宋体"/>
                <w:bCs/>
                <w:sz w:val="21"/>
                <w:szCs w:val="21"/>
                <w:lang w:eastAsia="zh-CN"/>
              </w:rPr>
              <w:t>东向</w:t>
            </w:r>
          </w:p>
        </w:tc>
        <w:tc>
          <w:tcPr>
            <w:tcW w:w="937" w:type="pct"/>
            <w:tcBorders>
              <w:top w:val="single" w:color="auto" w:sz="6" w:space="0"/>
              <w:left w:val="single" w:color="auto" w:sz="4" w:space="0"/>
              <w:bottom w:val="single" w:color="auto" w:sz="6" w:space="0"/>
            </w:tcBorders>
            <w:shd w:val="clear" w:color="auto" w:fill="auto"/>
            <w:vAlign w:val="center"/>
          </w:tcPr>
          <w:p>
            <w:pPr>
              <w:jc w:val="center"/>
              <w:rPr>
                <w:rFonts w:eastAsia="宋体"/>
                <w:bCs/>
                <w:sz w:val="21"/>
                <w:szCs w:val="21"/>
                <w:lang w:eastAsia="zh-CN"/>
              </w:rPr>
            </w:pPr>
            <w:r>
              <w:rPr>
                <w:rFonts w:eastAsia="宋体"/>
                <w:bCs/>
                <w:sz w:val="21"/>
                <w:szCs w:val="21"/>
                <w:lang w:eastAsia="zh-CN"/>
              </w:rPr>
              <w:t>立面3</w:t>
            </w:r>
          </w:p>
        </w:tc>
        <w:tc>
          <w:tcPr>
            <w:tcW w:w="501" w:type="pct"/>
            <w:vAlign w:val="center"/>
          </w:tcPr>
          <w:p>
            <w:pPr>
              <w:jc w:val="center"/>
              <w:rPr>
                <w:rFonts w:eastAsia="宋体"/>
                <w:bCs/>
                <w:sz w:val="21"/>
                <w:szCs w:val="21"/>
                <w:lang w:eastAsia="zh-CN"/>
              </w:rPr>
            </w:pPr>
            <w:r>
              <w:rPr>
                <w:rFonts w:eastAsia="宋体"/>
                <w:bCs/>
                <w:sz w:val="21"/>
                <w:szCs w:val="21"/>
                <w:lang w:eastAsia="zh-CN"/>
              </w:rPr>
              <w:t>0.07</w:t>
            </w:r>
          </w:p>
        </w:tc>
        <w:tc>
          <w:tcPr>
            <w:tcW w:w="501" w:type="pct"/>
            <w:vAlign w:val="center"/>
          </w:tcPr>
          <w:p>
            <w:pPr>
              <w:jc w:val="center"/>
              <w:rPr>
                <w:rFonts w:eastAsia="宋体"/>
                <w:bCs/>
                <w:sz w:val="21"/>
                <w:szCs w:val="21"/>
                <w:lang w:eastAsia="zh-CN"/>
              </w:rPr>
            </w:pPr>
            <w:r>
              <w:rPr>
                <w:rFonts w:eastAsia="宋体"/>
                <w:bCs/>
                <w:sz w:val="21"/>
                <w:szCs w:val="21"/>
                <w:lang w:eastAsia="zh-CN"/>
              </w:rPr>
              <w:t>3.00</w:t>
            </w:r>
          </w:p>
        </w:tc>
        <w:tc>
          <w:tcPr>
            <w:tcW w:w="585" w:type="pct"/>
            <w:vAlign w:val="center"/>
          </w:tcPr>
          <w:p>
            <w:pPr>
              <w:jc w:val="center"/>
              <w:rPr>
                <w:rFonts w:eastAsia="宋体"/>
                <w:bCs/>
                <w:sz w:val="21"/>
                <w:szCs w:val="21"/>
                <w:lang w:eastAsia="zh-CN"/>
              </w:rPr>
            </w:pPr>
            <w:r>
              <w:rPr>
                <w:rFonts w:eastAsia="宋体"/>
                <w:bCs/>
                <w:sz w:val="21"/>
                <w:szCs w:val="21"/>
                <w:lang w:eastAsia="zh-CN"/>
              </w:rPr>
              <w:t>0.23</w:t>
            </w:r>
          </w:p>
        </w:tc>
        <w:tc>
          <w:tcPr>
            <w:tcW w:w="582" w:type="pct"/>
            <w:vAlign w:val="center"/>
          </w:tcPr>
          <w:p>
            <w:pPr>
              <w:jc w:val="center"/>
              <w:rPr>
                <w:rFonts w:eastAsia="宋体"/>
                <w:bCs/>
                <w:sz w:val="21"/>
                <w:szCs w:val="21"/>
                <w:lang w:eastAsia="zh-CN"/>
              </w:rPr>
            </w:pPr>
            <w:r>
              <w:rPr>
                <w:rFonts w:eastAsia="宋体"/>
                <w:bCs/>
                <w:sz w:val="21"/>
                <w:szCs w:val="21"/>
                <w:lang w:eastAsia="zh-CN"/>
              </w:rPr>
              <w:t>0.07</w:t>
            </w:r>
          </w:p>
        </w:tc>
        <w:tc>
          <w:tcPr>
            <w:tcW w:w="501" w:type="pct"/>
            <w:vAlign w:val="center"/>
          </w:tcPr>
          <w:p>
            <w:pPr>
              <w:jc w:val="center"/>
              <w:rPr>
                <w:rFonts w:eastAsia="宋体"/>
                <w:bCs/>
                <w:sz w:val="21"/>
                <w:szCs w:val="21"/>
                <w:lang w:eastAsia="zh-CN"/>
              </w:rPr>
            </w:pPr>
            <w:r>
              <w:rPr>
                <w:rFonts w:eastAsia="宋体"/>
                <w:bCs/>
                <w:sz w:val="21"/>
                <w:szCs w:val="21"/>
                <w:lang w:eastAsia="zh-CN"/>
              </w:rPr>
              <w:t>3.00</w:t>
            </w:r>
          </w:p>
        </w:tc>
        <w:tc>
          <w:tcPr>
            <w:tcW w:w="503" w:type="pct"/>
            <w:vAlign w:val="center"/>
          </w:tcPr>
          <w:p>
            <w:pPr>
              <w:jc w:val="center"/>
              <w:rPr>
                <w:rFonts w:eastAsia="宋体"/>
                <w:bCs/>
                <w:sz w:val="21"/>
                <w:szCs w:val="21"/>
                <w:lang w:eastAsia="zh-CN"/>
              </w:rPr>
            </w:pPr>
            <w:r>
              <w:rPr>
                <w:rFonts w:eastAsia="宋体"/>
                <w:bCs/>
                <w:sz w:val="21"/>
                <w:szCs w:val="21"/>
                <w:lang w:eastAsia="zh-CN"/>
              </w:rPr>
              <w:t>0.45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489" w:type="pct"/>
            <w:vMerge w:val="continue"/>
            <w:vAlign w:val="center"/>
          </w:tcPr>
          <w:p>
            <w:pPr>
              <w:jc w:val="center"/>
              <w:rPr>
                <w:rFonts w:eastAsia="宋体"/>
                <w:bCs/>
                <w:sz w:val="21"/>
                <w:szCs w:val="21"/>
                <w:lang w:eastAsia="zh-CN"/>
              </w:rPr>
            </w:pPr>
          </w:p>
        </w:tc>
        <w:tc>
          <w:tcPr>
            <w:tcW w:w="401" w:type="pct"/>
            <w:tcBorders>
              <w:right w:val="single" w:color="auto" w:sz="4" w:space="0"/>
            </w:tcBorders>
            <w:shd w:val="clear" w:color="auto" w:fill="E6E6E6"/>
            <w:vAlign w:val="center"/>
          </w:tcPr>
          <w:p>
            <w:pPr>
              <w:jc w:val="center"/>
              <w:rPr>
                <w:rFonts w:eastAsia="宋体"/>
                <w:bCs/>
                <w:sz w:val="21"/>
                <w:szCs w:val="21"/>
                <w:lang w:eastAsia="zh-CN"/>
              </w:rPr>
            </w:pPr>
            <w:r>
              <w:rPr>
                <w:rFonts w:eastAsia="宋体"/>
                <w:bCs/>
                <w:sz w:val="21"/>
                <w:szCs w:val="21"/>
                <w:lang w:eastAsia="zh-CN"/>
              </w:rPr>
              <w:t>西向</w:t>
            </w:r>
          </w:p>
        </w:tc>
        <w:tc>
          <w:tcPr>
            <w:tcW w:w="937" w:type="pct"/>
            <w:tcBorders>
              <w:top w:val="single" w:color="auto" w:sz="6" w:space="0"/>
              <w:left w:val="single" w:color="auto" w:sz="4" w:space="0"/>
              <w:bottom w:val="single" w:color="auto" w:sz="6" w:space="0"/>
            </w:tcBorders>
            <w:shd w:val="clear" w:color="auto" w:fill="auto"/>
            <w:vAlign w:val="center"/>
          </w:tcPr>
          <w:p>
            <w:pPr>
              <w:jc w:val="center"/>
              <w:rPr>
                <w:rFonts w:eastAsia="宋体"/>
                <w:bCs/>
                <w:sz w:val="21"/>
                <w:szCs w:val="21"/>
                <w:lang w:eastAsia="zh-CN"/>
              </w:rPr>
            </w:pPr>
            <w:r>
              <w:rPr>
                <w:rFonts w:eastAsia="宋体"/>
                <w:bCs/>
                <w:sz w:val="21"/>
                <w:szCs w:val="21"/>
                <w:lang w:eastAsia="zh-CN"/>
              </w:rPr>
              <w:t>立面4</w:t>
            </w:r>
          </w:p>
        </w:tc>
        <w:tc>
          <w:tcPr>
            <w:tcW w:w="501" w:type="pct"/>
            <w:vAlign w:val="center"/>
          </w:tcPr>
          <w:p>
            <w:pPr>
              <w:jc w:val="center"/>
              <w:rPr>
                <w:rFonts w:eastAsia="宋体"/>
                <w:bCs/>
                <w:sz w:val="21"/>
                <w:szCs w:val="21"/>
                <w:lang w:eastAsia="zh-CN"/>
              </w:rPr>
            </w:pPr>
            <w:r>
              <w:rPr>
                <w:rFonts w:eastAsia="宋体"/>
                <w:bCs/>
                <w:sz w:val="21"/>
                <w:szCs w:val="21"/>
                <w:lang w:eastAsia="zh-CN"/>
              </w:rPr>
              <w:t>0.14</w:t>
            </w:r>
          </w:p>
        </w:tc>
        <w:tc>
          <w:tcPr>
            <w:tcW w:w="501" w:type="pct"/>
            <w:vAlign w:val="center"/>
          </w:tcPr>
          <w:p>
            <w:pPr>
              <w:jc w:val="center"/>
              <w:rPr>
                <w:rFonts w:eastAsia="宋体"/>
                <w:bCs/>
                <w:sz w:val="21"/>
                <w:szCs w:val="21"/>
                <w:lang w:eastAsia="zh-CN"/>
              </w:rPr>
            </w:pPr>
            <w:r>
              <w:rPr>
                <w:rFonts w:eastAsia="宋体"/>
                <w:bCs/>
                <w:sz w:val="21"/>
                <w:szCs w:val="21"/>
                <w:lang w:eastAsia="zh-CN"/>
              </w:rPr>
              <w:t>3.00</w:t>
            </w:r>
          </w:p>
        </w:tc>
        <w:tc>
          <w:tcPr>
            <w:tcW w:w="585" w:type="pct"/>
            <w:vAlign w:val="center"/>
          </w:tcPr>
          <w:p>
            <w:pPr>
              <w:jc w:val="center"/>
              <w:rPr>
                <w:rFonts w:eastAsia="宋体"/>
                <w:bCs/>
                <w:sz w:val="21"/>
                <w:szCs w:val="21"/>
                <w:lang w:eastAsia="zh-CN"/>
              </w:rPr>
            </w:pPr>
            <w:r>
              <w:rPr>
                <w:rFonts w:eastAsia="宋体"/>
                <w:bCs/>
                <w:sz w:val="21"/>
                <w:szCs w:val="21"/>
                <w:lang w:eastAsia="zh-CN"/>
              </w:rPr>
              <w:t>0.24</w:t>
            </w:r>
          </w:p>
        </w:tc>
        <w:tc>
          <w:tcPr>
            <w:tcW w:w="582" w:type="pct"/>
            <w:vAlign w:val="center"/>
          </w:tcPr>
          <w:p>
            <w:pPr>
              <w:jc w:val="center"/>
              <w:rPr>
                <w:rFonts w:eastAsia="宋体"/>
                <w:bCs/>
                <w:sz w:val="21"/>
                <w:szCs w:val="21"/>
                <w:lang w:eastAsia="zh-CN"/>
              </w:rPr>
            </w:pPr>
            <w:r>
              <w:rPr>
                <w:rFonts w:eastAsia="宋体"/>
                <w:bCs/>
                <w:sz w:val="21"/>
                <w:szCs w:val="21"/>
                <w:lang w:eastAsia="zh-CN"/>
              </w:rPr>
              <w:t>0.14</w:t>
            </w:r>
          </w:p>
        </w:tc>
        <w:tc>
          <w:tcPr>
            <w:tcW w:w="501" w:type="pct"/>
            <w:vAlign w:val="center"/>
          </w:tcPr>
          <w:p>
            <w:pPr>
              <w:jc w:val="center"/>
              <w:rPr>
                <w:rFonts w:eastAsia="宋体"/>
                <w:bCs/>
                <w:sz w:val="21"/>
                <w:szCs w:val="21"/>
                <w:lang w:eastAsia="zh-CN"/>
              </w:rPr>
            </w:pPr>
            <w:r>
              <w:rPr>
                <w:rFonts w:eastAsia="宋体"/>
                <w:bCs/>
                <w:sz w:val="21"/>
                <w:szCs w:val="21"/>
                <w:lang w:eastAsia="zh-CN"/>
              </w:rPr>
              <w:t>3.00</w:t>
            </w:r>
          </w:p>
        </w:tc>
        <w:tc>
          <w:tcPr>
            <w:tcW w:w="503" w:type="pct"/>
            <w:vAlign w:val="center"/>
          </w:tcPr>
          <w:p>
            <w:pPr>
              <w:jc w:val="center"/>
              <w:rPr>
                <w:rFonts w:eastAsia="宋体"/>
                <w:bCs/>
                <w:sz w:val="21"/>
                <w:szCs w:val="21"/>
                <w:lang w:eastAsia="zh-CN"/>
              </w:rPr>
            </w:pPr>
            <w:r>
              <w:rPr>
                <w:rFonts w:eastAsia="宋体"/>
                <w:bCs/>
                <w:sz w:val="21"/>
                <w:szCs w:val="21"/>
                <w:lang w:eastAsia="zh-CN"/>
              </w:rPr>
              <w:t>0.45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27" w:type="pct"/>
            <w:gridSpan w:val="3"/>
            <w:shd w:val="clear" w:color="auto" w:fill="E6E6E6"/>
            <w:vAlign w:val="center"/>
          </w:tcPr>
          <w:p>
            <w:pPr>
              <w:widowControl/>
              <w:jc w:val="center"/>
              <w:rPr>
                <w:rFonts w:eastAsia="宋体"/>
                <w:kern w:val="0"/>
                <w:sz w:val="21"/>
                <w:szCs w:val="21"/>
                <w:lang w:eastAsia="zh-CN"/>
              </w:rPr>
            </w:pPr>
            <w:r>
              <w:rPr>
                <w:rFonts w:hint="eastAsia" w:hAnsi="宋体" w:eastAsia="宋体"/>
                <w:kern w:val="0"/>
                <w:sz w:val="21"/>
                <w:szCs w:val="21"/>
                <w:lang w:eastAsia="zh-CN"/>
              </w:rPr>
              <w:t>室内参数和气象条件设置</w:t>
            </w:r>
          </w:p>
        </w:tc>
        <w:tc>
          <w:tcPr>
            <w:tcW w:w="3173" w:type="pct"/>
            <w:gridSpan w:val="6"/>
            <w:vAlign w:val="center"/>
          </w:tcPr>
          <w:p>
            <w:pPr>
              <w:widowControl/>
              <w:jc w:val="center"/>
              <w:rPr>
                <w:rFonts w:eastAsia="宋体"/>
                <w:kern w:val="0"/>
                <w:sz w:val="21"/>
                <w:szCs w:val="21"/>
                <w:lang w:eastAsia="zh-CN"/>
              </w:rPr>
            </w:pPr>
            <w:r>
              <w:rPr>
                <w:rFonts w:hint="eastAsia" w:eastAsia="宋体"/>
                <w:kern w:val="0"/>
                <w:sz w:val="21"/>
                <w:szCs w:val="21"/>
                <w:lang w:eastAsia="zh-CN"/>
              </w:rPr>
              <w:t>按《公共建筑节能设计标准》附录B设置</w:t>
            </w:r>
          </w:p>
        </w:tc>
      </w:tr>
    </w:tbl>
    <w:p>
      <w:r>
        <w:t>备注：1. — 代表本工程无对应项; 2. ——代表参照建筑不要求，取值同设计建筑。</w:t>
      </w:r>
    </w:p>
    <w:p/>
    <w:p>
      <w:pPr>
        <w:pStyle w:val="5"/>
      </w:pPr>
      <w:bookmarkStart w:id="93" w:name="_Toc20634"/>
      <w:r>
        <w:t>房间类型</w:t>
      </w:r>
      <w:bookmarkEnd w:id="93"/>
    </w:p>
    <w:p>
      <w:pPr>
        <w:pStyle w:val="6"/>
      </w:pPr>
      <w:r>
        <w:t>房间参数表</w:t>
      </w:r>
    </w:p>
    <w:tbl>
      <w:tblPr>
        <w:tblStyle w:val="18"/>
        <w:tblW w:w="9322"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567"/>
        <w:gridCol w:w="973"/>
        <w:gridCol w:w="979"/>
        <w:gridCol w:w="1273"/>
        <w:gridCol w:w="1131"/>
        <w:gridCol w:w="1131"/>
        <w:gridCol w:w="1131"/>
        <w:gridCol w:w="113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房间类型</w:t>
            </w:r>
          </w:p>
        </w:tc>
        <w:tc>
          <w:tcPr>
            <w:shd w:val="clear" w:color="auto" w:fill="E6E6E6"/>
            <w:vAlign w:val="center"/>
          </w:tcPr>
          <w:p>
            <w:pPr>
              <w:jc w:val="center"/>
            </w:pPr>
            <w:r>
              <w:t>空调</w:t>
            </w:r>
            <w:r>
              <w:br w:type="textWrapping"/>
            </w:r>
            <w:r>
              <w:t>温度℃</w:t>
            </w:r>
          </w:p>
        </w:tc>
        <w:tc>
          <w:tcPr>
            <w:shd w:val="clear" w:color="auto" w:fill="E6E6E6"/>
            <w:vAlign w:val="center"/>
          </w:tcPr>
          <w:p>
            <w:pPr>
              <w:jc w:val="center"/>
            </w:pPr>
            <w:r>
              <w:t>供暖</w:t>
            </w:r>
            <w:r>
              <w:br w:type="textWrapping"/>
            </w:r>
            <w:r>
              <w:t>温度℃</w:t>
            </w:r>
          </w:p>
        </w:tc>
        <w:tc>
          <w:tcPr>
            <w:shd w:val="clear" w:color="auto" w:fill="E6E6E6"/>
            <w:vAlign w:val="center"/>
          </w:tcPr>
          <w:p>
            <w:pPr>
              <w:jc w:val="center"/>
            </w:pPr>
            <w:r>
              <w:t>新风量</w:t>
            </w:r>
          </w:p>
        </w:tc>
        <w:tc>
          <w:tcPr>
            <w:shd w:val="clear" w:color="auto" w:fill="E6E6E6"/>
            <w:vAlign w:val="center"/>
          </w:tcPr>
          <w:p>
            <w:pPr>
              <w:jc w:val="center"/>
            </w:pPr>
            <w:r>
              <w:t>渗透风</w:t>
            </w:r>
            <w:r>
              <w:br w:type="textWrapping"/>
            </w:r>
            <w:r>
              <w:t>换气次数</w:t>
            </w:r>
          </w:p>
        </w:tc>
        <w:tc>
          <w:tcPr>
            <w:shd w:val="clear" w:color="auto" w:fill="E6E6E6"/>
            <w:vAlign w:val="center"/>
          </w:tcPr>
          <w:p>
            <w:pPr>
              <w:jc w:val="center"/>
            </w:pPr>
            <w:r>
              <w:t>人员密度</w:t>
            </w:r>
          </w:p>
        </w:tc>
        <w:tc>
          <w:tcPr>
            <w:shd w:val="clear" w:color="auto" w:fill="E6E6E6"/>
            <w:vAlign w:val="center"/>
          </w:tcPr>
          <w:p>
            <w:pPr>
              <w:jc w:val="center"/>
            </w:pPr>
            <w:r>
              <w:t>照明功率</w:t>
            </w:r>
            <w:r>
              <w:br w:type="textWrapping"/>
            </w:r>
            <w:r>
              <w:t>密度</w:t>
            </w:r>
          </w:p>
        </w:tc>
        <w:tc>
          <w:tcPr>
            <w:shd w:val="clear" w:color="auto" w:fill="E6E6E6"/>
            <w:vAlign w:val="center"/>
          </w:tcPr>
          <w:p>
            <w:pPr>
              <w:jc w:val="center"/>
            </w:pPr>
            <w:r>
              <w:t>电器设备</w:t>
            </w:r>
            <w:r>
              <w:br w:type="textWrapping"/>
            </w:r>
            <w:r>
              <w:t>功率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办公-会议室</w:t>
            </w:r>
          </w:p>
        </w:tc>
        <w:tc>
          <w:tcPr>
            <w:vAlign w:val="center"/>
          </w:tcPr>
          <w:p>
            <w:pPr>
              <w:jc w:val="center"/>
            </w:pPr>
            <w:r>
              <w:t>26</w:t>
            </w:r>
          </w:p>
        </w:tc>
        <w:tc>
          <w:tcPr>
            <w:vAlign w:val="center"/>
          </w:tcPr>
          <w:p>
            <w:pPr>
              <w:jc w:val="center"/>
            </w:pPr>
            <w:r>
              <w:t>20</w:t>
            </w:r>
          </w:p>
        </w:tc>
        <w:tc>
          <w:tcPr>
            <w:vAlign w:val="center"/>
          </w:tcPr>
          <w:p>
            <w:pPr>
              <w:jc w:val="center"/>
            </w:pPr>
            <w:r>
              <w:t>30(m</w:t>
            </w:r>
            <w:r>
              <w:rPr>
                <w:vertAlign w:val="superscript"/>
              </w:rPr>
              <w:t>3</w:t>
            </w:r>
            <w:r>
              <w:t>/h.人)</w:t>
            </w:r>
          </w:p>
        </w:tc>
        <w:tc>
          <w:tcPr>
            <w:vAlign w:val="center"/>
          </w:tcPr>
          <w:p>
            <w:pPr>
              <w:jc w:val="center"/>
            </w:pPr>
            <w:r>
              <w:t>0(次/h)</w:t>
            </w:r>
          </w:p>
        </w:tc>
        <w:tc>
          <w:tcPr>
            <w:vAlign w:val="center"/>
          </w:tcPr>
          <w:p>
            <w:pPr>
              <w:jc w:val="center"/>
            </w:pPr>
            <w:r>
              <w:t>10(㎡/人)</w:t>
            </w:r>
          </w:p>
        </w:tc>
        <w:tc>
          <w:tcPr>
            <w:vAlign w:val="center"/>
          </w:tcPr>
          <w:p>
            <w:pPr>
              <w:jc w:val="center"/>
            </w:pPr>
            <w:r>
              <w:t>8(W/㎡)</w:t>
            </w:r>
          </w:p>
        </w:tc>
        <w:tc>
          <w:tcPr>
            <w:vAlign w:val="center"/>
          </w:tcPr>
          <w:p>
            <w:pPr>
              <w:jc w:val="center"/>
            </w:pPr>
            <w:r>
              <w:t>15(W/㎡)</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办公-普通办公室</w:t>
            </w:r>
          </w:p>
        </w:tc>
        <w:tc>
          <w:tcPr>
            <w:vAlign w:val="center"/>
          </w:tcPr>
          <w:p>
            <w:pPr>
              <w:jc w:val="center"/>
            </w:pPr>
            <w:r>
              <w:t>26</w:t>
            </w:r>
          </w:p>
        </w:tc>
        <w:tc>
          <w:tcPr>
            <w:vAlign w:val="center"/>
          </w:tcPr>
          <w:p>
            <w:pPr>
              <w:jc w:val="center"/>
            </w:pPr>
            <w:r>
              <w:t>20</w:t>
            </w:r>
          </w:p>
        </w:tc>
        <w:tc>
          <w:tcPr>
            <w:vAlign w:val="center"/>
          </w:tcPr>
          <w:p>
            <w:pPr>
              <w:jc w:val="center"/>
            </w:pPr>
            <w:r>
              <w:t>30(m</w:t>
            </w:r>
            <w:r>
              <w:rPr>
                <w:vertAlign w:val="superscript"/>
              </w:rPr>
              <w:t>3</w:t>
            </w:r>
            <w:r>
              <w:t>/h.人)</w:t>
            </w:r>
          </w:p>
        </w:tc>
        <w:tc>
          <w:tcPr>
            <w:vAlign w:val="center"/>
          </w:tcPr>
          <w:p>
            <w:pPr>
              <w:jc w:val="center"/>
            </w:pPr>
            <w:r>
              <w:t>0(次/h)</w:t>
            </w:r>
          </w:p>
        </w:tc>
        <w:tc>
          <w:tcPr>
            <w:vAlign w:val="center"/>
          </w:tcPr>
          <w:p>
            <w:pPr>
              <w:jc w:val="center"/>
            </w:pPr>
            <w:r>
              <w:t>10(㎡/人)</w:t>
            </w:r>
          </w:p>
        </w:tc>
        <w:tc>
          <w:tcPr>
            <w:vAlign w:val="center"/>
          </w:tcPr>
          <w:p>
            <w:pPr>
              <w:jc w:val="center"/>
            </w:pPr>
            <w:r>
              <w:t>8(W/㎡)</w:t>
            </w:r>
          </w:p>
        </w:tc>
        <w:tc>
          <w:tcPr>
            <w:vAlign w:val="center"/>
          </w:tcPr>
          <w:p>
            <w:pPr>
              <w:jc w:val="center"/>
            </w:pPr>
            <w:r>
              <w:t>15(W/㎡)</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办公-走廊</w:t>
            </w:r>
          </w:p>
        </w:tc>
        <w:tc>
          <w:tcPr>
            <w:vAlign w:val="center"/>
          </w:tcPr>
          <w:p>
            <w:pPr>
              <w:jc w:val="center"/>
            </w:pPr>
            <w:r>
              <w:t>26</w:t>
            </w:r>
          </w:p>
        </w:tc>
        <w:tc>
          <w:tcPr>
            <w:vAlign w:val="center"/>
          </w:tcPr>
          <w:p>
            <w:pPr>
              <w:jc w:val="center"/>
            </w:pPr>
            <w:r>
              <w:t>20</w:t>
            </w:r>
          </w:p>
        </w:tc>
        <w:tc>
          <w:tcPr>
            <w:vAlign w:val="center"/>
          </w:tcPr>
          <w:p>
            <w:pPr>
              <w:jc w:val="center"/>
            </w:pPr>
            <w:r>
              <w:t>30(m</w:t>
            </w:r>
            <w:r>
              <w:rPr>
                <w:vertAlign w:val="superscript"/>
              </w:rPr>
              <w:t>3</w:t>
            </w:r>
            <w:r>
              <w:t>/h.人)</w:t>
            </w:r>
          </w:p>
        </w:tc>
        <w:tc>
          <w:tcPr>
            <w:vAlign w:val="center"/>
          </w:tcPr>
          <w:p>
            <w:pPr>
              <w:jc w:val="center"/>
            </w:pPr>
            <w:r>
              <w:t>0(次/h)</w:t>
            </w:r>
          </w:p>
        </w:tc>
        <w:tc>
          <w:tcPr>
            <w:vAlign w:val="center"/>
          </w:tcPr>
          <w:p>
            <w:pPr>
              <w:jc w:val="center"/>
            </w:pPr>
            <w:r>
              <w:t>10(㎡/人)</w:t>
            </w:r>
          </w:p>
        </w:tc>
        <w:tc>
          <w:tcPr>
            <w:vAlign w:val="center"/>
          </w:tcPr>
          <w:p>
            <w:pPr>
              <w:jc w:val="center"/>
            </w:pPr>
            <w:r>
              <w:t>8(W/㎡)</w:t>
            </w:r>
          </w:p>
        </w:tc>
        <w:tc>
          <w:tcPr>
            <w:vAlign w:val="center"/>
          </w:tcPr>
          <w:p>
            <w:pPr>
              <w:jc w:val="center"/>
            </w:pPr>
            <w:r>
              <w:t>15(W/㎡)</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商场-一般商店</w:t>
            </w:r>
          </w:p>
        </w:tc>
        <w:tc>
          <w:tcPr>
            <w:vAlign w:val="center"/>
          </w:tcPr>
          <w:p>
            <w:pPr>
              <w:jc w:val="center"/>
            </w:pPr>
            <w:r>
              <w:t>26</w:t>
            </w:r>
          </w:p>
        </w:tc>
        <w:tc>
          <w:tcPr>
            <w:vAlign w:val="center"/>
          </w:tcPr>
          <w:p>
            <w:pPr>
              <w:jc w:val="center"/>
            </w:pPr>
            <w:r>
              <w:t>18</w:t>
            </w:r>
          </w:p>
        </w:tc>
        <w:tc>
          <w:tcPr>
            <w:vAlign w:val="center"/>
          </w:tcPr>
          <w:p>
            <w:pPr>
              <w:jc w:val="center"/>
            </w:pPr>
            <w:r>
              <w:t>30(m</w:t>
            </w:r>
            <w:r>
              <w:rPr>
                <w:vertAlign w:val="superscript"/>
              </w:rPr>
              <w:t>3</w:t>
            </w:r>
            <w:r>
              <w:t>/h.人)</w:t>
            </w:r>
          </w:p>
        </w:tc>
        <w:tc>
          <w:tcPr>
            <w:vAlign w:val="center"/>
          </w:tcPr>
          <w:p>
            <w:pPr>
              <w:jc w:val="center"/>
            </w:pPr>
            <w:r>
              <w:t>0(次/h)</w:t>
            </w:r>
          </w:p>
        </w:tc>
        <w:tc>
          <w:tcPr>
            <w:vAlign w:val="center"/>
          </w:tcPr>
          <w:p>
            <w:pPr>
              <w:jc w:val="center"/>
            </w:pPr>
            <w:r>
              <w:t>8(㎡/人)</w:t>
            </w:r>
          </w:p>
        </w:tc>
        <w:tc>
          <w:tcPr>
            <w:vAlign w:val="center"/>
          </w:tcPr>
          <w:p>
            <w:pPr>
              <w:jc w:val="center"/>
            </w:pPr>
            <w:r>
              <w:t>9(W/㎡)</w:t>
            </w:r>
          </w:p>
        </w:tc>
        <w:tc>
          <w:tcPr>
            <w:vAlign w:val="center"/>
          </w:tcPr>
          <w:p>
            <w:pPr>
              <w:jc w:val="center"/>
            </w:pPr>
            <w:r>
              <w:t>13(W/㎡)</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学校-教室</w:t>
            </w:r>
          </w:p>
        </w:tc>
        <w:tc>
          <w:tcPr>
            <w:vAlign w:val="center"/>
          </w:tcPr>
          <w:p>
            <w:pPr>
              <w:jc w:val="center"/>
            </w:pPr>
            <w:r>
              <w:t>26</w:t>
            </w:r>
          </w:p>
        </w:tc>
        <w:tc>
          <w:tcPr>
            <w:vAlign w:val="center"/>
          </w:tcPr>
          <w:p>
            <w:pPr>
              <w:jc w:val="center"/>
            </w:pPr>
            <w:r>
              <w:t>20</w:t>
            </w:r>
          </w:p>
        </w:tc>
        <w:tc>
          <w:tcPr>
            <w:vAlign w:val="center"/>
          </w:tcPr>
          <w:p>
            <w:pPr>
              <w:jc w:val="center"/>
            </w:pPr>
            <w:r>
              <w:t>30(m</w:t>
            </w:r>
            <w:r>
              <w:rPr>
                <w:vertAlign w:val="superscript"/>
              </w:rPr>
              <w:t>3</w:t>
            </w:r>
            <w:r>
              <w:t>/h.人)</w:t>
            </w:r>
          </w:p>
        </w:tc>
        <w:tc>
          <w:tcPr>
            <w:vAlign w:val="center"/>
          </w:tcPr>
          <w:p>
            <w:pPr>
              <w:jc w:val="center"/>
            </w:pPr>
            <w:r>
              <w:t>0(次/h)</w:t>
            </w:r>
          </w:p>
        </w:tc>
        <w:tc>
          <w:tcPr>
            <w:vAlign w:val="center"/>
          </w:tcPr>
          <w:p>
            <w:pPr>
              <w:jc w:val="center"/>
            </w:pPr>
            <w:r>
              <w:t>6(㎡/人)</w:t>
            </w:r>
          </w:p>
        </w:tc>
        <w:tc>
          <w:tcPr>
            <w:vAlign w:val="center"/>
          </w:tcPr>
          <w:p>
            <w:pPr>
              <w:jc w:val="center"/>
            </w:pPr>
            <w:r>
              <w:t>8(W/㎡)</w:t>
            </w:r>
          </w:p>
        </w:tc>
        <w:tc>
          <w:tcPr>
            <w:vAlign w:val="center"/>
          </w:tcPr>
          <w:p>
            <w:pPr>
              <w:jc w:val="center"/>
            </w:pPr>
            <w:r>
              <w:t>5(W/㎡)</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空房间</w:t>
            </w:r>
          </w:p>
        </w:tc>
        <w:tc>
          <w:tcPr>
            <w:vAlign w:val="center"/>
          </w:tcPr>
          <w:p>
            <w:pPr>
              <w:jc w:val="center"/>
            </w:pPr>
            <w:r>
              <w:t>－</w:t>
            </w:r>
          </w:p>
        </w:tc>
        <w:tc>
          <w:tcPr>
            <w:vAlign w:val="center"/>
          </w:tcPr>
          <w:p>
            <w:pPr>
              <w:jc w:val="center"/>
            </w:pPr>
            <w:r>
              <w:t>－</w:t>
            </w:r>
          </w:p>
        </w:tc>
        <w:tc>
          <w:tcPr>
            <w:vAlign w:val="center"/>
          </w:tcPr>
          <w:p>
            <w:pPr>
              <w:jc w:val="center"/>
            </w:pPr>
            <w:r>
              <w:t>20(m</w:t>
            </w:r>
            <w:r>
              <w:rPr>
                <w:vertAlign w:val="superscript"/>
              </w:rPr>
              <w:t>3</w:t>
            </w:r>
            <w:r>
              <w:t>/h.人)</w:t>
            </w:r>
          </w:p>
        </w:tc>
        <w:tc>
          <w:tcPr>
            <w:vAlign w:val="center"/>
          </w:tcPr>
          <w:p>
            <w:pPr>
              <w:jc w:val="center"/>
            </w:pPr>
            <w:r>
              <w:t>0(次/h)</w:t>
            </w:r>
          </w:p>
        </w:tc>
        <w:tc>
          <w:tcPr>
            <w:vAlign w:val="center"/>
          </w:tcPr>
          <w:p>
            <w:pPr>
              <w:jc w:val="center"/>
            </w:pPr>
            <w:r>
              <w:t>50(㎡/人)</w:t>
            </w:r>
          </w:p>
        </w:tc>
        <w:tc>
          <w:tcPr>
            <w:vAlign w:val="center"/>
          </w:tcPr>
          <w:p>
            <w:pPr>
              <w:jc w:val="center"/>
            </w:pPr>
            <w:r>
              <w:t>0(W/㎡)</w:t>
            </w:r>
          </w:p>
        </w:tc>
        <w:tc>
          <w:tcPr>
            <w:vAlign w:val="center"/>
          </w:tcPr>
          <w:p>
            <w:pPr>
              <w:jc w:val="center"/>
            </w:pPr>
            <w:r>
              <w:t>0(W/㎡)</w:t>
            </w:r>
          </w:p>
        </w:tc>
      </w:tr>
    </w:tbl>
    <w:p>
      <w:pPr>
        <w:pStyle w:val="6"/>
      </w:pPr>
      <w:r>
        <w:t>作息时间表</w:t>
      </w:r>
    </w:p>
    <w:p>
      <w:r>
        <w:t>详见附录</w:t>
      </w:r>
    </w:p>
    <w:p>
      <w:pPr>
        <w:pStyle w:val="5"/>
      </w:pPr>
      <w:bookmarkStart w:id="94" w:name="_Toc22983"/>
      <w:r>
        <w:t>综合权衡</w:t>
      </w:r>
      <w:bookmarkEnd w:id="94"/>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90"/>
        <w:gridCol w:w="2971"/>
        <w:gridCol w:w="297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p>
        </w:tc>
        <w:tc>
          <w:tcPr>
            <w:shd w:val="clear" w:color="auto" w:fill="E6E6E6"/>
            <w:vAlign w:val="center"/>
          </w:tcPr>
          <w:p>
            <w:pPr>
              <w:jc w:val="center"/>
            </w:pPr>
            <w:r>
              <w:t>设计建筑</w:t>
            </w:r>
          </w:p>
        </w:tc>
        <w:tc>
          <w:tcPr>
            <w:shd w:val="clear" w:color="auto" w:fill="E6E6E6"/>
            <w:vAlign w:val="center"/>
          </w:tcPr>
          <w:p>
            <w:pPr>
              <w:jc w:val="center"/>
            </w:pPr>
            <w:r>
              <w:t>参照建筑</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全年供暖和空调总耗电量(kWh/㎡)</w:t>
            </w:r>
          </w:p>
        </w:tc>
        <w:tc>
          <w:tcPr>
            <w:vAlign w:val="center"/>
          </w:tcPr>
          <w:p>
            <w:r>
              <w:t>18.66</w:t>
            </w:r>
          </w:p>
        </w:tc>
        <w:tc>
          <w:tcPr>
            <w:vAlign w:val="center"/>
          </w:tcPr>
          <w:p>
            <w:r>
              <w:t>20.05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供冷耗电量(kWh/㎡)</w:t>
            </w:r>
          </w:p>
        </w:tc>
        <w:tc>
          <w:tcPr>
            <w:vAlign w:val="center"/>
          </w:tcPr>
          <w:p>
            <w:r>
              <w:t>16.37</w:t>
            </w:r>
          </w:p>
        </w:tc>
        <w:tc>
          <w:tcPr>
            <w:vAlign w:val="center"/>
          </w:tcPr>
          <w:p>
            <w:r>
              <w:t>18.47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供热耗电量(kWh/㎡)</w:t>
            </w:r>
          </w:p>
        </w:tc>
        <w:tc>
          <w:tcPr>
            <w:vAlign w:val="center"/>
          </w:tcPr>
          <w:p>
            <w:r>
              <w:t>2.29</w:t>
            </w:r>
          </w:p>
        </w:tc>
        <w:tc>
          <w:tcPr>
            <w:vAlign w:val="center"/>
          </w:tcPr>
          <w:p>
            <w:r>
              <w:t>1.57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耗冷量(kWh/㎡)</w:t>
            </w:r>
          </w:p>
        </w:tc>
        <w:tc>
          <w:tcPr>
            <w:vAlign w:val="center"/>
          </w:tcPr>
          <w:p>
            <w:r>
              <w:t>57.31</w:t>
            </w:r>
          </w:p>
        </w:tc>
        <w:tc>
          <w:tcPr>
            <w:vAlign w:val="center"/>
          </w:tcPr>
          <w:p>
            <w:r>
              <w:t>64.66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耗热量(kWh/㎡)</w:t>
            </w:r>
          </w:p>
        </w:tc>
        <w:tc>
          <w:tcPr>
            <w:vAlign w:val="center"/>
          </w:tcPr>
          <w:p>
            <w:r>
              <w:t>5.24</w:t>
            </w:r>
          </w:p>
        </w:tc>
        <w:tc>
          <w:tcPr>
            <w:vAlign w:val="center"/>
          </w:tcPr>
          <w:p>
            <w:r>
              <w:t>3.60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标准依据</w:t>
            </w:r>
          </w:p>
        </w:tc>
        <w:tc>
          <w:tcPr>
            <w:gridSpan w:val="2"/>
            <w:vAlign w:val="center"/>
          </w:tcPr>
          <w:p>
            <w:r>
              <w:t>《建筑节能与可再生能源利用通用规范》GB55015-2021附录C.0.2条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标准要求</w:t>
            </w:r>
          </w:p>
        </w:tc>
        <w:tc>
          <w:tcPr>
            <w:gridSpan w:val="2"/>
            <w:vAlign w:val="center"/>
          </w:tcPr>
          <w:p>
            <w:r>
              <w:t>设计建筑的能耗不大于参照建筑的能耗</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结论</w:t>
            </w:r>
          </w:p>
        </w:tc>
        <w:tc>
          <w:tcPr>
            <w:gridSpan w:val="2"/>
            <w:vAlign w:val="center"/>
          </w:tcPr>
          <w:p>
            <w:r>
              <w:t>满足</w:t>
            </w:r>
          </w:p>
        </w:tc>
      </w:tr>
    </w:tbl>
    <w:p>
      <w:pPr>
        <w:pStyle w:val="4"/>
      </w:pPr>
      <w:bookmarkStart w:id="95" w:name="_Toc5010"/>
      <w:r>
        <w:t>综合权衡判断结论</w:t>
      </w:r>
      <w:bookmarkEnd w:id="95"/>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131"/>
        <w:gridCol w:w="4069"/>
        <w:gridCol w:w="413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检查项</w:t>
            </w:r>
          </w:p>
        </w:tc>
        <w:tc>
          <w:tcPr>
            <w:shd w:val="clear" w:color="auto" w:fill="E6E6E6"/>
            <w:vAlign w:val="center"/>
          </w:tcPr>
          <w:p>
            <w:pPr>
              <w:jc w:val="center"/>
            </w:pPr>
            <w: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r>
              <w:t>屋顶构造</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r>
              <w:t>外墙构造</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r>
              <w:t>外窗热工</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可开启窗扇</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非中空窗面积比</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综合权衡</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2"/>
            <w:shd w:val="clear" w:color="auto" w:fill="E6E6E6"/>
            <w:vAlign w:val="center"/>
          </w:tcPr>
          <w:p>
            <w:r>
              <w:t>结论</w:t>
            </w:r>
          </w:p>
        </w:tc>
        <w:tc>
          <w:tcPr>
            <w:vAlign w:val="center"/>
          </w:tcPr>
          <w:p>
            <w:r>
              <w:t>满足</w:t>
            </w:r>
          </w:p>
        </w:tc>
      </w:tr>
    </w:tbl>
    <w:p/>
    <w:p>
      <w:r>
        <w:rPr>
          <w:color w:val="000000"/>
        </w:rPr>
        <w:t>■说明：本工程设计建筑的采暖和空气调节能耗不大于参照建筑的采暖和空气调节能耗。权衡判断</w:t>
      </w:r>
      <w:r>
        <w:rPr>
          <w:b/>
          <w:color w:val="000000"/>
        </w:rPr>
        <w:t>满足</w:t>
      </w:r>
      <w:r>
        <w:rPr>
          <w:color w:val="000000"/>
        </w:rPr>
        <w:t>《建筑节能与可再生能源利用通用规范》GB55015-2021的要求。</w:t>
      </w:r>
    </w:p>
    <w:p>
      <w:pPr>
        <w:sectPr>
          <w:pgSz w:w="11906" w:h="16838"/>
          <w:pgMar w:top="1440" w:right="1418" w:bottom="1440" w:left="1418" w:header="851" w:footer="992" w:gutter="0"/>
          <w:cols w:space="425" w:num="1"/>
          <w:docGrid w:type="lines" w:linePitch="312" w:charSpace="0"/>
        </w:sectPr>
      </w:pPr>
    </w:p>
    <w:p>
      <w:pPr>
        <w:pStyle w:val="4"/>
      </w:pPr>
      <w:bookmarkStart w:id="96" w:name="_Toc15850"/>
      <w:r>
        <w:t>附录</w:t>
      </w:r>
      <w:bookmarkEnd w:id="96"/>
    </w:p>
    <w:p>
      <w:pPr>
        <w:pStyle w:val="5"/>
      </w:pPr>
      <w:bookmarkStart w:id="97" w:name="_Toc28839"/>
      <w:r>
        <w:t>工作日/节假日室内空调温度时间表(℃)</w:t>
      </w:r>
      <w:bookmarkEnd w:id="97"/>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办公-会议室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办公-走廊</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商场-一般商店</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学校-教室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空房间</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r>
    </w:tbl>
    <w:p/>
    <w:p>
      <w:r>
        <w:t>注：上行：工作日；下行：节假日</w:t>
      </w:r>
    </w:p>
    <w:p>
      <w:pPr>
        <w:pStyle w:val="5"/>
      </w:pPr>
      <w:bookmarkStart w:id="98" w:name="_Toc22614"/>
      <w:r>
        <w:t>工作日/节假日室内供暖温度时间表(℃)</w:t>
      </w:r>
      <w:bookmarkEnd w:id="98"/>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办公-会议室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办公-走廊</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商场-一般商店</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学校-教室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空房间</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r>
    </w:tbl>
    <w:p/>
    <w:p>
      <w:r>
        <w:t>注：上行：工作日；下行：节假日</w:t>
      </w:r>
    </w:p>
    <w:p>
      <w:pPr>
        <w:pStyle w:val="5"/>
      </w:pPr>
      <w:bookmarkStart w:id="99" w:name="_Toc8712"/>
      <w:r>
        <w:t>工作日/节假日人员逐时在室率(%)</w:t>
      </w:r>
      <w:bookmarkEnd w:id="99"/>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办公-会议室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办公-走廊</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商场-一般商店</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70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70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学校-教室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空房间</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70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70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bl>
    <w:p/>
    <w:p>
      <w:r>
        <w:t>注：上行：工作日；下行：节假日</w:t>
      </w:r>
    </w:p>
    <w:p>
      <w:pPr>
        <w:pStyle w:val="5"/>
      </w:pPr>
      <w:bookmarkStart w:id="100" w:name="_Toc355"/>
      <w:r>
        <w:t>工作日/节假日照明开关时间表(%)</w:t>
      </w:r>
      <w:bookmarkEnd w:id="100"/>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办公-会议室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办公-走廊</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商场-一般商店</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学校-教室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空房间</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r>
    </w:tbl>
    <w:p/>
    <w:p>
      <w:r>
        <w:t>注：上行：工作日；下行：节假日</w:t>
      </w:r>
    </w:p>
    <w:p>
      <w:pPr>
        <w:pStyle w:val="5"/>
      </w:pPr>
      <w:bookmarkStart w:id="101" w:name="_Toc12784"/>
      <w:r>
        <w:t>工作日/节假日设备逐时使用率(%)</w:t>
      </w:r>
      <w:bookmarkEnd w:id="101"/>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办公-会议室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办公-走廊</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商场-一般商店</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70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70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学校-教室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空房间</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70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70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bl>
    <w:p/>
    <w:p>
      <w:r>
        <w:t>注：上行：工作日；下行：节假日</w:t>
      </w:r>
    </w:p>
    <w:p>
      <w:pPr>
        <w:pStyle w:val="5"/>
      </w:pPr>
      <w:bookmarkStart w:id="102" w:name="_Toc26781"/>
      <w:r>
        <w:t>工作日/节假日空调系统运行时间表(1:开,0:关)</w:t>
      </w:r>
      <w:bookmarkEnd w:id="102"/>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rFonts w:hint="eastAsia"/>
                <w:sz w:val="18"/>
                <w:szCs w:val="18"/>
                <w:lang w:val="en-US"/>
              </w:rPr>
              <w:t>系统编号</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默认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bl>
    <w:p/>
    <w:p>
      <w:r>
        <w:t>注：上行：工作日；下行：节假日</w:t>
      </w:r>
    </w:p>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61693982"/>
      <w:docPartObj>
        <w:docPartGallery w:val="autotext"/>
      </w:docPartObj>
    </w:sdtPr>
    <w:sdtContent>
      <w:sdt>
        <w:sdtPr>
          <w:id w:val="1728636285"/>
          <w:docPartObj>
            <w:docPartGallery w:val="autotext"/>
          </w:docPartObj>
        </w:sdtPr>
        <w:sdtContent>
          <w:p>
            <w:pPr>
              <w:pStyle w:val="1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sdtContent>
      </w:sdt>
    </w:sdtContent>
  </w:sdt>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4"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1NWVmODhmZTRjNDNkNDg5NTBhOGNhMWE4MDE4OTIifQ=="/>
  </w:docVars>
  <w:rsids>
    <w:rsidRoot w:val="5B5B0460"/>
    <w:rsid w:val="00037A4C"/>
    <w:rsid w:val="0004094E"/>
    <w:rsid w:val="0004557E"/>
    <w:rsid w:val="00073958"/>
    <w:rsid w:val="00094002"/>
    <w:rsid w:val="000D16B8"/>
    <w:rsid w:val="000F14F7"/>
    <w:rsid w:val="000F63BF"/>
    <w:rsid w:val="000F7EF2"/>
    <w:rsid w:val="00101EBF"/>
    <w:rsid w:val="00106871"/>
    <w:rsid w:val="001105DA"/>
    <w:rsid w:val="0012202F"/>
    <w:rsid w:val="00122AE1"/>
    <w:rsid w:val="0014776A"/>
    <w:rsid w:val="0016330F"/>
    <w:rsid w:val="001671A9"/>
    <w:rsid w:val="00193751"/>
    <w:rsid w:val="001A0F39"/>
    <w:rsid w:val="001A7B58"/>
    <w:rsid w:val="001A7C37"/>
    <w:rsid w:val="001B7C87"/>
    <w:rsid w:val="001C3434"/>
    <w:rsid w:val="001C3598"/>
    <w:rsid w:val="001D044A"/>
    <w:rsid w:val="001D484E"/>
    <w:rsid w:val="001F00E7"/>
    <w:rsid w:val="001F0108"/>
    <w:rsid w:val="00203163"/>
    <w:rsid w:val="00203A7D"/>
    <w:rsid w:val="00217F09"/>
    <w:rsid w:val="002555B8"/>
    <w:rsid w:val="0029328A"/>
    <w:rsid w:val="002B090C"/>
    <w:rsid w:val="002E702B"/>
    <w:rsid w:val="003042CC"/>
    <w:rsid w:val="0030437C"/>
    <w:rsid w:val="003109C9"/>
    <w:rsid w:val="003121F7"/>
    <w:rsid w:val="0031365D"/>
    <w:rsid w:val="00314D29"/>
    <w:rsid w:val="00317F3B"/>
    <w:rsid w:val="003A6A7F"/>
    <w:rsid w:val="003C51B9"/>
    <w:rsid w:val="003C5F3A"/>
    <w:rsid w:val="00412ACB"/>
    <w:rsid w:val="004169B3"/>
    <w:rsid w:val="00453246"/>
    <w:rsid w:val="00483193"/>
    <w:rsid w:val="00487802"/>
    <w:rsid w:val="004C55EA"/>
    <w:rsid w:val="004D230F"/>
    <w:rsid w:val="004D449D"/>
    <w:rsid w:val="004F0639"/>
    <w:rsid w:val="005215FB"/>
    <w:rsid w:val="005407D2"/>
    <w:rsid w:val="0056528E"/>
    <w:rsid w:val="005725E0"/>
    <w:rsid w:val="005755BA"/>
    <w:rsid w:val="005A21DB"/>
    <w:rsid w:val="005D155F"/>
    <w:rsid w:val="005E235B"/>
    <w:rsid w:val="005F5114"/>
    <w:rsid w:val="006019FE"/>
    <w:rsid w:val="0062255B"/>
    <w:rsid w:val="006254D5"/>
    <w:rsid w:val="00662EF0"/>
    <w:rsid w:val="00666828"/>
    <w:rsid w:val="0067336D"/>
    <w:rsid w:val="0068547A"/>
    <w:rsid w:val="00694FCA"/>
    <w:rsid w:val="006D02D6"/>
    <w:rsid w:val="006E7597"/>
    <w:rsid w:val="006F3036"/>
    <w:rsid w:val="00762314"/>
    <w:rsid w:val="007816D6"/>
    <w:rsid w:val="00790B40"/>
    <w:rsid w:val="00795DB3"/>
    <w:rsid w:val="007A20AF"/>
    <w:rsid w:val="007A5318"/>
    <w:rsid w:val="007B61C5"/>
    <w:rsid w:val="007C4F93"/>
    <w:rsid w:val="007D7FEF"/>
    <w:rsid w:val="007E5D0D"/>
    <w:rsid w:val="00804E78"/>
    <w:rsid w:val="00823E9B"/>
    <w:rsid w:val="0083162D"/>
    <w:rsid w:val="0086632A"/>
    <w:rsid w:val="0087011E"/>
    <w:rsid w:val="00883D6C"/>
    <w:rsid w:val="00886207"/>
    <w:rsid w:val="008A48E6"/>
    <w:rsid w:val="008D40D1"/>
    <w:rsid w:val="008F56AB"/>
    <w:rsid w:val="00920FEB"/>
    <w:rsid w:val="009A4F1F"/>
    <w:rsid w:val="009C1CEB"/>
    <w:rsid w:val="009D6BB4"/>
    <w:rsid w:val="009E2DE9"/>
    <w:rsid w:val="00A21F14"/>
    <w:rsid w:val="00A32590"/>
    <w:rsid w:val="00A327ED"/>
    <w:rsid w:val="00A355BD"/>
    <w:rsid w:val="00A43916"/>
    <w:rsid w:val="00A7462A"/>
    <w:rsid w:val="00A8181B"/>
    <w:rsid w:val="00A8393F"/>
    <w:rsid w:val="00AA26C7"/>
    <w:rsid w:val="00AA47FE"/>
    <w:rsid w:val="00AB4C7A"/>
    <w:rsid w:val="00AC7EEF"/>
    <w:rsid w:val="00B11FE8"/>
    <w:rsid w:val="00B27308"/>
    <w:rsid w:val="00B41640"/>
    <w:rsid w:val="00B44806"/>
    <w:rsid w:val="00B55B22"/>
    <w:rsid w:val="00B60841"/>
    <w:rsid w:val="00B71B30"/>
    <w:rsid w:val="00B73C41"/>
    <w:rsid w:val="00B7457E"/>
    <w:rsid w:val="00BB4C72"/>
    <w:rsid w:val="00BD39F3"/>
    <w:rsid w:val="00BE0BAC"/>
    <w:rsid w:val="00BE3C10"/>
    <w:rsid w:val="00BE75B4"/>
    <w:rsid w:val="00C34777"/>
    <w:rsid w:val="00C63237"/>
    <w:rsid w:val="00C67778"/>
    <w:rsid w:val="00C86FAA"/>
    <w:rsid w:val="00C97E25"/>
    <w:rsid w:val="00CB0266"/>
    <w:rsid w:val="00CB0F5E"/>
    <w:rsid w:val="00CE28AA"/>
    <w:rsid w:val="00CF421E"/>
    <w:rsid w:val="00D032CE"/>
    <w:rsid w:val="00D10E61"/>
    <w:rsid w:val="00D13ABE"/>
    <w:rsid w:val="00D40158"/>
    <w:rsid w:val="00D43C46"/>
    <w:rsid w:val="00D56084"/>
    <w:rsid w:val="00D62A9A"/>
    <w:rsid w:val="00DA192D"/>
    <w:rsid w:val="00DC73AD"/>
    <w:rsid w:val="00DD16C4"/>
    <w:rsid w:val="00DE572B"/>
    <w:rsid w:val="00DF470C"/>
    <w:rsid w:val="00E1340C"/>
    <w:rsid w:val="00E14637"/>
    <w:rsid w:val="00E1693B"/>
    <w:rsid w:val="00E52B53"/>
    <w:rsid w:val="00E60BFC"/>
    <w:rsid w:val="00E62CE3"/>
    <w:rsid w:val="00E660D6"/>
    <w:rsid w:val="00E81ACD"/>
    <w:rsid w:val="00EA5DEE"/>
    <w:rsid w:val="00EB67C0"/>
    <w:rsid w:val="00EB6DB8"/>
    <w:rsid w:val="00EE1BA7"/>
    <w:rsid w:val="00EF3DA5"/>
    <w:rsid w:val="00EF7114"/>
    <w:rsid w:val="00F30C12"/>
    <w:rsid w:val="00F75DD1"/>
    <w:rsid w:val="00FA4476"/>
    <w:rsid w:val="00FA4B87"/>
    <w:rsid w:val="00FF2243"/>
    <w:rsid w:val="545B4B8F"/>
    <w:rsid w:val="5B5B0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lang w:val="en-GB" w:eastAsia="zh-CN" w:bidi="ar-SA"/>
    </w:rPr>
  </w:style>
  <w:style w:type="paragraph" w:styleId="2">
    <w:name w:val="heading 1"/>
    <w:next w:val="3"/>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0">
    <w:name w:val="Default Paragraph Font"/>
    <w:semiHidden/>
    <w:unhideWhenUsed/>
    <w:qFormat/>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3">
    <w:name w:val="Block Tex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toc 3"/>
    <w:basedOn w:val="1"/>
    <w:next w:val="1"/>
    <w:semiHidden/>
    <w:qFormat/>
    <w:uiPriority w:val="0"/>
    <w:pPr>
      <w:tabs>
        <w:tab w:val="left" w:pos="900"/>
        <w:tab w:val="left" w:pos="1260"/>
        <w:tab w:val="right" w:leader="dot" w:pos="9360"/>
      </w:tabs>
      <w:ind w:left="210" w:firstLine="210" w:firstLineChars="100"/>
    </w:pPr>
    <w:rPr>
      <w:kern w:val="2"/>
      <w:szCs w:val="24"/>
      <w:lang w:val="en-US"/>
    </w:rPr>
  </w:style>
  <w:style w:type="paragraph" w:styleId="14">
    <w:name w:val="footer"/>
    <w:basedOn w:val="1"/>
    <w:link w:val="22"/>
    <w:uiPriority w:val="99"/>
    <w:pPr>
      <w:tabs>
        <w:tab w:val="center" w:pos="4153"/>
        <w:tab w:val="right" w:pos="8306"/>
      </w:tabs>
      <w:snapToGrid w:val="0"/>
    </w:pPr>
    <w:rPr>
      <w:szCs w:val="18"/>
    </w:rPr>
  </w:style>
  <w:style w:type="paragraph" w:styleId="15">
    <w:name w:val="header"/>
    <w:basedOn w:val="1"/>
    <w:uiPriority w:val="0"/>
    <w:pPr>
      <w:pBdr>
        <w:bottom w:val="single" w:color="auto" w:sz="6" w:space="1"/>
      </w:pBdr>
      <w:tabs>
        <w:tab w:val="center" w:pos="4153"/>
        <w:tab w:val="right" w:pos="8306"/>
      </w:tabs>
      <w:snapToGrid w:val="0"/>
      <w:jc w:val="center"/>
    </w:pPr>
    <w:rPr>
      <w:szCs w:val="18"/>
    </w:rPr>
  </w:style>
  <w:style w:type="paragraph" w:styleId="16">
    <w:name w:val="toc 1"/>
    <w:basedOn w:val="1"/>
    <w:next w:val="1"/>
    <w:semiHidden/>
    <w:uiPriority w:val="0"/>
    <w:pPr>
      <w:tabs>
        <w:tab w:val="left" w:leader="dot" w:pos="180"/>
        <w:tab w:val="left" w:pos="420"/>
        <w:tab w:val="right" w:leader="dot" w:pos="9360"/>
      </w:tabs>
    </w:pPr>
    <w:rPr>
      <w:b/>
      <w:bCs/>
      <w:kern w:val="2"/>
      <w:szCs w:val="24"/>
      <w:lang w:val="en-US"/>
    </w:rPr>
  </w:style>
  <w:style w:type="paragraph" w:styleId="17">
    <w:name w:val="toc 2"/>
    <w:basedOn w:val="1"/>
    <w:next w:val="1"/>
    <w:semiHidden/>
    <w:uiPriority w:val="0"/>
    <w:pPr>
      <w:tabs>
        <w:tab w:val="left" w:pos="540"/>
        <w:tab w:val="left" w:pos="840"/>
        <w:tab w:val="right" w:leader="dot" w:pos="9360"/>
      </w:tabs>
      <w:ind w:left="200"/>
    </w:pPr>
    <w:rPr>
      <w:kern w:val="2"/>
      <w:szCs w:val="24"/>
      <w:lang w:val="en-US"/>
    </w:rPr>
  </w:style>
  <w:style w:type="table" w:styleId="19">
    <w:name w:val="Table Grid"/>
    <w:basedOn w:val="18"/>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uiPriority w:val="0"/>
    <w:rPr>
      <w:color w:val="0000FF"/>
      <w:u w:val="single"/>
    </w:rPr>
  </w:style>
  <w:style w:type="character" w:customStyle="1" w:styleId="22">
    <w:name w:val="页脚 Char"/>
    <w:basedOn w:val="20"/>
    <w:link w:val="14"/>
    <w:uiPriority w:val="99"/>
    <w:rPr>
      <w:sz w:val="21"/>
      <w:szCs w:val="18"/>
      <w:lang w:val="en-GB"/>
    </w:rPr>
  </w:style>
  <w:style w:type="paragraph" w:styleId="2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bmp"/><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12.jpeg"/><Relationship Id="rId16" Type="http://schemas.openxmlformats.org/officeDocument/2006/relationships/image" Target="media/image11.wmf"/><Relationship Id="rId15" Type="http://schemas.openxmlformats.org/officeDocument/2006/relationships/image" Target="media/image10.wmf"/><Relationship Id="rId14" Type="http://schemas.openxmlformats.org/officeDocument/2006/relationships/image" Target="media/image9.wmf"/><Relationship Id="rId13" Type="http://schemas.openxmlformats.org/officeDocument/2006/relationships/image" Target="media/image8.wmf"/><Relationship Id="rId12" Type="http://schemas.openxmlformats.org/officeDocument/2006/relationships/image" Target="media/image7.wmf"/><Relationship Id="rId11" Type="http://schemas.openxmlformats.org/officeDocument/2006/relationships/image" Target="media/image6.wmf"/><Relationship Id="rId10" Type="http://schemas.openxmlformats.org/officeDocument/2006/relationships/image" Target="media/image5.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1\AppData\Local\Temp\tmp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tmp4.dotx</Template>
  <Pages>46</Pages>
  <Words>14651</Words>
  <Characters>29725</Characters>
  <Lines>42</Lines>
  <Paragraphs>12</Paragraphs>
  <TotalTime>0</TotalTime>
  <ScaleCrop>false</ScaleCrop>
  <LinksUpToDate>false</LinksUpToDate>
  <CharactersWithSpaces>30193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2023-10-18T09:32:00Z</dcterms:created>
  <dc:creator>我是阿喜啊(๑• . •๑)</dc:creator>
  <cp:lastModifiedBy>我是阿喜啊(๑• . •๑)</cp:lastModifiedBy>
  <dcterms:modified xsi:type="dcterms:W3CDTF">2023-10-27T02:37:40Z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D9BB0F94B8B340CEAAF23DA91ADD3E7A_11</vt:lpwstr>
  </property>
  <property fmtid="{D5CDD505-2E9C-101B-9397-08002B2CF9AE}" pid="3" name="KSOProductBuildVer">
    <vt:lpwstr>2052-12.1.0.15712</vt:lpwstr>
  </property>
</Properties>
</file>