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7969B">
      <w:pPr>
        <w:spacing w:line="360" w:lineRule="exact"/>
        <w:jc w:val="center"/>
        <w:rPr>
          <w:rFonts w:hint="eastAsia"/>
          <w:b/>
          <w:bCs/>
          <w:color w:val="auto"/>
          <w:sz w:val="30"/>
          <w:szCs w:val="30"/>
          <w:highlight w:val="none"/>
        </w:rPr>
      </w:pPr>
      <w:r>
        <w:rPr>
          <w:rFonts w:ascii="宋体"/>
          <w:b/>
          <w:color w:val="auto"/>
          <w:sz w:val="32"/>
          <w:szCs w:val="32"/>
          <w:highlight w:val="none"/>
        </w:rPr>
        <w:t xml:space="preserve"> </w:t>
      </w:r>
      <w:r>
        <w:rPr>
          <w:rFonts w:hint="eastAsia"/>
          <w:b/>
          <w:bCs/>
          <w:color w:val="auto"/>
          <w:sz w:val="30"/>
          <w:szCs w:val="30"/>
          <w:highlight w:val="none"/>
        </w:rPr>
        <w:t>服务采购需求</w:t>
      </w:r>
    </w:p>
    <w:p w14:paraId="6F5C3EAE">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4"/>
          <w:szCs w:val="16"/>
          <w:highlight w:val="none"/>
          <w:lang w:val="en-US" w:eastAsia="zh-CN"/>
        </w:rPr>
      </w:pPr>
      <w:r>
        <w:rPr>
          <w:rFonts w:hint="eastAsia"/>
          <w:color w:val="auto"/>
          <w:sz w:val="24"/>
          <w:szCs w:val="16"/>
          <w:highlight w:val="none"/>
          <w:lang w:val="en-US" w:eastAsia="zh-CN"/>
        </w:rPr>
        <w:t>一、技术服务要求</w:t>
      </w:r>
    </w:p>
    <w:tbl>
      <w:tblPr>
        <w:tblStyle w:val="5"/>
        <w:tblW w:w="8872" w:type="dxa"/>
        <w:jc w:val="center"/>
        <w:tblLayout w:type="fixed"/>
        <w:tblCellMar>
          <w:top w:w="0" w:type="dxa"/>
          <w:left w:w="108" w:type="dxa"/>
          <w:bottom w:w="0" w:type="dxa"/>
          <w:right w:w="108" w:type="dxa"/>
        </w:tblCellMar>
      </w:tblPr>
      <w:tblGrid>
        <w:gridCol w:w="536"/>
        <w:gridCol w:w="1159"/>
        <w:gridCol w:w="6236"/>
        <w:gridCol w:w="491"/>
        <w:gridCol w:w="450"/>
      </w:tblGrid>
      <w:tr w14:paraId="32A96BF3">
        <w:tblPrEx>
          <w:tblCellMar>
            <w:top w:w="0" w:type="dxa"/>
            <w:left w:w="108" w:type="dxa"/>
            <w:bottom w:w="0" w:type="dxa"/>
            <w:right w:w="108" w:type="dxa"/>
          </w:tblCellMar>
        </w:tblPrEx>
        <w:trPr>
          <w:trHeight w:val="552" w:hRule="atLeast"/>
          <w:jc w:val="center"/>
        </w:trPr>
        <w:tc>
          <w:tcPr>
            <w:tcW w:w="536" w:type="dxa"/>
            <w:tcBorders>
              <w:top w:val="single" w:color="000000" w:sz="4" w:space="0"/>
              <w:left w:val="single" w:color="000000" w:sz="4" w:space="0"/>
              <w:bottom w:val="single" w:color="000000" w:sz="4" w:space="0"/>
              <w:right w:val="single" w:color="000000" w:sz="4" w:space="0"/>
            </w:tcBorders>
            <w:noWrap/>
            <w:vAlign w:val="center"/>
          </w:tcPr>
          <w:p w14:paraId="69B20FB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2E1575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服务</w:t>
            </w:r>
            <w:r>
              <w:rPr>
                <w:rFonts w:hint="eastAsia" w:ascii="宋体" w:hAnsi="宋体" w:eastAsia="宋体" w:cs="宋体"/>
                <w:b/>
                <w:bCs/>
                <w:color w:val="auto"/>
                <w:szCs w:val="21"/>
                <w:highlight w:val="none"/>
              </w:rPr>
              <w:t>名称</w:t>
            </w:r>
          </w:p>
        </w:tc>
        <w:tc>
          <w:tcPr>
            <w:tcW w:w="6236" w:type="dxa"/>
            <w:tcBorders>
              <w:top w:val="single" w:color="000000" w:sz="4" w:space="0"/>
              <w:left w:val="single" w:color="000000" w:sz="4" w:space="0"/>
              <w:bottom w:val="single" w:color="000000" w:sz="4" w:space="0"/>
              <w:right w:val="single" w:color="000000" w:sz="4" w:space="0"/>
            </w:tcBorders>
            <w:noWrap/>
            <w:vAlign w:val="center"/>
          </w:tcPr>
          <w:p w14:paraId="07EFB9DA">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服务相关性能参数</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7A69C5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数量</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B689AC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单位</w:t>
            </w:r>
          </w:p>
        </w:tc>
      </w:tr>
      <w:tr w14:paraId="2B7ACA02">
        <w:tblPrEx>
          <w:tblCellMar>
            <w:top w:w="0" w:type="dxa"/>
            <w:left w:w="108" w:type="dxa"/>
            <w:bottom w:w="0" w:type="dxa"/>
            <w:right w:w="108" w:type="dxa"/>
          </w:tblCellMar>
        </w:tblPrEx>
        <w:trPr>
          <w:trHeight w:val="556" w:hRule="atLeast"/>
          <w:jc w:val="center"/>
        </w:trPr>
        <w:tc>
          <w:tcPr>
            <w:tcW w:w="8872"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5C2DA">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一、</w:t>
            </w:r>
            <w:r>
              <w:rPr>
                <w:rFonts w:hint="eastAsia" w:ascii="宋体" w:hAnsi="宋体" w:cs="宋体"/>
                <w:b/>
                <w:bCs/>
                <w:color w:val="auto"/>
                <w:kern w:val="0"/>
                <w:szCs w:val="21"/>
                <w:highlight w:val="none"/>
                <w:lang w:val="en-US" w:eastAsia="zh-CN" w:bidi="ar"/>
              </w:rPr>
              <w:t>智慧管理云平台-</w:t>
            </w:r>
            <w:r>
              <w:rPr>
                <w:rFonts w:hint="eastAsia" w:ascii="宋体" w:hAnsi="宋体" w:eastAsia="宋体" w:cs="宋体"/>
                <w:b/>
                <w:bCs/>
                <w:color w:val="auto"/>
                <w:szCs w:val="21"/>
                <w:highlight w:val="none"/>
                <w:lang w:bidi="ar"/>
              </w:rPr>
              <w:t>学校端</w:t>
            </w:r>
          </w:p>
        </w:tc>
      </w:tr>
      <w:tr w14:paraId="0B256E14">
        <w:tblPrEx>
          <w:tblCellMar>
            <w:top w:w="0" w:type="dxa"/>
            <w:left w:w="108" w:type="dxa"/>
            <w:bottom w:w="0" w:type="dxa"/>
            <w:right w:w="108" w:type="dxa"/>
          </w:tblCellMar>
        </w:tblPrEx>
        <w:trPr>
          <w:trHeight w:val="90" w:hRule="atLeast"/>
          <w:jc w:val="center"/>
        </w:trPr>
        <w:tc>
          <w:tcPr>
            <w:tcW w:w="536" w:type="dxa"/>
            <w:vMerge w:val="restart"/>
            <w:tcBorders>
              <w:top w:val="single" w:color="000000" w:sz="4" w:space="0"/>
              <w:left w:val="single" w:color="000000" w:sz="4" w:space="0"/>
              <w:right w:val="single" w:color="000000" w:sz="4" w:space="0"/>
            </w:tcBorders>
            <w:shd w:val="clear" w:color="auto" w:fill="auto"/>
            <w:noWrap/>
            <w:vAlign w:val="center"/>
          </w:tcPr>
          <w:p w14:paraId="6950501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C1B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首页</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2042569B">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支持</w:t>
            </w:r>
            <w:r>
              <w:rPr>
                <w:rFonts w:hint="eastAsia" w:ascii="宋体" w:hAnsi="宋体" w:cs="宋体"/>
                <w:color w:val="auto"/>
                <w:highlight w:val="none"/>
              </w:rPr>
              <w:t>查看学校的基础数据、晨检数据、工勤人员</w:t>
            </w:r>
            <w:r>
              <w:rPr>
                <w:rFonts w:hint="default" w:ascii="宋体" w:hAnsi="宋体" w:cs="宋体"/>
                <w:color w:val="auto"/>
                <w:highlight w:val="none"/>
              </w:rPr>
              <w:t>健康证</w:t>
            </w:r>
            <w:r>
              <w:rPr>
                <w:rFonts w:hint="eastAsia" w:ascii="宋体" w:hAnsi="宋体" w:cs="宋体"/>
                <w:color w:val="auto"/>
                <w:highlight w:val="none"/>
              </w:rPr>
              <w:t>、实时监控、入库与出库食材、安全卫生上报情况、AI预警信息、设备信息、家长分析；</w:t>
            </w:r>
          </w:p>
          <w:p w14:paraId="7B4A22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eastAsia" w:ascii="宋体" w:hAnsi="宋体" w:cs="宋体"/>
                <w:color w:val="auto"/>
                <w:highlight w:val="none"/>
              </w:rPr>
              <w:t>2、</w:t>
            </w:r>
            <w:r>
              <w:rPr>
                <w:rFonts w:hint="default" w:ascii="宋体" w:hAnsi="宋体" w:cs="宋体"/>
                <w:color w:val="auto"/>
                <w:highlight w:val="none"/>
              </w:rPr>
              <w:t>支持查看今日待办</w:t>
            </w:r>
            <w:r>
              <w:rPr>
                <w:rFonts w:hint="eastAsia" w:ascii="宋体" w:hAnsi="宋体" w:cs="宋体"/>
                <w:color w:val="auto"/>
                <w:highlight w:val="none"/>
              </w:rPr>
              <w:t>，</w:t>
            </w:r>
            <w:r>
              <w:rPr>
                <w:rFonts w:hint="default" w:ascii="宋体" w:hAnsi="宋体" w:cs="宋体"/>
                <w:color w:val="auto"/>
                <w:highlight w:val="none"/>
              </w:rPr>
              <w:t>待办</w:t>
            </w:r>
            <w:r>
              <w:rPr>
                <w:rFonts w:hint="eastAsia" w:ascii="宋体" w:hAnsi="宋体" w:cs="宋体"/>
                <w:color w:val="auto"/>
                <w:highlight w:val="none"/>
              </w:rPr>
              <w:t>内容包括晨检、消毒、留样、陪餐、废弃物处理、卫生检查；</w:t>
            </w:r>
          </w:p>
        </w:tc>
        <w:tc>
          <w:tcPr>
            <w:tcW w:w="491" w:type="dxa"/>
            <w:vMerge w:val="restart"/>
            <w:tcBorders>
              <w:top w:val="single" w:color="000000" w:sz="4" w:space="0"/>
              <w:left w:val="single" w:color="000000" w:sz="4" w:space="0"/>
              <w:right w:val="single" w:color="000000" w:sz="4" w:space="0"/>
            </w:tcBorders>
            <w:noWrap w:val="0"/>
            <w:vAlign w:val="center"/>
          </w:tcPr>
          <w:p w14:paraId="2D9BFF0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0" w:type="dxa"/>
            <w:vMerge w:val="restart"/>
            <w:tcBorders>
              <w:top w:val="single" w:color="000000" w:sz="4" w:space="0"/>
              <w:left w:val="single" w:color="000000" w:sz="4" w:space="0"/>
              <w:right w:val="single" w:color="000000" w:sz="4" w:space="0"/>
            </w:tcBorders>
            <w:noWrap w:val="0"/>
            <w:vAlign w:val="center"/>
          </w:tcPr>
          <w:p w14:paraId="041729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w:t>
            </w:r>
          </w:p>
        </w:tc>
      </w:tr>
      <w:tr w14:paraId="6596522C">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2EED148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948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每日报表</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76281A8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textAlignment w:val="center"/>
              <w:rPr>
                <w:rFonts w:hint="default" w:ascii="宋体" w:hAnsi="宋体" w:cs="宋体"/>
                <w:color w:val="auto"/>
                <w:highlight w:val="none"/>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cs="宋体"/>
                <w:color w:val="auto"/>
                <w:highlight w:val="none"/>
                <w:lang w:val="en-US" w:eastAsia="zh-CN"/>
              </w:rPr>
              <w:t>1、</w:t>
            </w:r>
            <w:r>
              <w:rPr>
                <w:rFonts w:hint="default" w:ascii="宋体" w:hAnsi="宋体" w:cs="宋体"/>
                <w:color w:val="auto"/>
                <w:highlight w:val="none"/>
              </w:rPr>
              <w:t>支持每日生成学校的管理日报表，自动汇总学校晨检、留样、消毒、陪餐、废弃物处理、卫生检查等内容的上报情况；支持导出数据；</w:t>
            </w:r>
          </w:p>
          <w:p w14:paraId="6A990E14">
            <w:pPr>
              <w:pStyle w:val="4"/>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rPr>
                <w:rFonts w:hint="eastAsia" w:ascii="宋体" w:hAnsi="宋体" w:eastAsia="宋体" w:cs="宋体"/>
                <w:color w:val="auto"/>
                <w:szCs w:val="21"/>
                <w:highlight w:val="none"/>
              </w:rPr>
            </w:pPr>
            <w:r>
              <w:rPr>
                <w:rFonts w:hint="default"/>
                <w:color w:val="auto"/>
                <w:highlight w:val="none"/>
              </w:rPr>
              <w:t>2、</w:t>
            </w:r>
            <w:r>
              <w:rPr>
                <w:rFonts w:hint="default" w:ascii="宋体" w:hAnsi="宋体" w:cs="宋体"/>
                <w:color w:val="auto"/>
                <w:highlight w:val="none"/>
              </w:rPr>
              <w:t>支持</w:t>
            </w:r>
            <w:r>
              <w:rPr>
                <w:rFonts w:hint="default"/>
                <w:color w:val="auto"/>
                <w:highlight w:val="none"/>
              </w:rPr>
              <w:t>按日、周、月、自定义时间段统计各食堂未戴口罩、未戴厨师帽、未穿工作服、未戴手套、打电话、吸烟、烟火、鼠患等违规行为的AI抓拍数量；</w:t>
            </w:r>
            <w:r>
              <w:rPr>
                <w:rFonts w:hint="default" w:ascii="宋体" w:hAnsi="宋体" w:cs="宋体"/>
                <w:color w:val="auto"/>
                <w:highlight w:val="none"/>
              </w:rPr>
              <w:t>支持导出数据</w:t>
            </w:r>
            <w:r>
              <w:rPr>
                <w:rFonts w:hint="default"/>
                <w:color w:val="auto"/>
                <w:highlight w:val="none"/>
              </w:rPr>
              <w:t>；</w:t>
            </w:r>
          </w:p>
        </w:tc>
        <w:tc>
          <w:tcPr>
            <w:tcW w:w="491" w:type="dxa"/>
            <w:vMerge w:val="continue"/>
            <w:tcBorders>
              <w:left w:val="single" w:color="000000" w:sz="4" w:space="0"/>
              <w:right w:val="single" w:color="000000" w:sz="4" w:space="0"/>
            </w:tcBorders>
            <w:noWrap w:val="0"/>
            <w:vAlign w:val="center"/>
          </w:tcPr>
          <w:p w14:paraId="062A948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7A8BA6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2022E774">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19C6AA1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A768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智能检查管理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38B15E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eastAsia" w:ascii="宋体" w:hAnsi="宋体" w:eastAsia="宋体" w:cs="宋体"/>
                <w:b w:val="0"/>
                <w:bCs w:val="0"/>
                <w:color w:val="auto"/>
                <w:kern w:val="0"/>
                <w:sz w:val="20"/>
                <w:szCs w:val="20"/>
                <w:highlight w:val="none"/>
                <w:lang w:val="en-US" w:eastAsia="zh-CN"/>
              </w:rPr>
              <w:t>▲</w:t>
            </w:r>
            <w:r>
              <w:rPr>
                <w:rFonts w:hint="default" w:ascii="宋体" w:hAnsi="宋体" w:cs="宋体"/>
                <w:color w:val="auto"/>
                <w:highlight w:val="none"/>
              </w:rPr>
              <w:t>1、支持查看各食堂</w:t>
            </w:r>
            <w:r>
              <w:rPr>
                <w:rFonts w:hint="default"/>
                <w:color w:val="auto"/>
                <w:highlight w:val="none"/>
              </w:rPr>
              <w:t>未戴口罩、未戴厨师帽、未穿工作服、未戴手套、打电话、吸烟、烟火、鼠患等违规行为的抓拍明细，可以对违规信息进行处理，并给出处理措施；</w:t>
            </w:r>
          </w:p>
        </w:tc>
        <w:tc>
          <w:tcPr>
            <w:tcW w:w="491" w:type="dxa"/>
            <w:vMerge w:val="continue"/>
            <w:tcBorders>
              <w:left w:val="single" w:color="000000" w:sz="4" w:space="0"/>
              <w:right w:val="single" w:color="000000" w:sz="4" w:space="0"/>
            </w:tcBorders>
            <w:noWrap w:val="0"/>
            <w:vAlign w:val="center"/>
          </w:tcPr>
          <w:p w14:paraId="4612CAC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2DB7C98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1BAD55B9">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1BCA2BD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88D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明厨亮灶管理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2494DADC">
            <w:pPr>
              <w:keepNext w:val="0"/>
              <w:keepLines w:val="0"/>
              <w:pageBreakBefore w:val="0"/>
              <w:numPr>
                <w:ilvl w:val="0"/>
                <w:numId w:val="2"/>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支持</w:t>
            </w:r>
            <w:r>
              <w:rPr>
                <w:rFonts w:hint="eastAsia" w:ascii="宋体" w:hAnsi="宋体" w:cs="宋体"/>
                <w:color w:val="auto"/>
                <w:highlight w:val="none"/>
              </w:rPr>
              <w:t>观看食堂各监控区域摄像头视频</w:t>
            </w:r>
            <w:r>
              <w:rPr>
                <w:rFonts w:hint="default" w:ascii="宋体" w:hAnsi="宋体" w:cs="宋体"/>
                <w:color w:val="auto"/>
                <w:highlight w:val="none"/>
              </w:rPr>
              <w:t>监控</w:t>
            </w:r>
            <w:r>
              <w:rPr>
                <w:rFonts w:hint="eastAsia" w:ascii="宋体" w:hAnsi="宋体" w:cs="宋体"/>
                <w:color w:val="auto"/>
                <w:highlight w:val="none"/>
              </w:rPr>
              <w:t>；</w:t>
            </w:r>
          </w:p>
          <w:p w14:paraId="360BC4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2、支持视频回放，可以选择摄像头、日期、时间段查看视频回放；</w:t>
            </w:r>
          </w:p>
          <w:p w14:paraId="56A5FF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eastAsia" w:ascii="宋体" w:hAnsi="宋体" w:eastAsia="宋体" w:cs="宋体"/>
                <w:b w:val="0"/>
                <w:bCs w:val="0"/>
                <w:color w:val="auto"/>
                <w:kern w:val="0"/>
                <w:sz w:val="20"/>
                <w:szCs w:val="20"/>
                <w:highlight w:val="none"/>
                <w:lang w:val="en-US" w:eastAsia="zh-CN"/>
              </w:rPr>
              <w:t>▲</w:t>
            </w:r>
            <w:r>
              <w:rPr>
                <w:rFonts w:hint="default" w:ascii="宋体" w:hAnsi="宋体" w:cs="宋体"/>
                <w:color w:val="auto"/>
                <w:highlight w:val="none"/>
              </w:rPr>
              <w:t>3</w:t>
            </w:r>
            <w:r>
              <w:rPr>
                <w:rFonts w:hint="eastAsia" w:ascii="宋体" w:hAnsi="宋体" w:cs="宋体"/>
                <w:color w:val="auto"/>
                <w:highlight w:val="none"/>
              </w:rPr>
              <w:t>、支持视频</w:t>
            </w:r>
            <w:r>
              <w:rPr>
                <w:rFonts w:hint="eastAsia" w:ascii="宋体" w:hAnsi="宋体" w:cs="宋体"/>
                <w:color w:val="auto"/>
                <w:highlight w:val="none"/>
                <w:lang w:val="en-US" w:eastAsia="zh-CN"/>
              </w:rPr>
              <w:t>抓拍</w:t>
            </w:r>
            <w:r>
              <w:rPr>
                <w:rFonts w:hint="eastAsia" w:ascii="宋体" w:hAnsi="宋体" w:cs="宋体"/>
                <w:color w:val="auto"/>
                <w:highlight w:val="none"/>
              </w:rPr>
              <w:t>，可以对</w:t>
            </w:r>
            <w:r>
              <w:rPr>
                <w:rFonts w:hint="default" w:ascii="宋体" w:hAnsi="宋体" w:cs="宋体"/>
                <w:color w:val="auto"/>
                <w:highlight w:val="none"/>
              </w:rPr>
              <w:t>相应</w:t>
            </w:r>
            <w:r>
              <w:rPr>
                <w:rFonts w:hint="eastAsia" w:ascii="宋体" w:hAnsi="宋体" w:cs="宋体"/>
                <w:color w:val="auto"/>
                <w:highlight w:val="none"/>
              </w:rPr>
              <w:t>区域监控视频中的异常情况进行快照留存，并且支持按时间筛选查看对应照片；</w:t>
            </w:r>
          </w:p>
          <w:p w14:paraId="799D18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highlight w:val="none"/>
              </w:rPr>
              <w:t>4</w:t>
            </w:r>
            <w:r>
              <w:rPr>
                <w:rFonts w:hint="eastAsia" w:ascii="宋体" w:hAnsi="宋体" w:cs="宋体"/>
                <w:color w:val="auto"/>
                <w:highlight w:val="none"/>
              </w:rPr>
              <w:t>、通道配置,可以对视频通道进行编辑、</w:t>
            </w:r>
            <w:r>
              <w:rPr>
                <w:rFonts w:hint="default" w:ascii="宋体" w:hAnsi="宋体" w:cs="宋体"/>
                <w:color w:val="auto"/>
                <w:highlight w:val="none"/>
              </w:rPr>
              <w:t>预览</w:t>
            </w:r>
            <w:r>
              <w:rPr>
                <w:rFonts w:hint="eastAsia" w:ascii="宋体" w:hAnsi="宋体" w:cs="宋体"/>
                <w:color w:val="auto"/>
                <w:highlight w:val="none"/>
              </w:rPr>
              <w:t>；</w:t>
            </w:r>
          </w:p>
        </w:tc>
        <w:tc>
          <w:tcPr>
            <w:tcW w:w="491" w:type="dxa"/>
            <w:vMerge w:val="continue"/>
            <w:tcBorders>
              <w:left w:val="single" w:color="000000" w:sz="4" w:space="0"/>
              <w:right w:val="single" w:color="000000" w:sz="4" w:space="0"/>
            </w:tcBorders>
            <w:noWrap w:val="0"/>
            <w:vAlign w:val="center"/>
          </w:tcPr>
          <w:p w14:paraId="379740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253E849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06321772">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547B503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814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晨检管理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3F2B1ED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color w:val="auto"/>
                <w:highlight w:val="none"/>
              </w:rPr>
            </w:pPr>
            <w:r>
              <w:rPr>
                <w:rFonts w:hint="eastAsia" w:ascii="宋体" w:hAnsi="宋体" w:eastAsia="宋体" w:cs="宋体"/>
                <w:b w:val="0"/>
                <w:bCs w:val="0"/>
                <w:color w:val="auto"/>
                <w:kern w:val="0"/>
                <w:sz w:val="20"/>
                <w:szCs w:val="20"/>
                <w:highlight w:val="none"/>
                <w:lang w:val="en-US" w:eastAsia="zh-CN"/>
              </w:rPr>
              <w:t>▲</w:t>
            </w:r>
            <w:r>
              <w:rPr>
                <w:rFonts w:hint="default" w:ascii="Calibri" w:hAnsi="Calibri" w:eastAsia="宋体" w:cs="Times New Roman"/>
                <w:color w:val="auto"/>
                <w:kern w:val="2"/>
                <w:sz w:val="21"/>
                <w:szCs w:val="24"/>
                <w:highlight w:val="none"/>
                <w:lang w:val="en-US" w:eastAsia="zh-CN" w:bidi="ar-SA"/>
              </w:rPr>
              <w:t>1、</w:t>
            </w:r>
            <w:r>
              <w:rPr>
                <w:rFonts w:hint="default" w:ascii="宋体" w:hAnsi="宋体" w:cs="宋体"/>
                <w:color w:val="auto"/>
                <w:highlight w:val="none"/>
              </w:rPr>
              <w:t>支持对工勤人员进行晨检，检查是否戴戒指等，检查体温是否正常以及疾病情况，并生成台账上报到教育局，支持导出数据；</w:t>
            </w:r>
          </w:p>
          <w:p w14:paraId="6EE75DE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color w:val="auto"/>
                <w:highlight w:val="none"/>
              </w:rPr>
            </w:pPr>
            <w:r>
              <w:rPr>
                <w:rFonts w:hint="default" w:ascii="Calibri" w:hAnsi="Calibri" w:eastAsia="宋体" w:cs="Times New Roman"/>
                <w:color w:val="auto"/>
                <w:kern w:val="2"/>
                <w:sz w:val="21"/>
                <w:szCs w:val="24"/>
                <w:highlight w:val="none"/>
                <w:lang w:val="en-US" w:eastAsia="zh-CN" w:bidi="ar-SA"/>
              </w:rPr>
              <w:t>2、</w:t>
            </w:r>
            <w:r>
              <w:rPr>
                <w:rFonts w:hint="default"/>
                <w:color w:val="auto"/>
                <w:highlight w:val="none"/>
              </w:rPr>
              <w:t>支持晨检仪接入，通过晨检仪实现工勤人员</w:t>
            </w:r>
            <w:r>
              <w:rPr>
                <w:rFonts w:hint="default" w:ascii="宋体" w:hAnsi="宋体" w:cs="宋体"/>
                <w:color w:val="auto"/>
                <w:highlight w:val="none"/>
              </w:rPr>
              <w:t>晨检数据自动上报云端；</w:t>
            </w:r>
          </w:p>
          <w:p w14:paraId="2CB13008">
            <w:pPr>
              <w:pStyle w:val="4"/>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3、</w:t>
            </w:r>
            <w:r>
              <w:rPr>
                <w:rFonts w:hint="default" w:ascii="宋体" w:hAnsi="宋体" w:cs="宋体"/>
                <w:color w:val="auto"/>
                <w:highlight w:val="none"/>
              </w:rPr>
              <w:t>支持</w:t>
            </w:r>
            <w:r>
              <w:rPr>
                <w:rFonts w:hint="default"/>
                <w:color w:val="auto"/>
                <w:highlight w:val="none"/>
              </w:rPr>
              <w:t>对晨检上报的异常记录，学校可以查看并给出处理措施，并支持导出数据；</w:t>
            </w:r>
          </w:p>
        </w:tc>
        <w:tc>
          <w:tcPr>
            <w:tcW w:w="491" w:type="dxa"/>
            <w:vMerge w:val="continue"/>
            <w:tcBorders>
              <w:left w:val="single" w:color="000000" w:sz="4" w:space="0"/>
              <w:right w:val="single" w:color="000000" w:sz="4" w:space="0"/>
            </w:tcBorders>
            <w:noWrap w:val="0"/>
            <w:vAlign w:val="center"/>
          </w:tcPr>
          <w:p w14:paraId="345CCE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3CABC48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46E72E68">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6586608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A39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留样管理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3EFB6DE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宋体" w:hAnsi="宋体" w:cs="宋体"/>
                <w:color w:val="auto"/>
                <w:highlight w:val="none"/>
              </w:rPr>
            </w:pPr>
            <w:r>
              <w:rPr>
                <w:rFonts w:hint="eastAsia" w:ascii="宋体" w:hAnsi="宋体" w:eastAsia="宋体" w:cs="宋体"/>
                <w:b w:val="0"/>
                <w:bCs w:val="0"/>
                <w:color w:val="auto"/>
                <w:kern w:val="0"/>
                <w:sz w:val="20"/>
                <w:szCs w:val="20"/>
                <w:highlight w:val="none"/>
                <w:lang w:val="en-US" w:eastAsia="zh-CN"/>
              </w:rPr>
              <w:t>▲</w:t>
            </w:r>
            <w:r>
              <w:rPr>
                <w:rFonts w:hint="default" w:ascii="宋体" w:hAnsi="宋体" w:eastAsia="宋体" w:cs="宋体"/>
                <w:color w:val="auto"/>
                <w:kern w:val="2"/>
                <w:sz w:val="21"/>
                <w:szCs w:val="24"/>
                <w:highlight w:val="none"/>
                <w:lang w:val="en-US" w:eastAsia="zh-CN" w:bidi="ar-SA"/>
              </w:rPr>
              <w:t>1、</w:t>
            </w:r>
            <w:r>
              <w:rPr>
                <w:rFonts w:hint="default" w:ascii="宋体" w:hAnsi="宋体" w:cs="宋体"/>
                <w:color w:val="auto"/>
                <w:highlight w:val="none"/>
              </w:rPr>
              <w:t>支持记录留样相关的样品名称、样品重量、样品图片、留样时长、留样人等信息，并生成台账上报到教育局；</w:t>
            </w:r>
          </w:p>
          <w:p w14:paraId="1708178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color w:val="auto"/>
                <w:highlight w:val="none"/>
              </w:rPr>
            </w:pPr>
            <w:r>
              <w:rPr>
                <w:rFonts w:hint="default" w:ascii="Calibri" w:hAnsi="Calibri" w:eastAsia="宋体" w:cs="Times New Roman"/>
                <w:color w:val="auto"/>
                <w:kern w:val="2"/>
                <w:sz w:val="21"/>
                <w:szCs w:val="24"/>
                <w:highlight w:val="none"/>
                <w:lang w:val="en-US" w:eastAsia="zh-CN" w:bidi="ar-SA"/>
              </w:rPr>
              <w:t>2、</w:t>
            </w:r>
            <w:r>
              <w:rPr>
                <w:rFonts w:hint="default"/>
                <w:color w:val="auto"/>
                <w:highlight w:val="none"/>
              </w:rPr>
              <w:t>支持留样秤和留样柜的接入，实现从留样样品的称重拍照至存放留样样品全流程结束后的留样记录自动上报云端；</w:t>
            </w:r>
          </w:p>
          <w:p w14:paraId="50BA68A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宋体" w:hAnsi="宋体" w:cs="宋体"/>
                <w:color w:val="auto"/>
                <w:highlight w:val="none"/>
              </w:rPr>
            </w:pPr>
            <w:r>
              <w:rPr>
                <w:rFonts w:hint="default" w:ascii="宋体" w:hAnsi="宋体" w:eastAsia="宋体" w:cs="宋体"/>
                <w:color w:val="auto"/>
                <w:kern w:val="2"/>
                <w:sz w:val="21"/>
                <w:szCs w:val="24"/>
                <w:highlight w:val="none"/>
                <w:lang w:val="en-US" w:eastAsia="zh-CN" w:bidi="ar-SA"/>
              </w:rPr>
              <w:t>3、</w:t>
            </w:r>
            <w:r>
              <w:rPr>
                <w:rFonts w:hint="eastAsia" w:ascii="宋体" w:hAnsi="宋体" w:cs="宋体"/>
                <w:color w:val="auto"/>
                <w:highlight w:val="none"/>
              </w:rPr>
              <w:t>支持</w:t>
            </w:r>
            <w:r>
              <w:rPr>
                <w:rFonts w:hint="default" w:ascii="宋体" w:hAnsi="宋体" w:cs="宋体"/>
                <w:color w:val="auto"/>
                <w:highlight w:val="none"/>
              </w:rPr>
              <w:t>记录样品清理的相关信息，包含：样品名称、样品重量、样品图片等信息</w:t>
            </w:r>
            <w:r>
              <w:rPr>
                <w:rFonts w:hint="eastAsia" w:ascii="宋体" w:hAnsi="宋体" w:cs="宋体"/>
                <w:color w:val="auto"/>
                <w:highlight w:val="none"/>
              </w:rPr>
              <w:t>；</w:t>
            </w:r>
          </w:p>
          <w:p w14:paraId="09D870F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color w:val="auto"/>
                <w:highlight w:val="none"/>
              </w:rPr>
            </w:pPr>
            <w:r>
              <w:rPr>
                <w:rFonts w:hint="default" w:ascii="Calibri" w:hAnsi="Calibri" w:eastAsia="宋体" w:cs="Times New Roman"/>
                <w:color w:val="auto"/>
                <w:kern w:val="2"/>
                <w:sz w:val="21"/>
                <w:szCs w:val="24"/>
                <w:highlight w:val="none"/>
                <w:lang w:val="en-US" w:eastAsia="zh-CN" w:bidi="ar-SA"/>
              </w:rPr>
              <w:t>4、</w:t>
            </w:r>
            <w:r>
              <w:rPr>
                <w:rFonts w:hint="eastAsia"/>
                <w:color w:val="auto"/>
                <w:highlight w:val="none"/>
              </w:rPr>
              <w:t>支持通过留样柜自动</w:t>
            </w:r>
            <w:r>
              <w:rPr>
                <w:rFonts w:hint="default"/>
                <w:color w:val="auto"/>
                <w:highlight w:val="none"/>
              </w:rPr>
              <w:t>生成</w:t>
            </w:r>
            <w:r>
              <w:rPr>
                <w:rFonts w:hint="eastAsia"/>
                <w:color w:val="auto"/>
                <w:highlight w:val="none"/>
              </w:rPr>
              <w:t>样品清理记录；</w:t>
            </w:r>
          </w:p>
          <w:p w14:paraId="74B0452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color w:val="auto"/>
                <w:highlight w:val="none"/>
              </w:rPr>
            </w:pPr>
            <w:r>
              <w:rPr>
                <w:rFonts w:hint="default" w:ascii="Calibri" w:hAnsi="Calibri" w:eastAsia="宋体" w:cs="Times New Roman"/>
                <w:color w:val="auto"/>
                <w:kern w:val="2"/>
                <w:sz w:val="21"/>
                <w:szCs w:val="24"/>
                <w:highlight w:val="none"/>
                <w:lang w:val="en-US" w:eastAsia="zh-CN" w:bidi="ar-SA"/>
              </w:rPr>
              <w:t>5、</w:t>
            </w:r>
            <w:r>
              <w:rPr>
                <w:rFonts w:hint="eastAsia"/>
                <w:color w:val="auto"/>
                <w:highlight w:val="none"/>
              </w:rPr>
              <w:t>支持查看留样记录</w:t>
            </w:r>
            <w:r>
              <w:rPr>
                <w:rFonts w:hint="default"/>
                <w:color w:val="auto"/>
                <w:highlight w:val="none"/>
              </w:rPr>
              <w:t>，并</w:t>
            </w:r>
            <w:r>
              <w:rPr>
                <w:rFonts w:hint="default" w:ascii="宋体" w:hAnsi="宋体" w:cs="宋体"/>
                <w:color w:val="auto"/>
                <w:highlight w:val="none"/>
              </w:rPr>
              <w:t>支持导出数据</w:t>
            </w:r>
            <w:r>
              <w:rPr>
                <w:rFonts w:hint="eastAsia"/>
                <w:color w:val="auto"/>
                <w:highlight w:val="none"/>
              </w:rPr>
              <w:t>；</w:t>
            </w:r>
          </w:p>
          <w:p w14:paraId="53044AF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6、</w:t>
            </w:r>
            <w:r>
              <w:rPr>
                <w:rFonts w:hint="default"/>
                <w:color w:val="auto"/>
                <w:highlight w:val="none"/>
              </w:rPr>
              <w:t>支持查看留样异常数据，可以针对异常数据给出处理措施，并</w:t>
            </w:r>
            <w:r>
              <w:rPr>
                <w:rFonts w:hint="default" w:ascii="宋体" w:hAnsi="宋体" w:cs="宋体"/>
                <w:color w:val="auto"/>
                <w:highlight w:val="none"/>
              </w:rPr>
              <w:t>支持导出数据</w:t>
            </w:r>
            <w:r>
              <w:rPr>
                <w:rFonts w:hint="default"/>
                <w:color w:val="auto"/>
                <w:highlight w:val="none"/>
              </w:rPr>
              <w:t>；</w:t>
            </w:r>
          </w:p>
        </w:tc>
        <w:tc>
          <w:tcPr>
            <w:tcW w:w="491" w:type="dxa"/>
            <w:vMerge w:val="continue"/>
            <w:tcBorders>
              <w:left w:val="single" w:color="000000" w:sz="4" w:space="0"/>
              <w:right w:val="single" w:color="000000" w:sz="4" w:space="0"/>
            </w:tcBorders>
            <w:noWrap w:val="0"/>
            <w:vAlign w:val="center"/>
          </w:tcPr>
          <w:p w14:paraId="5EFC02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1F3F8C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759D6489">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3597E2D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38B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陪餐管理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31598B6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auto"/>
                <w:highlight w:val="none"/>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eastAsia="宋体" w:cs="宋体"/>
                <w:color w:val="auto"/>
                <w:kern w:val="2"/>
                <w:sz w:val="21"/>
                <w:szCs w:val="24"/>
                <w:highlight w:val="none"/>
                <w:lang w:val="en-US" w:eastAsia="zh-CN" w:bidi="ar-SA"/>
              </w:rPr>
              <w:t>1、</w:t>
            </w:r>
            <w:r>
              <w:rPr>
                <w:rFonts w:hint="default" w:ascii="宋体" w:hAnsi="宋体" w:cs="宋体"/>
                <w:color w:val="auto"/>
                <w:highlight w:val="none"/>
              </w:rPr>
              <w:t>支持记录陪餐相关的餐次、陪餐人员、陪餐图片、陪餐评价等信息，并生成台账上报到教育局；</w:t>
            </w:r>
          </w:p>
          <w:p w14:paraId="52277FB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color w:val="auto"/>
                <w:highlight w:val="none"/>
              </w:rPr>
            </w:pPr>
            <w:r>
              <w:rPr>
                <w:rFonts w:hint="default" w:ascii="Calibri" w:hAnsi="Calibri" w:eastAsia="宋体" w:cs="Times New Roman"/>
                <w:color w:val="auto"/>
                <w:kern w:val="2"/>
                <w:sz w:val="21"/>
                <w:szCs w:val="24"/>
                <w:highlight w:val="none"/>
                <w:lang w:val="en-US" w:eastAsia="zh-CN" w:bidi="ar-SA"/>
              </w:rPr>
              <w:t>2、</w:t>
            </w:r>
            <w:r>
              <w:rPr>
                <w:rFonts w:hint="default"/>
                <w:color w:val="auto"/>
                <w:highlight w:val="none"/>
              </w:rPr>
              <w:t>支持生成</w:t>
            </w:r>
            <w:r>
              <w:rPr>
                <w:rFonts w:hint="eastAsia" w:ascii="宋体" w:hAnsi="宋体" w:cs="宋体"/>
                <w:color w:val="auto"/>
                <w:highlight w:val="none"/>
              </w:rPr>
              <w:t>陪餐二维码，在移动端</w:t>
            </w:r>
            <w:r>
              <w:rPr>
                <w:rFonts w:hint="default" w:ascii="宋体" w:hAnsi="宋体" w:cs="宋体"/>
                <w:color w:val="auto"/>
                <w:highlight w:val="none"/>
              </w:rPr>
              <w:t>扫码填写</w:t>
            </w:r>
            <w:r>
              <w:rPr>
                <w:rFonts w:hint="eastAsia" w:ascii="宋体" w:hAnsi="宋体" w:cs="宋体"/>
                <w:color w:val="auto"/>
                <w:highlight w:val="none"/>
              </w:rPr>
              <w:t>陪餐记录；</w:t>
            </w:r>
          </w:p>
          <w:p w14:paraId="2CB0394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color w:val="auto"/>
                <w:highlight w:val="none"/>
              </w:rPr>
            </w:pPr>
            <w:r>
              <w:rPr>
                <w:rFonts w:hint="default" w:ascii="Calibri" w:hAnsi="Calibri" w:eastAsia="宋体" w:cs="Times New Roman"/>
                <w:color w:val="auto"/>
                <w:kern w:val="2"/>
                <w:sz w:val="21"/>
                <w:szCs w:val="24"/>
                <w:highlight w:val="none"/>
                <w:lang w:val="en-US" w:eastAsia="zh-CN" w:bidi="ar-SA"/>
              </w:rPr>
              <w:t>3、</w:t>
            </w:r>
            <w:r>
              <w:rPr>
                <w:rFonts w:hint="default" w:ascii="宋体" w:hAnsi="宋体" w:cs="宋体"/>
                <w:color w:val="auto"/>
                <w:highlight w:val="none"/>
              </w:rPr>
              <w:t>支持人脸识别摄像头的接入，</w:t>
            </w:r>
            <w:r>
              <w:rPr>
                <w:rFonts w:hint="eastAsia" w:ascii="宋体" w:hAnsi="宋体" w:cs="宋体"/>
                <w:color w:val="auto"/>
                <w:highlight w:val="none"/>
              </w:rPr>
              <w:t>通过摄像头对陪餐人员自动识别，抓拍陪餐影像自动</w:t>
            </w:r>
            <w:r>
              <w:rPr>
                <w:rFonts w:hint="default" w:ascii="宋体" w:hAnsi="宋体" w:cs="宋体"/>
                <w:color w:val="auto"/>
                <w:highlight w:val="none"/>
              </w:rPr>
              <w:t>生成</w:t>
            </w:r>
            <w:r>
              <w:rPr>
                <w:rFonts w:hint="eastAsia" w:ascii="宋体" w:hAnsi="宋体" w:cs="宋体"/>
                <w:color w:val="auto"/>
                <w:highlight w:val="none"/>
              </w:rPr>
              <w:t>陪餐记录</w:t>
            </w:r>
            <w:r>
              <w:rPr>
                <w:rFonts w:hint="default" w:ascii="宋体" w:hAnsi="宋体" w:cs="宋体"/>
                <w:color w:val="auto"/>
                <w:highlight w:val="none"/>
              </w:rPr>
              <w:t>并上报</w:t>
            </w:r>
            <w:r>
              <w:rPr>
                <w:rFonts w:hint="eastAsia" w:ascii="宋体" w:hAnsi="宋体" w:cs="宋体"/>
                <w:color w:val="auto"/>
                <w:highlight w:val="none"/>
              </w:rPr>
              <w:t>；</w:t>
            </w:r>
          </w:p>
          <w:p w14:paraId="12ED8F3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color w:val="auto"/>
                <w:highlight w:val="none"/>
              </w:rPr>
            </w:pPr>
            <w:r>
              <w:rPr>
                <w:rFonts w:hint="default" w:ascii="Calibri" w:hAnsi="Calibri" w:eastAsia="宋体" w:cs="Times New Roman"/>
                <w:color w:val="auto"/>
                <w:kern w:val="2"/>
                <w:sz w:val="21"/>
                <w:szCs w:val="24"/>
                <w:highlight w:val="none"/>
                <w:lang w:val="en-US" w:eastAsia="zh-CN" w:bidi="ar-SA"/>
              </w:rPr>
              <w:t>4、</w:t>
            </w:r>
            <w:r>
              <w:rPr>
                <w:rFonts w:hint="default"/>
                <w:color w:val="auto"/>
                <w:highlight w:val="none"/>
              </w:rPr>
              <w:t>支持导出陪餐记录数据；</w:t>
            </w:r>
          </w:p>
          <w:p w14:paraId="419CABE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5、</w:t>
            </w:r>
            <w:r>
              <w:rPr>
                <w:rFonts w:hint="default"/>
                <w:color w:val="auto"/>
                <w:highlight w:val="none"/>
              </w:rPr>
              <w:t>支持查看陪餐异常数据，可以针对异常数据给出处理措施，并</w:t>
            </w:r>
            <w:r>
              <w:rPr>
                <w:rFonts w:hint="default" w:ascii="宋体" w:hAnsi="宋体" w:cs="宋体"/>
                <w:color w:val="auto"/>
                <w:highlight w:val="none"/>
              </w:rPr>
              <w:t>支持导出数据</w:t>
            </w:r>
            <w:r>
              <w:rPr>
                <w:rFonts w:hint="default"/>
                <w:color w:val="auto"/>
                <w:highlight w:val="none"/>
              </w:rPr>
              <w:t>；</w:t>
            </w:r>
          </w:p>
        </w:tc>
        <w:tc>
          <w:tcPr>
            <w:tcW w:w="491" w:type="dxa"/>
            <w:vMerge w:val="continue"/>
            <w:tcBorders>
              <w:left w:val="single" w:color="000000" w:sz="4" w:space="0"/>
              <w:right w:val="single" w:color="000000" w:sz="4" w:space="0"/>
            </w:tcBorders>
            <w:noWrap w:val="0"/>
            <w:vAlign w:val="center"/>
          </w:tcPr>
          <w:p w14:paraId="19B568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4AE242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57D79E5C">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2E4835E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22C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农残快检管理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637859E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color w:val="auto"/>
                <w:highlight w:val="none"/>
              </w:rPr>
            </w:pPr>
            <w:r>
              <w:rPr>
                <w:rFonts w:hint="default" w:ascii="Calibri" w:hAnsi="Calibri" w:eastAsia="宋体" w:cs="Times New Roman"/>
                <w:color w:val="auto"/>
                <w:kern w:val="2"/>
                <w:sz w:val="21"/>
                <w:szCs w:val="24"/>
                <w:highlight w:val="none"/>
                <w:lang w:val="en-US" w:eastAsia="zh-CN" w:bidi="ar-SA"/>
              </w:rPr>
              <w:t>1、</w:t>
            </w:r>
            <w:r>
              <w:rPr>
                <w:rFonts w:hint="default" w:ascii="宋体" w:hAnsi="宋体" w:cs="宋体"/>
                <w:color w:val="auto"/>
                <w:highlight w:val="none"/>
              </w:rPr>
              <w:t>支持农残检测仪的接入，通过农残检测仪对检测结果进行选择</w:t>
            </w:r>
            <w:r>
              <w:rPr>
                <w:rFonts w:hint="eastAsia"/>
                <w:color w:val="auto"/>
                <w:highlight w:val="none"/>
              </w:rPr>
              <w:t>上报</w:t>
            </w:r>
            <w:r>
              <w:rPr>
                <w:rFonts w:hint="default"/>
                <w:color w:val="auto"/>
                <w:highlight w:val="none"/>
              </w:rPr>
              <w:t>；</w:t>
            </w:r>
          </w:p>
          <w:p w14:paraId="465CCB2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color w:val="auto"/>
                <w:szCs w:val="21"/>
                <w:highlight w:val="none"/>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eastAsia="宋体" w:cs="宋体"/>
                <w:color w:val="auto"/>
                <w:kern w:val="2"/>
                <w:sz w:val="21"/>
                <w:szCs w:val="21"/>
                <w:highlight w:val="none"/>
                <w:lang w:val="en-US" w:eastAsia="zh-CN" w:bidi="ar-SA"/>
              </w:rPr>
              <w:t>2、</w:t>
            </w:r>
            <w:r>
              <w:rPr>
                <w:rFonts w:hint="default"/>
                <w:color w:val="auto"/>
                <w:highlight w:val="none"/>
              </w:rPr>
              <w:t>支持查看农残检测异常数据，</w:t>
            </w:r>
            <w:r>
              <w:rPr>
                <w:rFonts w:hint="eastAsia"/>
                <w:color w:val="auto"/>
                <w:highlight w:val="none"/>
              </w:rPr>
              <w:t>可以针对异常数据给出处理措施</w:t>
            </w:r>
            <w:r>
              <w:rPr>
                <w:rFonts w:hint="default"/>
                <w:color w:val="auto"/>
                <w:highlight w:val="none"/>
              </w:rPr>
              <w:t>，并支持导出数据；</w:t>
            </w:r>
          </w:p>
        </w:tc>
        <w:tc>
          <w:tcPr>
            <w:tcW w:w="491" w:type="dxa"/>
            <w:vMerge w:val="continue"/>
            <w:tcBorders>
              <w:left w:val="single" w:color="000000" w:sz="4" w:space="0"/>
              <w:right w:val="single" w:color="000000" w:sz="4" w:space="0"/>
            </w:tcBorders>
            <w:noWrap w:val="0"/>
            <w:vAlign w:val="center"/>
          </w:tcPr>
          <w:p w14:paraId="109A60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299D14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2653C1BF">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1ABC701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FEA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消毒管理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6C49D4CE">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color w:val="auto"/>
                <w:highlight w:val="none"/>
              </w:rPr>
            </w:pPr>
            <w:r>
              <w:rPr>
                <w:rFonts w:hint="default" w:ascii="宋体" w:hAnsi="宋体" w:cs="宋体"/>
                <w:color w:val="auto"/>
                <w:highlight w:val="none"/>
              </w:rPr>
              <w:t>支持记录消毒相关的消毒方式、消毒时长、消毒物品、消毒图片等信息，并生成台账上报到教育局；</w:t>
            </w:r>
          </w:p>
          <w:p w14:paraId="5114B6B0">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color w:val="auto"/>
                <w:highlight w:val="none"/>
              </w:rPr>
            </w:pPr>
            <w:r>
              <w:rPr>
                <w:rFonts w:hint="default"/>
                <w:color w:val="auto"/>
                <w:highlight w:val="none"/>
              </w:rPr>
              <w:t>支持导出消毒记录数据；</w:t>
            </w:r>
          </w:p>
          <w:p w14:paraId="49555E71">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color w:val="auto"/>
                <w:szCs w:val="21"/>
                <w:highlight w:val="none"/>
              </w:rPr>
            </w:pPr>
            <w:r>
              <w:rPr>
                <w:rFonts w:hint="default"/>
                <w:color w:val="auto"/>
                <w:highlight w:val="none"/>
              </w:rPr>
              <w:t>支持查看消毒异常处理数据，</w:t>
            </w:r>
            <w:r>
              <w:rPr>
                <w:rFonts w:hint="eastAsia"/>
                <w:color w:val="auto"/>
                <w:highlight w:val="none"/>
              </w:rPr>
              <w:t>可以针对异常数据给出处理措施</w:t>
            </w:r>
            <w:r>
              <w:rPr>
                <w:rFonts w:hint="default"/>
                <w:color w:val="auto"/>
                <w:highlight w:val="none"/>
              </w:rPr>
              <w:t>，并支持导出数据；</w:t>
            </w:r>
          </w:p>
        </w:tc>
        <w:tc>
          <w:tcPr>
            <w:tcW w:w="491" w:type="dxa"/>
            <w:vMerge w:val="continue"/>
            <w:tcBorders>
              <w:left w:val="single" w:color="000000" w:sz="4" w:space="0"/>
              <w:right w:val="single" w:color="000000" w:sz="4" w:space="0"/>
            </w:tcBorders>
            <w:noWrap w:val="0"/>
            <w:vAlign w:val="center"/>
          </w:tcPr>
          <w:p w14:paraId="0E23986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71F351B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669D5FA2">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5AD194C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32C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废弃物管理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6902EC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highlight w:val="none"/>
              </w:rPr>
              <w:t>1、支持记录食堂废弃物处理的日期、种类、数量、收购单位、收运人、交接人等信息，并生成台账上报到教育局；支持导出数据；</w:t>
            </w:r>
          </w:p>
        </w:tc>
        <w:tc>
          <w:tcPr>
            <w:tcW w:w="491" w:type="dxa"/>
            <w:vMerge w:val="continue"/>
            <w:tcBorders>
              <w:left w:val="single" w:color="000000" w:sz="4" w:space="0"/>
              <w:right w:val="single" w:color="000000" w:sz="4" w:space="0"/>
            </w:tcBorders>
            <w:noWrap w:val="0"/>
            <w:vAlign w:val="center"/>
          </w:tcPr>
          <w:p w14:paraId="1D0D44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63F1D94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147E2665">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7D6C00D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A422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卫生检查管理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411B3A30">
            <w:pPr>
              <w:keepNext w:val="0"/>
              <w:keepLines w:val="0"/>
              <w:pageBreakBefore w:val="0"/>
              <w:numPr>
                <w:ilvl w:val="0"/>
                <w:numId w:val="4"/>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支持记录食堂卫生检查的日期、检查结果、检查人等信息，并生成台账上报到教育局；支持导出数据；</w:t>
            </w:r>
          </w:p>
          <w:p w14:paraId="10A4F4C3">
            <w:pPr>
              <w:pStyle w:val="4"/>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rPr>
                <w:rFonts w:hint="eastAsia" w:ascii="宋体" w:hAnsi="宋体" w:eastAsia="宋体" w:cs="宋体"/>
                <w:color w:val="auto"/>
                <w:szCs w:val="21"/>
                <w:highlight w:val="none"/>
              </w:rPr>
            </w:pPr>
            <w:r>
              <w:rPr>
                <w:rFonts w:hint="default"/>
                <w:color w:val="auto"/>
                <w:highlight w:val="none"/>
              </w:rPr>
              <w:t>2、支持记录食堂的固定资产维护情况，包含：场所或设施设备名称、维护日期、维护内容等</w:t>
            </w:r>
            <w:r>
              <w:rPr>
                <w:rFonts w:hint="default" w:ascii="宋体" w:hAnsi="宋体" w:cs="宋体"/>
                <w:color w:val="auto"/>
                <w:highlight w:val="none"/>
              </w:rPr>
              <w:t>，并生成台账上报到教育局；支持导出数据</w:t>
            </w:r>
            <w:r>
              <w:rPr>
                <w:rFonts w:hint="default"/>
                <w:color w:val="auto"/>
                <w:highlight w:val="none"/>
              </w:rPr>
              <w:t>；</w:t>
            </w:r>
          </w:p>
        </w:tc>
        <w:tc>
          <w:tcPr>
            <w:tcW w:w="491" w:type="dxa"/>
            <w:vMerge w:val="continue"/>
            <w:tcBorders>
              <w:left w:val="single" w:color="000000" w:sz="4" w:space="0"/>
              <w:right w:val="single" w:color="000000" w:sz="4" w:space="0"/>
            </w:tcBorders>
            <w:noWrap w:val="0"/>
            <w:vAlign w:val="center"/>
          </w:tcPr>
          <w:p w14:paraId="21ECAF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5CB3A78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23A8092D">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7D1D1CE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AA8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出入库管理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3D51D3D5">
            <w:pPr>
              <w:keepNext w:val="0"/>
              <w:keepLines w:val="0"/>
              <w:pageBreakBefore w:val="0"/>
              <w:numPr>
                <w:ilvl w:val="0"/>
                <w:numId w:val="5"/>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rPr>
            </w:pPr>
            <w:r>
              <w:rPr>
                <w:rFonts w:hint="eastAsia" w:ascii="宋体" w:hAnsi="宋体" w:cs="宋体"/>
                <w:color w:val="auto"/>
                <w:highlight w:val="none"/>
              </w:rPr>
              <w:t>支持</w:t>
            </w:r>
            <w:r>
              <w:rPr>
                <w:rFonts w:hint="default" w:ascii="宋体" w:hAnsi="宋体" w:cs="宋体"/>
                <w:color w:val="auto"/>
                <w:highlight w:val="none"/>
              </w:rPr>
              <w:t>商品</w:t>
            </w:r>
            <w:r>
              <w:rPr>
                <w:rFonts w:hint="eastAsia" w:ascii="宋体" w:hAnsi="宋体" w:cs="宋体"/>
                <w:color w:val="auto"/>
                <w:highlight w:val="none"/>
              </w:rPr>
              <w:t>管理，可以手动维护</w:t>
            </w:r>
            <w:r>
              <w:rPr>
                <w:rFonts w:hint="default" w:ascii="宋体" w:hAnsi="宋体" w:cs="宋体"/>
                <w:color w:val="auto"/>
                <w:highlight w:val="none"/>
              </w:rPr>
              <w:t>商品</w:t>
            </w:r>
            <w:r>
              <w:rPr>
                <w:rFonts w:hint="eastAsia" w:ascii="宋体" w:hAnsi="宋体" w:cs="宋体"/>
                <w:color w:val="auto"/>
                <w:highlight w:val="none"/>
              </w:rPr>
              <w:t>类别、维护</w:t>
            </w:r>
            <w:r>
              <w:rPr>
                <w:rFonts w:hint="default" w:ascii="宋体" w:hAnsi="宋体" w:cs="宋体"/>
                <w:color w:val="auto"/>
                <w:highlight w:val="none"/>
              </w:rPr>
              <w:t>商品</w:t>
            </w:r>
            <w:r>
              <w:rPr>
                <w:rFonts w:hint="eastAsia" w:ascii="宋体" w:hAnsi="宋体" w:cs="宋体"/>
                <w:color w:val="auto"/>
                <w:highlight w:val="none"/>
              </w:rPr>
              <w:t>信息；可以手动添加</w:t>
            </w:r>
            <w:r>
              <w:rPr>
                <w:rFonts w:hint="default" w:ascii="宋体" w:hAnsi="宋体" w:cs="宋体"/>
                <w:color w:val="auto"/>
                <w:highlight w:val="none"/>
              </w:rPr>
              <w:t>商品</w:t>
            </w:r>
            <w:r>
              <w:rPr>
                <w:rFonts w:hint="eastAsia" w:ascii="宋体" w:hAnsi="宋体" w:cs="宋体"/>
                <w:color w:val="auto"/>
                <w:highlight w:val="none"/>
              </w:rPr>
              <w:t>、从云食材</w:t>
            </w:r>
            <w:r>
              <w:rPr>
                <w:rFonts w:hint="default" w:ascii="宋体" w:hAnsi="宋体" w:cs="宋体"/>
                <w:color w:val="auto"/>
                <w:highlight w:val="none"/>
              </w:rPr>
              <w:t>库</w:t>
            </w:r>
            <w:r>
              <w:rPr>
                <w:rFonts w:hint="eastAsia" w:ascii="宋体" w:hAnsi="宋体" w:cs="宋体"/>
                <w:color w:val="auto"/>
                <w:highlight w:val="none"/>
              </w:rPr>
              <w:t>导入</w:t>
            </w:r>
            <w:r>
              <w:rPr>
                <w:rFonts w:hint="default" w:ascii="宋体" w:hAnsi="宋体" w:cs="宋体"/>
                <w:color w:val="auto"/>
                <w:highlight w:val="none"/>
              </w:rPr>
              <w:t>商品</w:t>
            </w:r>
            <w:r>
              <w:rPr>
                <w:rFonts w:hint="eastAsia" w:ascii="宋体" w:hAnsi="宋体" w:cs="宋体"/>
                <w:color w:val="auto"/>
                <w:highlight w:val="none"/>
              </w:rPr>
              <w:t>、根据</w:t>
            </w:r>
            <w:r>
              <w:rPr>
                <w:rFonts w:hint="default" w:ascii="宋体" w:hAnsi="宋体" w:cs="宋体"/>
                <w:color w:val="auto"/>
                <w:highlight w:val="none"/>
              </w:rPr>
              <w:t>商品</w:t>
            </w:r>
            <w:r>
              <w:rPr>
                <w:rFonts w:hint="eastAsia" w:ascii="宋体" w:hAnsi="宋体" w:cs="宋体"/>
                <w:color w:val="auto"/>
                <w:highlight w:val="none"/>
              </w:rPr>
              <w:t>信息模板从本地导入</w:t>
            </w:r>
            <w:r>
              <w:rPr>
                <w:rFonts w:hint="default" w:ascii="宋体" w:hAnsi="宋体" w:cs="宋体"/>
                <w:color w:val="auto"/>
                <w:highlight w:val="none"/>
              </w:rPr>
              <w:t>商品</w:t>
            </w:r>
            <w:r>
              <w:rPr>
                <w:rFonts w:hint="eastAsia" w:ascii="宋体" w:hAnsi="宋体" w:cs="宋体"/>
                <w:color w:val="auto"/>
                <w:highlight w:val="none"/>
              </w:rPr>
              <w:t>信息到</w:t>
            </w:r>
            <w:r>
              <w:rPr>
                <w:rFonts w:hint="default" w:ascii="宋体" w:hAnsi="宋体" w:cs="宋体"/>
                <w:color w:val="auto"/>
                <w:highlight w:val="none"/>
              </w:rPr>
              <w:t>商品</w:t>
            </w:r>
            <w:r>
              <w:rPr>
                <w:rFonts w:hint="eastAsia" w:ascii="宋体" w:hAnsi="宋体" w:cs="宋体"/>
                <w:color w:val="auto"/>
                <w:highlight w:val="none"/>
              </w:rPr>
              <w:t>库；</w:t>
            </w:r>
          </w:p>
          <w:p w14:paraId="1CE388B9">
            <w:pPr>
              <w:keepNext w:val="0"/>
              <w:keepLines w:val="0"/>
              <w:pageBreakBefore w:val="0"/>
              <w:numPr>
                <w:ilvl w:val="0"/>
                <w:numId w:val="5"/>
              </w:numPr>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textAlignment w:val="center"/>
              <w:rPr>
                <w:rFonts w:hint="default" w:ascii="宋体" w:hAnsi="宋体" w:cs="宋体"/>
                <w:color w:val="auto"/>
                <w:highlight w:val="none"/>
              </w:rPr>
            </w:pPr>
            <w:r>
              <w:rPr>
                <w:rFonts w:hint="eastAsia" w:ascii="宋体" w:hAnsi="宋体" w:cs="宋体"/>
                <w:color w:val="auto"/>
                <w:highlight w:val="none"/>
              </w:rPr>
              <w:t>支持入库</w:t>
            </w:r>
            <w:r>
              <w:rPr>
                <w:rFonts w:hint="default" w:ascii="宋体" w:hAnsi="宋体" w:cs="宋体"/>
                <w:color w:val="auto"/>
                <w:highlight w:val="none"/>
              </w:rPr>
              <w:t>登记</w:t>
            </w:r>
            <w:r>
              <w:rPr>
                <w:rFonts w:hint="eastAsia" w:ascii="宋体" w:hAnsi="宋体" w:cs="宋体"/>
                <w:color w:val="auto"/>
                <w:highlight w:val="none"/>
              </w:rPr>
              <w:t>，</w:t>
            </w:r>
            <w:r>
              <w:rPr>
                <w:rFonts w:hint="default" w:ascii="宋体" w:hAnsi="宋体" w:cs="宋体"/>
                <w:color w:val="auto"/>
                <w:highlight w:val="none"/>
              </w:rPr>
              <w:t>可以登记商品的数量、供应商、入库影像等信息，并生成台账上报到教育局；</w:t>
            </w:r>
          </w:p>
          <w:p w14:paraId="3DC721C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textAlignment w:val="center"/>
              <w:rPr>
                <w:rFonts w:hint="default" w:ascii="宋体" w:hAnsi="宋体" w:cs="宋体"/>
                <w:color w:val="auto"/>
                <w:highlight w:val="none"/>
              </w:rPr>
            </w:pPr>
            <w:r>
              <w:rPr>
                <w:rFonts w:hint="default" w:ascii="宋体" w:hAnsi="宋体" w:cs="宋体"/>
                <w:color w:val="auto"/>
                <w:highlight w:val="none"/>
              </w:rPr>
              <w:t>3、支持查看库存记录，支持对库存商品进行盘点；</w:t>
            </w:r>
          </w:p>
          <w:p w14:paraId="3CE15E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4、支持出库登记，可以登记出库商品的数量、出库用途、出库人等信息，并生成台账上报到教育局；</w:t>
            </w:r>
          </w:p>
          <w:p w14:paraId="471AFC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5、支持电子秤接入，可以通过电子秤对商品的出入库数据自动上报；</w:t>
            </w:r>
          </w:p>
          <w:p w14:paraId="59BEC92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textAlignment w:val="center"/>
              <w:rPr>
                <w:rFonts w:hint="default" w:ascii="宋体" w:hAnsi="宋体" w:cs="宋体"/>
                <w:color w:val="auto"/>
                <w:highlight w:val="none"/>
              </w:rPr>
            </w:pPr>
            <w:r>
              <w:rPr>
                <w:rFonts w:hint="default" w:ascii="宋体" w:hAnsi="宋体" w:cs="宋体"/>
                <w:color w:val="auto"/>
                <w:highlight w:val="none"/>
              </w:rPr>
              <w:t>6</w:t>
            </w:r>
            <w:r>
              <w:rPr>
                <w:rFonts w:hint="eastAsia" w:ascii="宋体" w:hAnsi="宋体" w:cs="宋体"/>
                <w:color w:val="auto"/>
                <w:highlight w:val="none"/>
              </w:rPr>
              <w:t>、</w:t>
            </w:r>
            <w:r>
              <w:rPr>
                <w:rFonts w:hint="default" w:ascii="宋体" w:hAnsi="宋体" w:cs="宋体"/>
                <w:color w:val="auto"/>
                <w:highlight w:val="none"/>
              </w:rPr>
              <w:t>支持索票索证信息的查看和票证信息补传；</w:t>
            </w:r>
          </w:p>
          <w:p w14:paraId="2CBDB2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7</w:t>
            </w:r>
            <w:r>
              <w:rPr>
                <w:rFonts w:hint="eastAsia" w:ascii="宋体" w:hAnsi="宋体" w:cs="宋体"/>
                <w:color w:val="auto"/>
                <w:highlight w:val="none"/>
              </w:rPr>
              <w:t>、支持</w:t>
            </w:r>
            <w:r>
              <w:rPr>
                <w:rFonts w:hint="default" w:ascii="宋体" w:hAnsi="宋体" w:cs="宋体"/>
                <w:color w:val="auto"/>
                <w:highlight w:val="none"/>
              </w:rPr>
              <w:t>记录食品添加剂使用情况，可以记录食品添加剂名称、使用量、使用人等信息，并生成台账上报到教育局</w:t>
            </w:r>
            <w:r>
              <w:rPr>
                <w:rFonts w:hint="eastAsia" w:ascii="宋体" w:hAnsi="宋体" w:cs="宋体"/>
                <w:color w:val="auto"/>
                <w:highlight w:val="none"/>
              </w:rPr>
              <w:t>；</w:t>
            </w:r>
          </w:p>
          <w:p w14:paraId="6299D7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8</w:t>
            </w:r>
            <w:r>
              <w:rPr>
                <w:rFonts w:hint="eastAsia" w:ascii="宋体" w:hAnsi="宋体" w:cs="宋体"/>
                <w:color w:val="auto"/>
                <w:highlight w:val="none"/>
              </w:rPr>
              <w:t>、支持</w:t>
            </w:r>
            <w:r>
              <w:rPr>
                <w:rFonts w:hint="default" w:ascii="宋体" w:hAnsi="宋体" w:cs="宋体"/>
                <w:color w:val="auto"/>
                <w:highlight w:val="none"/>
              </w:rPr>
              <w:t>对</w:t>
            </w:r>
            <w:r>
              <w:rPr>
                <w:rFonts w:hint="eastAsia" w:ascii="宋体" w:hAnsi="宋体" w:cs="宋体"/>
                <w:color w:val="auto"/>
                <w:highlight w:val="none"/>
              </w:rPr>
              <w:t>供应商</w:t>
            </w:r>
            <w:r>
              <w:rPr>
                <w:rFonts w:hint="default" w:ascii="宋体" w:hAnsi="宋体" w:cs="宋体"/>
                <w:color w:val="auto"/>
                <w:highlight w:val="none"/>
              </w:rPr>
              <w:t>信息进行管理，对供应商的基本信息进行维护</w:t>
            </w:r>
            <w:r>
              <w:rPr>
                <w:rFonts w:hint="eastAsia" w:ascii="宋体" w:hAnsi="宋体" w:cs="宋体"/>
                <w:color w:val="auto"/>
                <w:highlight w:val="none"/>
              </w:rPr>
              <w:t>；</w:t>
            </w:r>
          </w:p>
          <w:p w14:paraId="57F127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highlight w:val="none"/>
              </w:rPr>
              <w:t>9</w:t>
            </w:r>
            <w:r>
              <w:rPr>
                <w:rFonts w:hint="eastAsia" w:ascii="宋体" w:hAnsi="宋体" w:cs="宋体"/>
                <w:color w:val="auto"/>
                <w:highlight w:val="none"/>
              </w:rPr>
              <w:t>、支持对食堂仓库信息进行管理；</w:t>
            </w:r>
          </w:p>
        </w:tc>
        <w:tc>
          <w:tcPr>
            <w:tcW w:w="491" w:type="dxa"/>
            <w:vMerge w:val="continue"/>
            <w:tcBorders>
              <w:left w:val="single" w:color="000000" w:sz="4" w:space="0"/>
              <w:right w:val="single" w:color="000000" w:sz="4" w:space="0"/>
            </w:tcBorders>
            <w:noWrap w:val="0"/>
            <w:vAlign w:val="center"/>
          </w:tcPr>
          <w:p w14:paraId="20B6EA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713BB7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60953523">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7D0F93C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A19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资质证件管理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48DE1786">
            <w:pPr>
              <w:keepNext w:val="0"/>
              <w:keepLines w:val="0"/>
              <w:pageBreakBefore w:val="0"/>
              <w:numPr>
                <w:ilvl w:val="0"/>
                <w:numId w:val="6"/>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eastAsia" w:ascii="宋体" w:hAnsi="宋体" w:cs="宋体"/>
                <w:color w:val="auto"/>
                <w:highlight w:val="none"/>
              </w:rPr>
              <w:t>支持新增食堂以及维护食堂基本信息；</w:t>
            </w:r>
            <w:r>
              <w:rPr>
                <w:rFonts w:hint="default" w:ascii="宋体" w:hAnsi="宋体" w:cs="宋体"/>
                <w:color w:val="auto"/>
                <w:highlight w:val="none"/>
              </w:rPr>
              <w:t>资质证件过期的食堂数据自动生成异常记录；</w:t>
            </w:r>
            <w:r>
              <w:rPr>
                <w:rFonts w:hint="eastAsia"/>
                <w:color w:val="auto"/>
                <w:highlight w:val="none"/>
              </w:rPr>
              <w:t>可以针对异常数据给出处理措施</w:t>
            </w:r>
            <w:r>
              <w:rPr>
                <w:rFonts w:hint="default"/>
                <w:color w:val="auto"/>
                <w:highlight w:val="none"/>
              </w:rPr>
              <w:t>，并支持导出数据；</w:t>
            </w:r>
          </w:p>
          <w:p w14:paraId="70D9946C">
            <w:pPr>
              <w:keepNext w:val="0"/>
              <w:keepLines w:val="0"/>
              <w:pageBreakBefore w:val="0"/>
              <w:numPr>
                <w:ilvl w:val="0"/>
                <w:numId w:val="6"/>
              </w:numPr>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textAlignment w:val="center"/>
              <w:rPr>
                <w:rFonts w:hint="eastAsia" w:ascii="宋体" w:hAnsi="宋体" w:cs="宋体"/>
                <w:color w:val="auto"/>
                <w:highlight w:val="none"/>
              </w:rPr>
            </w:pPr>
            <w:r>
              <w:rPr>
                <w:rFonts w:hint="eastAsia" w:ascii="宋体" w:hAnsi="宋体" w:cs="宋体"/>
                <w:color w:val="auto"/>
                <w:highlight w:val="none"/>
              </w:rPr>
              <w:t>支持添加工勤人员</w:t>
            </w:r>
            <w:r>
              <w:rPr>
                <w:rFonts w:hint="default" w:ascii="宋体" w:hAnsi="宋体" w:cs="宋体"/>
                <w:color w:val="auto"/>
                <w:highlight w:val="none"/>
              </w:rPr>
              <w:t>并</w:t>
            </w:r>
            <w:r>
              <w:rPr>
                <w:rFonts w:hint="eastAsia" w:ascii="宋体" w:hAnsi="宋体" w:cs="宋体"/>
                <w:color w:val="auto"/>
                <w:highlight w:val="none"/>
              </w:rPr>
              <w:t>上传健康证信息，可以查看工勤人员健康台账；</w:t>
            </w:r>
            <w:r>
              <w:rPr>
                <w:rFonts w:hint="default" w:ascii="宋体" w:hAnsi="宋体" w:cs="宋体"/>
                <w:color w:val="auto"/>
                <w:highlight w:val="none"/>
              </w:rPr>
              <w:t>健康证过期的工勤人员数据自动生成异常记录，</w:t>
            </w:r>
            <w:r>
              <w:rPr>
                <w:rFonts w:hint="eastAsia"/>
                <w:color w:val="auto"/>
                <w:highlight w:val="none"/>
              </w:rPr>
              <w:t>可以针对异常数据给出处理措施</w:t>
            </w:r>
            <w:r>
              <w:rPr>
                <w:rFonts w:hint="default"/>
                <w:color w:val="auto"/>
                <w:highlight w:val="none"/>
              </w:rPr>
              <w:t>，并支持导出数据</w:t>
            </w:r>
            <w:r>
              <w:rPr>
                <w:rFonts w:hint="eastAsia"/>
                <w:color w:val="auto"/>
                <w:highlight w:val="none"/>
              </w:rPr>
              <w:t>；</w:t>
            </w:r>
          </w:p>
          <w:p w14:paraId="1C823292">
            <w:pPr>
              <w:pStyle w:val="4"/>
              <w:keepNext w:val="0"/>
              <w:keepLines w:val="0"/>
              <w:pageBreakBefore w:val="0"/>
              <w:numPr>
                <w:ilvl w:val="0"/>
                <w:numId w:val="6"/>
              </w:numPr>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rPr>
                <w:rFonts w:hint="eastAsia" w:ascii="宋体" w:hAnsi="宋体" w:eastAsia="宋体" w:cs="宋体"/>
                <w:color w:val="auto"/>
                <w:szCs w:val="21"/>
                <w:highlight w:val="none"/>
              </w:rPr>
            </w:pPr>
            <w:r>
              <w:rPr>
                <w:rFonts w:hint="default"/>
                <w:color w:val="auto"/>
                <w:highlight w:val="none"/>
              </w:rPr>
              <w:t>支持新增供应商以及维护供应商基本信息；资质证件过期的供应商数据自动生成异常记录，</w:t>
            </w:r>
            <w:r>
              <w:rPr>
                <w:rFonts w:hint="eastAsia"/>
                <w:color w:val="auto"/>
                <w:highlight w:val="none"/>
              </w:rPr>
              <w:t>可以针对异常数据给出处理措施</w:t>
            </w:r>
            <w:r>
              <w:rPr>
                <w:rFonts w:hint="default"/>
                <w:color w:val="auto"/>
                <w:highlight w:val="none"/>
              </w:rPr>
              <w:t>，并支持导出数据</w:t>
            </w:r>
            <w:r>
              <w:rPr>
                <w:rFonts w:hint="eastAsia"/>
                <w:color w:val="auto"/>
                <w:highlight w:val="none"/>
              </w:rPr>
              <w:t>；</w:t>
            </w:r>
          </w:p>
        </w:tc>
        <w:tc>
          <w:tcPr>
            <w:tcW w:w="491" w:type="dxa"/>
            <w:vMerge w:val="continue"/>
            <w:tcBorders>
              <w:left w:val="single" w:color="000000" w:sz="4" w:space="0"/>
              <w:right w:val="single" w:color="000000" w:sz="4" w:space="0"/>
            </w:tcBorders>
            <w:noWrap w:val="0"/>
            <w:vAlign w:val="center"/>
          </w:tcPr>
          <w:p w14:paraId="318B9F8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56BF81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27A8480F">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54F53A8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405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eastAsia" w:ascii="宋体" w:hAnsi="宋体" w:cs="宋体"/>
                <w:color w:val="auto"/>
                <w:highlight w:val="none"/>
                <w:lang w:bidi="ar"/>
              </w:rPr>
              <w:t>培训考试</w:t>
            </w:r>
            <w:r>
              <w:rPr>
                <w:rFonts w:hint="default" w:ascii="宋体" w:hAnsi="宋体" w:cs="宋体"/>
                <w:color w:val="auto"/>
                <w:highlight w:val="none"/>
                <w:lang w:bidi="ar"/>
              </w:rPr>
              <w:t>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4735500C">
            <w:pPr>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支持</w:t>
            </w:r>
            <w:r>
              <w:rPr>
                <w:rFonts w:hint="eastAsia" w:ascii="宋体" w:hAnsi="宋体" w:cs="宋体"/>
                <w:color w:val="auto"/>
                <w:highlight w:val="none"/>
              </w:rPr>
              <w:t>创建培训课程</w:t>
            </w:r>
            <w:r>
              <w:rPr>
                <w:rFonts w:hint="default" w:ascii="宋体" w:hAnsi="宋体" w:cs="宋体"/>
                <w:color w:val="auto"/>
                <w:highlight w:val="none"/>
              </w:rPr>
              <w:t>，</w:t>
            </w:r>
            <w:r>
              <w:rPr>
                <w:rFonts w:hint="default"/>
                <w:color w:val="auto"/>
                <w:highlight w:val="none"/>
              </w:rPr>
              <w:t>并支持导出数据</w:t>
            </w:r>
            <w:r>
              <w:rPr>
                <w:rFonts w:hint="eastAsia" w:ascii="宋体" w:hAnsi="宋体" w:cs="宋体"/>
                <w:color w:val="auto"/>
                <w:highlight w:val="none"/>
              </w:rPr>
              <w:t>；</w:t>
            </w:r>
          </w:p>
          <w:p w14:paraId="3EB556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cs="宋体"/>
                <w:color w:val="auto"/>
                <w:highlight w:val="none"/>
              </w:rPr>
              <w:t>2、</w:t>
            </w:r>
            <w:r>
              <w:rPr>
                <w:rFonts w:hint="default" w:ascii="宋体" w:hAnsi="宋体" w:cs="宋体"/>
                <w:color w:val="auto"/>
                <w:highlight w:val="none"/>
              </w:rPr>
              <w:t>支持</w:t>
            </w:r>
            <w:r>
              <w:rPr>
                <w:rFonts w:hint="eastAsia" w:ascii="宋体" w:hAnsi="宋体" w:cs="宋体"/>
                <w:color w:val="auto"/>
                <w:highlight w:val="none"/>
              </w:rPr>
              <w:t>创建考试，考试试题支持单选、多选、判断题</w:t>
            </w:r>
            <w:r>
              <w:rPr>
                <w:rFonts w:hint="default" w:ascii="宋体" w:hAnsi="宋体" w:cs="宋体"/>
                <w:color w:val="auto"/>
                <w:highlight w:val="none"/>
              </w:rPr>
              <w:t>等</w:t>
            </w:r>
            <w:r>
              <w:rPr>
                <w:rFonts w:hint="eastAsia" w:ascii="宋体" w:hAnsi="宋体" w:cs="宋体"/>
                <w:color w:val="auto"/>
                <w:highlight w:val="none"/>
              </w:rPr>
              <w:t>类型</w:t>
            </w:r>
            <w:r>
              <w:rPr>
                <w:rFonts w:hint="default" w:ascii="宋体" w:hAnsi="宋体" w:cs="宋体"/>
                <w:color w:val="auto"/>
                <w:highlight w:val="none"/>
              </w:rPr>
              <w:t>；</w:t>
            </w:r>
            <w:r>
              <w:rPr>
                <w:rFonts w:hint="eastAsia" w:ascii="宋体" w:hAnsi="宋体" w:cs="宋体"/>
                <w:color w:val="auto"/>
                <w:highlight w:val="none"/>
              </w:rPr>
              <w:t>答题结束自动判卷</w:t>
            </w:r>
            <w:r>
              <w:rPr>
                <w:rFonts w:hint="default" w:ascii="宋体" w:hAnsi="宋体" w:cs="宋体"/>
                <w:color w:val="auto"/>
                <w:highlight w:val="none"/>
              </w:rPr>
              <w:t>并</w:t>
            </w:r>
            <w:r>
              <w:rPr>
                <w:rFonts w:hint="eastAsia" w:ascii="宋体" w:hAnsi="宋体" w:cs="宋体"/>
                <w:color w:val="auto"/>
                <w:highlight w:val="none"/>
              </w:rPr>
              <w:t>计算得分，判定参考人员是否及格</w:t>
            </w:r>
            <w:r>
              <w:rPr>
                <w:rFonts w:hint="default" w:ascii="宋体" w:hAnsi="宋体" w:cs="宋体"/>
                <w:color w:val="auto"/>
                <w:highlight w:val="none"/>
              </w:rPr>
              <w:t>；</w:t>
            </w:r>
            <w:r>
              <w:rPr>
                <w:rFonts w:hint="eastAsia" w:ascii="宋体" w:hAnsi="宋体" w:cs="宋体"/>
                <w:color w:val="auto"/>
                <w:highlight w:val="none"/>
              </w:rPr>
              <w:t>可以设置试题是否乱序、结果是否显示分数、结果是否显示答案、结果是否显示解析</w:t>
            </w:r>
            <w:r>
              <w:rPr>
                <w:rFonts w:hint="default" w:ascii="宋体" w:hAnsi="宋体" w:cs="宋体"/>
                <w:color w:val="auto"/>
                <w:highlight w:val="none"/>
              </w:rPr>
              <w:t>；</w:t>
            </w:r>
            <w:r>
              <w:rPr>
                <w:rFonts w:hint="eastAsia" w:ascii="宋体" w:hAnsi="宋体" w:cs="宋体"/>
                <w:color w:val="auto"/>
                <w:highlight w:val="none"/>
              </w:rPr>
              <w:t>开考前可以通知（短信等多种形式的移动端通知）到相关人</w:t>
            </w:r>
            <w:r>
              <w:rPr>
                <w:rFonts w:hint="default" w:ascii="宋体" w:hAnsi="宋体" w:cs="宋体"/>
                <w:color w:val="auto"/>
                <w:highlight w:val="none"/>
              </w:rPr>
              <w:t>员参加考试，</w:t>
            </w:r>
            <w:r>
              <w:rPr>
                <w:rFonts w:hint="default"/>
                <w:color w:val="auto"/>
                <w:highlight w:val="none"/>
              </w:rPr>
              <w:t>并支持导出数据</w:t>
            </w:r>
            <w:r>
              <w:rPr>
                <w:rFonts w:hint="eastAsia" w:ascii="宋体" w:hAnsi="宋体" w:cs="宋体"/>
                <w:color w:val="auto"/>
                <w:highlight w:val="none"/>
              </w:rPr>
              <w:t>；</w:t>
            </w:r>
          </w:p>
          <w:p w14:paraId="57AD86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eastAsia" w:ascii="宋体" w:hAnsi="宋体" w:cs="宋体"/>
                <w:color w:val="auto"/>
                <w:highlight w:val="none"/>
              </w:rPr>
              <w:t>3、</w:t>
            </w:r>
            <w:r>
              <w:rPr>
                <w:rFonts w:hint="default" w:ascii="宋体" w:hAnsi="宋体" w:cs="宋体"/>
                <w:color w:val="auto"/>
                <w:highlight w:val="none"/>
              </w:rPr>
              <w:t>支持</w:t>
            </w:r>
            <w:r>
              <w:rPr>
                <w:rFonts w:hint="eastAsia" w:ascii="宋体" w:hAnsi="宋体" w:cs="宋体"/>
                <w:color w:val="auto"/>
                <w:highlight w:val="none"/>
              </w:rPr>
              <w:t>针对特定的培训课程创建考试；</w:t>
            </w:r>
          </w:p>
        </w:tc>
        <w:tc>
          <w:tcPr>
            <w:tcW w:w="491" w:type="dxa"/>
            <w:vMerge w:val="continue"/>
            <w:tcBorders>
              <w:left w:val="single" w:color="000000" w:sz="4" w:space="0"/>
              <w:right w:val="single" w:color="000000" w:sz="4" w:space="0"/>
            </w:tcBorders>
            <w:noWrap w:val="0"/>
            <w:vAlign w:val="center"/>
          </w:tcPr>
          <w:p w14:paraId="2398E1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1696C8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22C67811">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1DBC30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7F71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食品浪费管理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6852E9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highlight w:val="none"/>
              </w:rPr>
              <w:t>1、</w:t>
            </w:r>
            <w:r>
              <w:rPr>
                <w:rFonts w:hint="eastAsia" w:ascii="宋体" w:hAnsi="宋体" w:cs="宋体"/>
                <w:color w:val="auto"/>
                <w:highlight w:val="none"/>
              </w:rPr>
              <w:t>支持对食材与菜品的浪费监测，包括：库存损耗、加工制作损耗、</w:t>
            </w:r>
            <w:r>
              <w:rPr>
                <w:rFonts w:hint="default" w:ascii="宋体" w:hAnsi="宋体" w:cs="宋体"/>
                <w:color w:val="auto"/>
                <w:highlight w:val="none"/>
              </w:rPr>
              <w:t>剩菜剩饭</w:t>
            </w:r>
            <w:r>
              <w:rPr>
                <w:rFonts w:hint="eastAsia" w:ascii="宋体" w:hAnsi="宋体" w:cs="宋体"/>
                <w:color w:val="auto"/>
                <w:highlight w:val="none"/>
              </w:rPr>
              <w:t>损耗，可以对浪费的重量、金额、原因等信息进行统计；</w:t>
            </w:r>
          </w:p>
        </w:tc>
        <w:tc>
          <w:tcPr>
            <w:tcW w:w="491" w:type="dxa"/>
            <w:vMerge w:val="continue"/>
            <w:tcBorders>
              <w:left w:val="single" w:color="000000" w:sz="4" w:space="0"/>
              <w:right w:val="single" w:color="000000" w:sz="4" w:space="0"/>
            </w:tcBorders>
            <w:noWrap w:val="0"/>
            <w:vAlign w:val="center"/>
          </w:tcPr>
          <w:p w14:paraId="12452B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25AF557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172D3E4E">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41E2B32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672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公示管理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2A9BDDE8">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eastAsia" w:ascii="宋体" w:hAnsi="宋体" w:cs="宋体"/>
                <w:color w:val="auto"/>
                <w:highlight w:val="none"/>
              </w:rPr>
              <w:t>支持针对公众提出的投诉、建议、表扬、评论等进行处理，一键回复；</w:t>
            </w:r>
          </w:p>
          <w:p w14:paraId="0E8D1010">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center"/>
              <w:rPr>
                <w:rFonts w:hint="eastAsia" w:ascii="宋体" w:hAnsi="宋体" w:eastAsia="宋体" w:cs="宋体"/>
                <w:color w:val="auto"/>
                <w:szCs w:val="21"/>
                <w:highlight w:val="none"/>
              </w:rPr>
            </w:pPr>
            <w:r>
              <w:rPr>
                <w:rFonts w:hint="eastAsia" w:ascii="宋体" w:hAnsi="宋体" w:cs="宋体"/>
                <w:color w:val="auto"/>
                <w:highlight w:val="none"/>
              </w:rPr>
              <w:t>支持</w:t>
            </w:r>
            <w:r>
              <w:rPr>
                <w:rFonts w:hint="default" w:ascii="宋体" w:hAnsi="宋体" w:cs="宋体"/>
                <w:color w:val="auto"/>
                <w:highlight w:val="none"/>
              </w:rPr>
              <w:t>对</w:t>
            </w:r>
            <w:r>
              <w:rPr>
                <w:rFonts w:hint="eastAsia" w:ascii="宋体" w:hAnsi="宋体" w:cs="宋体"/>
                <w:color w:val="auto"/>
                <w:highlight w:val="none"/>
              </w:rPr>
              <w:t>公众公示的内容进行配置，配置项分为：是否公开直播画面、是否公开用户评价、是否公开机构证件、是否公开相关人员证件、是否公开食安等级、是否公开食材溯源信息（食材单价、总金额与数量、食材过期时间、供应商等）、是否公开营养菜品等</w:t>
            </w:r>
            <w:r>
              <w:rPr>
                <w:rFonts w:hint="default" w:ascii="宋体" w:hAnsi="宋体" w:cs="宋体"/>
                <w:color w:val="auto"/>
                <w:highlight w:val="none"/>
              </w:rPr>
              <w:t>；</w:t>
            </w:r>
          </w:p>
        </w:tc>
        <w:tc>
          <w:tcPr>
            <w:tcW w:w="491" w:type="dxa"/>
            <w:vMerge w:val="continue"/>
            <w:tcBorders>
              <w:left w:val="single" w:color="000000" w:sz="4" w:space="0"/>
              <w:right w:val="single" w:color="000000" w:sz="4" w:space="0"/>
            </w:tcBorders>
            <w:noWrap w:val="0"/>
            <w:vAlign w:val="center"/>
          </w:tcPr>
          <w:p w14:paraId="75501C4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1FB571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1AF7101B">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00F21F8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A54C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rPr>
              <w:t>应急管理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0C5085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cs="宋体"/>
                <w:color w:val="auto"/>
                <w:highlight w:val="none"/>
              </w:rPr>
              <w:t>1、支持应急中心</w:t>
            </w:r>
            <w:r>
              <w:rPr>
                <w:rFonts w:hint="default" w:ascii="宋体" w:hAnsi="宋体" w:cs="宋体"/>
                <w:color w:val="auto"/>
                <w:highlight w:val="none"/>
              </w:rPr>
              <w:t>概览。</w:t>
            </w:r>
            <w:r>
              <w:rPr>
                <w:rFonts w:hint="eastAsia" w:ascii="宋体" w:hAnsi="宋体" w:cs="宋体"/>
                <w:color w:val="auto"/>
                <w:highlight w:val="none"/>
              </w:rPr>
              <w:t>可以</w:t>
            </w:r>
            <w:r>
              <w:rPr>
                <w:rFonts w:hint="default" w:ascii="宋体" w:hAnsi="宋体" w:cs="宋体"/>
                <w:color w:val="auto"/>
                <w:highlight w:val="none"/>
              </w:rPr>
              <w:t>查看应急事件数量概览信息</w:t>
            </w:r>
            <w:r>
              <w:rPr>
                <w:rFonts w:hint="eastAsia" w:ascii="宋体" w:hAnsi="宋体" w:cs="宋体"/>
                <w:color w:val="auto"/>
                <w:highlight w:val="none"/>
              </w:rPr>
              <w:t>；可以查看应急值守</w:t>
            </w:r>
            <w:r>
              <w:rPr>
                <w:rFonts w:hint="default" w:ascii="宋体" w:hAnsi="宋体" w:cs="宋体"/>
                <w:color w:val="auto"/>
                <w:highlight w:val="none"/>
              </w:rPr>
              <w:t>班组及人员概览</w:t>
            </w:r>
            <w:r>
              <w:rPr>
                <w:rFonts w:hint="eastAsia" w:ascii="宋体" w:hAnsi="宋体" w:cs="宋体"/>
                <w:color w:val="auto"/>
                <w:highlight w:val="none"/>
              </w:rPr>
              <w:t>信息；可以实时接收应急警报(事件/演练)</w:t>
            </w:r>
            <w:r>
              <w:rPr>
                <w:rFonts w:hint="default" w:ascii="宋体" w:hAnsi="宋体" w:cs="宋体"/>
                <w:color w:val="auto"/>
                <w:highlight w:val="none"/>
              </w:rPr>
              <w:t>、</w:t>
            </w:r>
            <w:r>
              <w:rPr>
                <w:rFonts w:hint="eastAsia" w:ascii="宋体" w:hAnsi="宋体" w:cs="宋体"/>
                <w:color w:val="auto"/>
                <w:highlight w:val="none"/>
              </w:rPr>
              <w:t>应急事件、应急演练、视频会议(事件/演练)、任务(事件/演练)等提醒，并可对应急警报进行快捷接警、消警，对应急事件与演练事件快捷启动预案、消警、加入视频会议、处理任务等操作；支持通过短信及AI语音等方式通知对应人员；</w:t>
            </w:r>
          </w:p>
          <w:p w14:paraId="53189D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rPr>
            </w:pPr>
            <w:r>
              <w:rPr>
                <w:rFonts w:hint="eastAsia" w:ascii="宋体" w:hAnsi="宋体" w:cs="宋体"/>
                <w:color w:val="auto"/>
                <w:highlight w:val="none"/>
              </w:rPr>
              <w:t>2、支持应急预案管理，可以查看并维护应急预案，包括应急预案流程、法律法规、行动(视频会议、任务)等；</w:t>
            </w:r>
          </w:p>
          <w:p w14:paraId="131AAD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rPr>
            </w:pPr>
            <w:r>
              <w:rPr>
                <w:rFonts w:hint="eastAsia" w:ascii="宋体" w:hAnsi="宋体" w:cs="宋体"/>
                <w:color w:val="auto"/>
                <w:highlight w:val="none"/>
              </w:rPr>
              <w:t>3、支持应急值守，可以维护应急小组信息，可以维护值守</w:t>
            </w:r>
            <w:r>
              <w:rPr>
                <w:rFonts w:hint="default" w:ascii="宋体" w:hAnsi="宋体" w:cs="宋体"/>
                <w:color w:val="auto"/>
                <w:highlight w:val="none"/>
              </w:rPr>
              <w:t>班组</w:t>
            </w:r>
            <w:r>
              <w:rPr>
                <w:rFonts w:hint="eastAsia" w:ascii="宋体" w:hAnsi="宋体" w:cs="宋体"/>
                <w:color w:val="auto"/>
                <w:highlight w:val="none"/>
              </w:rPr>
              <w:t>；</w:t>
            </w:r>
          </w:p>
          <w:p w14:paraId="39B021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rPr>
            </w:pPr>
            <w:r>
              <w:rPr>
                <w:rFonts w:hint="eastAsia" w:ascii="宋体" w:hAnsi="宋体" w:cs="宋体"/>
                <w:color w:val="auto"/>
                <w:highlight w:val="none"/>
              </w:rPr>
              <w:t>4、支持应急事件管理，可以管理报警事件，对事件进行接警或消警处理；可以管理已接警事件，对事件进行预案启动、事件消警操作；可以管理已消警事件，通过公示盒进行事件公示；</w:t>
            </w:r>
          </w:p>
          <w:p w14:paraId="386E4A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rPr>
            </w:pPr>
            <w:r>
              <w:rPr>
                <w:rFonts w:hint="eastAsia" w:ascii="宋体" w:hAnsi="宋体" w:cs="宋体"/>
                <w:color w:val="auto"/>
                <w:highlight w:val="none"/>
              </w:rPr>
              <w:t>5、支持应急演练管理，可以管理报警事件（演练），对事件进行接警或消警处理；可以管理已接警事件（演练），对事件进行预案启动、事件消警操作；可以管理已消警事件（演练），通过公示盒进行事件公示；</w:t>
            </w:r>
          </w:p>
          <w:p w14:paraId="0CB52B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rPr>
            </w:pPr>
            <w:r>
              <w:rPr>
                <w:rFonts w:hint="eastAsia" w:ascii="宋体" w:hAnsi="宋体" w:cs="宋体"/>
                <w:color w:val="auto"/>
                <w:highlight w:val="none"/>
              </w:rPr>
              <w:t>6、支持指挥调度管理，可以维护事件或者演练的视频会议，包括：视频会议名称、麦克风及摄像头的预开启/关闭等，以及进入会议后，支持关闭/开启麦克风及摄像头、共享屏幕、邀请人员参会等操作；可以维护事件/演练的任务；</w:t>
            </w:r>
          </w:p>
          <w:p w14:paraId="68F999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eastAsia" w:ascii="宋体" w:hAnsi="宋体" w:cs="宋体"/>
                <w:color w:val="auto"/>
                <w:highlight w:val="none"/>
              </w:rPr>
              <w:t>7、支持视频监控管理，可以查看当前</w:t>
            </w:r>
            <w:r>
              <w:rPr>
                <w:rFonts w:hint="default" w:ascii="宋体" w:hAnsi="宋体" w:cs="宋体"/>
                <w:color w:val="auto"/>
                <w:highlight w:val="none"/>
              </w:rPr>
              <w:t>学校</w:t>
            </w:r>
            <w:r>
              <w:rPr>
                <w:rFonts w:hint="eastAsia" w:ascii="宋体" w:hAnsi="宋体" w:cs="宋体"/>
                <w:color w:val="auto"/>
                <w:highlight w:val="none"/>
              </w:rPr>
              <w:t>下摄像头</w:t>
            </w:r>
            <w:r>
              <w:rPr>
                <w:rFonts w:hint="default" w:ascii="宋体" w:hAnsi="宋体" w:cs="宋体"/>
                <w:color w:val="auto"/>
                <w:highlight w:val="none"/>
              </w:rPr>
              <w:t>的视频监控</w:t>
            </w:r>
            <w:r>
              <w:rPr>
                <w:rFonts w:hint="eastAsia" w:ascii="宋体" w:hAnsi="宋体" w:cs="宋体"/>
                <w:color w:val="auto"/>
                <w:highlight w:val="none"/>
              </w:rPr>
              <w:t>；</w:t>
            </w:r>
          </w:p>
          <w:p w14:paraId="0E43E7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highlight w:val="none"/>
              </w:rPr>
              <w:t>8、</w:t>
            </w:r>
            <w:r>
              <w:rPr>
                <w:rFonts w:hint="eastAsia" w:ascii="宋体" w:hAnsi="宋体" w:cs="宋体"/>
                <w:color w:val="auto"/>
                <w:highlight w:val="none"/>
              </w:rPr>
              <w:t>支持资源库管理，可以对文件资源进行分类管理，文件资源包括：图片、视频、</w:t>
            </w:r>
            <w:r>
              <w:rPr>
                <w:rFonts w:hint="default" w:ascii="宋体" w:hAnsi="宋体" w:cs="宋体"/>
                <w:color w:val="auto"/>
                <w:highlight w:val="none"/>
              </w:rPr>
              <w:t>Word</w:t>
            </w:r>
            <w:r>
              <w:rPr>
                <w:rFonts w:hint="eastAsia" w:ascii="宋体" w:hAnsi="宋体" w:cs="宋体"/>
                <w:color w:val="auto"/>
                <w:highlight w:val="none"/>
              </w:rPr>
              <w:t>、</w:t>
            </w:r>
            <w:r>
              <w:rPr>
                <w:rFonts w:hint="default" w:ascii="宋体" w:hAnsi="宋体" w:cs="宋体"/>
                <w:color w:val="auto"/>
                <w:highlight w:val="none"/>
              </w:rPr>
              <w:t>Excel</w:t>
            </w:r>
            <w:r>
              <w:rPr>
                <w:rFonts w:hint="eastAsia" w:ascii="宋体" w:hAnsi="宋体" w:cs="宋体"/>
                <w:color w:val="auto"/>
                <w:highlight w:val="none"/>
              </w:rPr>
              <w:t>、PPT格式文件；</w:t>
            </w:r>
          </w:p>
        </w:tc>
        <w:tc>
          <w:tcPr>
            <w:tcW w:w="491" w:type="dxa"/>
            <w:vMerge w:val="continue"/>
            <w:tcBorders>
              <w:left w:val="single" w:color="000000" w:sz="4" w:space="0"/>
              <w:right w:val="single" w:color="000000" w:sz="4" w:space="0"/>
            </w:tcBorders>
            <w:noWrap w:val="0"/>
            <w:vAlign w:val="center"/>
          </w:tcPr>
          <w:p w14:paraId="1FD068D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2AC16A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38B54D54">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2B709FA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C16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隐患排查管理</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13D89F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1、支持</w:t>
            </w:r>
            <w:r>
              <w:rPr>
                <w:rFonts w:hint="eastAsia" w:ascii="宋体" w:hAnsi="宋体" w:cs="宋体"/>
                <w:color w:val="auto"/>
                <w:highlight w:val="none"/>
              </w:rPr>
              <w:t>查看隐患上报记录；</w:t>
            </w:r>
          </w:p>
          <w:p w14:paraId="371039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cs="宋体"/>
                <w:color w:val="auto"/>
                <w:highlight w:val="none"/>
              </w:rPr>
              <w:t>2、</w:t>
            </w:r>
            <w:r>
              <w:rPr>
                <w:rFonts w:hint="default" w:ascii="宋体" w:hAnsi="宋体" w:cs="宋体"/>
                <w:color w:val="auto"/>
                <w:highlight w:val="none"/>
              </w:rPr>
              <w:t>支持</w:t>
            </w:r>
            <w:r>
              <w:rPr>
                <w:rFonts w:hint="eastAsia" w:ascii="宋体" w:hAnsi="宋体" w:cs="宋体"/>
                <w:color w:val="auto"/>
                <w:highlight w:val="none"/>
              </w:rPr>
              <w:t>向检查人员分配特定地点、特定排查对象的排查任务，对应人员可以在移动端接到任务进行整改，并将整改结果上报；</w:t>
            </w:r>
            <w:r>
              <w:rPr>
                <w:rFonts w:hint="default" w:ascii="宋体" w:hAnsi="宋体" w:cs="宋体"/>
                <w:color w:val="auto"/>
                <w:highlight w:val="none"/>
              </w:rPr>
              <w:t>学校可以根据自身情况管理风险清单；</w:t>
            </w:r>
          </w:p>
        </w:tc>
        <w:tc>
          <w:tcPr>
            <w:tcW w:w="491" w:type="dxa"/>
            <w:vMerge w:val="continue"/>
            <w:tcBorders>
              <w:left w:val="single" w:color="000000" w:sz="4" w:space="0"/>
              <w:right w:val="single" w:color="000000" w:sz="4" w:space="0"/>
            </w:tcBorders>
            <w:noWrap w:val="0"/>
            <w:vAlign w:val="center"/>
          </w:tcPr>
          <w:p w14:paraId="2C0EC22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0203AC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50A19074">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073BF02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24C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预警汇总</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2CEBB2F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default" w:ascii="宋体" w:hAnsi="宋体" w:cs="宋体"/>
                <w:color w:val="auto"/>
                <w:highlight w:val="none"/>
              </w:rPr>
            </w:pPr>
            <w:r>
              <w:rPr>
                <w:rFonts w:hint="default" w:ascii="宋体" w:hAnsi="宋体" w:eastAsia="宋体" w:cs="宋体"/>
                <w:color w:val="auto"/>
                <w:kern w:val="2"/>
                <w:sz w:val="21"/>
                <w:szCs w:val="24"/>
                <w:highlight w:val="none"/>
                <w:lang w:val="en-US" w:eastAsia="zh-CN" w:bidi="ar-SA"/>
              </w:rPr>
              <w:t>1、</w:t>
            </w:r>
            <w:r>
              <w:rPr>
                <w:rFonts w:hint="eastAsia" w:ascii="宋体" w:hAnsi="宋体" w:eastAsia="宋体" w:cs="宋体"/>
                <w:color w:val="auto"/>
                <w:kern w:val="2"/>
                <w:highlight w:val="none"/>
                <w:lang w:val="en-US" w:eastAsia="zh-CN" w:bidi="ar"/>
              </w:rPr>
              <w:t>预警</w:t>
            </w:r>
            <w:r>
              <w:rPr>
                <w:rFonts w:hint="default" w:ascii="宋体" w:hAnsi="宋体" w:eastAsia="宋体" w:cs="宋体"/>
                <w:color w:val="auto"/>
                <w:kern w:val="2"/>
                <w:highlight w:val="none"/>
                <w:lang w:eastAsia="zh-CN" w:bidi="ar"/>
              </w:rPr>
              <w:t>看板</w:t>
            </w:r>
            <w:r>
              <w:rPr>
                <w:rFonts w:hint="eastAsia" w:ascii="宋体" w:hAnsi="宋体" w:eastAsia="宋体" w:cs="宋体"/>
                <w:color w:val="auto"/>
                <w:kern w:val="2"/>
                <w:highlight w:val="none"/>
                <w:lang w:val="en-US" w:eastAsia="zh-CN" w:bidi="ar"/>
              </w:rPr>
              <w:t>，包含：证件过期预警、食材过期预警、</w:t>
            </w:r>
            <w:r>
              <w:rPr>
                <w:rFonts w:hint="default" w:ascii="宋体" w:hAnsi="宋体" w:eastAsia="宋体" w:cs="宋体"/>
                <w:color w:val="auto"/>
                <w:kern w:val="2"/>
                <w:highlight w:val="none"/>
                <w:lang w:eastAsia="zh-CN" w:bidi="ar"/>
              </w:rPr>
              <w:t>工勤人员本周日常行为</w:t>
            </w:r>
            <w:r>
              <w:rPr>
                <w:rFonts w:hint="eastAsia" w:ascii="宋体" w:hAnsi="宋体" w:eastAsia="宋体" w:cs="宋体"/>
                <w:color w:val="auto"/>
                <w:kern w:val="2"/>
                <w:highlight w:val="none"/>
                <w:lang w:val="en-US" w:eastAsia="zh-CN" w:bidi="ar"/>
              </w:rPr>
              <w:t>预警</w:t>
            </w:r>
            <w:r>
              <w:rPr>
                <w:rFonts w:hint="default" w:ascii="宋体" w:hAnsi="宋体" w:eastAsia="宋体" w:cs="宋体"/>
                <w:color w:val="auto"/>
                <w:kern w:val="2"/>
                <w:highlight w:val="none"/>
                <w:lang w:eastAsia="zh-CN" w:bidi="ar"/>
              </w:rPr>
              <w:t>、</w:t>
            </w:r>
            <w:r>
              <w:rPr>
                <w:rFonts w:hint="eastAsia" w:ascii="宋体" w:hAnsi="宋体" w:eastAsia="宋体" w:cs="宋体"/>
                <w:color w:val="auto"/>
                <w:kern w:val="2"/>
                <w:highlight w:val="none"/>
                <w:lang w:val="en-US" w:eastAsia="zh-CN" w:bidi="ar"/>
              </w:rPr>
              <w:t>物联网设备状态预警、农残检测预警、上报预警、投诉预警</w:t>
            </w:r>
            <w:r>
              <w:rPr>
                <w:rFonts w:hint="default" w:ascii="宋体" w:hAnsi="宋体" w:eastAsia="宋体" w:cs="宋体"/>
                <w:color w:val="auto"/>
                <w:kern w:val="2"/>
                <w:highlight w:val="none"/>
                <w:lang w:eastAsia="zh-CN" w:bidi="ar"/>
              </w:rPr>
              <w:t>等</w:t>
            </w:r>
            <w:r>
              <w:rPr>
                <w:rFonts w:hint="eastAsia" w:ascii="宋体" w:hAnsi="宋体" w:eastAsia="宋体" w:cs="宋体"/>
                <w:color w:val="auto"/>
                <w:kern w:val="2"/>
                <w:highlight w:val="none"/>
                <w:lang w:val="en-US" w:eastAsia="zh-CN" w:bidi="ar"/>
              </w:rPr>
              <w:t>；</w:t>
            </w:r>
          </w:p>
          <w:p w14:paraId="3EDA22C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default" w:ascii="宋体" w:hAnsi="宋体" w:cs="宋体"/>
                <w:color w:val="auto"/>
                <w:highlight w:val="none"/>
              </w:rPr>
            </w:pPr>
            <w:r>
              <w:rPr>
                <w:rFonts w:hint="eastAsia" w:ascii="宋体" w:hAnsi="宋体" w:eastAsia="宋体" w:cs="宋体"/>
                <w:b w:val="0"/>
                <w:bCs w:val="0"/>
                <w:color w:val="auto"/>
                <w:kern w:val="0"/>
                <w:sz w:val="20"/>
                <w:szCs w:val="20"/>
                <w:highlight w:val="none"/>
                <w:lang w:val="en-US" w:eastAsia="zh-CN"/>
              </w:rPr>
              <w:t>▲</w:t>
            </w:r>
            <w:r>
              <w:rPr>
                <w:rFonts w:hint="default" w:ascii="宋体" w:hAnsi="宋体" w:eastAsia="宋体" w:cs="宋体"/>
                <w:color w:val="auto"/>
                <w:kern w:val="2"/>
                <w:sz w:val="21"/>
                <w:szCs w:val="24"/>
                <w:highlight w:val="none"/>
                <w:lang w:val="en-US" w:eastAsia="zh-CN" w:bidi="ar-SA"/>
              </w:rPr>
              <w:t>2、</w:t>
            </w:r>
            <w:r>
              <w:rPr>
                <w:rFonts w:hint="eastAsia" w:ascii="宋体" w:hAnsi="宋体" w:cs="宋体"/>
                <w:color w:val="auto"/>
                <w:highlight w:val="none"/>
              </w:rPr>
              <w:t>预警信息包含：学校食堂证件到期、食材过期、行为分析（未戴口罩、未戴厨师帽、食物浪费、未戴手套、未穿工作服、打电话、吸烟、烟火、鼠患）及健康证到期、设备状态、设备预警配置、农残检测情况、上报信息和投诉信息等；</w:t>
            </w:r>
          </w:p>
          <w:p w14:paraId="21FB007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default" w:ascii="宋体" w:hAnsi="宋体" w:cs="宋体"/>
                <w:color w:val="auto"/>
                <w:highlight w:val="none"/>
              </w:rPr>
            </w:pPr>
            <w:r>
              <w:rPr>
                <w:rFonts w:hint="default" w:ascii="宋体" w:hAnsi="宋体" w:eastAsia="宋体" w:cs="宋体"/>
                <w:color w:val="auto"/>
                <w:kern w:val="2"/>
                <w:sz w:val="21"/>
                <w:szCs w:val="24"/>
                <w:highlight w:val="none"/>
                <w:lang w:val="en-US" w:eastAsia="zh-CN" w:bidi="ar-SA"/>
              </w:rPr>
              <w:t>3、</w:t>
            </w:r>
            <w:r>
              <w:rPr>
                <w:rFonts w:hint="eastAsia" w:ascii="宋体" w:hAnsi="宋体" w:cs="宋体"/>
                <w:color w:val="auto"/>
                <w:highlight w:val="none"/>
              </w:rPr>
              <w:t>支持预警接收配置，预警信息可以通过短信或者平台消息等方式发送给对应人员；</w:t>
            </w:r>
          </w:p>
          <w:p w14:paraId="07B6381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default" w:ascii="宋体" w:hAnsi="宋体" w:cs="宋体"/>
                <w:color w:val="auto"/>
                <w:highlight w:val="none"/>
              </w:rPr>
            </w:pPr>
            <w:r>
              <w:rPr>
                <w:rFonts w:hint="default" w:ascii="宋体" w:hAnsi="宋体" w:eastAsia="宋体" w:cs="宋体"/>
                <w:color w:val="auto"/>
                <w:kern w:val="2"/>
                <w:sz w:val="21"/>
                <w:szCs w:val="24"/>
                <w:highlight w:val="none"/>
                <w:lang w:val="en-US" w:eastAsia="zh-CN" w:bidi="ar-SA"/>
              </w:rPr>
              <w:t>4、</w:t>
            </w:r>
            <w:r>
              <w:rPr>
                <w:rFonts w:hint="eastAsia" w:ascii="宋体" w:hAnsi="宋体" w:cs="宋体"/>
                <w:color w:val="auto"/>
                <w:highlight w:val="none"/>
              </w:rPr>
              <w:t>支持预警内容自定义，预警信息</w:t>
            </w:r>
            <w:r>
              <w:rPr>
                <w:rFonts w:hint="default" w:ascii="宋体" w:hAnsi="宋体" w:cs="宋体"/>
                <w:color w:val="auto"/>
                <w:highlight w:val="none"/>
              </w:rPr>
              <w:t>的</w:t>
            </w:r>
            <w:r>
              <w:rPr>
                <w:rFonts w:hint="eastAsia" w:ascii="宋体" w:hAnsi="宋体" w:cs="宋体"/>
                <w:color w:val="auto"/>
                <w:highlight w:val="none"/>
              </w:rPr>
              <w:t>接收时间、接收人、预警范围可以自定义；</w:t>
            </w:r>
          </w:p>
          <w:p w14:paraId="073A2B0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default"/>
                <w:color w:val="auto"/>
                <w:highlight w:val="none"/>
              </w:rPr>
            </w:pPr>
            <w:r>
              <w:rPr>
                <w:rFonts w:hint="default" w:ascii="Calibri" w:hAnsi="Calibri" w:eastAsia="宋体" w:cs="Times New Roman"/>
                <w:color w:val="auto"/>
                <w:kern w:val="2"/>
                <w:sz w:val="21"/>
                <w:szCs w:val="24"/>
                <w:highlight w:val="none"/>
                <w:lang w:val="en-US" w:eastAsia="zh-CN" w:bidi="ar-SA"/>
              </w:rPr>
              <w:t>5、</w:t>
            </w:r>
            <w:r>
              <w:rPr>
                <w:rFonts w:hint="default" w:ascii="宋体" w:hAnsi="宋体" w:cs="宋体"/>
                <w:color w:val="auto"/>
                <w:highlight w:val="none"/>
              </w:rPr>
              <w:t>支持查看已接入网关的设备</w:t>
            </w:r>
            <w:r>
              <w:rPr>
                <w:rFonts w:hint="eastAsia" w:ascii="宋体" w:hAnsi="宋体" w:cs="宋体"/>
                <w:color w:val="auto"/>
                <w:highlight w:val="none"/>
              </w:rPr>
              <w:t>信息；</w:t>
            </w:r>
          </w:p>
          <w:p w14:paraId="03D0BEF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default" w:ascii="宋体" w:hAnsi="宋体" w:cs="宋体"/>
                <w:color w:val="auto"/>
                <w:highlight w:val="none"/>
              </w:rPr>
            </w:pPr>
            <w:r>
              <w:rPr>
                <w:rFonts w:hint="default" w:ascii="宋体" w:hAnsi="宋体" w:eastAsia="宋体" w:cs="宋体"/>
                <w:color w:val="auto"/>
                <w:kern w:val="2"/>
                <w:sz w:val="21"/>
                <w:szCs w:val="24"/>
                <w:highlight w:val="none"/>
                <w:lang w:val="en-US" w:eastAsia="zh-CN" w:bidi="ar-SA"/>
              </w:rPr>
              <w:t>6、</w:t>
            </w:r>
            <w:r>
              <w:rPr>
                <w:rFonts w:hint="default" w:ascii="宋体" w:hAnsi="宋体" w:cs="宋体"/>
                <w:color w:val="auto"/>
                <w:highlight w:val="none"/>
              </w:rPr>
              <w:t>支持查看已接入公示盒的设备</w:t>
            </w:r>
            <w:r>
              <w:rPr>
                <w:rFonts w:hint="eastAsia" w:ascii="宋体" w:hAnsi="宋体" w:cs="宋体"/>
                <w:color w:val="auto"/>
                <w:highlight w:val="none"/>
              </w:rPr>
              <w:t>信息，并且可以配置播放内容</w:t>
            </w:r>
            <w:r>
              <w:rPr>
                <w:rFonts w:hint="default" w:ascii="宋体" w:hAnsi="宋体" w:cs="宋体"/>
                <w:color w:val="auto"/>
                <w:highlight w:val="none"/>
              </w:rPr>
              <w:t>，投放至监视器进行公众展示</w:t>
            </w:r>
            <w:r>
              <w:rPr>
                <w:rFonts w:hint="eastAsia" w:ascii="宋体" w:hAnsi="宋体" w:cs="宋体"/>
                <w:color w:val="auto"/>
                <w:highlight w:val="none"/>
              </w:rPr>
              <w:t>；</w:t>
            </w:r>
          </w:p>
          <w:p w14:paraId="4C4F8F9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7、</w:t>
            </w:r>
            <w:r>
              <w:rPr>
                <w:rFonts w:hint="default" w:ascii="宋体" w:hAnsi="宋体" w:cs="宋体"/>
                <w:color w:val="auto"/>
                <w:highlight w:val="none"/>
              </w:rPr>
              <w:t>支持查看已接入的分析器的设备</w:t>
            </w:r>
            <w:r>
              <w:rPr>
                <w:rFonts w:hint="eastAsia" w:ascii="宋体" w:hAnsi="宋体" w:cs="宋体"/>
                <w:color w:val="auto"/>
                <w:highlight w:val="none"/>
              </w:rPr>
              <w:t>信息，并且可以配置分析项</w:t>
            </w:r>
            <w:r>
              <w:rPr>
                <w:rFonts w:hint="default" w:ascii="宋体" w:hAnsi="宋体" w:cs="宋体"/>
                <w:color w:val="auto"/>
                <w:highlight w:val="none"/>
              </w:rPr>
              <w:t>，对违规行为进行分析</w:t>
            </w:r>
            <w:r>
              <w:rPr>
                <w:rFonts w:hint="eastAsia" w:ascii="宋体" w:hAnsi="宋体" w:cs="宋体"/>
                <w:color w:val="auto"/>
                <w:highlight w:val="none"/>
              </w:rPr>
              <w:t>；</w:t>
            </w:r>
          </w:p>
          <w:p w14:paraId="02F1532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color w:val="auto"/>
                <w:highlight w:val="none"/>
              </w:rPr>
            </w:pPr>
            <w:r>
              <w:rPr>
                <w:rFonts w:hint="eastAsia" w:ascii="Calibri" w:hAnsi="Calibri" w:eastAsia="宋体" w:cs="Times New Roman"/>
                <w:color w:val="auto"/>
                <w:kern w:val="2"/>
                <w:sz w:val="21"/>
                <w:szCs w:val="24"/>
                <w:highlight w:val="none"/>
                <w:lang w:val="en-US" w:eastAsia="zh-CN" w:bidi="ar-SA"/>
              </w:rPr>
              <w:t>8、</w:t>
            </w:r>
            <w:r>
              <w:rPr>
                <w:rFonts w:hint="default" w:ascii="宋体" w:hAnsi="宋体" w:cs="宋体"/>
                <w:color w:val="auto"/>
                <w:highlight w:val="none"/>
              </w:rPr>
              <w:t>支持查看已接入传感器的设备信息；</w:t>
            </w:r>
          </w:p>
          <w:p w14:paraId="7904F33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color w:val="auto"/>
                <w:highlight w:val="none"/>
              </w:rPr>
            </w:pPr>
            <w:r>
              <w:rPr>
                <w:rFonts w:hint="eastAsia" w:ascii="Calibri" w:hAnsi="Calibri" w:eastAsia="宋体" w:cs="Times New Roman"/>
                <w:color w:val="auto"/>
                <w:kern w:val="2"/>
                <w:sz w:val="21"/>
                <w:szCs w:val="24"/>
                <w:highlight w:val="none"/>
                <w:lang w:val="en-US" w:eastAsia="zh-CN" w:bidi="ar-SA"/>
              </w:rPr>
              <w:t>9、</w:t>
            </w:r>
            <w:r>
              <w:rPr>
                <w:rFonts w:hint="default"/>
                <w:color w:val="auto"/>
                <w:highlight w:val="none"/>
              </w:rPr>
              <w:t>支持查看已接入留样柜的设备信息，并且可以对其分配操作权限；</w:t>
            </w:r>
          </w:p>
          <w:p w14:paraId="51B2B77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10、</w:t>
            </w:r>
            <w:r>
              <w:rPr>
                <w:rFonts w:hint="default"/>
                <w:color w:val="auto"/>
                <w:highlight w:val="none"/>
              </w:rPr>
              <w:t>支持查看已接入留样秤的设备信息；</w:t>
            </w:r>
          </w:p>
        </w:tc>
        <w:tc>
          <w:tcPr>
            <w:tcW w:w="491" w:type="dxa"/>
            <w:vMerge w:val="continue"/>
            <w:tcBorders>
              <w:left w:val="single" w:color="000000" w:sz="4" w:space="0"/>
              <w:right w:val="single" w:color="000000" w:sz="4" w:space="0"/>
            </w:tcBorders>
            <w:noWrap w:val="0"/>
            <w:vAlign w:val="center"/>
          </w:tcPr>
          <w:p w14:paraId="2E83003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155D192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6CDCC925">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787893D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B97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大数据统计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576515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eastAsia="宋体" w:cs="宋体"/>
                <w:color w:val="auto"/>
                <w:kern w:val="2"/>
                <w:sz w:val="21"/>
                <w:szCs w:val="21"/>
                <w:highlight w:val="none"/>
                <w:lang w:val="en-US" w:eastAsia="zh-CN" w:bidi="ar"/>
              </w:rPr>
              <w:t>1、数据看板，包含数据统计、</w:t>
            </w:r>
            <w:r>
              <w:rPr>
                <w:rFonts w:hint="default" w:ascii="宋体" w:hAnsi="宋体" w:eastAsia="宋体" w:cs="宋体"/>
                <w:color w:val="auto"/>
                <w:kern w:val="2"/>
                <w:sz w:val="21"/>
                <w:szCs w:val="21"/>
                <w:highlight w:val="none"/>
                <w:lang w:eastAsia="zh-CN" w:bidi="ar"/>
              </w:rPr>
              <w:t>实时监控</w:t>
            </w:r>
            <w:r>
              <w:rPr>
                <w:rFonts w:hint="eastAsia" w:ascii="宋体" w:hAnsi="宋体" w:eastAsia="宋体" w:cs="宋体"/>
                <w:color w:val="auto"/>
                <w:kern w:val="2"/>
                <w:sz w:val="21"/>
                <w:szCs w:val="21"/>
                <w:highlight w:val="none"/>
                <w:lang w:val="en-US" w:eastAsia="zh-CN" w:bidi="ar"/>
              </w:rPr>
              <w:t>、食堂工勤人员分析（健康证状况）、</w:t>
            </w:r>
            <w:r>
              <w:rPr>
                <w:rFonts w:hint="default" w:ascii="宋体" w:hAnsi="宋体" w:eastAsia="宋体" w:cs="宋体"/>
                <w:color w:val="auto"/>
                <w:kern w:val="2"/>
                <w:sz w:val="21"/>
                <w:szCs w:val="21"/>
                <w:highlight w:val="none"/>
                <w:lang w:eastAsia="zh-CN" w:bidi="ar"/>
              </w:rPr>
              <w:t>AI预警、晨检数据</w:t>
            </w:r>
            <w:r>
              <w:rPr>
                <w:rFonts w:hint="eastAsia" w:ascii="宋体" w:hAnsi="宋体" w:eastAsia="宋体" w:cs="宋体"/>
                <w:color w:val="auto"/>
                <w:kern w:val="2"/>
                <w:sz w:val="21"/>
                <w:szCs w:val="21"/>
                <w:highlight w:val="none"/>
                <w:lang w:val="en-US" w:eastAsia="zh-CN" w:bidi="ar"/>
              </w:rPr>
              <w:t>、</w:t>
            </w:r>
            <w:r>
              <w:rPr>
                <w:rFonts w:hint="default" w:ascii="宋体" w:hAnsi="宋体" w:eastAsia="宋体" w:cs="宋体"/>
                <w:color w:val="auto"/>
                <w:kern w:val="2"/>
                <w:sz w:val="21"/>
                <w:szCs w:val="21"/>
                <w:highlight w:val="none"/>
                <w:lang w:eastAsia="zh-CN" w:bidi="ar"/>
              </w:rPr>
              <w:t>安全卫生上报情况</w:t>
            </w:r>
            <w:r>
              <w:rPr>
                <w:rFonts w:hint="eastAsia" w:ascii="宋体" w:hAnsi="宋体" w:eastAsia="宋体" w:cs="宋体"/>
                <w:color w:val="auto"/>
                <w:kern w:val="2"/>
                <w:sz w:val="21"/>
                <w:szCs w:val="21"/>
                <w:highlight w:val="none"/>
                <w:lang w:val="en-US" w:eastAsia="zh-CN" w:bidi="ar"/>
              </w:rPr>
              <w:t>、今日</w:t>
            </w:r>
            <w:r>
              <w:rPr>
                <w:rFonts w:hint="default" w:ascii="宋体" w:hAnsi="宋体" w:eastAsia="宋体" w:cs="宋体"/>
                <w:color w:val="auto"/>
                <w:kern w:val="2"/>
                <w:sz w:val="21"/>
                <w:szCs w:val="21"/>
                <w:highlight w:val="none"/>
                <w:lang w:eastAsia="zh-CN" w:bidi="ar"/>
              </w:rPr>
              <w:t>入库食材、入库方式</w:t>
            </w:r>
            <w:r>
              <w:rPr>
                <w:rFonts w:hint="eastAsia" w:ascii="宋体" w:hAnsi="宋体" w:eastAsia="宋体" w:cs="宋体"/>
                <w:color w:val="auto"/>
                <w:kern w:val="2"/>
                <w:sz w:val="21"/>
                <w:szCs w:val="21"/>
                <w:highlight w:val="none"/>
                <w:lang w:val="en-US" w:eastAsia="zh-CN" w:bidi="ar"/>
              </w:rPr>
              <w:t>、消费者满意度、</w:t>
            </w:r>
            <w:r>
              <w:rPr>
                <w:rFonts w:hint="default" w:ascii="宋体" w:hAnsi="宋体" w:eastAsia="宋体" w:cs="宋体"/>
                <w:color w:val="auto"/>
                <w:kern w:val="2"/>
                <w:sz w:val="21"/>
                <w:szCs w:val="21"/>
                <w:highlight w:val="none"/>
                <w:lang w:eastAsia="zh-CN" w:bidi="ar"/>
              </w:rPr>
              <w:t>今日菜品、今日出库食材、出库用途</w:t>
            </w:r>
            <w:r>
              <w:rPr>
                <w:rFonts w:hint="eastAsia" w:ascii="宋体" w:hAnsi="宋体" w:eastAsia="宋体" w:cs="宋体"/>
                <w:color w:val="auto"/>
                <w:kern w:val="2"/>
                <w:sz w:val="21"/>
                <w:szCs w:val="21"/>
                <w:highlight w:val="none"/>
                <w:lang w:val="en-US" w:eastAsia="zh-CN" w:bidi="ar"/>
              </w:rPr>
              <w:t>、</w:t>
            </w:r>
            <w:r>
              <w:rPr>
                <w:rFonts w:hint="default" w:ascii="宋体" w:hAnsi="宋体" w:eastAsia="宋体" w:cs="宋体"/>
                <w:color w:val="auto"/>
                <w:kern w:val="2"/>
                <w:sz w:val="21"/>
                <w:szCs w:val="21"/>
                <w:highlight w:val="none"/>
                <w:lang w:eastAsia="zh-CN" w:bidi="ar"/>
              </w:rPr>
              <w:t>预警信息等</w:t>
            </w:r>
            <w:r>
              <w:rPr>
                <w:rFonts w:hint="eastAsia" w:ascii="宋体" w:hAnsi="宋体" w:eastAsia="宋体" w:cs="宋体"/>
                <w:color w:val="auto"/>
                <w:kern w:val="2"/>
                <w:sz w:val="21"/>
                <w:szCs w:val="21"/>
                <w:highlight w:val="none"/>
                <w:lang w:val="en-US" w:eastAsia="zh-CN" w:bidi="ar"/>
              </w:rPr>
              <w:t>；</w:t>
            </w:r>
          </w:p>
          <w:p w14:paraId="115EA3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eastAsia="zh-CN" w:bidi="ar"/>
              </w:rPr>
              <w:t>2</w:t>
            </w:r>
            <w:r>
              <w:rPr>
                <w:rFonts w:hint="eastAsia" w:ascii="宋体" w:hAnsi="宋体" w:eastAsia="宋体" w:cs="宋体"/>
                <w:color w:val="auto"/>
                <w:kern w:val="2"/>
                <w:sz w:val="21"/>
                <w:szCs w:val="21"/>
                <w:highlight w:val="none"/>
                <w:lang w:val="en-US" w:eastAsia="zh-CN" w:bidi="ar"/>
              </w:rPr>
              <w:t>、</w:t>
            </w:r>
            <w:r>
              <w:rPr>
                <w:rFonts w:hint="default" w:ascii="宋体" w:hAnsi="宋体" w:cs="宋体"/>
                <w:color w:val="auto"/>
                <w:highlight w:val="none"/>
              </w:rPr>
              <w:t>支持</w:t>
            </w:r>
            <w:r>
              <w:rPr>
                <w:rFonts w:hint="eastAsia" w:ascii="宋体" w:hAnsi="宋体" w:eastAsia="宋体" w:cs="宋体"/>
                <w:color w:val="auto"/>
                <w:kern w:val="2"/>
                <w:sz w:val="21"/>
                <w:szCs w:val="21"/>
                <w:highlight w:val="none"/>
                <w:lang w:val="en-US" w:eastAsia="zh-CN" w:bidi="ar"/>
              </w:rPr>
              <w:t>查看</w:t>
            </w:r>
            <w:r>
              <w:rPr>
                <w:rFonts w:hint="default" w:ascii="宋体" w:hAnsi="宋体" w:eastAsia="宋体" w:cs="宋体"/>
                <w:color w:val="auto"/>
                <w:kern w:val="2"/>
                <w:sz w:val="21"/>
                <w:szCs w:val="21"/>
                <w:highlight w:val="none"/>
                <w:lang w:eastAsia="zh-CN" w:bidi="ar"/>
              </w:rPr>
              <w:t>学校</w:t>
            </w:r>
            <w:r>
              <w:rPr>
                <w:rFonts w:hint="eastAsia" w:ascii="宋体" w:hAnsi="宋体" w:eastAsia="宋体" w:cs="宋体"/>
                <w:color w:val="auto"/>
                <w:kern w:val="2"/>
                <w:sz w:val="21"/>
                <w:szCs w:val="21"/>
                <w:highlight w:val="none"/>
                <w:lang w:val="en-US" w:eastAsia="zh-CN" w:bidi="ar"/>
              </w:rPr>
              <w:t>的食安指数数据；</w:t>
            </w:r>
          </w:p>
        </w:tc>
        <w:tc>
          <w:tcPr>
            <w:tcW w:w="491" w:type="dxa"/>
            <w:vMerge w:val="continue"/>
            <w:tcBorders>
              <w:left w:val="single" w:color="000000" w:sz="4" w:space="0"/>
              <w:right w:val="single" w:color="000000" w:sz="4" w:space="0"/>
            </w:tcBorders>
            <w:noWrap w:val="0"/>
            <w:vAlign w:val="center"/>
          </w:tcPr>
          <w:p w14:paraId="3ED24BE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3265AAF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6FF0016D">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0A12E2F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FC0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系统配置</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394DD3B9">
            <w:pPr>
              <w:keepNext w:val="0"/>
              <w:keepLines w:val="0"/>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支持发布与阅读公告公文；</w:t>
            </w:r>
          </w:p>
          <w:p w14:paraId="6735B2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2</w:t>
            </w:r>
            <w:r>
              <w:rPr>
                <w:rFonts w:hint="eastAsia" w:ascii="宋体" w:hAnsi="宋体" w:cs="宋体"/>
                <w:color w:val="auto"/>
                <w:highlight w:val="none"/>
              </w:rPr>
              <w:t>、</w:t>
            </w:r>
            <w:r>
              <w:rPr>
                <w:rFonts w:hint="default" w:ascii="宋体" w:hAnsi="宋体" w:cs="宋体"/>
                <w:color w:val="auto"/>
                <w:highlight w:val="none"/>
              </w:rPr>
              <w:t>支持</w:t>
            </w:r>
            <w:r>
              <w:rPr>
                <w:rFonts w:hint="eastAsia" w:ascii="宋体" w:hAnsi="宋体" w:cs="宋体"/>
                <w:color w:val="auto"/>
                <w:highlight w:val="none"/>
              </w:rPr>
              <w:t>维护学校食堂基本信息；</w:t>
            </w:r>
          </w:p>
          <w:p w14:paraId="5F0C22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3</w:t>
            </w:r>
            <w:r>
              <w:rPr>
                <w:rFonts w:hint="eastAsia" w:ascii="宋体" w:hAnsi="宋体" w:cs="宋体"/>
                <w:color w:val="auto"/>
                <w:highlight w:val="none"/>
              </w:rPr>
              <w:t>、</w:t>
            </w:r>
            <w:r>
              <w:rPr>
                <w:rFonts w:hint="default" w:ascii="宋体" w:hAnsi="宋体" w:cs="宋体"/>
                <w:color w:val="auto"/>
                <w:highlight w:val="none"/>
              </w:rPr>
              <w:t>支持</w:t>
            </w:r>
            <w:r>
              <w:rPr>
                <w:rFonts w:hint="eastAsia" w:ascii="宋体" w:hAnsi="宋体" w:cs="宋体"/>
                <w:color w:val="auto"/>
                <w:highlight w:val="none"/>
              </w:rPr>
              <w:t>处理监管端的关联申请信息，并审核与查看；</w:t>
            </w:r>
          </w:p>
          <w:p w14:paraId="42AE63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rPr>
            </w:pPr>
            <w:r>
              <w:rPr>
                <w:rFonts w:hint="default" w:ascii="宋体" w:hAnsi="宋体" w:cs="宋体"/>
                <w:color w:val="auto"/>
                <w:highlight w:val="none"/>
              </w:rPr>
              <w:t>4</w:t>
            </w:r>
            <w:r>
              <w:rPr>
                <w:rFonts w:hint="eastAsia" w:ascii="宋体" w:hAnsi="宋体" w:cs="宋体"/>
                <w:color w:val="auto"/>
                <w:highlight w:val="none"/>
              </w:rPr>
              <w:t>、</w:t>
            </w:r>
            <w:r>
              <w:rPr>
                <w:rFonts w:hint="default" w:ascii="宋体" w:hAnsi="宋体" w:cs="宋体"/>
                <w:color w:val="auto"/>
                <w:highlight w:val="none"/>
              </w:rPr>
              <w:t>支持</w:t>
            </w:r>
            <w:r>
              <w:rPr>
                <w:rFonts w:hint="eastAsia" w:ascii="宋体" w:hAnsi="宋体" w:cs="宋体"/>
                <w:color w:val="auto"/>
                <w:highlight w:val="none"/>
              </w:rPr>
              <w:t>对APP端应用进行查看和扫码下载；</w:t>
            </w:r>
          </w:p>
          <w:p w14:paraId="3F8962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eastAsia="宋体" w:cs="宋体"/>
                <w:color w:val="auto"/>
                <w:highlight w:val="none"/>
              </w:rPr>
            </w:pPr>
            <w:r>
              <w:rPr>
                <w:rFonts w:hint="default" w:ascii="宋体" w:hAnsi="宋体" w:cs="宋体"/>
                <w:color w:val="auto"/>
                <w:highlight w:val="none"/>
              </w:rPr>
              <w:t>5</w:t>
            </w:r>
            <w:r>
              <w:rPr>
                <w:rFonts w:hint="default" w:ascii="宋体" w:hAnsi="宋体" w:eastAsia="宋体" w:cs="宋体"/>
                <w:color w:val="auto"/>
                <w:highlight w:val="none"/>
              </w:rPr>
              <w:t>、</w:t>
            </w:r>
            <w:r>
              <w:rPr>
                <w:rFonts w:hint="default" w:ascii="宋体" w:hAnsi="宋体" w:cs="宋体"/>
                <w:color w:val="auto"/>
                <w:highlight w:val="none"/>
              </w:rPr>
              <w:t>支持</w:t>
            </w:r>
            <w:r>
              <w:rPr>
                <w:rFonts w:hint="default" w:ascii="宋体" w:hAnsi="宋体" w:eastAsia="宋体" w:cs="宋体"/>
                <w:color w:val="auto"/>
                <w:highlight w:val="none"/>
              </w:rPr>
              <w:t>进行餐次设置，设置每餐的时间；</w:t>
            </w:r>
          </w:p>
          <w:p w14:paraId="723324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highlight w:val="none"/>
              </w:rPr>
              <w:t>6</w:t>
            </w:r>
            <w:r>
              <w:rPr>
                <w:rFonts w:hint="default" w:ascii="宋体" w:hAnsi="宋体" w:eastAsia="宋体" w:cs="宋体"/>
                <w:color w:val="auto"/>
                <w:highlight w:val="none"/>
              </w:rPr>
              <w:t>、</w:t>
            </w:r>
            <w:r>
              <w:rPr>
                <w:rFonts w:hint="default" w:ascii="宋体" w:hAnsi="宋体" w:cs="宋体"/>
                <w:color w:val="auto"/>
                <w:highlight w:val="none"/>
              </w:rPr>
              <w:t>支持</w:t>
            </w:r>
            <w:r>
              <w:rPr>
                <w:rFonts w:hint="default" w:ascii="宋体" w:hAnsi="宋体" w:eastAsia="宋体" w:cs="宋体"/>
                <w:color w:val="auto"/>
                <w:highlight w:val="none"/>
              </w:rPr>
              <w:t>管理用户与角色权限信息；</w:t>
            </w:r>
          </w:p>
        </w:tc>
        <w:tc>
          <w:tcPr>
            <w:tcW w:w="491" w:type="dxa"/>
            <w:vMerge w:val="continue"/>
            <w:tcBorders>
              <w:left w:val="single" w:color="000000" w:sz="4" w:space="0"/>
              <w:right w:val="single" w:color="000000" w:sz="4" w:space="0"/>
            </w:tcBorders>
            <w:noWrap w:val="0"/>
            <w:vAlign w:val="center"/>
          </w:tcPr>
          <w:p w14:paraId="638600A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063A78E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0BE5DCB9">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6D861B0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813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eastAsia" w:ascii="宋体" w:hAnsi="宋体" w:cs="宋体"/>
                <w:color w:val="auto"/>
                <w:highlight w:val="none"/>
                <w:lang w:eastAsia="zh-CN" w:bidi="ar"/>
              </w:rPr>
              <w:t>智慧管理云平台</w:t>
            </w:r>
            <w:r>
              <w:rPr>
                <w:rFonts w:hint="eastAsia" w:ascii="宋体" w:hAnsi="宋体" w:cs="宋体"/>
                <w:color w:val="auto"/>
                <w:highlight w:val="none"/>
                <w:lang w:bidi="ar"/>
              </w:rPr>
              <w:t>-学校端（移动端）</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6DC18C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1</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查看每天的</w:t>
            </w:r>
            <w:r>
              <w:rPr>
                <w:rFonts w:hint="default" w:ascii="宋体" w:hAnsi="宋体" w:cs="宋体"/>
                <w:color w:val="auto"/>
                <w:szCs w:val="21"/>
                <w:highlight w:val="none"/>
              </w:rPr>
              <w:t>智能检查数据</w:t>
            </w:r>
            <w:r>
              <w:rPr>
                <w:rFonts w:hint="eastAsia" w:ascii="宋体" w:hAnsi="宋体" w:cs="宋体"/>
                <w:color w:val="auto"/>
                <w:szCs w:val="21"/>
                <w:highlight w:val="none"/>
              </w:rPr>
              <w:t>；</w:t>
            </w:r>
          </w:p>
          <w:p w14:paraId="0DFC82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2</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查看实时监控视频，并且可以查看快照情况；</w:t>
            </w:r>
          </w:p>
          <w:p w14:paraId="58B716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3</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查看食堂日报，包含：晨检、消毒、废弃物处理、留样、陪餐、卫生检查情况；</w:t>
            </w:r>
          </w:p>
          <w:p w14:paraId="70F322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4</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查看每日待办，包括今日未上报、隐患排查任务；</w:t>
            </w:r>
          </w:p>
          <w:p w14:paraId="333FD1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5</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查看工勤人员健康情况（健康证总数与过期数）；</w:t>
            </w:r>
          </w:p>
          <w:p w14:paraId="493FAD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6</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查看学校食堂信息，包括基本信息、食安等级，可以查看工勤人员信息，支持维护工勤人员信息；</w:t>
            </w:r>
          </w:p>
          <w:p w14:paraId="406A9F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7</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对食材登记入库、登记出库、库存盘点、库存查询，可以查看</w:t>
            </w:r>
            <w:r>
              <w:rPr>
                <w:rFonts w:hint="default" w:ascii="宋体" w:hAnsi="宋体" w:cs="宋体"/>
                <w:color w:val="auto"/>
                <w:szCs w:val="21"/>
                <w:highlight w:val="none"/>
              </w:rPr>
              <w:t>入库记录</w:t>
            </w:r>
            <w:r>
              <w:rPr>
                <w:rFonts w:hint="eastAsia" w:ascii="宋体" w:hAnsi="宋体" w:cs="宋体"/>
                <w:color w:val="auto"/>
                <w:szCs w:val="21"/>
                <w:highlight w:val="none"/>
              </w:rPr>
              <w:t>、</w:t>
            </w:r>
            <w:r>
              <w:rPr>
                <w:rFonts w:hint="default" w:ascii="宋体" w:hAnsi="宋体" w:cs="宋体"/>
                <w:color w:val="auto"/>
                <w:szCs w:val="21"/>
                <w:highlight w:val="none"/>
              </w:rPr>
              <w:t>出库记录</w:t>
            </w:r>
            <w:r>
              <w:rPr>
                <w:rFonts w:hint="eastAsia" w:ascii="宋体" w:hAnsi="宋体" w:cs="宋体"/>
                <w:color w:val="auto"/>
                <w:szCs w:val="21"/>
                <w:highlight w:val="none"/>
              </w:rPr>
              <w:t>、盘点记录；</w:t>
            </w:r>
          </w:p>
          <w:p w14:paraId="4D6358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8</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查看供应商信息，支持维护供应商信息；</w:t>
            </w:r>
          </w:p>
          <w:p w14:paraId="4333CF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szCs w:val="21"/>
                <w:highlight w:val="none"/>
              </w:rPr>
            </w:pPr>
            <w:r>
              <w:rPr>
                <w:rFonts w:hint="default" w:ascii="宋体" w:hAnsi="宋体" w:cs="宋体"/>
                <w:color w:val="auto"/>
                <w:szCs w:val="21"/>
                <w:highlight w:val="none"/>
              </w:rPr>
              <w:t>9</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上报</w:t>
            </w:r>
            <w:r>
              <w:rPr>
                <w:rFonts w:hint="default" w:ascii="宋体" w:hAnsi="宋体" w:cs="宋体"/>
                <w:color w:val="auto"/>
                <w:szCs w:val="21"/>
                <w:highlight w:val="none"/>
              </w:rPr>
              <w:t>台账</w:t>
            </w:r>
            <w:r>
              <w:rPr>
                <w:rFonts w:hint="eastAsia" w:ascii="宋体" w:hAnsi="宋体" w:cs="宋体"/>
                <w:color w:val="auto"/>
                <w:szCs w:val="21"/>
                <w:highlight w:val="none"/>
              </w:rPr>
              <w:t>信息，包括留样、消毒、晨检、废弃物处理、陪餐、卫生检查、食品添加剂</w:t>
            </w:r>
            <w:r>
              <w:rPr>
                <w:rFonts w:hint="default" w:ascii="宋体" w:hAnsi="宋体" w:cs="宋体"/>
                <w:color w:val="auto"/>
                <w:szCs w:val="21"/>
                <w:highlight w:val="none"/>
              </w:rPr>
              <w:t>使用等；</w:t>
            </w:r>
          </w:p>
          <w:p w14:paraId="0EFF4B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rPr>
              <w:t>1</w:t>
            </w:r>
            <w:r>
              <w:rPr>
                <w:rFonts w:hint="default" w:ascii="宋体" w:hAnsi="宋体" w:cs="宋体"/>
                <w:color w:val="auto"/>
                <w:szCs w:val="21"/>
                <w:highlight w:val="none"/>
              </w:rPr>
              <w:t>0</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创建隐患排查任务、上报隐患风险，执行隐患排查任务</w:t>
            </w:r>
            <w:r>
              <w:rPr>
                <w:rFonts w:hint="default" w:ascii="宋体" w:hAnsi="宋体" w:cs="宋体"/>
                <w:color w:val="auto"/>
                <w:szCs w:val="21"/>
                <w:highlight w:val="none"/>
              </w:rPr>
              <w:t>并</w:t>
            </w:r>
            <w:r>
              <w:rPr>
                <w:rFonts w:hint="eastAsia" w:ascii="宋体" w:hAnsi="宋体" w:cs="宋体"/>
                <w:color w:val="auto"/>
                <w:szCs w:val="21"/>
                <w:highlight w:val="none"/>
              </w:rPr>
              <w:t>进行整改、上报给验收人进行验收；</w:t>
            </w:r>
          </w:p>
          <w:p w14:paraId="2132E0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11、</w:t>
            </w:r>
            <w:r>
              <w:rPr>
                <w:rFonts w:hint="default" w:ascii="宋体" w:hAnsi="宋体" w:cs="宋体"/>
                <w:color w:val="auto"/>
                <w:highlight w:val="none"/>
              </w:rPr>
              <w:t>支持</w:t>
            </w:r>
            <w:r>
              <w:rPr>
                <w:rFonts w:hint="eastAsia" w:ascii="宋体" w:hAnsi="宋体" w:cs="宋体"/>
                <w:color w:val="auto"/>
                <w:szCs w:val="21"/>
                <w:highlight w:val="none"/>
              </w:rPr>
              <w:t>查看监督检查结果，可以对监管单位检查不合格的地方进行针对性整改，并将整改情况回传给监管单位；</w:t>
            </w:r>
          </w:p>
          <w:p w14:paraId="2F76F0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rPr>
              <w:t>1</w:t>
            </w:r>
            <w:r>
              <w:rPr>
                <w:rFonts w:hint="default" w:ascii="宋体" w:hAnsi="宋体" w:cs="宋体"/>
                <w:color w:val="auto"/>
                <w:szCs w:val="21"/>
                <w:highlight w:val="none"/>
              </w:rPr>
              <w:t>2、</w:t>
            </w:r>
            <w:r>
              <w:rPr>
                <w:rFonts w:hint="default" w:ascii="宋体" w:hAnsi="宋体" w:cs="宋体"/>
                <w:color w:val="auto"/>
                <w:highlight w:val="none"/>
              </w:rPr>
              <w:t>支持</w:t>
            </w:r>
            <w:r>
              <w:rPr>
                <w:rFonts w:hint="eastAsia" w:ascii="宋体" w:hAnsi="宋体" w:cs="宋体"/>
                <w:color w:val="auto"/>
                <w:szCs w:val="21"/>
                <w:highlight w:val="none"/>
              </w:rPr>
              <w:t>通过培训</w:t>
            </w:r>
            <w:r>
              <w:rPr>
                <w:rFonts w:hint="default" w:ascii="宋体" w:hAnsi="宋体" w:cs="宋体"/>
                <w:color w:val="auto"/>
                <w:szCs w:val="21"/>
                <w:highlight w:val="none"/>
              </w:rPr>
              <w:t>考试</w:t>
            </w:r>
            <w:r>
              <w:rPr>
                <w:rFonts w:hint="eastAsia" w:ascii="宋体" w:hAnsi="宋体" w:cs="宋体"/>
                <w:color w:val="auto"/>
                <w:szCs w:val="21"/>
                <w:highlight w:val="none"/>
              </w:rPr>
              <w:t>进行课程学习</w:t>
            </w:r>
            <w:r>
              <w:rPr>
                <w:rFonts w:hint="default" w:ascii="宋体" w:hAnsi="宋体" w:cs="宋体"/>
                <w:color w:val="auto"/>
                <w:szCs w:val="21"/>
                <w:highlight w:val="none"/>
              </w:rPr>
              <w:t>与</w:t>
            </w:r>
            <w:r>
              <w:rPr>
                <w:rFonts w:hint="eastAsia" w:ascii="宋体" w:hAnsi="宋体" w:cs="宋体"/>
                <w:color w:val="auto"/>
                <w:szCs w:val="21"/>
                <w:highlight w:val="none"/>
              </w:rPr>
              <w:t>线上考试，并且在考试结束可以查看得分、考试答案与解析；</w:t>
            </w:r>
          </w:p>
          <w:p w14:paraId="7E48A9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rPr>
              <w:t>1</w:t>
            </w:r>
            <w:r>
              <w:rPr>
                <w:rFonts w:hint="default" w:ascii="宋体" w:hAnsi="宋体" w:cs="宋体"/>
                <w:color w:val="auto"/>
                <w:szCs w:val="21"/>
                <w:highlight w:val="none"/>
              </w:rPr>
              <w:t>3</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查看公众对学校食堂投诉情况；</w:t>
            </w:r>
          </w:p>
          <w:p w14:paraId="4F0C5F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14</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查看学校食堂预警信息；</w:t>
            </w:r>
          </w:p>
          <w:p w14:paraId="109EA6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15</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查看食安资讯信息；</w:t>
            </w:r>
          </w:p>
          <w:p w14:paraId="467AE8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szCs w:val="21"/>
                <w:highlight w:val="none"/>
              </w:rPr>
              <w:t>16</w:t>
            </w:r>
            <w:r>
              <w:rPr>
                <w:rFonts w:hint="eastAsia" w:ascii="宋体" w:hAnsi="宋体" w:cs="宋体"/>
                <w:color w:val="auto"/>
                <w:szCs w:val="21"/>
                <w:highlight w:val="none"/>
              </w:rPr>
              <w:t>、</w:t>
            </w:r>
            <w:r>
              <w:rPr>
                <w:rFonts w:hint="default" w:ascii="宋体" w:hAnsi="宋体" w:cs="宋体"/>
                <w:color w:val="auto"/>
                <w:highlight w:val="none"/>
              </w:rPr>
              <w:t>支持</w:t>
            </w:r>
            <w:r>
              <w:rPr>
                <w:rFonts w:hint="eastAsia" w:ascii="宋体" w:hAnsi="宋体" w:cs="宋体"/>
                <w:color w:val="auto"/>
                <w:szCs w:val="21"/>
                <w:highlight w:val="none"/>
              </w:rPr>
              <w:t>查看学校食堂的食物浪费排行信息；可以查看浪费明细信息，包括：库存损耗、加工制作损耗、销售损耗的信息（数量、金额与原因）；</w:t>
            </w:r>
          </w:p>
        </w:tc>
        <w:tc>
          <w:tcPr>
            <w:tcW w:w="491" w:type="dxa"/>
            <w:vMerge w:val="continue"/>
            <w:tcBorders>
              <w:left w:val="single" w:color="000000" w:sz="4" w:space="0"/>
              <w:right w:val="single" w:color="000000" w:sz="4" w:space="0"/>
            </w:tcBorders>
            <w:noWrap w:val="0"/>
            <w:vAlign w:val="center"/>
          </w:tcPr>
          <w:p w14:paraId="450A7FF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34C4408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05A8E171">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78D6FAA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2F3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color w:val="auto"/>
                <w:kern w:val="0"/>
                <w:szCs w:val="21"/>
                <w:highlight w:val="none"/>
                <w:lang w:bidi="ar"/>
              </w:rPr>
            </w:pPr>
            <w:r>
              <w:rPr>
                <w:rFonts w:hint="eastAsia" w:ascii="宋体" w:hAnsi="宋体" w:cs="宋体"/>
                <w:color w:val="auto"/>
                <w:highlight w:val="none"/>
                <w:lang w:bidi="ar"/>
              </w:rPr>
              <w:t>应急指挥（移动端）</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7C1B331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1、</w:t>
            </w:r>
            <w:r>
              <w:rPr>
                <w:rFonts w:hint="default" w:ascii="宋体" w:hAnsi="宋体" w:cs="宋体"/>
                <w:color w:val="auto"/>
                <w:highlight w:val="none"/>
              </w:rPr>
              <w:t>支持</w:t>
            </w:r>
            <w:r>
              <w:rPr>
                <w:rFonts w:hint="eastAsia" w:ascii="宋体" w:hAnsi="宋体" w:cs="宋体"/>
                <w:color w:val="auto"/>
                <w:highlight w:val="none"/>
              </w:rPr>
              <w:t>对应急事件/演练事件报警；</w:t>
            </w:r>
          </w:p>
          <w:p w14:paraId="1E27B6D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color w:val="auto"/>
                <w:highlight w:val="none"/>
              </w:rPr>
            </w:pPr>
            <w:r>
              <w:rPr>
                <w:rFonts w:hint="default" w:ascii="Times New Roman" w:hAnsi="Times New Roman" w:eastAsia="宋体" w:cs="Times New Roman"/>
                <w:color w:val="auto"/>
                <w:kern w:val="2"/>
                <w:sz w:val="21"/>
                <w:szCs w:val="24"/>
                <w:highlight w:val="none"/>
                <w:lang w:val="en-US" w:eastAsia="zh-CN" w:bidi="ar-SA"/>
              </w:rPr>
              <w:t>2、</w:t>
            </w:r>
            <w:r>
              <w:rPr>
                <w:rFonts w:hint="default"/>
                <w:color w:val="auto"/>
                <w:highlight w:val="none"/>
              </w:rPr>
              <w:t>支持对已报警事件跟踪查看；</w:t>
            </w:r>
          </w:p>
          <w:p w14:paraId="304BFC0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rPr>
                <w:rFonts w:hint="default"/>
                <w:color w:val="auto"/>
                <w:highlight w:val="none"/>
              </w:rPr>
            </w:pPr>
            <w:r>
              <w:rPr>
                <w:rFonts w:hint="default" w:ascii="Times New Roman" w:hAnsi="Times New Roman" w:eastAsia="宋体" w:cs="Times New Roman"/>
                <w:color w:val="auto"/>
                <w:kern w:val="2"/>
                <w:sz w:val="21"/>
                <w:szCs w:val="24"/>
                <w:highlight w:val="none"/>
                <w:lang w:val="en-US" w:eastAsia="zh-CN" w:bidi="ar-SA"/>
              </w:rPr>
              <w:t>3、</w:t>
            </w:r>
            <w:r>
              <w:rPr>
                <w:rFonts w:hint="default"/>
                <w:color w:val="auto"/>
                <w:highlight w:val="none"/>
              </w:rPr>
              <w:t>支持发起或参与视频会议；</w:t>
            </w:r>
          </w:p>
          <w:p w14:paraId="6633F7EB">
            <w:pPr>
              <w:pStyle w:val="4"/>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4、</w:t>
            </w:r>
            <w:r>
              <w:rPr>
                <w:rFonts w:hint="default"/>
                <w:color w:val="auto"/>
                <w:highlight w:val="none"/>
              </w:rPr>
              <w:t>支持处理分配的应急处置任务；</w:t>
            </w:r>
          </w:p>
        </w:tc>
        <w:tc>
          <w:tcPr>
            <w:tcW w:w="491" w:type="dxa"/>
            <w:vMerge w:val="continue"/>
            <w:tcBorders>
              <w:left w:val="single" w:color="000000" w:sz="4" w:space="0"/>
              <w:right w:val="single" w:color="000000" w:sz="4" w:space="0"/>
            </w:tcBorders>
            <w:noWrap w:val="0"/>
            <w:vAlign w:val="center"/>
          </w:tcPr>
          <w:p w14:paraId="386F391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584CB41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21434FAE">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4184D7E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89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highlight w:val="none"/>
                <w:lang w:bidi="ar"/>
              </w:rPr>
            </w:pPr>
            <w:r>
              <w:rPr>
                <w:rFonts w:hint="eastAsia" w:ascii="宋体" w:hAnsi="宋体" w:eastAsia="宋体" w:cs="宋体"/>
                <w:i w:val="0"/>
                <w:iCs w:val="0"/>
                <w:color w:val="auto"/>
                <w:kern w:val="0"/>
                <w:sz w:val="21"/>
                <w:szCs w:val="21"/>
                <w:highlight w:val="none"/>
                <w:u w:val="none"/>
                <w:lang w:val="en-US" w:eastAsia="zh-CN" w:bidi="ar"/>
              </w:rPr>
              <w:t>学校端显示服务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4068DE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color w:val="auto"/>
                <w:highlight w:val="none"/>
              </w:rPr>
            </w:pPr>
            <w:r>
              <w:rPr>
                <w:rFonts w:hint="eastAsia" w:ascii="宋体" w:hAnsi="宋体" w:eastAsia="宋体" w:cs="宋体"/>
                <w:i w:val="0"/>
                <w:iCs w:val="0"/>
                <w:color w:val="auto"/>
                <w:kern w:val="0"/>
                <w:sz w:val="21"/>
                <w:szCs w:val="21"/>
                <w:highlight w:val="none"/>
                <w:u w:val="none"/>
                <w:lang w:val="en-US" w:eastAsia="zh-CN" w:bidi="ar"/>
              </w:rPr>
              <w:t>为</w:t>
            </w:r>
            <w:r>
              <w:rPr>
                <w:rFonts w:hint="eastAsia" w:ascii="宋体" w:hAnsi="宋体" w:cs="宋体"/>
                <w:i w:val="0"/>
                <w:iCs w:val="0"/>
                <w:color w:val="auto"/>
                <w:kern w:val="0"/>
                <w:sz w:val="21"/>
                <w:szCs w:val="21"/>
                <w:highlight w:val="none"/>
                <w:u w:val="none"/>
                <w:lang w:val="en-US" w:eastAsia="zh-CN" w:bidi="ar"/>
              </w:rPr>
              <w:t>51</w:t>
            </w:r>
            <w:r>
              <w:rPr>
                <w:rFonts w:hint="eastAsia" w:ascii="宋体" w:hAnsi="宋体" w:eastAsia="宋体" w:cs="宋体"/>
                <w:i w:val="0"/>
                <w:iCs w:val="0"/>
                <w:color w:val="auto"/>
                <w:kern w:val="0"/>
                <w:sz w:val="21"/>
                <w:szCs w:val="21"/>
                <w:highlight w:val="none"/>
                <w:u w:val="none"/>
                <w:lang w:val="en-US" w:eastAsia="zh-CN" w:bidi="ar"/>
              </w:rPr>
              <w:t>所学校提供数据显示服务</w:t>
            </w:r>
          </w:p>
        </w:tc>
        <w:tc>
          <w:tcPr>
            <w:tcW w:w="491" w:type="dxa"/>
            <w:vMerge w:val="continue"/>
            <w:tcBorders>
              <w:left w:val="single" w:color="000000" w:sz="4" w:space="0"/>
              <w:right w:val="single" w:color="000000" w:sz="4" w:space="0"/>
            </w:tcBorders>
            <w:noWrap w:val="0"/>
            <w:vAlign w:val="center"/>
          </w:tcPr>
          <w:p w14:paraId="75B039A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3FC6FA1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r>
      <w:tr w14:paraId="29B89687">
        <w:tblPrEx>
          <w:tblCellMar>
            <w:top w:w="0" w:type="dxa"/>
            <w:left w:w="108" w:type="dxa"/>
            <w:bottom w:w="0" w:type="dxa"/>
            <w:right w:w="108" w:type="dxa"/>
          </w:tblCellMar>
        </w:tblPrEx>
        <w:trPr>
          <w:trHeight w:val="484" w:hRule="atLeast"/>
          <w:jc w:val="center"/>
        </w:trPr>
        <w:tc>
          <w:tcPr>
            <w:tcW w:w="8872" w:type="dxa"/>
            <w:gridSpan w:val="5"/>
            <w:tcBorders>
              <w:top w:val="single" w:color="000000" w:sz="4" w:space="0"/>
              <w:left w:val="single" w:color="000000" w:sz="4" w:space="0"/>
              <w:bottom w:val="single" w:color="000000" w:sz="4" w:space="0"/>
              <w:right w:val="single" w:color="000000" w:sz="4" w:space="0"/>
            </w:tcBorders>
            <w:noWrap/>
            <w:vAlign w:val="center"/>
          </w:tcPr>
          <w:p w14:paraId="4A810B8C">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二、</w:t>
            </w:r>
            <w:r>
              <w:rPr>
                <w:rFonts w:hint="eastAsia" w:ascii="宋体" w:hAnsi="宋体" w:eastAsia="宋体" w:cs="宋体"/>
                <w:b/>
                <w:bCs/>
                <w:color w:val="auto"/>
                <w:szCs w:val="21"/>
                <w:highlight w:val="none"/>
                <w:lang w:bidi="ar"/>
              </w:rPr>
              <w:t>智慧管理云平台-监管端</w:t>
            </w:r>
          </w:p>
        </w:tc>
      </w:tr>
      <w:tr w14:paraId="43FBBA72">
        <w:tblPrEx>
          <w:tblCellMar>
            <w:top w:w="0" w:type="dxa"/>
            <w:left w:w="108" w:type="dxa"/>
            <w:bottom w:w="0" w:type="dxa"/>
            <w:right w:w="108" w:type="dxa"/>
          </w:tblCellMar>
        </w:tblPrEx>
        <w:trPr>
          <w:trHeight w:val="1573" w:hRule="atLeast"/>
          <w:jc w:val="center"/>
        </w:trPr>
        <w:tc>
          <w:tcPr>
            <w:tcW w:w="536" w:type="dxa"/>
            <w:vMerge w:val="restart"/>
            <w:tcBorders>
              <w:top w:val="single" w:color="000000" w:sz="4" w:space="0"/>
              <w:left w:val="single" w:color="000000" w:sz="4" w:space="0"/>
              <w:right w:val="single" w:color="000000" w:sz="4" w:space="0"/>
            </w:tcBorders>
            <w:shd w:val="clear" w:color="auto" w:fill="auto"/>
            <w:noWrap/>
            <w:vAlign w:val="center"/>
          </w:tcPr>
          <w:p w14:paraId="42BD3B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610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rPr>
              <w:t>首页</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60050766">
            <w:pPr>
              <w:keepNext w:val="0"/>
              <w:keepLines w:val="0"/>
              <w:pageBreakBefore w:val="0"/>
              <w:numPr>
                <w:ilvl w:val="0"/>
                <w:numId w:val="10"/>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支持</w:t>
            </w:r>
            <w:r>
              <w:rPr>
                <w:rFonts w:hint="eastAsia" w:ascii="宋体" w:hAnsi="宋体" w:cs="宋体"/>
                <w:color w:val="auto"/>
                <w:highlight w:val="none"/>
              </w:rPr>
              <w:t>统计</w:t>
            </w:r>
            <w:r>
              <w:rPr>
                <w:rFonts w:hint="default" w:ascii="宋体" w:hAnsi="宋体" w:cs="宋体"/>
                <w:color w:val="auto"/>
                <w:highlight w:val="none"/>
              </w:rPr>
              <w:t>学校</w:t>
            </w:r>
            <w:r>
              <w:rPr>
                <w:rFonts w:hint="eastAsia" w:ascii="宋体" w:hAnsi="宋体" w:cs="宋体"/>
                <w:color w:val="auto"/>
                <w:highlight w:val="none"/>
              </w:rPr>
              <w:t>总量、检查总量、今日上报等相关数据；</w:t>
            </w:r>
          </w:p>
          <w:p w14:paraId="02B0B8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eastAsia" w:ascii="宋体" w:hAnsi="宋体" w:cs="宋体"/>
                <w:color w:val="auto"/>
                <w:highlight w:val="none"/>
              </w:rPr>
              <w:t>2、</w:t>
            </w:r>
            <w:r>
              <w:rPr>
                <w:rFonts w:hint="default" w:ascii="宋体" w:hAnsi="宋体" w:cs="宋体"/>
                <w:color w:val="auto"/>
                <w:highlight w:val="none"/>
              </w:rPr>
              <w:t>支持点击查看学校</w:t>
            </w:r>
            <w:r>
              <w:rPr>
                <w:rFonts w:hint="eastAsia" w:ascii="宋体" w:hAnsi="宋体" w:cs="宋体"/>
                <w:color w:val="auto"/>
                <w:highlight w:val="none"/>
              </w:rPr>
              <w:t>今日所有食安信息，包括但不限于基础数据、监控视频、工勤人员信息、AI预警、晨检数据、安全卫生上报情况、出入库、设备状态、消费者满意度、今日食谱、证件和食材预警等信息；</w:t>
            </w:r>
          </w:p>
        </w:tc>
        <w:tc>
          <w:tcPr>
            <w:tcW w:w="491" w:type="dxa"/>
            <w:vMerge w:val="restart"/>
            <w:tcBorders>
              <w:top w:val="single" w:color="000000" w:sz="4" w:space="0"/>
              <w:left w:val="single" w:color="000000" w:sz="4" w:space="0"/>
              <w:right w:val="single" w:color="000000" w:sz="4" w:space="0"/>
            </w:tcBorders>
            <w:noWrap w:val="0"/>
            <w:vAlign w:val="center"/>
          </w:tcPr>
          <w:p w14:paraId="03F0E3F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0" w:type="dxa"/>
            <w:vMerge w:val="restart"/>
            <w:tcBorders>
              <w:top w:val="single" w:color="000000" w:sz="4" w:space="0"/>
              <w:left w:val="single" w:color="000000" w:sz="4" w:space="0"/>
              <w:right w:val="single" w:color="000000" w:sz="4" w:space="0"/>
            </w:tcBorders>
            <w:noWrap w:val="0"/>
            <w:vAlign w:val="center"/>
          </w:tcPr>
          <w:p w14:paraId="636753F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套</w:t>
            </w:r>
          </w:p>
        </w:tc>
      </w:tr>
      <w:tr w14:paraId="7D1325AA">
        <w:tblPrEx>
          <w:tblCellMar>
            <w:top w:w="0" w:type="dxa"/>
            <w:left w:w="108" w:type="dxa"/>
            <w:bottom w:w="0" w:type="dxa"/>
            <w:right w:w="108" w:type="dxa"/>
          </w:tblCellMar>
        </w:tblPrEx>
        <w:trPr>
          <w:trHeight w:val="1705" w:hRule="atLeast"/>
          <w:jc w:val="center"/>
        </w:trPr>
        <w:tc>
          <w:tcPr>
            <w:tcW w:w="536" w:type="dxa"/>
            <w:vMerge w:val="continue"/>
            <w:tcBorders>
              <w:left w:val="single" w:color="000000" w:sz="4" w:space="0"/>
              <w:right w:val="single" w:color="000000" w:sz="4" w:space="0"/>
            </w:tcBorders>
            <w:shd w:val="clear" w:color="auto" w:fill="auto"/>
            <w:noWrap/>
            <w:vAlign w:val="center"/>
          </w:tcPr>
          <w:p w14:paraId="328809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CEE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每日报表</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7135769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default" w:ascii="宋体" w:hAnsi="宋体" w:cs="宋体"/>
                <w:color w:val="auto"/>
                <w:highlight w:val="none"/>
              </w:rPr>
            </w:pPr>
            <w:r>
              <w:rPr>
                <w:rFonts w:hint="eastAsia" w:ascii="宋体" w:hAnsi="宋体" w:eastAsia="宋体" w:cs="宋体"/>
                <w:b w:val="0"/>
                <w:bCs w:val="0"/>
                <w:color w:val="auto"/>
                <w:kern w:val="0"/>
                <w:sz w:val="20"/>
                <w:szCs w:val="20"/>
                <w:highlight w:val="none"/>
                <w:lang w:val="en-US" w:eastAsia="zh-CN"/>
              </w:rPr>
              <w:t>▲</w:t>
            </w:r>
            <w:r>
              <w:rPr>
                <w:rFonts w:hint="default" w:ascii="宋体" w:hAnsi="宋体" w:eastAsia="宋体" w:cs="宋体"/>
                <w:color w:val="auto"/>
                <w:kern w:val="2"/>
                <w:sz w:val="21"/>
                <w:szCs w:val="24"/>
                <w:highlight w:val="none"/>
                <w:lang w:val="en-US" w:eastAsia="zh-CN" w:bidi="ar-SA"/>
              </w:rPr>
              <w:t>1、</w:t>
            </w:r>
            <w:r>
              <w:rPr>
                <w:rFonts w:hint="default" w:ascii="宋体" w:hAnsi="宋体" w:cs="宋体"/>
                <w:color w:val="auto"/>
                <w:highlight w:val="none"/>
              </w:rPr>
              <w:t>支持查看辖区各个学校的晨检、留样、消毒、废弃物、陪餐的上报情况；并汇总统计对应数据的未上报总数；支持导出数据；</w:t>
            </w:r>
          </w:p>
          <w:p w14:paraId="3C9C2ABA">
            <w:pPr>
              <w:pStyle w:val="4"/>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rPr>
                <w:rFonts w:hint="eastAsia" w:ascii="宋体" w:hAnsi="宋体" w:eastAsia="宋体" w:cs="宋体"/>
                <w:color w:val="auto"/>
                <w:szCs w:val="21"/>
                <w:highlight w:val="none"/>
              </w:rPr>
            </w:pPr>
            <w:r>
              <w:rPr>
                <w:rFonts w:hint="default"/>
                <w:color w:val="auto"/>
                <w:highlight w:val="none"/>
              </w:rPr>
              <w:t>2、</w:t>
            </w:r>
            <w:r>
              <w:rPr>
                <w:rFonts w:hint="default" w:ascii="宋体" w:hAnsi="宋体" w:cs="宋体"/>
                <w:color w:val="auto"/>
                <w:highlight w:val="none"/>
              </w:rPr>
              <w:t>支持</w:t>
            </w:r>
            <w:r>
              <w:rPr>
                <w:rFonts w:hint="default"/>
                <w:color w:val="auto"/>
                <w:highlight w:val="none"/>
              </w:rPr>
              <w:t>按日、周、月、自定义时间段统计各个学校未戴口罩、未戴厨师帽、未穿工作服、未戴手套、打电话、吸烟、烟火、鼠患等违规行为的AI抓</w:t>
            </w:r>
            <w:r>
              <w:rPr>
                <w:rFonts w:hint="eastAsia"/>
                <w:color w:val="auto"/>
                <w:highlight w:val="none"/>
                <w:lang w:val="en-US" w:eastAsia="zh-CN"/>
              </w:rPr>
              <w:t>拍</w:t>
            </w:r>
            <w:r>
              <w:rPr>
                <w:rFonts w:hint="default"/>
                <w:color w:val="auto"/>
                <w:highlight w:val="none"/>
              </w:rPr>
              <w:t>总量；</w:t>
            </w:r>
            <w:r>
              <w:rPr>
                <w:rFonts w:hint="default" w:ascii="宋体" w:hAnsi="宋体" w:cs="宋体"/>
                <w:color w:val="auto"/>
                <w:highlight w:val="none"/>
              </w:rPr>
              <w:t>支持导出数据；</w:t>
            </w:r>
          </w:p>
        </w:tc>
        <w:tc>
          <w:tcPr>
            <w:tcW w:w="491" w:type="dxa"/>
            <w:vMerge w:val="continue"/>
            <w:tcBorders>
              <w:left w:val="single" w:color="000000" w:sz="4" w:space="0"/>
              <w:right w:val="single" w:color="000000" w:sz="4" w:space="0"/>
            </w:tcBorders>
            <w:noWrap w:val="0"/>
            <w:vAlign w:val="center"/>
          </w:tcPr>
          <w:p w14:paraId="4BAF1C4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0D1DB301">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7833EAAA">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36BF24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19E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智能巡查监管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1E0BB9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宋体" w:hAnsi="宋体" w:cs="宋体"/>
                <w:color w:val="auto"/>
                <w:highlight w:val="none"/>
              </w:rPr>
            </w:pPr>
            <w:r>
              <w:rPr>
                <w:rFonts w:hint="eastAsia" w:ascii="宋体" w:hAnsi="宋体" w:eastAsia="宋体" w:cs="宋体"/>
                <w:b w:val="0"/>
                <w:bCs w:val="0"/>
                <w:color w:val="auto"/>
                <w:kern w:val="0"/>
                <w:sz w:val="20"/>
                <w:szCs w:val="20"/>
                <w:highlight w:val="none"/>
                <w:lang w:val="en-US" w:eastAsia="zh-CN"/>
              </w:rPr>
              <w:t>▲</w:t>
            </w:r>
            <w:r>
              <w:rPr>
                <w:rFonts w:hint="default" w:ascii="宋体" w:hAnsi="宋体" w:eastAsia="宋体" w:cs="宋体"/>
                <w:color w:val="auto"/>
                <w:kern w:val="2"/>
                <w:sz w:val="21"/>
                <w:szCs w:val="24"/>
                <w:highlight w:val="none"/>
                <w:lang w:val="en-US" w:eastAsia="zh-CN" w:bidi="ar-SA"/>
              </w:rPr>
              <w:t>1、</w:t>
            </w:r>
            <w:r>
              <w:rPr>
                <w:rFonts w:hint="default" w:ascii="宋体" w:hAnsi="宋体" w:cs="宋体"/>
                <w:color w:val="auto"/>
                <w:highlight w:val="none"/>
              </w:rPr>
              <w:t>支持查看智能巡查台账，查看各个学校的AI抓拍明细数据，并支持导出数据；</w:t>
            </w:r>
          </w:p>
          <w:p w14:paraId="2F0295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宋体" w:hAnsi="宋体" w:cs="宋体"/>
                <w:color w:val="auto"/>
                <w:highlight w:val="none"/>
              </w:rPr>
            </w:pPr>
            <w:r>
              <w:rPr>
                <w:rFonts w:hint="default" w:ascii="宋体" w:hAnsi="宋体" w:eastAsia="宋体" w:cs="宋体"/>
                <w:color w:val="auto"/>
                <w:kern w:val="2"/>
                <w:sz w:val="21"/>
                <w:szCs w:val="24"/>
                <w:highlight w:val="none"/>
                <w:lang w:val="en-US" w:eastAsia="zh-CN" w:bidi="ar-SA"/>
              </w:rPr>
              <w:t>2、</w:t>
            </w:r>
            <w:r>
              <w:rPr>
                <w:rFonts w:hint="default" w:ascii="宋体" w:hAnsi="宋体" w:cs="宋体"/>
                <w:color w:val="auto"/>
                <w:highlight w:val="none"/>
              </w:rPr>
              <w:t>支持</w:t>
            </w:r>
            <w:r>
              <w:rPr>
                <w:rFonts w:hint="eastAsia" w:ascii="宋体" w:hAnsi="宋体" w:cs="宋体"/>
                <w:color w:val="auto"/>
                <w:highlight w:val="none"/>
              </w:rPr>
              <w:t>对</w:t>
            </w:r>
            <w:r>
              <w:rPr>
                <w:rFonts w:hint="default" w:ascii="宋体" w:hAnsi="宋体" w:cs="宋体"/>
                <w:color w:val="auto"/>
                <w:highlight w:val="none"/>
              </w:rPr>
              <w:t>辖区</w:t>
            </w:r>
            <w:r>
              <w:rPr>
                <w:rFonts w:hint="eastAsia" w:ascii="宋体" w:hAnsi="宋体" w:cs="宋体"/>
                <w:color w:val="auto"/>
                <w:highlight w:val="none"/>
              </w:rPr>
              <w:t>内学校违规行为进行巡查任务发布，包含任务名称、巡查事项、巡查方式、巡查时段、巡查学校等；</w:t>
            </w:r>
          </w:p>
          <w:p w14:paraId="360802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宋体" w:hAnsi="宋体" w:cs="宋体"/>
                <w:color w:val="auto"/>
                <w:highlight w:val="none"/>
              </w:rPr>
            </w:pPr>
            <w:r>
              <w:rPr>
                <w:rFonts w:hint="default" w:ascii="宋体" w:hAnsi="宋体" w:eastAsia="宋体" w:cs="宋体"/>
                <w:color w:val="auto"/>
                <w:kern w:val="2"/>
                <w:sz w:val="21"/>
                <w:szCs w:val="24"/>
                <w:highlight w:val="none"/>
                <w:lang w:val="en-US" w:eastAsia="zh-CN" w:bidi="ar-SA"/>
              </w:rPr>
              <w:t>3、</w:t>
            </w:r>
            <w:r>
              <w:rPr>
                <w:rFonts w:hint="eastAsia" w:ascii="宋体" w:hAnsi="宋体" w:cs="宋体"/>
                <w:color w:val="auto"/>
                <w:highlight w:val="none"/>
              </w:rPr>
              <w:t>支持对巡查结果中的违规行为，通过喊话摄像头自动语音警告；</w:t>
            </w:r>
          </w:p>
          <w:p w14:paraId="48CE31E4">
            <w:pPr>
              <w:pStyle w:val="4"/>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rPr>
                <w:rFonts w:hint="eastAsia" w:ascii="宋体" w:hAnsi="宋体" w:eastAsia="宋体" w:cs="宋体"/>
                <w:color w:val="auto"/>
                <w:szCs w:val="21"/>
                <w:highlight w:val="none"/>
              </w:rPr>
            </w:pPr>
            <w:r>
              <w:rPr>
                <w:rFonts w:hint="default"/>
                <w:color w:val="auto"/>
                <w:highlight w:val="none"/>
              </w:rPr>
              <w:t>4、</w:t>
            </w:r>
            <w:r>
              <w:rPr>
                <w:rFonts w:hint="default" w:ascii="宋体" w:hAnsi="宋体" w:cs="宋体"/>
                <w:color w:val="auto"/>
                <w:highlight w:val="none"/>
              </w:rPr>
              <w:t>支持</w:t>
            </w:r>
            <w:r>
              <w:rPr>
                <w:rFonts w:hint="default"/>
                <w:color w:val="auto"/>
                <w:highlight w:val="none"/>
              </w:rPr>
              <w:t>远程喊话，可以直接远程喊话到学校现场，及时处理各种问题；</w:t>
            </w:r>
          </w:p>
        </w:tc>
        <w:tc>
          <w:tcPr>
            <w:tcW w:w="491" w:type="dxa"/>
            <w:vMerge w:val="continue"/>
            <w:tcBorders>
              <w:left w:val="single" w:color="000000" w:sz="4" w:space="0"/>
              <w:right w:val="single" w:color="000000" w:sz="4" w:space="0"/>
            </w:tcBorders>
            <w:noWrap w:val="0"/>
            <w:vAlign w:val="center"/>
          </w:tcPr>
          <w:p w14:paraId="77FB70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30F092A8">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4B8B78C9">
        <w:tblPrEx>
          <w:tblCellMar>
            <w:top w:w="0" w:type="dxa"/>
            <w:left w:w="108" w:type="dxa"/>
            <w:bottom w:w="0" w:type="dxa"/>
            <w:right w:w="108" w:type="dxa"/>
          </w:tblCellMar>
        </w:tblPrEx>
        <w:trPr>
          <w:trHeight w:val="1188" w:hRule="atLeast"/>
          <w:jc w:val="center"/>
        </w:trPr>
        <w:tc>
          <w:tcPr>
            <w:tcW w:w="536" w:type="dxa"/>
            <w:vMerge w:val="continue"/>
            <w:tcBorders>
              <w:left w:val="single" w:color="000000" w:sz="4" w:space="0"/>
              <w:right w:val="single" w:color="000000" w:sz="4" w:space="0"/>
            </w:tcBorders>
            <w:shd w:val="clear" w:color="auto" w:fill="auto"/>
            <w:noWrap/>
            <w:vAlign w:val="center"/>
          </w:tcPr>
          <w:p w14:paraId="19F5CCC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7D2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明厨亮灶监管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1C2D5844">
            <w:pPr>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lang w:bidi="ar"/>
              </w:rPr>
            </w:pPr>
            <w:r>
              <w:rPr>
                <w:rFonts w:hint="default" w:ascii="宋体" w:hAnsi="宋体" w:cs="宋体"/>
                <w:color w:val="auto"/>
                <w:highlight w:val="none"/>
              </w:rPr>
              <w:t>支持</w:t>
            </w:r>
            <w:r>
              <w:rPr>
                <w:rFonts w:hint="eastAsia" w:ascii="宋体" w:hAnsi="宋体" w:cs="宋体"/>
                <w:color w:val="auto"/>
                <w:highlight w:val="none"/>
                <w:lang w:bidi="ar"/>
              </w:rPr>
              <w:t>查看各个学校食堂的摄像头</w:t>
            </w:r>
            <w:r>
              <w:rPr>
                <w:rFonts w:hint="default" w:ascii="宋体" w:hAnsi="宋体" w:cs="宋体"/>
                <w:color w:val="auto"/>
                <w:highlight w:val="none"/>
                <w:lang w:bidi="ar"/>
              </w:rPr>
              <w:t>视频监控</w:t>
            </w:r>
            <w:r>
              <w:rPr>
                <w:rFonts w:hint="eastAsia" w:ascii="宋体" w:hAnsi="宋体" w:cs="宋体"/>
                <w:color w:val="auto"/>
                <w:highlight w:val="none"/>
                <w:lang w:bidi="ar"/>
              </w:rPr>
              <w:t>，让食堂所有重点区域全透明，方便监管；</w:t>
            </w:r>
          </w:p>
          <w:p w14:paraId="79BE68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eastAsia" w:ascii="宋体" w:hAnsi="宋体" w:cs="宋体"/>
                <w:color w:val="auto"/>
                <w:highlight w:val="none"/>
                <w:lang w:bidi="ar"/>
              </w:rPr>
              <w:t>2、</w:t>
            </w:r>
            <w:r>
              <w:rPr>
                <w:rFonts w:hint="default" w:ascii="宋体" w:hAnsi="宋体" w:cs="宋体"/>
                <w:color w:val="auto"/>
                <w:highlight w:val="none"/>
              </w:rPr>
              <w:t>支持视频回放，可以选择摄像头、日期、时间段查看视频回放；</w:t>
            </w:r>
          </w:p>
          <w:p w14:paraId="5942FF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eastAsia" w:ascii="宋体" w:hAnsi="宋体" w:eastAsia="宋体" w:cs="宋体"/>
                <w:b w:val="0"/>
                <w:bCs w:val="0"/>
                <w:color w:val="auto"/>
                <w:kern w:val="0"/>
                <w:sz w:val="20"/>
                <w:szCs w:val="20"/>
                <w:highlight w:val="none"/>
                <w:lang w:val="en-US" w:eastAsia="zh-CN"/>
              </w:rPr>
              <w:t>▲</w:t>
            </w:r>
            <w:r>
              <w:rPr>
                <w:rFonts w:hint="default" w:ascii="宋体" w:hAnsi="宋体" w:cs="宋体"/>
                <w:color w:val="auto"/>
                <w:highlight w:val="none"/>
              </w:rPr>
              <w:t>3、</w:t>
            </w:r>
            <w:r>
              <w:rPr>
                <w:rFonts w:hint="eastAsia" w:ascii="宋体" w:hAnsi="宋体" w:cs="宋体"/>
                <w:color w:val="auto"/>
                <w:highlight w:val="none"/>
              </w:rPr>
              <w:t>支持视频快照，可以对</w:t>
            </w:r>
            <w:r>
              <w:rPr>
                <w:rFonts w:hint="default" w:ascii="宋体" w:hAnsi="宋体" w:cs="宋体"/>
                <w:color w:val="auto"/>
                <w:highlight w:val="none"/>
              </w:rPr>
              <w:t>相应</w:t>
            </w:r>
            <w:r>
              <w:rPr>
                <w:rFonts w:hint="eastAsia" w:ascii="宋体" w:hAnsi="宋体" w:cs="宋体"/>
                <w:color w:val="auto"/>
                <w:highlight w:val="none"/>
              </w:rPr>
              <w:t>区域监控视频中的异常情况进行快照留存，并且支持按时间筛选查看对应照片；</w:t>
            </w:r>
          </w:p>
        </w:tc>
        <w:tc>
          <w:tcPr>
            <w:tcW w:w="491" w:type="dxa"/>
            <w:vMerge w:val="continue"/>
            <w:tcBorders>
              <w:left w:val="single" w:color="000000" w:sz="4" w:space="0"/>
              <w:right w:val="single" w:color="000000" w:sz="4" w:space="0"/>
            </w:tcBorders>
            <w:noWrap w:val="0"/>
            <w:vAlign w:val="center"/>
          </w:tcPr>
          <w:p w14:paraId="6FC0462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327CD9BD">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3AE3E018">
        <w:tblPrEx>
          <w:tblCellMar>
            <w:top w:w="0" w:type="dxa"/>
            <w:left w:w="108" w:type="dxa"/>
            <w:bottom w:w="0" w:type="dxa"/>
            <w:right w:w="108" w:type="dxa"/>
          </w:tblCellMar>
        </w:tblPrEx>
        <w:trPr>
          <w:trHeight w:val="615" w:hRule="atLeast"/>
          <w:jc w:val="center"/>
        </w:trPr>
        <w:tc>
          <w:tcPr>
            <w:tcW w:w="536" w:type="dxa"/>
            <w:vMerge w:val="continue"/>
            <w:tcBorders>
              <w:left w:val="single" w:color="000000" w:sz="4" w:space="0"/>
              <w:right w:val="single" w:color="000000" w:sz="4" w:space="0"/>
            </w:tcBorders>
            <w:shd w:val="clear" w:color="auto" w:fill="auto"/>
            <w:noWrap/>
            <w:vAlign w:val="center"/>
          </w:tcPr>
          <w:p w14:paraId="5410AB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EE28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晨检监管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398215B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color w:val="auto"/>
                <w:highlight w:val="none"/>
              </w:rPr>
            </w:pPr>
            <w:r>
              <w:rPr>
                <w:rFonts w:hint="default" w:ascii="宋体" w:hAnsi="宋体" w:cs="宋体"/>
                <w:color w:val="auto"/>
                <w:highlight w:val="none"/>
              </w:rPr>
              <w:t>1、支持查看各个学校工勤人员晨检台账，并支持导出数据；</w:t>
            </w:r>
          </w:p>
          <w:p w14:paraId="44343EE0">
            <w:pPr>
              <w:pStyle w:val="4"/>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rPr>
                <w:rFonts w:hint="eastAsia" w:ascii="宋体" w:hAnsi="宋体" w:eastAsia="宋体" w:cs="宋体"/>
                <w:color w:val="auto"/>
                <w:szCs w:val="21"/>
                <w:highlight w:val="none"/>
              </w:rPr>
            </w:pPr>
            <w:r>
              <w:rPr>
                <w:rFonts w:hint="default"/>
                <w:color w:val="auto"/>
                <w:highlight w:val="none"/>
              </w:rPr>
              <w:t>2、</w:t>
            </w:r>
            <w:r>
              <w:rPr>
                <w:rFonts w:hint="default" w:ascii="宋体" w:hAnsi="宋体" w:cs="宋体"/>
                <w:color w:val="auto"/>
                <w:highlight w:val="none"/>
              </w:rPr>
              <w:t>支持</w:t>
            </w:r>
            <w:r>
              <w:rPr>
                <w:rFonts w:hint="default"/>
                <w:color w:val="auto"/>
                <w:highlight w:val="none"/>
              </w:rPr>
              <w:t>查看晨检异常记录和异常处理台账，并支持导出数据；</w:t>
            </w:r>
          </w:p>
        </w:tc>
        <w:tc>
          <w:tcPr>
            <w:tcW w:w="491" w:type="dxa"/>
            <w:vMerge w:val="continue"/>
            <w:tcBorders>
              <w:left w:val="single" w:color="000000" w:sz="4" w:space="0"/>
              <w:right w:val="single" w:color="000000" w:sz="4" w:space="0"/>
            </w:tcBorders>
            <w:noWrap w:val="0"/>
            <w:vAlign w:val="center"/>
          </w:tcPr>
          <w:p w14:paraId="75272B1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23FCCEA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67165E70">
        <w:tblPrEx>
          <w:tblCellMar>
            <w:top w:w="0" w:type="dxa"/>
            <w:left w:w="108" w:type="dxa"/>
            <w:bottom w:w="0" w:type="dxa"/>
            <w:right w:w="108" w:type="dxa"/>
          </w:tblCellMar>
        </w:tblPrEx>
        <w:trPr>
          <w:trHeight w:val="1529" w:hRule="atLeast"/>
          <w:jc w:val="center"/>
        </w:trPr>
        <w:tc>
          <w:tcPr>
            <w:tcW w:w="536" w:type="dxa"/>
            <w:vMerge w:val="continue"/>
            <w:tcBorders>
              <w:left w:val="single" w:color="000000" w:sz="4" w:space="0"/>
              <w:right w:val="single" w:color="000000" w:sz="4" w:space="0"/>
            </w:tcBorders>
            <w:shd w:val="clear" w:color="auto" w:fill="auto"/>
            <w:noWrap/>
            <w:vAlign w:val="center"/>
          </w:tcPr>
          <w:p w14:paraId="32A5B7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672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留样监管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159348D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default" w:ascii="宋体" w:hAnsi="宋体" w:cs="宋体"/>
                <w:color w:val="auto"/>
                <w:highlight w:val="none"/>
                <w:lang w:bidi="ar"/>
              </w:rPr>
            </w:pPr>
            <w:r>
              <w:rPr>
                <w:rFonts w:hint="eastAsia" w:ascii="宋体" w:hAnsi="宋体" w:eastAsia="宋体" w:cs="宋体"/>
                <w:b w:val="0"/>
                <w:bCs w:val="0"/>
                <w:color w:val="auto"/>
                <w:kern w:val="0"/>
                <w:sz w:val="20"/>
                <w:szCs w:val="20"/>
                <w:highlight w:val="none"/>
                <w:lang w:val="en-US" w:eastAsia="zh-CN"/>
              </w:rPr>
              <w:t>▲</w:t>
            </w:r>
            <w:r>
              <w:rPr>
                <w:rFonts w:hint="default" w:ascii="宋体" w:hAnsi="宋体" w:eastAsia="宋体" w:cs="宋体"/>
                <w:color w:val="auto"/>
                <w:kern w:val="2"/>
                <w:sz w:val="21"/>
                <w:szCs w:val="24"/>
                <w:highlight w:val="none"/>
                <w:lang w:val="en-US" w:eastAsia="zh-CN" w:bidi="ar"/>
              </w:rPr>
              <w:t>1、</w:t>
            </w:r>
            <w:r>
              <w:rPr>
                <w:rFonts w:hint="eastAsia" w:ascii="宋体" w:hAnsi="宋体" w:cs="宋体"/>
                <w:color w:val="auto"/>
                <w:highlight w:val="none"/>
                <w:lang w:bidi="ar"/>
              </w:rPr>
              <w:t>支持</w:t>
            </w:r>
            <w:r>
              <w:rPr>
                <w:rFonts w:hint="default" w:ascii="宋体" w:hAnsi="宋体" w:cs="宋体"/>
                <w:color w:val="auto"/>
                <w:highlight w:val="none"/>
                <w:lang w:bidi="ar"/>
              </w:rPr>
              <w:t>按日期区间</w:t>
            </w:r>
            <w:r>
              <w:rPr>
                <w:rFonts w:hint="eastAsia" w:ascii="宋体" w:hAnsi="宋体" w:cs="宋体"/>
                <w:color w:val="auto"/>
                <w:highlight w:val="none"/>
                <w:lang w:bidi="ar"/>
              </w:rPr>
              <w:t>查看各个学校食堂的留样</w:t>
            </w:r>
            <w:r>
              <w:rPr>
                <w:rFonts w:hint="default" w:ascii="宋体" w:hAnsi="宋体" w:cs="宋体"/>
                <w:color w:val="auto"/>
                <w:highlight w:val="none"/>
                <w:lang w:bidi="ar"/>
              </w:rPr>
              <w:t>台账。</w:t>
            </w:r>
            <w:r>
              <w:rPr>
                <w:rFonts w:hint="eastAsia" w:ascii="宋体" w:hAnsi="宋体" w:cs="宋体"/>
                <w:color w:val="auto"/>
                <w:highlight w:val="none"/>
                <w:lang w:bidi="ar"/>
              </w:rPr>
              <w:t>包含：留样餐次、留样样品、留样</w:t>
            </w:r>
            <w:r>
              <w:rPr>
                <w:rFonts w:hint="default" w:ascii="宋体" w:hAnsi="宋体" w:cs="宋体"/>
                <w:color w:val="auto"/>
                <w:highlight w:val="none"/>
                <w:lang w:bidi="ar"/>
              </w:rPr>
              <w:t>时长</w:t>
            </w:r>
            <w:r>
              <w:rPr>
                <w:rFonts w:hint="eastAsia" w:ascii="宋体" w:hAnsi="宋体" w:cs="宋体"/>
                <w:color w:val="auto"/>
                <w:highlight w:val="none"/>
                <w:lang w:bidi="ar"/>
              </w:rPr>
              <w:t>、</w:t>
            </w:r>
            <w:r>
              <w:rPr>
                <w:rFonts w:hint="default" w:ascii="宋体" w:hAnsi="宋体" w:cs="宋体"/>
                <w:color w:val="auto"/>
                <w:highlight w:val="none"/>
                <w:lang w:bidi="ar"/>
              </w:rPr>
              <w:t>开门影像、留样人等信息，并支持导出数据；</w:t>
            </w:r>
          </w:p>
          <w:p w14:paraId="10A133F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highlight w:val="none"/>
                <w:lang w:bidi="ar"/>
              </w:rPr>
              <w:t>支持</w:t>
            </w:r>
            <w:r>
              <w:rPr>
                <w:rFonts w:hint="default" w:ascii="宋体" w:hAnsi="宋体" w:cs="宋体"/>
                <w:color w:val="auto"/>
                <w:highlight w:val="none"/>
                <w:lang w:bidi="ar"/>
              </w:rPr>
              <w:t>按日期区间</w:t>
            </w:r>
            <w:r>
              <w:rPr>
                <w:rFonts w:hint="eastAsia" w:ascii="宋体" w:hAnsi="宋体" w:cs="宋体"/>
                <w:color w:val="auto"/>
                <w:highlight w:val="none"/>
                <w:lang w:bidi="ar"/>
              </w:rPr>
              <w:t>查看各个学校食堂的</w:t>
            </w:r>
            <w:r>
              <w:rPr>
                <w:rFonts w:hint="default"/>
                <w:color w:val="auto"/>
                <w:highlight w:val="none"/>
              </w:rPr>
              <w:t>留样异常台账</w:t>
            </w:r>
            <w:r>
              <w:rPr>
                <w:rFonts w:hint="default" w:ascii="宋体" w:hAnsi="宋体" w:cs="宋体"/>
                <w:color w:val="auto"/>
                <w:highlight w:val="none"/>
                <w:lang w:bidi="ar"/>
              </w:rPr>
              <w:t>。</w:t>
            </w:r>
            <w:r>
              <w:rPr>
                <w:rFonts w:hint="eastAsia" w:ascii="宋体" w:hAnsi="宋体" w:cs="宋体"/>
                <w:color w:val="auto"/>
                <w:highlight w:val="none"/>
                <w:lang w:bidi="ar"/>
              </w:rPr>
              <w:t>包含：</w:t>
            </w:r>
            <w:r>
              <w:rPr>
                <w:rFonts w:hint="default" w:ascii="宋体" w:hAnsi="宋体" w:cs="宋体"/>
                <w:color w:val="auto"/>
                <w:highlight w:val="none"/>
                <w:lang w:bidi="ar"/>
              </w:rPr>
              <w:t>日期</w:t>
            </w:r>
            <w:r>
              <w:rPr>
                <w:rFonts w:hint="eastAsia" w:ascii="宋体" w:hAnsi="宋体" w:cs="宋体"/>
                <w:color w:val="auto"/>
                <w:highlight w:val="none"/>
                <w:lang w:bidi="ar"/>
              </w:rPr>
              <w:t>、</w:t>
            </w:r>
            <w:r>
              <w:rPr>
                <w:rFonts w:hint="default" w:ascii="宋体" w:hAnsi="宋体" w:cs="宋体"/>
                <w:color w:val="auto"/>
                <w:highlight w:val="none"/>
                <w:lang w:bidi="ar"/>
              </w:rPr>
              <w:t>异常内容、处理措施等信息，并支持导出数据。</w:t>
            </w:r>
          </w:p>
        </w:tc>
        <w:tc>
          <w:tcPr>
            <w:tcW w:w="491" w:type="dxa"/>
            <w:vMerge w:val="continue"/>
            <w:tcBorders>
              <w:left w:val="single" w:color="000000" w:sz="4" w:space="0"/>
              <w:right w:val="single" w:color="000000" w:sz="4" w:space="0"/>
            </w:tcBorders>
            <w:noWrap w:val="0"/>
            <w:vAlign w:val="center"/>
          </w:tcPr>
          <w:p w14:paraId="470AF5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79AFA102">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69EE3603">
        <w:tblPrEx>
          <w:tblCellMar>
            <w:top w:w="0" w:type="dxa"/>
            <w:left w:w="108" w:type="dxa"/>
            <w:bottom w:w="0" w:type="dxa"/>
            <w:right w:w="108" w:type="dxa"/>
          </w:tblCellMar>
        </w:tblPrEx>
        <w:trPr>
          <w:trHeight w:val="1528" w:hRule="atLeast"/>
          <w:jc w:val="center"/>
        </w:trPr>
        <w:tc>
          <w:tcPr>
            <w:tcW w:w="536" w:type="dxa"/>
            <w:vMerge w:val="continue"/>
            <w:tcBorders>
              <w:left w:val="single" w:color="000000" w:sz="4" w:space="0"/>
              <w:right w:val="single" w:color="000000" w:sz="4" w:space="0"/>
            </w:tcBorders>
            <w:shd w:val="clear" w:color="auto" w:fill="auto"/>
            <w:noWrap/>
            <w:vAlign w:val="center"/>
          </w:tcPr>
          <w:p w14:paraId="20DF42F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436D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陪餐监管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53D4CAE1">
            <w:pPr>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rPr>
            </w:pPr>
            <w:r>
              <w:rPr>
                <w:rFonts w:hint="eastAsia" w:ascii="宋体" w:hAnsi="宋体" w:cs="宋体"/>
                <w:color w:val="auto"/>
                <w:highlight w:val="none"/>
                <w:lang w:bidi="ar"/>
              </w:rPr>
              <w:t>支持</w:t>
            </w:r>
            <w:r>
              <w:rPr>
                <w:rFonts w:hint="default" w:ascii="宋体" w:hAnsi="宋体" w:cs="宋体"/>
                <w:color w:val="auto"/>
                <w:highlight w:val="none"/>
                <w:lang w:bidi="ar"/>
              </w:rPr>
              <w:t>按日期区间</w:t>
            </w:r>
            <w:r>
              <w:rPr>
                <w:rFonts w:hint="eastAsia" w:ascii="宋体" w:hAnsi="宋体" w:cs="宋体"/>
                <w:color w:val="auto"/>
                <w:highlight w:val="none"/>
                <w:lang w:bidi="ar"/>
              </w:rPr>
              <w:t>查看各个学校食堂的</w:t>
            </w:r>
            <w:r>
              <w:rPr>
                <w:rFonts w:hint="default" w:ascii="宋体" w:hAnsi="宋体" w:cs="宋体"/>
                <w:color w:val="auto"/>
                <w:highlight w:val="none"/>
                <w:lang w:bidi="ar"/>
              </w:rPr>
              <w:t>陪餐台账。</w:t>
            </w:r>
            <w:r>
              <w:rPr>
                <w:rFonts w:hint="eastAsia" w:ascii="宋体" w:hAnsi="宋体" w:cs="宋体"/>
                <w:color w:val="auto"/>
                <w:highlight w:val="none"/>
                <w:lang w:bidi="ar"/>
              </w:rPr>
              <w:t>包含：</w:t>
            </w:r>
            <w:r>
              <w:rPr>
                <w:rFonts w:hint="default" w:ascii="宋体" w:hAnsi="宋体" w:cs="宋体"/>
                <w:color w:val="auto"/>
                <w:highlight w:val="none"/>
                <w:lang w:bidi="ar"/>
              </w:rPr>
              <w:t>日期、餐次、陪餐人员、陪餐图片、陪餐评等信息，并支持导出数据；</w:t>
            </w:r>
          </w:p>
          <w:p w14:paraId="470F29B8">
            <w:pPr>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eastAsia" w:ascii="宋体" w:hAnsi="宋体" w:cs="宋体"/>
                <w:color w:val="auto"/>
                <w:highlight w:val="none"/>
                <w:lang w:bidi="ar"/>
              </w:rPr>
              <w:t>支持</w:t>
            </w:r>
            <w:r>
              <w:rPr>
                <w:rFonts w:hint="default" w:ascii="宋体" w:hAnsi="宋体" w:cs="宋体"/>
                <w:color w:val="auto"/>
                <w:highlight w:val="none"/>
                <w:lang w:bidi="ar"/>
              </w:rPr>
              <w:t>按日期区间</w:t>
            </w:r>
            <w:r>
              <w:rPr>
                <w:rFonts w:hint="eastAsia" w:ascii="宋体" w:hAnsi="宋体" w:cs="宋体"/>
                <w:color w:val="auto"/>
                <w:highlight w:val="none"/>
                <w:lang w:bidi="ar"/>
              </w:rPr>
              <w:t>查看各个学校食堂的</w:t>
            </w:r>
            <w:r>
              <w:rPr>
                <w:rFonts w:hint="default" w:ascii="宋体" w:hAnsi="宋体" w:cs="宋体"/>
                <w:color w:val="auto"/>
                <w:highlight w:val="none"/>
                <w:lang w:bidi="ar"/>
              </w:rPr>
              <w:t>陪餐</w:t>
            </w:r>
            <w:r>
              <w:rPr>
                <w:rFonts w:hint="default"/>
                <w:color w:val="auto"/>
                <w:highlight w:val="none"/>
              </w:rPr>
              <w:t>异常处理台账</w:t>
            </w:r>
            <w:r>
              <w:rPr>
                <w:rFonts w:hint="default" w:ascii="宋体" w:hAnsi="宋体" w:cs="宋体"/>
                <w:color w:val="auto"/>
                <w:highlight w:val="none"/>
                <w:lang w:bidi="ar"/>
              </w:rPr>
              <w:t>。</w:t>
            </w:r>
            <w:r>
              <w:rPr>
                <w:rFonts w:hint="eastAsia" w:ascii="宋体" w:hAnsi="宋体" w:cs="宋体"/>
                <w:color w:val="auto"/>
                <w:highlight w:val="none"/>
                <w:lang w:bidi="ar"/>
              </w:rPr>
              <w:t>包含：</w:t>
            </w:r>
            <w:r>
              <w:rPr>
                <w:rFonts w:hint="default" w:ascii="宋体" w:hAnsi="宋体" w:cs="宋体"/>
                <w:color w:val="auto"/>
                <w:highlight w:val="none"/>
                <w:lang w:bidi="ar"/>
              </w:rPr>
              <w:t>日期</w:t>
            </w:r>
            <w:r>
              <w:rPr>
                <w:rFonts w:hint="eastAsia" w:ascii="宋体" w:hAnsi="宋体" w:cs="宋体"/>
                <w:color w:val="auto"/>
                <w:highlight w:val="none"/>
                <w:lang w:bidi="ar"/>
              </w:rPr>
              <w:t>、</w:t>
            </w:r>
            <w:r>
              <w:rPr>
                <w:rFonts w:hint="default" w:ascii="宋体" w:hAnsi="宋体" w:cs="宋体"/>
                <w:color w:val="auto"/>
                <w:highlight w:val="none"/>
                <w:lang w:bidi="ar"/>
              </w:rPr>
              <w:t>异常内容、处理措施等信息，并支持导出数据。</w:t>
            </w:r>
          </w:p>
        </w:tc>
        <w:tc>
          <w:tcPr>
            <w:tcW w:w="491" w:type="dxa"/>
            <w:vMerge w:val="continue"/>
            <w:tcBorders>
              <w:left w:val="single" w:color="000000" w:sz="4" w:space="0"/>
              <w:right w:val="single" w:color="000000" w:sz="4" w:space="0"/>
            </w:tcBorders>
            <w:noWrap w:val="0"/>
            <w:vAlign w:val="center"/>
          </w:tcPr>
          <w:p w14:paraId="5DEE88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1A557D9B">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0EA4550B">
        <w:tblPrEx>
          <w:tblCellMar>
            <w:top w:w="0" w:type="dxa"/>
            <w:left w:w="108" w:type="dxa"/>
            <w:bottom w:w="0" w:type="dxa"/>
            <w:right w:w="108" w:type="dxa"/>
          </w:tblCellMar>
        </w:tblPrEx>
        <w:trPr>
          <w:trHeight w:val="1229" w:hRule="atLeast"/>
          <w:jc w:val="center"/>
        </w:trPr>
        <w:tc>
          <w:tcPr>
            <w:tcW w:w="536" w:type="dxa"/>
            <w:vMerge w:val="continue"/>
            <w:tcBorders>
              <w:left w:val="single" w:color="000000" w:sz="4" w:space="0"/>
              <w:right w:val="single" w:color="000000" w:sz="4" w:space="0"/>
            </w:tcBorders>
            <w:shd w:val="clear" w:color="auto" w:fill="auto"/>
            <w:noWrap/>
            <w:vAlign w:val="center"/>
          </w:tcPr>
          <w:p w14:paraId="4EF320E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90C9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农残快检监管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50FA2A1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1、</w:t>
            </w:r>
            <w:r>
              <w:rPr>
                <w:rFonts w:hint="eastAsia" w:ascii="宋体" w:hAnsi="宋体" w:cs="宋体"/>
                <w:color w:val="auto"/>
                <w:highlight w:val="none"/>
                <w:lang w:bidi="ar"/>
              </w:rPr>
              <w:t>支持</w:t>
            </w:r>
            <w:r>
              <w:rPr>
                <w:rFonts w:hint="default" w:ascii="宋体" w:hAnsi="宋体" w:cs="宋体"/>
                <w:color w:val="auto"/>
                <w:highlight w:val="none"/>
                <w:lang w:bidi="ar"/>
              </w:rPr>
              <w:t>按日期区间</w:t>
            </w:r>
            <w:r>
              <w:rPr>
                <w:rFonts w:hint="eastAsia" w:ascii="宋体" w:hAnsi="宋体" w:cs="宋体"/>
                <w:color w:val="auto"/>
                <w:highlight w:val="none"/>
                <w:lang w:bidi="ar"/>
              </w:rPr>
              <w:t>查看各个学校食堂的</w:t>
            </w:r>
            <w:r>
              <w:rPr>
                <w:rFonts w:hint="default" w:ascii="宋体" w:hAnsi="宋体" w:cs="宋体"/>
                <w:color w:val="auto"/>
                <w:highlight w:val="none"/>
                <w:lang w:bidi="ar"/>
              </w:rPr>
              <w:t>农残检测台账。</w:t>
            </w:r>
            <w:r>
              <w:rPr>
                <w:rFonts w:hint="eastAsia" w:ascii="宋体" w:hAnsi="宋体" w:cs="宋体"/>
                <w:color w:val="auto"/>
                <w:highlight w:val="none"/>
                <w:lang w:bidi="ar"/>
              </w:rPr>
              <w:t>包含：</w:t>
            </w:r>
            <w:r>
              <w:rPr>
                <w:rFonts w:hint="default" w:ascii="宋体" w:hAnsi="宋体" w:cs="宋体"/>
                <w:color w:val="auto"/>
                <w:highlight w:val="none"/>
                <w:lang w:bidi="ar"/>
              </w:rPr>
              <w:t>样品名称、检测结果等信息，并支持导出数据；</w:t>
            </w:r>
          </w:p>
          <w:p w14:paraId="0BFBB78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highlight w:val="none"/>
                <w:lang w:bidi="ar"/>
              </w:rPr>
              <w:t>支持</w:t>
            </w:r>
            <w:r>
              <w:rPr>
                <w:rFonts w:hint="default" w:ascii="宋体" w:hAnsi="宋体" w:cs="宋体"/>
                <w:color w:val="auto"/>
                <w:highlight w:val="none"/>
                <w:lang w:bidi="ar"/>
              </w:rPr>
              <w:t>按日期区间</w:t>
            </w:r>
            <w:r>
              <w:rPr>
                <w:rFonts w:hint="eastAsia" w:ascii="宋体" w:hAnsi="宋体" w:cs="宋体"/>
                <w:color w:val="auto"/>
                <w:highlight w:val="none"/>
                <w:lang w:bidi="ar"/>
              </w:rPr>
              <w:t>查看各个学校食堂的</w:t>
            </w:r>
            <w:r>
              <w:rPr>
                <w:rFonts w:hint="default" w:ascii="宋体" w:hAnsi="宋体" w:cs="宋体"/>
                <w:color w:val="auto"/>
                <w:highlight w:val="none"/>
                <w:lang w:bidi="ar"/>
              </w:rPr>
              <w:t>农残检测</w:t>
            </w:r>
            <w:r>
              <w:rPr>
                <w:rFonts w:hint="default"/>
                <w:color w:val="auto"/>
                <w:highlight w:val="none"/>
              </w:rPr>
              <w:t>异常处理台账</w:t>
            </w:r>
            <w:r>
              <w:rPr>
                <w:rFonts w:hint="default" w:ascii="宋体" w:hAnsi="宋体" w:cs="宋体"/>
                <w:color w:val="auto"/>
                <w:highlight w:val="none"/>
                <w:lang w:bidi="ar"/>
              </w:rPr>
              <w:t>。</w:t>
            </w:r>
            <w:r>
              <w:rPr>
                <w:rFonts w:hint="eastAsia" w:ascii="宋体" w:hAnsi="宋体" w:cs="宋体"/>
                <w:color w:val="auto"/>
                <w:highlight w:val="none"/>
                <w:lang w:bidi="ar"/>
              </w:rPr>
              <w:t>包含：</w:t>
            </w:r>
            <w:r>
              <w:rPr>
                <w:rFonts w:hint="default" w:ascii="宋体" w:hAnsi="宋体" w:cs="宋体"/>
                <w:color w:val="auto"/>
                <w:highlight w:val="none"/>
                <w:lang w:bidi="ar"/>
              </w:rPr>
              <w:t>样品名称、检测结果、处理措施等信息，并支持导出数据。</w:t>
            </w:r>
          </w:p>
        </w:tc>
        <w:tc>
          <w:tcPr>
            <w:tcW w:w="491" w:type="dxa"/>
            <w:vMerge w:val="continue"/>
            <w:tcBorders>
              <w:left w:val="single" w:color="000000" w:sz="4" w:space="0"/>
              <w:right w:val="single" w:color="000000" w:sz="4" w:space="0"/>
            </w:tcBorders>
            <w:noWrap w:val="0"/>
            <w:vAlign w:val="center"/>
          </w:tcPr>
          <w:p w14:paraId="74E40B4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521132F5">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4331E256">
        <w:tblPrEx>
          <w:tblCellMar>
            <w:top w:w="0" w:type="dxa"/>
            <w:left w:w="108" w:type="dxa"/>
            <w:bottom w:w="0" w:type="dxa"/>
            <w:right w:w="108" w:type="dxa"/>
          </w:tblCellMar>
        </w:tblPrEx>
        <w:trPr>
          <w:trHeight w:val="1065" w:hRule="atLeast"/>
          <w:jc w:val="center"/>
        </w:trPr>
        <w:tc>
          <w:tcPr>
            <w:tcW w:w="536" w:type="dxa"/>
            <w:vMerge w:val="continue"/>
            <w:tcBorders>
              <w:left w:val="single" w:color="000000" w:sz="4" w:space="0"/>
              <w:right w:val="single" w:color="000000" w:sz="4" w:space="0"/>
            </w:tcBorders>
            <w:shd w:val="clear" w:color="auto" w:fill="auto"/>
            <w:noWrap/>
            <w:vAlign w:val="center"/>
          </w:tcPr>
          <w:p w14:paraId="46934C4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F9F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消毒监管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3603D8E3">
            <w:pPr>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rPr>
            </w:pPr>
            <w:r>
              <w:rPr>
                <w:rFonts w:hint="eastAsia" w:ascii="宋体" w:hAnsi="宋体" w:cs="宋体"/>
                <w:color w:val="auto"/>
                <w:highlight w:val="none"/>
                <w:lang w:bidi="ar"/>
              </w:rPr>
              <w:t>支持</w:t>
            </w:r>
            <w:r>
              <w:rPr>
                <w:rFonts w:hint="default" w:ascii="宋体" w:hAnsi="宋体" w:cs="宋体"/>
                <w:color w:val="auto"/>
                <w:highlight w:val="none"/>
                <w:lang w:bidi="ar"/>
              </w:rPr>
              <w:t>按日期区间</w:t>
            </w:r>
            <w:r>
              <w:rPr>
                <w:rFonts w:hint="eastAsia" w:ascii="宋体" w:hAnsi="宋体" w:cs="宋体"/>
                <w:color w:val="auto"/>
                <w:highlight w:val="none"/>
                <w:lang w:bidi="ar"/>
              </w:rPr>
              <w:t>查看各个学校食堂的</w:t>
            </w:r>
            <w:r>
              <w:rPr>
                <w:rFonts w:hint="default" w:ascii="宋体" w:hAnsi="宋体" w:cs="宋体"/>
                <w:color w:val="auto"/>
                <w:highlight w:val="none"/>
                <w:lang w:bidi="ar"/>
              </w:rPr>
              <w:t>消毒台账。</w:t>
            </w:r>
            <w:r>
              <w:rPr>
                <w:rFonts w:hint="eastAsia" w:ascii="宋体" w:hAnsi="宋体" w:cs="宋体"/>
                <w:color w:val="auto"/>
                <w:highlight w:val="none"/>
                <w:lang w:bidi="ar"/>
              </w:rPr>
              <w:t>包含：</w:t>
            </w:r>
            <w:r>
              <w:rPr>
                <w:rFonts w:hint="default" w:ascii="宋体" w:hAnsi="宋体" w:cs="宋体"/>
                <w:color w:val="auto"/>
                <w:highlight w:val="none"/>
                <w:lang w:bidi="ar"/>
              </w:rPr>
              <w:t>消毒方式、消毒时长、消毒物品、消毒图片等信息，并支持导出数据；</w:t>
            </w:r>
          </w:p>
          <w:p w14:paraId="0A2150B5">
            <w:pPr>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eastAsia" w:ascii="宋体" w:hAnsi="宋体" w:cs="宋体"/>
                <w:color w:val="auto"/>
                <w:highlight w:val="none"/>
                <w:lang w:bidi="ar"/>
              </w:rPr>
              <w:t>支持</w:t>
            </w:r>
            <w:r>
              <w:rPr>
                <w:rFonts w:hint="default" w:ascii="宋体" w:hAnsi="宋体" w:cs="宋体"/>
                <w:color w:val="auto"/>
                <w:highlight w:val="none"/>
                <w:lang w:bidi="ar"/>
              </w:rPr>
              <w:t>按日期区间</w:t>
            </w:r>
            <w:r>
              <w:rPr>
                <w:rFonts w:hint="eastAsia" w:ascii="宋体" w:hAnsi="宋体" w:cs="宋体"/>
                <w:color w:val="auto"/>
                <w:highlight w:val="none"/>
                <w:lang w:bidi="ar"/>
              </w:rPr>
              <w:t>查看各个学校食堂的</w:t>
            </w:r>
            <w:r>
              <w:rPr>
                <w:rFonts w:hint="default" w:ascii="宋体" w:hAnsi="宋体" w:cs="宋体"/>
                <w:color w:val="auto"/>
                <w:highlight w:val="none"/>
                <w:lang w:bidi="ar"/>
              </w:rPr>
              <w:t>消毒</w:t>
            </w:r>
            <w:r>
              <w:rPr>
                <w:rFonts w:hint="default"/>
                <w:color w:val="auto"/>
                <w:highlight w:val="none"/>
              </w:rPr>
              <w:t>异常处理台账</w:t>
            </w:r>
            <w:r>
              <w:rPr>
                <w:rFonts w:hint="default" w:ascii="宋体" w:hAnsi="宋体" w:cs="宋体"/>
                <w:color w:val="auto"/>
                <w:highlight w:val="none"/>
                <w:lang w:bidi="ar"/>
              </w:rPr>
              <w:t>。</w:t>
            </w:r>
            <w:r>
              <w:rPr>
                <w:rFonts w:hint="eastAsia" w:ascii="宋体" w:hAnsi="宋体" w:cs="宋体"/>
                <w:color w:val="auto"/>
                <w:highlight w:val="none"/>
                <w:lang w:bidi="ar"/>
              </w:rPr>
              <w:t>包含：</w:t>
            </w:r>
            <w:r>
              <w:rPr>
                <w:rFonts w:hint="default" w:ascii="宋体" w:hAnsi="宋体" w:cs="宋体"/>
                <w:color w:val="auto"/>
                <w:highlight w:val="none"/>
                <w:lang w:bidi="ar"/>
              </w:rPr>
              <w:t>日期、异常内容、处理措施等信息，并支持导出数据。</w:t>
            </w:r>
          </w:p>
        </w:tc>
        <w:tc>
          <w:tcPr>
            <w:tcW w:w="491" w:type="dxa"/>
            <w:vMerge w:val="continue"/>
            <w:tcBorders>
              <w:left w:val="single" w:color="000000" w:sz="4" w:space="0"/>
              <w:right w:val="single" w:color="000000" w:sz="4" w:space="0"/>
            </w:tcBorders>
            <w:noWrap w:val="0"/>
            <w:vAlign w:val="center"/>
          </w:tcPr>
          <w:p w14:paraId="7675E80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158C4E4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6D663336">
        <w:tblPrEx>
          <w:tblCellMar>
            <w:top w:w="0" w:type="dxa"/>
            <w:left w:w="108" w:type="dxa"/>
            <w:bottom w:w="0" w:type="dxa"/>
            <w:right w:w="108" w:type="dxa"/>
          </w:tblCellMar>
        </w:tblPrEx>
        <w:trPr>
          <w:trHeight w:val="844" w:hRule="atLeast"/>
          <w:jc w:val="center"/>
        </w:trPr>
        <w:tc>
          <w:tcPr>
            <w:tcW w:w="536" w:type="dxa"/>
            <w:vMerge w:val="continue"/>
            <w:tcBorders>
              <w:left w:val="single" w:color="000000" w:sz="4" w:space="0"/>
              <w:right w:val="single" w:color="000000" w:sz="4" w:space="0"/>
            </w:tcBorders>
            <w:shd w:val="clear" w:color="auto" w:fill="auto"/>
            <w:noWrap/>
            <w:vAlign w:val="center"/>
          </w:tcPr>
          <w:p w14:paraId="75E5DD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DE1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废弃物监管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293B8B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highlight w:val="none"/>
              </w:rPr>
              <w:t>支持查看各个学校上报的废弃物处理台账，包括：学校与食堂名称、处理日期、废弃物数量、收购单位、收运人等信息，并支持导出数据</w:t>
            </w:r>
            <w:r>
              <w:rPr>
                <w:rFonts w:hint="eastAsia" w:ascii="宋体" w:hAnsi="宋体" w:cs="宋体"/>
                <w:color w:val="auto"/>
                <w:highlight w:val="none"/>
              </w:rPr>
              <w:t>；</w:t>
            </w:r>
          </w:p>
        </w:tc>
        <w:tc>
          <w:tcPr>
            <w:tcW w:w="491" w:type="dxa"/>
            <w:vMerge w:val="continue"/>
            <w:tcBorders>
              <w:left w:val="single" w:color="000000" w:sz="4" w:space="0"/>
              <w:right w:val="single" w:color="000000" w:sz="4" w:space="0"/>
            </w:tcBorders>
            <w:noWrap w:val="0"/>
            <w:vAlign w:val="center"/>
          </w:tcPr>
          <w:p w14:paraId="257EB2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5E321116">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057F8E3E">
        <w:tblPrEx>
          <w:tblCellMar>
            <w:top w:w="0" w:type="dxa"/>
            <w:left w:w="108" w:type="dxa"/>
            <w:bottom w:w="0" w:type="dxa"/>
            <w:right w:w="108" w:type="dxa"/>
          </w:tblCellMar>
        </w:tblPrEx>
        <w:trPr>
          <w:trHeight w:val="319" w:hRule="atLeast"/>
          <w:jc w:val="center"/>
        </w:trPr>
        <w:tc>
          <w:tcPr>
            <w:tcW w:w="536" w:type="dxa"/>
            <w:vMerge w:val="continue"/>
            <w:tcBorders>
              <w:left w:val="single" w:color="000000" w:sz="4" w:space="0"/>
              <w:right w:val="single" w:color="000000" w:sz="4" w:space="0"/>
            </w:tcBorders>
            <w:shd w:val="clear" w:color="auto" w:fill="auto"/>
            <w:noWrap/>
            <w:vAlign w:val="center"/>
          </w:tcPr>
          <w:p w14:paraId="398039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4CA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出入库监管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6160ACB4">
            <w:pPr>
              <w:keepNext w:val="0"/>
              <w:keepLines w:val="0"/>
              <w:pageBreakBefore w:val="0"/>
              <w:numPr>
                <w:ilvl w:val="0"/>
                <w:numId w:val="14"/>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支持查看各个学校上报的入库台账，查看商品名称、数量、入库影像等信息；</w:t>
            </w:r>
          </w:p>
          <w:p w14:paraId="666465D7">
            <w:pPr>
              <w:pStyle w:val="4"/>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color w:val="auto"/>
                <w:highlight w:val="none"/>
              </w:rPr>
            </w:pPr>
            <w:r>
              <w:rPr>
                <w:rFonts w:hint="default"/>
                <w:color w:val="auto"/>
                <w:highlight w:val="none"/>
              </w:rPr>
              <w:t>2、</w:t>
            </w:r>
            <w:r>
              <w:rPr>
                <w:rFonts w:hint="default" w:ascii="宋体" w:hAnsi="宋体" w:cs="宋体"/>
                <w:color w:val="auto"/>
                <w:highlight w:val="none"/>
              </w:rPr>
              <w:t>支持</w:t>
            </w:r>
            <w:r>
              <w:rPr>
                <w:rFonts w:hint="default"/>
                <w:color w:val="auto"/>
                <w:highlight w:val="none"/>
              </w:rPr>
              <w:t>查看各个学校的库存台账，查看各学校当前库存中的商品名称、数量、过期时间等信息；</w:t>
            </w:r>
          </w:p>
          <w:p w14:paraId="05465D0B">
            <w:pPr>
              <w:pStyle w:val="4"/>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color w:val="auto"/>
                <w:highlight w:val="none"/>
              </w:rPr>
            </w:pPr>
            <w:r>
              <w:rPr>
                <w:rFonts w:hint="default"/>
                <w:color w:val="auto"/>
                <w:highlight w:val="none"/>
              </w:rPr>
              <w:t>3、</w:t>
            </w:r>
            <w:r>
              <w:rPr>
                <w:rFonts w:hint="default" w:ascii="宋体" w:hAnsi="宋体" w:cs="宋体"/>
                <w:color w:val="auto"/>
                <w:highlight w:val="none"/>
              </w:rPr>
              <w:t>支持</w:t>
            </w:r>
            <w:r>
              <w:rPr>
                <w:rFonts w:hint="default"/>
                <w:color w:val="auto"/>
                <w:highlight w:val="none"/>
              </w:rPr>
              <w:t>查看各个学校上报的出库台账，查看商品名称、出库时间与用途、数量等信息；</w:t>
            </w:r>
          </w:p>
          <w:p w14:paraId="2A5256E9">
            <w:pPr>
              <w:pStyle w:val="4"/>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color w:val="auto"/>
                <w:highlight w:val="none"/>
              </w:rPr>
            </w:pPr>
            <w:r>
              <w:rPr>
                <w:rFonts w:hint="default"/>
                <w:color w:val="auto"/>
                <w:highlight w:val="none"/>
              </w:rPr>
              <w:t>4、</w:t>
            </w:r>
            <w:r>
              <w:rPr>
                <w:rFonts w:hint="default" w:ascii="宋体" w:hAnsi="宋体" w:cs="宋体"/>
                <w:color w:val="auto"/>
                <w:highlight w:val="none"/>
              </w:rPr>
              <w:t>支持</w:t>
            </w:r>
            <w:r>
              <w:rPr>
                <w:rFonts w:hint="default"/>
                <w:color w:val="auto"/>
                <w:highlight w:val="none"/>
              </w:rPr>
              <w:t>查看各个学校的索票索证台账，查看商品名称、票证等信息；</w:t>
            </w:r>
          </w:p>
          <w:p w14:paraId="4A6FDC36">
            <w:pPr>
              <w:pStyle w:val="4"/>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rPr>
                <w:rFonts w:hint="eastAsia" w:ascii="宋体" w:hAnsi="宋体" w:eastAsia="宋体" w:cs="宋体"/>
                <w:color w:val="auto"/>
                <w:szCs w:val="21"/>
                <w:highlight w:val="none"/>
              </w:rPr>
            </w:pPr>
            <w:r>
              <w:rPr>
                <w:rFonts w:hint="default"/>
                <w:color w:val="auto"/>
                <w:highlight w:val="none"/>
              </w:rPr>
              <w:t>5、</w:t>
            </w:r>
            <w:r>
              <w:rPr>
                <w:rFonts w:hint="default" w:ascii="宋体" w:hAnsi="宋体" w:cs="宋体"/>
                <w:color w:val="auto"/>
                <w:highlight w:val="none"/>
              </w:rPr>
              <w:t>支持</w:t>
            </w:r>
            <w:r>
              <w:rPr>
                <w:rFonts w:hint="default"/>
                <w:color w:val="auto"/>
                <w:highlight w:val="none"/>
              </w:rPr>
              <w:t>查看各个学校的食品添加剂使用台账，查看食品添加剂名称、使用量等信息；</w:t>
            </w:r>
          </w:p>
        </w:tc>
        <w:tc>
          <w:tcPr>
            <w:tcW w:w="491" w:type="dxa"/>
            <w:vMerge w:val="continue"/>
            <w:tcBorders>
              <w:left w:val="single" w:color="000000" w:sz="4" w:space="0"/>
              <w:right w:val="single" w:color="000000" w:sz="4" w:space="0"/>
            </w:tcBorders>
            <w:noWrap w:val="0"/>
            <w:vAlign w:val="center"/>
          </w:tcPr>
          <w:p w14:paraId="690ADCD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36F7F600">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54BD4A09">
        <w:tblPrEx>
          <w:tblCellMar>
            <w:top w:w="0" w:type="dxa"/>
            <w:left w:w="108" w:type="dxa"/>
            <w:bottom w:w="0" w:type="dxa"/>
            <w:right w:w="108" w:type="dxa"/>
          </w:tblCellMar>
        </w:tblPrEx>
        <w:trPr>
          <w:trHeight w:val="2064" w:hRule="atLeast"/>
          <w:jc w:val="center"/>
        </w:trPr>
        <w:tc>
          <w:tcPr>
            <w:tcW w:w="536" w:type="dxa"/>
            <w:vMerge w:val="continue"/>
            <w:tcBorders>
              <w:left w:val="single" w:color="000000" w:sz="4" w:space="0"/>
              <w:right w:val="single" w:color="000000" w:sz="4" w:space="0"/>
            </w:tcBorders>
            <w:shd w:val="clear" w:color="auto" w:fill="auto"/>
            <w:noWrap/>
            <w:vAlign w:val="center"/>
          </w:tcPr>
          <w:p w14:paraId="16A26F1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520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资质证件监管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7E019688">
            <w:pPr>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color w:val="auto"/>
                <w:highlight w:val="none"/>
              </w:rPr>
            </w:pPr>
            <w:r>
              <w:rPr>
                <w:rFonts w:hint="default" w:ascii="宋体" w:hAnsi="宋体" w:cs="宋体"/>
                <w:color w:val="auto"/>
                <w:highlight w:val="none"/>
              </w:rPr>
              <w:t>支持查看各个学校食堂的基本信息，以及食堂资质异常台账和异常处理台账，</w:t>
            </w:r>
            <w:r>
              <w:rPr>
                <w:rFonts w:hint="default"/>
                <w:color w:val="auto"/>
                <w:highlight w:val="none"/>
              </w:rPr>
              <w:t>并支持导出数据</w:t>
            </w:r>
            <w:r>
              <w:rPr>
                <w:rFonts w:hint="default" w:ascii="宋体" w:hAnsi="宋体" w:cs="宋体"/>
                <w:color w:val="auto"/>
                <w:highlight w:val="none"/>
              </w:rPr>
              <w:t>；</w:t>
            </w:r>
          </w:p>
          <w:p w14:paraId="3E774475">
            <w:pPr>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color w:val="auto"/>
                <w:highlight w:val="none"/>
              </w:rPr>
            </w:pPr>
            <w:r>
              <w:rPr>
                <w:rFonts w:hint="default" w:ascii="宋体" w:hAnsi="宋体" w:cs="宋体"/>
                <w:color w:val="auto"/>
                <w:highlight w:val="none"/>
              </w:rPr>
              <w:t>支持</w:t>
            </w:r>
            <w:r>
              <w:rPr>
                <w:rFonts w:hint="default"/>
                <w:color w:val="auto"/>
                <w:highlight w:val="none"/>
              </w:rPr>
              <w:t>查看</w:t>
            </w:r>
            <w:r>
              <w:rPr>
                <w:rFonts w:hint="default" w:ascii="宋体" w:hAnsi="宋体" w:cs="宋体"/>
                <w:color w:val="auto"/>
                <w:highlight w:val="none"/>
              </w:rPr>
              <w:t>各个</w:t>
            </w:r>
            <w:r>
              <w:rPr>
                <w:rFonts w:hint="default"/>
                <w:color w:val="auto"/>
                <w:highlight w:val="none"/>
              </w:rPr>
              <w:t>学校工勤人员信息，以及工勤人员健康证异常台账和异常处理台账，并支持导出数据；</w:t>
            </w:r>
          </w:p>
          <w:p w14:paraId="0CD2A7D9">
            <w:pPr>
              <w:pStyle w:val="4"/>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rPr>
                <w:rFonts w:hint="eastAsia" w:ascii="宋体" w:hAnsi="宋体" w:eastAsia="宋体" w:cs="宋体"/>
                <w:color w:val="auto"/>
                <w:szCs w:val="21"/>
                <w:highlight w:val="none"/>
              </w:rPr>
            </w:pPr>
            <w:r>
              <w:rPr>
                <w:rFonts w:hint="default"/>
                <w:color w:val="auto"/>
                <w:highlight w:val="none"/>
              </w:rPr>
              <w:t>3、</w:t>
            </w:r>
            <w:r>
              <w:rPr>
                <w:rFonts w:hint="default" w:ascii="宋体" w:hAnsi="宋体" w:cs="宋体"/>
                <w:color w:val="auto"/>
                <w:highlight w:val="none"/>
              </w:rPr>
              <w:t>支持</w:t>
            </w:r>
            <w:r>
              <w:rPr>
                <w:rFonts w:hint="default"/>
                <w:color w:val="auto"/>
                <w:highlight w:val="none"/>
              </w:rPr>
              <w:t>查看</w:t>
            </w:r>
            <w:r>
              <w:rPr>
                <w:rFonts w:hint="default" w:ascii="宋体" w:hAnsi="宋体" w:cs="宋体"/>
                <w:color w:val="auto"/>
                <w:highlight w:val="none"/>
              </w:rPr>
              <w:t>各个</w:t>
            </w:r>
            <w:r>
              <w:rPr>
                <w:rFonts w:hint="default"/>
                <w:color w:val="auto"/>
                <w:highlight w:val="none"/>
              </w:rPr>
              <w:t>学校供应商信息，以及供应商资质异常台账和异常处理台账，并支持导出数据；</w:t>
            </w:r>
          </w:p>
        </w:tc>
        <w:tc>
          <w:tcPr>
            <w:tcW w:w="491" w:type="dxa"/>
            <w:vMerge w:val="continue"/>
            <w:tcBorders>
              <w:left w:val="single" w:color="000000" w:sz="4" w:space="0"/>
              <w:right w:val="single" w:color="000000" w:sz="4" w:space="0"/>
            </w:tcBorders>
            <w:noWrap w:val="0"/>
            <w:vAlign w:val="center"/>
          </w:tcPr>
          <w:p w14:paraId="5970B2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6EA10B7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0DA2F43D">
        <w:tblPrEx>
          <w:tblCellMar>
            <w:top w:w="0" w:type="dxa"/>
            <w:left w:w="108" w:type="dxa"/>
            <w:bottom w:w="0" w:type="dxa"/>
            <w:right w:w="108" w:type="dxa"/>
          </w:tblCellMar>
        </w:tblPrEx>
        <w:trPr>
          <w:trHeight w:val="979" w:hRule="atLeast"/>
          <w:jc w:val="center"/>
        </w:trPr>
        <w:tc>
          <w:tcPr>
            <w:tcW w:w="536" w:type="dxa"/>
            <w:vMerge w:val="continue"/>
            <w:tcBorders>
              <w:left w:val="single" w:color="000000" w:sz="4" w:space="0"/>
              <w:right w:val="single" w:color="000000" w:sz="4" w:space="0"/>
            </w:tcBorders>
            <w:shd w:val="clear" w:color="auto" w:fill="auto"/>
            <w:noWrap/>
            <w:vAlign w:val="center"/>
          </w:tcPr>
          <w:p w14:paraId="61528F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7C8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培训考试监管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08FEB910">
            <w:pPr>
              <w:keepNext w:val="0"/>
              <w:keepLines w:val="0"/>
              <w:pageBreakBefore w:val="0"/>
              <w:numPr>
                <w:ilvl w:val="0"/>
                <w:numId w:val="16"/>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rPr>
            </w:pPr>
            <w:r>
              <w:rPr>
                <w:rFonts w:hint="default" w:ascii="宋体" w:hAnsi="宋体" w:cs="宋体"/>
                <w:color w:val="auto"/>
                <w:highlight w:val="none"/>
              </w:rPr>
              <w:t>支持查看各个学校的培训台账，</w:t>
            </w:r>
            <w:r>
              <w:rPr>
                <w:rFonts w:hint="default"/>
                <w:color w:val="auto"/>
                <w:highlight w:val="none"/>
              </w:rPr>
              <w:t>并支持导出数据</w:t>
            </w:r>
            <w:r>
              <w:rPr>
                <w:rFonts w:hint="default" w:ascii="宋体" w:hAnsi="宋体" w:cs="宋体"/>
                <w:color w:val="auto"/>
                <w:highlight w:val="none"/>
              </w:rPr>
              <w:t>；</w:t>
            </w:r>
          </w:p>
          <w:p w14:paraId="597D2AC1">
            <w:pPr>
              <w:keepNext w:val="0"/>
              <w:keepLines w:val="0"/>
              <w:pageBreakBefore w:val="0"/>
              <w:numPr>
                <w:ilvl w:val="0"/>
                <w:numId w:val="16"/>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highlight w:val="none"/>
              </w:rPr>
              <w:t>支持</w:t>
            </w:r>
            <w:r>
              <w:rPr>
                <w:rFonts w:hint="default"/>
                <w:color w:val="auto"/>
                <w:highlight w:val="none"/>
              </w:rPr>
              <w:t>查看</w:t>
            </w:r>
            <w:r>
              <w:rPr>
                <w:rFonts w:hint="default" w:ascii="宋体" w:hAnsi="宋体" w:cs="宋体"/>
                <w:color w:val="auto"/>
                <w:highlight w:val="none"/>
              </w:rPr>
              <w:t>各个</w:t>
            </w:r>
            <w:r>
              <w:rPr>
                <w:rFonts w:hint="default"/>
                <w:color w:val="auto"/>
                <w:highlight w:val="none"/>
              </w:rPr>
              <w:t>学校的考试台账，并支持导出数据；</w:t>
            </w:r>
          </w:p>
        </w:tc>
        <w:tc>
          <w:tcPr>
            <w:tcW w:w="491" w:type="dxa"/>
            <w:vMerge w:val="continue"/>
            <w:tcBorders>
              <w:left w:val="single" w:color="000000" w:sz="4" w:space="0"/>
              <w:right w:val="single" w:color="000000" w:sz="4" w:space="0"/>
            </w:tcBorders>
            <w:noWrap w:val="0"/>
            <w:vAlign w:val="center"/>
          </w:tcPr>
          <w:p w14:paraId="4B52B3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7FD71E32">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4AC94060">
        <w:tblPrEx>
          <w:tblCellMar>
            <w:top w:w="0" w:type="dxa"/>
            <w:left w:w="108" w:type="dxa"/>
            <w:bottom w:w="0" w:type="dxa"/>
            <w:right w:w="108" w:type="dxa"/>
          </w:tblCellMar>
        </w:tblPrEx>
        <w:trPr>
          <w:trHeight w:val="1444" w:hRule="atLeast"/>
          <w:jc w:val="center"/>
        </w:trPr>
        <w:tc>
          <w:tcPr>
            <w:tcW w:w="536" w:type="dxa"/>
            <w:vMerge w:val="continue"/>
            <w:tcBorders>
              <w:left w:val="single" w:color="000000" w:sz="4" w:space="0"/>
              <w:right w:val="single" w:color="000000" w:sz="4" w:space="0"/>
            </w:tcBorders>
            <w:shd w:val="clear" w:color="auto" w:fill="auto"/>
            <w:noWrap/>
            <w:vAlign w:val="center"/>
          </w:tcPr>
          <w:p w14:paraId="151458C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11E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食品浪费监管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765DB5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highlight w:val="none"/>
              </w:rPr>
              <w:t>1、支持</w:t>
            </w:r>
            <w:r>
              <w:rPr>
                <w:rFonts w:hint="eastAsia" w:ascii="宋体" w:hAnsi="宋体" w:cs="宋体"/>
                <w:color w:val="auto"/>
                <w:highlight w:val="none"/>
                <w:lang w:bidi="ar"/>
              </w:rPr>
              <w:t>查看</w:t>
            </w:r>
            <w:r>
              <w:rPr>
                <w:rFonts w:hint="default" w:ascii="宋体" w:hAnsi="宋体" w:cs="宋体"/>
                <w:color w:val="auto"/>
                <w:highlight w:val="none"/>
                <w:lang w:bidi="ar"/>
              </w:rPr>
              <w:t>各个</w:t>
            </w:r>
            <w:r>
              <w:rPr>
                <w:rFonts w:hint="eastAsia" w:ascii="宋体" w:hAnsi="宋体" w:cs="宋体"/>
                <w:color w:val="auto"/>
                <w:highlight w:val="none"/>
                <w:lang w:bidi="ar"/>
              </w:rPr>
              <w:t>学校食堂的食物浪费排行信息；可以查看浪费明细信息，包括：库存损耗、加工制作损耗、</w:t>
            </w:r>
            <w:r>
              <w:rPr>
                <w:rFonts w:hint="default" w:ascii="宋体" w:hAnsi="宋体" w:cs="宋体"/>
                <w:color w:val="auto"/>
                <w:highlight w:val="none"/>
                <w:lang w:bidi="ar"/>
              </w:rPr>
              <w:t>剩菜剩饭损</w:t>
            </w:r>
            <w:r>
              <w:rPr>
                <w:rFonts w:hint="eastAsia" w:ascii="宋体" w:hAnsi="宋体" w:cs="宋体"/>
                <w:color w:val="auto"/>
                <w:highlight w:val="none"/>
                <w:lang w:bidi="ar"/>
              </w:rPr>
              <w:t>耗的信息（数量、金额与原因）；</w:t>
            </w:r>
          </w:p>
        </w:tc>
        <w:tc>
          <w:tcPr>
            <w:tcW w:w="491" w:type="dxa"/>
            <w:vMerge w:val="continue"/>
            <w:tcBorders>
              <w:left w:val="single" w:color="000000" w:sz="4" w:space="0"/>
              <w:right w:val="single" w:color="000000" w:sz="4" w:space="0"/>
            </w:tcBorders>
            <w:noWrap w:val="0"/>
            <w:vAlign w:val="center"/>
          </w:tcPr>
          <w:p w14:paraId="474D0D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16FB85B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cs="宋体"/>
                <w:color w:val="auto"/>
                <w:szCs w:val="21"/>
                <w:highlight w:val="none"/>
                <w:lang w:val="en-US" w:eastAsia="zh-CN"/>
              </w:rPr>
            </w:pPr>
          </w:p>
        </w:tc>
      </w:tr>
      <w:tr w14:paraId="628705C4">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5912139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0E20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公示监管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7966C2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highlight w:val="none"/>
              </w:rPr>
              <w:t>1、支持</w:t>
            </w:r>
            <w:r>
              <w:rPr>
                <w:rFonts w:hint="eastAsia" w:ascii="宋体" w:hAnsi="宋体" w:cs="宋体"/>
                <w:color w:val="auto"/>
                <w:kern w:val="0"/>
                <w:szCs w:val="21"/>
                <w:highlight w:val="none"/>
                <w:lang w:bidi="ar"/>
              </w:rPr>
              <w:t>查看</w:t>
            </w:r>
            <w:r>
              <w:rPr>
                <w:rFonts w:hint="default" w:ascii="宋体" w:hAnsi="宋体" w:cs="宋体"/>
                <w:color w:val="auto"/>
                <w:kern w:val="0"/>
                <w:szCs w:val="21"/>
                <w:highlight w:val="none"/>
                <w:lang w:bidi="ar"/>
              </w:rPr>
              <w:t>各个</w:t>
            </w:r>
            <w:r>
              <w:rPr>
                <w:rFonts w:hint="eastAsia" w:ascii="宋体" w:hAnsi="宋体" w:cs="宋体"/>
                <w:color w:val="auto"/>
                <w:kern w:val="0"/>
                <w:szCs w:val="21"/>
                <w:highlight w:val="none"/>
                <w:lang w:bidi="ar"/>
              </w:rPr>
              <w:t>学校的公众反馈信息，信息类型包含：表扬、建议、投诉、评价；</w:t>
            </w:r>
          </w:p>
        </w:tc>
        <w:tc>
          <w:tcPr>
            <w:tcW w:w="491" w:type="dxa"/>
            <w:vMerge w:val="continue"/>
            <w:tcBorders>
              <w:left w:val="single" w:color="000000" w:sz="4" w:space="0"/>
              <w:right w:val="single" w:color="000000" w:sz="4" w:space="0"/>
            </w:tcBorders>
            <w:noWrap w:val="0"/>
            <w:vAlign w:val="center"/>
          </w:tcPr>
          <w:p w14:paraId="2482F18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lang w:val="en-US" w:eastAsia="zh-CN"/>
              </w:rPr>
            </w:pPr>
          </w:p>
        </w:tc>
        <w:tc>
          <w:tcPr>
            <w:tcW w:w="450" w:type="dxa"/>
            <w:vMerge w:val="continue"/>
            <w:tcBorders>
              <w:left w:val="single" w:color="000000" w:sz="4" w:space="0"/>
              <w:right w:val="single" w:color="000000" w:sz="4" w:space="0"/>
            </w:tcBorders>
            <w:noWrap w:val="0"/>
            <w:vAlign w:val="center"/>
          </w:tcPr>
          <w:p w14:paraId="48C3B050">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宋体" w:hAnsi="宋体" w:eastAsia="宋体" w:cs="宋体"/>
                <w:color w:val="auto"/>
                <w:szCs w:val="21"/>
                <w:highlight w:val="none"/>
                <w:lang w:val="en-US" w:eastAsia="zh-CN"/>
              </w:rPr>
            </w:pPr>
          </w:p>
        </w:tc>
      </w:tr>
      <w:tr w14:paraId="293A6D3D">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03B739E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DC7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监督检查</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76C17D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1、支持日常检查，可以向对应人下发针对特定学校的日常检查任务；检查人接到任务后，可以针对相应学校开展检查，检查完成后结果自动上报；</w:t>
            </w:r>
          </w:p>
          <w:p w14:paraId="50291A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2、支持专项检查，可以向对应人下发针对特定学校的专项检查任务；检查人接到任务后，可以针对相应学校开展检查，检查完成后结果自动上报；</w:t>
            </w:r>
          </w:p>
          <w:p w14:paraId="7DA8F5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eastAsia" w:ascii="宋体" w:hAnsi="宋体" w:eastAsia="宋体" w:cs="宋体"/>
                <w:b w:val="0"/>
                <w:bCs w:val="0"/>
                <w:color w:val="auto"/>
                <w:kern w:val="0"/>
                <w:sz w:val="20"/>
                <w:szCs w:val="20"/>
                <w:highlight w:val="none"/>
                <w:lang w:val="en-US" w:eastAsia="zh-CN"/>
              </w:rPr>
              <w:t>▲</w:t>
            </w:r>
            <w:r>
              <w:rPr>
                <w:rFonts w:hint="default" w:ascii="宋体" w:hAnsi="宋体" w:cs="宋体"/>
                <w:color w:val="auto"/>
                <w:highlight w:val="none"/>
              </w:rPr>
              <w:t>3、支持双随机检查，可以针对特定检查事项，随机抽取检查人员与检查对象生成检查任务；检查人接到任务后，可以针对相应学校开展检查，检查完成后结果自动上报；</w:t>
            </w:r>
          </w:p>
          <w:p w14:paraId="539DB1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4、支持对检查人员配置，</w:t>
            </w:r>
            <w:r>
              <w:rPr>
                <w:rFonts w:hint="eastAsia" w:ascii="宋体" w:hAnsi="宋体" w:cs="宋体"/>
                <w:color w:val="auto"/>
                <w:highlight w:val="none"/>
              </w:rPr>
              <w:t>形成网格化管理，对指定区域形成专人专项负责模式；</w:t>
            </w:r>
          </w:p>
          <w:p w14:paraId="0996CB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highlight w:val="none"/>
              </w:rPr>
              <w:t>5、支持对检查内容、检查公示、处罚类型进行配置；</w:t>
            </w:r>
          </w:p>
        </w:tc>
        <w:tc>
          <w:tcPr>
            <w:tcW w:w="491" w:type="dxa"/>
            <w:vMerge w:val="continue"/>
            <w:tcBorders>
              <w:left w:val="single" w:color="000000" w:sz="4" w:space="0"/>
              <w:right w:val="single" w:color="000000" w:sz="4" w:space="0"/>
            </w:tcBorders>
            <w:noWrap w:val="0"/>
            <w:vAlign w:val="center"/>
          </w:tcPr>
          <w:p w14:paraId="44B0ECA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c>
          <w:tcPr>
            <w:tcW w:w="450" w:type="dxa"/>
            <w:vMerge w:val="continue"/>
            <w:tcBorders>
              <w:left w:val="single" w:color="000000" w:sz="4" w:space="0"/>
              <w:right w:val="single" w:color="000000" w:sz="4" w:space="0"/>
            </w:tcBorders>
            <w:noWrap w:val="0"/>
            <w:vAlign w:val="center"/>
          </w:tcPr>
          <w:p w14:paraId="43E7639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r>
      <w:tr w14:paraId="6F6AD7ED">
        <w:tblPrEx>
          <w:tblCellMar>
            <w:top w:w="0" w:type="dxa"/>
            <w:left w:w="108" w:type="dxa"/>
            <w:bottom w:w="0" w:type="dxa"/>
            <w:right w:w="108" w:type="dxa"/>
          </w:tblCellMar>
        </w:tblPrEx>
        <w:trPr>
          <w:trHeight w:val="936" w:hRule="atLeast"/>
          <w:jc w:val="center"/>
        </w:trPr>
        <w:tc>
          <w:tcPr>
            <w:tcW w:w="536" w:type="dxa"/>
            <w:vMerge w:val="continue"/>
            <w:tcBorders>
              <w:left w:val="single" w:color="000000" w:sz="4" w:space="0"/>
              <w:right w:val="single" w:color="000000" w:sz="4" w:space="0"/>
            </w:tcBorders>
            <w:shd w:val="clear" w:color="auto" w:fill="auto"/>
            <w:noWrap/>
            <w:vAlign w:val="center"/>
          </w:tcPr>
          <w:p w14:paraId="5C672D2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11B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预警汇总</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6D91C0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lang w:bidi="ar"/>
              </w:rPr>
            </w:pPr>
            <w:r>
              <w:rPr>
                <w:rFonts w:hint="eastAsia" w:ascii="宋体" w:hAnsi="宋体" w:eastAsia="宋体" w:cs="宋体"/>
                <w:b w:val="0"/>
                <w:bCs w:val="0"/>
                <w:color w:val="auto"/>
                <w:kern w:val="0"/>
                <w:sz w:val="20"/>
                <w:szCs w:val="20"/>
                <w:highlight w:val="none"/>
                <w:lang w:val="en-US" w:eastAsia="zh-CN"/>
              </w:rPr>
              <w:t>▲</w:t>
            </w:r>
            <w:r>
              <w:rPr>
                <w:rFonts w:hint="default" w:ascii="宋体" w:hAnsi="宋体" w:cs="宋体"/>
                <w:color w:val="auto"/>
                <w:highlight w:val="none"/>
              </w:rPr>
              <w:t>1、</w:t>
            </w:r>
            <w:r>
              <w:rPr>
                <w:rFonts w:hint="eastAsia" w:ascii="宋体" w:hAnsi="宋体" w:cs="宋体"/>
                <w:color w:val="auto"/>
                <w:highlight w:val="none"/>
              </w:rPr>
              <w:t>预警看板，可以展示不同维度的预警统计信息，包括证件过期预警、食材过期预警、工勤人员日常行为预警、设备在线状态预警、设备预</w:t>
            </w:r>
            <w:r>
              <w:rPr>
                <w:rFonts w:hint="eastAsia" w:ascii="宋体" w:hAnsi="宋体" w:cs="宋体"/>
                <w:color w:val="auto"/>
                <w:highlight w:val="none"/>
                <w:lang w:bidi="ar"/>
              </w:rPr>
              <w:t>警、农残预警、上报台账预警、投诉预警</w:t>
            </w:r>
            <w:r>
              <w:rPr>
                <w:rFonts w:hint="default" w:ascii="宋体" w:hAnsi="宋体" w:cs="宋体"/>
                <w:color w:val="auto"/>
                <w:highlight w:val="none"/>
                <w:lang w:bidi="ar"/>
              </w:rPr>
              <w:t>；</w:t>
            </w:r>
          </w:p>
          <w:p w14:paraId="0215F2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lang w:bidi="ar"/>
              </w:rPr>
            </w:pPr>
            <w:r>
              <w:rPr>
                <w:rFonts w:hint="eastAsia" w:ascii="宋体" w:hAnsi="宋体" w:cs="宋体"/>
                <w:color w:val="auto"/>
                <w:highlight w:val="none"/>
                <w:lang w:bidi="ar"/>
              </w:rPr>
              <w:t>2、</w:t>
            </w:r>
            <w:r>
              <w:rPr>
                <w:rFonts w:hint="default" w:ascii="宋体" w:hAnsi="宋体" w:cs="宋体"/>
                <w:color w:val="auto"/>
                <w:highlight w:val="none"/>
              </w:rPr>
              <w:t>支持</w:t>
            </w:r>
            <w:r>
              <w:rPr>
                <w:rFonts w:hint="eastAsia" w:ascii="宋体" w:hAnsi="宋体" w:cs="宋体"/>
                <w:color w:val="auto"/>
                <w:highlight w:val="none"/>
                <w:lang w:bidi="ar"/>
              </w:rPr>
              <w:t>同步实时查看</w:t>
            </w:r>
            <w:r>
              <w:rPr>
                <w:rFonts w:hint="default" w:ascii="宋体" w:hAnsi="宋体" w:cs="宋体"/>
                <w:color w:val="auto"/>
                <w:highlight w:val="none"/>
                <w:lang w:bidi="ar"/>
              </w:rPr>
              <w:t>学校</w:t>
            </w:r>
            <w:r>
              <w:rPr>
                <w:rFonts w:hint="eastAsia" w:ascii="宋体" w:hAnsi="宋体" w:cs="宋体"/>
                <w:color w:val="auto"/>
                <w:highlight w:val="none"/>
                <w:lang w:bidi="ar"/>
              </w:rPr>
              <w:t>的预警信息</w:t>
            </w:r>
            <w:r>
              <w:rPr>
                <w:rFonts w:hint="default" w:ascii="宋体" w:hAnsi="宋体" w:cs="宋体"/>
                <w:color w:val="auto"/>
                <w:highlight w:val="none"/>
                <w:lang w:bidi="ar"/>
              </w:rPr>
              <w:t>，</w:t>
            </w:r>
            <w:r>
              <w:rPr>
                <w:rFonts w:hint="default"/>
                <w:color w:val="auto"/>
                <w:highlight w:val="none"/>
              </w:rPr>
              <w:t>并支持导出数据</w:t>
            </w:r>
            <w:r>
              <w:rPr>
                <w:rFonts w:hint="eastAsia" w:ascii="宋体" w:hAnsi="宋体" w:cs="宋体"/>
                <w:color w:val="auto"/>
                <w:highlight w:val="none"/>
                <w:lang w:bidi="ar"/>
              </w:rPr>
              <w:t>；</w:t>
            </w:r>
          </w:p>
          <w:p w14:paraId="5518E9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cs="宋体"/>
                <w:color w:val="auto"/>
                <w:highlight w:val="none"/>
                <w:lang w:bidi="ar"/>
              </w:rPr>
            </w:pPr>
            <w:r>
              <w:rPr>
                <w:rFonts w:hint="eastAsia" w:ascii="宋体" w:hAnsi="宋体" w:cs="宋体"/>
                <w:color w:val="auto"/>
                <w:highlight w:val="none"/>
                <w:lang w:bidi="ar"/>
              </w:rPr>
              <w:t>3、支持预警配置，可以自定义预警内容，自定义预警信息接收时间、接收人、预警范围；</w:t>
            </w:r>
          </w:p>
          <w:p w14:paraId="337EA8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4、平台</w:t>
            </w:r>
            <w:r>
              <w:rPr>
                <w:rFonts w:hint="eastAsia" w:ascii="宋体" w:hAnsi="宋体" w:cs="宋体"/>
                <w:color w:val="auto"/>
                <w:highlight w:val="none"/>
                <w:lang w:bidi="ar"/>
              </w:rPr>
              <w:t>发现异常情况可以通过短信或者平台消息等方式推送消息给相关人员进行处理；</w:t>
            </w:r>
          </w:p>
        </w:tc>
        <w:tc>
          <w:tcPr>
            <w:tcW w:w="491" w:type="dxa"/>
            <w:vMerge w:val="continue"/>
            <w:tcBorders>
              <w:left w:val="single" w:color="000000" w:sz="4" w:space="0"/>
              <w:right w:val="single" w:color="000000" w:sz="4" w:space="0"/>
            </w:tcBorders>
            <w:noWrap w:val="0"/>
            <w:vAlign w:val="center"/>
          </w:tcPr>
          <w:p w14:paraId="0CF153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c>
          <w:tcPr>
            <w:tcW w:w="450" w:type="dxa"/>
            <w:vMerge w:val="continue"/>
            <w:tcBorders>
              <w:left w:val="single" w:color="000000" w:sz="4" w:space="0"/>
              <w:right w:val="single" w:color="000000" w:sz="4" w:space="0"/>
            </w:tcBorders>
            <w:noWrap w:val="0"/>
            <w:vAlign w:val="center"/>
          </w:tcPr>
          <w:p w14:paraId="54AB1E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r>
      <w:tr w14:paraId="6414F75B">
        <w:tblPrEx>
          <w:tblCellMar>
            <w:top w:w="0" w:type="dxa"/>
            <w:left w:w="108" w:type="dxa"/>
            <w:bottom w:w="0" w:type="dxa"/>
            <w:right w:w="108" w:type="dxa"/>
          </w:tblCellMar>
        </w:tblPrEx>
        <w:trPr>
          <w:trHeight w:val="90" w:hRule="atLeast"/>
          <w:jc w:val="center"/>
        </w:trPr>
        <w:tc>
          <w:tcPr>
            <w:tcW w:w="536" w:type="dxa"/>
            <w:vMerge w:val="continue"/>
            <w:tcBorders>
              <w:left w:val="single" w:color="000000" w:sz="4" w:space="0"/>
              <w:right w:val="single" w:color="000000" w:sz="4" w:space="0"/>
            </w:tcBorders>
            <w:shd w:val="clear" w:color="auto" w:fill="auto"/>
            <w:noWrap/>
            <w:vAlign w:val="center"/>
          </w:tcPr>
          <w:p w14:paraId="0F36A1F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7FD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default" w:ascii="宋体" w:hAnsi="宋体" w:cs="宋体"/>
                <w:color w:val="auto"/>
                <w:highlight w:val="none"/>
                <w:lang w:bidi="ar"/>
              </w:rPr>
              <w:t>大数据统计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653FC5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eastAsia" w:ascii="宋体" w:hAnsi="宋体" w:eastAsia="宋体" w:cs="宋体"/>
                <w:color w:val="auto"/>
                <w:highlight w:val="none"/>
                <w:lang w:eastAsia="zh-CN" w:bidi="ar"/>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cs="宋体"/>
                <w:color w:val="auto"/>
                <w:highlight w:val="none"/>
                <w:lang w:bidi="ar"/>
              </w:rPr>
              <w:t>1、大数据数据看板，包含基础数据统计、监督检查任务、食堂工勤人员分析（性别与年龄段、健康证状况）、上报台账、实时监控、今日菜单、消费者满意度、学校食堂排名</w:t>
            </w:r>
            <w:r>
              <w:rPr>
                <w:rFonts w:hint="eastAsia" w:ascii="宋体" w:hAnsi="宋体" w:cs="宋体"/>
                <w:color w:val="auto"/>
                <w:highlight w:val="none"/>
                <w:lang w:eastAsia="zh-CN" w:bidi="ar"/>
              </w:rPr>
              <w:t>。</w:t>
            </w:r>
          </w:p>
          <w:p w14:paraId="0660CB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lang w:bidi="ar"/>
              </w:rPr>
            </w:pPr>
            <w:r>
              <w:rPr>
                <w:rFonts w:hint="default" w:ascii="宋体" w:hAnsi="宋体" w:cs="宋体"/>
                <w:color w:val="auto"/>
                <w:highlight w:val="none"/>
                <w:lang w:bidi="ar"/>
              </w:rPr>
              <w:t>2</w:t>
            </w:r>
            <w:r>
              <w:rPr>
                <w:rFonts w:hint="eastAsia" w:ascii="宋体" w:hAnsi="宋体" w:cs="宋体"/>
                <w:color w:val="auto"/>
                <w:highlight w:val="none"/>
                <w:lang w:bidi="ar"/>
              </w:rPr>
              <w:t>、食安指数排名，支持查看</w:t>
            </w:r>
            <w:r>
              <w:rPr>
                <w:rFonts w:hint="default" w:ascii="宋体" w:hAnsi="宋体" w:cs="宋体"/>
                <w:color w:val="auto"/>
                <w:highlight w:val="none"/>
                <w:lang w:bidi="ar"/>
              </w:rPr>
              <w:t>学校</w:t>
            </w:r>
            <w:r>
              <w:rPr>
                <w:rFonts w:hint="eastAsia" w:ascii="宋体" w:hAnsi="宋体" w:cs="宋体"/>
                <w:color w:val="auto"/>
                <w:highlight w:val="none"/>
                <w:lang w:bidi="ar"/>
              </w:rPr>
              <w:t>食安指数分值的排名情况，且可以查看</w:t>
            </w:r>
            <w:r>
              <w:rPr>
                <w:rFonts w:hint="default" w:ascii="宋体" w:hAnsi="宋体" w:cs="宋体"/>
                <w:color w:val="auto"/>
                <w:highlight w:val="none"/>
                <w:lang w:bidi="ar"/>
              </w:rPr>
              <w:t>学校</w:t>
            </w:r>
            <w:r>
              <w:rPr>
                <w:rFonts w:hint="eastAsia" w:ascii="宋体" w:hAnsi="宋体" w:cs="宋体"/>
                <w:color w:val="auto"/>
                <w:highlight w:val="none"/>
                <w:lang w:bidi="ar"/>
              </w:rPr>
              <w:t>的食安指数详细数据；</w:t>
            </w:r>
          </w:p>
          <w:p w14:paraId="68A4C0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lang w:eastAsia="zh-CN"/>
              </w:rPr>
            </w:pPr>
            <w:r>
              <w:rPr>
                <w:rFonts w:hint="default" w:ascii="宋体" w:hAnsi="宋体" w:cs="宋体"/>
                <w:color w:val="auto"/>
                <w:highlight w:val="none"/>
                <w:lang w:bidi="ar"/>
              </w:rPr>
              <w:t>3</w:t>
            </w:r>
            <w:r>
              <w:rPr>
                <w:rFonts w:hint="eastAsia" w:ascii="宋体" w:hAnsi="宋体" w:cs="宋体"/>
                <w:color w:val="auto"/>
                <w:highlight w:val="none"/>
                <w:lang w:bidi="ar"/>
              </w:rPr>
              <w:t>、食安指数配置，支持对食安指标、类别、权重、食安风险等级等进行配置；</w:t>
            </w:r>
          </w:p>
        </w:tc>
        <w:tc>
          <w:tcPr>
            <w:tcW w:w="491" w:type="dxa"/>
            <w:vMerge w:val="continue"/>
            <w:tcBorders>
              <w:left w:val="single" w:color="000000" w:sz="4" w:space="0"/>
              <w:right w:val="single" w:color="000000" w:sz="4" w:space="0"/>
            </w:tcBorders>
            <w:noWrap w:val="0"/>
            <w:vAlign w:val="center"/>
          </w:tcPr>
          <w:p w14:paraId="66D7565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c>
          <w:tcPr>
            <w:tcW w:w="450" w:type="dxa"/>
            <w:vMerge w:val="continue"/>
            <w:tcBorders>
              <w:left w:val="single" w:color="000000" w:sz="4" w:space="0"/>
              <w:right w:val="single" w:color="000000" w:sz="4" w:space="0"/>
            </w:tcBorders>
            <w:noWrap w:val="0"/>
            <w:vAlign w:val="center"/>
          </w:tcPr>
          <w:p w14:paraId="60FD60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r>
      <w:tr w14:paraId="4C74DC1B">
        <w:tblPrEx>
          <w:tblCellMar>
            <w:top w:w="0" w:type="dxa"/>
            <w:left w:w="108" w:type="dxa"/>
            <w:bottom w:w="0" w:type="dxa"/>
            <w:right w:w="108" w:type="dxa"/>
          </w:tblCellMar>
        </w:tblPrEx>
        <w:trPr>
          <w:trHeight w:val="1112" w:hRule="atLeast"/>
          <w:jc w:val="center"/>
        </w:trPr>
        <w:tc>
          <w:tcPr>
            <w:tcW w:w="536" w:type="dxa"/>
            <w:vMerge w:val="continue"/>
            <w:tcBorders>
              <w:left w:val="single" w:color="000000" w:sz="4" w:space="0"/>
              <w:right w:val="single" w:color="000000" w:sz="4" w:space="0"/>
            </w:tcBorders>
            <w:shd w:val="clear" w:color="auto" w:fill="auto"/>
            <w:noWrap/>
            <w:vAlign w:val="center"/>
          </w:tcPr>
          <w:p w14:paraId="03FA6E2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070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default" w:ascii="宋体" w:hAnsi="宋体" w:cs="宋体"/>
                <w:color w:val="auto"/>
                <w:highlight w:val="none"/>
                <w:lang w:bidi="ar"/>
              </w:rPr>
              <w:t>系统配置</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10EF05E2">
            <w:pPr>
              <w:keepNext w:val="0"/>
              <w:keepLines w:val="0"/>
              <w:pageBreakBefore w:val="0"/>
              <w:numPr>
                <w:ilvl w:val="0"/>
                <w:numId w:val="17"/>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lang w:bidi="ar"/>
              </w:rPr>
            </w:pPr>
            <w:r>
              <w:rPr>
                <w:rFonts w:hint="default" w:ascii="宋体" w:hAnsi="宋体" w:cs="宋体"/>
                <w:color w:val="auto"/>
                <w:highlight w:val="none"/>
              </w:rPr>
              <w:t>支持</w:t>
            </w:r>
            <w:r>
              <w:rPr>
                <w:rFonts w:hint="eastAsia" w:ascii="宋体" w:hAnsi="宋体" w:cs="宋体"/>
                <w:color w:val="auto"/>
                <w:highlight w:val="none"/>
                <w:lang w:bidi="ar"/>
              </w:rPr>
              <w:t>推送食安资讯，可以对资讯进行开启关闭、编辑、置顶/取消置顶、查看、删除；</w:t>
            </w:r>
          </w:p>
          <w:p w14:paraId="57ACABD2">
            <w:pPr>
              <w:keepNext w:val="0"/>
              <w:keepLines w:val="0"/>
              <w:pageBreakBefore w:val="0"/>
              <w:numPr>
                <w:ilvl w:val="0"/>
                <w:numId w:val="17"/>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lang w:bidi="ar"/>
              </w:rPr>
            </w:pPr>
            <w:r>
              <w:rPr>
                <w:rFonts w:hint="default" w:ascii="宋体" w:hAnsi="宋体" w:cs="宋体"/>
                <w:color w:val="auto"/>
                <w:highlight w:val="none"/>
              </w:rPr>
              <w:t>支持</w:t>
            </w:r>
            <w:r>
              <w:rPr>
                <w:rFonts w:hint="eastAsia" w:ascii="宋体" w:hAnsi="宋体" w:cs="宋体"/>
                <w:color w:val="auto"/>
                <w:highlight w:val="none"/>
                <w:lang w:bidi="ar"/>
              </w:rPr>
              <w:t>以关联其他平台或者处理其他平台的关联申请，关联之后的上级平台能够看到下级平台区域内学校的相关食安信息；</w:t>
            </w:r>
          </w:p>
          <w:p w14:paraId="59AE6068">
            <w:pPr>
              <w:keepNext w:val="0"/>
              <w:keepLines w:val="0"/>
              <w:pageBreakBefore w:val="0"/>
              <w:numPr>
                <w:ilvl w:val="0"/>
                <w:numId w:val="17"/>
              </w:numPr>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textAlignment w:val="center"/>
              <w:rPr>
                <w:rFonts w:hint="eastAsia" w:ascii="宋体" w:hAnsi="宋体" w:cs="宋体"/>
                <w:color w:val="auto"/>
                <w:highlight w:val="none"/>
                <w:lang w:bidi="ar"/>
              </w:rPr>
            </w:pPr>
            <w:r>
              <w:rPr>
                <w:rFonts w:hint="default" w:ascii="宋体" w:hAnsi="宋体" w:cs="宋体"/>
                <w:color w:val="auto"/>
                <w:highlight w:val="none"/>
              </w:rPr>
              <w:t>支持</w:t>
            </w:r>
            <w:r>
              <w:rPr>
                <w:rFonts w:hint="eastAsia" w:ascii="宋体" w:hAnsi="宋体" w:cs="宋体"/>
                <w:color w:val="auto"/>
                <w:highlight w:val="none"/>
                <w:lang w:bidi="ar"/>
              </w:rPr>
              <w:t>对APP端应用进行查看和扫码下载；</w:t>
            </w:r>
          </w:p>
          <w:p w14:paraId="096220EC">
            <w:pPr>
              <w:keepNext w:val="0"/>
              <w:keepLines w:val="0"/>
              <w:pageBreakBefore w:val="0"/>
              <w:numPr>
                <w:ilvl w:val="0"/>
                <w:numId w:val="17"/>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lang w:bidi="ar"/>
              </w:rPr>
            </w:pPr>
            <w:r>
              <w:rPr>
                <w:rFonts w:hint="default" w:ascii="宋体" w:hAnsi="宋体" w:cs="宋体"/>
                <w:color w:val="auto"/>
                <w:highlight w:val="none"/>
              </w:rPr>
              <w:t>支持</w:t>
            </w:r>
            <w:r>
              <w:rPr>
                <w:rFonts w:hint="default" w:ascii="宋体" w:hAnsi="宋体" w:cs="宋体"/>
                <w:color w:val="auto"/>
                <w:highlight w:val="none"/>
                <w:lang w:bidi="ar"/>
              </w:rPr>
              <w:t>管理用户与角色权限信息；</w:t>
            </w:r>
          </w:p>
          <w:p w14:paraId="4CC2A5C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center"/>
              <w:rPr>
                <w:rFonts w:hint="eastAsia" w:ascii="宋体" w:hAnsi="宋体" w:eastAsia="宋体" w:cs="宋体"/>
                <w:color w:val="auto"/>
                <w:szCs w:val="21"/>
                <w:highlight w:val="none"/>
              </w:rPr>
            </w:pPr>
            <w:r>
              <w:rPr>
                <w:rFonts w:hint="default" w:ascii="宋体" w:hAnsi="宋体" w:cs="宋体"/>
                <w:color w:val="auto"/>
                <w:highlight w:val="none"/>
                <w:lang w:eastAsia="zh-CN" w:bidi="ar"/>
              </w:rPr>
              <w:t>6、</w:t>
            </w:r>
            <w:r>
              <w:rPr>
                <w:rFonts w:hint="default" w:ascii="宋体" w:hAnsi="宋体" w:cs="宋体"/>
                <w:color w:val="auto"/>
                <w:highlight w:val="none"/>
              </w:rPr>
              <w:t>支持</w:t>
            </w:r>
            <w:r>
              <w:rPr>
                <w:rFonts w:hint="default" w:ascii="宋体" w:hAnsi="宋体" w:cs="宋体"/>
                <w:color w:val="auto"/>
                <w:highlight w:val="none"/>
                <w:lang w:eastAsia="zh-CN" w:bidi="ar"/>
              </w:rPr>
              <w:t>维护监管单位信息；</w:t>
            </w:r>
          </w:p>
        </w:tc>
        <w:tc>
          <w:tcPr>
            <w:tcW w:w="491" w:type="dxa"/>
            <w:vMerge w:val="continue"/>
            <w:tcBorders>
              <w:left w:val="single" w:color="000000" w:sz="4" w:space="0"/>
              <w:right w:val="single" w:color="000000" w:sz="4" w:space="0"/>
            </w:tcBorders>
            <w:noWrap w:val="0"/>
            <w:vAlign w:val="center"/>
          </w:tcPr>
          <w:p w14:paraId="580020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c>
          <w:tcPr>
            <w:tcW w:w="450" w:type="dxa"/>
            <w:vMerge w:val="continue"/>
            <w:tcBorders>
              <w:left w:val="single" w:color="000000" w:sz="4" w:space="0"/>
              <w:right w:val="single" w:color="000000" w:sz="4" w:space="0"/>
            </w:tcBorders>
            <w:noWrap w:val="0"/>
            <w:vAlign w:val="center"/>
          </w:tcPr>
          <w:p w14:paraId="50A2B3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r>
      <w:tr w14:paraId="2ECD34D4">
        <w:tblPrEx>
          <w:tblCellMar>
            <w:top w:w="0" w:type="dxa"/>
            <w:left w:w="108" w:type="dxa"/>
            <w:bottom w:w="0" w:type="dxa"/>
            <w:right w:w="108" w:type="dxa"/>
          </w:tblCellMar>
        </w:tblPrEx>
        <w:trPr>
          <w:trHeight w:val="2510" w:hRule="atLeast"/>
          <w:jc w:val="center"/>
        </w:trPr>
        <w:tc>
          <w:tcPr>
            <w:tcW w:w="536" w:type="dxa"/>
            <w:vMerge w:val="continue"/>
            <w:tcBorders>
              <w:left w:val="single" w:color="000000" w:sz="4" w:space="0"/>
              <w:right w:val="single" w:color="000000" w:sz="4" w:space="0"/>
            </w:tcBorders>
            <w:shd w:val="clear" w:color="auto" w:fill="auto"/>
            <w:noWrap/>
            <w:vAlign w:val="center"/>
          </w:tcPr>
          <w:p w14:paraId="3068166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4A6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rPr>
            </w:pPr>
            <w:r>
              <w:rPr>
                <w:rFonts w:hint="eastAsia" w:ascii="宋体" w:hAnsi="宋体" w:cs="宋体"/>
                <w:color w:val="auto"/>
                <w:highlight w:val="none"/>
                <w:lang w:eastAsia="zh-CN" w:bidi="ar"/>
              </w:rPr>
              <w:t>智慧管理云平台</w:t>
            </w:r>
            <w:r>
              <w:rPr>
                <w:rFonts w:hint="eastAsia" w:ascii="宋体" w:hAnsi="宋体" w:cs="宋体"/>
                <w:color w:val="auto"/>
                <w:highlight w:val="none"/>
                <w:lang w:bidi="ar"/>
              </w:rPr>
              <w:t>-监管端（移动端）</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67690E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eastAsia" w:ascii="宋体" w:hAnsi="宋体" w:cs="宋体"/>
                <w:color w:val="auto"/>
                <w:highlight w:val="none"/>
              </w:rPr>
              <w:t>1、</w:t>
            </w:r>
            <w:r>
              <w:rPr>
                <w:rFonts w:hint="default" w:ascii="宋体" w:hAnsi="宋体" w:cs="宋体"/>
                <w:color w:val="auto"/>
                <w:highlight w:val="none"/>
              </w:rPr>
              <w:t>支持</w:t>
            </w:r>
            <w:r>
              <w:rPr>
                <w:rFonts w:hint="eastAsia" w:ascii="宋体" w:hAnsi="宋体" w:cs="宋体"/>
                <w:color w:val="auto"/>
                <w:highlight w:val="none"/>
              </w:rPr>
              <w:t>查看</w:t>
            </w:r>
            <w:r>
              <w:rPr>
                <w:rFonts w:hint="default" w:ascii="宋体" w:hAnsi="宋体" w:cs="宋体"/>
                <w:color w:val="auto"/>
                <w:highlight w:val="none"/>
              </w:rPr>
              <w:t>学校</w:t>
            </w:r>
            <w:r>
              <w:rPr>
                <w:rFonts w:hint="eastAsia" w:ascii="宋体" w:hAnsi="宋体" w:cs="宋体"/>
                <w:color w:val="auto"/>
                <w:highlight w:val="none"/>
              </w:rPr>
              <w:t>档案信息，可以查看</w:t>
            </w:r>
            <w:r>
              <w:rPr>
                <w:rFonts w:hint="default" w:ascii="宋体" w:hAnsi="宋体" w:cs="宋体"/>
                <w:color w:val="auto"/>
                <w:highlight w:val="none"/>
              </w:rPr>
              <w:t>学校</w:t>
            </w:r>
            <w:r>
              <w:rPr>
                <w:rFonts w:hint="eastAsia" w:ascii="宋体" w:hAnsi="宋体" w:cs="宋体"/>
                <w:color w:val="auto"/>
                <w:highlight w:val="none"/>
              </w:rPr>
              <w:t>的督查信息、自查情况；</w:t>
            </w:r>
          </w:p>
          <w:p w14:paraId="2529AE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eastAsia" w:ascii="宋体" w:hAnsi="宋体" w:cs="宋体"/>
                <w:color w:val="auto"/>
                <w:highlight w:val="none"/>
              </w:rPr>
              <w:t>2、</w:t>
            </w:r>
            <w:r>
              <w:rPr>
                <w:rFonts w:hint="default" w:ascii="宋体" w:hAnsi="宋体" w:cs="宋体"/>
                <w:color w:val="auto"/>
                <w:highlight w:val="none"/>
              </w:rPr>
              <w:t>支持</w:t>
            </w:r>
            <w:r>
              <w:rPr>
                <w:rFonts w:hint="eastAsia" w:ascii="宋体" w:hAnsi="宋体" w:cs="宋体"/>
                <w:color w:val="auto"/>
                <w:highlight w:val="none"/>
              </w:rPr>
              <w:t>查看所监管学校食堂的档案、工勤人员信息、供应商档案、食堂的留样记录、食堂的消毒记录、食堂晨检记录、食堂废弃物处理记录、食堂的</w:t>
            </w:r>
            <w:r>
              <w:rPr>
                <w:rFonts w:hint="default" w:ascii="宋体" w:hAnsi="宋体" w:cs="宋体"/>
                <w:color w:val="auto"/>
                <w:highlight w:val="none"/>
              </w:rPr>
              <w:t>食谱</w:t>
            </w:r>
            <w:r>
              <w:rPr>
                <w:rFonts w:hint="eastAsia" w:ascii="宋体" w:hAnsi="宋体" w:cs="宋体"/>
                <w:color w:val="auto"/>
                <w:highlight w:val="none"/>
              </w:rPr>
              <w:t>计划、食堂的陪餐记录、食堂的食品添加剂记录、食堂的历史入库单报表、食堂历史出库单报表；</w:t>
            </w:r>
          </w:p>
          <w:p w14:paraId="180A1A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eastAsia" w:ascii="宋体" w:hAnsi="宋体" w:cs="宋体"/>
                <w:color w:val="auto"/>
                <w:highlight w:val="none"/>
              </w:rPr>
              <w:t>3、</w:t>
            </w:r>
            <w:r>
              <w:rPr>
                <w:rFonts w:hint="default" w:ascii="宋体" w:hAnsi="宋体" w:cs="宋体"/>
                <w:color w:val="auto"/>
                <w:highlight w:val="none"/>
              </w:rPr>
              <w:t>支持</w:t>
            </w:r>
            <w:r>
              <w:rPr>
                <w:rFonts w:hint="eastAsia" w:ascii="宋体" w:hAnsi="宋体" w:cs="宋体"/>
                <w:color w:val="auto"/>
                <w:highlight w:val="none"/>
              </w:rPr>
              <w:t>查看学校食堂的实时监控，并且可以对异常情况进行快照；</w:t>
            </w:r>
          </w:p>
          <w:p w14:paraId="6702CF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4</w:t>
            </w:r>
            <w:r>
              <w:rPr>
                <w:rFonts w:hint="eastAsia" w:ascii="宋体" w:hAnsi="宋体" w:cs="宋体"/>
                <w:color w:val="auto"/>
                <w:highlight w:val="none"/>
              </w:rPr>
              <w:t>、</w:t>
            </w:r>
            <w:r>
              <w:rPr>
                <w:rFonts w:hint="default" w:ascii="宋体" w:hAnsi="宋体" w:cs="宋体"/>
                <w:color w:val="auto"/>
                <w:highlight w:val="none"/>
              </w:rPr>
              <w:t>支持</w:t>
            </w:r>
            <w:r>
              <w:rPr>
                <w:rFonts w:hint="eastAsia" w:ascii="宋体" w:hAnsi="宋体" w:cs="宋体"/>
                <w:color w:val="auto"/>
                <w:highlight w:val="none"/>
              </w:rPr>
              <w:t>查看学校食堂的历史出入库信息；</w:t>
            </w:r>
          </w:p>
          <w:p w14:paraId="5F83AC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5</w:t>
            </w:r>
            <w:r>
              <w:rPr>
                <w:rFonts w:hint="eastAsia" w:ascii="宋体" w:hAnsi="宋体" w:cs="宋体"/>
                <w:color w:val="auto"/>
                <w:highlight w:val="none"/>
              </w:rPr>
              <w:t>、</w:t>
            </w:r>
            <w:r>
              <w:rPr>
                <w:rFonts w:hint="default" w:ascii="宋体" w:hAnsi="宋体" w:cs="宋体"/>
                <w:color w:val="auto"/>
                <w:highlight w:val="none"/>
              </w:rPr>
              <w:t>支持</w:t>
            </w:r>
            <w:r>
              <w:rPr>
                <w:rFonts w:hint="eastAsia" w:ascii="宋体" w:hAnsi="宋体" w:cs="宋体"/>
                <w:color w:val="auto"/>
                <w:highlight w:val="none"/>
              </w:rPr>
              <w:t>查看学校食堂预警信息；</w:t>
            </w:r>
          </w:p>
          <w:p w14:paraId="11DBD7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6</w:t>
            </w:r>
            <w:r>
              <w:rPr>
                <w:rFonts w:hint="eastAsia" w:ascii="宋体" w:hAnsi="宋体" w:cs="宋体"/>
                <w:color w:val="auto"/>
                <w:highlight w:val="none"/>
              </w:rPr>
              <w:t>、</w:t>
            </w:r>
            <w:r>
              <w:rPr>
                <w:rFonts w:hint="default" w:ascii="宋体" w:hAnsi="宋体" w:cs="宋体"/>
                <w:color w:val="auto"/>
                <w:highlight w:val="none"/>
              </w:rPr>
              <w:t>支持</w:t>
            </w:r>
            <w:r>
              <w:rPr>
                <w:rFonts w:hint="eastAsia" w:ascii="宋体" w:hAnsi="宋体" w:cs="宋体"/>
                <w:color w:val="auto"/>
                <w:highlight w:val="none"/>
              </w:rPr>
              <w:t>查看学校食堂的公众反馈信息；</w:t>
            </w:r>
          </w:p>
          <w:p w14:paraId="6DB8EC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7</w:t>
            </w:r>
            <w:r>
              <w:rPr>
                <w:rFonts w:hint="eastAsia" w:ascii="宋体" w:hAnsi="宋体" w:cs="宋体"/>
                <w:color w:val="auto"/>
                <w:highlight w:val="none"/>
              </w:rPr>
              <w:t>、</w:t>
            </w:r>
            <w:r>
              <w:rPr>
                <w:rFonts w:hint="default" w:ascii="宋体" w:hAnsi="宋体" w:cs="宋体"/>
                <w:color w:val="auto"/>
                <w:highlight w:val="none"/>
              </w:rPr>
              <w:t>支持</w:t>
            </w:r>
            <w:r>
              <w:rPr>
                <w:rFonts w:hint="eastAsia" w:ascii="宋体" w:hAnsi="宋体" w:cs="宋体"/>
                <w:color w:val="auto"/>
                <w:highlight w:val="none"/>
              </w:rPr>
              <w:t>查看检查任务，包括待领取的任务、待检查的任务、已超期的任务、已完成的任务；</w:t>
            </w:r>
          </w:p>
          <w:p w14:paraId="6A04C1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8</w:t>
            </w:r>
            <w:r>
              <w:rPr>
                <w:rFonts w:hint="eastAsia" w:ascii="宋体" w:hAnsi="宋体" w:cs="宋体"/>
                <w:color w:val="auto"/>
                <w:highlight w:val="none"/>
              </w:rPr>
              <w:t>、</w:t>
            </w:r>
            <w:r>
              <w:rPr>
                <w:rFonts w:hint="default" w:ascii="宋体" w:hAnsi="宋体" w:cs="宋体"/>
                <w:color w:val="auto"/>
                <w:highlight w:val="none"/>
              </w:rPr>
              <w:t>支持</w:t>
            </w:r>
            <w:r>
              <w:rPr>
                <w:rFonts w:hint="eastAsia" w:ascii="宋体" w:hAnsi="宋体" w:cs="宋体"/>
                <w:color w:val="auto"/>
                <w:highlight w:val="none"/>
              </w:rPr>
              <w:t>查看检查结果，对于不符合的情况下发给相关单位进行整改；</w:t>
            </w:r>
          </w:p>
          <w:p w14:paraId="5000A5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9</w:t>
            </w:r>
            <w:r>
              <w:rPr>
                <w:rFonts w:hint="eastAsia" w:ascii="宋体" w:hAnsi="宋体" w:cs="宋体"/>
                <w:color w:val="auto"/>
                <w:highlight w:val="none"/>
              </w:rPr>
              <w:t>、</w:t>
            </w:r>
            <w:r>
              <w:rPr>
                <w:rFonts w:hint="default" w:ascii="宋体" w:hAnsi="宋体" w:cs="宋体"/>
                <w:color w:val="auto"/>
                <w:highlight w:val="none"/>
              </w:rPr>
              <w:t>支持</w:t>
            </w:r>
            <w:r>
              <w:rPr>
                <w:rFonts w:hint="eastAsia" w:ascii="宋体" w:hAnsi="宋体" w:cs="宋体"/>
                <w:color w:val="auto"/>
                <w:highlight w:val="none"/>
              </w:rPr>
              <w:t>一键反馈、联系</w:t>
            </w:r>
            <w:r>
              <w:rPr>
                <w:rFonts w:hint="default" w:ascii="宋体" w:hAnsi="宋体" w:cs="宋体"/>
                <w:color w:val="auto"/>
                <w:highlight w:val="none"/>
              </w:rPr>
              <w:t>学校</w:t>
            </w:r>
            <w:r>
              <w:rPr>
                <w:rFonts w:hint="eastAsia" w:ascii="宋体" w:hAnsi="宋体" w:cs="宋体"/>
                <w:color w:val="auto"/>
                <w:highlight w:val="none"/>
              </w:rPr>
              <w:t>负责人；</w:t>
            </w:r>
          </w:p>
          <w:p w14:paraId="15B02F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highlight w:val="none"/>
              </w:rPr>
            </w:pPr>
            <w:r>
              <w:rPr>
                <w:rFonts w:hint="default" w:ascii="宋体" w:hAnsi="宋体" w:cs="宋体"/>
                <w:color w:val="auto"/>
                <w:highlight w:val="none"/>
              </w:rPr>
              <w:t>10</w:t>
            </w:r>
            <w:r>
              <w:rPr>
                <w:rFonts w:hint="eastAsia" w:ascii="宋体" w:hAnsi="宋体" w:cs="宋体"/>
                <w:color w:val="auto"/>
                <w:highlight w:val="none"/>
              </w:rPr>
              <w:t>、</w:t>
            </w:r>
            <w:r>
              <w:rPr>
                <w:rFonts w:hint="default" w:ascii="宋体" w:hAnsi="宋体" w:cs="宋体"/>
                <w:color w:val="auto"/>
                <w:highlight w:val="none"/>
              </w:rPr>
              <w:t>支持</w:t>
            </w:r>
            <w:r>
              <w:rPr>
                <w:rFonts w:hint="eastAsia" w:ascii="宋体" w:hAnsi="宋体" w:cs="宋体"/>
                <w:color w:val="auto"/>
                <w:highlight w:val="none"/>
              </w:rPr>
              <w:t>查看发布的资讯信息、查看每日简报</w:t>
            </w:r>
            <w:r>
              <w:rPr>
                <w:rFonts w:hint="default" w:ascii="宋体" w:hAnsi="宋体" w:cs="宋体"/>
                <w:color w:val="auto"/>
                <w:highlight w:val="none"/>
              </w:rPr>
              <w:t>；</w:t>
            </w:r>
          </w:p>
          <w:p w14:paraId="1D626E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szCs w:val="21"/>
                <w:highlight w:val="none"/>
              </w:rPr>
            </w:pPr>
            <w:r>
              <w:rPr>
                <w:rFonts w:hint="default" w:ascii="宋体" w:hAnsi="宋体" w:cs="宋体"/>
                <w:color w:val="auto"/>
                <w:highlight w:val="none"/>
              </w:rPr>
              <w:t>11</w:t>
            </w:r>
            <w:r>
              <w:rPr>
                <w:rFonts w:hint="eastAsia" w:ascii="宋体" w:hAnsi="宋体" w:cs="宋体"/>
                <w:color w:val="auto"/>
                <w:highlight w:val="none"/>
              </w:rPr>
              <w:t>、</w:t>
            </w:r>
            <w:r>
              <w:rPr>
                <w:rFonts w:hint="default" w:ascii="宋体" w:hAnsi="宋体" w:cs="宋体"/>
                <w:color w:val="auto"/>
                <w:highlight w:val="none"/>
              </w:rPr>
              <w:t>支持</w:t>
            </w:r>
            <w:r>
              <w:rPr>
                <w:rFonts w:hint="eastAsia" w:ascii="宋体" w:hAnsi="宋体" w:cs="宋体"/>
                <w:color w:val="auto"/>
                <w:highlight w:val="none"/>
              </w:rPr>
              <w:t>对整改完成的</w:t>
            </w:r>
            <w:r>
              <w:rPr>
                <w:rFonts w:hint="default" w:ascii="宋体" w:hAnsi="宋体" w:cs="宋体"/>
                <w:color w:val="auto"/>
                <w:highlight w:val="none"/>
              </w:rPr>
              <w:t>监督检查</w:t>
            </w:r>
            <w:r>
              <w:rPr>
                <w:rFonts w:hint="eastAsia" w:ascii="宋体" w:hAnsi="宋体" w:cs="宋体"/>
                <w:color w:val="auto"/>
                <w:highlight w:val="none"/>
              </w:rPr>
              <w:t>任务进行验收，填写验收结果进行留痕记录；</w:t>
            </w:r>
          </w:p>
        </w:tc>
        <w:tc>
          <w:tcPr>
            <w:tcW w:w="491" w:type="dxa"/>
            <w:vMerge w:val="continue"/>
            <w:tcBorders>
              <w:left w:val="single" w:color="000000" w:sz="4" w:space="0"/>
              <w:right w:val="single" w:color="000000" w:sz="4" w:space="0"/>
            </w:tcBorders>
            <w:noWrap w:val="0"/>
            <w:vAlign w:val="center"/>
          </w:tcPr>
          <w:p w14:paraId="26786A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c>
          <w:tcPr>
            <w:tcW w:w="450" w:type="dxa"/>
            <w:vMerge w:val="continue"/>
            <w:tcBorders>
              <w:left w:val="single" w:color="000000" w:sz="4" w:space="0"/>
              <w:right w:val="single" w:color="000000" w:sz="4" w:space="0"/>
            </w:tcBorders>
            <w:noWrap w:val="0"/>
            <w:vAlign w:val="center"/>
          </w:tcPr>
          <w:p w14:paraId="41C61B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r>
      <w:tr w14:paraId="01051058">
        <w:tblPrEx>
          <w:tblCellMar>
            <w:top w:w="0" w:type="dxa"/>
            <w:left w:w="108" w:type="dxa"/>
            <w:bottom w:w="0" w:type="dxa"/>
            <w:right w:w="108" w:type="dxa"/>
          </w:tblCellMar>
        </w:tblPrEx>
        <w:trPr>
          <w:trHeight w:val="1080" w:hRule="atLeast"/>
          <w:jc w:val="center"/>
        </w:trPr>
        <w:tc>
          <w:tcPr>
            <w:tcW w:w="536" w:type="dxa"/>
            <w:vMerge w:val="continue"/>
            <w:tcBorders>
              <w:left w:val="single" w:color="000000" w:sz="4" w:space="0"/>
              <w:right w:val="single" w:color="000000" w:sz="4" w:space="0"/>
            </w:tcBorders>
            <w:shd w:val="clear" w:color="auto" w:fill="auto"/>
            <w:noWrap/>
            <w:vAlign w:val="center"/>
          </w:tcPr>
          <w:p w14:paraId="1D31C72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6CD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宋体" w:hAnsi="宋体" w:cs="宋体"/>
                <w:color w:val="auto"/>
                <w:highlight w:val="none"/>
                <w:lang w:val="en-US" w:eastAsia="zh-CN" w:bidi="ar"/>
              </w:rPr>
            </w:pPr>
            <w:r>
              <w:rPr>
                <w:rFonts w:hint="eastAsia" w:ascii="宋体" w:hAnsi="宋体" w:cs="宋体"/>
                <w:color w:val="auto"/>
                <w:highlight w:val="none"/>
                <w:lang w:val="en-US" w:eastAsia="zh-CN" w:bidi="ar"/>
              </w:rPr>
              <w:t>监管端数据显示服务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47FD19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为监管端提供数据显示服务</w:t>
            </w:r>
          </w:p>
        </w:tc>
        <w:tc>
          <w:tcPr>
            <w:tcW w:w="491" w:type="dxa"/>
            <w:vMerge w:val="continue"/>
            <w:tcBorders>
              <w:left w:val="single" w:color="000000" w:sz="4" w:space="0"/>
              <w:right w:val="single" w:color="000000" w:sz="4" w:space="0"/>
            </w:tcBorders>
            <w:noWrap w:val="0"/>
            <w:vAlign w:val="center"/>
          </w:tcPr>
          <w:p w14:paraId="5F4EF92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c>
          <w:tcPr>
            <w:tcW w:w="450" w:type="dxa"/>
            <w:vMerge w:val="continue"/>
            <w:tcBorders>
              <w:left w:val="single" w:color="000000" w:sz="4" w:space="0"/>
              <w:right w:val="single" w:color="000000" w:sz="4" w:space="0"/>
            </w:tcBorders>
            <w:noWrap w:val="0"/>
            <w:vAlign w:val="center"/>
          </w:tcPr>
          <w:p w14:paraId="6165560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p>
        </w:tc>
      </w:tr>
      <w:tr w14:paraId="1223DAD3">
        <w:tblPrEx>
          <w:tblCellMar>
            <w:top w:w="0" w:type="dxa"/>
            <w:left w:w="108" w:type="dxa"/>
            <w:bottom w:w="0" w:type="dxa"/>
            <w:right w:w="108" w:type="dxa"/>
          </w:tblCellMar>
        </w:tblPrEx>
        <w:trPr>
          <w:trHeight w:val="437" w:hRule="atLeast"/>
          <w:jc w:val="center"/>
        </w:trPr>
        <w:tc>
          <w:tcPr>
            <w:tcW w:w="8872" w:type="dxa"/>
            <w:gridSpan w:val="5"/>
            <w:tcBorders>
              <w:top w:val="single" w:color="000000" w:sz="4" w:space="0"/>
              <w:left w:val="single" w:color="000000" w:sz="4" w:space="0"/>
              <w:bottom w:val="single" w:color="000000" w:sz="4" w:space="0"/>
              <w:right w:val="single" w:color="000000" w:sz="4" w:space="0"/>
            </w:tcBorders>
            <w:noWrap/>
            <w:vAlign w:val="center"/>
          </w:tcPr>
          <w:p w14:paraId="2D58ECE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Cs w:val="21"/>
                <w:highlight w:val="none"/>
                <w:lang w:val="en-US" w:eastAsia="zh-CN"/>
              </w:rPr>
            </w:pPr>
            <w:r>
              <w:rPr>
                <w:rFonts w:hint="eastAsia" w:ascii="宋体" w:hAnsi="宋体" w:eastAsia="宋体" w:cs="宋体"/>
                <w:b/>
                <w:bCs/>
                <w:color w:val="auto"/>
                <w:kern w:val="0"/>
                <w:szCs w:val="21"/>
                <w:highlight w:val="none"/>
                <w:lang w:bidi="ar"/>
              </w:rPr>
              <w:t>三、</w:t>
            </w:r>
            <w:r>
              <w:rPr>
                <w:rFonts w:hint="eastAsia" w:ascii="宋体" w:hAnsi="宋体" w:eastAsia="宋体" w:cs="宋体"/>
                <w:b/>
                <w:bCs/>
                <w:color w:val="auto"/>
                <w:szCs w:val="21"/>
                <w:highlight w:val="none"/>
                <w:lang w:bidi="ar"/>
              </w:rPr>
              <w:t>智慧管理云平台-大众端</w:t>
            </w:r>
          </w:p>
        </w:tc>
      </w:tr>
      <w:tr w14:paraId="3E5E84E9">
        <w:tblPrEx>
          <w:tblCellMar>
            <w:top w:w="0" w:type="dxa"/>
            <w:left w:w="108" w:type="dxa"/>
            <w:bottom w:w="0" w:type="dxa"/>
            <w:right w:w="108" w:type="dxa"/>
          </w:tblCellMar>
        </w:tblPrEx>
        <w:trPr>
          <w:trHeight w:val="437"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7B6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413A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highlight w:val="none"/>
                <w:lang w:eastAsia="zh-CN" w:bidi="ar"/>
              </w:rPr>
              <w:t>智慧管理云平台</w:t>
            </w:r>
            <w:r>
              <w:rPr>
                <w:rFonts w:hint="eastAsia" w:ascii="宋体" w:hAnsi="宋体" w:cs="宋体"/>
                <w:color w:val="auto"/>
                <w:highlight w:val="none"/>
                <w:lang w:bidi="ar"/>
              </w:rPr>
              <w:t>-大众端（移动端）</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00B81ABB">
            <w:pPr>
              <w:keepNext w:val="0"/>
              <w:keepLines w:val="0"/>
              <w:pageBreakBefore w:val="0"/>
              <w:numPr>
                <w:ilvl w:val="0"/>
                <w:numId w:val="18"/>
              </w:numPr>
              <w:suppressLineNumbers w:val="0"/>
              <w:kinsoku/>
              <w:wordWrap/>
              <w:overflowPunct/>
              <w:topLinePunct w:val="0"/>
              <w:autoSpaceDE/>
              <w:autoSpaceDN/>
              <w:bidi w:val="0"/>
              <w:adjustRightInd/>
              <w:snapToGrid/>
              <w:spacing w:before="0" w:beforeAutospacing="0" w:after="0" w:afterAutospacing="0" w:line="320" w:lineRule="exact"/>
              <w:ind w:left="0" w:right="0"/>
              <w:rPr>
                <w:rFonts w:hint="default" w:ascii="宋体" w:hAnsi="宋体" w:cs="宋体"/>
                <w:color w:val="auto"/>
                <w:highlight w:val="none"/>
              </w:rPr>
            </w:pPr>
            <w:r>
              <w:rPr>
                <w:rFonts w:hint="eastAsia" w:ascii="宋体" w:hAnsi="宋体" w:cs="宋体"/>
                <w:color w:val="auto"/>
                <w:highlight w:val="none"/>
              </w:rPr>
              <w:t>支持学校食堂信息查看，可以查看学校食堂的实时监控、学校食堂资质（证件、人员证件、食安等级）</w:t>
            </w:r>
            <w:r>
              <w:rPr>
                <w:rFonts w:hint="default" w:ascii="宋体" w:hAnsi="宋体" w:cs="宋体"/>
                <w:color w:val="auto"/>
                <w:highlight w:val="none"/>
              </w:rPr>
              <w:t>、</w:t>
            </w:r>
            <w:r>
              <w:rPr>
                <w:rFonts w:hint="eastAsia" w:ascii="宋体" w:hAnsi="宋体" w:cs="宋体"/>
                <w:color w:val="auto"/>
                <w:highlight w:val="none"/>
              </w:rPr>
              <w:t>营养菜谱；</w:t>
            </w:r>
          </w:p>
          <w:p w14:paraId="785E5E99">
            <w:pPr>
              <w:keepNext w:val="0"/>
              <w:keepLines w:val="0"/>
              <w:pageBreakBefore w:val="0"/>
              <w:numPr>
                <w:ilvl w:val="0"/>
                <w:numId w:val="18"/>
              </w:numPr>
              <w:suppressLineNumbers w:val="0"/>
              <w:kinsoku/>
              <w:wordWrap/>
              <w:overflowPunct/>
              <w:topLinePunct w:val="0"/>
              <w:autoSpaceDE/>
              <w:autoSpaceDN/>
              <w:bidi w:val="0"/>
              <w:adjustRightInd/>
              <w:snapToGrid/>
              <w:spacing w:before="0" w:beforeAutospacing="0" w:after="0" w:afterAutospacing="0" w:line="320" w:lineRule="exact"/>
              <w:ind w:left="0" w:right="0"/>
              <w:rPr>
                <w:rFonts w:hint="default" w:ascii="宋体" w:hAnsi="宋体" w:cs="宋体"/>
                <w:color w:val="auto"/>
                <w:highlight w:val="none"/>
              </w:rPr>
            </w:pPr>
            <w:r>
              <w:rPr>
                <w:rFonts w:hint="default" w:ascii="宋体" w:hAnsi="宋体" w:cs="宋体"/>
                <w:color w:val="auto"/>
                <w:highlight w:val="none"/>
              </w:rPr>
              <w:t>支持</w:t>
            </w:r>
            <w:r>
              <w:rPr>
                <w:rFonts w:hint="eastAsia" w:ascii="宋体" w:hAnsi="宋体" w:cs="宋体"/>
                <w:color w:val="auto"/>
                <w:highlight w:val="none"/>
              </w:rPr>
              <w:t>查看资讯；</w:t>
            </w:r>
          </w:p>
          <w:p w14:paraId="753D7A58">
            <w:pPr>
              <w:keepNext w:val="0"/>
              <w:keepLines w:val="0"/>
              <w:pageBreakBefore w:val="0"/>
              <w:numPr>
                <w:ilvl w:val="0"/>
                <w:numId w:val="18"/>
              </w:numPr>
              <w:suppressLineNumbers w:val="0"/>
              <w:kinsoku/>
              <w:wordWrap/>
              <w:overflowPunct/>
              <w:topLinePunct w:val="0"/>
              <w:autoSpaceDE/>
              <w:autoSpaceDN/>
              <w:bidi w:val="0"/>
              <w:adjustRightInd/>
              <w:snapToGrid/>
              <w:spacing w:before="0" w:beforeAutospacing="0" w:after="0" w:afterAutospacing="0" w:line="320" w:lineRule="exact"/>
              <w:ind w:left="0" w:right="0"/>
              <w:rPr>
                <w:rFonts w:hint="default" w:ascii="宋体" w:hAnsi="宋体" w:cs="宋体"/>
                <w:color w:val="auto"/>
                <w:highlight w:val="none"/>
              </w:rPr>
            </w:pPr>
            <w:r>
              <w:rPr>
                <w:rFonts w:hint="eastAsia" w:ascii="宋体" w:hAnsi="宋体" w:cs="宋体"/>
                <w:color w:val="auto"/>
                <w:highlight w:val="none"/>
              </w:rPr>
              <w:t>支持消费者评价、一键反馈、一键举报、联系负责人；</w:t>
            </w:r>
          </w:p>
          <w:p w14:paraId="3A85D1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rPr>
                <w:rFonts w:hint="default" w:ascii="宋体" w:hAnsi="宋体" w:cs="宋体"/>
                <w:color w:val="auto"/>
                <w:highlight w:val="none"/>
              </w:rPr>
            </w:pPr>
            <w:r>
              <w:rPr>
                <w:rFonts w:hint="eastAsia" w:ascii="宋体" w:hAnsi="宋体" w:cs="宋体"/>
                <w:color w:val="auto"/>
                <w:highlight w:val="none"/>
              </w:rPr>
              <w:t>4、支持查看</w:t>
            </w:r>
            <w:r>
              <w:rPr>
                <w:rFonts w:hint="default" w:ascii="宋体" w:hAnsi="宋体" w:cs="宋体"/>
                <w:color w:val="auto"/>
                <w:highlight w:val="none"/>
              </w:rPr>
              <w:t>学校</w:t>
            </w:r>
            <w:r>
              <w:rPr>
                <w:rFonts w:hint="eastAsia" w:ascii="宋体" w:hAnsi="宋体" w:cs="宋体"/>
                <w:color w:val="auto"/>
                <w:highlight w:val="none"/>
              </w:rPr>
              <w:t>详情信息，包括实时监控、学校食堂资质、营养菜谱、检查信息；</w:t>
            </w:r>
          </w:p>
          <w:p w14:paraId="6DB018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rPr>
                <w:rFonts w:hint="eastAsia" w:ascii="宋体" w:hAnsi="宋体" w:eastAsia="宋体" w:cs="宋体"/>
                <w:color w:val="auto"/>
                <w:szCs w:val="21"/>
                <w:highlight w:val="none"/>
              </w:rPr>
            </w:pPr>
            <w:r>
              <w:rPr>
                <w:rFonts w:hint="eastAsia" w:ascii="宋体" w:hAnsi="宋体" w:cs="宋体"/>
                <w:color w:val="auto"/>
                <w:highlight w:val="none"/>
              </w:rPr>
              <w:t>5、</w:t>
            </w:r>
            <w:r>
              <w:rPr>
                <w:rFonts w:hint="default" w:ascii="宋体" w:hAnsi="宋体" w:cs="宋体"/>
                <w:color w:val="auto"/>
                <w:highlight w:val="none"/>
              </w:rPr>
              <w:t>支持</w:t>
            </w:r>
            <w:r>
              <w:rPr>
                <w:rFonts w:hint="eastAsia" w:ascii="宋体" w:hAnsi="宋体" w:cs="宋体"/>
                <w:color w:val="auto"/>
                <w:highlight w:val="none"/>
              </w:rPr>
              <w:t>查看</w:t>
            </w:r>
            <w:r>
              <w:rPr>
                <w:rFonts w:hint="default" w:ascii="宋体" w:hAnsi="宋体" w:cs="宋体"/>
                <w:color w:val="auto"/>
                <w:highlight w:val="none"/>
              </w:rPr>
              <w:t>学校</w:t>
            </w:r>
            <w:r>
              <w:rPr>
                <w:rFonts w:hint="eastAsia" w:ascii="宋体" w:hAnsi="宋体" w:cs="宋体"/>
                <w:color w:val="auto"/>
                <w:highlight w:val="none"/>
              </w:rPr>
              <w:t>的食安指数排行榜，可以查看</w:t>
            </w:r>
            <w:r>
              <w:rPr>
                <w:rFonts w:hint="default" w:ascii="宋体" w:hAnsi="宋体" w:cs="宋体"/>
                <w:color w:val="auto"/>
                <w:highlight w:val="none"/>
              </w:rPr>
              <w:t>学校</w:t>
            </w:r>
            <w:r>
              <w:rPr>
                <w:rFonts w:hint="eastAsia" w:ascii="宋体" w:hAnsi="宋体" w:cs="宋体"/>
                <w:color w:val="auto"/>
                <w:highlight w:val="none"/>
              </w:rPr>
              <w:t>食安</w:t>
            </w:r>
            <w:r>
              <w:rPr>
                <w:rFonts w:hint="default" w:ascii="宋体" w:hAnsi="宋体" w:cs="宋体"/>
                <w:color w:val="auto"/>
                <w:highlight w:val="none"/>
              </w:rPr>
              <w:t>指数</w:t>
            </w:r>
            <w:r>
              <w:rPr>
                <w:rFonts w:hint="eastAsia" w:ascii="宋体" w:hAnsi="宋体" w:cs="宋体"/>
                <w:color w:val="auto"/>
                <w:highlight w:val="none"/>
              </w:rPr>
              <w:t>详细信息</w:t>
            </w:r>
            <w:r>
              <w:rPr>
                <w:rFonts w:hint="eastAsia" w:ascii="宋体" w:hAnsi="宋体" w:cs="宋体"/>
                <w:color w:val="auto"/>
                <w:szCs w:val="21"/>
                <w:highlight w:val="none"/>
              </w:rPr>
              <w:t>；</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10262B7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5791B8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套</w:t>
            </w:r>
          </w:p>
        </w:tc>
      </w:tr>
      <w:tr w14:paraId="7145AEA9">
        <w:tblPrEx>
          <w:tblCellMar>
            <w:top w:w="0" w:type="dxa"/>
            <w:left w:w="108" w:type="dxa"/>
            <w:bottom w:w="0" w:type="dxa"/>
            <w:right w:w="108" w:type="dxa"/>
          </w:tblCellMar>
        </w:tblPrEx>
        <w:trPr>
          <w:trHeight w:val="437" w:hRule="atLeast"/>
          <w:jc w:val="center"/>
        </w:trPr>
        <w:tc>
          <w:tcPr>
            <w:tcW w:w="8872" w:type="dxa"/>
            <w:gridSpan w:val="5"/>
            <w:tcBorders>
              <w:top w:val="single" w:color="000000" w:sz="4" w:space="0"/>
              <w:left w:val="single" w:color="000000" w:sz="4" w:space="0"/>
              <w:bottom w:val="single" w:color="000000" w:sz="4" w:space="0"/>
              <w:right w:val="single" w:color="000000" w:sz="4" w:space="0"/>
            </w:tcBorders>
            <w:noWrap/>
            <w:vAlign w:val="center"/>
          </w:tcPr>
          <w:p w14:paraId="356BB7D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Cs w:val="21"/>
                <w:highlight w:val="none"/>
                <w:lang w:val="en-US" w:eastAsia="zh-CN"/>
              </w:rPr>
            </w:pPr>
            <w:r>
              <w:rPr>
                <w:rFonts w:hint="eastAsia" w:ascii="宋体" w:hAnsi="宋体" w:cs="宋体"/>
                <w:b/>
                <w:bCs/>
                <w:color w:val="auto"/>
                <w:highlight w:val="none"/>
                <w:lang w:bidi="ar"/>
              </w:rPr>
              <w:t>四、</w:t>
            </w:r>
            <w:r>
              <w:rPr>
                <w:rFonts w:hint="eastAsia" w:ascii="宋体" w:hAnsi="宋体" w:eastAsia="宋体" w:cs="宋体"/>
                <w:b/>
                <w:bCs/>
                <w:color w:val="auto"/>
                <w:szCs w:val="21"/>
                <w:highlight w:val="none"/>
                <w:lang w:bidi="ar"/>
              </w:rPr>
              <w:t>智慧管理云平台</w:t>
            </w:r>
            <w:r>
              <w:rPr>
                <w:rFonts w:hint="eastAsia" w:ascii="宋体" w:hAnsi="宋体" w:cs="宋体"/>
                <w:b/>
                <w:bCs/>
                <w:color w:val="auto"/>
                <w:highlight w:val="none"/>
                <w:lang w:bidi="ar"/>
              </w:rPr>
              <w:t>-设备管理平台移动端</w:t>
            </w:r>
          </w:p>
        </w:tc>
      </w:tr>
      <w:tr w14:paraId="543D8D15">
        <w:tblPrEx>
          <w:tblCellMar>
            <w:top w:w="0" w:type="dxa"/>
            <w:left w:w="108" w:type="dxa"/>
            <w:bottom w:w="0" w:type="dxa"/>
            <w:right w:w="108" w:type="dxa"/>
          </w:tblCellMar>
        </w:tblPrEx>
        <w:trPr>
          <w:trHeight w:val="437"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80F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D8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设备管理平台移动端</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14:paraId="30821102">
            <w:pPr>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支持多</w:t>
            </w:r>
            <w:r>
              <w:rPr>
                <w:rFonts w:hint="default" w:ascii="宋体" w:hAnsi="宋体" w:cs="宋体"/>
                <w:color w:val="auto"/>
                <w:kern w:val="0"/>
                <w:szCs w:val="21"/>
                <w:highlight w:val="none"/>
                <w:lang w:bidi="ar"/>
              </w:rPr>
              <w:t>学校、多食堂</w:t>
            </w:r>
            <w:r>
              <w:rPr>
                <w:rFonts w:hint="eastAsia" w:ascii="宋体" w:hAnsi="宋体" w:cs="宋体"/>
                <w:color w:val="auto"/>
                <w:kern w:val="0"/>
                <w:szCs w:val="21"/>
                <w:highlight w:val="none"/>
                <w:lang w:bidi="ar"/>
              </w:rPr>
              <w:t>下的智能终端设备管理；</w:t>
            </w:r>
          </w:p>
          <w:p w14:paraId="4AC41D53">
            <w:pPr>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color w:val="auto"/>
                <w:highlight w:val="none"/>
              </w:rPr>
            </w:pPr>
            <w:r>
              <w:rPr>
                <w:rFonts w:hint="default"/>
                <w:color w:val="auto"/>
                <w:highlight w:val="none"/>
              </w:rPr>
              <w:t>支持自动扫描或手动方式添加网关设备；</w:t>
            </w:r>
          </w:p>
          <w:p w14:paraId="06E2A50A">
            <w:pPr>
              <w:pStyle w:val="4"/>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color w:val="auto"/>
                <w:highlight w:val="none"/>
              </w:rPr>
            </w:pPr>
            <w:r>
              <w:rPr>
                <w:rFonts w:hint="default"/>
                <w:color w:val="auto"/>
                <w:highlight w:val="none"/>
              </w:rPr>
              <w:t>支持自动扫描或手动方式添加分析器设备；</w:t>
            </w:r>
          </w:p>
          <w:p w14:paraId="45F53EF0">
            <w:pPr>
              <w:pStyle w:val="4"/>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color w:val="auto"/>
                <w:highlight w:val="none"/>
              </w:rPr>
            </w:pPr>
            <w:r>
              <w:rPr>
                <w:rFonts w:hint="default"/>
                <w:color w:val="auto"/>
                <w:highlight w:val="none"/>
              </w:rPr>
              <w:t>支持自动扫描或手动方式添加公示盒设备；</w:t>
            </w:r>
          </w:p>
          <w:p w14:paraId="64DA94C3">
            <w:pPr>
              <w:pStyle w:val="4"/>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color w:val="auto"/>
                <w:highlight w:val="none"/>
              </w:rPr>
            </w:pPr>
            <w:r>
              <w:rPr>
                <w:rFonts w:hint="default"/>
                <w:color w:val="auto"/>
                <w:highlight w:val="none"/>
              </w:rPr>
              <w:t>支持自动扫描或手动方式添加电子秤设备；</w:t>
            </w:r>
          </w:p>
          <w:p w14:paraId="2ACB889D">
            <w:pPr>
              <w:pStyle w:val="4"/>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color w:val="auto"/>
                <w:highlight w:val="none"/>
              </w:rPr>
            </w:pPr>
            <w:r>
              <w:rPr>
                <w:rFonts w:hint="default"/>
                <w:color w:val="auto"/>
                <w:highlight w:val="none"/>
              </w:rPr>
              <w:t>支持自动扫描或手动方式添加手持仪设备；</w:t>
            </w:r>
          </w:p>
          <w:p w14:paraId="112BE9FA">
            <w:pPr>
              <w:pStyle w:val="4"/>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color w:val="auto"/>
                <w:highlight w:val="none"/>
              </w:rPr>
            </w:pPr>
            <w:r>
              <w:rPr>
                <w:rFonts w:hint="default"/>
                <w:color w:val="auto"/>
                <w:highlight w:val="none"/>
              </w:rPr>
              <w:t>支持自动扫描或手动方式添加留样柜设备；</w:t>
            </w:r>
          </w:p>
          <w:p w14:paraId="742DB87E">
            <w:pPr>
              <w:pStyle w:val="4"/>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ascii="宋体" w:hAnsi="宋体" w:cs="宋体"/>
                <w:color w:val="auto"/>
                <w:kern w:val="0"/>
                <w:szCs w:val="21"/>
                <w:highlight w:val="none"/>
                <w:lang w:bidi="ar"/>
              </w:rPr>
            </w:pPr>
            <w:r>
              <w:rPr>
                <w:rFonts w:hint="default"/>
                <w:color w:val="auto"/>
                <w:highlight w:val="none"/>
              </w:rPr>
              <w:t>支持自动扫描或手动方式添加留样秤设备；</w:t>
            </w:r>
          </w:p>
          <w:p w14:paraId="1B718BB8">
            <w:pPr>
              <w:pStyle w:val="4"/>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color w:val="auto"/>
                <w:highlight w:val="none"/>
              </w:rPr>
            </w:pPr>
            <w:r>
              <w:rPr>
                <w:rFonts w:hint="eastAsia" w:ascii="宋体" w:hAnsi="宋体" w:cs="宋体"/>
                <w:color w:val="auto"/>
                <w:kern w:val="0"/>
                <w:szCs w:val="21"/>
                <w:highlight w:val="none"/>
                <w:lang w:bidi="ar"/>
              </w:rPr>
              <w:t>支持远程查看智能终端设备状态及相关详细信息；</w:t>
            </w:r>
          </w:p>
          <w:p w14:paraId="26A33C56">
            <w:pPr>
              <w:pStyle w:val="4"/>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支持远程操作智能终端设备，</w:t>
            </w:r>
            <w:r>
              <w:rPr>
                <w:rFonts w:hint="default" w:ascii="宋体" w:hAnsi="宋体" w:cs="宋体"/>
                <w:color w:val="auto"/>
                <w:kern w:val="0"/>
                <w:szCs w:val="21"/>
                <w:highlight w:val="none"/>
                <w:lang w:bidi="ar"/>
              </w:rPr>
              <w:t>如：</w:t>
            </w:r>
            <w:r>
              <w:rPr>
                <w:rFonts w:hint="eastAsia" w:ascii="宋体" w:hAnsi="宋体" w:cs="宋体"/>
                <w:color w:val="auto"/>
                <w:kern w:val="0"/>
                <w:szCs w:val="21"/>
                <w:highlight w:val="none"/>
                <w:lang w:bidi="ar"/>
              </w:rPr>
              <w:t>设备重启，删除设备等；</w:t>
            </w:r>
          </w:p>
          <w:p w14:paraId="5FA7655C">
            <w:pPr>
              <w:pStyle w:val="4"/>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支持接入网络视频录像机</w:t>
            </w:r>
            <w:r>
              <w:rPr>
                <w:rFonts w:hint="default" w:ascii="宋体" w:hAnsi="宋体" w:cs="宋体"/>
                <w:color w:val="auto"/>
                <w:kern w:val="0"/>
                <w:szCs w:val="21"/>
                <w:highlight w:val="none"/>
                <w:lang w:bidi="ar"/>
              </w:rPr>
              <w:t>播放视频监控</w:t>
            </w:r>
            <w:r>
              <w:rPr>
                <w:rFonts w:hint="eastAsia" w:ascii="宋体" w:hAnsi="宋体" w:cs="宋体"/>
                <w:color w:val="auto"/>
                <w:kern w:val="0"/>
                <w:szCs w:val="21"/>
                <w:highlight w:val="none"/>
                <w:lang w:bidi="ar"/>
              </w:rPr>
              <w:t>；</w:t>
            </w:r>
          </w:p>
          <w:p w14:paraId="27DFB6A0">
            <w:pPr>
              <w:pStyle w:val="4"/>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rPr>
                <w:rFonts w:hint="default" w:ascii="宋体" w:hAnsi="宋体" w:cs="宋体"/>
                <w:b/>
                <w:bCs/>
                <w:color w:val="auto"/>
                <w:highlight w:val="none"/>
                <w:lang w:bidi="ar"/>
              </w:rPr>
            </w:pPr>
            <w:r>
              <w:rPr>
                <w:rFonts w:hint="eastAsia" w:ascii="宋体" w:hAnsi="宋体" w:cs="宋体"/>
                <w:color w:val="auto"/>
                <w:kern w:val="0"/>
                <w:szCs w:val="21"/>
                <w:highlight w:val="none"/>
                <w:lang w:bidi="ar"/>
              </w:rPr>
              <w:t>支持</w:t>
            </w:r>
            <w:r>
              <w:rPr>
                <w:rFonts w:hint="default" w:ascii="宋体" w:hAnsi="宋体" w:cs="宋体"/>
                <w:color w:val="auto"/>
                <w:kern w:val="0"/>
                <w:szCs w:val="21"/>
                <w:highlight w:val="none"/>
                <w:lang w:bidi="ar"/>
              </w:rPr>
              <w:t>接入</w:t>
            </w:r>
            <w:r>
              <w:rPr>
                <w:rFonts w:hint="eastAsia" w:ascii="宋体" w:hAnsi="宋体" w:cs="宋体"/>
                <w:color w:val="auto"/>
                <w:kern w:val="0"/>
                <w:szCs w:val="21"/>
                <w:highlight w:val="none"/>
                <w:lang w:bidi="ar"/>
              </w:rPr>
              <w:t>摄像头播放</w:t>
            </w:r>
            <w:r>
              <w:rPr>
                <w:rFonts w:hint="default" w:ascii="宋体" w:hAnsi="宋体" w:cs="宋体"/>
                <w:color w:val="auto"/>
                <w:kern w:val="0"/>
                <w:szCs w:val="21"/>
                <w:highlight w:val="none"/>
                <w:lang w:bidi="ar"/>
              </w:rPr>
              <w:t>视频监控</w:t>
            </w:r>
            <w:r>
              <w:rPr>
                <w:rFonts w:hint="eastAsia" w:ascii="宋体" w:hAnsi="宋体" w:cs="宋体"/>
                <w:color w:val="auto"/>
                <w:kern w:val="0"/>
                <w:szCs w:val="21"/>
                <w:highlight w:val="none"/>
                <w:lang w:bidi="ar"/>
              </w:rPr>
              <w:t>；</w:t>
            </w:r>
          </w:p>
          <w:p w14:paraId="663E89E7">
            <w:pPr>
              <w:pStyle w:val="4"/>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rPr>
                <w:rFonts w:hint="eastAsia" w:ascii="宋体" w:hAnsi="宋体" w:cs="宋体"/>
                <w:color w:val="auto"/>
                <w:highlight w:val="none"/>
              </w:rPr>
            </w:pPr>
            <w:r>
              <w:rPr>
                <w:rFonts w:hint="eastAsia" w:ascii="宋体" w:hAnsi="宋体" w:cs="宋体"/>
                <w:color w:val="auto"/>
                <w:kern w:val="0"/>
                <w:szCs w:val="21"/>
                <w:highlight w:val="none"/>
                <w:lang w:bidi="ar"/>
              </w:rPr>
              <w:t>支持远程对摄像头及网络视频录像机的统一管理；</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0AEE0E2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F0F34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w:t>
            </w:r>
          </w:p>
        </w:tc>
      </w:tr>
      <w:tr w14:paraId="25EBDA38">
        <w:tblPrEx>
          <w:tblCellMar>
            <w:top w:w="0" w:type="dxa"/>
            <w:left w:w="108" w:type="dxa"/>
            <w:bottom w:w="0" w:type="dxa"/>
            <w:right w:w="108" w:type="dxa"/>
          </w:tblCellMar>
        </w:tblPrEx>
        <w:trPr>
          <w:trHeight w:val="290" w:hRule="atLeast"/>
          <w:jc w:val="center"/>
        </w:trPr>
        <w:tc>
          <w:tcPr>
            <w:tcW w:w="8872" w:type="dxa"/>
            <w:gridSpan w:val="5"/>
            <w:tcBorders>
              <w:top w:val="single" w:color="auto" w:sz="4" w:space="0"/>
              <w:left w:val="single" w:color="auto" w:sz="4" w:space="0"/>
              <w:bottom w:val="single" w:color="auto" w:sz="4" w:space="0"/>
              <w:right w:val="single" w:color="000000" w:sz="4" w:space="0"/>
            </w:tcBorders>
            <w:noWrap/>
            <w:vAlign w:val="center"/>
          </w:tcPr>
          <w:p w14:paraId="307D09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b/>
                <w:bCs/>
                <w:color w:val="auto"/>
                <w:kern w:val="0"/>
                <w:szCs w:val="21"/>
                <w:highlight w:val="none"/>
                <w:lang w:val="en-US" w:eastAsia="zh-CN" w:bidi="ar"/>
              </w:rPr>
              <w:t>五</w:t>
            </w:r>
            <w:r>
              <w:rPr>
                <w:rFonts w:hint="eastAsia" w:ascii="宋体" w:hAnsi="宋体" w:eastAsia="宋体" w:cs="宋体"/>
                <w:b/>
                <w:bCs/>
                <w:color w:val="auto"/>
                <w:kern w:val="0"/>
                <w:szCs w:val="21"/>
                <w:highlight w:val="none"/>
                <w:lang w:bidi="ar"/>
              </w:rPr>
              <w:t>、指挥中心</w:t>
            </w:r>
          </w:p>
        </w:tc>
      </w:tr>
      <w:tr w14:paraId="710DE667">
        <w:tblPrEx>
          <w:tblCellMar>
            <w:top w:w="0" w:type="dxa"/>
            <w:left w:w="108" w:type="dxa"/>
            <w:bottom w:w="0" w:type="dxa"/>
            <w:right w:w="108" w:type="dxa"/>
          </w:tblCellMar>
        </w:tblPrEx>
        <w:trPr>
          <w:trHeight w:val="1483"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6FE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1159"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496BA0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bidi="ar"/>
              </w:rPr>
              <w:t>风险预警与应急管理系统</w:t>
            </w:r>
          </w:p>
        </w:tc>
        <w:tc>
          <w:tcPr>
            <w:tcW w:w="6236" w:type="dxa"/>
            <w:tcBorders>
              <w:top w:val="single" w:color="000000" w:sz="4" w:space="0"/>
              <w:left w:val="single" w:color="000000" w:sz="4" w:space="0"/>
              <w:bottom w:val="single" w:color="000000" w:sz="4" w:space="0"/>
              <w:right w:val="single" w:color="000000" w:sz="4" w:space="0"/>
            </w:tcBorders>
            <w:noWrap w:val="0"/>
            <w:vAlign w:val="top"/>
          </w:tcPr>
          <w:p w14:paraId="4B06E6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rPr>
              <w:t>1、应急指挥中心</w:t>
            </w:r>
            <w:r>
              <w:rPr>
                <w:rFonts w:hint="default" w:ascii="宋体" w:hAnsi="宋体" w:cs="宋体"/>
                <w:color w:val="auto"/>
                <w:szCs w:val="21"/>
                <w:highlight w:val="none"/>
              </w:rPr>
              <w:t>概览。</w:t>
            </w:r>
            <w:r>
              <w:rPr>
                <w:rFonts w:hint="eastAsia" w:ascii="宋体" w:hAnsi="宋体" w:cs="宋体"/>
                <w:color w:val="auto"/>
                <w:szCs w:val="21"/>
                <w:highlight w:val="none"/>
              </w:rPr>
              <w:t>可统计</w:t>
            </w:r>
            <w:r>
              <w:rPr>
                <w:rFonts w:hint="default" w:ascii="宋体" w:hAnsi="宋体" w:cs="宋体"/>
                <w:color w:val="auto"/>
                <w:szCs w:val="21"/>
                <w:highlight w:val="none"/>
              </w:rPr>
              <w:t>各个学校</w:t>
            </w:r>
            <w:r>
              <w:rPr>
                <w:rFonts w:hint="eastAsia" w:ascii="宋体" w:hAnsi="宋体" w:cs="宋体"/>
                <w:color w:val="auto"/>
                <w:szCs w:val="21"/>
                <w:highlight w:val="none"/>
              </w:rPr>
              <w:t>应急事件数量</w:t>
            </w:r>
            <w:r>
              <w:rPr>
                <w:rFonts w:hint="default" w:ascii="宋体" w:hAnsi="宋体" w:cs="宋体"/>
                <w:color w:val="auto"/>
                <w:szCs w:val="21"/>
                <w:highlight w:val="none"/>
              </w:rPr>
              <w:t>概览信息</w:t>
            </w:r>
            <w:r>
              <w:rPr>
                <w:rFonts w:hint="eastAsia" w:ascii="宋体" w:hAnsi="宋体" w:cs="宋体"/>
                <w:color w:val="auto"/>
                <w:szCs w:val="21"/>
                <w:highlight w:val="none"/>
              </w:rPr>
              <w:t>；可实时接收视频会议(事件/演练)提醒，并可快捷加入视频会议；支持通过短信及AI语音等方式通知对应人员；</w:t>
            </w:r>
          </w:p>
          <w:p w14:paraId="4BADAE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rPr>
              <w:t>2、应急预案管理，可查看并维护应急预案，包括应急预案流程、法律法规、行动(视频会议、任务)等；支持将应急预案同步至下属</w:t>
            </w:r>
            <w:r>
              <w:rPr>
                <w:rFonts w:hint="default" w:ascii="宋体" w:hAnsi="宋体" w:cs="宋体"/>
                <w:color w:val="auto"/>
                <w:szCs w:val="21"/>
                <w:highlight w:val="none"/>
              </w:rPr>
              <w:t>学校</w:t>
            </w:r>
            <w:r>
              <w:rPr>
                <w:rFonts w:hint="eastAsia" w:ascii="宋体" w:hAnsi="宋体" w:cs="宋体"/>
                <w:color w:val="auto"/>
                <w:szCs w:val="21"/>
                <w:highlight w:val="none"/>
              </w:rPr>
              <w:t>作为参考模板；</w:t>
            </w:r>
          </w:p>
          <w:p w14:paraId="47BA50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rPr>
              <w:t>3、应急事件管理，可查看</w:t>
            </w:r>
            <w:r>
              <w:rPr>
                <w:rFonts w:hint="default" w:ascii="宋体" w:hAnsi="宋体" w:cs="宋体"/>
                <w:color w:val="auto"/>
                <w:szCs w:val="21"/>
                <w:highlight w:val="none"/>
              </w:rPr>
              <w:t>各个学校</w:t>
            </w:r>
            <w:r>
              <w:rPr>
                <w:rFonts w:hint="eastAsia" w:ascii="宋体" w:hAnsi="宋体" w:cs="宋体"/>
                <w:color w:val="auto"/>
                <w:szCs w:val="21"/>
                <w:highlight w:val="none"/>
              </w:rPr>
              <w:t>已接警应急事件；</w:t>
            </w:r>
          </w:p>
          <w:p w14:paraId="389F1E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rPr>
              <w:t>4、应急演练管理，可查看</w:t>
            </w:r>
            <w:r>
              <w:rPr>
                <w:rFonts w:hint="default" w:ascii="宋体" w:hAnsi="宋体" w:cs="宋体"/>
                <w:color w:val="auto"/>
                <w:szCs w:val="21"/>
                <w:highlight w:val="none"/>
              </w:rPr>
              <w:t>各个学校</w:t>
            </w:r>
            <w:r>
              <w:rPr>
                <w:rFonts w:hint="eastAsia" w:ascii="宋体" w:hAnsi="宋体" w:cs="宋体"/>
                <w:color w:val="auto"/>
                <w:szCs w:val="21"/>
                <w:highlight w:val="none"/>
              </w:rPr>
              <w:t>演练报警事件；</w:t>
            </w:r>
          </w:p>
          <w:p w14:paraId="7E8F07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rPr>
              <w:t>5、指挥调度管理，可查看并维护事件/演练视频会议，包括视频会议名称、麦克风及摄像头的预开启/关闭等；进入会议后，支持关闭/开启麦克风及摄像头、共享屏幕、邀请人员参会等操作；</w:t>
            </w:r>
          </w:p>
          <w:p w14:paraId="0AEE9D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rPr>
              <w:t>6、视频监控管理，可查看</w:t>
            </w:r>
            <w:r>
              <w:rPr>
                <w:rFonts w:hint="default" w:ascii="宋体" w:hAnsi="宋体" w:cs="宋体"/>
                <w:color w:val="auto"/>
                <w:szCs w:val="21"/>
                <w:highlight w:val="none"/>
              </w:rPr>
              <w:t>各个学校</w:t>
            </w:r>
            <w:r>
              <w:rPr>
                <w:rFonts w:hint="eastAsia" w:ascii="宋体" w:hAnsi="宋体" w:cs="宋体"/>
                <w:color w:val="auto"/>
                <w:szCs w:val="21"/>
                <w:highlight w:val="none"/>
              </w:rPr>
              <w:t>摄像头</w:t>
            </w:r>
            <w:r>
              <w:rPr>
                <w:rFonts w:hint="default" w:ascii="宋体" w:hAnsi="宋体" w:cs="宋体"/>
                <w:color w:val="auto"/>
                <w:szCs w:val="21"/>
                <w:highlight w:val="none"/>
              </w:rPr>
              <w:t>视频监控</w:t>
            </w:r>
            <w:r>
              <w:rPr>
                <w:rFonts w:hint="eastAsia" w:ascii="宋体" w:hAnsi="宋体" w:cs="宋体"/>
                <w:color w:val="auto"/>
                <w:szCs w:val="21"/>
                <w:highlight w:val="none"/>
              </w:rPr>
              <w:t>；</w:t>
            </w:r>
          </w:p>
          <w:p w14:paraId="734E1E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rPr>
              <w:t>7、资源库管理，可对文件资源进行分类管理，文件资源包括：</w:t>
            </w:r>
            <w:r>
              <w:rPr>
                <w:rFonts w:hint="eastAsia" w:ascii="宋体" w:hAnsi="宋体" w:cs="宋体"/>
                <w:color w:val="auto"/>
                <w:highlight w:val="none"/>
              </w:rPr>
              <w:t>图片、视频、</w:t>
            </w:r>
            <w:r>
              <w:rPr>
                <w:rFonts w:hint="default" w:ascii="宋体" w:hAnsi="宋体" w:cs="宋体"/>
                <w:color w:val="auto"/>
                <w:highlight w:val="none"/>
              </w:rPr>
              <w:t>Word</w:t>
            </w:r>
            <w:r>
              <w:rPr>
                <w:rFonts w:hint="eastAsia" w:ascii="宋体" w:hAnsi="宋体" w:cs="宋体"/>
                <w:color w:val="auto"/>
                <w:highlight w:val="none"/>
              </w:rPr>
              <w:t>、</w:t>
            </w:r>
            <w:r>
              <w:rPr>
                <w:rFonts w:hint="default" w:ascii="宋体" w:hAnsi="宋体" w:cs="宋体"/>
                <w:color w:val="auto"/>
                <w:highlight w:val="none"/>
              </w:rPr>
              <w:t>Excel</w:t>
            </w:r>
            <w:r>
              <w:rPr>
                <w:rFonts w:hint="eastAsia" w:ascii="宋体" w:hAnsi="宋体" w:cs="宋体"/>
                <w:color w:val="auto"/>
                <w:highlight w:val="none"/>
              </w:rPr>
              <w:t>、PPT</w:t>
            </w:r>
            <w:r>
              <w:rPr>
                <w:rFonts w:hint="eastAsia" w:ascii="宋体" w:hAnsi="宋体" w:cs="宋体"/>
                <w:color w:val="auto"/>
                <w:szCs w:val="21"/>
                <w:highlight w:val="none"/>
              </w:rPr>
              <w:t>格式文件；并支持同步资源至</w:t>
            </w:r>
            <w:r>
              <w:rPr>
                <w:rFonts w:hint="default" w:ascii="宋体" w:hAnsi="宋体" w:cs="宋体"/>
                <w:color w:val="auto"/>
                <w:szCs w:val="21"/>
                <w:highlight w:val="none"/>
              </w:rPr>
              <w:t>各个学校</w:t>
            </w:r>
            <w:r>
              <w:rPr>
                <w:rFonts w:hint="eastAsia" w:ascii="宋体" w:hAnsi="宋体" w:cs="宋体"/>
                <w:color w:val="auto"/>
                <w:szCs w:val="21"/>
                <w:highlight w:val="none"/>
              </w:rPr>
              <w:t>下载；</w:t>
            </w:r>
          </w:p>
          <w:p w14:paraId="547F07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center"/>
              <w:rPr>
                <w:rFonts w:hint="eastAsia" w:ascii="宋体" w:hAnsi="宋体" w:eastAsia="宋体" w:cs="宋体"/>
                <w:color w:val="auto"/>
                <w:kern w:val="0"/>
                <w:szCs w:val="21"/>
                <w:highlight w:val="none"/>
                <w:lang w:bidi="ar"/>
              </w:rPr>
            </w:pPr>
            <w:r>
              <w:rPr>
                <w:rFonts w:hint="eastAsia" w:ascii="宋体" w:hAnsi="宋体" w:cs="宋体"/>
                <w:color w:val="auto"/>
                <w:szCs w:val="21"/>
                <w:highlight w:val="none"/>
              </w:rPr>
              <w:t>8、可在指挥中心，实时喊话到现场，指导现场的工作；</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279589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A55B5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项</w:t>
            </w:r>
          </w:p>
        </w:tc>
      </w:tr>
      <w:tr w14:paraId="135D681E">
        <w:tblPrEx>
          <w:tblCellMar>
            <w:top w:w="0" w:type="dxa"/>
            <w:left w:w="108" w:type="dxa"/>
            <w:bottom w:w="0" w:type="dxa"/>
            <w:right w:w="108" w:type="dxa"/>
          </w:tblCellMar>
        </w:tblPrEx>
        <w:trPr>
          <w:trHeight w:val="1483"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3651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6</w:t>
            </w:r>
          </w:p>
        </w:tc>
        <w:tc>
          <w:tcPr>
            <w:tcW w:w="1159"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33F5FBD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风险预警与应急管理系统</w:t>
            </w:r>
            <w:r>
              <w:rPr>
                <w:rFonts w:hint="eastAsia" w:ascii="宋体" w:hAnsi="宋体" w:eastAsia="宋体" w:cs="宋体"/>
                <w:color w:val="auto"/>
                <w:kern w:val="0"/>
                <w:sz w:val="21"/>
                <w:szCs w:val="21"/>
                <w:highlight w:val="none"/>
                <w:lang w:bidi="ar"/>
              </w:rPr>
              <w:t>（移动端）</w:t>
            </w:r>
          </w:p>
        </w:tc>
        <w:tc>
          <w:tcPr>
            <w:tcW w:w="6236" w:type="dxa"/>
            <w:tcBorders>
              <w:top w:val="single" w:color="000000" w:sz="4" w:space="0"/>
              <w:left w:val="single" w:color="000000" w:sz="4" w:space="0"/>
              <w:bottom w:val="single" w:color="000000" w:sz="4" w:space="0"/>
              <w:right w:val="single" w:color="000000" w:sz="4" w:space="0"/>
            </w:tcBorders>
            <w:noWrap w:val="0"/>
            <w:vAlign w:val="top"/>
          </w:tcPr>
          <w:p w14:paraId="1997762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1、对下属机构已报警应急事件跟踪查看，包含事件详情、处置记录、应急流程(流程节点、节点行动、节点法律法规)等信息；并支持相关人员在跟踪的过程中直接参与相关行动；</w:t>
            </w:r>
          </w:p>
          <w:p w14:paraId="492C8BF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2、对已报警演练事件跟踪查看，包含事件详情、处置记录、应急流程(流程节点、节点行动、节点法律法规)等信息；并支持相关人员在跟踪的过程中直接参与相关行动；</w:t>
            </w:r>
          </w:p>
          <w:p w14:paraId="76095FF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3、可以查看并维护事件/演练视频会议，包括视频会议名称、麦克风及摄像头的预开启/关闭等；进入会议后，支持关闭/开启自己麦克风及摄像头、关闭/开启参会人麦克风及摄像头(主持人权限)、邀请人员参会等操作；</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AC8A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C442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项</w:t>
            </w:r>
          </w:p>
        </w:tc>
      </w:tr>
      <w:tr w14:paraId="7FD84831">
        <w:tblPrEx>
          <w:tblCellMar>
            <w:top w:w="0" w:type="dxa"/>
            <w:left w:w="108" w:type="dxa"/>
            <w:bottom w:w="0" w:type="dxa"/>
            <w:right w:w="108" w:type="dxa"/>
          </w:tblCellMar>
        </w:tblPrEx>
        <w:trPr>
          <w:trHeight w:val="4930" w:hRule="atLeast"/>
          <w:jc w:val="center"/>
        </w:trPr>
        <w:tc>
          <w:tcPr>
            <w:tcW w:w="536" w:type="dxa"/>
            <w:tcBorders>
              <w:left w:val="single" w:color="000000" w:sz="4" w:space="0"/>
              <w:bottom w:val="single" w:color="000000" w:sz="4" w:space="0"/>
              <w:right w:val="single" w:color="000000" w:sz="4" w:space="0"/>
            </w:tcBorders>
            <w:noWrap/>
            <w:vAlign w:val="center"/>
          </w:tcPr>
          <w:p w14:paraId="4FADF4F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7</w:t>
            </w:r>
          </w:p>
        </w:tc>
        <w:tc>
          <w:tcPr>
            <w:tcW w:w="1159" w:type="dxa"/>
            <w:tcBorders>
              <w:top w:val="single" w:color="000000" w:sz="4" w:space="0"/>
              <w:left w:val="single" w:color="000000" w:sz="4" w:space="0"/>
              <w:right w:val="single" w:color="000000" w:sz="4" w:space="0"/>
            </w:tcBorders>
            <w:noWrap/>
            <w:vAlign w:val="center"/>
          </w:tcPr>
          <w:p w14:paraId="487D08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智能公示系统</w:t>
            </w:r>
          </w:p>
        </w:tc>
        <w:tc>
          <w:tcPr>
            <w:tcW w:w="6236" w:type="dxa"/>
            <w:tcBorders>
              <w:top w:val="single" w:color="000000" w:sz="4" w:space="0"/>
              <w:left w:val="single" w:color="000000" w:sz="4" w:space="0"/>
              <w:right w:val="single" w:color="000000" w:sz="4" w:space="0"/>
            </w:tcBorders>
            <w:noWrap/>
            <w:vAlign w:val="center"/>
          </w:tcPr>
          <w:p w14:paraId="65C6B12D">
            <w:pPr>
              <w:keepNext w:val="0"/>
              <w:keepLines w:val="0"/>
              <w:pageBreakBefore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1、支持多种类型播放模板，按需组合播放内容，可播放内容包括但不限于绑定至平台的摄像头监控画面，本地上传图片，本地上传视频，食堂菜单，工勤人员信息，公告公示等；                                                                                                                                  2、支持直连IPC播放，平台转发播放摄像头画面；</w:t>
            </w:r>
          </w:p>
          <w:p w14:paraId="4244331E">
            <w:pPr>
              <w:keepNext w:val="0"/>
              <w:keepLines w:val="0"/>
              <w:pageBreakBefore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3、通过扫描授权二维码或输入二维码方式对智能公示盒进行授权，授权成功后，即可完成智能公示盒的初始化，方可进行智能公示盒功能的正常使用；</w:t>
            </w:r>
          </w:p>
          <w:p w14:paraId="778DC01E">
            <w:pPr>
              <w:keepNext w:val="0"/>
              <w:keepLines w:val="0"/>
              <w:pageBreakBefore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 xml:space="preserve">4、可以选择公示安全事故、菜谱、陪餐记录、实时直播视频、食安等级、健康证、本地上传图片、本地上传视频；    </w:t>
            </w:r>
          </w:p>
          <w:p w14:paraId="192AF281">
            <w:pPr>
              <w:keepNext w:val="0"/>
              <w:keepLines w:val="0"/>
              <w:pageBreakBefore w:val="0"/>
              <w:kinsoku/>
              <w:wordWrap/>
              <w:overflowPunct/>
              <w:topLinePunct w:val="0"/>
              <w:autoSpaceDE/>
              <w:autoSpaceDN/>
              <w:bidi w:val="0"/>
              <w:adjustRightInd/>
              <w:snapToGrid/>
              <w:spacing w:line="320" w:lineRule="exact"/>
              <w:jc w:val="left"/>
              <w:textAlignment w:val="center"/>
              <w:rPr>
                <w:rFonts w:hint="eastAsia" w:hAnsi="宋体" w:cs="宋体"/>
                <w:color w:val="auto"/>
                <w:highlight w:val="none"/>
              </w:rPr>
            </w:pPr>
            <w:r>
              <w:rPr>
                <w:rFonts w:hint="eastAsia" w:ascii="宋体" w:hAnsi="宋体" w:eastAsia="宋体" w:cs="宋体"/>
                <w:color w:val="auto"/>
                <w:highlight w:val="none"/>
              </w:rPr>
              <w:t>5、可以选择不少于5种的画面展示模板；公示上年度综合等级与本次检查动态等级、投诉举报电话；</w:t>
            </w:r>
          </w:p>
        </w:tc>
        <w:tc>
          <w:tcPr>
            <w:tcW w:w="491" w:type="dxa"/>
            <w:tcBorders>
              <w:top w:val="single" w:color="000000" w:sz="4" w:space="0"/>
              <w:left w:val="single" w:color="000000" w:sz="4" w:space="0"/>
              <w:right w:val="single" w:color="000000" w:sz="4" w:space="0"/>
            </w:tcBorders>
            <w:noWrap/>
            <w:vAlign w:val="center"/>
          </w:tcPr>
          <w:p w14:paraId="52EDB6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51</w:t>
            </w:r>
          </w:p>
        </w:tc>
        <w:tc>
          <w:tcPr>
            <w:tcW w:w="450" w:type="dxa"/>
            <w:tcBorders>
              <w:top w:val="single" w:color="000000" w:sz="4" w:space="0"/>
              <w:left w:val="single" w:color="000000" w:sz="4" w:space="0"/>
              <w:right w:val="single" w:color="000000" w:sz="4" w:space="0"/>
            </w:tcBorders>
            <w:noWrap/>
            <w:vAlign w:val="center"/>
          </w:tcPr>
          <w:p w14:paraId="1D296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6B62769C">
        <w:tblPrEx>
          <w:tblCellMar>
            <w:top w:w="0" w:type="dxa"/>
            <w:left w:w="108" w:type="dxa"/>
            <w:bottom w:w="0" w:type="dxa"/>
            <w:right w:w="108" w:type="dxa"/>
          </w:tblCellMar>
        </w:tblPrEx>
        <w:trPr>
          <w:trHeight w:val="340" w:hRule="atLeast"/>
          <w:jc w:val="center"/>
        </w:trPr>
        <w:tc>
          <w:tcPr>
            <w:tcW w:w="536" w:type="dxa"/>
            <w:tcBorders>
              <w:left w:val="single" w:color="000000" w:sz="4" w:space="0"/>
              <w:bottom w:val="single" w:color="auto" w:sz="4" w:space="0"/>
              <w:right w:val="single" w:color="000000" w:sz="4" w:space="0"/>
            </w:tcBorders>
            <w:noWrap/>
            <w:vAlign w:val="center"/>
          </w:tcPr>
          <w:p w14:paraId="5769325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8</w:t>
            </w:r>
          </w:p>
        </w:tc>
        <w:tc>
          <w:tcPr>
            <w:tcW w:w="1159" w:type="dxa"/>
            <w:tcBorders>
              <w:top w:val="single" w:color="000000" w:sz="4" w:space="0"/>
              <w:left w:val="single" w:color="000000" w:sz="4" w:space="0"/>
              <w:bottom w:val="single" w:color="auto" w:sz="4" w:space="0"/>
              <w:right w:val="single" w:color="000000" w:sz="4" w:space="0"/>
            </w:tcBorders>
            <w:noWrap/>
            <w:vAlign w:val="center"/>
          </w:tcPr>
          <w:p w14:paraId="3B85C3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云智能网关系统</w:t>
            </w:r>
          </w:p>
        </w:tc>
        <w:tc>
          <w:tcPr>
            <w:tcW w:w="6236" w:type="dxa"/>
            <w:tcBorders>
              <w:top w:val="single" w:color="000000" w:sz="4" w:space="0"/>
              <w:left w:val="single" w:color="000000" w:sz="4" w:space="0"/>
              <w:bottom w:val="single" w:color="000000" w:sz="4" w:space="0"/>
              <w:right w:val="single" w:color="000000" w:sz="4" w:space="0"/>
            </w:tcBorders>
            <w:noWrap/>
            <w:vAlign w:val="center"/>
          </w:tcPr>
          <w:p w14:paraId="154F42A5">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1、可通过网络扫描或手动添加方式接入多种支持ONVIF协议监控摄像头品牌，接入支持RTSP协议的监控摄像头，并将监控画面推送到指定的RTMP地址；</w:t>
            </w:r>
          </w:p>
          <w:p w14:paraId="6F4B4BF8">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2、支持监控摄像头在线画面预览功能、预览监控推流状态；                                                              </w:t>
            </w:r>
          </w:p>
          <w:p w14:paraId="7275E28F">
            <w:pPr>
              <w:keepNext w:val="0"/>
              <w:keepLines w:val="0"/>
              <w:pageBreakBefore w:val="0"/>
              <w:kinsoku/>
              <w:wordWrap/>
              <w:overflowPunct/>
              <w:topLinePunct w:val="0"/>
              <w:autoSpaceDE/>
              <w:autoSpaceDN/>
              <w:bidi w:val="0"/>
              <w:adjustRightInd/>
              <w:snapToGrid/>
              <w:spacing w:line="320" w:lineRule="exact"/>
              <w:textAlignment w:val="center"/>
              <w:rPr>
                <w:rFonts w:ascii="宋体" w:hAnsi="宋体" w:eastAsia="宋体" w:cs="宋体"/>
                <w:color w:val="auto"/>
                <w:highlight w:val="none"/>
              </w:rPr>
            </w:pPr>
            <w:r>
              <w:rPr>
                <w:rFonts w:hint="eastAsia" w:ascii="宋体" w:hAnsi="宋体" w:eastAsia="宋体" w:cs="宋体"/>
                <w:color w:val="auto"/>
                <w:highlight w:val="none"/>
              </w:rPr>
              <w:t>3、可绑定单位的平台端，通过平台端查看管理设备；</w:t>
            </w:r>
          </w:p>
          <w:p w14:paraId="0D272C90">
            <w:pPr>
              <w:keepNext w:val="0"/>
              <w:keepLines w:val="0"/>
              <w:pageBreakBefore w:val="0"/>
              <w:kinsoku/>
              <w:wordWrap/>
              <w:overflowPunct/>
              <w:topLinePunct w:val="0"/>
              <w:autoSpaceDE/>
              <w:autoSpaceDN/>
              <w:bidi w:val="0"/>
              <w:adjustRightInd/>
              <w:snapToGrid/>
              <w:spacing w:line="320" w:lineRule="exact"/>
              <w:textAlignment w:val="center"/>
              <w:rPr>
                <w:rFonts w:ascii="宋体" w:hAnsi="宋体" w:eastAsia="宋体" w:cs="宋体"/>
                <w:color w:val="auto"/>
                <w:highlight w:val="none"/>
              </w:rPr>
            </w:pPr>
            <w:r>
              <w:rPr>
                <w:rFonts w:hint="eastAsia" w:ascii="宋体" w:hAnsi="宋体" w:eastAsia="宋体" w:cs="宋体"/>
                <w:color w:val="auto"/>
                <w:highlight w:val="none"/>
              </w:rPr>
              <w:t>4、通过扫描授权二维码或输入授权码方式对云智能网关进行授权，完成云智能网关的初始化并授权成功后，方可进行云智能网关功能的正常使用；</w:t>
            </w:r>
          </w:p>
          <w:p w14:paraId="1B1A9E7B">
            <w:pPr>
              <w:keepNext w:val="0"/>
              <w:keepLines w:val="0"/>
              <w:pageBreakBefore w:val="0"/>
              <w:kinsoku/>
              <w:wordWrap/>
              <w:overflowPunct/>
              <w:topLinePunct w:val="0"/>
              <w:autoSpaceDE/>
              <w:autoSpaceDN/>
              <w:bidi w:val="0"/>
              <w:adjustRightInd/>
              <w:snapToGrid/>
              <w:spacing w:line="320" w:lineRule="exact"/>
              <w:textAlignment w:val="center"/>
              <w:rPr>
                <w:rFonts w:hint="eastAsia" w:hAnsi="宋体" w:cs="宋体"/>
                <w:color w:val="auto"/>
                <w:highlight w:val="none"/>
              </w:rPr>
            </w:pPr>
            <w:r>
              <w:rPr>
                <w:rFonts w:hint="eastAsia" w:ascii="宋体" w:hAnsi="宋体" w:eastAsia="宋体" w:cs="宋体"/>
                <w:color w:val="auto"/>
                <w:highlight w:val="none"/>
              </w:rPr>
              <w:t>5、查看网关的基本信息、内存使用情况、通道占用情况、与机构的连接信息等；</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236909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57</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41701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42CAD8C8">
        <w:tblPrEx>
          <w:tblCellMar>
            <w:top w:w="0" w:type="dxa"/>
            <w:left w:w="108" w:type="dxa"/>
            <w:bottom w:w="0" w:type="dxa"/>
            <w:right w:w="108" w:type="dxa"/>
          </w:tblCellMar>
        </w:tblPrEx>
        <w:trPr>
          <w:trHeight w:val="340"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14:paraId="37609BA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9</w:t>
            </w:r>
          </w:p>
        </w:tc>
        <w:tc>
          <w:tcPr>
            <w:tcW w:w="1159" w:type="dxa"/>
            <w:tcBorders>
              <w:top w:val="single" w:color="auto" w:sz="4" w:space="0"/>
              <w:left w:val="single" w:color="auto" w:sz="4" w:space="0"/>
              <w:bottom w:val="single" w:color="auto" w:sz="4" w:space="0"/>
              <w:right w:val="single" w:color="auto" w:sz="4" w:space="0"/>
            </w:tcBorders>
            <w:noWrap/>
            <w:vAlign w:val="center"/>
          </w:tcPr>
          <w:p w14:paraId="28E0350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智能</w:t>
            </w:r>
            <w:r>
              <w:rPr>
                <w:rFonts w:hint="eastAsia" w:ascii="宋体" w:hAnsi="宋体" w:eastAsia="宋体" w:cs="宋体"/>
                <w:color w:val="auto"/>
                <w:kern w:val="0"/>
                <w:szCs w:val="21"/>
                <w:highlight w:val="none"/>
                <w:lang w:bidi="ar"/>
              </w:rPr>
              <w:t>分析系统</w:t>
            </w:r>
          </w:p>
        </w:tc>
        <w:tc>
          <w:tcPr>
            <w:tcW w:w="6236" w:type="dxa"/>
            <w:tcBorders>
              <w:top w:val="single" w:color="000000" w:sz="4" w:space="0"/>
              <w:left w:val="single" w:color="auto" w:sz="4" w:space="0"/>
              <w:bottom w:val="single" w:color="000000" w:sz="4" w:space="0"/>
              <w:right w:val="single" w:color="000000" w:sz="4" w:space="0"/>
            </w:tcBorders>
            <w:noWrap/>
            <w:vAlign w:val="center"/>
          </w:tcPr>
          <w:p w14:paraId="4C149165">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color w:val="auto"/>
                <w:highlight w:val="none"/>
                <w:lang w:eastAsia="zh-CN" w:bidi="ar"/>
              </w:rPr>
            </w:pPr>
            <w:r>
              <w:rPr>
                <w:rFonts w:hint="eastAsia" w:ascii="宋体" w:hAnsi="宋体" w:eastAsia="宋体" w:cs="宋体"/>
                <w:color w:val="auto"/>
                <w:highlight w:val="none"/>
                <w:lang w:bidi="ar"/>
              </w:rPr>
              <w:t>1、支持多种行为分析识别，包括不戴口罩、</w:t>
            </w:r>
            <w:r>
              <w:rPr>
                <w:rFonts w:hint="eastAsia" w:ascii="宋体" w:hAnsi="宋体" w:cs="宋体"/>
                <w:color w:val="auto"/>
                <w:highlight w:val="none"/>
                <w:lang w:bidi="ar"/>
              </w:rPr>
              <w:t>不戴手套</w:t>
            </w:r>
            <w:r>
              <w:rPr>
                <w:rFonts w:hint="eastAsia" w:ascii="宋体" w:hAnsi="宋体" w:eastAsia="宋体" w:cs="宋体"/>
                <w:color w:val="auto"/>
                <w:highlight w:val="none"/>
                <w:lang w:bidi="ar"/>
              </w:rPr>
              <w:t>、不穿工装、</w:t>
            </w:r>
            <w:r>
              <w:rPr>
                <w:rFonts w:hint="eastAsia" w:ascii="宋体" w:hAnsi="宋体" w:cs="宋体"/>
                <w:color w:val="auto"/>
                <w:highlight w:val="none"/>
                <w:lang w:bidi="ar"/>
              </w:rPr>
              <w:t>不戴帽子</w:t>
            </w:r>
            <w:r>
              <w:rPr>
                <w:rFonts w:hint="eastAsia" w:ascii="宋体" w:hAnsi="宋体" w:eastAsia="宋体" w:cs="宋体"/>
                <w:color w:val="auto"/>
                <w:highlight w:val="none"/>
                <w:lang w:bidi="ar"/>
              </w:rPr>
              <w:t>、抽烟、玩手机、食物浪费以及鼠患预警，烟火预警；</w:t>
            </w:r>
          </w:p>
          <w:p w14:paraId="532EE57B">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color w:val="auto"/>
                <w:highlight w:val="none"/>
                <w:lang w:eastAsia="zh-CN" w:bidi="ar"/>
              </w:rPr>
            </w:pPr>
            <w:r>
              <w:rPr>
                <w:rFonts w:hint="eastAsia" w:ascii="宋体" w:hAnsi="宋体" w:eastAsia="宋体" w:cs="宋体"/>
                <w:color w:val="auto"/>
                <w:highlight w:val="none"/>
                <w:lang w:bidi="ar"/>
              </w:rPr>
              <w:t>2、支持自定义分析内容；</w:t>
            </w:r>
          </w:p>
          <w:p w14:paraId="45ECBB5F">
            <w:pPr>
              <w:keepNext w:val="0"/>
              <w:keepLines w:val="0"/>
              <w:pageBreakBefore w:val="0"/>
              <w:kinsoku/>
              <w:wordWrap/>
              <w:overflowPunct/>
              <w:topLinePunct w:val="0"/>
              <w:autoSpaceDE/>
              <w:autoSpaceDN/>
              <w:bidi w:val="0"/>
              <w:adjustRightInd/>
              <w:snapToGrid/>
              <w:spacing w:line="320" w:lineRule="exact"/>
              <w:textAlignment w:val="center"/>
              <w:rPr>
                <w:rFonts w:ascii="宋体" w:hAnsi="宋体" w:eastAsia="宋体" w:cs="宋体"/>
                <w:color w:val="auto"/>
                <w:highlight w:val="none"/>
                <w:lang w:bidi="ar"/>
              </w:rPr>
            </w:pPr>
            <w:r>
              <w:rPr>
                <w:rFonts w:hint="eastAsia" w:ascii="宋体" w:hAnsi="宋体" w:eastAsia="宋体" w:cs="宋体"/>
                <w:color w:val="auto"/>
                <w:highlight w:val="none"/>
                <w:lang w:bidi="ar"/>
              </w:rPr>
              <w:t>3、支持自定义分析通道；</w:t>
            </w:r>
          </w:p>
          <w:p w14:paraId="2918F25F">
            <w:pPr>
              <w:keepNext w:val="0"/>
              <w:keepLines w:val="0"/>
              <w:pageBreakBefore w:val="0"/>
              <w:kinsoku/>
              <w:wordWrap/>
              <w:overflowPunct/>
              <w:topLinePunct w:val="0"/>
              <w:autoSpaceDE/>
              <w:autoSpaceDN/>
              <w:bidi w:val="0"/>
              <w:adjustRightInd/>
              <w:snapToGrid/>
              <w:spacing w:line="320" w:lineRule="exact"/>
              <w:textAlignment w:val="center"/>
              <w:rPr>
                <w:rFonts w:hint="eastAsia" w:hAnsi="宋体" w:cs="宋体"/>
                <w:color w:val="auto"/>
                <w:highlight w:val="none"/>
              </w:rPr>
            </w:pPr>
            <w:r>
              <w:rPr>
                <w:rFonts w:hint="eastAsia" w:ascii="宋体" w:hAnsi="宋体" w:eastAsia="宋体" w:cs="宋体"/>
                <w:color w:val="auto"/>
                <w:highlight w:val="none"/>
                <w:lang w:bidi="ar"/>
              </w:rPr>
              <w:t>4、支持自定义分析时段；</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6CCCC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57</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E62AD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60240069">
        <w:tblPrEx>
          <w:tblCellMar>
            <w:top w:w="0" w:type="dxa"/>
            <w:left w:w="108" w:type="dxa"/>
            <w:bottom w:w="0" w:type="dxa"/>
            <w:right w:w="108" w:type="dxa"/>
          </w:tblCellMar>
        </w:tblPrEx>
        <w:trPr>
          <w:trHeight w:val="437" w:hRule="atLeast"/>
          <w:jc w:val="center"/>
        </w:trPr>
        <w:tc>
          <w:tcPr>
            <w:tcW w:w="536" w:type="dxa"/>
            <w:tcBorders>
              <w:left w:val="single" w:color="000000" w:sz="4" w:space="0"/>
              <w:bottom w:val="single" w:color="auto" w:sz="4" w:space="0"/>
              <w:right w:val="single" w:color="000000" w:sz="4" w:space="0"/>
            </w:tcBorders>
            <w:noWrap/>
            <w:vAlign w:val="center"/>
          </w:tcPr>
          <w:p w14:paraId="56E2439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159" w:type="dxa"/>
            <w:tcBorders>
              <w:top w:val="single" w:color="000000" w:sz="4" w:space="0"/>
              <w:left w:val="single" w:color="000000" w:sz="4" w:space="0"/>
              <w:bottom w:val="single" w:color="auto" w:sz="4" w:space="0"/>
              <w:right w:val="single" w:color="000000" w:sz="4" w:space="0"/>
            </w:tcBorders>
            <w:noWrap/>
            <w:vAlign w:val="center"/>
          </w:tcPr>
          <w:p w14:paraId="493AAEF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智能云秤系统</w:t>
            </w:r>
          </w:p>
        </w:tc>
        <w:tc>
          <w:tcPr>
            <w:tcW w:w="6236" w:type="dxa"/>
            <w:tcBorders>
              <w:top w:val="single" w:color="000000" w:sz="4" w:space="0"/>
              <w:left w:val="single" w:color="000000" w:sz="4" w:space="0"/>
              <w:bottom w:val="single" w:color="000000" w:sz="4" w:space="0"/>
              <w:right w:val="single" w:color="000000" w:sz="4" w:space="0"/>
            </w:tcBorders>
            <w:noWrap/>
            <w:vAlign w:val="center"/>
          </w:tcPr>
          <w:p w14:paraId="38CA169B">
            <w:pPr>
              <w:keepNext w:val="0"/>
              <w:keepLines w:val="0"/>
              <w:pageBreakBefore w:val="0"/>
              <w:kinsoku/>
              <w:wordWrap/>
              <w:overflowPunct/>
              <w:topLinePunct w:val="0"/>
              <w:autoSpaceDE/>
              <w:autoSpaceDN/>
              <w:bidi w:val="0"/>
              <w:adjustRightInd/>
              <w:snapToGrid/>
              <w:spacing w:line="320" w:lineRule="exact"/>
              <w:textAlignment w:val="center"/>
              <w:rPr>
                <w:rFonts w:ascii="宋体" w:hAnsi="宋体" w:eastAsia="宋体" w:cs="宋体"/>
                <w:color w:val="auto"/>
                <w:highlight w:val="none"/>
                <w:lang w:bidi="ar"/>
              </w:rPr>
            </w:pPr>
            <w:r>
              <w:rPr>
                <w:rFonts w:hint="eastAsia" w:ascii="宋体" w:hAnsi="宋体" w:eastAsia="宋体" w:cs="宋体"/>
                <w:color w:val="auto"/>
                <w:highlight w:val="none"/>
                <w:lang w:bidi="ar"/>
              </w:rPr>
              <w:t>1、电子秤数据与PC端后台和移动端全面打通；</w:t>
            </w:r>
          </w:p>
          <w:p w14:paraId="25068380">
            <w:pPr>
              <w:keepNext w:val="0"/>
              <w:keepLines w:val="0"/>
              <w:pageBreakBefore w:val="0"/>
              <w:kinsoku/>
              <w:wordWrap/>
              <w:overflowPunct/>
              <w:topLinePunct w:val="0"/>
              <w:autoSpaceDE/>
              <w:autoSpaceDN/>
              <w:bidi w:val="0"/>
              <w:adjustRightInd/>
              <w:snapToGrid/>
              <w:spacing w:line="320" w:lineRule="exact"/>
              <w:textAlignment w:val="center"/>
              <w:rPr>
                <w:rFonts w:ascii="宋体" w:hAnsi="宋体" w:eastAsia="宋体" w:cs="宋体"/>
                <w:color w:val="auto"/>
                <w:highlight w:val="none"/>
                <w:lang w:bidi="ar"/>
              </w:rPr>
            </w:pPr>
            <w:r>
              <w:rPr>
                <w:rFonts w:hint="eastAsia" w:ascii="宋体" w:hAnsi="宋体" w:eastAsia="宋体" w:cs="宋体"/>
                <w:color w:val="auto"/>
                <w:highlight w:val="none"/>
                <w:lang w:bidi="ar"/>
              </w:rPr>
              <w:t>2、支持食材登记入库电子秤拍照、称重功能；</w:t>
            </w:r>
          </w:p>
          <w:p w14:paraId="1D2201E5">
            <w:pPr>
              <w:keepNext w:val="0"/>
              <w:keepLines w:val="0"/>
              <w:pageBreakBefore w:val="0"/>
              <w:kinsoku/>
              <w:wordWrap/>
              <w:overflowPunct/>
              <w:topLinePunct w:val="0"/>
              <w:autoSpaceDE/>
              <w:autoSpaceDN/>
              <w:bidi w:val="0"/>
              <w:adjustRightInd/>
              <w:snapToGrid/>
              <w:spacing w:line="320" w:lineRule="exact"/>
              <w:textAlignment w:val="center"/>
              <w:rPr>
                <w:rFonts w:ascii="宋体" w:hAnsi="宋体" w:eastAsia="宋体" w:cs="宋体"/>
                <w:color w:val="auto"/>
                <w:highlight w:val="none"/>
                <w:lang w:bidi="ar"/>
              </w:rPr>
            </w:pPr>
            <w:r>
              <w:rPr>
                <w:rFonts w:hint="eastAsia" w:ascii="宋体" w:hAnsi="宋体" w:eastAsia="宋体" w:cs="宋体"/>
                <w:color w:val="auto"/>
                <w:highlight w:val="none"/>
                <w:lang w:bidi="ar"/>
              </w:rPr>
              <w:t>3、支持食材验收入库电子秤拍照、称重功能；</w:t>
            </w:r>
          </w:p>
          <w:p w14:paraId="0AD5DB59">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color w:val="auto"/>
                <w:highlight w:val="none"/>
                <w:lang w:eastAsia="zh-CN" w:bidi="ar"/>
              </w:rPr>
            </w:pPr>
            <w:r>
              <w:rPr>
                <w:rFonts w:hint="eastAsia" w:ascii="宋体" w:hAnsi="宋体" w:eastAsia="宋体" w:cs="宋体"/>
                <w:color w:val="auto"/>
                <w:highlight w:val="none"/>
                <w:lang w:bidi="ar"/>
              </w:rPr>
              <w:t>4、支持食材出库电子秤称重、拍照功能；</w:t>
            </w:r>
          </w:p>
          <w:p w14:paraId="2715B69F">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color w:val="auto"/>
                <w:highlight w:val="none"/>
                <w:lang w:eastAsia="zh-CN" w:bidi="ar"/>
              </w:rPr>
            </w:pPr>
            <w:r>
              <w:rPr>
                <w:rFonts w:hint="eastAsia" w:ascii="宋体" w:hAnsi="宋体" w:eastAsia="宋体" w:cs="宋体"/>
                <w:color w:val="auto"/>
                <w:highlight w:val="none"/>
                <w:lang w:bidi="ar"/>
              </w:rPr>
              <w:t>5、支持库存查询功能；</w:t>
            </w:r>
          </w:p>
          <w:p w14:paraId="450501A3">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color w:val="auto"/>
                <w:highlight w:val="none"/>
                <w:lang w:eastAsia="zh-CN" w:bidi="ar"/>
              </w:rPr>
            </w:pPr>
            <w:r>
              <w:rPr>
                <w:rFonts w:hint="eastAsia" w:ascii="宋体" w:hAnsi="宋体" w:eastAsia="宋体" w:cs="宋体"/>
                <w:color w:val="auto"/>
                <w:highlight w:val="none"/>
                <w:lang w:bidi="ar"/>
              </w:rPr>
              <w:t>6、支持库存食材盘点；</w:t>
            </w:r>
          </w:p>
          <w:p w14:paraId="16156608">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color w:val="auto"/>
                <w:highlight w:val="none"/>
                <w:lang w:eastAsia="zh-CN" w:bidi="ar"/>
              </w:rPr>
            </w:pPr>
            <w:r>
              <w:rPr>
                <w:rFonts w:hint="eastAsia" w:ascii="宋体" w:hAnsi="宋体" w:eastAsia="宋体" w:cs="宋体"/>
                <w:color w:val="auto"/>
                <w:highlight w:val="none"/>
                <w:lang w:bidi="ar"/>
              </w:rPr>
              <w:t>7、支持历史入库单和出库单查询；</w:t>
            </w:r>
          </w:p>
          <w:p w14:paraId="7B9F11DD">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color w:val="auto"/>
                <w:highlight w:val="none"/>
                <w:lang w:eastAsia="zh-CN" w:bidi="ar"/>
              </w:rPr>
            </w:pPr>
            <w:r>
              <w:rPr>
                <w:rFonts w:hint="eastAsia" w:ascii="宋体" w:hAnsi="宋体" w:eastAsia="宋体" w:cs="宋体"/>
                <w:color w:val="auto"/>
                <w:highlight w:val="none"/>
                <w:lang w:bidi="ar"/>
              </w:rPr>
              <w:t xml:space="preserve">8、支持食材过期预警查询； </w:t>
            </w:r>
          </w:p>
          <w:p w14:paraId="1D74E2C3">
            <w:pPr>
              <w:keepNext w:val="0"/>
              <w:keepLines w:val="0"/>
              <w:pageBreakBefore w:val="0"/>
              <w:kinsoku/>
              <w:wordWrap/>
              <w:overflowPunct/>
              <w:topLinePunct w:val="0"/>
              <w:autoSpaceDE/>
              <w:autoSpaceDN/>
              <w:bidi w:val="0"/>
              <w:adjustRightInd/>
              <w:snapToGrid/>
              <w:spacing w:line="320" w:lineRule="exact"/>
              <w:textAlignment w:val="center"/>
              <w:rPr>
                <w:rFonts w:ascii="宋体" w:hAnsi="宋体" w:eastAsia="宋体" w:cs="宋体"/>
                <w:color w:val="auto"/>
                <w:highlight w:val="none"/>
                <w:lang w:bidi="ar"/>
              </w:rPr>
            </w:pPr>
            <w:r>
              <w:rPr>
                <w:rFonts w:hint="eastAsia" w:ascii="宋体" w:hAnsi="宋体" w:eastAsia="宋体" w:cs="宋体"/>
                <w:color w:val="auto"/>
                <w:highlight w:val="none"/>
                <w:lang w:bidi="ar"/>
              </w:rPr>
              <w:t>9、支持入库食材标签打印；</w:t>
            </w:r>
          </w:p>
          <w:p w14:paraId="7F53B053">
            <w:pPr>
              <w:keepNext w:val="0"/>
              <w:keepLines w:val="0"/>
              <w:pageBreakBefore w:val="0"/>
              <w:kinsoku/>
              <w:wordWrap/>
              <w:overflowPunct/>
              <w:topLinePunct w:val="0"/>
              <w:autoSpaceDE/>
              <w:autoSpaceDN/>
              <w:bidi w:val="0"/>
              <w:adjustRightInd/>
              <w:snapToGrid/>
              <w:spacing w:line="320" w:lineRule="exact"/>
              <w:textAlignment w:val="center"/>
              <w:rPr>
                <w:rFonts w:ascii="宋体" w:hAnsi="宋体" w:eastAsia="宋体" w:cs="宋体"/>
                <w:color w:val="auto"/>
                <w:highlight w:val="none"/>
                <w:lang w:bidi="ar"/>
              </w:rPr>
            </w:pPr>
            <w:r>
              <w:rPr>
                <w:rFonts w:hint="eastAsia" w:ascii="宋体" w:hAnsi="宋体" w:eastAsia="宋体" w:cs="宋体"/>
                <w:color w:val="auto"/>
                <w:highlight w:val="none"/>
                <w:lang w:bidi="ar"/>
              </w:rPr>
              <w:t>10、支持智能识别食材；</w:t>
            </w:r>
          </w:p>
          <w:p w14:paraId="53CB8FDE">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highlight w:val="none"/>
                <w:lang w:bidi="ar"/>
              </w:rPr>
              <w:t xml:space="preserve">11、支持面板物理按键操控系统； </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7FBDEE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75A3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36AC3CBC">
        <w:tblPrEx>
          <w:tblCellMar>
            <w:top w:w="0" w:type="dxa"/>
            <w:left w:w="108" w:type="dxa"/>
            <w:bottom w:w="0" w:type="dxa"/>
            <w:right w:w="108" w:type="dxa"/>
          </w:tblCellMar>
        </w:tblPrEx>
        <w:trPr>
          <w:trHeight w:val="1704" w:hRule="atLeast"/>
          <w:jc w:val="center"/>
        </w:trPr>
        <w:tc>
          <w:tcPr>
            <w:tcW w:w="536" w:type="dxa"/>
            <w:tcBorders>
              <w:top w:val="single" w:color="auto" w:sz="4" w:space="0"/>
              <w:left w:val="single" w:color="auto" w:sz="4" w:space="0"/>
              <w:bottom w:val="single" w:color="auto" w:sz="4" w:space="0"/>
              <w:right w:val="single" w:color="auto" w:sz="4" w:space="0"/>
            </w:tcBorders>
            <w:noWrap/>
            <w:vAlign w:val="center"/>
          </w:tcPr>
          <w:p w14:paraId="2B4CE9B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11</w:t>
            </w:r>
          </w:p>
        </w:tc>
        <w:tc>
          <w:tcPr>
            <w:tcW w:w="1159" w:type="dxa"/>
            <w:tcBorders>
              <w:top w:val="single" w:color="auto" w:sz="4" w:space="0"/>
              <w:left w:val="single" w:color="auto" w:sz="4" w:space="0"/>
              <w:bottom w:val="single" w:color="auto" w:sz="4" w:space="0"/>
              <w:right w:val="single" w:color="auto" w:sz="4" w:space="0"/>
            </w:tcBorders>
            <w:noWrap/>
            <w:vAlign w:val="center"/>
          </w:tcPr>
          <w:p w14:paraId="3CC940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rPr>
              <w:t>移动溯源终端</w:t>
            </w:r>
            <w:r>
              <w:rPr>
                <w:rFonts w:hint="eastAsia" w:ascii="宋体" w:hAnsi="宋体" w:cs="宋体"/>
                <w:color w:val="auto"/>
                <w:kern w:val="0"/>
                <w:szCs w:val="21"/>
                <w:highlight w:val="none"/>
              </w:rPr>
              <w:t>系统</w:t>
            </w:r>
          </w:p>
        </w:tc>
        <w:tc>
          <w:tcPr>
            <w:tcW w:w="6236" w:type="dxa"/>
            <w:tcBorders>
              <w:top w:val="single" w:color="000000" w:sz="4" w:space="0"/>
              <w:left w:val="single" w:color="auto" w:sz="4" w:space="0"/>
              <w:bottom w:val="single" w:color="000000" w:sz="4" w:space="0"/>
              <w:right w:val="single" w:color="000000" w:sz="4" w:space="0"/>
            </w:tcBorders>
            <w:noWrap/>
            <w:vAlign w:val="center"/>
          </w:tcPr>
          <w:p w14:paraId="49960F25">
            <w:pPr>
              <w:keepNext w:val="0"/>
              <w:keepLines w:val="0"/>
              <w:pageBreakBefore w:val="0"/>
              <w:kinsoku/>
              <w:wordWrap/>
              <w:overflowPunct/>
              <w:topLinePunct w:val="0"/>
              <w:autoSpaceDE/>
              <w:autoSpaceDN/>
              <w:bidi w:val="0"/>
              <w:adjustRightInd/>
              <w:snapToGrid/>
              <w:spacing w:line="320" w:lineRule="exact"/>
              <w:textAlignment w:val="center"/>
              <w:rPr>
                <w:rFonts w:ascii="宋体" w:hAnsi="宋体" w:eastAsia="宋体" w:cs="宋体"/>
                <w:color w:val="auto"/>
                <w:highlight w:val="none"/>
              </w:rPr>
            </w:pPr>
            <w:r>
              <w:rPr>
                <w:rFonts w:hint="eastAsia" w:ascii="宋体" w:hAnsi="宋体" w:eastAsia="宋体" w:cs="宋体"/>
                <w:color w:val="auto"/>
                <w:highlight w:val="none"/>
              </w:rPr>
              <w:t>1、可以查看实时监控视频，并且可以查看快照情况；</w:t>
            </w:r>
          </w:p>
          <w:p w14:paraId="5E1BD9AE">
            <w:pPr>
              <w:keepNext w:val="0"/>
              <w:keepLines w:val="0"/>
              <w:pageBreakBefore w:val="0"/>
              <w:kinsoku/>
              <w:wordWrap/>
              <w:overflowPunct/>
              <w:topLinePunct w:val="0"/>
              <w:autoSpaceDE/>
              <w:autoSpaceDN/>
              <w:bidi w:val="0"/>
              <w:adjustRightInd/>
              <w:snapToGrid/>
              <w:spacing w:line="320" w:lineRule="exact"/>
              <w:textAlignment w:val="center"/>
              <w:rPr>
                <w:rFonts w:ascii="宋体" w:hAnsi="宋体" w:eastAsia="宋体" w:cs="宋体"/>
                <w:color w:val="auto"/>
                <w:highlight w:val="none"/>
              </w:rPr>
            </w:pPr>
            <w:r>
              <w:rPr>
                <w:rFonts w:hint="eastAsia" w:ascii="宋体" w:hAnsi="宋体" w:eastAsia="宋体" w:cs="宋体"/>
                <w:color w:val="auto"/>
                <w:highlight w:val="none"/>
              </w:rPr>
              <w:t>2、可以对食材登记入库、登记出库、库存盘点、库存查询，可以查看历史入库单、历史出库单、盘点记录；</w:t>
            </w:r>
          </w:p>
          <w:p w14:paraId="308FEB4A">
            <w:pPr>
              <w:keepNext w:val="0"/>
              <w:keepLines w:val="0"/>
              <w:pageBreakBefore w:val="0"/>
              <w:kinsoku/>
              <w:wordWrap/>
              <w:overflowPunct/>
              <w:topLinePunct w:val="0"/>
              <w:autoSpaceDE/>
              <w:autoSpaceDN/>
              <w:bidi w:val="0"/>
              <w:adjustRightInd/>
              <w:snapToGrid/>
              <w:spacing w:line="320" w:lineRule="exact"/>
              <w:textAlignment w:val="center"/>
              <w:rPr>
                <w:rFonts w:ascii="宋体" w:hAnsi="宋体" w:eastAsia="宋体" w:cs="宋体"/>
                <w:color w:val="auto"/>
                <w:highlight w:val="none"/>
              </w:rPr>
            </w:pPr>
            <w:r>
              <w:rPr>
                <w:rFonts w:hint="eastAsia" w:ascii="宋体" w:hAnsi="宋体" w:eastAsia="宋体" w:cs="宋体"/>
                <w:color w:val="auto"/>
                <w:highlight w:val="none"/>
              </w:rPr>
              <w:t>3、支持食材标签与条码打印，并且可以扫标签条码进行盘库；</w:t>
            </w:r>
          </w:p>
          <w:p w14:paraId="52CE70ED">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highlight w:val="none"/>
              </w:rPr>
              <w:t>4、支持留样记录标签打印；</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6B0D1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38FA2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5CB5926A">
        <w:tblPrEx>
          <w:tblCellMar>
            <w:top w:w="0" w:type="dxa"/>
            <w:left w:w="108" w:type="dxa"/>
            <w:bottom w:w="0" w:type="dxa"/>
            <w:right w:w="108" w:type="dxa"/>
          </w:tblCellMar>
        </w:tblPrEx>
        <w:trPr>
          <w:trHeight w:val="90"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50D259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12</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05D41FF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两年网络宽带服务</w:t>
            </w:r>
          </w:p>
        </w:tc>
        <w:tc>
          <w:tcPr>
            <w:tcW w:w="6236" w:type="dxa"/>
            <w:tcBorders>
              <w:top w:val="single" w:color="000000" w:sz="4" w:space="0"/>
              <w:left w:val="single" w:color="000000" w:sz="4" w:space="0"/>
              <w:bottom w:val="single" w:color="000000" w:sz="4" w:space="0"/>
              <w:right w:val="single" w:color="000000" w:sz="4" w:space="0"/>
            </w:tcBorders>
            <w:noWrap/>
            <w:vAlign w:val="top"/>
          </w:tcPr>
          <w:p w14:paraId="266DDF1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为全县57所学校食堂提供为期两年的网络宽带服务</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4966C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57</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84C6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点</w:t>
            </w:r>
          </w:p>
        </w:tc>
      </w:tr>
      <w:tr w14:paraId="6A53823C">
        <w:tblPrEx>
          <w:tblCellMar>
            <w:top w:w="0" w:type="dxa"/>
            <w:left w:w="108" w:type="dxa"/>
            <w:bottom w:w="0" w:type="dxa"/>
            <w:right w:w="108" w:type="dxa"/>
          </w:tblCellMar>
        </w:tblPrEx>
        <w:trPr>
          <w:trHeight w:val="90"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50AE9B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13</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517BEF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技术服务</w:t>
            </w:r>
          </w:p>
        </w:tc>
        <w:tc>
          <w:tcPr>
            <w:tcW w:w="6236" w:type="dxa"/>
            <w:tcBorders>
              <w:top w:val="single" w:color="000000" w:sz="4" w:space="0"/>
              <w:left w:val="single" w:color="000000" w:sz="4" w:space="0"/>
              <w:bottom w:val="single" w:color="000000" w:sz="4" w:space="0"/>
              <w:right w:val="single" w:color="000000" w:sz="4" w:space="0"/>
            </w:tcBorders>
            <w:noWrap/>
            <w:vAlign w:val="top"/>
          </w:tcPr>
          <w:p w14:paraId="553B01E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1、组建网络、完成各设备和平台安装、连接、调试；</w:t>
            </w:r>
          </w:p>
          <w:p w14:paraId="327A2BF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2、市场监管部门或者教育主管部门授权：上市场监管部门或者教育主管部门开放视频资源接口，提供基于GIS的可视化监管授权，满足大数据分析应用和监管需求；</w:t>
            </w:r>
          </w:p>
          <w:p w14:paraId="1E8DECD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3、使用优质线材、管材、辅材，包括HDMI线、音频线、千兆网线、水晶头及护套、电源线、电源插座、多功能电源插座、各类PVC线槽等安装相关设备设施；</w:t>
            </w:r>
          </w:p>
          <w:p w14:paraId="5ED3280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4、通过平台、设备及相关配件设施，保证整套系统的正常运行；   </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620C77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31A2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i w:val="0"/>
                <w:iCs w:val="0"/>
                <w:color w:val="auto"/>
                <w:kern w:val="0"/>
                <w:sz w:val="22"/>
                <w:szCs w:val="22"/>
                <w:highlight w:val="none"/>
                <w:u w:val="none"/>
                <w:lang w:val="en-US" w:eastAsia="zh-CN" w:bidi="ar"/>
              </w:rPr>
              <w:t>项</w:t>
            </w:r>
          </w:p>
        </w:tc>
      </w:tr>
      <w:tr w14:paraId="62F2BF57">
        <w:tblPrEx>
          <w:tblCellMar>
            <w:top w:w="0" w:type="dxa"/>
            <w:left w:w="108" w:type="dxa"/>
            <w:bottom w:w="0" w:type="dxa"/>
            <w:right w:w="108" w:type="dxa"/>
          </w:tblCellMar>
        </w:tblPrEx>
        <w:trPr>
          <w:trHeight w:val="449" w:hRule="atLeast"/>
          <w:jc w:val="center"/>
        </w:trPr>
        <w:tc>
          <w:tcPr>
            <w:tcW w:w="8872" w:type="dxa"/>
            <w:gridSpan w:val="5"/>
            <w:tcBorders>
              <w:top w:val="single" w:color="auto" w:sz="2" w:space="0"/>
              <w:left w:val="single" w:color="000000" w:sz="4" w:space="0"/>
              <w:bottom w:val="single" w:color="auto" w:sz="2" w:space="0"/>
              <w:right w:val="single" w:color="000000" w:sz="4" w:space="0"/>
            </w:tcBorders>
            <w:noWrap/>
            <w:vAlign w:val="center"/>
          </w:tcPr>
          <w:p w14:paraId="45456CC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六、云服务器需求</w:t>
            </w:r>
          </w:p>
        </w:tc>
      </w:tr>
      <w:tr w14:paraId="3F1BD49D">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0932DB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14</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3D0D61E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云服务器</w:t>
            </w:r>
            <w:r>
              <w:rPr>
                <w:rFonts w:hint="eastAsia" w:ascii="宋体" w:hAnsi="宋体" w:cs="宋体"/>
                <w:color w:val="auto"/>
                <w:kern w:val="0"/>
                <w:szCs w:val="21"/>
                <w:highlight w:val="none"/>
                <w:lang w:val="en-US" w:eastAsia="zh-CN" w:bidi="ar"/>
              </w:rPr>
              <w:t>服务</w:t>
            </w:r>
          </w:p>
        </w:tc>
        <w:tc>
          <w:tcPr>
            <w:tcW w:w="6236" w:type="dxa"/>
            <w:tcBorders>
              <w:top w:val="single" w:color="000000" w:sz="4" w:space="0"/>
              <w:left w:val="single" w:color="000000" w:sz="4" w:space="0"/>
              <w:bottom w:val="single" w:color="000000" w:sz="4" w:space="0"/>
              <w:right w:val="single" w:color="000000" w:sz="4" w:space="0"/>
            </w:tcBorders>
            <w:noWrap/>
            <w:vAlign w:val="top"/>
          </w:tcPr>
          <w:p w14:paraId="6FB131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1、应用服务器</w:t>
            </w:r>
          </w:p>
          <w:p w14:paraId="6FBC11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类型：通用型；CPU≥4核；内存≥8G；系统盘≥50G；</w:t>
            </w:r>
          </w:p>
          <w:p w14:paraId="397DEF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操作系统：Linux 64位</w:t>
            </w:r>
          </w:p>
          <w:p w14:paraId="5B897F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2、消息服务器</w:t>
            </w:r>
          </w:p>
          <w:p w14:paraId="584BC6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类型：通用型；CPU≥4核；内存≥8G；系统盘≥50G；</w:t>
            </w:r>
          </w:p>
          <w:p w14:paraId="17D177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操作系统：Linux 64位</w:t>
            </w:r>
          </w:p>
          <w:p w14:paraId="074423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3、数据库云服务</w:t>
            </w:r>
          </w:p>
          <w:p w14:paraId="2CD171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类型：主备；CPU≥2核；内存≥8G；存储≥50G</w:t>
            </w:r>
          </w:p>
          <w:p w14:paraId="034E7A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4、视频服务器</w:t>
            </w:r>
          </w:p>
          <w:p w14:paraId="741750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类型：通用型；CPU≥4核；内存≥8G；系统盘≥50G；</w:t>
            </w:r>
          </w:p>
          <w:p w14:paraId="19EDB1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操作系统：Linux 64位</w:t>
            </w:r>
          </w:p>
          <w:p w14:paraId="3B0F2B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5、对象存储：按需计费；</w:t>
            </w:r>
          </w:p>
          <w:p w14:paraId="0608E3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eastAsia="宋体" w:cs="宋体"/>
                <w:color w:val="auto"/>
                <w:szCs w:val="21"/>
                <w:highlight w:val="none"/>
                <w:lang w:val="en-US" w:eastAsia="zh-CN"/>
              </w:rPr>
            </w:pPr>
            <w:r>
              <w:rPr>
                <w:rFonts w:hint="default" w:ascii="宋体" w:hAnsi="宋体" w:cs="宋体"/>
                <w:color w:val="auto"/>
                <w:szCs w:val="21"/>
                <w:highlight w:val="none"/>
              </w:rPr>
              <w:t>6、服务器租赁：3年；</w:t>
            </w:r>
          </w:p>
          <w:p w14:paraId="512E8E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lang w:val="en-US" w:eastAsia="zh-CN"/>
              </w:rPr>
              <w:t>7</w:t>
            </w:r>
            <w:r>
              <w:rPr>
                <w:rFonts w:hint="default" w:ascii="宋体" w:hAnsi="宋体" w:cs="宋体"/>
                <w:color w:val="auto"/>
                <w:szCs w:val="21"/>
                <w:highlight w:val="none"/>
              </w:rPr>
              <w:t>、云平台资源管理及运维；</w:t>
            </w:r>
          </w:p>
          <w:p w14:paraId="34AFD8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lang w:val="en-US" w:eastAsia="zh-CN"/>
              </w:rPr>
              <w:t>8</w:t>
            </w:r>
            <w:r>
              <w:rPr>
                <w:rFonts w:hint="default" w:ascii="宋体" w:hAnsi="宋体" w:cs="宋体"/>
                <w:color w:val="auto"/>
                <w:szCs w:val="21"/>
                <w:highlight w:val="none"/>
              </w:rPr>
              <w:t>、应用服务器部署；</w:t>
            </w:r>
          </w:p>
          <w:p w14:paraId="2BAEAA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eastAsia" w:ascii="宋体" w:hAnsi="宋体" w:cs="宋体"/>
                <w:color w:val="auto"/>
                <w:szCs w:val="21"/>
                <w:highlight w:val="none"/>
                <w:lang w:val="en-US" w:eastAsia="zh-CN"/>
              </w:rPr>
              <w:t>9</w:t>
            </w:r>
            <w:r>
              <w:rPr>
                <w:rFonts w:hint="default" w:ascii="宋体" w:hAnsi="宋体" w:cs="宋体"/>
                <w:color w:val="auto"/>
                <w:szCs w:val="21"/>
                <w:highlight w:val="none"/>
              </w:rPr>
              <w:t>、数据库服务器部署；</w:t>
            </w:r>
          </w:p>
          <w:p w14:paraId="39142B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center"/>
              <w:rPr>
                <w:rFonts w:hint="default" w:ascii="宋体" w:hAnsi="宋体" w:cs="宋体"/>
                <w:color w:val="auto"/>
                <w:szCs w:val="21"/>
                <w:highlight w:val="none"/>
              </w:rPr>
            </w:pPr>
            <w:r>
              <w:rPr>
                <w:rFonts w:hint="default" w:ascii="宋体" w:hAnsi="宋体" w:cs="宋体"/>
                <w:color w:val="auto"/>
                <w:szCs w:val="21"/>
                <w:highlight w:val="none"/>
              </w:rPr>
              <w:t>1</w:t>
            </w:r>
            <w:r>
              <w:rPr>
                <w:rFonts w:hint="eastAsia" w:ascii="宋体" w:hAnsi="宋体" w:cs="宋体"/>
                <w:color w:val="auto"/>
                <w:szCs w:val="21"/>
                <w:highlight w:val="none"/>
                <w:lang w:val="en-US" w:eastAsia="zh-CN"/>
              </w:rPr>
              <w:t>0</w:t>
            </w:r>
            <w:r>
              <w:rPr>
                <w:rFonts w:hint="default" w:ascii="宋体" w:hAnsi="宋体" w:cs="宋体"/>
                <w:color w:val="auto"/>
                <w:szCs w:val="21"/>
                <w:highlight w:val="none"/>
              </w:rPr>
              <w:t>、消息服务器部署；</w:t>
            </w:r>
          </w:p>
          <w:p w14:paraId="47A0F031">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eastAsia="宋体" w:cs="宋体"/>
                <w:color w:val="auto"/>
                <w:kern w:val="0"/>
                <w:szCs w:val="21"/>
                <w:highlight w:val="none"/>
                <w:lang w:bidi="ar"/>
              </w:rPr>
            </w:pPr>
            <w:r>
              <w:rPr>
                <w:rFonts w:hint="default" w:ascii="宋体" w:hAnsi="宋体" w:cs="宋体"/>
                <w:color w:val="auto"/>
                <w:szCs w:val="21"/>
                <w:highlight w:val="none"/>
              </w:rPr>
              <w:t>1</w:t>
            </w:r>
            <w:r>
              <w:rPr>
                <w:rFonts w:hint="eastAsia" w:ascii="宋体" w:hAnsi="宋体" w:cs="宋体"/>
                <w:color w:val="auto"/>
                <w:szCs w:val="21"/>
                <w:highlight w:val="none"/>
                <w:lang w:val="en-US" w:eastAsia="zh-CN"/>
              </w:rPr>
              <w:t>1</w:t>
            </w:r>
            <w:r>
              <w:rPr>
                <w:rFonts w:hint="default" w:ascii="宋体" w:hAnsi="宋体" w:cs="宋体"/>
                <w:color w:val="auto"/>
                <w:szCs w:val="21"/>
                <w:highlight w:val="none"/>
              </w:rPr>
              <w:t>、移动终端程序配置（APP等）；</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7B4BBA3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C6629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项</w:t>
            </w:r>
          </w:p>
        </w:tc>
      </w:tr>
      <w:tr w14:paraId="4A2E9D85">
        <w:tblPrEx>
          <w:tblCellMar>
            <w:top w:w="0" w:type="dxa"/>
            <w:left w:w="108" w:type="dxa"/>
            <w:bottom w:w="0" w:type="dxa"/>
            <w:right w:w="108" w:type="dxa"/>
          </w:tblCellMar>
        </w:tblPrEx>
        <w:trPr>
          <w:trHeight w:val="449" w:hRule="atLeast"/>
          <w:jc w:val="center"/>
        </w:trPr>
        <w:tc>
          <w:tcPr>
            <w:tcW w:w="8872" w:type="dxa"/>
            <w:gridSpan w:val="5"/>
            <w:tcBorders>
              <w:top w:val="single" w:color="auto" w:sz="2" w:space="0"/>
              <w:left w:val="single" w:color="000000" w:sz="4" w:space="0"/>
              <w:bottom w:val="single" w:color="auto" w:sz="2" w:space="0"/>
              <w:right w:val="single" w:color="000000" w:sz="4" w:space="0"/>
            </w:tcBorders>
            <w:noWrap/>
            <w:vAlign w:val="center"/>
          </w:tcPr>
          <w:p w14:paraId="0F1C4A9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val="en-US" w:eastAsia="zh-CN" w:bidi="ar"/>
              </w:rPr>
              <w:t>七</w:t>
            </w:r>
            <w:r>
              <w:rPr>
                <w:rFonts w:hint="eastAsia" w:ascii="宋体" w:hAnsi="宋体" w:eastAsia="宋体" w:cs="宋体"/>
                <w:b/>
                <w:bCs/>
                <w:color w:val="auto"/>
                <w:kern w:val="0"/>
                <w:szCs w:val="21"/>
                <w:highlight w:val="none"/>
                <w:lang w:bidi="ar"/>
              </w:rPr>
              <w:t>、</w:t>
            </w:r>
            <w:r>
              <w:rPr>
                <w:rFonts w:hint="eastAsia" w:ascii="宋体" w:hAnsi="宋体" w:eastAsia="宋体" w:cs="宋体"/>
                <w:b/>
                <w:bCs/>
                <w:color w:val="auto"/>
                <w:kern w:val="0"/>
                <w:szCs w:val="21"/>
                <w:highlight w:val="none"/>
                <w:lang w:val="en-US" w:eastAsia="zh-CN" w:bidi="ar"/>
              </w:rPr>
              <w:t>物联网设备</w:t>
            </w:r>
            <w:r>
              <w:rPr>
                <w:rFonts w:hint="eastAsia" w:ascii="宋体" w:hAnsi="宋体" w:cs="宋体"/>
                <w:color w:val="auto"/>
                <w:szCs w:val="21"/>
                <w:highlight w:val="none"/>
                <w:lang w:eastAsia="zh-CN"/>
              </w:rPr>
              <w:tab/>
            </w:r>
          </w:p>
        </w:tc>
      </w:tr>
      <w:tr w14:paraId="4C0D5EA6">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5AAA7FCE">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3CEADD45">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bidi="ar"/>
              </w:rPr>
              <w:t>网络视频解码器</w:t>
            </w:r>
          </w:p>
        </w:tc>
        <w:tc>
          <w:tcPr>
            <w:tcW w:w="6236" w:type="dxa"/>
            <w:tcBorders>
              <w:top w:val="single" w:color="000000" w:sz="4" w:space="0"/>
              <w:left w:val="single" w:color="000000" w:sz="4" w:space="0"/>
              <w:bottom w:val="single" w:color="000000" w:sz="4" w:space="0"/>
              <w:right w:val="single" w:color="000000" w:sz="4" w:space="0"/>
            </w:tcBorders>
            <w:noWrap/>
            <w:vAlign w:val="center"/>
          </w:tcPr>
          <w:p w14:paraId="1291B5A0">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1、支持4路本地信号采集（2路DVI-I和2路HDMI）；</w:t>
            </w:r>
          </w:p>
          <w:p w14:paraId="6E776EA2">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2、支持9路HDMI信号输出接口；</w:t>
            </w:r>
          </w:p>
          <w:p w14:paraId="3F700FC3">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3、支持9路HDMI音频输出；</w:t>
            </w:r>
          </w:p>
          <w:p w14:paraId="6B1D6D86">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4、支持MPEG2/MPEG4/H、264/H、265/SVAC/MJPEG标准网络视频流解码；</w:t>
            </w:r>
          </w:p>
          <w:p w14:paraId="0CEFAF3C">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5、支持QCIF/CIF/2CIF/HD1/D1/720P/1080P/300W/500W</w:t>
            </w:r>
          </w:p>
          <w:p w14:paraId="2CA979FA">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/600W/800W/1200W/3200W视频解码；</w:t>
            </w:r>
          </w:p>
          <w:p w14:paraId="11D87890">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6、每3个输出口一组，每组共享如下解码能力：最大支持64个通道同时解码，最大支持1路3200W@25fps / 3路1200W@15fps / 4路800W@30fps / 6路600W@25fps / 8路500W @25fps / 9路400W@25fps / 10路300W @30fps / 16路1080P @30fps；</w:t>
            </w:r>
          </w:p>
          <w:p w14:paraId="76E4BB08">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7、支持单屏1/4/6/8/9/16/25/36分割，支持MxN自由分割；</w:t>
            </w:r>
          </w:p>
          <w:p w14:paraId="03A081BA">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8、HDMI输出接口支持3840x2160,1920x1080,1280x1024，1280x720，1024x768五种显示分辨率；</w:t>
            </w:r>
          </w:p>
          <w:p w14:paraId="31F7075B">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9、HDMI输入接口最大支持3840x2160分辨率；</w:t>
            </w:r>
          </w:p>
          <w:p w14:paraId="14C12F1A">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10、支持ONVIF、RTSP协议接入，支持国标GB28181接入；</w:t>
            </w:r>
          </w:p>
          <w:p w14:paraId="48F82286">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11、支持2个10M/100M/1000M自适应以太网接口；</w:t>
            </w:r>
          </w:p>
          <w:p w14:paraId="141C80CB">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cs="宋体"/>
                <w:color w:val="auto"/>
                <w:szCs w:val="21"/>
                <w:highlight w:val="none"/>
                <w:lang w:eastAsia="zh-CN"/>
              </w:rPr>
            </w:pPr>
            <w:r>
              <w:rPr>
                <w:rFonts w:hint="eastAsia" w:ascii="宋体" w:hAnsi="宋体" w:eastAsia="宋体" w:cs="宋体"/>
                <w:color w:val="auto"/>
                <w:kern w:val="0"/>
                <w:sz w:val="21"/>
                <w:szCs w:val="21"/>
                <w:highlight w:val="none"/>
                <w:lang w:bidi="ar"/>
              </w:rPr>
              <w:t>12、单台设备至少包含3个3840x2160分辨率输出口和1个2560x1600分辨率输出口；</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214A47C8">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3C66E1A">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台</w:t>
            </w:r>
          </w:p>
        </w:tc>
      </w:tr>
      <w:tr w14:paraId="3E1A5004">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36F07293">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42238121">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bidi="ar"/>
              </w:rPr>
              <w:t>高清摄像头</w:t>
            </w:r>
          </w:p>
        </w:tc>
        <w:tc>
          <w:tcPr>
            <w:tcW w:w="6236" w:type="dxa"/>
            <w:tcBorders>
              <w:top w:val="single" w:color="000000" w:sz="4" w:space="0"/>
              <w:left w:val="single" w:color="000000" w:sz="4" w:space="0"/>
              <w:bottom w:val="single" w:color="000000" w:sz="4" w:space="0"/>
              <w:right w:val="single" w:color="000000" w:sz="4" w:space="0"/>
            </w:tcBorders>
            <w:noWrap/>
            <w:vAlign w:val="top"/>
          </w:tcPr>
          <w:p w14:paraId="65E51CF2">
            <w:pPr>
              <w:widowControl/>
              <w:spacing w:line="380" w:lineRule="exact"/>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1、传感器类型</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英寸CMOS；</w:t>
            </w:r>
          </w:p>
          <w:p w14:paraId="0AB10FFA">
            <w:pPr>
              <w:widowControl/>
              <w:spacing w:line="380" w:lineRule="exact"/>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2、像素 ≥</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00万；</w:t>
            </w:r>
          </w:p>
          <w:p w14:paraId="7B561963">
            <w:pPr>
              <w:widowControl/>
              <w:spacing w:line="380" w:lineRule="exact"/>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3、最大分辨率</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560</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440</w:t>
            </w:r>
            <w:r>
              <w:rPr>
                <w:rFonts w:hint="eastAsia" w:ascii="宋体" w:hAnsi="宋体" w:eastAsia="宋体" w:cs="宋体"/>
                <w:sz w:val="21"/>
                <w:szCs w:val="21"/>
                <w:highlight w:val="none"/>
              </w:rPr>
              <w:t>；</w:t>
            </w:r>
          </w:p>
          <w:p w14:paraId="22803869">
            <w:pPr>
              <w:widowControl/>
              <w:spacing w:line="380" w:lineRule="exact"/>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4、视频压缩标准：H.265、H.264、H.264H、H.264B、MJPEG</w:t>
            </w:r>
          </w:p>
          <w:p w14:paraId="0CBEE9DA">
            <w:pPr>
              <w:widowControl/>
              <w:spacing w:line="380" w:lineRule="exact"/>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5、智能编码 支持H.264，支持H.265；</w:t>
            </w:r>
          </w:p>
          <w:p w14:paraId="5E39F9FA">
            <w:pPr>
              <w:widowControl/>
              <w:spacing w:line="380" w:lineRule="exact"/>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6、视频帧率 </w:t>
            </w:r>
            <w:r>
              <w:rPr>
                <w:rFonts w:hint="eastAsia" w:ascii="宋体" w:hAnsi="宋体" w:eastAsia="宋体" w:cs="宋体"/>
                <w:sz w:val="21"/>
                <w:szCs w:val="21"/>
                <w:highlight w:val="none"/>
                <w:lang w:val="en-US" w:eastAsia="zh-CN"/>
              </w:rPr>
              <w:t xml:space="preserve">50Hz： 主码流(2560×1440@25fps),辅码流(704×576@25fps); 60Hz：主码流(2560×1440@30fps),辅码 </w:t>
            </w:r>
          </w:p>
          <w:p w14:paraId="10E40F7B">
            <w:pPr>
              <w:widowControl/>
              <w:spacing w:line="380" w:lineRule="exact"/>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流(704×480@30fps) </w:t>
            </w:r>
          </w:p>
          <w:p w14:paraId="5A5EC493">
            <w:pPr>
              <w:widowControl/>
              <w:spacing w:line="380" w:lineRule="exact"/>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7、网络接口：1个（RJ-45网口,支持10M/100M 网络数据）；</w:t>
            </w:r>
          </w:p>
          <w:p w14:paraId="1F2C137E">
            <w:pPr>
              <w:widowControl/>
              <w:spacing w:line="380" w:lineRule="exact"/>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8、网络协议：HTTP；TCP；ARP；RTSP；RTP；UDP；DHCP；DNS；IPv4；NTP；组播；HTTPS；SMTP；DDNS；</w:t>
            </w:r>
          </w:p>
          <w:p w14:paraId="406A8866">
            <w:pPr>
              <w:widowControl/>
              <w:spacing w:line="380" w:lineRule="exact"/>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9、接入标准：ONVIF（Profile G）；GB/T28181；CGI；</w:t>
            </w:r>
          </w:p>
          <w:p w14:paraId="275CCCE2">
            <w:pPr>
              <w:widowControl/>
              <w:spacing w:line="380" w:lineRule="exact"/>
              <w:jc w:val="left"/>
              <w:textAlignment w:val="center"/>
              <w:rPr>
                <w:rFonts w:hint="eastAsia" w:ascii="宋体" w:hAnsi="宋体" w:cs="宋体"/>
                <w:color w:val="auto"/>
                <w:szCs w:val="21"/>
                <w:highlight w:val="none"/>
                <w:lang w:eastAsia="zh-CN"/>
              </w:rPr>
            </w:pPr>
            <w:r>
              <w:rPr>
                <w:rFonts w:hint="eastAsia" w:ascii="宋体" w:hAnsi="宋体" w:eastAsia="宋体" w:cs="宋体"/>
                <w:sz w:val="21"/>
                <w:szCs w:val="21"/>
                <w:highlight w:val="none"/>
              </w:rPr>
              <w:t>10、防护等级：IP67；</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78DBC86B">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150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09B26EA">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台</w:t>
            </w:r>
          </w:p>
        </w:tc>
      </w:tr>
      <w:tr w14:paraId="5B151C36">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2FFA1083">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289DF895">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防油污网络</w:t>
            </w:r>
            <w:r>
              <w:rPr>
                <w:rFonts w:hint="eastAsia" w:ascii="宋体" w:hAnsi="宋体" w:eastAsia="宋体" w:cs="宋体"/>
                <w:color w:val="auto"/>
                <w:kern w:val="0"/>
                <w:sz w:val="21"/>
                <w:szCs w:val="21"/>
                <w:highlight w:val="none"/>
                <w:lang w:bidi="ar"/>
              </w:rPr>
              <w:t>摄像机</w:t>
            </w:r>
          </w:p>
        </w:tc>
        <w:tc>
          <w:tcPr>
            <w:tcW w:w="6236" w:type="dxa"/>
            <w:tcBorders>
              <w:top w:val="single" w:color="000000" w:sz="4" w:space="0"/>
              <w:left w:val="single" w:color="000000" w:sz="4" w:space="0"/>
              <w:bottom w:val="single" w:color="000000" w:sz="4" w:space="0"/>
              <w:right w:val="single" w:color="000000" w:sz="4" w:space="0"/>
            </w:tcBorders>
            <w:noWrap/>
            <w:vAlign w:val="center"/>
          </w:tcPr>
          <w:p w14:paraId="75381968">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1、内置GPU芯片，支持深度学习算法；</w:t>
            </w:r>
          </w:p>
          <w:p w14:paraId="2E888D89">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2、支持智能侦测：区域入侵，绊线入侵，快速移动（三项均支持人车分类及精准检测），物品遗留，物品搬移，徘徊检测，人员聚集，停车检测，人脸检测，人数统计；</w:t>
            </w:r>
          </w:p>
          <w:p w14:paraId="2E59D98F">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3、支持人脸检测：支持跟踪，支持优选，支持抓拍，支持人脸增强，人脸曝光；</w:t>
            </w:r>
          </w:p>
          <w:p w14:paraId="27DD0210">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4、支持玩手机检测、人员着装检测（口罩、帽子、衣服颜色）智能功能，并能够同时进行布控；支持老鼠检测，结合智能分时复用功能，实现白天监控人员，晚上监测老鼠，满足厨房场景的多种检测需求；</w:t>
            </w:r>
          </w:p>
          <w:p w14:paraId="77949C2B">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5、采用高性能两百万像素1/2.7英寸CMOS图像传感器，低照度效果好，图像清晰度高；</w:t>
            </w:r>
          </w:p>
          <w:p w14:paraId="13C7EE21">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6、可输出≥200万（1920×1080）@25fps实时图像；</w:t>
            </w:r>
          </w:p>
          <w:p w14:paraId="5AA01FA9">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7、音频压缩标准 G.711a; G.711Mu; PCM; G.726; G.723；AAC；MPEG2-layer2; G.722.1; G.729；</w:t>
            </w:r>
          </w:p>
          <w:p w14:paraId="3F8F23C8">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8、视频压缩标准 H.265；H.264；H.264H；H.264B；MJPEG（仅辅码流支持）；</w:t>
            </w:r>
          </w:p>
          <w:p w14:paraId="54E248C6">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9、支持报警2进2出，音频1进1出，最大支持512G Micro SD卡；</w:t>
            </w:r>
          </w:p>
          <w:p w14:paraId="2D7E21BA">
            <w:pPr>
              <w:kinsoku/>
              <w:autoSpaceDE/>
              <w:autoSpaceDN/>
              <w:spacing w:line="380" w:lineRule="exact"/>
              <w:textAlignment w:val="center"/>
              <w:rPr>
                <w:rFonts w:hint="eastAsia" w:ascii="宋体" w:hAnsi="宋体" w:cs="宋体"/>
                <w:color w:val="auto"/>
                <w:szCs w:val="21"/>
                <w:highlight w:val="none"/>
                <w:lang w:eastAsia="zh-CN"/>
              </w:rPr>
            </w:pPr>
            <w:r>
              <w:rPr>
                <w:rFonts w:hint="eastAsia" w:ascii="宋体" w:hAnsi="宋体" w:eastAsia="宋体" w:cs="宋体"/>
                <w:color w:val="000000" w:themeColor="text1"/>
                <w:sz w:val="21"/>
                <w:szCs w:val="21"/>
                <w14:textFill>
                  <w14:solidFill>
                    <w14:schemeClr w14:val="tx1"/>
                  </w14:solidFill>
                </w14:textFill>
              </w:rPr>
              <w:t>10、支持IP67防护等级；支持防油污；</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57A46B75">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57</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6830545">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台</w:t>
            </w:r>
          </w:p>
        </w:tc>
      </w:tr>
      <w:tr w14:paraId="2B260167">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3AB8D063">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553D81B4">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bidi="ar"/>
              </w:rPr>
              <w:t>智能警戒摄像头</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喊话</w:t>
            </w:r>
            <w:r>
              <w:rPr>
                <w:rFonts w:hint="eastAsia" w:ascii="宋体" w:hAnsi="宋体" w:eastAsia="宋体" w:cs="宋体"/>
                <w:color w:val="auto"/>
                <w:kern w:val="0"/>
                <w:sz w:val="21"/>
                <w:szCs w:val="21"/>
                <w:highlight w:val="none"/>
                <w:lang w:eastAsia="zh-CN" w:bidi="ar"/>
              </w:rPr>
              <w:t>）</w:t>
            </w:r>
          </w:p>
        </w:tc>
        <w:tc>
          <w:tcPr>
            <w:tcW w:w="6236" w:type="dxa"/>
            <w:tcBorders>
              <w:top w:val="single" w:color="000000" w:sz="4" w:space="0"/>
              <w:left w:val="single" w:color="000000" w:sz="4" w:space="0"/>
              <w:bottom w:val="single" w:color="000000" w:sz="4" w:space="0"/>
              <w:right w:val="single" w:color="000000" w:sz="4" w:space="0"/>
            </w:tcBorders>
            <w:noWrap/>
            <w:vAlign w:val="top"/>
          </w:tcPr>
          <w:p w14:paraId="76AD5BBF">
            <w:pPr>
              <w:kinsoku/>
              <w:autoSpaceDE/>
              <w:autoSpaceDN/>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1、像素≥200万</w:t>
            </w:r>
          </w:p>
          <w:p w14:paraId="56C51FA0">
            <w:pPr>
              <w:kinsoku/>
              <w:autoSpaceDE/>
              <w:autoSpaceDN/>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2、智能编码 H.264:支持； H.265:支持；</w:t>
            </w:r>
          </w:p>
          <w:p w14:paraId="648C9A14">
            <w:pPr>
              <w:kinsoku/>
              <w:autoSpaceDE/>
              <w:autoSpaceDN/>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3、视频帧率 50Hz 主码流（1920×1080@25fps），辅码流（704×576@25fps） 60Hz 主码流（1920×1080@60fps），辅码流（704×480@30fps）</w:t>
            </w:r>
          </w:p>
          <w:p w14:paraId="61DCFEC4">
            <w:pPr>
              <w:kinsoku/>
              <w:autoSpaceDE/>
              <w:autoSpaceDN/>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4、视频码率 H.264:72kbps ～ 6144kbps； H.265:72kbps ～ 6144kbps</w:t>
            </w:r>
          </w:p>
          <w:p w14:paraId="73C9431B">
            <w:pPr>
              <w:kinsoku/>
              <w:autoSpaceDE/>
              <w:autoSpaceDN/>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5、支持内置MIC </w:t>
            </w:r>
          </w:p>
          <w:p w14:paraId="39C87435">
            <w:pPr>
              <w:kinsoku/>
              <w:autoSpaceDE/>
              <w:autoSpaceDN/>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6、支持内置扬声器</w:t>
            </w:r>
          </w:p>
          <w:p w14:paraId="4F0DA23C">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cs="宋体"/>
                <w:color w:val="auto"/>
                <w:szCs w:val="21"/>
                <w:highlight w:val="none"/>
                <w:lang w:eastAsia="zh-CN"/>
              </w:rPr>
            </w:pPr>
            <w:r>
              <w:rPr>
                <w:rFonts w:hint="eastAsia" w:ascii="宋体" w:hAnsi="宋体" w:eastAsia="宋体" w:cs="宋体"/>
                <w:color w:val="000000" w:themeColor="text1"/>
                <w:sz w:val="21"/>
                <w:szCs w:val="21"/>
                <w14:textFill>
                  <w14:solidFill>
                    <w14:schemeClr w14:val="tx1"/>
                  </w14:solidFill>
                </w14:textFill>
              </w:rPr>
              <w:t>7、防护等级：IP67；</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084F58C8">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57</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8C52B40">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台</w:t>
            </w:r>
          </w:p>
        </w:tc>
      </w:tr>
      <w:tr w14:paraId="324D738E">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48B96765">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7DB676E6">
            <w:pPr>
              <w:kinsoku/>
              <w:autoSpaceDE/>
              <w:autoSpaceDN/>
              <w:spacing w:line="38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000000"/>
                <w:sz w:val="21"/>
                <w:szCs w:val="21"/>
                <w:lang w:val="en-US" w:eastAsia="zh-CN"/>
              </w:rPr>
              <w:t>智能陪餐摄像头</w:t>
            </w:r>
          </w:p>
        </w:tc>
        <w:tc>
          <w:tcPr>
            <w:tcW w:w="6236" w:type="dxa"/>
            <w:tcBorders>
              <w:top w:val="single" w:color="000000" w:sz="4" w:space="0"/>
              <w:left w:val="single" w:color="000000" w:sz="4" w:space="0"/>
              <w:bottom w:val="single" w:color="000000" w:sz="4" w:space="0"/>
              <w:right w:val="single" w:color="000000" w:sz="4" w:space="0"/>
            </w:tcBorders>
            <w:noWrap/>
            <w:vAlign w:val="top"/>
          </w:tcPr>
          <w:p w14:paraId="2B651147">
            <w:pPr>
              <w:kinsoku/>
              <w:autoSpaceDE/>
              <w:autoSpaceDN/>
              <w:spacing w:line="380" w:lineRule="exac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1、传感器类型≥1/2.7英寸CMOS；</w:t>
            </w:r>
          </w:p>
          <w:p w14:paraId="437C6959">
            <w:pPr>
              <w:kinsoku/>
              <w:autoSpaceDE/>
              <w:autoSpaceDN/>
              <w:spacing w:line="380" w:lineRule="exac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2、像素≥400万；</w:t>
            </w:r>
          </w:p>
          <w:p w14:paraId="518315F4">
            <w:pPr>
              <w:kinsoku/>
              <w:autoSpaceDE/>
              <w:autoSpaceDN/>
              <w:spacing w:line="380" w:lineRule="exac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3、最大分辨率≥2880×1620；</w:t>
            </w:r>
          </w:p>
          <w:p w14:paraId="1A2F987A">
            <w:pPr>
              <w:kinsoku/>
              <w:autoSpaceDE/>
              <w:autoSpaceDN/>
              <w:spacing w:line="380" w:lineRule="exac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4、支持对画面中的人脸进行检测，采用深度学习算法，支持对人脸进行检测、跟踪、优选、抓拍；</w:t>
            </w:r>
          </w:p>
          <w:p w14:paraId="5CFBAC0B">
            <w:pPr>
              <w:kinsoku/>
              <w:autoSpaceDE/>
              <w:autoSpaceDN/>
              <w:spacing w:line="380" w:lineRule="exac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5、内置高效暖光和红外补光灯，最大红外监控距离60米，最大暖光监控距离30米</w:t>
            </w:r>
          </w:p>
          <w:p w14:paraId="2CAD374E">
            <w:pPr>
              <w:kinsoku/>
              <w:autoSpaceDE/>
              <w:autoSpaceDN/>
              <w:spacing w:line="380" w:lineRule="exac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6、支持六种智能资源切换：通用行为分析、人脸检测、人脸识别、人数统计、视频结构化、道路监控</w:t>
            </w:r>
          </w:p>
          <w:p w14:paraId="17558566">
            <w:pPr>
              <w:kinsoku/>
              <w:autoSpaceDE/>
              <w:autoSpaceDN/>
              <w:spacing w:line="380" w:lineRule="exac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7、支持人脸检测：支持跟踪，支持优选，支持抓拍，支持上报最优的人脸抓图，支持人脸增强，人脸曝光，支持人脸属性提取，支持6种属性，8种表情</w:t>
            </w:r>
          </w:p>
          <w:p w14:paraId="2450CF02">
            <w:pPr>
              <w:kinsoku/>
              <w:autoSpaceDE/>
              <w:autoSpaceDN/>
              <w:spacing w:line="380" w:lineRule="exac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8、最大可输出400万（2688 × 1520）@25fps；500万（2880 × 1620）@20fps</w:t>
            </w:r>
          </w:p>
          <w:p w14:paraId="428E1C8C">
            <w:pPr>
              <w:kinsoku/>
              <w:autoSpaceDE/>
              <w:autoSpaceDN/>
              <w:spacing w:line="380" w:lineRule="exac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9、支持H.265编码，压缩比高，实现超低码流传输</w:t>
            </w:r>
          </w:p>
          <w:p w14:paraId="4843872E">
            <w:pPr>
              <w:kinsoku/>
              <w:autoSpaceDE/>
              <w:autoSpaceDN/>
              <w:spacing w:line="380" w:lineRule="exac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10、支持ROI，SMART H.264/H.265，AI H.264/H.265，灵活编码，适用不同带宽和存储环境</w:t>
            </w:r>
          </w:p>
          <w:p w14:paraId="2F5F7501">
            <w:pPr>
              <w:kinsoku/>
              <w:autoSpaceDE/>
              <w:autoSpaceDN/>
              <w:spacing w:line="380" w:lineRule="exac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11、支持报警2进2出，音频1进1出，485，最大支持512G Micro SD卡，内置双麦克和扬声器</w:t>
            </w:r>
          </w:p>
          <w:p w14:paraId="2DF7E95D">
            <w:pPr>
              <w:kinsoku/>
              <w:autoSpaceDE/>
              <w:autoSpaceDN/>
              <w:spacing w:line="380" w:lineRule="exact"/>
              <w:textAlignment w:val="center"/>
              <w:rPr>
                <w:rFonts w:hint="eastAsia" w:ascii="宋体" w:hAnsi="宋体" w:cs="宋体"/>
                <w:color w:val="auto"/>
                <w:szCs w:val="21"/>
                <w:highlight w:val="none"/>
                <w:lang w:eastAsia="zh-CN"/>
              </w:rPr>
            </w:pPr>
            <w:r>
              <w:rPr>
                <w:rFonts w:hint="eastAsia" w:ascii="宋体" w:hAnsi="宋体" w:eastAsia="宋体" w:cs="宋体"/>
                <w:color w:val="000000"/>
                <w:sz w:val="21"/>
                <w:szCs w:val="21"/>
                <w:lang w:val="en-US" w:eastAsia="zh-CN"/>
              </w:rPr>
              <w:t>12、支持IP67防护等级</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2190F27A">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28</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F8C3FA4">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台</w:t>
            </w:r>
          </w:p>
        </w:tc>
      </w:tr>
      <w:tr w14:paraId="57D97B6B">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763F951A">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6DBA8162">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硬盘录像机（含硬盘）</w:t>
            </w:r>
          </w:p>
          <w:p w14:paraId="110F8435">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Cs w:val="21"/>
                <w:highlight w:val="none"/>
                <w:lang w:bidi="ar"/>
              </w:rPr>
            </w:pPr>
          </w:p>
        </w:tc>
        <w:tc>
          <w:tcPr>
            <w:tcW w:w="6236" w:type="dxa"/>
            <w:tcBorders>
              <w:top w:val="single" w:color="000000" w:sz="4" w:space="0"/>
              <w:left w:val="single" w:color="000000" w:sz="4" w:space="0"/>
              <w:bottom w:val="single" w:color="000000" w:sz="4" w:space="0"/>
              <w:right w:val="single" w:color="000000" w:sz="4" w:space="0"/>
            </w:tcBorders>
            <w:noWrap/>
            <w:vAlign w:val="top"/>
          </w:tcPr>
          <w:p w14:paraId="3724B53A">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1、主处理器：工业级嵌入式微控制器；</w:t>
            </w:r>
          </w:p>
          <w:p w14:paraId="1BB33EC2">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2、操作系统：嵌入式Linux操作系统；</w:t>
            </w:r>
          </w:p>
          <w:p w14:paraId="30FE0E8D">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3、操作界面：WEB方式，本地GUI操作；</w:t>
            </w:r>
          </w:p>
          <w:p w14:paraId="565D56F6">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4、接入路数≥8；</w:t>
            </w:r>
          </w:p>
          <w:p w14:paraId="1FCA6376">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5、网络带宽：80Mbps接入、80Mbps存储、60Mbps转发；</w:t>
            </w:r>
          </w:p>
          <w:p w14:paraId="012192E1">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6、分辨率：8MP/5MP/4MP/3MP/1080P/720P/D1/CIF；</w:t>
            </w:r>
          </w:p>
          <w:p w14:paraId="541E62E1">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7、解码能力：1路8MP@25FPS 或1路5MP@25FPS 或2路4MP@25FPS 或2 路3MP@25FPS 或4路1080P@25FPS 或8路720P@25FPS；</w:t>
            </w:r>
          </w:p>
          <w:p w14:paraId="502F9D55">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8、视频输出：1路VGA输出、1路HDMI输出，其中VGA和HDMI 同源输出，HDMI 最大输出分辨率1080P；</w:t>
            </w:r>
          </w:p>
          <w:p w14:paraId="40F14ADF">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9、画面分割：1、4、8、9分割；</w:t>
            </w:r>
          </w:p>
          <w:p w14:paraId="367620CA">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10、三方摄像机接入：ONVIF、RTSP；</w:t>
            </w:r>
          </w:p>
          <w:p w14:paraId="75DCE20A">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11、网络协议：HTTP、HTTPS、 TCP/IP、IPv4、 IPv6、RTSP、UDP、 NTP、 DHCP、 DNS；</w:t>
            </w:r>
          </w:p>
          <w:p w14:paraId="228E0CCC">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12、接入标准：ONVIF(profile T/profile S/profile G),CGI,SDK ；</w:t>
            </w:r>
          </w:p>
          <w:p w14:paraId="4A8E8CAD">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13、多路回放：最大支持8路回放；</w:t>
            </w:r>
          </w:p>
          <w:p w14:paraId="4C8D00AA">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14、录像方式和优先级：手动录像&gt;报警录像&gt;动态检测录像&gt;定时录像；</w:t>
            </w:r>
          </w:p>
          <w:p w14:paraId="3FB46267">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15、普通报警：支持动检、视频遮挡、视频丢失、PIR报警、IPC外部报警；</w:t>
            </w:r>
          </w:p>
          <w:p w14:paraId="727FA3B6">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16、异常报警：支持前端设备掉线、存储错误、存储满、IP冲突、MAC冲突、登 陆锁定、网络安全异常；</w:t>
            </w:r>
          </w:p>
          <w:p w14:paraId="22EDD594">
            <w:pPr>
              <w:kinsoku/>
              <w:autoSpaceDE/>
              <w:autoSpaceDN/>
              <w:spacing w:line="380" w:lineRule="exact"/>
              <w:textAlignment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17、报警联动：录像、抓图、日志记录、预置点、轮巡；</w:t>
            </w:r>
          </w:p>
          <w:p w14:paraId="261DDF9C">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cs="宋体"/>
                <w:color w:val="auto"/>
                <w:szCs w:val="21"/>
                <w:highlight w:val="none"/>
                <w:lang w:eastAsia="zh-CN"/>
              </w:rPr>
            </w:pPr>
            <w:r>
              <w:rPr>
                <w:rFonts w:hint="eastAsia" w:ascii="宋体" w:hAnsi="宋体" w:eastAsia="宋体" w:cs="宋体"/>
                <w:color w:val="000000" w:themeColor="text1"/>
                <w:sz w:val="21"/>
                <w:szCs w:val="21"/>
                <w:lang w:bidi="ar"/>
                <w14:textFill>
                  <w14:solidFill>
                    <w14:schemeClr w14:val="tx1"/>
                  </w14:solidFill>
                </w14:textFill>
              </w:rPr>
              <w:t>18、硬盘容量不小于</w:t>
            </w:r>
            <w:r>
              <w:rPr>
                <w:rFonts w:hint="eastAsia" w:ascii="宋体" w:hAnsi="宋体" w:eastAsia="宋体" w:cs="宋体"/>
                <w:color w:val="000000" w:themeColor="text1"/>
                <w:sz w:val="21"/>
                <w:szCs w:val="21"/>
                <w:lang w:val="en-US" w:eastAsia="zh-CN" w:bidi="ar"/>
                <w14:textFill>
                  <w14:solidFill>
                    <w14:schemeClr w14:val="tx1"/>
                  </w14:solidFill>
                </w14:textFill>
              </w:rPr>
              <w:t>6</w:t>
            </w:r>
            <w:r>
              <w:rPr>
                <w:rFonts w:hint="eastAsia" w:ascii="宋体" w:hAnsi="宋体" w:eastAsia="宋体" w:cs="宋体"/>
                <w:color w:val="000000" w:themeColor="text1"/>
                <w:sz w:val="21"/>
                <w:szCs w:val="21"/>
                <w:lang w:bidi="ar"/>
                <w14:textFill>
                  <w14:solidFill>
                    <w14:schemeClr w14:val="tx1"/>
                  </w14:solidFill>
                </w14:textFill>
              </w:rPr>
              <w:t>000G；</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20DA6798">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57</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F115ECA">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台</w:t>
            </w:r>
          </w:p>
        </w:tc>
      </w:tr>
      <w:tr w14:paraId="07A5FFF8">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1DE1D5B9">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2B4FCA19">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bidi="ar"/>
              </w:rPr>
              <w:t>POE交换机</w:t>
            </w:r>
          </w:p>
        </w:tc>
        <w:tc>
          <w:tcPr>
            <w:tcW w:w="6236" w:type="dxa"/>
            <w:tcBorders>
              <w:top w:val="single" w:color="000000" w:sz="4" w:space="0"/>
              <w:left w:val="single" w:color="000000" w:sz="4" w:space="0"/>
              <w:bottom w:val="single" w:color="000000" w:sz="4" w:space="0"/>
              <w:right w:val="single" w:color="000000" w:sz="4" w:space="0"/>
            </w:tcBorders>
            <w:noWrap/>
            <w:vAlign w:val="top"/>
          </w:tcPr>
          <w:p w14:paraId="1EED32C5">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1、下行端口≥16个10/100/1000BASE-T以太网端口,POE+,交流供电；</w:t>
            </w:r>
          </w:p>
          <w:p w14:paraId="5CEF5CC3">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交换容量≥32Gbps,；</w:t>
            </w:r>
          </w:p>
          <w:p w14:paraId="5F40CF92">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3、包转发率≥23.74Mpps；</w:t>
            </w:r>
          </w:p>
          <w:p w14:paraId="26F346A4">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4、MAC地址表：8K MAC；</w:t>
            </w:r>
          </w:p>
          <w:p w14:paraId="534E3100">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cs="宋体"/>
                <w:color w:val="auto"/>
                <w:szCs w:val="21"/>
                <w:highlight w:val="none"/>
                <w:lang w:eastAsia="zh-CN"/>
              </w:rPr>
            </w:pPr>
            <w:r>
              <w:rPr>
                <w:rFonts w:hint="eastAsia" w:ascii="宋体" w:hAnsi="宋体" w:eastAsia="宋体" w:cs="宋体"/>
                <w:color w:val="000000" w:themeColor="text1"/>
                <w:sz w:val="21"/>
                <w:szCs w:val="21"/>
                <w14:textFill>
                  <w14:solidFill>
                    <w14:schemeClr w14:val="tx1"/>
                  </w14:solidFill>
                </w14:textFill>
              </w:rPr>
              <w:t>5、POE功率≥125W；</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21B09229">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57</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00CF62B">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台</w:t>
            </w:r>
          </w:p>
        </w:tc>
      </w:tr>
      <w:tr w14:paraId="6B571B0E">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7A35C5BC">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13389F69">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bidi="ar"/>
              </w:rPr>
              <w:t>智能公示盒</w:t>
            </w:r>
          </w:p>
        </w:tc>
        <w:tc>
          <w:tcPr>
            <w:tcW w:w="6236" w:type="dxa"/>
            <w:tcBorders>
              <w:top w:val="single" w:color="000000" w:sz="4" w:space="0"/>
              <w:left w:val="single" w:color="000000" w:sz="4" w:space="0"/>
              <w:bottom w:val="single" w:color="000000" w:sz="4" w:space="0"/>
              <w:right w:val="single" w:color="000000" w:sz="4" w:space="0"/>
            </w:tcBorders>
            <w:noWrap/>
            <w:vAlign w:val="center"/>
          </w:tcPr>
          <w:p w14:paraId="5FE8F176">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1、操作系统:Android；                                                                                                                  </w:t>
            </w:r>
          </w:p>
          <w:p w14:paraId="08AA89C4">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2、CPU≥八核；最高主频≥2GHz；</w:t>
            </w:r>
          </w:p>
          <w:p w14:paraId="1F0FA712">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3、内存\存储≥2G\16G；显示分辨率≥1080p；</w:t>
            </w:r>
          </w:p>
          <w:p w14:paraId="4BC9D95D">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4、显示接口≥1个HDMI；</w:t>
            </w:r>
          </w:p>
          <w:p w14:paraId="34DF76F9">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5、网络通讯:百兆RJ45/WiFi；</w:t>
            </w:r>
          </w:p>
          <w:p w14:paraId="390F7D07">
            <w:pPr>
              <w:kinsoku/>
              <w:autoSpaceDE/>
              <w:autoSpaceDN/>
              <w:spacing w:line="380" w:lineRule="exact"/>
              <w:textAlignment w:val="center"/>
              <w:rPr>
                <w:rFonts w:hint="eastAsia" w:ascii="宋体" w:hAnsi="宋体" w:cs="宋体"/>
                <w:color w:val="auto"/>
                <w:szCs w:val="21"/>
                <w:highlight w:val="none"/>
                <w:lang w:eastAsia="zh-CN"/>
              </w:rPr>
            </w:pPr>
            <w:r>
              <w:rPr>
                <w:rFonts w:hint="eastAsia" w:ascii="宋体" w:hAnsi="宋体" w:eastAsia="宋体" w:cs="宋体"/>
                <w:color w:val="000000" w:themeColor="text1"/>
                <w:sz w:val="21"/>
                <w:szCs w:val="21"/>
                <w14:textFill>
                  <w14:solidFill>
                    <w14:schemeClr w14:val="tx1"/>
                  </w14:solidFill>
                </w14:textFill>
              </w:rPr>
              <w:t>6、输入接口≥2个USB （含一个OTG）</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3227693A">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51</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6F8364D">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台</w:t>
            </w:r>
          </w:p>
        </w:tc>
      </w:tr>
      <w:tr w14:paraId="0A1C0350">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1D6AB72E">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29A46F84">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bidi="ar"/>
              </w:rPr>
              <w:t>云智能网关</w:t>
            </w:r>
          </w:p>
        </w:tc>
        <w:tc>
          <w:tcPr>
            <w:tcW w:w="6236" w:type="dxa"/>
            <w:tcBorders>
              <w:top w:val="single" w:color="000000" w:sz="4" w:space="0"/>
              <w:left w:val="single" w:color="000000" w:sz="4" w:space="0"/>
              <w:bottom w:val="single" w:color="000000" w:sz="4" w:space="0"/>
              <w:right w:val="single" w:color="000000" w:sz="4" w:space="0"/>
            </w:tcBorders>
            <w:noWrap/>
            <w:vAlign w:val="center"/>
          </w:tcPr>
          <w:p w14:paraId="61593786">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1、操作系统:Linux；</w:t>
            </w:r>
          </w:p>
          <w:p w14:paraId="773A633C">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2、CPU≥4 核；最高主频≥1.5GHz；</w:t>
            </w:r>
          </w:p>
          <w:p w14:paraId="29CBF243">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3、内存\存储≥1G\32G；</w:t>
            </w:r>
          </w:p>
          <w:p w14:paraId="3FC9C40D">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4、网络接口:2个千兆RJ45；</w:t>
            </w:r>
          </w:p>
          <w:p w14:paraId="60E206D0">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5、输入接口≥1个USB 2.0；</w:t>
            </w:r>
          </w:p>
          <w:p w14:paraId="010CA503">
            <w:pPr>
              <w:kinsoku/>
              <w:autoSpaceDE/>
              <w:autoSpaceDN/>
              <w:spacing w:line="380" w:lineRule="exact"/>
              <w:textAlignment w:val="center"/>
              <w:rPr>
                <w:rFonts w:hint="eastAsia" w:ascii="宋体" w:hAnsi="宋体" w:cs="宋体"/>
                <w:color w:val="auto"/>
                <w:szCs w:val="21"/>
                <w:highlight w:val="none"/>
                <w:lang w:eastAsia="zh-CN"/>
              </w:rPr>
            </w:pPr>
            <w:r>
              <w:rPr>
                <w:rFonts w:hint="eastAsia" w:ascii="宋体" w:hAnsi="宋体" w:eastAsia="宋体" w:cs="宋体"/>
                <w:color w:val="000000" w:themeColor="text1"/>
                <w:sz w:val="21"/>
                <w:szCs w:val="21"/>
                <w14:textFill>
                  <w14:solidFill>
                    <w14:schemeClr w14:val="tx1"/>
                  </w14:solidFill>
                </w14:textFill>
              </w:rPr>
              <w:t>6、支持不少于8路视频同时上传；</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67EF4FA6">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57</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FF4F831">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台</w:t>
            </w:r>
          </w:p>
        </w:tc>
      </w:tr>
      <w:tr w14:paraId="2B38FCAF">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440D9278">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67EF75E2">
            <w:pPr>
              <w:keepNext w:val="0"/>
              <w:keepLines w:val="0"/>
              <w:pageBreakBefore w:val="0"/>
              <w:widowControl/>
              <w:kinsoku/>
              <w:wordWrap/>
              <w:overflowPunct/>
              <w:topLinePunct w:val="0"/>
              <w:autoSpaceDE/>
              <w:autoSpaceDN/>
              <w:bidi w:val="0"/>
              <w:spacing w:line="380" w:lineRule="exact"/>
              <w:ind w:left="210" w:leftChars="0" w:hanging="210" w:hangingChars="1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智能</w:t>
            </w:r>
            <w:r>
              <w:rPr>
                <w:rFonts w:hint="eastAsia" w:ascii="宋体" w:hAnsi="宋体" w:eastAsia="宋体" w:cs="宋体"/>
                <w:color w:val="auto"/>
                <w:kern w:val="0"/>
                <w:sz w:val="21"/>
                <w:szCs w:val="21"/>
                <w:highlight w:val="none"/>
                <w:lang w:bidi="ar"/>
              </w:rPr>
              <w:t>分析器</w:t>
            </w:r>
          </w:p>
        </w:tc>
        <w:tc>
          <w:tcPr>
            <w:tcW w:w="6236" w:type="dxa"/>
            <w:tcBorders>
              <w:top w:val="single" w:color="000000" w:sz="4" w:space="0"/>
              <w:left w:val="single" w:color="000000" w:sz="4" w:space="0"/>
              <w:bottom w:val="single" w:color="000000" w:sz="4" w:space="0"/>
              <w:right w:val="single" w:color="000000" w:sz="4" w:space="0"/>
            </w:tcBorders>
            <w:noWrap/>
            <w:vAlign w:val="center"/>
          </w:tcPr>
          <w:p w14:paraId="77AECD91">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1、CPU:不小于6核CPU，最高主频≥1.8GHz；</w:t>
            </w:r>
          </w:p>
          <w:p w14:paraId="4BA76959">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2、GPU≥四核GPU； </w:t>
            </w:r>
          </w:p>
          <w:p w14:paraId="3CDD61AB">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3、内存/存储≥3G/16G；显示分辨率≥1080p； </w:t>
            </w:r>
          </w:p>
          <w:p w14:paraId="09A7AEA1">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4、显示接口:≥1个HDMI； </w:t>
            </w:r>
          </w:p>
          <w:p w14:paraId="2B86A26B">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5、网络通讯:千兆RJ45；</w:t>
            </w:r>
          </w:p>
          <w:p w14:paraId="7820A3DE">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6、输入接口≥3个USB、≥1个TYPE-C 、≥1个RS232；</w:t>
            </w:r>
          </w:p>
          <w:p w14:paraId="0CBB053D">
            <w:pPr>
              <w:kinsoku/>
              <w:autoSpaceDE/>
              <w:autoSpaceDN/>
              <w:spacing w:line="380" w:lineRule="exact"/>
              <w:textAlignment w:val="center"/>
              <w:rPr>
                <w:rFonts w:hint="eastAsia" w:ascii="宋体" w:hAnsi="宋体" w:cs="宋体"/>
                <w:color w:val="auto"/>
                <w:szCs w:val="21"/>
                <w:highlight w:val="none"/>
                <w:lang w:eastAsia="zh-CN"/>
              </w:rPr>
            </w:pPr>
            <w:r>
              <w:rPr>
                <w:rFonts w:hint="eastAsia" w:ascii="宋体" w:hAnsi="宋体" w:eastAsia="宋体" w:cs="宋体"/>
                <w:color w:val="000000" w:themeColor="text1"/>
                <w:sz w:val="21"/>
                <w:szCs w:val="21"/>
                <w14:textFill>
                  <w14:solidFill>
                    <w14:schemeClr w14:val="tx1"/>
                  </w14:solidFill>
                </w14:textFill>
              </w:rPr>
              <w:t>7、支持不少于8路视频同时分析；</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5BBFAD93">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57</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5D14BB2">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000000"/>
                <w:kern w:val="0"/>
                <w:sz w:val="21"/>
                <w:szCs w:val="21"/>
                <w:u w:val="none"/>
                <w:lang w:val="en-US" w:eastAsia="zh-CN" w:bidi="ar"/>
              </w:rPr>
              <w:t>台</w:t>
            </w:r>
          </w:p>
        </w:tc>
      </w:tr>
      <w:tr w14:paraId="32FE7FDB">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09A48E37">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2F51A4A5">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人脸</w:t>
            </w:r>
            <w:r>
              <w:rPr>
                <w:rFonts w:hint="eastAsia" w:ascii="宋体" w:hAnsi="宋体" w:eastAsia="宋体" w:cs="宋体"/>
                <w:color w:val="auto"/>
                <w:kern w:val="0"/>
                <w:sz w:val="21"/>
                <w:szCs w:val="21"/>
                <w:highlight w:val="none"/>
                <w:lang w:val="en-US" w:eastAsia="zh-CN" w:bidi="ar"/>
              </w:rPr>
              <w:t>体温门禁</w:t>
            </w:r>
          </w:p>
        </w:tc>
        <w:tc>
          <w:tcPr>
            <w:tcW w:w="6236" w:type="dxa"/>
            <w:tcBorders>
              <w:top w:val="single" w:color="000000" w:sz="4" w:space="0"/>
              <w:left w:val="single" w:color="000000" w:sz="4" w:space="0"/>
              <w:bottom w:val="single" w:color="000000" w:sz="4" w:space="0"/>
              <w:right w:val="single" w:color="000000" w:sz="4" w:space="0"/>
            </w:tcBorders>
            <w:noWrap/>
            <w:vAlign w:val="center"/>
          </w:tcPr>
          <w:p w14:paraId="2F3709C8">
            <w:pPr>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1、屏幕分辨率≥1024*600；</w:t>
            </w:r>
          </w:p>
          <w:p w14:paraId="760D8740">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2、采用≥200万CMOS双目摄像头；</w:t>
            </w:r>
          </w:p>
          <w:p w14:paraId="63D1942D">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3、支持人脸、卡（IC卡）、密码、二维码等多种识别认证方式；</w:t>
            </w:r>
          </w:p>
          <w:p w14:paraId="52735509">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4、支持不少于5万个用户(最大支持不超过50个管理员)、不少于5万张人脸、不少于5万个密码、不少于10万张IC卡、不少于30万条记录；</w:t>
            </w:r>
          </w:p>
          <w:p w14:paraId="6DAFFCCA">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5、自带测温模块，支持人脸测温功能；</w:t>
            </w:r>
          </w:p>
          <w:p w14:paraId="56E028F6">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6、支持胁迫报警、防拆报警、闯入报警、门超时报警、非法卡超次报警、非法密码超次报警；</w:t>
            </w:r>
          </w:p>
          <w:p w14:paraId="0D5379BB">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7、支持来宾用户下发、巡逻用户下发、黑名单用户下发、VIP 用户下发、普通用户下发、其它用户下发；</w:t>
            </w:r>
          </w:p>
          <w:p w14:paraId="39032E8D">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8、支持多人识别，最多可6人同时人脸识别；</w:t>
            </w:r>
          </w:p>
          <w:p w14:paraId="0267FF97">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9、支持外接1个485读卡器、1个韦根读卡器、1路RS232、1个开门按钮、2个报警输入、1个报警输出，1个门锁控制, 1个USB2.0；</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23AFA7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89233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11CD177E">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4C19E6FF">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1058B4F4">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智能云秤</w:t>
            </w:r>
          </w:p>
        </w:tc>
        <w:tc>
          <w:tcPr>
            <w:tcW w:w="6236" w:type="dxa"/>
            <w:tcBorders>
              <w:top w:val="single" w:color="000000" w:sz="4" w:space="0"/>
              <w:left w:val="single" w:color="000000" w:sz="4" w:space="0"/>
              <w:bottom w:val="single" w:color="000000" w:sz="4" w:space="0"/>
              <w:right w:val="single" w:color="000000" w:sz="4" w:space="0"/>
            </w:tcBorders>
            <w:noWrap/>
            <w:vAlign w:val="center"/>
          </w:tcPr>
          <w:p w14:paraId="66BD9267">
            <w:pPr>
              <w:numPr>
                <w:ilvl w:val="0"/>
                <w:numId w:val="0"/>
              </w:num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操作系统:Android；</w:t>
            </w:r>
          </w:p>
          <w:p w14:paraId="27073EFE">
            <w:pPr>
              <w:numPr>
                <w:ilvl w:val="0"/>
                <w:numId w:val="0"/>
              </w:num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CPU:A17多核 1GHz ；</w:t>
            </w:r>
          </w:p>
          <w:p w14:paraId="4CE5C4C9">
            <w:pPr>
              <w:numPr>
                <w:ilvl w:val="0"/>
                <w:numId w:val="0"/>
              </w:num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内存/存储:2G/8G；</w:t>
            </w:r>
          </w:p>
          <w:p w14:paraId="77D1C1AF">
            <w:pPr>
              <w:numPr>
                <w:ilvl w:val="0"/>
                <w:numId w:val="0"/>
              </w:num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显示屏：≥11.6英寸彩色显示屏；分辨率≥1024*600</w:t>
            </w:r>
          </w:p>
          <w:p w14:paraId="6776D73F">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5、网络通讯:无线 WiFi；</w:t>
            </w:r>
          </w:p>
          <w:p w14:paraId="0733934E">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6、输入接口:RS232、USB；</w:t>
            </w:r>
          </w:p>
          <w:p w14:paraId="6C99AB9D">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7、打印机:支持热敏打印；</w:t>
            </w:r>
          </w:p>
          <w:p w14:paraId="69EB3D59">
            <w:pPr>
              <w:kinsoku/>
              <w:autoSpaceDE/>
              <w:autoSpaceDN/>
              <w:spacing w:line="380" w:lineRule="exact"/>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8、最大量程/分度值: 最大量程 150kg/0-150kg内分度值为 50g；</w:t>
            </w:r>
          </w:p>
          <w:p w14:paraId="635ADC62">
            <w:pPr>
              <w:kinsoku/>
              <w:autoSpaceDE/>
              <w:autoSpaceDN/>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9、 防护等级:仪表防护等级IP65；     </w:t>
            </w:r>
            <w:r>
              <w:rPr>
                <w:rFonts w:hint="eastAsia" w:ascii="宋体" w:hAnsi="宋体" w:eastAsia="宋体" w:cs="宋体"/>
                <w:color w:val="000000" w:themeColor="text1"/>
                <w:sz w:val="21"/>
                <w:szCs w:val="21"/>
                <w:lang w:bidi="ar"/>
                <w14:textFill>
                  <w14:solidFill>
                    <w14:schemeClr w14:val="tx1"/>
                  </w14:solidFill>
                </w14:textFill>
              </w:rPr>
              <w:t xml:space="preserve">                                            </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62A5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5F749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365DDFC5">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3F122C8F">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0C61329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262626"/>
                <w:kern w:val="0"/>
                <w:sz w:val="21"/>
                <w:szCs w:val="21"/>
                <w:lang w:val="en-US" w:eastAsia="zh-CN"/>
              </w:rPr>
              <w:t>移动溯源终端</w:t>
            </w:r>
          </w:p>
        </w:tc>
        <w:tc>
          <w:tcPr>
            <w:tcW w:w="6236" w:type="dxa"/>
            <w:tcBorders>
              <w:top w:val="single" w:color="000000" w:sz="4" w:space="0"/>
              <w:left w:val="single" w:color="000000" w:sz="4" w:space="0"/>
              <w:bottom w:val="single" w:color="000000" w:sz="4" w:space="0"/>
              <w:right w:val="single" w:color="000000" w:sz="4" w:space="0"/>
            </w:tcBorders>
            <w:noWrap/>
            <w:vAlign w:val="center"/>
          </w:tcPr>
          <w:p w14:paraId="6613561F">
            <w:pP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1、操作系统:Android</w:t>
            </w:r>
          </w:p>
          <w:p w14:paraId="503EF369">
            <w:pP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2、CPU≥四核 最高主频≥2.0GHz 高性能处理器</w:t>
            </w:r>
          </w:p>
          <w:p w14:paraId="06B78BF9">
            <w:pP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3、内存/存储≥2G/16G</w:t>
            </w:r>
          </w:p>
          <w:p w14:paraId="202C8E17">
            <w:pP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4、显示屏≥5.5英寸IPS彩色显示屏、分辨率≥720*1440</w:t>
            </w:r>
          </w:p>
          <w:p w14:paraId="45148472">
            <w:pP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5、网络通讯:WiFi、蓝牙4.1</w:t>
            </w:r>
          </w:p>
          <w:p w14:paraId="7F8733F7">
            <w:pP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6、条码采集:支持多种二维码、条码类型</w:t>
            </w:r>
          </w:p>
          <w:p w14:paraId="22EF873A">
            <w:pP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7、打印机:支持热敏、不干胶、黑标打印</w:t>
            </w:r>
          </w:p>
          <w:p w14:paraId="2A3751B1">
            <w:pP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8、摄像头:后置≥1300W像素高清摄像头 前置 ≥200W彩色摄像头</w:t>
            </w:r>
          </w:p>
          <w:p w14:paraId="2848CE6B">
            <w:pPr>
              <w:kinsoku/>
              <w:autoSpaceDE/>
              <w:autoSpaceDN/>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9、传感器:光线传感器、重力传感器、距离传感器、震动马达；</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432A43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51EE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0FDA7FFB">
        <w:tblPrEx>
          <w:tblCellMar>
            <w:top w:w="0" w:type="dxa"/>
            <w:left w:w="108" w:type="dxa"/>
            <w:bottom w:w="0" w:type="dxa"/>
            <w:right w:w="108" w:type="dxa"/>
          </w:tblCellMar>
        </w:tblPrEx>
        <w:trPr>
          <w:trHeight w:val="449" w:hRule="atLeast"/>
          <w:jc w:val="center"/>
        </w:trPr>
        <w:tc>
          <w:tcPr>
            <w:tcW w:w="536" w:type="dxa"/>
            <w:tcBorders>
              <w:top w:val="single" w:color="auto" w:sz="2" w:space="0"/>
              <w:left w:val="single" w:color="000000" w:sz="4" w:space="0"/>
              <w:bottom w:val="single" w:color="auto" w:sz="2" w:space="0"/>
              <w:right w:val="single" w:color="000000" w:sz="4" w:space="0"/>
            </w:tcBorders>
            <w:noWrap/>
            <w:vAlign w:val="center"/>
          </w:tcPr>
          <w:p w14:paraId="135A4DB8">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77BAFD28">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农残检测仪</w:t>
            </w:r>
          </w:p>
        </w:tc>
        <w:tc>
          <w:tcPr>
            <w:tcW w:w="6236" w:type="dxa"/>
            <w:tcBorders>
              <w:top w:val="single" w:color="000000" w:sz="4" w:space="0"/>
              <w:left w:val="single" w:color="000000" w:sz="4" w:space="0"/>
              <w:bottom w:val="single" w:color="000000" w:sz="4" w:space="0"/>
              <w:right w:val="single" w:color="000000" w:sz="4" w:space="0"/>
            </w:tcBorders>
            <w:noWrap/>
            <w:vAlign w:val="top"/>
          </w:tcPr>
          <w:p w14:paraId="60836842">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1、操作系统:Android</w:t>
            </w:r>
          </w:p>
          <w:p w14:paraId="167FE823">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2、CPU:ARM 最高主频≥1.88Ghz</w:t>
            </w:r>
          </w:p>
          <w:p w14:paraId="6F78B836">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3、显示屏≥7英寸真彩触摸屏显示</w:t>
            </w:r>
          </w:p>
          <w:p w14:paraId="2B2E3757">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4、网络通讯:WiFi、蓝牙</w:t>
            </w:r>
          </w:p>
          <w:p w14:paraId="44739CD0">
            <w:pPr>
              <w:spacing w:line="380" w:lineRule="exac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5、打印机:支持热敏打印</w:t>
            </w:r>
          </w:p>
          <w:p w14:paraId="18156360">
            <w:pPr>
              <w:keepNext w:val="0"/>
              <w:keepLines w:val="0"/>
              <w:pageBreakBefore w:val="0"/>
              <w:widowControl/>
              <w:kinsoku/>
              <w:wordWrap/>
              <w:overflowPunct/>
              <w:topLinePunct w:val="0"/>
              <w:autoSpaceDE/>
              <w:autoSpaceDN/>
              <w:bidi w:val="0"/>
              <w:spacing w:line="380" w:lineRule="exact"/>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6、支持7通道同时检测</w:t>
            </w:r>
          </w:p>
        </w:tc>
        <w:tc>
          <w:tcPr>
            <w:tcW w:w="491" w:type="dxa"/>
            <w:tcBorders>
              <w:top w:val="single" w:color="000000" w:sz="4" w:space="0"/>
              <w:left w:val="single" w:color="000000" w:sz="4" w:space="0"/>
              <w:bottom w:val="single" w:color="000000" w:sz="4" w:space="0"/>
              <w:right w:val="single" w:color="000000" w:sz="4" w:space="0"/>
            </w:tcBorders>
            <w:noWrap/>
            <w:vAlign w:val="center"/>
          </w:tcPr>
          <w:p w14:paraId="75147F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DE496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bl>
    <w:p w14:paraId="1ACA4854">
      <w:pPr>
        <w:rPr>
          <w:rFonts w:hint="default"/>
          <w:b/>
          <w:bCs/>
          <w:color w:val="auto"/>
          <w:sz w:val="32"/>
          <w:szCs w:val="40"/>
          <w:highlight w:val="none"/>
          <w:lang w:val="en-US" w:eastAsia="zh-CN"/>
        </w:rPr>
      </w:pPr>
    </w:p>
    <w:p w14:paraId="584B6BB2">
      <w:pPr>
        <w:rPr>
          <w:rFonts w:hint="default"/>
          <w:color w:val="auto"/>
          <w:highlight w:val="none"/>
          <w:lang w:val="en-US" w:eastAsia="zh-CN"/>
        </w:rPr>
      </w:pPr>
      <w:r>
        <w:rPr>
          <w:rFonts w:hint="default"/>
          <w:color w:val="auto"/>
          <w:highlight w:val="none"/>
          <w:lang w:val="en-US" w:eastAsia="zh-CN"/>
        </w:rPr>
        <w:br w:type="page"/>
      </w:r>
    </w:p>
    <w:p w14:paraId="2932ECE2">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b/>
          <w:color w:val="auto"/>
          <w:sz w:val="24"/>
          <w:szCs w:val="16"/>
          <w:highlight w:val="none"/>
          <w:lang w:val="en-US" w:eastAsia="zh-CN"/>
        </w:rPr>
      </w:pPr>
      <w:r>
        <w:rPr>
          <w:rFonts w:hint="eastAsia"/>
          <w:b/>
          <w:color w:val="auto"/>
          <w:sz w:val="24"/>
          <w:szCs w:val="16"/>
          <w:highlight w:val="none"/>
          <w:lang w:val="en-US" w:eastAsia="zh-CN"/>
        </w:rPr>
        <w:t>二、商务要求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6428"/>
      </w:tblGrid>
      <w:tr w14:paraId="74BB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noWrap w:val="0"/>
            <w:vAlign w:val="center"/>
          </w:tcPr>
          <w:p w14:paraId="070490DE">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1、服务期限</w:t>
            </w:r>
          </w:p>
        </w:tc>
        <w:tc>
          <w:tcPr>
            <w:tcW w:w="6428" w:type="dxa"/>
            <w:noWrap w:val="0"/>
            <w:vAlign w:val="top"/>
          </w:tcPr>
          <w:p w14:paraId="1101525B">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三年</w:t>
            </w:r>
          </w:p>
        </w:tc>
      </w:tr>
      <w:tr w14:paraId="27B0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noWrap w:val="0"/>
            <w:vAlign w:val="center"/>
          </w:tcPr>
          <w:p w14:paraId="58110E37">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2、合同履行期限</w:t>
            </w:r>
          </w:p>
        </w:tc>
        <w:tc>
          <w:tcPr>
            <w:tcW w:w="6428" w:type="dxa"/>
            <w:noWrap w:val="0"/>
            <w:vAlign w:val="top"/>
          </w:tcPr>
          <w:p w14:paraId="049CA7FA">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合同签订后90日内</w:t>
            </w:r>
          </w:p>
        </w:tc>
      </w:tr>
      <w:tr w14:paraId="1102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noWrap w:val="0"/>
            <w:vAlign w:val="center"/>
          </w:tcPr>
          <w:p w14:paraId="35135804">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3、付款方式</w:t>
            </w:r>
          </w:p>
        </w:tc>
        <w:tc>
          <w:tcPr>
            <w:tcW w:w="6428" w:type="dxa"/>
            <w:noWrap w:val="0"/>
            <w:vAlign w:val="top"/>
          </w:tcPr>
          <w:p w14:paraId="6A242E43">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eastAsia="zh-CN"/>
              </w:rPr>
              <w:t>验收合格后30日内支付合同金额的100%。</w:t>
            </w:r>
          </w:p>
        </w:tc>
      </w:tr>
      <w:tr w14:paraId="6302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noWrap w:val="0"/>
            <w:vAlign w:val="center"/>
          </w:tcPr>
          <w:p w14:paraId="4FFC1B4E">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lang w:eastAsia="zh-CN"/>
              </w:rPr>
              <w:t>售后服务要求</w:t>
            </w:r>
          </w:p>
        </w:tc>
        <w:tc>
          <w:tcPr>
            <w:tcW w:w="6428" w:type="dxa"/>
            <w:noWrap w:val="0"/>
            <w:vAlign w:val="top"/>
          </w:tcPr>
          <w:p w14:paraId="4630F574">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按国家有关产品“三包”规定执行“三包”，硬件产品质保期最短不得少于1年（“服务要求及技术参数要求”中特别规定的，按规定执行）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免费人工、售后服务热线）</w:t>
            </w:r>
            <w:r>
              <w:rPr>
                <w:rFonts w:hint="eastAsia" w:ascii="宋体" w:hAnsi="宋体" w:eastAsia="宋体" w:cs="宋体"/>
                <w:color w:val="auto"/>
                <w:sz w:val="21"/>
                <w:szCs w:val="21"/>
                <w:highlight w:val="none"/>
                <w:lang w:eastAsia="zh-CN"/>
              </w:rPr>
              <w:t>，采购范围内免费送货上门、免费安装调试合格，确保系统稳定可靠地长期运行，保证 7×24 小时连续正常运行因系统升级暂停的时间小于2天。若因摄像机故障等设备需返厂维修在24小时内不能解决问题的，必须提供同类工作效果的设备作为备用机。</w:t>
            </w:r>
          </w:p>
        </w:tc>
      </w:tr>
      <w:tr w14:paraId="0C48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noWrap w:val="0"/>
            <w:vAlign w:val="center"/>
          </w:tcPr>
          <w:p w14:paraId="0883E91E">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5、技术培训要求</w:t>
            </w:r>
          </w:p>
        </w:tc>
        <w:tc>
          <w:tcPr>
            <w:tcW w:w="6428" w:type="dxa"/>
            <w:noWrap w:val="0"/>
            <w:vAlign w:val="top"/>
          </w:tcPr>
          <w:p w14:paraId="6855DC4C">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成交投标人应根据项目实施的进度要求，及时安排有关培训,费用由成交投标人负责。应保证对采购人领导干部、系统管理员、业务人员等采取现场培训、授课培训等方式进行培训。并根据不同的培训对象，有针对性的提供业务管理、产品使用、应用系统操作等方面的培训内容。</w:t>
            </w:r>
          </w:p>
          <w:p w14:paraId="6A820B11">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2、成交投标人必须向采购人提供详细易懂的安装、运行、操作等技术文件，包括安装使用说明书、操作手册等。</w:t>
            </w:r>
          </w:p>
          <w:p w14:paraId="3D994005">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3、培训方案应包括培训目的、培训时间安排、人数、次数、教材、培训组织方式等，技术培训费用包含在投标总价中。</w:t>
            </w:r>
          </w:p>
          <w:p w14:paraId="3F4BABEB">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4、培训内容至少应包括系统操作培训、系统维护管理培训等；</w:t>
            </w:r>
          </w:p>
          <w:p w14:paraId="2116CEC3">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（1）系统操作培训主要是面向领导、管理人员、业务人员等系统使用人员进行的系统操作使用方法及系统作业流程的培训（培训内容包括应用系统、硬件系统及作业流程等）。</w:t>
            </w:r>
          </w:p>
          <w:p w14:paraId="043BEB6B">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（2）投标人须承诺提供本地化培训，须提供多次现场不限人数的培训。</w:t>
            </w:r>
          </w:p>
        </w:tc>
      </w:tr>
      <w:tr w14:paraId="24D8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noWrap w:val="0"/>
            <w:vAlign w:val="center"/>
          </w:tcPr>
          <w:p w14:paraId="2C530075">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6、验收要求</w:t>
            </w:r>
          </w:p>
        </w:tc>
        <w:tc>
          <w:tcPr>
            <w:tcW w:w="6428" w:type="dxa"/>
            <w:noWrap w:val="0"/>
            <w:vAlign w:val="top"/>
          </w:tcPr>
          <w:p w14:paraId="53120C5C">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1、货物到达交货地点后，由采购方根据合同对货物（产品）的名称、品牌、规格、型号、产地、数量进行检查。</w:t>
            </w:r>
          </w:p>
          <w:p w14:paraId="714C89C5">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所有货物(设备)安装、调试完毕，所有软件兼容性良好、性能稳定，正常使用3个日历日后，由采购人、使用单位进行终验（最终验收），合格后签发《终验合格单》，验收不合格，采购人有权依法依规取消中标单位中标资格。</w:t>
            </w:r>
          </w:p>
        </w:tc>
      </w:tr>
      <w:tr w14:paraId="342C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noWrap w:val="0"/>
            <w:vAlign w:val="center"/>
          </w:tcPr>
          <w:p w14:paraId="71CDAF92">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7、其他要求</w:t>
            </w:r>
          </w:p>
        </w:tc>
        <w:tc>
          <w:tcPr>
            <w:tcW w:w="6428" w:type="dxa"/>
            <w:noWrap w:val="0"/>
            <w:vAlign w:val="top"/>
          </w:tcPr>
          <w:p w14:paraId="055F6520">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对在服务中获得的资料和信息要严格保密，成交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不能对外泄露，一经查实，采购人有权向财政监管部门报备情况，同时要承担相应的法律责任和赔偿采购人的所有损失。</w:t>
            </w:r>
          </w:p>
        </w:tc>
      </w:tr>
    </w:tbl>
    <w:p w14:paraId="0E5885F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30FEA"/>
    <w:multiLevelType w:val="singleLevel"/>
    <w:tmpl w:val="9FA30FEA"/>
    <w:lvl w:ilvl="0" w:tentative="0">
      <w:start w:val="1"/>
      <w:numFmt w:val="decimal"/>
      <w:suff w:val="nothing"/>
      <w:lvlText w:val="%1、"/>
      <w:lvlJc w:val="left"/>
    </w:lvl>
  </w:abstractNum>
  <w:abstractNum w:abstractNumId="1">
    <w:nsid w:val="BCEE29A4"/>
    <w:multiLevelType w:val="singleLevel"/>
    <w:tmpl w:val="BCEE29A4"/>
    <w:lvl w:ilvl="0" w:tentative="0">
      <w:start w:val="1"/>
      <w:numFmt w:val="decimal"/>
      <w:suff w:val="nothing"/>
      <w:lvlText w:val="%1、"/>
      <w:lvlJc w:val="left"/>
    </w:lvl>
  </w:abstractNum>
  <w:abstractNum w:abstractNumId="2">
    <w:nsid w:val="BF6FD68D"/>
    <w:multiLevelType w:val="singleLevel"/>
    <w:tmpl w:val="BF6FD68D"/>
    <w:lvl w:ilvl="0" w:tentative="0">
      <w:start w:val="1"/>
      <w:numFmt w:val="decimal"/>
      <w:suff w:val="nothing"/>
      <w:lvlText w:val="%1、"/>
      <w:lvlJc w:val="left"/>
    </w:lvl>
  </w:abstractNum>
  <w:abstractNum w:abstractNumId="3">
    <w:nsid w:val="C3EC1B6C"/>
    <w:multiLevelType w:val="singleLevel"/>
    <w:tmpl w:val="C3EC1B6C"/>
    <w:lvl w:ilvl="0" w:tentative="0">
      <w:start w:val="1"/>
      <w:numFmt w:val="decimal"/>
      <w:suff w:val="nothing"/>
      <w:lvlText w:val="%1、"/>
      <w:lvlJc w:val="left"/>
    </w:lvl>
  </w:abstractNum>
  <w:abstractNum w:abstractNumId="4">
    <w:nsid w:val="D5E66FBD"/>
    <w:multiLevelType w:val="singleLevel"/>
    <w:tmpl w:val="D5E66FBD"/>
    <w:lvl w:ilvl="0" w:tentative="0">
      <w:start w:val="1"/>
      <w:numFmt w:val="decimal"/>
      <w:suff w:val="nothing"/>
      <w:lvlText w:val="%1、"/>
      <w:lvlJc w:val="left"/>
    </w:lvl>
  </w:abstractNum>
  <w:abstractNum w:abstractNumId="5">
    <w:nsid w:val="D7A33590"/>
    <w:multiLevelType w:val="singleLevel"/>
    <w:tmpl w:val="D7A33590"/>
    <w:lvl w:ilvl="0" w:tentative="0">
      <w:start w:val="1"/>
      <w:numFmt w:val="decimal"/>
      <w:suff w:val="nothing"/>
      <w:lvlText w:val="%1、"/>
      <w:lvlJc w:val="left"/>
    </w:lvl>
  </w:abstractNum>
  <w:abstractNum w:abstractNumId="6">
    <w:nsid w:val="F188381B"/>
    <w:multiLevelType w:val="singleLevel"/>
    <w:tmpl w:val="F188381B"/>
    <w:lvl w:ilvl="0" w:tentative="0">
      <w:start w:val="1"/>
      <w:numFmt w:val="decimal"/>
      <w:suff w:val="nothing"/>
      <w:lvlText w:val="%1、"/>
      <w:lvlJc w:val="left"/>
    </w:lvl>
  </w:abstractNum>
  <w:abstractNum w:abstractNumId="7">
    <w:nsid w:val="F1BF210E"/>
    <w:multiLevelType w:val="singleLevel"/>
    <w:tmpl w:val="F1BF210E"/>
    <w:lvl w:ilvl="0" w:tentative="0">
      <w:start w:val="1"/>
      <w:numFmt w:val="decimal"/>
      <w:suff w:val="nothing"/>
      <w:lvlText w:val="%1、"/>
      <w:lvlJc w:val="left"/>
    </w:lvl>
  </w:abstractNum>
  <w:abstractNum w:abstractNumId="8">
    <w:nsid w:val="FB953638"/>
    <w:multiLevelType w:val="singleLevel"/>
    <w:tmpl w:val="FB953638"/>
    <w:lvl w:ilvl="0" w:tentative="0">
      <w:start w:val="1"/>
      <w:numFmt w:val="decimal"/>
      <w:suff w:val="nothing"/>
      <w:lvlText w:val="%1、"/>
      <w:lvlJc w:val="left"/>
    </w:lvl>
  </w:abstractNum>
  <w:abstractNum w:abstractNumId="9">
    <w:nsid w:val="FDBD7A4E"/>
    <w:multiLevelType w:val="singleLevel"/>
    <w:tmpl w:val="FDBD7A4E"/>
    <w:lvl w:ilvl="0" w:tentative="0">
      <w:start w:val="1"/>
      <w:numFmt w:val="decimal"/>
      <w:suff w:val="nothing"/>
      <w:lvlText w:val="%1、"/>
      <w:lvlJc w:val="left"/>
    </w:lvl>
  </w:abstractNum>
  <w:abstractNum w:abstractNumId="10">
    <w:nsid w:val="FECED959"/>
    <w:multiLevelType w:val="singleLevel"/>
    <w:tmpl w:val="FECED959"/>
    <w:lvl w:ilvl="0" w:tentative="0">
      <w:start w:val="1"/>
      <w:numFmt w:val="decimal"/>
      <w:suff w:val="nothing"/>
      <w:lvlText w:val="%1、"/>
      <w:lvlJc w:val="left"/>
    </w:lvl>
  </w:abstractNum>
  <w:abstractNum w:abstractNumId="11">
    <w:nsid w:val="FF6F98FC"/>
    <w:multiLevelType w:val="singleLevel"/>
    <w:tmpl w:val="FF6F98FC"/>
    <w:lvl w:ilvl="0" w:tentative="0">
      <w:start w:val="1"/>
      <w:numFmt w:val="decimal"/>
      <w:suff w:val="nothing"/>
      <w:lvlText w:val="%1、"/>
      <w:lvlJc w:val="left"/>
    </w:lvl>
  </w:abstractNum>
  <w:abstractNum w:abstractNumId="12">
    <w:nsid w:val="FFFEA341"/>
    <w:multiLevelType w:val="singleLevel"/>
    <w:tmpl w:val="FFFEA341"/>
    <w:lvl w:ilvl="0" w:tentative="0">
      <w:start w:val="1"/>
      <w:numFmt w:val="decimal"/>
      <w:suff w:val="nothing"/>
      <w:lvlText w:val="%1、"/>
      <w:lvlJc w:val="left"/>
    </w:lvl>
  </w:abstractNum>
  <w:abstractNum w:abstractNumId="13">
    <w:nsid w:val="FFFF0CCD"/>
    <w:multiLevelType w:val="singleLevel"/>
    <w:tmpl w:val="FFFF0CCD"/>
    <w:lvl w:ilvl="0" w:tentative="0">
      <w:start w:val="1"/>
      <w:numFmt w:val="decimal"/>
      <w:suff w:val="nothing"/>
      <w:lvlText w:val="%1、"/>
      <w:lvlJc w:val="left"/>
    </w:lvl>
  </w:abstractNum>
  <w:abstractNum w:abstractNumId="14">
    <w:nsid w:val="0EFEB3F7"/>
    <w:multiLevelType w:val="singleLevel"/>
    <w:tmpl w:val="0EFEB3F7"/>
    <w:lvl w:ilvl="0" w:tentative="0">
      <w:start w:val="1"/>
      <w:numFmt w:val="decimal"/>
      <w:suff w:val="nothing"/>
      <w:lvlText w:val="%1、"/>
      <w:lvlJc w:val="left"/>
    </w:lvl>
  </w:abstractNum>
  <w:abstractNum w:abstractNumId="15">
    <w:nsid w:val="47AB5EA9"/>
    <w:multiLevelType w:val="singleLevel"/>
    <w:tmpl w:val="47AB5EA9"/>
    <w:lvl w:ilvl="0" w:tentative="0">
      <w:start w:val="1"/>
      <w:numFmt w:val="decimal"/>
      <w:suff w:val="nothing"/>
      <w:lvlText w:val="%1、"/>
      <w:lvlJc w:val="left"/>
    </w:lvl>
  </w:abstractNum>
  <w:abstractNum w:abstractNumId="16">
    <w:nsid w:val="6BD4F57F"/>
    <w:multiLevelType w:val="singleLevel"/>
    <w:tmpl w:val="6BD4F57F"/>
    <w:lvl w:ilvl="0" w:tentative="0">
      <w:start w:val="1"/>
      <w:numFmt w:val="decimal"/>
      <w:suff w:val="nothing"/>
      <w:lvlText w:val="%1、"/>
      <w:lvlJc w:val="left"/>
    </w:lvl>
  </w:abstractNum>
  <w:abstractNum w:abstractNumId="17">
    <w:nsid w:val="77F7B0A4"/>
    <w:multiLevelType w:val="singleLevel"/>
    <w:tmpl w:val="77F7B0A4"/>
    <w:lvl w:ilvl="0" w:tentative="0">
      <w:start w:val="1"/>
      <w:numFmt w:val="decimal"/>
      <w:suff w:val="nothing"/>
      <w:lvlText w:val="%1、"/>
      <w:lvlJc w:val="left"/>
    </w:lvl>
  </w:abstractNum>
  <w:abstractNum w:abstractNumId="18">
    <w:nsid w:val="7FD6754E"/>
    <w:multiLevelType w:val="singleLevel"/>
    <w:tmpl w:val="7FD6754E"/>
    <w:lvl w:ilvl="0" w:tentative="0">
      <w:start w:val="1"/>
      <w:numFmt w:val="decimal"/>
      <w:suff w:val="nothing"/>
      <w:lvlText w:val="%1、"/>
      <w:lvlJc w:val="left"/>
    </w:lvl>
  </w:abstractNum>
  <w:num w:numId="1">
    <w:abstractNumId w:val="8"/>
  </w:num>
  <w:num w:numId="2">
    <w:abstractNumId w:val="9"/>
  </w:num>
  <w:num w:numId="3">
    <w:abstractNumId w:val="6"/>
  </w:num>
  <w:num w:numId="4">
    <w:abstractNumId w:val="11"/>
  </w:num>
  <w:num w:numId="5">
    <w:abstractNumId w:val="2"/>
  </w:num>
  <w:num w:numId="6">
    <w:abstractNumId w:val="12"/>
  </w:num>
  <w:num w:numId="7">
    <w:abstractNumId w:val="16"/>
  </w:num>
  <w:num w:numId="8">
    <w:abstractNumId w:val="5"/>
  </w:num>
  <w:num w:numId="9">
    <w:abstractNumId w:val="0"/>
  </w:num>
  <w:num w:numId="10">
    <w:abstractNumId w:val="4"/>
  </w:num>
  <w:num w:numId="11">
    <w:abstractNumId w:val="3"/>
  </w:num>
  <w:num w:numId="12">
    <w:abstractNumId w:val="14"/>
  </w:num>
  <w:num w:numId="13">
    <w:abstractNumId w:val="10"/>
  </w:num>
  <w:num w:numId="14">
    <w:abstractNumId w:val="13"/>
  </w:num>
  <w:num w:numId="15">
    <w:abstractNumId w:val="18"/>
  </w:num>
  <w:num w:numId="16">
    <w:abstractNumId w:val="17"/>
  </w:num>
  <w:num w:numId="17">
    <w:abstractNumId w:val="15"/>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7799D"/>
    <w:rsid w:val="016245C6"/>
    <w:rsid w:val="03577A2F"/>
    <w:rsid w:val="100131FC"/>
    <w:rsid w:val="113849FC"/>
    <w:rsid w:val="168E458F"/>
    <w:rsid w:val="177F4469"/>
    <w:rsid w:val="17FE0021"/>
    <w:rsid w:val="235C4C12"/>
    <w:rsid w:val="314D5E4A"/>
    <w:rsid w:val="36FC6348"/>
    <w:rsid w:val="39317DFF"/>
    <w:rsid w:val="397B107A"/>
    <w:rsid w:val="4F7F35E3"/>
    <w:rsid w:val="50355FCF"/>
    <w:rsid w:val="5A40568A"/>
    <w:rsid w:val="5E07799D"/>
    <w:rsid w:val="5EC549C2"/>
    <w:rsid w:val="61504A17"/>
    <w:rsid w:val="668138C4"/>
    <w:rsid w:val="73E6120B"/>
    <w:rsid w:val="799D49B9"/>
    <w:rsid w:val="7B564EC8"/>
    <w:rsid w:val="7EDB5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ody Text First Indent 2"/>
    <w:basedOn w:val="3"/>
    <w:unhideWhenUsed/>
    <w:qFormat/>
    <w:uiPriority w:val="99"/>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2752</Words>
  <Characters>4057</Characters>
  <Lines>0</Lines>
  <Paragraphs>0</Paragraphs>
  <TotalTime>0</TotalTime>
  <ScaleCrop>false</ScaleCrop>
  <LinksUpToDate>false</LinksUpToDate>
  <CharactersWithSpaces>4317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2026-05-11T02:25:00Z</dcterms:created>
  <dc:creator>。。。。。</dc:creator>
  <cp:lastModifiedBy>就是一把ok</cp:lastModifiedBy>
  <dcterms:modified xsi:type="dcterms:W3CDTF">2026-05-11T08:12:06Z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853326D60D5F47059C4B5357490EFF88_11</vt:lpwstr>
  </property>
  <property fmtid="{D5CDD505-2E9C-101B-9397-08002B2CF9AE}" pid="4" name="KSOTemplateDocerSaveRecord">
    <vt:lpwstr>eyJoZGlkIjoiZTdiNGE1YWI3NzkyNmRlNGY2NjMxOWNmM2ViMzIwNzYiLCJ1c2VySWQiOiIzNDg4NjEwODgifQ==</vt:lpwstr>
  </property>
</Properties>
</file>