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30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bCs/>
          <w:i w:val="0"/>
          <w:iCs w:val="0"/>
          <w:caps w:val="0"/>
          <w:color w:val="333333"/>
          <w:spacing w:val="0"/>
          <w:kern w:val="0"/>
          <w:sz w:val="32"/>
          <w:szCs w:val="32"/>
          <w:shd w:val="clear" w:fill="FFFFFF"/>
          <w:lang w:val="en-US" w:eastAsia="zh-CN" w:bidi="ar"/>
        </w:rPr>
      </w:pPr>
      <w:r>
        <w:rPr>
          <w:rFonts w:hint="eastAsia" w:ascii="宋体" w:hAnsi="宋体" w:eastAsia="宋体" w:cs="宋体"/>
          <w:b/>
          <w:bCs/>
          <w:color w:val="auto"/>
          <w:sz w:val="32"/>
          <w:szCs w:val="32"/>
          <w:lang w:eastAsia="zh-CN"/>
        </w:rPr>
        <w:t>广西合士嘉项目咨询有限公司关于2026年浦北县“阳光家园计划”项目【重】的</w:t>
      </w:r>
      <w:r>
        <w:rPr>
          <w:rFonts w:hint="eastAsia" w:ascii="宋体" w:hAnsi="宋体" w:eastAsia="宋体" w:cs="宋体"/>
          <w:b/>
          <w:bCs/>
          <w:i w:val="0"/>
          <w:iCs w:val="0"/>
          <w:caps w:val="0"/>
          <w:color w:val="333333"/>
          <w:spacing w:val="0"/>
          <w:sz w:val="32"/>
          <w:szCs w:val="32"/>
          <w:shd w:val="clear" w:fill="FFFFFF"/>
          <w:lang w:eastAsia="zh-CN"/>
        </w:rPr>
        <w:t>更正</w:t>
      </w:r>
      <w:r>
        <w:rPr>
          <w:rFonts w:hint="eastAsia" w:ascii="宋体" w:hAnsi="宋体" w:eastAsia="宋体" w:cs="宋体"/>
          <w:b/>
          <w:bCs/>
          <w:i w:val="0"/>
          <w:iCs w:val="0"/>
          <w:caps w:val="0"/>
          <w:color w:val="333333"/>
          <w:spacing w:val="0"/>
          <w:sz w:val="32"/>
          <w:szCs w:val="32"/>
          <w:shd w:val="clear" w:fill="FFFFFF"/>
        </w:rPr>
        <w:t>公告</w:t>
      </w:r>
      <w:r>
        <w:rPr>
          <w:rFonts w:hint="eastAsia" w:ascii="宋体" w:hAnsi="宋体" w:eastAsia="宋体" w:cs="宋体"/>
          <w:b/>
          <w:bCs/>
          <w:i w:val="0"/>
          <w:iCs w:val="0"/>
          <w:caps w:val="0"/>
          <w:color w:val="333333"/>
          <w:spacing w:val="0"/>
          <w:sz w:val="32"/>
          <w:szCs w:val="32"/>
          <w:shd w:val="clear" w:fill="FFFFFF"/>
          <w:lang w:eastAsia="zh-CN"/>
        </w:rPr>
        <w:t>（一）</w:t>
      </w:r>
    </w:p>
    <w:p w14:paraId="506B6D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p>
    <w:p w14:paraId="233B7B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各潜在竞标人：</w:t>
      </w:r>
    </w:p>
    <w:p w14:paraId="08724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现对2026年浦北县“阳光家园计划”项目【重】（项目编号：QZZC2026-C3-220050-GXHS）采购文件内容进行更正，具体公告如下：</w:t>
      </w:r>
    </w:p>
    <w:p w14:paraId="0B763F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一、原采购文件第二章“供应商须知”供应商须知前附表12.1.1‘资格证明文件’</w:t>
      </w:r>
      <w:bookmarkStart w:id="0" w:name="_GoBack"/>
      <w:bookmarkEnd w:id="0"/>
      <w:r>
        <w:rPr>
          <w:rFonts w:hint="eastAsia" w:ascii="宋体" w:hAnsi="宋体" w:eastAsia="宋体" w:cs="宋体"/>
          <w:i w:val="0"/>
          <w:iCs w:val="0"/>
          <w:caps w:val="0"/>
          <w:color w:val="333333"/>
          <w:spacing w:val="0"/>
          <w:kern w:val="0"/>
          <w:sz w:val="24"/>
          <w:szCs w:val="24"/>
          <w:shd w:val="clear" w:fill="FFFFFF"/>
          <w:lang w:val="en-US" w:eastAsia="zh-CN" w:bidi="ar"/>
        </w:rPr>
        <w:t>中“5. 供应商直接控股、管理关系信息表（格式后附）；”中补充如下内容：供应商直接控股、管理关系信息表格式，具体详见附件。</w:t>
      </w:r>
    </w:p>
    <w:p w14:paraId="52B71E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二、其余内容不变，特此通知。</w:t>
      </w:r>
    </w:p>
    <w:p w14:paraId="3B0704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三、本次项目联系事项：</w:t>
      </w:r>
    </w:p>
    <w:p w14:paraId="16862F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采购人：浦北县残疾人联合会</w:t>
      </w:r>
    </w:p>
    <w:p w14:paraId="215457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地址：浦北县越州大道3号</w:t>
      </w:r>
    </w:p>
    <w:p w14:paraId="476A3B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联系人：梁工</w:t>
      </w:r>
    </w:p>
    <w:p w14:paraId="43D174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电  话：0777-8310350</w:t>
      </w:r>
    </w:p>
    <w:p w14:paraId="42F49B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i w:val="0"/>
          <w:iCs w:val="0"/>
          <w:caps w:val="0"/>
          <w:color w:val="333333"/>
          <w:spacing w:val="0"/>
          <w:kern w:val="0"/>
          <w:sz w:val="24"/>
          <w:szCs w:val="24"/>
          <w:shd w:val="clear" w:fill="FFFFFF"/>
          <w:lang w:val="en-US" w:eastAsia="zh-CN" w:bidi="ar"/>
        </w:rPr>
      </w:pPr>
    </w:p>
    <w:p w14:paraId="19A64F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招标代理机构：广西合士嘉项目咨询有限公司</w:t>
      </w:r>
    </w:p>
    <w:p w14:paraId="32C7BD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 xml:space="preserve">地址：南宁市青秀区民族大道192号鑫隆国际商业中心1号楼20层2001-2009 </w:t>
      </w:r>
    </w:p>
    <w:p w14:paraId="30F176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联系人：陈工</w:t>
      </w:r>
    </w:p>
    <w:p w14:paraId="690EE3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电  话：07715711791 </w:t>
      </w:r>
    </w:p>
    <w:p w14:paraId="2F54DE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102" w:firstLineChars="2126"/>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广西合士嘉项目咨询有限公司</w:t>
      </w:r>
    </w:p>
    <w:p w14:paraId="7414DC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822" w:firstLineChars="2426"/>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2026年5月20日</w:t>
      </w:r>
    </w:p>
    <w:p w14:paraId="6E6CCFC3">
      <w:pPr>
        <w:pStyle w:val="2"/>
        <w:rPr>
          <w:rFonts w:hint="eastAsia" w:ascii="宋体" w:hAnsi="宋体" w:eastAsia="宋体" w:cs="宋体"/>
          <w:i w:val="0"/>
          <w:iCs w:val="0"/>
          <w:caps w:val="0"/>
          <w:color w:val="333333"/>
          <w:spacing w:val="0"/>
          <w:kern w:val="0"/>
          <w:sz w:val="24"/>
          <w:szCs w:val="24"/>
          <w:shd w:val="clear" w:fill="FFFFFF"/>
          <w:lang w:val="en-US" w:eastAsia="zh-CN" w:bidi="ar"/>
        </w:rPr>
      </w:pPr>
    </w:p>
    <w:p w14:paraId="50A2C704">
      <w:pPr>
        <w:rPr>
          <w:rFonts w:hint="eastAsia" w:ascii="宋体" w:hAnsi="宋体" w:eastAsia="宋体" w:cs="宋体"/>
          <w:i w:val="0"/>
          <w:iCs w:val="0"/>
          <w:caps w:val="0"/>
          <w:color w:val="333333"/>
          <w:spacing w:val="0"/>
          <w:kern w:val="0"/>
          <w:sz w:val="24"/>
          <w:szCs w:val="24"/>
          <w:shd w:val="clear" w:fill="FFFFFF"/>
          <w:lang w:val="en-US" w:eastAsia="zh-CN" w:bidi="ar"/>
        </w:rPr>
      </w:pPr>
    </w:p>
    <w:p w14:paraId="23A9F7F2">
      <w:pPr>
        <w:pStyle w:val="2"/>
        <w:rPr>
          <w:rFonts w:hint="eastAsia" w:ascii="宋体" w:hAnsi="宋体" w:eastAsia="宋体" w:cs="宋体"/>
          <w:i w:val="0"/>
          <w:iCs w:val="0"/>
          <w:caps w:val="0"/>
          <w:color w:val="333333"/>
          <w:spacing w:val="0"/>
          <w:kern w:val="0"/>
          <w:sz w:val="24"/>
          <w:szCs w:val="24"/>
          <w:shd w:val="clear" w:fill="FFFFFF"/>
          <w:lang w:val="en-US" w:eastAsia="zh-CN" w:bidi="ar"/>
        </w:rPr>
      </w:pPr>
    </w:p>
    <w:p w14:paraId="19FC799A">
      <w:pPr>
        <w:rPr>
          <w:rFonts w:hint="eastAsia" w:ascii="宋体" w:hAnsi="宋体" w:eastAsia="宋体" w:cs="宋体"/>
          <w:i w:val="0"/>
          <w:iCs w:val="0"/>
          <w:caps w:val="0"/>
          <w:color w:val="333333"/>
          <w:spacing w:val="0"/>
          <w:kern w:val="0"/>
          <w:sz w:val="24"/>
          <w:szCs w:val="24"/>
          <w:shd w:val="clear" w:fill="FFFFFF"/>
          <w:lang w:val="en-US" w:eastAsia="zh-CN" w:bidi="ar"/>
        </w:rPr>
      </w:pPr>
    </w:p>
    <w:p w14:paraId="1FAC04F6">
      <w:pPr>
        <w:pStyle w:val="2"/>
        <w:rPr>
          <w:rFonts w:hint="eastAsia" w:ascii="宋体" w:hAnsi="宋体" w:eastAsia="宋体" w:cs="宋体"/>
          <w:i w:val="0"/>
          <w:iCs w:val="0"/>
          <w:caps w:val="0"/>
          <w:color w:val="333333"/>
          <w:spacing w:val="0"/>
          <w:kern w:val="0"/>
          <w:sz w:val="24"/>
          <w:szCs w:val="24"/>
          <w:shd w:val="clear" w:fill="FFFFFF"/>
          <w:lang w:val="en-US" w:eastAsia="zh-CN" w:bidi="ar"/>
        </w:rPr>
      </w:pPr>
    </w:p>
    <w:p w14:paraId="6B8D75B4">
      <w:pPr>
        <w:rPr>
          <w:rFonts w:hint="eastAsia" w:ascii="宋体" w:hAnsi="宋体" w:eastAsia="宋体" w:cs="宋体"/>
          <w:i w:val="0"/>
          <w:iCs w:val="0"/>
          <w:caps w:val="0"/>
          <w:color w:val="333333"/>
          <w:spacing w:val="0"/>
          <w:kern w:val="0"/>
          <w:sz w:val="24"/>
          <w:szCs w:val="24"/>
          <w:shd w:val="clear" w:fill="FFFFFF"/>
          <w:lang w:val="en-US" w:eastAsia="zh-CN" w:bidi="ar"/>
        </w:rPr>
      </w:pPr>
    </w:p>
    <w:p w14:paraId="0443B8C6">
      <w:pPr>
        <w:pStyle w:val="2"/>
        <w:rPr>
          <w:rFonts w:hint="eastAsia" w:ascii="宋体" w:hAnsi="宋体" w:eastAsia="宋体" w:cs="宋体"/>
          <w:i w:val="0"/>
          <w:iCs w:val="0"/>
          <w:caps w:val="0"/>
          <w:color w:val="333333"/>
          <w:spacing w:val="0"/>
          <w:kern w:val="0"/>
          <w:sz w:val="24"/>
          <w:szCs w:val="24"/>
          <w:shd w:val="clear" w:fill="FFFFFF"/>
          <w:lang w:val="en-US" w:eastAsia="zh-CN" w:bidi="ar"/>
        </w:rPr>
      </w:pPr>
    </w:p>
    <w:p w14:paraId="17DAE5DA">
      <w:pPr>
        <w:pStyle w:val="2"/>
        <w:rPr>
          <w:rFonts w:hint="eastAsia" w:ascii="宋体" w:hAnsi="宋体" w:eastAsia="宋体" w:cs="宋体"/>
          <w:i w:val="0"/>
          <w:iCs w:val="0"/>
          <w:caps w:val="0"/>
          <w:color w:val="333333"/>
          <w:spacing w:val="0"/>
          <w:kern w:val="0"/>
          <w:sz w:val="24"/>
          <w:szCs w:val="24"/>
          <w:shd w:val="clear" w:fill="FFFFFF"/>
          <w:lang w:val="en-US" w:eastAsia="zh-CN" w:bidi="ar"/>
        </w:rPr>
      </w:pPr>
    </w:p>
    <w:p w14:paraId="12198677">
      <w:pPr>
        <w:rPr>
          <w:rFonts w:hint="eastAsia" w:ascii="宋体" w:hAnsi="宋体" w:eastAsia="宋体" w:cs="宋体"/>
          <w:i w:val="0"/>
          <w:iCs w:val="0"/>
          <w:caps w:val="0"/>
          <w:color w:val="333333"/>
          <w:spacing w:val="0"/>
          <w:kern w:val="0"/>
          <w:sz w:val="24"/>
          <w:szCs w:val="24"/>
          <w:shd w:val="clear" w:fill="FFFFFF"/>
          <w:lang w:val="en-US" w:eastAsia="zh-CN" w:bidi="ar"/>
        </w:rPr>
      </w:pPr>
    </w:p>
    <w:p w14:paraId="6CF36EA1">
      <w:pPr>
        <w:pStyle w:val="2"/>
        <w:rPr>
          <w:rFonts w:hint="eastAsia" w:ascii="宋体" w:hAnsi="宋体" w:eastAsia="宋体" w:cs="宋体"/>
          <w:i w:val="0"/>
          <w:iCs w:val="0"/>
          <w:caps w:val="0"/>
          <w:color w:val="333333"/>
          <w:spacing w:val="0"/>
          <w:kern w:val="0"/>
          <w:sz w:val="24"/>
          <w:szCs w:val="24"/>
          <w:shd w:val="clear" w:fill="FFFFFF"/>
          <w:lang w:val="en-US" w:eastAsia="zh-CN" w:bidi="ar"/>
        </w:rPr>
      </w:pPr>
    </w:p>
    <w:p w14:paraId="64F8D3DF">
      <w:pPr>
        <w:rPr>
          <w:rFonts w:hint="eastAsia"/>
          <w:lang w:val="en-US" w:eastAsia="zh-CN"/>
        </w:rPr>
      </w:pPr>
    </w:p>
    <w:p w14:paraId="7577808B">
      <w:pPr>
        <w:pStyle w:val="2"/>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附件：</w:t>
      </w:r>
    </w:p>
    <w:p w14:paraId="07A8FDEF">
      <w:pPr>
        <w:snapToGrid w:val="0"/>
        <w:spacing w:before="120" w:beforeLines="50" w:after="50"/>
        <w:jc w:val="left"/>
        <w:rPr>
          <w:rFonts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供应商直接控股、管理关系信息表</w:t>
      </w:r>
      <w:r>
        <w:rPr>
          <w:rFonts w:hint="eastAsia" w:hAnsi="宋体" w:cs="宋体"/>
          <w:b/>
          <w:color w:val="000000" w:themeColor="text1"/>
          <w:sz w:val="28"/>
          <w:szCs w:val="28"/>
          <w:highlight w:val="none"/>
          <w14:textFill>
            <w14:solidFill>
              <w14:schemeClr w14:val="tx1"/>
            </w14:solidFill>
          </w14:textFill>
        </w:rPr>
        <w:t>的</w:t>
      </w:r>
      <w:r>
        <w:rPr>
          <w:rFonts w:hint="eastAsia" w:ascii="宋体" w:hAnsi="宋体" w:cs="宋体"/>
          <w:b/>
          <w:color w:val="000000" w:themeColor="text1"/>
          <w:sz w:val="28"/>
          <w:szCs w:val="28"/>
          <w:highlight w:val="none"/>
          <w14:textFill>
            <w14:solidFill>
              <w14:schemeClr w14:val="tx1"/>
            </w14:solidFill>
          </w14:textFill>
        </w:rPr>
        <w:t>格式</w:t>
      </w:r>
      <w:r>
        <w:rPr>
          <w:rFonts w:hint="eastAsia" w:hAnsi="宋体" w:cs="宋体"/>
          <w:b/>
          <w:color w:val="000000" w:themeColor="text1"/>
          <w:sz w:val="28"/>
          <w:szCs w:val="28"/>
          <w:highlight w:val="none"/>
          <w14:textFill>
            <w14:solidFill>
              <w14:schemeClr w14:val="tx1"/>
            </w14:solidFill>
          </w14:textFill>
        </w:rPr>
        <w:t>：</w:t>
      </w:r>
    </w:p>
    <w:p w14:paraId="3E4101C9">
      <w:pPr>
        <w:spacing w:line="320" w:lineRule="exact"/>
        <w:jc w:val="both"/>
        <w:rPr>
          <w:rFonts w:hint="eastAsia" w:ascii="宋体" w:hAnsi="宋体" w:eastAsia="宋体" w:cs="宋体"/>
          <w:b/>
          <w:color w:val="000000"/>
          <w:sz w:val="32"/>
          <w:szCs w:val="32"/>
          <w:highlight w:val="none"/>
        </w:rPr>
      </w:pPr>
    </w:p>
    <w:p w14:paraId="6C0D9F93">
      <w:pPr>
        <w:spacing w:line="32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32"/>
          <w:szCs w:val="32"/>
          <w:highlight w:val="none"/>
        </w:rPr>
        <w:t>供应商直接控股、管理关系信息表</w:t>
      </w:r>
    </w:p>
    <w:p w14:paraId="358CDEC7">
      <w:pPr>
        <w:keepNext w:val="0"/>
        <w:keepLines w:val="0"/>
        <w:pageBreakBefore w:val="0"/>
        <w:widowControl w:val="0"/>
        <w:kinsoku/>
        <w:wordWrap/>
        <w:overflowPunct/>
        <w:topLinePunct w:val="0"/>
        <w:autoSpaceDE/>
        <w:autoSpaceDN/>
        <w:bidi w:val="0"/>
        <w:adjustRightInd/>
        <w:snapToGrid/>
        <w:spacing w:before="163" w:beforeLines="50" w:after="163" w:afterLines="50" w:line="520" w:lineRule="exact"/>
        <w:jc w:val="center"/>
        <w:textAlignment w:val="auto"/>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供应商直接控股股东信息表</w:t>
      </w:r>
    </w:p>
    <w:p w14:paraId="0FE8CF93">
      <w:pPr>
        <w:spacing w:line="360" w:lineRule="auto"/>
        <w:contextualSpacing/>
        <w:jc w:val="center"/>
        <w:rPr>
          <w:rFonts w:hint="eastAsia" w:ascii="宋体" w:hAnsi="宋体" w:eastAsia="宋体" w:cs="宋体"/>
          <w:b/>
          <w:color w:val="000000"/>
          <w:sz w:val="24"/>
          <w:highlight w:val="none"/>
        </w:rPr>
      </w:pPr>
    </w:p>
    <w:tbl>
      <w:tblPr>
        <w:tblStyle w:val="3"/>
        <w:tblW w:w="8977" w:type="dxa"/>
        <w:jc w:val="center"/>
        <w:shd w:val="clear" w:color="auto" w:fill="FBFBFB"/>
        <w:tblLayout w:type="fixed"/>
        <w:tblCellMar>
          <w:top w:w="0" w:type="dxa"/>
          <w:left w:w="0" w:type="dxa"/>
          <w:bottom w:w="0" w:type="dxa"/>
          <w:right w:w="0" w:type="dxa"/>
        </w:tblCellMar>
      </w:tblPr>
      <w:tblGrid>
        <w:gridCol w:w="869"/>
        <w:gridCol w:w="2286"/>
        <w:gridCol w:w="1183"/>
        <w:gridCol w:w="3725"/>
        <w:gridCol w:w="914"/>
      </w:tblGrid>
      <w:tr w14:paraId="58DC95DD">
        <w:tblPrEx>
          <w:shd w:val="clear" w:color="auto" w:fill="FBFBFB"/>
          <w:tblCellMar>
            <w:top w:w="0" w:type="dxa"/>
            <w:left w:w="0" w:type="dxa"/>
            <w:bottom w:w="0" w:type="dxa"/>
            <w:right w:w="0" w:type="dxa"/>
          </w:tblCellMar>
        </w:tblPrEx>
        <w:trPr>
          <w:trHeight w:val="968" w:hRule="atLeast"/>
          <w:tblHeader/>
          <w:jc w:val="center"/>
        </w:trPr>
        <w:tc>
          <w:tcPr>
            <w:tcW w:w="869" w:type="dxa"/>
            <w:tcBorders>
              <w:top w:val="single" w:color="auto" w:sz="12" w:space="0"/>
              <w:left w:val="single" w:color="auto" w:sz="12"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4D3095">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序号</w:t>
            </w:r>
          </w:p>
        </w:tc>
        <w:tc>
          <w:tcPr>
            <w:tcW w:w="2286" w:type="dxa"/>
            <w:tcBorders>
              <w:top w:val="single" w:color="auto" w:sz="12"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7FECAA">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直接控股股东名称</w:t>
            </w:r>
          </w:p>
        </w:tc>
        <w:tc>
          <w:tcPr>
            <w:tcW w:w="1183" w:type="dxa"/>
            <w:tcBorders>
              <w:top w:val="single" w:color="auto" w:sz="12"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C9E379">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出资比例</w:t>
            </w:r>
          </w:p>
        </w:tc>
        <w:tc>
          <w:tcPr>
            <w:tcW w:w="3725" w:type="dxa"/>
            <w:tcBorders>
              <w:top w:val="single" w:color="auto" w:sz="12"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28DB06">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身份证号码或者统一社会信用代码</w:t>
            </w:r>
          </w:p>
        </w:tc>
        <w:tc>
          <w:tcPr>
            <w:tcW w:w="914" w:type="dxa"/>
            <w:tcBorders>
              <w:top w:val="single" w:color="auto" w:sz="12" w:space="0"/>
              <w:left w:val="single" w:color="auto" w:sz="4" w:space="0"/>
              <w:bottom w:val="single" w:color="auto" w:sz="4" w:space="0"/>
              <w:right w:val="single" w:color="auto" w:sz="12" w:space="0"/>
            </w:tcBorders>
            <w:shd w:val="clear" w:color="auto" w:fill="auto"/>
            <w:noWrap w:val="0"/>
            <w:tcMar>
              <w:top w:w="120" w:type="dxa"/>
              <w:left w:w="120" w:type="dxa"/>
              <w:bottom w:w="120" w:type="dxa"/>
              <w:right w:w="120" w:type="dxa"/>
            </w:tcMar>
            <w:vAlign w:val="center"/>
          </w:tcPr>
          <w:p w14:paraId="6571359C">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备注</w:t>
            </w:r>
          </w:p>
        </w:tc>
      </w:tr>
      <w:tr w14:paraId="41429547">
        <w:tblPrEx>
          <w:tblCellMar>
            <w:top w:w="0" w:type="dxa"/>
            <w:left w:w="0" w:type="dxa"/>
            <w:bottom w:w="0" w:type="dxa"/>
            <w:right w:w="0" w:type="dxa"/>
          </w:tblCellMar>
        </w:tblPrEx>
        <w:trPr>
          <w:trHeight w:val="753" w:hRule="atLeast"/>
          <w:jc w:val="center"/>
        </w:trPr>
        <w:tc>
          <w:tcPr>
            <w:tcW w:w="869" w:type="dxa"/>
            <w:tcBorders>
              <w:top w:val="single" w:color="auto" w:sz="4" w:space="0"/>
              <w:left w:val="single" w:color="auto" w:sz="12"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ADB943">
            <w:pPr>
              <w:widowControl/>
              <w:spacing w:line="240" w:lineRule="auto"/>
              <w:contextualSpacing/>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A98BB2">
            <w:pPr>
              <w:widowControl/>
              <w:spacing w:line="240" w:lineRule="auto"/>
              <w:contextualSpacing/>
              <w:jc w:val="center"/>
              <w:rPr>
                <w:rFonts w:hint="eastAsia" w:ascii="宋体" w:hAnsi="宋体" w:eastAsia="宋体" w:cs="宋体"/>
                <w:color w:val="000000"/>
                <w:kern w:val="0"/>
                <w:sz w:val="22"/>
                <w:szCs w:val="22"/>
                <w:highlight w:val="none"/>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E7DD0C">
            <w:pPr>
              <w:widowControl/>
              <w:spacing w:line="240" w:lineRule="auto"/>
              <w:contextualSpacing/>
              <w:jc w:val="center"/>
              <w:rPr>
                <w:rFonts w:hint="eastAsia" w:ascii="宋体" w:hAnsi="宋体" w:eastAsia="宋体" w:cs="宋体"/>
                <w:color w:val="000000"/>
                <w:kern w:val="0"/>
                <w:sz w:val="22"/>
                <w:szCs w:val="22"/>
                <w:highlight w:val="none"/>
              </w:rPr>
            </w:pPr>
          </w:p>
        </w:tc>
        <w:tc>
          <w:tcPr>
            <w:tcW w:w="372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9DED77">
            <w:pPr>
              <w:widowControl/>
              <w:spacing w:line="240" w:lineRule="auto"/>
              <w:contextualSpacing/>
              <w:jc w:val="center"/>
              <w:rPr>
                <w:rFonts w:hint="eastAsia" w:ascii="宋体" w:hAnsi="宋体" w:eastAsia="宋体" w:cs="宋体"/>
                <w:color w:val="000000"/>
                <w:kern w:val="0"/>
                <w:sz w:val="22"/>
                <w:szCs w:val="22"/>
                <w:highlight w:val="none"/>
              </w:rPr>
            </w:pPr>
          </w:p>
        </w:tc>
        <w:tc>
          <w:tcPr>
            <w:tcW w:w="914" w:type="dxa"/>
            <w:tcBorders>
              <w:top w:val="single" w:color="auto" w:sz="4" w:space="0"/>
              <w:left w:val="single" w:color="auto" w:sz="4" w:space="0"/>
              <w:bottom w:val="single" w:color="auto" w:sz="4" w:space="0"/>
              <w:right w:val="single" w:color="auto" w:sz="12" w:space="0"/>
            </w:tcBorders>
            <w:shd w:val="clear" w:color="auto" w:fill="auto"/>
            <w:noWrap w:val="0"/>
            <w:tcMar>
              <w:top w:w="120" w:type="dxa"/>
              <w:left w:w="120" w:type="dxa"/>
              <w:bottom w:w="120" w:type="dxa"/>
              <w:right w:w="120" w:type="dxa"/>
            </w:tcMar>
            <w:vAlign w:val="center"/>
          </w:tcPr>
          <w:p w14:paraId="64FFF5DE">
            <w:pPr>
              <w:widowControl/>
              <w:spacing w:line="240" w:lineRule="auto"/>
              <w:contextualSpacing/>
              <w:jc w:val="center"/>
              <w:rPr>
                <w:rFonts w:hint="eastAsia" w:ascii="宋体" w:hAnsi="宋体" w:eastAsia="宋体" w:cs="宋体"/>
                <w:color w:val="000000"/>
                <w:kern w:val="0"/>
                <w:sz w:val="22"/>
                <w:szCs w:val="22"/>
                <w:highlight w:val="none"/>
              </w:rPr>
            </w:pPr>
          </w:p>
        </w:tc>
      </w:tr>
      <w:tr w14:paraId="14C9AF8F">
        <w:tblPrEx>
          <w:tblCellMar>
            <w:top w:w="0" w:type="dxa"/>
            <w:left w:w="0" w:type="dxa"/>
            <w:bottom w:w="0" w:type="dxa"/>
            <w:right w:w="0" w:type="dxa"/>
          </w:tblCellMar>
        </w:tblPrEx>
        <w:trPr>
          <w:trHeight w:val="743" w:hRule="atLeast"/>
          <w:jc w:val="center"/>
        </w:trPr>
        <w:tc>
          <w:tcPr>
            <w:tcW w:w="869" w:type="dxa"/>
            <w:tcBorders>
              <w:top w:val="single" w:color="auto" w:sz="4" w:space="0"/>
              <w:left w:val="single" w:color="auto" w:sz="12"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B7F373">
            <w:pPr>
              <w:widowControl/>
              <w:spacing w:line="240" w:lineRule="auto"/>
              <w:contextualSpacing/>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20F09F">
            <w:pPr>
              <w:widowControl/>
              <w:spacing w:line="240" w:lineRule="auto"/>
              <w:contextualSpacing/>
              <w:jc w:val="center"/>
              <w:rPr>
                <w:rFonts w:hint="eastAsia" w:ascii="宋体" w:hAnsi="宋体" w:eastAsia="宋体" w:cs="宋体"/>
                <w:color w:val="000000"/>
                <w:kern w:val="0"/>
                <w:sz w:val="22"/>
                <w:szCs w:val="22"/>
                <w:highlight w:val="none"/>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ABC59A">
            <w:pPr>
              <w:widowControl/>
              <w:spacing w:line="240" w:lineRule="auto"/>
              <w:contextualSpacing/>
              <w:jc w:val="center"/>
              <w:rPr>
                <w:rFonts w:hint="eastAsia" w:ascii="宋体" w:hAnsi="宋体" w:eastAsia="宋体" w:cs="宋体"/>
                <w:color w:val="000000"/>
                <w:kern w:val="0"/>
                <w:sz w:val="22"/>
                <w:szCs w:val="22"/>
                <w:highlight w:val="none"/>
              </w:rPr>
            </w:pPr>
          </w:p>
        </w:tc>
        <w:tc>
          <w:tcPr>
            <w:tcW w:w="372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6CC76F">
            <w:pPr>
              <w:widowControl/>
              <w:spacing w:line="240" w:lineRule="auto"/>
              <w:contextualSpacing/>
              <w:jc w:val="center"/>
              <w:rPr>
                <w:rFonts w:hint="eastAsia" w:ascii="宋体" w:hAnsi="宋体" w:eastAsia="宋体" w:cs="宋体"/>
                <w:color w:val="000000"/>
                <w:kern w:val="0"/>
                <w:sz w:val="22"/>
                <w:szCs w:val="22"/>
                <w:highlight w:val="none"/>
              </w:rPr>
            </w:pPr>
          </w:p>
        </w:tc>
        <w:tc>
          <w:tcPr>
            <w:tcW w:w="914" w:type="dxa"/>
            <w:tcBorders>
              <w:top w:val="single" w:color="auto" w:sz="4" w:space="0"/>
              <w:left w:val="single" w:color="auto" w:sz="4" w:space="0"/>
              <w:bottom w:val="single" w:color="auto" w:sz="4" w:space="0"/>
              <w:right w:val="single" w:color="auto" w:sz="12" w:space="0"/>
            </w:tcBorders>
            <w:shd w:val="clear" w:color="auto" w:fill="auto"/>
            <w:noWrap w:val="0"/>
            <w:tcMar>
              <w:top w:w="120" w:type="dxa"/>
              <w:left w:w="120" w:type="dxa"/>
              <w:bottom w:w="120" w:type="dxa"/>
              <w:right w:w="120" w:type="dxa"/>
            </w:tcMar>
            <w:vAlign w:val="center"/>
          </w:tcPr>
          <w:p w14:paraId="42AB6E77">
            <w:pPr>
              <w:widowControl/>
              <w:spacing w:line="240" w:lineRule="auto"/>
              <w:contextualSpacing/>
              <w:jc w:val="center"/>
              <w:rPr>
                <w:rFonts w:hint="eastAsia" w:ascii="宋体" w:hAnsi="宋体" w:eastAsia="宋体" w:cs="宋体"/>
                <w:color w:val="000000"/>
                <w:kern w:val="0"/>
                <w:sz w:val="22"/>
                <w:szCs w:val="22"/>
                <w:highlight w:val="none"/>
              </w:rPr>
            </w:pPr>
          </w:p>
        </w:tc>
      </w:tr>
      <w:tr w14:paraId="3CEC6A16">
        <w:tblPrEx>
          <w:tblCellMar>
            <w:top w:w="0" w:type="dxa"/>
            <w:left w:w="0" w:type="dxa"/>
            <w:bottom w:w="0" w:type="dxa"/>
            <w:right w:w="0" w:type="dxa"/>
          </w:tblCellMar>
        </w:tblPrEx>
        <w:trPr>
          <w:trHeight w:val="743" w:hRule="atLeast"/>
          <w:jc w:val="center"/>
        </w:trPr>
        <w:tc>
          <w:tcPr>
            <w:tcW w:w="869" w:type="dxa"/>
            <w:tcBorders>
              <w:top w:val="single" w:color="auto" w:sz="4" w:space="0"/>
              <w:left w:val="single" w:color="auto" w:sz="12"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992C10">
            <w:pPr>
              <w:widowControl/>
              <w:spacing w:line="240" w:lineRule="auto"/>
              <w:contextualSpacing/>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8FC8E3">
            <w:pPr>
              <w:widowControl/>
              <w:spacing w:line="240" w:lineRule="auto"/>
              <w:contextualSpacing/>
              <w:jc w:val="center"/>
              <w:rPr>
                <w:rFonts w:hint="eastAsia" w:ascii="宋体" w:hAnsi="宋体" w:eastAsia="宋体" w:cs="宋体"/>
                <w:color w:val="000000"/>
                <w:kern w:val="0"/>
                <w:sz w:val="22"/>
                <w:szCs w:val="22"/>
                <w:highlight w:val="none"/>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AC3A20">
            <w:pPr>
              <w:widowControl/>
              <w:spacing w:line="240" w:lineRule="auto"/>
              <w:contextualSpacing/>
              <w:jc w:val="center"/>
              <w:rPr>
                <w:rFonts w:hint="eastAsia" w:ascii="宋体" w:hAnsi="宋体" w:eastAsia="宋体" w:cs="宋体"/>
                <w:color w:val="000000"/>
                <w:kern w:val="0"/>
                <w:sz w:val="22"/>
                <w:szCs w:val="22"/>
                <w:highlight w:val="none"/>
              </w:rPr>
            </w:pPr>
          </w:p>
        </w:tc>
        <w:tc>
          <w:tcPr>
            <w:tcW w:w="372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4D510D">
            <w:pPr>
              <w:widowControl/>
              <w:spacing w:line="240" w:lineRule="auto"/>
              <w:contextualSpacing/>
              <w:jc w:val="center"/>
              <w:rPr>
                <w:rFonts w:hint="eastAsia" w:ascii="宋体" w:hAnsi="宋体" w:eastAsia="宋体" w:cs="宋体"/>
                <w:color w:val="000000"/>
                <w:kern w:val="0"/>
                <w:sz w:val="22"/>
                <w:szCs w:val="22"/>
                <w:highlight w:val="none"/>
              </w:rPr>
            </w:pPr>
          </w:p>
        </w:tc>
        <w:tc>
          <w:tcPr>
            <w:tcW w:w="914" w:type="dxa"/>
            <w:tcBorders>
              <w:top w:val="single" w:color="auto" w:sz="4" w:space="0"/>
              <w:left w:val="single" w:color="auto" w:sz="4" w:space="0"/>
              <w:bottom w:val="single" w:color="auto" w:sz="4" w:space="0"/>
              <w:right w:val="single" w:color="auto" w:sz="12" w:space="0"/>
            </w:tcBorders>
            <w:shd w:val="clear" w:color="auto" w:fill="auto"/>
            <w:noWrap w:val="0"/>
            <w:tcMar>
              <w:top w:w="120" w:type="dxa"/>
              <w:left w:w="120" w:type="dxa"/>
              <w:bottom w:w="120" w:type="dxa"/>
              <w:right w:w="120" w:type="dxa"/>
            </w:tcMar>
            <w:vAlign w:val="center"/>
          </w:tcPr>
          <w:p w14:paraId="10990C1D">
            <w:pPr>
              <w:widowControl/>
              <w:spacing w:line="240" w:lineRule="auto"/>
              <w:contextualSpacing/>
              <w:jc w:val="center"/>
              <w:rPr>
                <w:rFonts w:hint="eastAsia" w:ascii="宋体" w:hAnsi="宋体" w:eastAsia="宋体" w:cs="宋体"/>
                <w:color w:val="000000"/>
                <w:kern w:val="0"/>
                <w:sz w:val="22"/>
                <w:szCs w:val="22"/>
                <w:highlight w:val="none"/>
              </w:rPr>
            </w:pPr>
          </w:p>
        </w:tc>
      </w:tr>
      <w:tr w14:paraId="07E15380">
        <w:tblPrEx>
          <w:tblCellMar>
            <w:top w:w="0" w:type="dxa"/>
            <w:left w:w="0" w:type="dxa"/>
            <w:bottom w:w="0" w:type="dxa"/>
            <w:right w:w="0" w:type="dxa"/>
          </w:tblCellMar>
        </w:tblPrEx>
        <w:trPr>
          <w:trHeight w:val="743" w:hRule="atLeast"/>
          <w:jc w:val="center"/>
        </w:trPr>
        <w:tc>
          <w:tcPr>
            <w:tcW w:w="869" w:type="dxa"/>
            <w:tcBorders>
              <w:top w:val="single" w:color="auto" w:sz="4" w:space="0"/>
              <w:left w:val="single" w:color="auto" w:sz="12" w:space="0"/>
              <w:bottom w:val="single" w:color="auto" w:sz="12" w:space="0"/>
              <w:right w:val="single" w:color="auto" w:sz="4" w:space="0"/>
            </w:tcBorders>
            <w:shd w:val="clear" w:color="auto" w:fill="auto"/>
            <w:noWrap w:val="0"/>
            <w:tcMar>
              <w:top w:w="120" w:type="dxa"/>
              <w:left w:w="120" w:type="dxa"/>
              <w:bottom w:w="120" w:type="dxa"/>
              <w:right w:w="120" w:type="dxa"/>
            </w:tcMar>
            <w:vAlign w:val="center"/>
          </w:tcPr>
          <w:p w14:paraId="53FBD21A">
            <w:pPr>
              <w:widowControl/>
              <w:spacing w:line="240" w:lineRule="auto"/>
              <w:contextualSpacing/>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w:t>
            </w:r>
          </w:p>
        </w:tc>
        <w:tc>
          <w:tcPr>
            <w:tcW w:w="2286" w:type="dxa"/>
            <w:tcBorders>
              <w:top w:val="single" w:color="auto" w:sz="4" w:space="0"/>
              <w:left w:val="single" w:color="auto" w:sz="4" w:space="0"/>
              <w:bottom w:val="single" w:color="auto" w:sz="12" w:space="0"/>
              <w:right w:val="single" w:color="auto" w:sz="4" w:space="0"/>
            </w:tcBorders>
            <w:shd w:val="clear" w:color="auto" w:fill="auto"/>
            <w:noWrap w:val="0"/>
            <w:tcMar>
              <w:top w:w="120" w:type="dxa"/>
              <w:left w:w="120" w:type="dxa"/>
              <w:bottom w:w="120" w:type="dxa"/>
              <w:right w:w="120" w:type="dxa"/>
            </w:tcMar>
            <w:vAlign w:val="center"/>
          </w:tcPr>
          <w:p w14:paraId="4B5594E5">
            <w:pPr>
              <w:widowControl/>
              <w:spacing w:line="240" w:lineRule="auto"/>
              <w:contextualSpacing/>
              <w:jc w:val="center"/>
              <w:rPr>
                <w:rFonts w:hint="eastAsia" w:ascii="宋体" w:hAnsi="宋体" w:eastAsia="宋体" w:cs="宋体"/>
                <w:color w:val="000000"/>
                <w:kern w:val="0"/>
                <w:sz w:val="22"/>
                <w:szCs w:val="22"/>
                <w:highlight w:val="none"/>
              </w:rPr>
            </w:pPr>
          </w:p>
        </w:tc>
        <w:tc>
          <w:tcPr>
            <w:tcW w:w="1183" w:type="dxa"/>
            <w:tcBorders>
              <w:top w:val="single" w:color="auto" w:sz="4" w:space="0"/>
              <w:left w:val="single" w:color="auto" w:sz="4" w:space="0"/>
              <w:bottom w:val="single" w:color="auto" w:sz="12" w:space="0"/>
              <w:right w:val="single" w:color="auto" w:sz="4" w:space="0"/>
            </w:tcBorders>
            <w:shd w:val="clear" w:color="auto" w:fill="auto"/>
            <w:noWrap w:val="0"/>
            <w:tcMar>
              <w:top w:w="120" w:type="dxa"/>
              <w:left w:w="120" w:type="dxa"/>
              <w:bottom w:w="120" w:type="dxa"/>
              <w:right w:w="120" w:type="dxa"/>
            </w:tcMar>
            <w:vAlign w:val="center"/>
          </w:tcPr>
          <w:p w14:paraId="75D4A1CC">
            <w:pPr>
              <w:widowControl/>
              <w:spacing w:line="240" w:lineRule="auto"/>
              <w:contextualSpacing/>
              <w:jc w:val="center"/>
              <w:rPr>
                <w:rFonts w:hint="eastAsia" w:ascii="宋体" w:hAnsi="宋体" w:eastAsia="宋体" w:cs="宋体"/>
                <w:color w:val="000000"/>
                <w:kern w:val="0"/>
                <w:sz w:val="22"/>
                <w:szCs w:val="22"/>
                <w:highlight w:val="none"/>
              </w:rPr>
            </w:pPr>
          </w:p>
        </w:tc>
        <w:tc>
          <w:tcPr>
            <w:tcW w:w="3725" w:type="dxa"/>
            <w:tcBorders>
              <w:top w:val="single" w:color="auto" w:sz="4" w:space="0"/>
              <w:left w:val="single" w:color="auto" w:sz="4" w:space="0"/>
              <w:bottom w:val="single" w:color="auto" w:sz="12" w:space="0"/>
              <w:right w:val="single" w:color="auto" w:sz="4" w:space="0"/>
            </w:tcBorders>
            <w:shd w:val="clear" w:color="auto" w:fill="auto"/>
            <w:noWrap w:val="0"/>
            <w:tcMar>
              <w:top w:w="120" w:type="dxa"/>
              <w:left w:w="120" w:type="dxa"/>
              <w:bottom w:w="120" w:type="dxa"/>
              <w:right w:w="120" w:type="dxa"/>
            </w:tcMar>
            <w:vAlign w:val="center"/>
          </w:tcPr>
          <w:p w14:paraId="619B02B0">
            <w:pPr>
              <w:widowControl/>
              <w:spacing w:line="240" w:lineRule="auto"/>
              <w:contextualSpacing/>
              <w:jc w:val="center"/>
              <w:rPr>
                <w:rFonts w:hint="eastAsia" w:ascii="宋体" w:hAnsi="宋体" w:eastAsia="宋体" w:cs="宋体"/>
                <w:color w:val="000000"/>
                <w:kern w:val="0"/>
                <w:sz w:val="22"/>
                <w:szCs w:val="22"/>
                <w:highlight w:val="none"/>
              </w:rPr>
            </w:pPr>
          </w:p>
        </w:tc>
        <w:tc>
          <w:tcPr>
            <w:tcW w:w="914" w:type="dxa"/>
            <w:tcBorders>
              <w:top w:val="single" w:color="auto" w:sz="4" w:space="0"/>
              <w:left w:val="single" w:color="auto" w:sz="4" w:space="0"/>
              <w:bottom w:val="single" w:color="auto" w:sz="12" w:space="0"/>
              <w:right w:val="single" w:color="auto" w:sz="12" w:space="0"/>
            </w:tcBorders>
            <w:shd w:val="clear" w:color="auto" w:fill="auto"/>
            <w:noWrap w:val="0"/>
            <w:tcMar>
              <w:top w:w="120" w:type="dxa"/>
              <w:left w:w="120" w:type="dxa"/>
              <w:bottom w:w="120" w:type="dxa"/>
              <w:right w:w="120" w:type="dxa"/>
            </w:tcMar>
            <w:vAlign w:val="center"/>
          </w:tcPr>
          <w:p w14:paraId="2220341F">
            <w:pPr>
              <w:widowControl/>
              <w:spacing w:line="240" w:lineRule="auto"/>
              <w:contextualSpacing/>
              <w:jc w:val="center"/>
              <w:rPr>
                <w:rFonts w:hint="eastAsia" w:ascii="宋体" w:hAnsi="宋体" w:eastAsia="宋体" w:cs="宋体"/>
                <w:color w:val="000000"/>
                <w:kern w:val="0"/>
                <w:sz w:val="22"/>
                <w:szCs w:val="22"/>
                <w:highlight w:val="none"/>
              </w:rPr>
            </w:pPr>
          </w:p>
        </w:tc>
      </w:tr>
    </w:tbl>
    <w:p w14:paraId="1DC09509">
      <w:pPr>
        <w:spacing w:line="360" w:lineRule="auto"/>
        <w:contextualSpacing/>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14:paraId="16B64507">
      <w:pPr>
        <w:spacing w:line="360" w:lineRule="auto"/>
        <w:ind w:firstLine="440" w:firstLineChars="200"/>
        <w:contextualSpacing/>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5F6FCEC">
      <w:pPr>
        <w:spacing w:line="360" w:lineRule="auto"/>
        <w:ind w:firstLine="440" w:firstLineChars="200"/>
        <w:contextualSpacing/>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2.本表所指的控股关系仅限于直接控股关系，不包括间接的控股关系。公司实际控制人与公司之间的关系不属于本表所指的直接控股关系。</w:t>
      </w:r>
    </w:p>
    <w:p w14:paraId="2AE787CF">
      <w:pPr>
        <w:spacing w:line="360" w:lineRule="auto"/>
        <w:ind w:firstLine="440" w:firstLineChars="200"/>
        <w:contextualSpacing/>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3.供应商不存在直接控股股东的，则填“无”。</w:t>
      </w:r>
    </w:p>
    <w:p w14:paraId="543C9F2E">
      <w:pPr>
        <w:snapToGrid w:val="0"/>
        <w:spacing w:line="360" w:lineRule="auto"/>
        <w:jc w:val="left"/>
        <w:rPr>
          <w:rFonts w:hint="eastAsia" w:ascii="宋体" w:hAnsi="宋体" w:eastAsia="宋体" w:cs="宋体"/>
          <w:color w:val="000000"/>
          <w:sz w:val="22"/>
          <w:szCs w:val="22"/>
          <w:highlight w:val="none"/>
        </w:rPr>
      </w:pPr>
    </w:p>
    <w:p w14:paraId="0594F480">
      <w:pPr>
        <w:snapToGrid w:val="0"/>
        <w:spacing w:before="156" w:beforeLines="50" w:line="360" w:lineRule="auto"/>
        <w:ind w:right="480" w:firstLine="1760" w:firstLineChars="800"/>
        <w:jc w:val="left"/>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法定代表人或者委托代理人签字：</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 xml:space="preserve">       </w:t>
      </w:r>
    </w:p>
    <w:p w14:paraId="51C7CC98">
      <w:pPr>
        <w:snapToGrid w:val="0"/>
        <w:spacing w:before="156" w:beforeLines="50" w:after="50" w:line="360" w:lineRule="auto"/>
        <w:ind w:right="480" w:firstLine="2750" w:firstLineChars="1250"/>
        <w:jc w:val="left"/>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供应商（盖公章 ）：</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 xml:space="preserve">          </w:t>
      </w:r>
    </w:p>
    <w:p w14:paraId="79256DB4">
      <w:pPr>
        <w:snapToGrid w:val="0"/>
        <w:spacing w:before="156" w:beforeLines="50" w:after="50" w:line="360" w:lineRule="auto"/>
        <w:ind w:right="480" w:firstLine="4840" w:firstLineChars="2200"/>
        <w:rPr>
          <w:rFonts w:hint="eastAsia" w:ascii="宋体" w:hAnsi="宋体" w:eastAsia="宋体" w:cs="宋体"/>
          <w:b/>
          <w:color w:val="000000"/>
          <w:sz w:val="28"/>
          <w:szCs w:val="28"/>
          <w:highlight w:val="none"/>
        </w:rPr>
      </w:pPr>
      <w:r>
        <w:rPr>
          <w:rFonts w:hint="eastAsia" w:ascii="宋体" w:hAnsi="宋体" w:eastAsia="宋体" w:cs="宋体"/>
          <w:color w:val="000000"/>
          <w:sz w:val="22"/>
          <w:szCs w:val="22"/>
          <w:highlight w:val="none"/>
        </w:rPr>
        <w:t>年    月    日</w:t>
      </w:r>
      <w:r>
        <w:rPr>
          <w:rFonts w:hint="eastAsia" w:ascii="宋体" w:hAnsi="宋体" w:eastAsia="宋体" w:cs="宋体"/>
          <w:b/>
          <w:color w:val="000000"/>
          <w:sz w:val="28"/>
          <w:szCs w:val="28"/>
          <w:highlight w:val="none"/>
        </w:rPr>
        <w:br w:type="page"/>
      </w:r>
    </w:p>
    <w:p w14:paraId="7F54B6E3">
      <w:pPr>
        <w:spacing w:line="520" w:lineRule="exact"/>
        <w:jc w:val="center"/>
        <w:rPr>
          <w:rFonts w:hint="eastAsia" w:ascii="宋体" w:hAnsi="宋体" w:eastAsia="宋体" w:cs="宋体"/>
          <w:bCs/>
          <w:color w:val="000000"/>
          <w:sz w:val="44"/>
          <w:szCs w:val="44"/>
          <w:highlight w:val="none"/>
        </w:rPr>
      </w:pPr>
    </w:p>
    <w:p w14:paraId="3C65C909">
      <w:pPr>
        <w:spacing w:line="520" w:lineRule="exact"/>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供应商直接管理关系信息表</w:t>
      </w:r>
    </w:p>
    <w:p w14:paraId="7A9997EE">
      <w:pPr>
        <w:snapToGrid w:val="0"/>
        <w:spacing w:line="360" w:lineRule="auto"/>
        <w:jc w:val="center"/>
        <w:rPr>
          <w:rFonts w:hint="eastAsia" w:ascii="宋体" w:hAnsi="宋体" w:eastAsia="宋体" w:cs="宋体"/>
          <w:b/>
          <w:color w:val="000000"/>
          <w:sz w:val="24"/>
          <w:highlight w:val="none"/>
        </w:rPr>
      </w:pPr>
    </w:p>
    <w:tbl>
      <w:tblPr>
        <w:tblStyle w:val="3"/>
        <w:tblW w:w="9099" w:type="dxa"/>
        <w:jc w:val="center"/>
        <w:shd w:val="clear" w:color="auto" w:fill="FBFBFB"/>
        <w:tblLayout w:type="fixed"/>
        <w:tblCellMar>
          <w:top w:w="0" w:type="dxa"/>
          <w:left w:w="0" w:type="dxa"/>
          <w:bottom w:w="0" w:type="dxa"/>
          <w:right w:w="0" w:type="dxa"/>
        </w:tblCellMar>
      </w:tblPr>
      <w:tblGrid>
        <w:gridCol w:w="809"/>
        <w:gridCol w:w="3331"/>
        <w:gridCol w:w="3542"/>
        <w:gridCol w:w="1417"/>
      </w:tblGrid>
      <w:tr w14:paraId="606D5266">
        <w:tblPrEx>
          <w:shd w:val="clear" w:color="auto" w:fill="FBFBFB"/>
          <w:tblCellMar>
            <w:top w:w="0" w:type="dxa"/>
            <w:left w:w="0" w:type="dxa"/>
            <w:bottom w:w="0" w:type="dxa"/>
            <w:right w:w="0" w:type="dxa"/>
          </w:tblCellMar>
        </w:tblPrEx>
        <w:trPr>
          <w:trHeight w:val="901" w:hRule="atLeast"/>
          <w:tblHeader/>
          <w:jc w:val="center"/>
        </w:trPr>
        <w:tc>
          <w:tcPr>
            <w:tcW w:w="809" w:type="dxa"/>
            <w:tcBorders>
              <w:top w:val="single" w:color="auto" w:sz="12" w:space="0"/>
              <w:left w:val="single" w:color="auto" w:sz="12"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BB5AD8">
            <w:pPr>
              <w:widowControl/>
              <w:spacing w:line="360" w:lineRule="auto"/>
              <w:contextualSpacing/>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序号</w:t>
            </w:r>
          </w:p>
        </w:tc>
        <w:tc>
          <w:tcPr>
            <w:tcW w:w="3331" w:type="dxa"/>
            <w:tcBorders>
              <w:top w:val="single" w:color="auto" w:sz="12"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EE507">
            <w:pPr>
              <w:widowControl/>
              <w:spacing w:line="360" w:lineRule="auto"/>
              <w:contextualSpacing/>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直接管理关系单位名称</w:t>
            </w:r>
          </w:p>
        </w:tc>
        <w:tc>
          <w:tcPr>
            <w:tcW w:w="3542" w:type="dxa"/>
            <w:tcBorders>
              <w:top w:val="single" w:color="auto" w:sz="12"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975775">
            <w:pPr>
              <w:widowControl/>
              <w:spacing w:line="360" w:lineRule="auto"/>
              <w:contextualSpacing/>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统一社会信用代码</w:t>
            </w:r>
          </w:p>
        </w:tc>
        <w:tc>
          <w:tcPr>
            <w:tcW w:w="1417" w:type="dxa"/>
            <w:tcBorders>
              <w:top w:val="single" w:color="auto" w:sz="12" w:space="0"/>
              <w:left w:val="single" w:color="auto" w:sz="4" w:space="0"/>
              <w:bottom w:val="single" w:color="auto" w:sz="4" w:space="0"/>
              <w:right w:val="single" w:color="auto" w:sz="12" w:space="0"/>
            </w:tcBorders>
            <w:shd w:val="clear" w:color="auto" w:fill="auto"/>
            <w:noWrap w:val="0"/>
            <w:tcMar>
              <w:top w:w="120" w:type="dxa"/>
              <w:left w:w="120" w:type="dxa"/>
              <w:bottom w:w="120" w:type="dxa"/>
              <w:right w:w="120" w:type="dxa"/>
            </w:tcMar>
            <w:vAlign w:val="center"/>
          </w:tcPr>
          <w:p w14:paraId="5722ACC7">
            <w:pPr>
              <w:widowControl/>
              <w:spacing w:line="360" w:lineRule="auto"/>
              <w:contextualSpacing/>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备注</w:t>
            </w:r>
          </w:p>
        </w:tc>
      </w:tr>
      <w:tr w14:paraId="42C238D5">
        <w:tblPrEx>
          <w:tblCellMar>
            <w:top w:w="0" w:type="dxa"/>
            <w:left w:w="0" w:type="dxa"/>
            <w:bottom w:w="0" w:type="dxa"/>
            <w:right w:w="0" w:type="dxa"/>
          </w:tblCellMar>
        </w:tblPrEx>
        <w:trPr>
          <w:trHeight w:val="901" w:hRule="atLeast"/>
          <w:jc w:val="center"/>
        </w:trPr>
        <w:tc>
          <w:tcPr>
            <w:tcW w:w="809" w:type="dxa"/>
            <w:tcBorders>
              <w:top w:val="single" w:color="auto" w:sz="4" w:space="0"/>
              <w:left w:val="single" w:color="auto" w:sz="12"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A64F59">
            <w:pPr>
              <w:widowControl/>
              <w:spacing w:line="360" w:lineRule="auto"/>
              <w:contextualSpacing/>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333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FBDF9F">
            <w:pPr>
              <w:widowControl/>
              <w:spacing w:line="360" w:lineRule="auto"/>
              <w:contextualSpacing/>
              <w:jc w:val="center"/>
              <w:rPr>
                <w:rFonts w:hint="eastAsia" w:ascii="宋体" w:hAnsi="宋体" w:eastAsia="宋体" w:cs="宋体"/>
                <w:color w:val="000000"/>
                <w:kern w:val="0"/>
                <w:szCs w:val="21"/>
                <w:highlight w:val="none"/>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5754C8">
            <w:pPr>
              <w:widowControl/>
              <w:spacing w:line="360" w:lineRule="auto"/>
              <w:contextualSpacing/>
              <w:jc w:val="center"/>
              <w:rPr>
                <w:rFonts w:hint="eastAsia" w:ascii="宋体" w:hAnsi="宋体" w:eastAsia="宋体" w:cs="宋体"/>
                <w:color w:val="000000"/>
                <w:kern w:val="0"/>
                <w:szCs w:val="21"/>
                <w:highlight w:val="none"/>
              </w:rPr>
            </w:pPr>
          </w:p>
        </w:tc>
        <w:tc>
          <w:tcPr>
            <w:tcW w:w="1417" w:type="dxa"/>
            <w:tcBorders>
              <w:top w:val="single" w:color="auto" w:sz="4" w:space="0"/>
              <w:left w:val="single" w:color="auto" w:sz="4" w:space="0"/>
              <w:bottom w:val="single" w:color="auto" w:sz="4" w:space="0"/>
              <w:right w:val="single" w:color="auto" w:sz="12" w:space="0"/>
            </w:tcBorders>
            <w:shd w:val="clear" w:color="auto" w:fill="auto"/>
            <w:noWrap w:val="0"/>
            <w:tcMar>
              <w:top w:w="120" w:type="dxa"/>
              <w:left w:w="120" w:type="dxa"/>
              <w:bottom w:w="120" w:type="dxa"/>
              <w:right w:w="120" w:type="dxa"/>
            </w:tcMar>
            <w:vAlign w:val="center"/>
          </w:tcPr>
          <w:p w14:paraId="0CDE286F">
            <w:pPr>
              <w:widowControl/>
              <w:spacing w:line="360" w:lineRule="auto"/>
              <w:contextualSpacing/>
              <w:jc w:val="center"/>
              <w:rPr>
                <w:rFonts w:hint="eastAsia" w:ascii="宋体" w:hAnsi="宋体" w:eastAsia="宋体" w:cs="宋体"/>
                <w:color w:val="000000"/>
                <w:kern w:val="0"/>
                <w:szCs w:val="21"/>
                <w:highlight w:val="none"/>
              </w:rPr>
            </w:pPr>
          </w:p>
        </w:tc>
      </w:tr>
      <w:tr w14:paraId="48D782E5">
        <w:tblPrEx>
          <w:tblCellMar>
            <w:top w:w="0" w:type="dxa"/>
            <w:left w:w="0" w:type="dxa"/>
            <w:bottom w:w="0" w:type="dxa"/>
            <w:right w:w="0" w:type="dxa"/>
          </w:tblCellMar>
        </w:tblPrEx>
        <w:trPr>
          <w:trHeight w:val="901" w:hRule="atLeast"/>
          <w:jc w:val="center"/>
        </w:trPr>
        <w:tc>
          <w:tcPr>
            <w:tcW w:w="809" w:type="dxa"/>
            <w:tcBorders>
              <w:top w:val="single" w:color="auto" w:sz="4" w:space="0"/>
              <w:left w:val="single" w:color="auto" w:sz="12"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45279D">
            <w:pPr>
              <w:widowControl/>
              <w:spacing w:line="360" w:lineRule="auto"/>
              <w:contextualSpacing/>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333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BD100C">
            <w:pPr>
              <w:widowControl/>
              <w:spacing w:line="360" w:lineRule="auto"/>
              <w:contextualSpacing/>
              <w:jc w:val="center"/>
              <w:rPr>
                <w:rFonts w:hint="eastAsia" w:ascii="宋体" w:hAnsi="宋体" w:eastAsia="宋体" w:cs="宋体"/>
                <w:color w:val="000000"/>
                <w:kern w:val="0"/>
                <w:szCs w:val="21"/>
                <w:highlight w:val="none"/>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B6CC54">
            <w:pPr>
              <w:widowControl/>
              <w:spacing w:line="360" w:lineRule="auto"/>
              <w:contextualSpacing/>
              <w:jc w:val="center"/>
              <w:rPr>
                <w:rFonts w:hint="eastAsia" w:ascii="宋体" w:hAnsi="宋体" w:eastAsia="宋体" w:cs="宋体"/>
                <w:color w:val="000000"/>
                <w:kern w:val="0"/>
                <w:szCs w:val="21"/>
                <w:highlight w:val="none"/>
              </w:rPr>
            </w:pPr>
          </w:p>
        </w:tc>
        <w:tc>
          <w:tcPr>
            <w:tcW w:w="1417" w:type="dxa"/>
            <w:tcBorders>
              <w:top w:val="single" w:color="auto" w:sz="4" w:space="0"/>
              <w:left w:val="single" w:color="auto" w:sz="4" w:space="0"/>
              <w:bottom w:val="single" w:color="auto" w:sz="4" w:space="0"/>
              <w:right w:val="single" w:color="auto" w:sz="12" w:space="0"/>
            </w:tcBorders>
            <w:shd w:val="clear" w:color="auto" w:fill="auto"/>
            <w:noWrap w:val="0"/>
            <w:tcMar>
              <w:top w:w="120" w:type="dxa"/>
              <w:left w:w="120" w:type="dxa"/>
              <w:bottom w:w="120" w:type="dxa"/>
              <w:right w:w="120" w:type="dxa"/>
            </w:tcMar>
            <w:vAlign w:val="center"/>
          </w:tcPr>
          <w:p w14:paraId="7DEF39E2">
            <w:pPr>
              <w:widowControl/>
              <w:spacing w:line="360" w:lineRule="auto"/>
              <w:contextualSpacing/>
              <w:jc w:val="center"/>
              <w:rPr>
                <w:rFonts w:hint="eastAsia" w:ascii="宋体" w:hAnsi="宋体" w:eastAsia="宋体" w:cs="宋体"/>
                <w:color w:val="000000"/>
                <w:kern w:val="0"/>
                <w:szCs w:val="21"/>
                <w:highlight w:val="none"/>
              </w:rPr>
            </w:pPr>
          </w:p>
        </w:tc>
      </w:tr>
      <w:tr w14:paraId="7E09A020">
        <w:tblPrEx>
          <w:tblCellMar>
            <w:top w:w="0" w:type="dxa"/>
            <w:left w:w="0" w:type="dxa"/>
            <w:bottom w:w="0" w:type="dxa"/>
            <w:right w:w="0" w:type="dxa"/>
          </w:tblCellMar>
        </w:tblPrEx>
        <w:trPr>
          <w:trHeight w:val="901" w:hRule="atLeast"/>
          <w:jc w:val="center"/>
        </w:trPr>
        <w:tc>
          <w:tcPr>
            <w:tcW w:w="809" w:type="dxa"/>
            <w:tcBorders>
              <w:top w:val="single" w:color="auto" w:sz="4" w:space="0"/>
              <w:left w:val="single" w:color="auto" w:sz="12"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BD171E">
            <w:pPr>
              <w:widowControl/>
              <w:spacing w:line="360" w:lineRule="auto"/>
              <w:contextualSpacing/>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333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74CC4">
            <w:pPr>
              <w:widowControl/>
              <w:spacing w:line="360" w:lineRule="auto"/>
              <w:contextualSpacing/>
              <w:jc w:val="center"/>
              <w:rPr>
                <w:rFonts w:hint="eastAsia" w:ascii="宋体" w:hAnsi="宋体" w:eastAsia="宋体" w:cs="宋体"/>
                <w:color w:val="000000"/>
                <w:kern w:val="0"/>
                <w:szCs w:val="21"/>
                <w:highlight w:val="none"/>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A7D7A5">
            <w:pPr>
              <w:widowControl/>
              <w:spacing w:line="360" w:lineRule="auto"/>
              <w:contextualSpacing/>
              <w:jc w:val="center"/>
              <w:rPr>
                <w:rFonts w:hint="eastAsia" w:ascii="宋体" w:hAnsi="宋体" w:eastAsia="宋体" w:cs="宋体"/>
                <w:color w:val="000000"/>
                <w:kern w:val="0"/>
                <w:szCs w:val="21"/>
                <w:highlight w:val="none"/>
              </w:rPr>
            </w:pPr>
          </w:p>
        </w:tc>
        <w:tc>
          <w:tcPr>
            <w:tcW w:w="1417" w:type="dxa"/>
            <w:tcBorders>
              <w:top w:val="single" w:color="auto" w:sz="4" w:space="0"/>
              <w:left w:val="single" w:color="auto" w:sz="4" w:space="0"/>
              <w:bottom w:val="single" w:color="auto" w:sz="4" w:space="0"/>
              <w:right w:val="single" w:color="auto" w:sz="12" w:space="0"/>
            </w:tcBorders>
            <w:shd w:val="clear" w:color="auto" w:fill="auto"/>
            <w:noWrap w:val="0"/>
            <w:tcMar>
              <w:top w:w="120" w:type="dxa"/>
              <w:left w:w="120" w:type="dxa"/>
              <w:bottom w:w="120" w:type="dxa"/>
              <w:right w:w="120" w:type="dxa"/>
            </w:tcMar>
            <w:vAlign w:val="center"/>
          </w:tcPr>
          <w:p w14:paraId="480E673C">
            <w:pPr>
              <w:widowControl/>
              <w:spacing w:line="360" w:lineRule="auto"/>
              <w:contextualSpacing/>
              <w:jc w:val="center"/>
              <w:rPr>
                <w:rFonts w:hint="eastAsia" w:ascii="宋体" w:hAnsi="宋体" w:eastAsia="宋体" w:cs="宋体"/>
                <w:color w:val="000000"/>
                <w:kern w:val="0"/>
                <w:szCs w:val="21"/>
                <w:highlight w:val="none"/>
              </w:rPr>
            </w:pPr>
          </w:p>
        </w:tc>
      </w:tr>
      <w:tr w14:paraId="6B53C703">
        <w:tblPrEx>
          <w:tblCellMar>
            <w:top w:w="0" w:type="dxa"/>
            <w:left w:w="0" w:type="dxa"/>
            <w:bottom w:w="0" w:type="dxa"/>
            <w:right w:w="0" w:type="dxa"/>
          </w:tblCellMar>
        </w:tblPrEx>
        <w:trPr>
          <w:trHeight w:val="914" w:hRule="atLeast"/>
          <w:jc w:val="center"/>
        </w:trPr>
        <w:tc>
          <w:tcPr>
            <w:tcW w:w="809" w:type="dxa"/>
            <w:tcBorders>
              <w:top w:val="single" w:color="auto" w:sz="4" w:space="0"/>
              <w:left w:val="single" w:color="auto" w:sz="12" w:space="0"/>
              <w:bottom w:val="single" w:color="auto" w:sz="12" w:space="0"/>
              <w:right w:val="single" w:color="auto" w:sz="4" w:space="0"/>
            </w:tcBorders>
            <w:shd w:val="clear" w:color="auto" w:fill="auto"/>
            <w:noWrap w:val="0"/>
            <w:tcMar>
              <w:top w:w="120" w:type="dxa"/>
              <w:left w:w="120" w:type="dxa"/>
              <w:bottom w:w="120" w:type="dxa"/>
              <w:right w:w="120" w:type="dxa"/>
            </w:tcMar>
            <w:vAlign w:val="center"/>
          </w:tcPr>
          <w:p w14:paraId="56F57AED">
            <w:pPr>
              <w:widowControl/>
              <w:spacing w:line="360" w:lineRule="auto"/>
              <w:contextualSpacing/>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p>
        </w:tc>
        <w:tc>
          <w:tcPr>
            <w:tcW w:w="3331" w:type="dxa"/>
            <w:tcBorders>
              <w:top w:val="single" w:color="auto" w:sz="4" w:space="0"/>
              <w:left w:val="single" w:color="auto" w:sz="4" w:space="0"/>
              <w:bottom w:val="single" w:color="auto" w:sz="12" w:space="0"/>
              <w:right w:val="single" w:color="auto" w:sz="4" w:space="0"/>
            </w:tcBorders>
            <w:shd w:val="clear" w:color="auto" w:fill="auto"/>
            <w:noWrap w:val="0"/>
            <w:tcMar>
              <w:top w:w="120" w:type="dxa"/>
              <w:left w:w="120" w:type="dxa"/>
              <w:bottom w:w="120" w:type="dxa"/>
              <w:right w:w="120" w:type="dxa"/>
            </w:tcMar>
            <w:vAlign w:val="center"/>
          </w:tcPr>
          <w:p w14:paraId="2AD635B7">
            <w:pPr>
              <w:widowControl/>
              <w:spacing w:line="360" w:lineRule="auto"/>
              <w:contextualSpacing/>
              <w:jc w:val="center"/>
              <w:rPr>
                <w:rFonts w:hint="eastAsia" w:ascii="宋体" w:hAnsi="宋体" w:eastAsia="宋体" w:cs="宋体"/>
                <w:color w:val="000000"/>
                <w:kern w:val="0"/>
                <w:szCs w:val="21"/>
                <w:highlight w:val="none"/>
              </w:rPr>
            </w:pPr>
          </w:p>
        </w:tc>
        <w:tc>
          <w:tcPr>
            <w:tcW w:w="3542" w:type="dxa"/>
            <w:tcBorders>
              <w:top w:val="single" w:color="auto" w:sz="4" w:space="0"/>
              <w:left w:val="single" w:color="auto" w:sz="4" w:space="0"/>
              <w:bottom w:val="single" w:color="auto" w:sz="12" w:space="0"/>
              <w:right w:val="single" w:color="auto" w:sz="4" w:space="0"/>
            </w:tcBorders>
            <w:shd w:val="clear" w:color="auto" w:fill="auto"/>
            <w:noWrap w:val="0"/>
            <w:tcMar>
              <w:top w:w="120" w:type="dxa"/>
              <w:left w:w="120" w:type="dxa"/>
              <w:bottom w:w="120" w:type="dxa"/>
              <w:right w:w="120" w:type="dxa"/>
            </w:tcMar>
            <w:vAlign w:val="center"/>
          </w:tcPr>
          <w:p w14:paraId="1727E15B">
            <w:pPr>
              <w:widowControl/>
              <w:spacing w:line="360" w:lineRule="auto"/>
              <w:contextualSpacing/>
              <w:jc w:val="center"/>
              <w:rPr>
                <w:rFonts w:hint="eastAsia" w:ascii="宋体" w:hAnsi="宋体" w:eastAsia="宋体" w:cs="宋体"/>
                <w:color w:val="000000"/>
                <w:kern w:val="0"/>
                <w:szCs w:val="21"/>
                <w:highlight w:val="none"/>
              </w:rPr>
            </w:pPr>
          </w:p>
        </w:tc>
        <w:tc>
          <w:tcPr>
            <w:tcW w:w="1417" w:type="dxa"/>
            <w:tcBorders>
              <w:top w:val="single" w:color="auto" w:sz="4" w:space="0"/>
              <w:left w:val="single" w:color="auto" w:sz="4" w:space="0"/>
              <w:bottom w:val="single" w:color="auto" w:sz="12" w:space="0"/>
              <w:right w:val="single" w:color="auto" w:sz="12" w:space="0"/>
            </w:tcBorders>
            <w:shd w:val="clear" w:color="auto" w:fill="auto"/>
            <w:noWrap w:val="0"/>
            <w:tcMar>
              <w:top w:w="120" w:type="dxa"/>
              <w:left w:w="120" w:type="dxa"/>
              <w:bottom w:w="120" w:type="dxa"/>
              <w:right w:w="120" w:type="dxa"/>
            </w:tcMar>
            <w:vAlign w:val="center"/>
          </w:tcPr>
          <w:p w14:paraId="69B39A3E">
            <w:pPr>
              <w:widowControl/>
              <w:spacing w:line="360" w:lineRule="auto"/>
              <w:contextualSpacing/>
              <w:jc w:val="center"/>
              <w:rPr>
                <w:rFonts w:hint="eastAsia" w:ascii="宋体" w:hAnsi="宋体" w:eastAsia="宋体" w:cs="宋体"/>
                <w:color w:val="000000"/>
                <w:kern w:val="0"/>
                <w:szCs w:val="21"/>
                <w:highlight w:val="none"/>
              </w:rPr>
            </w:pPr>
          </w:p>
        </w:tc>
      </w:tr>
    </w:tbl>
    <w:p w14:paraId="1762A245">
      <w:pPr>
        <w:spacing w:line="360" w:lineRule="auto"/>
        <w:contextualSpacing/>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14:paraId="356D2612">
      <w:pPr>
        <w:spacing w:line="360" w:lineRule="auto"/>
        <w:ind w:firstLine="440" w:firstLineChars="200"/>
        <w:contextualSpacing/>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1.管理关系：是指不具有出资持股关系的其他单位之间存在的管理与被管理关系，如一些上下级关系的事业单位和团体组织。</w:t>
      </w:r>
    </w:p>
    <w:p w14:paraId="2C5C1E3B">
      <w:pPr>
        <w:spacing w:line="360" w:lineRule="auto"/>
        <w:ind w:firstLine="440" w:firstLineChars="200"/>
        <w:contextualSpacing/>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r>
        <w:rPr>
          <w:rFonts w:hint="eastAsia" w:ascii="宋体" w:hAnsi="宋体" w:eastAsia="宋体" w:cs="宋体"/>
          <w:color w:val="000000"/>
          <w:spacing w:val="-6"/>
          <w:sz w:val="22"/>
          <w:szCs w:val="22"/>
          <w:highlight w:val="none"/>
        </w:rPr>
        <w:t>本表所指的管理关系仅限于直接管理关系，不包括间接的管理关系。</w:t>
      </w:r>
    </w:p>
    <w:p w14:paraId="467C16DE">
      <w:pPr>
        <w:spacing w:line="360" w:lineRule="auto"/>
        <w:ind w:firstLine="440" w:firstLineChars="200"/>
        <w:contextualSpacing/>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3.供应商不存在直接管理关系的，则填“无”。</w:t>
      </w:r>
    </w:p>
    <w:p w14:paraId="484CD3F0">
      <w:pPr>
        <w:spacing w:line="360" w:lineRule="auto"/>
        <w:contextualSpacing/>
        <w:jc w:val="left"/>
        <w:rPr>
          <w:rFonts w:hint="eastAsia" w:ascii="宋体" w:hAnsi="宋体" w:eastAsia="宋体" w:cs="宋体"/>
          <w:color w:val="000000"/>
          <w:sz w:val="22"/>
          <w:szCs w:val="22"/>
          <w:highlight w:val="none"/>
        </w:rPr>
      </w:pPr>
    </w:p>
    <w:p w14:paraId="7F24378D">
      <w:pPr>
        <w:spacing w:line="360" w:lineRule="auto"/>
        <w:contextualSpacing/>
        <w:jc w:val="left"/>
        <w:rPr>
          <w:rFonts w:hint="eastAsia" w:ascii="宋体" w:hAnsi="宋体" w:eastAsia="宋体" w:cs="宋体"/>
          <w:color w:val="000000"/>
          <w:sz w:val="22"/>
          <w:szCs w:val="22"/>
          <w:highlight w:val="none"/>
        </w:rPr>
      </w:pPr>
    </w:p>
    <w:p w14:paraId="342822B8">
      <w:pPr>
        <w:spacing w:line="360" w:lineRule="auto"/>
        <w:ind w:right="480" w:firstLine="1980" w:firstLineChars="900"/>
        <w:contextualSpacing/>
        <w:jc w:val="left"/>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法定代表人或者委托代理人签字：</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 xml:space="preserve">        </w:t>
      </w:r>
    </w:p>
    <w:p w14:paraId="364E797D">
      <w:pPr>
        <w:spacing w:line="360" w:lineRule="auto"/>
        <w:ind w:right="480" w:firstLine="3080" w:firstLineChars="1400"/>
        <w:contextualSpacing/>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供应商（盖公章）：</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 xml:space="preserve">         </w:t>
      </w:r>
    </w:p>
    <w:p w14:paraId="3C356AB8">
      <w:pPr>
        <w:spacing w:line="360" w:lineRule="auto"/>
        <w:ind w:right="480" w:firstLine="220" w:firstLineChars="100"/>
        <w:contextualSpacing/>
        <w:jc w:val="center"/>
        <w:rPr>
          <w:rFonts w:hint="eastAsia" w:ascii="宋体" w:hAnsi="宋体" w:eastAsia="宋体" w:cs="宋体"/>
          <w:color w:val="000000"/>
          <w:sz w:val="24"/>
          <w:highlight w:val="none"/>
        </w:rPr>
      </w:pPr>
      <w:r>
        <w:rPr>
          <w:rFonts w:hint="eastAsia" w:ascii="宋体" w:hAnsi="宋体" w:eastAsia="宋体" w:cs="宋体"/>
          <w:color w:val="000000"/>
          <w:sz w:val="22"/>
          <w:szCs w:val="22"/>
          <w:highlight w:val="none"/>
        </w:rPr>
        <w:t xml:space="preserve">                                        年    月    日</w:t>
      </w:r>
    </w:p>
    <w:p w14:paraId="3D755C17"/>
    <w:sectPr>
      <w:pgSz w:w="11906" w:h="16838"/>
      <w:pgMar w:top="1304" w:right="1361" w:bottom="130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A39F1"/>
    <w:rsid w:val="03CA39F1"/>
    <w:rsid w:val="093C74AB"/>
    <w:rsid w:val="3FEE4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2026-05-20T03:16:00Z</dcterms:created>
  <dc:creator>游泳的青蛙</dc:creator>
  <cp:lastModifiedBy>游泳的青蛙</cp:lastModifiedBy>
  <dcterms:modified xsi:type="dcterms:W3CDTF">2026-05-20T03:45:15Z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A3B206FF31EA4ECF92A15B85901402E1_11</vt:lpwstr>
  </property>
  <property fmtid="{D5CDD505-2E9C-101B-9397-08002B2CF9AE}" pid="4" name="KSOTemplateDocerSaveRecord">
    <vt:lpwstr>eyJoZGlkIjoiY2RlYjhlNmJkOTA0NTJkM2ZjZWY1M2NkMzhiNjhlYWUiLCJ1c2VySWQiOiIzMzQ5OTMzMDYifQ==</vt:lpwstr>
  </property>
</Properties>
</file>