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13E" w:rsidRPr="0079013E" w:rsidRDefault="0079013E" w:rsidP="0079013E">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hint="eastAsia"/>
          <w:b/>
          <w:bCs/>
          <w:kern w:val="44"/>
          <w:sz w:val="36"/>
          <w:szCs w:val="44"/>
        </w:rPr>
      </w:pPr>
      <w:r w:rsidRPr="0079013E">
        <w:rPr>
          <w:rFonts w:ascii="Times New Roman" w:eastAsia="宋体" w:hAnsi="Times New Roman" w:cs="Times New Roman" w:hint="eastAsia"/>
          <w:b/>
          <w:bCs/>
          <w:kern w:val="44"/>
          <w:sz w:val="36"/>
          <w:szCs w:val="44"/>
        </w:rPr>
        <w:t>云之龙咨询集</w:t>
      </w:r>
      <w:bookmarkStart w:id="0" w:name="_GoBack"/>
      <w:bookmarkEnd w:id="0"/>
      <w:r w:rsidRPr="0079013E">
        <w:rPr>
          <w:rFonts w:ascii="Times New Roman" w:eastAsia="宋体" w:hAnsi="Times New Roman" w:cs="Times New Roman" w:hint="eastAsia"/>
          <w:b/>
          <w:bCs/>
          <w:kern w:val="44"/>
          <w:sz w:val="36"/>
          <w:szCs w:val="44"/>
        </w:rPr>
        <w:t>团有限公司</w:t>
      </w:r>
      <w:r w:rsidRPr="0079013E">
        <w:rPr>
          <w:rFonts w:ascii="Times New Roman" w:eastAsia="宋体" w:hAnsi="Times New Roman" w:cs="Times New Roman" w:hint="eastAsia"/>
          <w:b/>
          <w:bCs/>
          <w:kern w:val="44"/>
          <w:sz w:val="36"/>
          <w:szCs w:val="44"/>
        </w:rPr>
        <w:t>2026</w:t>
      </w:r>
      <w:r w:rsidRPr="0079013E">
        <w:rPr>
          <w:rFonts w:ascii="Times New Roman" w:eastAsia="宋体" w:hAnsi="Times New Roman" w:cs="Times New Roman" w:hint="eastAsia"/>
          <w:b/>
          <w:bCs/>
          <w:kern w:val="44"/>
          <w:sz w:val="36"/>
          <w:szCs w:val="44"/>
        </w:rPr>
        <w:t>年技术机构设备更新采购（</w:t>
      </w:r>
      <w:r w:rsidRPr="0079013E">
        <w:rPr>
          <w:rFonts w:ascii="Times New Roman" w:eastAsia="宋体" w:hAnsi="Times New Roman" w:cs="Times New Roman"/>
          <w:b/>
          <w:bCs/>
          <w:kern w:val="44"/>
          <w:sz w:val="36"/>
          <w:szCs w:val="44"/>
        </w:rPr>
        <w:t>GXZC2026-G1-001348-YZLZ</w:t>
      </w:r>
      <w:r w:rsidRPr="0079013E">
        <w:rPr>
          <w:rFonts w:ascii="Times New Roman" w:eastAsia="宋体" w:hAnsi="Times New Roman" w:cs="Times New Roman" w:hint="eastAsia"/>
          <w:b/>
          <w:bCs/>
          <w:kern w:val="44"/>
          <w:sz w:val="36"/>
          <w:szCs w:val="44"/>
        </w:rPr>
        <w:t>）</w:t>
      </w:r>
      <w:r w:rsidRPr="0079013E">
        <w:rPr>
          <w:rFonts w:ascii="Times New Roman" w:eastAsia="宋体" w:hAnsi="Times New Roman" w:cs="Times New Roman" w:hint="eastAsia"/>
          <w:b/>
          <w:bCs/>
          <w:kern w:val="44"/>
          <w:sz w:val="36"/>
          <w:szCs w:val="44"/>
        </w:rPr>
        <w:t>招标公告</w:t>
      </w:r>
    </w:p>
    <w:p w:rsidR="0079013E" w:rsidRPr="0079013E" w:rsidRDefault="0079013E" w:rsidP="0079013E">
      <w:pPr>
        <w:spacing w:line="360" w:lineRule="auto"/>
        <w:rPr>
          <w:rFonts w:ascii="宋体" w:eastAsia="宋体" w:hAnsi="宋体" w:cs="Times New Roman"/>
          <w:szCs w:val="21"/>
        </w:rPr>
      </w:pPr>
    </w:p>
    <w:p w:rsidR="0079013E" w:rsidRPr="0079013E" w:rsidRDefault="0079013E" w:rsidP="0079013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79013E">
        <w:rPr>
          <w:rFonts w:ascii="宋体" w:eastAsia="宋体" w:hAnsi="宋体" w:cs="Times New Roman" w:hint="eastAsia"/>
          <w:szCs w:val="21"/>
        </w:rPr>
        <w:t>项目概况</w:t>
      </w:r>
    </w:p>
    <w:p w:rsidR="0079013E" w:rsidRPr="0079013E" w:rsidRDefault="0079013E" w:rsidP="0079013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79013E">
        <w:rPr>
          <w:rFonts w:ascii="宋体" w:eastAsia="宋体" w:hAnsi="宋体" w:cs="Times New Roman" w:hint="eastAsia"/>
          <w:szCs w:val="21"/>
          <w:u w:val="single"/>
        </w:rPr>
        <w:t xml:space="preserve"> 2026年技术机构设备更新采购</w:t>
      </w:r>
      <w:r w:rsidRPr="0079013E">
        <w:rPr>
          <w:rFonts w:ascii="宋体" w:eastAsia="宋体" w:hAnsi="宋体" w:cs="Times New Roman" w:hint="eastAsia"/>
          <w:szCs w:val="21"/>
        </w:rPr>
        <w:t xml:space="preserve"> 项目的潜在投标人应在广西政府采购云平台（</w:t>
      </w:r>
      <w:r w:rsidRPr="0079013E">
        <w:rPr>
          <w:rFonts w:ascii="宋体" w:eastAsia="宋体" w:hAnsi="宋体" w:cs="Times New Roman" w:hint="eastAsia"/>
          <w:bCs/>
          <w:szCs w:val="21"/>
        </w:rPr>
        <w:t>https://www.gcy.zfcg.gxzf.gov.cn/</w:t>
      </w:r>
      <w:r w:rsidRPr="0079013E">
        <w:rPr>
          <w:rFonts w:ascii="宋体" w:eastAsia="宋体" w:hAnsi="宋体" w:cs="Times New Roman" w:hint="eastAsia"/>
          <w:szCs w:val="21"/>
        </w:rPr>
        <w:t>）获取（下载）招标文件，并于</w:t>
      </w:r>
      <w:r w:rsidRPr="0079013E">
        <w:rPr>
          <w:rFonts w:ascii="宋体" w:eastAsia="宋体" w:hAnsi="宋体" w:cs="Times New Roman" w:hint="eastAsia"/>
          <w:szCs w:val="21"/>
          <w:u w:val="single"/>
        </w:rPr>
        <w:t>2026</w:t>
      </w:r>
      <w:r w:rsidRPr="0079013E">
        <w:rPr>
          <w:rFonts w:ascii="宋体" w:eastAsia="宋体" w:hAnsi="宋体" w:cs="Times New Roman" w:hint="eastAsia"/>
          <w:bCs/>
          <w:szCs w:val="21"/>
          <w:u w:val="single"/>
        </w:rPr>
        <w:t>年6月29日9 时30分（</w:t>
      </w:r>
      <w:r w:rsidRPr="0079013E">
        <w:rPr>
          <w:rFonts w:ascii="宋体" w:eastAsia="宋体" w:hAnsi="宋体" w:cs="Times New Roman" w:hint="eastAsia"/>
          <w:bCs/>
          <w:szCs w:val="21"/>
        </w:rPr>
        <w:t>北京时间）前按要求递交（上传）投标</w:t>
      </w:r>
      <w:r w:rsidRPr="0079013E">
        <w:rPr>
          <w:rFonts w:ascii="宋体" w:eastAsia="宋体" w:hAnsi="宋体" w:cs="Times New Roman"/>
          <w:bCs/>
          <w:szCs w:val="21"/>
        </w:rPr>
        <w:t>文件</w:t>
      </w:r>
      <w:r w:rsidRPr="0079013E">
        <w:rPr>
          <w:rFonts w:ascii="宋体" w:eastAsia="宋体" w:hAnsi="宋体" w:cs="Times New Roman" w:hint="eastAsia"/>
          <w:szCs w:val="21"/>
        </w:rPr>
        <w:t>。</w:t>
      </w:r>
    </w:p>
    <w:p w:rsidR="0079013E" w:rsidRPr="0079013E" w:rsidRDefault="0079013E" w:rsidP="0079013E">
      <w:pPr>
        <w:spacing w:line="360" w:lineRule="auto"/>
        <w:rPr>
          <w:rFonts w:ascii="宋体" w:eastAsia="宋体" w:hAnsi="宋体" w:cs="Times New Roman"/>
          <w:szCs w:val="21"/>
        </w:rPr>
      </w:pPr>
    </w:p>
    <w:p w:rsidR="0079013E" w:rsidRPr="0079013E" w:rsidRDefault="0079013E" w:rsidP="0079013E">
      <w:pPr>
        <w:spacing w:line="360" w:lineRule="auto"/>
        <w:rPr>
          <w:rFonts w:ascii="黑体" w:eastAsia="黑体" w:hAnsi="黑体" w:cs="Times New Roman"/>
          <w:b/>
          <w:bCs/>
          <w:sz w:val="24"/>
          <w:szCs w:val="24"/>
        </w:rPr>
      </w:pPr>
      <w:bookmarkStart w:id="1" w:name="_Toc28359002"/>
      <w:bookmarkStart w:id="2" w:name="_Toc28359079"/>
      <w:bookmarkStart w:id="3" w:name="_Toc35393621"/>
      <w:bookmarkStart w:id="4" w:name="_Toc35393790"/>
      <w:bookmarkStart w:id="5" w:name="_Hlk24379207"/>
      <w:r w:rsidRPr="0079013E">
        <w:rPr>
          <w:rFonts w:ascii="黑体" w:eastAsia="黑体" w:hAnsi="黑体" w:cs="Times New Roman" w:hint="eastAsia"/>
          <w:b/>
          <w:bCs/>
          <w:sz w:val="24"/>
          <w:szCs w:val="24"/>
        </w:rPr>
        <w:t>一、项目基本情况</w:t>
      </w:r>
      <w:bookmarkEnd w:id="1"/>
      <w:bookmarkEnd w:id="2"/>
      <w:bookmarkEnd w:id="3"/>
      <w:bookmarkEnd w:id="4"/>
    </w:p>
    <w:p w:rsidR="0079013E" w:rsidRPr="0079013E" w:rsidRDefault="0079013E" w:rsidP="0079013E">
      <w:pPr>
        <w:spacing w:line="360" w:lineRule="auto"/>
        <w:ind w:firstLineChars="200" w:firstLine="420"/>
        <w:rPr>
          <w:rFonts w:ascii="宋体" w:eastAsia="宋体" w:hAnsi="宋体" w:cs="Times New Roman" w:hint="eastAsia"/>
          <w:szCs w:val="21"/>
        </w:rPr>
      </w:pPr>
      <w:r w:rsidRPr="0079013E">
        <w:rPr>
          <w:rFonts w:ascii="宋体" w:eastAsia="宋体" w:hAnsi="宋体" w:cs="Times New Roman" w:hint="eastAsia"/>
          <w:szCs w:val="21"/>
        </w:rPr>
        <w:t>项目编号：GXZC2026-G1-001348-YZLZ（采购计划文号：广西政采[2026]9048号-001、广西政采[2026]9048号-002）</w:t>
      </w:r>
    </w:p>
    <w:p w:rsidR="0079013E" w:rsidRPr="0079013E" w:rsidRDefault="0079013E" w:rsidP="0079013E">
      <w:pPr>
        <w:spacing w:line="360" w:lineRule="auto"/>
        <w:ind w:firstLineChars="200" w:firstLine="420"/>
        <w:rPr>
          <w:rFonts w:ascii="宋体" w:eastAsia="宋体" w:hAnsi="宋体" w:cs="Times New Roman"/>
          <w:szCs w:val="21"/>
        </w:rPr>
      </w:pPr>
      <w:r w:rsidRPr="0079013E">
        <w:rPr>
          <w:rFonts w:ascii="宋体" w:eastAsia="宋体" w:hAnsi="宋体" w:cs="Times New Roman" w:hint="eastAsia"/>
          <w:szCs w:val="21"/>
        </w:rPr>
        <w:t>项目名称：2026年技术机构设备更新采购</w:t>
      </w:r>
    </w:p>
    <w:bookmarkEnd w:id="5"/>
    <w:p w:rsidR="0079013E" w:rsidRPr="0079013E" w:rsidRDefault="0079013E" w:rsidP="0079013E">
      <w:pPr>
        <w:spacing w:line="360" w:lineRule="auto"/>
        <w:ind w:firstLineChars="200" w:firstLine="420"/>
        <w:rPr>
          <w:rFonts w:ascii="宋体" w:eastAsia="宋体" w:hAnsi="宋体" w:cs="Times New Roman"/>
          <w:szCs w:val="21"/>
          <w:u w:val="single"/>
        </w:rPr>
      </w:pPr>
      <w:r w:rsidRPr="0079013E">
        <w:rPr>
          <w:rFonts w:ascii="Times New Roman" w:eastAsia="宋体" w:hAnsi="Times New Roman" w:cs="Times New Roman" w:hint="eastAsia"/>
          <w:szCs w:val="24"/>
        </w:rPr>
        <w:t>预算总金额</w:t>
      </w:r>
      <w:r w:rsidRPr="0079013E">
        <w:rPr>
          <w:rFonts w:ascii="宋体" w:eastAsia="宋体" w:hAnsi="宋体" w:cs="Times New Roman" w:hint="eastAsia"/>
          <w:szCs w:val="21"/>
        </w:rPr>
        <w:t>：3091000.00元</w:t>
      </w:r>
    </w:p>
    <w:p w:rsidR="0079013E" w:rsidRPr="0079013E" w:rsidRDefault="0079013E" w:rsidP="0079013E">
      <w:pPr>
        <w:spacing w:line="360" w:lineRule="auto"/>
        <w:ind w:firstLineChars="200" w:firstLine="420"/>
        <w:rPr>
          <w:rFonts w:ascii="宋体" w:eastAsia="宋体" w:hAnsi="宋体" w:cs="Times New Roman"/>
          <w:szCs w:val="21"/>
        </w:rPr>
      </w:pPr>
      <w:r w:rsidRPr="0079013E">
        <w:rPr>
          <w:rFonts w:ascii="宋体" w:eastAsia="宋体" w:hAnsi="宋体" w:cs="Times New Roman" w:hint="eastAsia"/>
          <w:szCs w:val="21"/>
        </w:rPr>
        <w:t>最高限价（如有）：同预算总金额</w:t>
      </w:r>
    </w:p>
    <w:p w:rsidR="0079013E" w:rsidRPr="0079013E" w:rsidRDefault="0079013E" w:rsidP="0079013E">
      <w:pPr>
        <w:spacing w:line="360" w:lineRule="auto"/>
        <w:ind w:firstLineChars="200" w:firstLine="420"/>
        <w:rPr>
          <w:rFonts w:ascii="宋体" w:eastAsia="宋体" w:hAnsi="宋体" w:cs="Times New Roman"/>
          <w:szCs w:val="21"/>
        </w:rPr>
      </w:pPr>
      <w:r w:rsidRPr="0079013E">
        <w:rPr>
          <w:rFonts w:ascii="宋体" w:eastAsia="宋体" w:hAnsi="宋体" w:cs="Times New Roman" w:hint="eastAsia"/>
          <w:szCs w:val="21"/>
        </w:rPr>
        <w:t>采购需求：</w:t>
      </w:r>
      <w:r w:rsidRPr="0079013E">
        <w:rPr>
          <w:rFonts w:ascii="宋体" w:eastAsia="宋体" w:hAnsi="宋体" w:cs="Times New Roman"/>
          <w:szCs w:val="21"/>
        </w:rPr>
        <w:t xml:space="preserve"> </w:t>
      </w:r>
    </w:p>
    <w:tbl>
      <w:tblPr>
        <w:tblW w:w="87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7"/>
        <w:gridCol w:w="2062"/>
        <w:gridCol w:w="1068"/>
        <w:gridCol w:w="4248"/>
      </w:tblGrid>
      <w:tr w:rsidR="0079013E" w:rsidRPr="0079013E" w:rsidTr="00B95790">
        <w:tc>
          <w:tcPr>
            <w:tcW w:w="8755" w:type="dxa"/>
            <w:gridSpan w:val="4"/>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ind w:firstLineChars="200" w:firstLine="420"/>
              <w:rPr>
                <w:rFonts w:ascii="宋体" w:eastAsia="宋体" w:hAnsi="宋体" w:cs="Times New Roman"/>
                <w:szCs w:val="21"/>
              </w:rPr>
            </w:pPr>
            <w:r w:rsidRPr="0079013E">
              <w:rPr>
                <w:rFonts w:ascii="宋体" w:eastAsia="宋体" w:hAnsi="宋体" w:cs="Times New Roman" w:hint="eastAsia"/>
                <w:szCs w:val="21"/>
              </w:rPr>
              <w:t>预算金额（元）：3091000.00</w:t>
            </w:r>
          </w:p>
        </w:tc>
      </w:tr>
      <w:tr w:rsidR="0079013E" w:rsidRPr="0079013E" w:rsidTr="00B95790">
        <w:tc>
          <w:tcPr>
            <w:tcW w:w="1377"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szCs w:val="21"/>
              </w:rPr>
            </w:pPr>
            <w:r w:rsidRPr="0079013E">
              <w:rPr>
                <w:rFonts w:ascii="宋体" w:eastAsia="宋体" w:hAnsi="宋体" w:cs="Times New Roman" w:hint="eastAsia"/>
                <w:szCs w:val="21"/>
              </w:rPr>
              <w:t>序号</w:t>
            </w:r>
          </w:p>
        </w:tc>
        <w:tc>
          <w:tcPr>
            <w:tcW w:w="2062"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szCs w:val="21"/>
              </w:rPr>
            </w:pPr>
            <w:r w:rsidRPr="0079013E">
              <w:rPr>
                <w:rFonts w:ascii="宋体" w:eastAsia="宋体" w:hAnsi="宋体" w:cs="Times New Roman" w:hint="eastAsia"/>
                <w:szCs w:val="21"/>
              </w:rPr>
              <w:t>标的的名称</w:t>
            </w:r>
          </w:p>
        </w:tc>
        <w:tc>
          <w:tcPr>
            <w:tcW w:w="1068"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szCs w:val="21"/>
              </w:rPr>
            </w:pPr>
            <w:r w:rsidRPr="0079013E">
              <w:rPr>
                <w:rFonts w:ascii="宋体" w:eastAsia="宋体" w:hAnsi="宋体" w:cs="Times New Roman" w:hint="eastAsia"/>
                <w:szCs w:val="21"/>
              </w:rPr>
              <w:t>数量及</w:t>
            </w:r>
          </w:p>
          <w:p w:rsidR="0079013E" w:rsidRPr="0079013E" w:rsidRDefault="0079013E" w:rsidP="0079013E">
            <w:pPr>
              <w:adjustRightInd w:val="0"/>
              <w:snapToGrid w:val="0"/>
              <w:jc w:val="center"/>
              <w:rPr>
                <w:rFonts w:ascii="宋体" w:eastAsia="宋体" w:hAnsi="宋体" w:cs="Times New Roman"/>
                <w:szCs w:val="21"/>
              </w:rPr>
            </w:pPr>
            <w:r w:rsidRPr="0079013E">
              <w:rPr>
                <w:rFonts w:ascii="宋体" w:eastAsia="宋体" w:hAnsi="宋体" w:cs="Times New Roman" w:hint="eastAsia"/>
                <w:szCs w:val="21"/>
              </w:rPr>
              <w:t>单位</w:t>
            </w:r>
          </w:p>
        </w:tc>
        <w:tc>
          <w:tcPr>
            <w:tcW w:w="4248"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szCs w:val="21"/>
              </w:rPr>
            </w:pPr>
            <w:r w:rsidRPr="0079013E">
              <w:rPr>
                <w:rFonts w:ascii="宋体" w:eastAsia="宋体" w:hAnsi="宋体" w:cs="Times New Roman" w:hint="eastAsia"/>
                <w:szCs w:val="21"/>
              </w:rPr>
              <w:t>简要技术需求或者服务要求</w:t>
            </w:r>
          </w:p>
        </w:tc>
      </w:tr>
      <w:tr w:rsidR="0079013E" w:rsidRPr="0079013E" w:rsidTr="00B95790">
        <w:tc>
          <w:tcPr>
            <w:tcW w:w="1377"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hint="eastAsia"/>
                <w:szCs w:val="21"/>
              </w:rPr>
            </w:pPr>
            <w:r w:rsidRPr="0079013E">
              <w:rPr>
                <w:rFonts w:ascii="宋体" w:eastAsia="宋体" w:hAnsi="宋体" w:cs="Times New Roman" w:hint="eastAsia"/>
                <w:szCs w:val="21"/>
              </w:rPr>
              <w:t>1</w:t>
            </w:r>
          </w:p>
        </w:tc>
        <w:tc>
          <w:tcPr>
            <w:tcW w:w="2062"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szCs w:val="21"/>
              </w:rPr>
            </w:pPr>
            <w:r w:rsidRPr="0079013E">
              <w:rPr>
                <w:rFonts w:ascii="宋体" w:eastAsia="宋体" w:hAnsi="宋体" w:cs="宋体" w:hint="eastAsia"/>
                <w:kern w:val="0"/>
                <w:szCs w:val="21"/>
                <w:lang w:bidi="ar"/>
              </w:rPr>
              <w:t>阀体密封研磨机</w:t>
            </w:r>
          </w:p>
        </w:tc>
        <w:tc>
          <w:tcPr>
            <w:tcW w:w="1068"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szCs w:val="21"/>
              </w:rPr>
            </w:pPr>
            <w:r w:rsidRPr="0079013E">
              <w:rPr>
                <w:rFonts w:ascii="宋体" w:eastAsia="宋体" w:hAnsi="宋体" w:cs="Times New Roman" w:hint="eastAsia"/>
                <w:szCs w:val="21"/>
              </w:rPr>
              <w:t>1套</w:t>
            </w:r>
          </w:p>
        </w:tc>
        <w:tc>
          <w:tcPr>
            <w:tcW w:w="4248"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rPr>
                <w:rFonts w:ascii="宋体" w:eastAsia="宋体" w:hAnsi="宋体" w:cs="宋体" w:hint="eastAsia"/>
                <w:kern w:val="0"/>
                <w:szCs w:val="21"/>
                <w:lang w:bidi="ar"/>
              </w:rPr>
            </w:pPr>
            <w:r w:rsidRPr="0079013E">
              <w:rPr>
                <w:rFonts w:ascii="宋体" w:eastAsia="宋体" w:hAnsi="宋体" w:cs="宋体" w:hint="eastAsia"/>
                <w:kern w:val="0"/>
                <w:szCs w:val="21"/>
                <w:lang w:bidi="ar"/>
              </w:rPr>
              <w:t>一、技术参数：</w:t>
            </w:r>
            <w:r w:rsidRPr="0079013E">
              <w:rPr>
                <w:rFonts w:ascii="宋体" w:eastAsia="宋体" w:hAnsi="宋体" w:cs="宋体" w:hint="eastAsia"/>
                <w:kern w:val="0"/>
                <w:szCs w:val="21"/>
                <w:lang w:bidi="ar"/>
              </w:rPr>
              <w:br/>
              <w:t>1、适用阀门：法兰连接截止阀、闸阀、安全阀等。</w:t>
            </w:r>
            <w:r w:rsidRPr="0079013E">
              <w:rPr>
                <w:rFonts w:ascii="宋体" w:eastAsia="宋体" w:hAnsi="宋体" w:cs="宋体" w:hint="eastAsia"/>
                <w:kern w:val="0"/>
                <w:szCs w:val="21"/>
                <w:lang w:bidi="ar"/>
              </w:rPr>
              <w:br/>
              <w:t>▲2、研磨范围</w:t>
            </w:r>
            <w:r w:rsidRPr="0079013E">
              <w:rPr>
                <w:rFonts w:ascii="宋体" w:eastAsia="宋体" w:hAnsi="宋体" w:cs="宋体" w:hint="eastAsia"/>
                <w:szCs w:val="24"/>
              </w:rPr>
              <w:t>至少涵盖</w:t>
            </w:r>
            <w:r w:rsidRPr="0079013E">
              <w:rPr>
                <w:rFonts w:ascii="宋体" w:eastAsia="宋体" w:hAnsi="宋体" w:cs="宋体" w:hint="eastAsia"/>
                <w:kern w:val="0"/>
                <w:szCs w:val="21"/>
                <w:lang w:bidi="ar"/>
              </w:rPr>
              <w:t>：DN50～300mm。</w:t>
            </w:r>
            <w:r w:rsidRPr="0079013E">
              <w:rPr>
                <w:rFonts w:ascii="宋体" w:eastAsia="宋体" w:hAnsi="宋体" w:cs="宋体" w:hint="eastAsia"/>
                <w:kern w:val="0"/>
                <w:szCs w:val="21"/>
                <w:lang w:bidi="ar"/>
              </w:rPr>
              <w:br/>
              <w:t>3、最大允许阀门高度：</w:t>
            </w:r>
            <w:r w:rsidRPr="0079013E">
              <w:rPr>
                <w:rFonts w:ascii="宋体" w:eastAsia="宋体" w:hAnsi="宋体" w:cs="宋体" w:hint="eastAsia"/>
                <w:szCs w:val="24"/>
              </w:rPr>
              <w:t>≥</w:t>
            </w:r>
            <w:r w:rsidRPr="0079013E">
              <w:rPr>
                <w:rFonts w:ascii="宋体" w:eastAsia="宋体" w:hAnsi="宋体" w:cs="宋体" w:hint="eastAsia"/>
                <w:kern w:val="0"/>
                <w:szCs w:val="21"/>
                <w:lang w:bidi="ar"/>
              </w:rPr>
              <w:t>1350mm。</w:t>
            </w:r>
            <w:r w:rsidRPr="0079013E">
              <w:rPr>
                <w:rFonts w:ascii="宋体" w:eastAsia="宋体" w:hAnsi="宋体" w:cs="宋体" w:hint="eastAsia"/>
                <w:kern w:val="0"/>
                <w:szCs w:val="21"/>
                <w:lang w:bidi="ar"/>
              </w:rPr>
              <w:br/>
              <w:t>4、最大允许阀门法兰直径：Φ1040mm。</w:t>
            </w:r>
            <w:r w:rsidRPr="0079013E">
              <w:rPr>
                <w:rFonts w:ascii="宋体" w:eastAsia="宋体" w:hAnsi="宋体" w:cs="宋体" w:hint="eastAsia"/>
                <w:kern w:val="0"/>
                <w:szCs w:val="21"/>
                <w:lang w:bidi="ar"/>
              </w:rPr>
              <w:br/>
              <w:t>5、最大探深：</w:t>
            </w:r>
            <w:r w:rsidRPr="0079013E">
              <w:rPr>
                <w:rFonts w:ascii="宋体" w:eastAsia="宋体" w:hAnsi="宋体" w:cs="宋体" w:hint="eastAsia"/>
                <w:szCs w:val="24"/>
              </w:rPr>
              <w:t>≥</w:t>
            </w:r>
            <w:r w:rsidRPr="0079013E">
              <w:rPr>
                <w:rFonts w:ascii="宋体" w:eastAsia="宋体" w:hAnsi="宋体" w:cs="宋体" w:hint="eastAsia"/>
                <w:kern w:val="0"/>
                <w:szCs w:val="21"/>
                <w:lang w:bidi="ar"/>
              </w:rPr>
              <w:t>720mm。</w:t>
            </w:r>
            <w:r w:rsidRPr="0079013E">
              <w:rPr>
                <w:rFonts w:ascii="宋体" w:eastAsia="宋体" w:hAnsi="宋体" w:cs="宋体" w:hint="eastAsia"/>
                <w:kern w:val="0"/>
                <w:szCs w:val="21"/>
                <w:lang w:bidi="ar"/>
              </w:rPr>
              <w:br/>
              <w:t>6、主轴最大伸缩长度：</w:t>
            </w:r>
            <w:r w:rsidRPr="0079013E">
              <w:rPr>
                <w:rFonts w:ascii="宋体" w:eastAsia="宋体" w:hAnsi="宋体" w:cs="宋体" w:hint="eastAsia"/>
                <w:szCs w:val="24"/>
              </w:rPr>
              <w:t>≥</w:t>
            </w:r>
            <w:r w:rsidRPr="0079013E">
              <w:rPr>
                <w:rFonts w:ascii="宋体" w:eastAsia="宋体" w:hAnsi="宋体" w:cs="宋体" w:hint="eastAsia"/>
                <w:kern w:val="0"/>
                <w:szCs w:val="21"/>
                <w:lang w:bidi="ar"/>
              </w:rPr>
              <w:t>300mm。</w:t>
            </w:r>
            <w:r w:rsidRPr="0079013E">
              <w:rPr>
                <w:rFonts w:ascii="宋体" w:eastAsia="宋体" w:hAnsi="宋体" w:cs="宋体" w:hint="eastAsia"/>
                <w:kern w:val="0"/>
                <w:szCs w:val="21"/>
                <w:lang w:bidi="ar"/>
              </w:rPr>
              <w:br/>
              <w:t>▲7、工作台可调整角度（可调摆角范围：0～12°）。</w:t>
            </w:r>
            <w:r w:rsidRPr="0079013E">
              <w:rPr>
                <w:rFonts w:ascii="宋体" w:eastAsia="宋体" w:hAnsi="宋体" w:cs="宋体" w:hint="eastAsia"/>
                <w:kern w:val="0"/>
                <w:szCs w:val="21"/>
                <w:lang w:bidi="ar"/>
              </w:rPr>
              <w:br/>
              <w:t>▲8、调速范围</w:t>
            </w:r>
            <w:r w:rsidRPr="0079013E">
              <w:rPr>
                <w:rFonts w:ascii="宋体" w:eastAsia="宋体" w:hAnsi="宋体" w:cs="宋体" w:hint="eastAsia"/>
                <w:szCs w:val="24"/>
              </w:rPr>
              <w:t>至少涵盖</w:t>
            </w:r>
            <w:r w:rsidRPr="0079013E">
              <w:rPr>
                <w:rFonts w:ascii="宋体" w:eastAsia="宋体" w:hAnsi="宋体" w:cs="宋体" w:hint="eastAsia"/>
                <w:kern w:val="0"/>
                <w:szCs w:val="21"/>
                <w:lang w:bidi="ar"/>
              </w:rPr>
              <w:t>0-200r/min范围内可调。</w:t>
            </w:r>
            <w:r w:rsidRPr="0079013E">
              <w:rPr>
                <w:rFonts w:ascii="宋体" w:eastAsia="宋体" w:hAnsi="宋体" w:cs="宋体" w:hint="eastAsia"/>
                <w:kern w:val="0"/>
                <w:szCs w:val="21"/>
                <w:lang w:bidi="ar"/>
              </w:rPr>
              <w:br/>
              <w:t>9、主电机功率：2.2kW。</w:t>
            </w:r>
            <w:r w:rsidRPr="0079013E">
              <w:rPr>
                <w:rFonts w:ascii="宋体" w:eastAsia="宋体" w:hAnsi="宋体" w:cs="宋体" w:hint="eastAsia"/>
                <w:kern w:val="0"/>
                <w:szCs w:val="21"/>
                <w:lang w:bidi="ar"/>
              </w:rPr>
              <w:br/>
              <w:t>10、升降电机功率：</w:t>
            </w:r>
            <w:r w:rsidRPr="0079013E">
              <w:rPr>
                <w:rFonts w:ascii="宋体" w:eastAsia="宋体" w:hAnsi="宋体" w:cs="宋体" w:hint="eastAsia"/>
                <w:szCs w:val="24"/>
              </w:rPr>
              <w:t>≤</w:t>
            </w:r>
            <w:r w:rsidRPr="0079013E">
              <w:rPr>
                <w:rFonts w:ascii="宋体" w:eastAsia="宋体" w:hAnsi="宋体" w:cs="宋体" w:hint="eastAsia"/>
                <w:kern w:val="0"/>
                <w:szCs w:val="21"/>
                <w:lang w:bidi="ar"/>
              </w:rPr>
              <w:t>0.55kW。</w:t>
            </w:r>
            <w:r w:rsidRPr="0079013E">
              <w:rPr>
                <w:rFonts w:ascii="宋体" w:eastAsia="宋体" w:hAnsi="宋体" w:cs="宋体" w:hint="eastAsia"/>
                <w:kern w:val="0"/>
                <w:szCs w:val="21"/>
                <w:lang w:bidi="ar"/>
              </w:rPr>
              <w:br/>
              <w:t>11、电源：交流 380V/50Hz。</w:t>
            </w:r>
          </w:p>
          <w:p w:rsidR="0079013E" w:rsidRPr="0079013E" w:rsidRDefault="0079013E" w:rsidP="0079013E">
            <w:pPr>
              <w:adjustRightInd w:val="0"/>
              <w:snapToGrid w:val="0"/>
              <w:rPr>
                <w:rFonts w:ascii="宋体" w:eastAsia="宋体" w:hAnsi="宋体" w:cs="宋体"/>
                <w:kern w:val="0"/>
                <w:szCs w:val="21"/>
                <w:lang w:bidi="ar"/>
              </w:rPr>
            </w:pPr>
            <w:r w:rsidRPr="0079013E">
              <w:rPr>
                <w:rFonts w:ascii="宋体" w:eastAsia="宋体" w:hAnsi="宋体" w:cs="宋体" w:hint="eastAsia"/>
                <w:kern w:val="0"/>
                <w:szCs w:val="21"/>
                <w:lang w:bidi="ar"/>
              </w:rPr>
              <w:t>......具体详见第二章 采购需求</w:t>
            </w:r>
          </w:p>
        </w:tc>
      </w:tr>
      <w:tr w:rsidR="0079013E" w:rsidRPr="0079013E" w:rsidTr="00B95790">
        <w:trPr>
          <w:trHeight w:val="347"/>
        </w:trPr>
        <w:tc>
          <w:tcPr>
            <w:tcW w:w="1377"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hint="eastAsia"/>
                <w:szCs w:val="21"/>
              </w:rPr>
            </w:pPr>
            <w:r w:rsidRPr="0079013E">
              <w:rPr>
                <w:rFonts w:ascii="宋体" w:eastAsia="宋体" w:hAnsi="宋体" w:cs="Times New Roman" w:hint="eastAsia"/>
                <w:szCs w:val="21"/>
              </w:rPr>
              <w:t>2</w:t>
            </w:r>
          </w:p>
        </w:tc>
        <w:tc>
          <w:tcPr>
            <w:tcW w:w="2062"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szCs w:val="21"/>
              </w:rPr>
            </w:pPr>
            <w:r w:rsidRPr="0079013E">
              <w:rPr>
                <w:rFonts w:ascii="宋体" w:eastAsia="宋体" w:hAnsi="宋体" w:cs="宋体" w:hint="eastAsia"/>
                <w:kern w:val="0"/>
                <w:szCs w:val="21"/>
                <w:lang w:bidi="ar"/>
              </w:rPr>
              <w:t>手动平板研磨机</w:t>
            </w:r>
          </w:p>
        </w:tc>
        <w:tc>
          <w:tcPr>
            <w:tcW w:w="1068"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szCs w:val="21"/>
              </w:rPr>
            </w:pPr>
            <w:r w:rsidRPr="0079013E">
              <w:rPr>
                <w:rFonts w:ascii="宋体" w:eastAsia="宋体" w:hAnsi="宋体" w:cs="Times New Roman" w:hint="eastAsia"/>
                <w:szCs w:val="21"/>
              </w:rPr>
              <w:t>1台</w:t>
            </w:r>
          </w:p>
        </w:tc>
        <w:tc>
          <w:tcPr>
            <w:tcW w:w="4248"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rPr>
                <w:rFonts w:ascii="宋体" w:eastAsia="宋体" w:hAnsi="宋体" w:cs="宋体" w:hint="eastAsia"/>
                <w:kern w:val="0"/>
                <w:szCs w:val="21"/>
                <w:lang w:bidi="ar"/>
              </w:rPr>
            </w:pPr>
            <w:r w:rsidRPr="0079013E">
              <w:rPr>
                <w:rFonts w:ascii="宋体" w:eastAsia="宋体" w:hAnsi="宋体" w:cs="宋体" w:hint="eastAsia"/>
                <w:kern w:val="0"/>
                <w:szCs w:val="21"/>
                <w:lang w:bidi="ar"/>
              </w:rPr>
              <w:t>一、技术参数：</w:t>
            </w:r>
            <w:r w:rsidRPr="0079013E">
              <w:rPr>
                <w:rFonts w:ascii="宋体" w:eastAsia="宋体" w:hAnsi="宋体" w:cs="宋体" w:hint="eastAsia"/>
                <w:kern w:val="0"/>
                <w:szCs w:val="21"/>
                <w:lang w:bidi="ar"/>
              </w:rPr>
              <w:br/>
              <w:t>▲1、研磨盘直径：Φ</w:t>
            </w:r>
            <w:r w:rsidRPr="0079013E">
              <w:rPr>
                <w:rFonts w:ascii="Times New Roman" w:eastAsia="宋体" w:hAnsi="Times New Roman" w:cs="Times New Roman" w:hint="eastAsia"/>
                <w:szCs w:val="24"/>
              </w:rPr>
              <w:t>≥</w:t>
            </w:r>
            <w:r w:rsidRPr="0079013E">
              <w:rPr>
                <w:rFonts w:ascii="宋体" w:eastAsia="宋体" w:hAnsi="宋体" w:cs="宋体" w:hint="eastAsia"/>
                <w:kern w:val="0"/>
                <w:szCs w:val="21"/>
                <w:lang w:bidi="ar"/>
              </w:rPr>
              <w:t>300mm。</w:t>
            </w:r>
            <w:r w:rsidRPr="0079013E">
              <w:rPr>
                <w:rFonts w:ascii="宋体" w:eastAsia="宋体" w:hAnsi="宋体" w:cs="宋体" w:hint="eastAsia"/>
                <w:kern w:val="0"/>
                <w:szCs w:val="21"/>
                <w:lang w:bidi="ar"/>
              </w:rPr>
              <w:br/>
              <w:t>▲2、调速范围</w:t>
            </w:r>
            <w:r w:rsidRPr="0079013E">
              <w:rPr>
                <w:rFonts w:ascii="Times New Roman" w:eastAsia="宋体" w:hAnsi="Times New Roman" w:cs="Times New Roman" w:hint="eastAsia"/>
                <w:szCs w:val="24"/>
              </w:rPr>
              <w:t>至少涵盖</w:t>
            </w:r>
            <w:r w:rsidRPr="0079013E">
              <w:rPr>
                <w:rFonts w:ascii="宋体" w:eastAsia="宋体" w:hAnsi="宋体" w:cs="宋体" w:hint="eastAsia"/>
                <w:kern w:val="0"/>
                <w:szCs w:val="21"/>
                <w:lang w:bidi="ar"/>
              </w:rPr>
              <w:t>0-200r/min范围内可调。</w:t>
            </w:r>
            <w:r w:rsidRPr="0079013E">
              <w:rPr>
                <w:rFonts w:ascii="宋体" w:eastAsia="宋体" w:hAnsi="宋体" w:cs="宋体" w:hint="eastAsia"/>
                <w:kern w:val="0"/>
                <w:szCs w:val="21"/>
                <w:lang w:bidi="ar"/>
              </w:rPr>
              <w:br/>
            </w:r>
            <w:r w:rsidRPr="0079013E">
              <w:rPr>
                <w:rFonts w:ascii="宋体" w:eastAsia="宋体" w:hAnsi="宋体" w:cs="宋体" w:hint="eastAsia"/>
                <w:kern w:val="0"/>
                <w:szCs w:val="21"/>
                <w:lang w:bidi="ar"/>
              </w:rPr>
              <w:lastRenderedPageBreak/>
              <w:t>3、电机功率：</w:t>
            </w:r>
            <w:r w:rsidRPr="0079013E">
              <w:rPr>
                <w:rFonts w:ascii="Times New Roman" w:eastAsia="宋体" w:hAnsi="Times New Roman" w:cs="Times New Roman" w:hint="eastAsia"/>
                <w:szCs w:val="24"/>
              </w:rPr>
              <w:t>≤</w:t>
            </w:r>
            <w:r w:rsidRPr="0079013E">
              <w:rPr>
                <w:rFonts w:ascii="宋体" w:eastAsia="宋体" w:hAnsi="宋体" w:cs="宋体" w:hint="eastAsia"/>
                <w:kern w:val="0"/>
                <w:szCs w:val="21"/>
                <w:lang w:bidi="ar"/>
              </w:rPr>
              <w:t>1.1kW。</w:t>
            </w:r>
            <w:r w:rsidRPr="0079013E">
              <w:rPr>
                <w:rFonts w:ascii="宋体" w:eastAsia="宋体" w:hAnsi="宋体" w:cs="宋体" w:hint="eastAsia"/>
                <w:kern w:val="0"/>
                <w:szCs w:val="21"/>
                <w:lang w:bidi="ar"/>
              </w:rPr>
              <w:br/>
              <w:t>4、电源：交流 380V/50Hz。</w:t>
            </w:r>
          </w:p>
          <w:p w:rsidR="0079013E" w:rsidRPr="0079013E" w:rsidRDefault="0079013E" w:rsidP="0079013E">
            <w:pPr>
              <w:adjustRightInd w:val="0"/>
              <w:snapToGrid w:val="0"/>
              <w:rPr>
                <w:rFonts w:ascii="宋体" w:eastAsia="宋体" w:hAnsi="宋体" w:cs="宋体" w:hint="eastAsia"/>
                <w:kern w:val="0"/>
                <w:szCs w:val="21"/>
                <w:lang w:bidi="ar"/>
              </w:rPr>
            </w:pPr>
            <w:r w:rsidRPr="0079013E">
              <w:rPr>
                <w:rFonts w:ascii="宋体" w:eastAsia="宋体" w:hAnsi="宋体" w:cs="宋体" w:hint="eastAsia"/>
                <w:kern w:val="0"/>
                <w:szCs w:val="21"/>
                <w:lang w:bidi="ar"/>
              </w:rPr>
              <w:t>......具体详见第二章 采购需求</w:t>
            </w:r>
          </w:p>
        </w:tc>
      </w:tr>
      <w:tr w:rsidR="0079013E" w:rsidRPr="0079013E" w:rsidTr="00B95790">
        <w:trPr>
          <w:trHeight w:val="347"/>
        </w:trPr>
        <w:tc>
          <w:tcPr>
            <w:tcW w:w="1377"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hint="eastAsia"/>
                <w:szCs w:val="21"/>
              </w:rPr>
            </w:pPr>
            <w:r w:rsidRPr="0079013E">
              <w:rPr>
                <w:rFonts w:ascii="宋体" w:eastAsia="宋体" w:hAnsi="宋体" w:cs="Times New Roman" w:hint="eastAsia"/>
                <w:szCs w:val="21"/>
              </w:rPr>
              <w:lastRenderedPageBreak/>
              <w:t>3</w:t>
            </w:r>
          </w:p>
        </w:tc>
        <w:tc>
          <w:tcPr>
            <w:tcW w:w="2062"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szCs w:val="21"/>
              </w:rPr>
            </w:pPr>
            <w:r w:rsidRPr="0079013E">
              <w:rPr>
                <w:rFonts w:ascii="宋体" w:eastAsia="宋体" w:hAnsi="宋体" w:cs="Times New Roman" w:hint="eastAsia"/>
                <w:szCs w:val="21"/>
              </w:rPr>
              <w:t>液压阀门立式测试台</w:t>
            </w:r>
          </w:p>
        </w:tc>
        <w:tc>
          <w:tcPr>
            <w:tcW w:w="1068"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szCs w:val="21"/>
              </w:rPr>
            </w:pPr>
            <w:r w:rsidRPr="0079013E">
              <w:rPr>
                <w:rFonts w:ascii="宋体" w:eastAsia="宋体" w:hAnsi="宋体" w:cs="Times New Roman" w:hint="eastAsia"/>
                <w:szCs w:val="21"/>
              </w:rPr>
              <w:t>1套</w:t>
            </w:r>
          </w:p>
        </w:tc>
        <w:tc>
          <w:tcPr>
            <w:tcW w:w="4248"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rPr>
                <w:rFonts w:ascii="宋体" w:eastAsia="宋体" w:hAnsi="宋体" w:cs="Times New Roman"/>
                <w:szCs w:val="21"/>
              </w:rPr>
            </w:pPr>
            <w:r w:rsidRPr="0079013E">
              <w:rPr>
                <w:rFonts w:ascii="宋体" w:eastAsia="宋体" w:hAnsi="宋体" w:cs="宋体" w:hint="eastAsia"/>
                <w:kern w:val="0"/>
                <w:szCs w:val="21"/>
                <w:lang w:bidi="ar"/>
              </w:rPr>
              <w:t>一、技术参数：</w:t>
            </w:r>
            <w:r w:rsidRPr="0079013E">
              <w:rPr>
                <w:rFonts w:ascii="宋体" w:eastAsia="宋体" w:hAnsi="宋体" w:cs="宋体" w:hint="eastAsia"/>
                <w:kern w:val="0"/>
                <w:szCs w:val="21"/>
                <w:lang w:bidi="ar"/>
              </w:rPr>
              <w:br/>
              <w:t>▲1、立式顶压双工位，双工位位于主机左右两侧。</w:t>
            </w:r>
            <w:r w:rsidRPr="0079013E">
              <w:rPr>
                <w:rFonts w:ascii="宋体" w:eastAsia="宋体" w:hAnsi="宋体" w:cs="宋体" w:hint="eastAsia"/>
                <w:kern w:val="0"/>
                <w:szCs w:val="21"/>
                <w:lang w:bidi="ar"/>
              </w:rPr>
              <w:br/>
              <w:t>▲2、测试阀门通径：DN15～DN200mm（左、右双工位测试阀门通径相同）。</w:t>
            </w:r>
            <w:r w:rsidRPr="0079013E">
              <w:rPr>
                <w:rFonts w:ascii="宋体" w:eastAsia="宋体" w:hAnsi="宋体" w:cs="宋体" w:hint="eastAsia"/>
                <w:kern w:val="0"/>
                <w:szCs w:val="21"/>
                <w:lang w:bidi="ar"/>
              </w:rPr>
              <w:br/>
              <w:t>▲3、测试压力：</w:t>
            </w:r>
            <w:r w:rsidRPr="0079013E">
              <w:rPr>
                <w:rFonts w:ascii="宋体" w:eastAsia="宋体" w:hAnsi="宋体" w:cs="宋体" w:hint="eastAsia"/>
                <w:kern w:val="0"/>
                <w:szCs w:val="21"/>
                <w:lang w:bidi="ar"/>
              </w:rPr>
              <w:br/>
              <w:t>3.1阀门通径（mm）DN15～DN65 ，测试压力（MPa）37.5；</w:t>
            </w:r>
            <w:r w:rsidRPr="0079013E">
              <w:rPr>
                <w:rFonts w:ascii="宋体" w:eastAsia="宋体" w:hAnsi="宋体" w:cs="宋体" w:hint="eastAsia"/>
                <w:kern w:val="0"/>
                <w:szCs w:val="21"/>
                <w:lang w:bidi="ar"/>
              </w:rPr>
              <w:br/>
              <w:t>3.2阀门通径（mm）DN80～DN100 ，测试压力（MPa）24；</w:t>
            </w:r>
            <w:r w:rsidRPr="0079013E">
              <w:rPr>
                <w:rFonts w:ascii="宋体" w:eastAsia="宋体" w:hAnsi="宋体" w:cs="宋体" w:hint="eastAsia"/>
                <w:kern w:val="0"/>
                <w:szCs w:val="21"/>
                <w:lang w:bidi="ar"/>
              </w:rPr>
              <w:br/>
              <w:t>......具体详见第二章 采购需求</w:t>
            </w:r>
          </w:p>
        </w:tc>
      </w:tr>
      <w:tr w:rsidR="0079013E" w:rsidRPr="0079013E" w:rsidTr="00B95790">
        <w:tc>
          <w:tcPr>
            <w:tcW w:w="1377"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hint="eastAsia"/>
                <w:szCs w:val="21"/>
              </w:rPr>
            </w:pPr>
            <w:r w:rsidRPr="0079013E">
              <w:rPr>
                <w:rFonts w:ascii="宋体" w:eastAsia="宋体" w:hAnsi="宋体" w:cs="Times New Roman" w:hint="eastAsia"/>
                <w:szCs w:val="21"/>
              </w:rPr>
              <w:t>4</w:t>
            </w:r>
          </w:p>
        </w:tc>
        <w:tc>
          <w:tcPr>
            <w:tcW w:w="2062"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szCs w:val="21"/>
              </w:rPr>
            </w:pPr>
            <w:r w:rsidRPr="0079013E">
              <w:rPr>
                <w:rFonts w:ascii="宋体" w:eastAsia="宋体" w:hAnsi="宋体" w:cs="宋体" w:hint="eastAsia"/>
                <w:kern w:val="0"/>
                <w:szCs w:val="21"/>
                <w:lang w:bidi="ar"/>
              </w:rPr>
              <w:t>升降作业平台</w:t>
            </w:r>
          </w:p>
        </w:tc>
        <w:tc>
          <w:tcPr>
            <w:tcW w:w="1068"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szCs w:val="21"/>
              </w:rPr>
            </w:pPr>
            <w:r w:rsidRPr="0079013E">
              <w:rPr>
                <w:rFonts w:ascii="宋体" w:eastAsia="宋体" w:hAnsi="宋体" w:cs="Times New Roman" w:hint="eastAsia"/>
                <w:szCs w:val="21"/>
              </w:rPr>
              <w:t>1台</w:t>
            </w:r>
          </w:p>
        </w:tc>
        <w:tc>
          <w:tcPr>
            <w:tcW w:w="4248"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rPr>
                <w:rFonts w:ascii="宋体" w:eastAsia="宋体" w:hAnsi="宋体" w:cs="Times New Roman" w:hint="eastAsia"/>
                <w:szCs w:val="21"/>
              </w:rPr>
            </w:pPr>
            <w:r w:rsidRPr="0079013E">
              <w:rPr>
                <w:rFonts w:ascii="宋体" w:eastAsia="宋体" w:hAnsi="宋体" w:cs="Times New Roman" w:hint="eastAsia"/>
                <w:szCs w:val="21"/>
              </w:rPr>
              <w:t>一、技术参数：</w:t>
            </w:r>
          </w:p>
          <w:p w:rsidR="0079013E" w:rsidRPr="0079013E" w:rsidRDefault="0079013E" w:rsidP="0079013E">
            <w:pPr>
              <w:adjustRightInd w:val="0"/>
              <w:snapToGrid w:val="0"/>
              <w:rPr>
                <w:rFonts w:ascii="宋体" w:eastAsia="宋体" w:hAnsi="宋体" w:cs="Times New Roman" w:hint="eastAsia"/>
                <w:szCs w:val="21"/>
              </w:rPr>
            </w:pPr>
            <w:r w:rsidRPr="0079013E">
              <w:rPr>
                <w:rFonts w:ascii="宋体" w:eastAsia="宋体" w:hAnsi="宋体" w:cs="Times New Roman" w:hint="eastAsia"/>
                <w:szCs w:val="21"/>
              </w:rPr>
              <w:t>▲1、可升高度：≥16米；</w:t>
            </w:r>
          </w:p>
          <w:p w:rsidR="0079013E" w:rsidRPr="0079013E" w:rsidRDefault="0079013E" w:rsidP="0079013E">
            <w:pPr>
              <w:adjustRightInd w:val="0"/>
              <w:snapToGrid w:val="0"/>
              <w:rPr>
                <w:rFonts w:ascii="宋体" w:eastAsia="宋体" w:hAnsi="宋体" w:cs="Times New Roman" w:hint="eastAsia"/>
                <w:szCs w:val="21"/>
              </w:rPr>
            </w:pPr>
            <w:r w:rsidRPr="0079013E">
              <w:rPr>
                <w:rFonts w:ascii="宋体" w:eastAsia="宋体" w:hAnsi="宋体" w:cs="Times New Roman" w:hint="eastAsia"/>
                <w:szCs w:val="21"/>
              </w:rPr>
              <w:t>▲2、载重：≥300kg；</w:t>
            </w:r>
          </w:p>
          <w:p w:rsidR="0079013E" w:rsidRPr="0079013E" w:rsidRDefault="0079013E" w:rsidP="0079013E">
            <w:pPr>
              <w:adjustRightInd w:val="0"/>
              <w:snapToGrid w:val="0"/>
              <w:rPr>
                <w:rFonts w:ascii="宋体" w:eastAsia="宋体" w:hAnsi="宋体" w:cs="Times New Roman" w:hint="eastAsia"/>
                <w:szCs w:val="21"/>
              </w:rPr>
            </w:pPr>
            <w:r w:rsidRPr="0079013E">
              <w:rPr>
                <w:rFonts w:ascii="宋体" w:eastAsia="宋体" w:hAnsi="宋体" w:cs="Times New Roman" w:hint="eastAsia"/>
                <w:szCs w:val="21"/>
              </w:rPr>
              <w:t>3、台面(长×宽)：≥2.8米×1.6米；</w:t>
            </w:r>
          </w:p>
          <w:p w:rsidR="0079013E" w:rsidRPr="0079013E" w:rsidRDefault="0079013E" w:rsidP="0079013E">
            <w:pPr>
              <w:adjustRightInd w:val="0"/>
              <w:snapToGrid w:val="0"/>
              <w:rPr>
                <w:rFonts w:ascii="宋体" w:eastAsia="宋体" w:hAnsi="宋体" w:cs="Times New Roman" w:hint="eastAsia"/>
                <w:szCs w:val="21"/>
              </w:rPr>
            </w:pPr>
            <w:r w:rsidRPr="0079013E">
              <w:rPr>
                <w:rFonts w:ascii="宋体" w:eastAsia="宋体" w:hAnsi="宋体" w:cs="Times New Roman" w:hint="eastAsia"/>
                <w:szCs w:val="21"/>
              </w:rPr>
              <w:t>4、剪叉支杆(长×宽×壁厚)：160×100×3.8 mm，材料Q345或以上材质；</w:t>
            </w:r>
          </w:p>
          <w:p w:rsidR="0079013E" w:rsidRPr="0079013E" w:rsidRDefault="0079013E" w:rsidP="0079013E">
            <w:pPr>
              <w:adjustRightInd w:val="0"/>
              <w:snapToGrid w:val="0"/>
              <w:rPr>
                <w:rFonts w:ascii="宋体" w:eastAsia="宋体" w:hAnsi="宋体" w:cs="Times New Roman" w:hint="eastAsia"/>
                <w:szCs w:val="21"/>
              </w:rPr>
            </w:pPr>
            <w:r w:rsidRPr="0079013E">
              <w:rPr>
                <w:rFonts w:ascii="宋体" w:eastAsia="宋体" w:hAnsi="宋体" w:cs="Times New Roman" w:hint="eastAsia"/>
                <w:szCs w:val="21"/>
              </w:rPr>
              <w:t>5、底架(长×宽×壁厚)：160×80×5.8mm，材料Q345或以上材质；</w:t>
            </w:r>
          </w:p>
          <w:p w:rsidR="0079013E" w:rsidRPr="0079013E" w:rsidRDefault="0079013E" w:rsidP="0079013E">
            <w:pPr>
              <w:adjustRightInd w:val="0"/>
              <w:snapToGrid w:val="0"/>
              <w:rPr>
                <w:rFonts w:ascii="宋体" w:eastAsia="宋体" w:hAnsi="宋体" w:cs="Times New Roman" w:hint="eastAsia"/>
                <w:szCs w:val="21"/>
              </w:rPr>
            </w:pPr>
            <w:r w:rsidRPr="0079013E">
              <w:rPr>
                <w:rFonts w:ascii="宋体" w:eastAsia="宋体" w:hAnsi="宋体" w:cs="Times New Roman" w:hint="eastAsia"/>
                <w:szCs w:val="21"/>
              </w:rPr>
              <w:t>6、道轨：4.5mm槽钢做道轨，使用尼龙滑块做导轨轮；</w:t>
            </w:r>
          </w:p>
          <w:p w:rsidR="0079013E" w:rsidRPr="0079013E" w:rsidRDefault="0079013E" w:rsidP="0079013E">
            <w:pPr>
              <w:adjustRightInd w:val="0"/>
              <w:snapToGrid w:val="0"/>
              <w:rPr>
                <w:rFonts w:ascii="宋体" w:eastAsia="宋体" w:hAnsi="宋体" w:cs="Times New Roman" w:hint="eastAsia"/>
                <w:szCs w:val="21"/>
              </w:rPr>
            </w:pPr>
            <w:r w:rsidRPr="0079013E">
              <w:rPr>
                <w:rFonts w:ascii="宋体" w:eastAsia="宋体" w:hAnsi="宋体" w:cs="宋体" w:hint="eastAsia"/>
                <w:kern w:val="0"/>
                <w:szCs w:val="21"/>
                <w:lang w:bidi="ar"/>
              </w:rPr>
              <w:t>......具体详见第二章 采购需求</w:t>
            </w:r>
          </w:p>
        </w:tc>
      </w:tr>
      <w:tr w:rsidR="0079013E" w:rsidRPr="0079013E" w:rsidTr="00B95790">
        <w:tc>
          <w:tcPr>
            <w:tcW w:w="1377"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szCs w:val="21"/>
              </w:rPr>
            </w:pPr>
            <w:r w:rsidRPr="0079013E">
              <w:rPr>
                <w:rFonts w:ascii="宋体" w:eastAsia="宋体" w:hAnsi="宋体" w:cs="Times New Roman" w:hint="eastAsia"/>
                <w:szCs w:val="21"/>
              </w:rPr>
              <w:t>......</w:t>
            </w:r>
          </w:p>
        </w:tc>
        <w:tc>
          <w:tcPr>
            <w:tcW w:w="2062"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szCs w:val="21"/>
              </w:rPr>
            </w:pPr>
            <w:r w:rsidRPr="0079013E">
              <w:rPr>
                <w:rFonts w:ascii="宋体" w:eastAsia="宋体" w:hAnsi="宋体" w:cs="Times New Roman" w:hint="eastAsia"/>
                <w:szCs w:val="21"/>
              </w:rPr>
              <w:t>......</w:t>
            </w:r>
          </w:p>
        </w:tc>
        <w:tc>
          <w:tcPr>
            <w:tcW w:w="1068"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szCs w:val="21"/>
              </w:rPr>
            </w:pPr>
            <w:r w:rsidRPr="0079013E">
              <w:rPr>
                <w:rFonts w:ascii="宋体" w:eastAsia="宋体" w:hAnsi="宋体" w:cs="Times New Roman" w:hint="eastAsia"/>
                <w:szCs w:val="21"/>
              </w:rPr>
              <w:t>......</w:t>
            </w:r>
          </w:p>
        </w:tc>
        <w:tc>
          <w:tcPr>
            <w:tcW w:w="4248" w:type="dxa"/>
            <w:tcBorders>
              <w:top w:val="single" w:sz="4" w:space="0" w:color="auto"/>
              <w:left w:val="single" w:sz="4" w:space="0" w:color="auto"/>
              <w:bottom w:val="single" w:sz="4" w:space="0" w:color="auto"/>
              <w:right w:val="single" w:sz="4" w:space="0" w:color="auto"/>
            </w:tcBorders>
            <w:vAlign w:val="center"/>
          </w:tcPr>
          <w:p w:rsidR="0079013E" w:rsidRPr="0079013E" w:rsidRDefault="0079013E" w:rsidP="0079013E">
            <w:pPr>
              <w:adjustRightInd w:val="0"/>
              <w:snapToGrid w:val="0"/>
              <w:jc w:val="center"/>
              <w:rPr>
                <w:rFonts w:ascii="宋体" w:eastAsia="宋体" w:hAnsi="宋体" w:cs="Times New Roman"/>
                <w:szCs w:val="21"/>
              </w:rPr>
            </w:pPr>
            <w:r w:rsidRPr="0079013E">
              <w:rPr>
                <w:rFonts w:ascii="宋体" w:eastAsia="宋体" w:hAnsi="宋体" w:cs="宋体" w:hint="eastAsia"/>
                <w:kern w:val="0"/>
                <w:szCs w:val="21"/>
                <w:lang w:bidi="ar"/>
              </w:rPr>
              <w:t>......</w:t>
            </w:r>
          </w:p>
        </w:tc>
      </w:tr>
    </w:tbl>
    <w:p w:rsidR="0079013E" w:rsidRPr="0079013E" w:rsidRDefault="0079013E" w:rsidP="0079013E">
      <w:pPr>
        <w:spacing w:line="360" w:lineRule="auto"/>
        <w:ind w:firstLineChars="200" w:firstLine="420"/>
        <w:rPr>
          <w:rFonts w:ascii="宋体" w:eastAsia="宋体" w:hAnsi="宋体" w:cs="Times New Roman"/>
          <w:szCs w:val="21"/>
          <w:u w:val="single"/>
        </w:rPr>
      </w:pPr>
      <w:r w:rsidRPr="0079013E">
        <w:rPr>
          <w:rFonts w:ascii="宋体" w:eastAsia="宋体" w:hAnsi="宋体" w:cs="Times New Roman" w:hint="eastAsia"/>
          <w:szCs w:val="21"/>
        </w:rPr>
        <w:t>合同履行期限：自合同签订之日起30个工作日内安装完毕并交付使用。</w:t>
      </w:r>
    </w:p>
    <w:p w:rsidR="0079013E" w:rsidRPr="0079013E" w:rsidRDefault="0079013E" w:rsidP="0079013E">
      <w:pPr>
        <w:spacing w:line="360" w:lineRule="auto"/>
        <w:ind w:firstLineChars="200" w:firstLine="420"/>
        <w:rPr>
          <w:rFonts w:ascii="宋体" w:eastAsia="宋体" w:hAnsi="宋体" w:cs="Times New Roman"/>
          <w:szCs w:val="21"/>
        </w:rPr>
      </w:pPr>
      <w:r w:rsidRPr="0079013E">
        <w:rPr>
          <w:rFonts w:ascii="宋体" w:eastAsia="宋体" w:hAnsi="宋体" w:cs="Times New Roman" w:hint="eastAsia"/>
          <w:szCs w:val="21"/>
        </w:rPr>
        <w:t>本项目不接受联合体投标。</w:t>
      </w:r>
    </w:p>
    <w:p w:rsidR="0079013E" w:rsidRPr="0079013E" w:rsidRDefault="0079013E" w:rsidP="0079013E">
      <w:pPr>
        <w:spacing w:line="360" w:lineRule="auto"/>
        <w:rPr>
          <w:rFonts w:ascii="黑体" w:eastAsia="黑体" w:hAnsi="黑体" w:cs="Times New Roman"/>
          <w:b/>
          <w:bCs/>
          <w:sz w:val="24"/>
          <w:szCs w:val="24"/>
        </w:rPr>
      </w:pPr>
      <w:bookmarkStart w:id="6" w:name="_Toc35393622"/>
      <w:bookmarkStart w:id="7" w:name="_Toc28359003"/>
      <w:bookmarkStart w:id="8" w:name="_Toc35393791"/>
      <w:bookmarkStart w:id="9" w:name="_Toc28359080"/>
      <w:r w:rsidRPr="0079013E">
        <w:rPr>
          <w:rFonts w:ascii="黑体" w:eastAsia="黑体" w:hAnsi="黑体" w:cs="Times New Roman" w:hint="eastAsia"/>
          <w:b/>
          <w:bCs/>
          <w:sz w:val="24"/>
          <w:szCs w:val="24"/>
        </w:rPr>
        <w:t>二、申请人的资格要求：</w:t>
      </w:r>
      <w:bookmarkEnd w:id="6"/>
      <w:bookmarkEnd w:id="7"/>
      <w:bookmarkEnd w:id="8"/>
      <w:bookmarkEnd w:id="9"/>
    </w:p>
    <w:p w:rsidR="0079013E" w:rsidRPr="0079013E" w:rsidRDefault="0079013E" w:rsidP="0079013E">
      <w:pPr>
        <w:spacing w:line="360" w:lineRule="auto"/>
        <w:ind w:firstLineChars="200" w:firstLine="420"/>
        <w:rPr>
          <w:rFonts w:ascii="宋体" w:eastAsia="宋体" w:hAnsi="宋体" w:cs="Times New Roman"/>
          <w:szCs w:val="21"/>
        </w:rPr>
      </w:pPr>
      <w:bookmarkStart w:id="10" w:name="_Hlk51746371"/>
      <w:r w:rsidRPr="0079013E">
        <w:rPr>
          <w:rFonts w:ascii="宋体" w:eastAsia="宋体" w:hAnsi="宋体" w:cs="Times New Roman" w:hint="eastAsia"/>
          <w:szCs w:val="21"/>
        </w:rPr>
        <w:t>1.满足《中华人民共和国政府采购法》第二十二条规定；</w:t>
      </w:r>
    </w:p>
    <w:p w:rsidR="0079013E" w:rsidRPr="0079013E" w:rsidRDefault="0079013E" w:rsidP="0079013E">
      <w:pPr>
        <w:spacing w:line="360" w:lineRule="auto"/>
        <w:ind w:firstLineChars="200" w:firstLine="420"/>
        <w:rPr>
          <w:rFonts w:ascii="宋体" w:eastAsia="宋体" w:hAnsi="宋体" w:cs="Times New Roman" w:hint="eastAsia"/>
          <w:szCs w:val="21"/>
        </w:rPr>
      </w:pPr>
      <w:bookmarkStart w:id="11" w:name="_Toc28359004"/>
      <w:bookmarkStart w:id="12" w:name="_Toc28359081"/>
      <w:r w:rsidRPr="0079013E">
        <w:rPr>
          <w:rFonts w:ascii="宋体" w:eastAsia="宋体" w:hAnsi="宋体" w:cs="Times New Roman"/>
          <w:szCs w:val="21"/>
        </w:rPr>
        <w:t>2</w:t>
      </w:r>
      <w:r w:rsidRPr="0079013E">
        <w:rPr>
          <w:rFonts w:ascii="宋体" w:eastAsia="宋体" w:hAnsi="宋体" w:cs="Times New Roman" w:hint="eastAsia"/>
          <w:szCs w:val="21"/>
        </w:rPr>
        <w:t>.落实政府采购政策需满足的资格要求：</w:t>
      </w:r>
      <w:r w:rsidRPr="0079013E">
        <w:rPr>
          <w:rFonts w:ascii="宋体" w:eastAsia="宋体" w:hAnsi="宋体" w:cs="Times New Roman" w:hint="eastAsia"/>
          <w:szCs w:val="21"/>
          <w:u w:val="single"/>
        </w:rPr>
        <w:t>无</w:t>
      </w:r>
    </w:p>
    <w:p w:rsidR="0079013E" w:rsidRPr="0079013E" w:rsidRDefault="0079013E" w:rsidP="0079013E">
      <w:pPr>
        <w:spacing w:line="360" w:lineRule="auto"/>
        <w:ind w:firstLineChars="200" w:firstLine="420"/>
        <w:rPr>
          <w:rFonts w:ascii="宋体" w:eastAsia="宋体" w:hAnsi="宋体" w:cs="Times New Roman" w:hint="eastAsia"/>
          <w:szCs w:val="21"/>
        </w:rPr>
      </w:pPr>
      <w:r w:rsidRPr="0079013E">
        <w:rPr>
          <w:rFonts w:ascii="宋体" w:eastAsia="宋体" w:hAnsi="宋体" w:cs="Times New Roman" w:hint="eastAsia"/>
          <w:szCs w:val="21"/>
        </w:rPr>
        <w:t>3.本项目的特定资格要求：</w:t>
      </w:r>
      <w:r w:rsidRPr="0079013E">
        <w:rPr>
          <w:rFonts w:ascii="宋体" w:eastAsia="宋体" w:hAnsi="宋体" w:cs="Times New Roman" w:hint="eastAsia"/>
          <w:szCs w:val="21"/>
          <w:u w:val="single"/>
        </w:rPr>
        <w:t>无</w:t>
      </w:r>
    </w:p>
    <w:p w:rsidR="0079013E" w:rsidRPr="0079013E" w:rsidRDefault="0079013E" w:rsidP="0079013E">
      <w:pPr>
        <w:spacing w:line="360" w:lineRule="auto"/>
        <w:rPr>
          <w:rFonts w:ascii="黑体" w:eastAsia="黑体" w:hAnsi="黑体" w:cs="Times New Roman"/>
          <w:b/>
          <w:bCs/>
          <w:sz w:val="24"/>
          <w:szCs w:val="24"/>
        </w:rPr>
      </w:pPr>
      <w:bookmarkStart w:id="13" w:name="_Toc35393623"/>
      <w:bookmarkStart w:id="14" w:name="_Toc35393792"/>
      <w:bookmarkEnd w:id="10"/>
      <w:r w:rsidRPr="0079013E">
        <w:rPr>
          <w:rFonts w:ascii="黑体" w:eastAsia="黑体" w:hAnsi="黑体" w:cs="Times New Roman" w:hint="eastAsia"/>
          <w:b/>
          <w:bCs/>
          <w:sz w:val="24"/>
          <w:szCs w:val="24"/>
        </w:rPr>
        <w:t>三、获取招标文件</w:t>
      </w:r>
      <w:bookmarkEnd w:id="11"/>
      <w:bookmarkEnd w:id="12"/>
      <w:bookmarkEnd w:id="13"/>
      <w:bookmarkEnd w:id="14"/>
    </w:p>
    <w:p w:rsidR="0079013E" w:rsidRPr="0079013E" w:rsidRDefault="0079013E" w:rsidP="0079013E">
      <w:pPr>
        <w:spacing w:line="360" w:lineRule="auto"/>
        <w:ind w:firstLine="540"/>
        <w:rPr>
          <w:rFonts w:ascii="宋体" w:eastAsia="宋体" w:hAnsi="宋体" w:cs="宋体" w:hint="eastAsia"/>
          <w:bCs/>
          <w:kern w:val="0"/>
          <w:szCs w:val="21"/>
        </w:rPr>
      </w:pPr>
      <w:r w:rsidRPr="0079013E">
        <w:rPr>
          <w:rFonts w:ascii="宋体" w:eastAsia="宋体" w:hAnsi="宋体" w:cs="宋体" w:hint="eastAsia"/>
          <w:bCs/>
          <w:kern w:val="0"/>
          <w:szCs w:val="21"/>
        </w:rPr>
        <w:t>时间：</w:t>
      </w:r>
      <w:r w:rsidRPr="0079013E">
        <w:rPr>
          <w:rFonts w:ascii="宋体" w:eastAsia="宋体" w:hAnsi="宋体" w:cs="宋体"/>
          <w:bCs/>
          <w:kern w:val="0"/>
          <w:szCs w:val="21"/>
        </w:rPr>
        <w:t xml:space="preserve"> </w:t>
      </w:r>
      <w:r w:rsidRPr="0079013E">
        <w:rPr>
          <w:rFonts w:ascii="宋体" w:eastAsia="宋体" w:hAnsi="宋体" w:cs="宋体" w:hint="eastAsia"/>
          <w:bCs/>
          <w:kern w:val="0"/>
          <w:szCs w:val="21"/>
          <w:u w:val="single"/>
        </w:rPr>
        <w:t>2026年6月8日</w:t>
      </w:r>
      <w:r w:rsidRPr="0079013E">
        <w:rPr>
          <w:rFonts w:ascii="宋体" w:eastAsia="宋体" w:hAnsi="宋体" w:cs="宋体" w:hint="eastAsia"/>
          <w:bCs/>
          <w:kern w:val="0"/>
          <w:szCs w:val="21"/>
        </w:rPr>
        <w:t>至</w:t>
      </w:r>
      <w:r w:rsidRPr="0079013E">
        <w:rPr>
          <w:rFonts w:ascii="宋体" w:eastAsia="宋体" w:hAnsi="宋体" w:cs="宋体" w:hint="eastAsia"/>
          <w:bCs/>
          <w:kern w:val="0"/>
          <w:szCs w:val="21"/>
          <w:u w:val="single"/>
        </w:rPr>
        <w:t>2026年6月15日</w:t>
      </w:r>
      <w:r w:rsidRPr="0079013E">
        <w:rPr>
          <w:rFonts w:ascii="宋体" w:eastAsia="宋体" w:hAnsi="宋体" w:cs="宋体" w:hint="eastAsia"/>
          <w:bCs/>
          <w:kern w:val="0"/>
          <w:szCs w:val="21"/>
        </w:rPr>
        <w:t>，</w:t>
      </w:r>
      <w:r w:rsidRPr="0079013E">
        <w:rPr>
          <w:rFonts w:ascii="宋体" w:eastAsia="宋体" w:hAnsi="宋体" w:cs="Cambria" w:hint="eastAsia"/>
          <w:bCs/>
          <w:kern w:val="0"/>
          <w:szCs w:val="21"/>
        </w:rPr>
        <w:t>每天上午</w:t>
      </w:r>
      <w:r w:rsidRPr="0079013E">
        <w:rPr>
          <w:rFonts w:ascii="宋体" w:eastAsia="宋体" w:hAnsi="宋体" w:cs="Cambria"/>
          <w:bCs/>
          <w:kern w:val="0"/>
          <w:szCs w:val="21"/>
          <w:u w:val="single"/>
        </w:rPr>
        <w:t>0</w:t>
      </w:r>
      <w:r w:rsidRPr="0079013E">
        <w:rPr>
          <w:rFonts w:ascii="宋体" w:eastAsia="宋体" w:hAnsi="宋体" w:cs="Cambria" w:hint="eastAsia"/>
          <w:bCs/>
          <w:kern w:val="0"/>
          <w:szCs w:val="21"/>
          <w:u w:val="single"/>
        </w:rPr>
        <w:t>：</w:t>
      </w:r>
      <w:r w:rsidRPr="0079013E">
        <w:rPr>
          <w:rFonts w:ascii="宋体" w:eastAsia="宋体" w:hAnsi="宋体" w:cs="Cambria"/>
          <w:bCs/>
          <w:kern w:val="0"/>
          <w:szCs w:val="21"/>
          <w:u w:val="single"/>
        </w:rPr>
        <w:t>00</w:t>
      </w:r>
      <w:r w:rsidRPr="0079013E">
        <w:rPr>
          <w:rFonts w:ascii="宋体" w:eastAsia="宋体" w:hAnsi="宋体" w:cs="Cambria" w:hint="eastAsia"/>
          <w:bCs/>
          <w:kern w:val="0"/>
          <w:szCs w:val="21"/>
          <w:u w:val="single"/>
        </w:rPr>
        <w:t>至</w:t>
      </w:r>
      <w:r w:rsidRPr="0079013E">
        <w:rPr>
          <w:rFonts w:ascii="宋体" w:eastAsia="宋体" w:hAnsi="宋体" w:cs="Cambria"/>
          <w:bCs/>
          <w:kern w:val="0"/>
          <w:szCs w:val="21"/>
          <w:u w:val="single"/>
        </w:rPr>
        <w:t>12:00</w:t>
      </w:r>
      <w:r w:rsidRPr="0079013E">
        <w:rPr>
          <w:rFonts w:ascii="宋体" w:eastAsia="宋体" w:hAnsi="宋体" w:cs="Cambria" w:hint="eastAsia"/>
          <w:bCs/>
          <w:kern w:val="0"/>
          <w:szCs w:val="21"/>
        </w:rPr>
        <w:t>，</w:t>
      </w:r>
      <w:r w:rsidRPr="0079013E">
        <w:rPr>
          <w:rFonts w:ascii="宋体" w:eastAsia="宋体" w:hAnsi="宋体" w:cs="Cambria" w:hint="eastAsia"/>
          <w:bCs/>
          <w:kern w:val="0"/>
          <w:szCs w:val="21"/>
          <w:u w:val="single"/>
        </w:rPr>
        <w:t>下午</w:t>
      </w:r>
      <w:r w:rsidRPr="0079013E">
        <w:rPr>
          <w:rFonts w:ascii="宋体" w:eastAsia="宋体" w:hAnsi="宋体" w:cs="Cambria"/>
          <w:bCs/>
          <w:kern w:val="0"/>
          <w:szCs w:val="21"/>
          <w:u w:val="single"/>
        </w:rPr>
        <w:t>12:00</w:t>
      </w:r>
      <w:r w:rsidRPr="0079013E">
        <w:rPr>
          <w:rFonts w:ascii="宋体" w:eastAsia="宋体" w:hAnsi="宋体" w:cs="Cambria" w:hint="eastAsia"/>
          <w:bCs/>
          <w:kern w:val="0"/>
          <w:szCs w:val="21"/>
          <w:u w:val="single"/>
        </w:rPr>
        <w:t>至</w:t>
      </w:r>
      <w:r w:rsidRPr="0079013E">
        <w:rPr>
          <w:rFonts w:ascii="宋体" w:eastAsia="宋体" w:hAnsi="宋体" w:cs="Cambria"/>
          <w:bCs/>
          <w:kern w:val="0"/>
          <w:szCs w:val="21"/>
          <w:u w:val="single"/>
        </w:rPr>
        <w:t>23:59</w:t>
      </w:r>
      <w:r w:rsidRPr="0079013E">
        <w:rPr>
          <w:rFonts w:ascii="宋体" w:eastAsia="宋体" w:hAnsi="宋体" w:cs="Cambria" w:hint="eastAsia"/>
          <w:bCs/>
          <w:kern w:val="0"/>
          <w:szCs w:val="21"/>
          <w:u w:val="single"/>
        </w:rPr>
        <w:t xml:space="preserve">　</w:t>
      </w:r>
      <w:r w:rsidRPr="0079013E">
        <w:rPr>
          <w:rFonts w:ascii="宋体" w:eastAsia="宋体" w:hAnsi="宋体" w:cs="Cambria" w:hint="eastAsia"/>
          <w:bCs/>
          <w:kern w:val="0"/>
          <w:szCs w:val="21"/>
        </w:rPr>
        <w:t>（北京时间）</w:t>
      </w:r>
    </w:p>
    <w:p w:rsidR="0079013E" w:rsidRPr="0079013E" w:rsidRDefault="0079013E" w:rsidP="0079013E">
      <w:pPr>
        <w:spacing w:line="360" w:lineRule="auto"/>
        <w:ind w:firstLine="540"/>
        <w:rPr>
          <w:rFonts w:ascii="宋体" w:eastAsia="宋体" w:hAnsi="宋体" w:cs="宋体" w:hint="eastAsia"/>
          <w:bCs/>
          <w:kern w:val="0"/>
          <w:szCs w:val="21"/>
        </w:rPr>
      </w:pPr>
      <w:r w:rsidRPr="0079013E">
        <w:rPr>
          <w:rFonts w:ascii="宋体" w:eastAsia="宋体" w:hAnsi="宋体" w:cs="宋体" w:hint="eastAsia"/>
          <w:bCs/>
          <w:kern w:val="0"/>
          <w:szCs w:val="21"/>
        </w:rPr>
        <w:t>地点：</w:t>
      </w:r>
      <w:r w:rsidRPr="0079013E">
        <w:rPr>
          <w:rFonts w:ascii="宋体" w:eastAsia="宋体" w:hAnsi="宋体" w:cs="Times New Roman" w:hint="eastAsia"/>
          <w:szCs w:val="21"/>
        </w:rPr>
        <w:t>广西政府采购云平台（</w:t>
      </w:r>
      <w:r w:rsidRPr="0079013E">
        <w:rPr>
          <w:rFonts w:ascii="宋体" w:eastAsia="宋体" w:hAnsi="宋体" w:cs="Times New Roman" w:hint="eastAsia"/>
          <w:bCs/>
          <w:szCs w:val="21"/>
        </w:rPr>
        <w:t>https://www.gcy.zfcg.gxzf.gov.cn/</w:t>
      </w:r>
      <w:r w:rsidRPr="0079013E">
        <w:rPr>
          <w:rFonts w:ascii="宋体" w:eastAsia="宋体" w:hAnsi="宋体" w:cs="Times New Roman" w:hint="eastAsia"/>
          <w:szCs w:val="21"/>
        </w:rPr>
        <w:t>）</w:t>
      </w:r>
    </w:p>
    <w:p w:rsidR="0079013E" w:rsidRPr="0079013E" w:rsidRDefault="0079013E" w:rsidP="0079013E">
      <w:pPr>
        <w:spacing w:line="360" w:lineRule="auto"/>
        <w:ind w:firstLine="540"/>
        <w:rPr>
          <w:rFonts w:ascii="宋体" w:eastAsia="宋体" w:hAnsi="宋体" w:cs="宋体"/>
          <w:bCs/>
          <w:kern w:val="0"/>
          <w:szCs w:val="21"/>
        </w:rPr>
      </w:pPr>
      <w:r w:rsidRPr="0079013E">
        <w:rPr>
          <w:rFonts w:ascii="宋体" w:eastAsia="宋体" w:hAnsi="宋体" w:cs="宋体" w:hint="eastAsia"/>
          <w:bCs/>
          <w:kern w:val="0"/>
          <w:szCs w:val="21"/>
        </w:rPr>
        <w:t>方式：网上下载。本项目不提供纸质文件，潜在供应商需在</w:t>
      </w:r>
      <w:r w:rsidRPr="0079013E">
        <w:rPr>
          <w:rFonts w:ascii="宋体" w:eastAsia="宋体" w:hAnsi="宋体" w:cs="Times New Roman" w:hint="eastAsia"/>
          <w:szCs w:val="21"/>
        </w:rPr>
        <w:t>广西政府采购云平台（</w:t>
      </w:r>
      <w:r w:rsidRPr="0079013E">
        <w:rPr>
          <w:rFonts w:ascii="宋体" w:eastAsia="宋体" w:hAnsi="宋体" w:cs="Times New Roman" w:hint="eastAsia"/>
          <w:bCs/>
          <w:szCs w:val="21"/>
        </w:rPr>
        <w:t>https://www.gcy.zfcg.gxzf.gov.cn/</w:t>
      </w:r>
      <w:r w:rsidRPr="0079013E">
        <w:rPr>
          <w:rFonts w:ascii="宋体" w:eastAsia="宋体" w:hAnsi="宋体" w:cs="Times New Roman" w:hint="eastAsia"/>
          <w:szCs w:val="21"/>
        </w:rPr>
        <w:t>）</w:t>
      </w:r>
      <w:r w:rsidRPr="0079013E">
        <w:rPr>
          <w:rFonts w:ascii="宋体" w:eastAsia="宋体" w:hAnsi="宋体" w:cs="宋体" w:hint="eastAsia"/>
          <w:bCs/>
          <w:kern w:val="0"/>
          <w:szCs w:val="21"/>
        </w:rPr>
        <w:t>-进入“项目采购”应用，在获取采购文件菜单中选择项目，获取招标文件。</w:t>
      </w:r>
      <w:r w:rsidRPr="0079013E">
        <w:rPr>
          <w:rFonts w:ascii="宋体" w:eastAsia="宋体" w:hAnsi="宋体" w:cs="Times New Roman" w:hint="eastAsia"/>
          <w:szCs w:val="21"/>
        </w:rPr>
        <w:t>电子投标文件制作需要基于广西政府采购云平台获取的招标文件编制，</w:t>
      </w:r>
      <w:r w:rsidRPr="0079013E">
        <w:rPr>
          <w:rFonts w:ascii="宋体" w:eastAsia="宋体" w:hAnsi="宋体" w:cs="宋体" w:hint="eastAsia"/>
          <w:bCs/>
          <w:kern w:val="0"/>
          <w:szCs w:val="21"/>
        </w:rPr>
        <w:t>通过其他方式获取招标文件的，将有可能导致供应商无法在</w:t>
      </w:r>
      <w:r w:rsidRPr="0079013E">
        <w:rPr>
          <w:rFonts w:ascii="宋体" w:eastAsia="宋体" w:hAnsi="宋体" w:cs="Times New Roman" w:hint="eastAsia"/>
          <w:szCs w:val="21"/>
        </w:rPr>
        <w:t>广西政府采购云平台</w:t>
      </w:r>
      <w:r w:rsidRPr="0079013E">
        <w:rPr>
          <w:rFonts w:ascii="宋体" w:eastAsia="宋体" w:hAnsi="宋体" w:cs="宋体" w:hint="eastAsia"/>
          <w:bCs/>
          <w:kern w:val="0"/>
          <w:szCs w:val="21"/>
        </w:rPr>
        <w:t>编制</w:t>
      </w:r>
      <w:r w:rsidRPr="0079013E">
        <w:rPr>
          <w:rFonts w:ascii="宋体" w:eastAsia="宋体" w:hAnsi="宋体" w:cs="宋体" w:hint="eastAsia"/>
          <w:bCs/>
          <w:kern w:val="0"/>
          <w:szCs w:val="21"/>
        </w:rPr>
        <w:lastRenderedPageBreak/>
        <w:t>及上传投标文件。</w:t>
      </w:r>
    </w:p>
    <w:p w:rsidR="0079013E" w:rsidRPr="0079013E" w:rsidRDefault="0079013E" w:rsidP="0079013E">
      <w:pPr>
        <w:spacing w:line="360" w:lineRule="auto"/>
        <w:ind w:firstLine="540"/>
        <w:rPr>
          <w:rFonts w:ascii="宋体" w:eastAsia="宋体" w:hAnsi="宋体" w:cs="宋体"/>
          <w:szCs w:val="21"/>
        </w:rPr>
      </w:pPr>
      <w:r w:rsidRPr="0079013E">
        <w:rPr>
          <w:rFonts w:ascii="宋体" w:eastAsia="宋体" w:hAnsi="宋体" w:cs="宋体" w:hint="eastAsia"/>
          <w:bCs/>
          <w:kern w:val="0"/>
          <w:szCs w:val="21"/>
        </w:rPr>
        <w:t>售价：</w:t>
      </w:r>
      <w:r w:rsidRPr="0079013E">
        <w:rPr>
          <w:rFonts w:ascii="宋体" w:eastAsia="宋体" w:hAnsi="宋体" w:cs="宋体" w:hint="eastAsia"/>
          <w:i/>
          <w:szCs w:val="21"/>
          <w:u w:val="single"/>
        </w:rPr>
        <w:t>0</w:t>
      </w:r>
      <w:r w:rsidRPr="0079013E">
        <w:rPr>
          <w:rFonts w:ascii="宋体" w:eastAsia="宋体" w:hAnsi="宋体" w:cs="宋体" w:hint="eastAsia"/>
          <w:szCs w:val="21"/>
        </w:rPr>
        <w:t>元</w:t>
      </w:r>
    </w:p>
    <w:p w:rsidR="0079013E" w:rsidRPr="0079013E" w:rsidRDefault="0079013E" w:rsidP="0079013E">
      <w:pPr>
        <w:spacing w:line="360" w:lineRule="auto"/>
        <w:rPr>
          <w:rFonts w:ascii="黑体" w:eastAsia="黑体" w:hAnsi="黑体" w:cs="Times New Roman"/>
          <w:b/>
          <w:bCs/>
          <w:sz w:val="24"/>
          <w:szCs w:val="24"/>
        </w:rPr>
      </w:pPr>
      <w:bookmarkStart w:id="15" w:name="_Toc28359005"/>
      <w:bookmarkStart w:id="16" w:name="_Toc28359082"/>
      <w:bookmarkStart w:id="17" w:name="_Toc35393793"/>
      <w:bookmarkStart w:id="18" w:name="_Toc35393624"/>
      <w:r w:rsidRPr="0079013E">
        <w:rPr>
          <w:rFonts w:ascii="黑体" w:eastAsia="黑体" w:hAnsi="黑体" w:cs="Times New Roman" w:hint="eastAsia"/>
          <w:b/>
          <w:bCs/>
          <w:sz w:val="24"/>
          <w:szCs w:val="24"/>
        </w:rPr>
        <w:t>四、提交投标文件</w:t>
      </w:r>
      <w:bookmarkEnd w:id="15"/>
      <w:bookmarkEnd w:id="16"/>
      <w:r w:rsidRPr="0079013E">
        <w:rPr>
          <w:rFonts w:ascii="黑体" w:eastAsia="黑体" w:hAnsi="黑体" w:cs="Times New Roman" w:hint="eastAsia"/>
          <w:b/>
          <w:bCs/>
          <w:sz w:val="24"/>
          <w:szCs w:val="24"/>
        </w:rPr>
        <w:t>截止时间、开标时间和地点</w:t>
      </w:r>
      <w:bookmarkEnd w:id="17"/>
      <w:bookmarkEnd w:id="18"/>
    </w:p>
    <w:p w:rsidR="0079013E" w:rsidRPr="0079013E" w:rsidRDefault="0079013E" w:rsidP="0079013E">
      <w:pPr>
        <w:spacing w:line="360" w:lineRule="auto"/>
        <w:ind w:firstLineChars="200" w:firstLine="420"/>
        <w:rPr>
          <w:rFonts w:ascii="宋体" w:eastAsia="宋体" w:hAnsi="宋体" w:cs="宋体"/>
          <w:szCs w:val="21"/>
          <w:u w:val="single"/>
        </w:rPr>
      </w:pPr>
      <w:bookmarkStart w:id="19" w:name="_Toc35393794"/>
      <w:bookmarkStart w:id="20" w:name="_Toc28359084"/>
      <w:bookmarkStart w:id="21" w:name="_Toc35393625"/>
      <w:bookmarkStart w:id="22" w:name="_Toc28359007"/>
      <w:r w:rsidRPr="0079013E">
        <w:rPr>
          <w:rFonts w:ascii="宋体" w:eastAsia="宋体" w:hAnsi="宋体" w:cs="Times New Roman" w:hint="eastAsia"/>
          <w:bCs/>
          <w:szCs w:val="21"/>
          <w:u w:val="single"/>
        </w:rPr>
        <w:t>2026年6月29日9时30分</w:t>
      </w:r>
      <w:r w:rsidRPr="0079013E">
        <w:rPr>
          <w:rFonts w:ascii="宋体" w:eastAsia="宋体" w:hAnsi="宋体" w:cs="Times New Roman" w:hint="eastAsia"/>
          <w:bCs/>
          <w:szCs w:val="21"/>
        </w:rPr>
        <w:t>（北京时间）</w:t>
      </w:r>
    </w:p>
    <w:p w:rsidR="0079013E" w:rsidRPr="0079013E" w:rsidRDefault="0079013E" w:rsidP="0079013E">
      <w:pPr>
        <w:spacing w:line="360" w:lineRule="auto"/>
        <w:ind w:firstLineChars="200" w:firstLine="420"/>
        <w:rPr>
          <w:rFonts w:ascii="宋体" w:eastAsia="宋体" w:hAnsi="宋体" w:cs="Times New Roman" w:hint="eastAsia"/>
          <w:szCs w:val="21"/>
        </w:rPr>
      </w:pPr>
      <w:r w:rsidRPr="0079013E">
        <w:rPr>
          <w:rFonts w:ascii="宋体" w:eastAsia="宋体" w:hAnsi="宋体" w:cs="Times New Roman" w:hint="eastAsia"/>
          <w:szCs w:val="21"/>
        </w:rPr>
        <w:t>地点：</w:t>
      </w:r>
    </w:p>
    <w:p w:rsidR="0079013E" w:rsidRPr="0079013E" w:rsidRDefault="0079013E" w:rsidP="0079013E">
      <w:pPr>
        <w:spacing w:line="360" w:lineRule="auto"/>
        <w:ind w:firstLineChars="200" w:firstLine="420"/>
        <w:rPr>
          <w:rFonts w:ascii="宋体" w:eastAsia="宋体" w:hAnsi="宋体" w:cs="Times New Roman"/>
          <w:szCs w:val="21"/>
        </w:rPr>
      </w:pPr>
      <w:r w:rsidRPr="0079013E">
        <w:rPr>
          <w:rFonts w:ascii="宋体" w:eastAsia="宋体" w:hAnsi="宋体" w:cs="Times New Roman" w:hint="eastAsia"/>
          <w:szCs w:val="21"/>
        </w:rPr>
        <w:t>投标地点：广西政府采购云平台（</w:t>
      </w:r>
      <w:r w:rsidRPr="0079013E">
        <w:rPr>
          <w:rFonts w:ascii="宋体" w:eastAsia="宋体" w:hAnsi="宋体" w:cs="Times New Roman" w:hint="eastAsia"/>
          <w:bCs/>
          <w:szCs w:val="21"/>
        </w:rPr>
        <w:t>https://www.gcy.zfcg.gxzf.gov.cn/</w:t>
      </w:r>
      <w:r w:rsidRPr="0079013E">
        <w:rPr>
          <w:rFonts w:ascii="宋体" w:eastAsia="宋体" w:hAnsi="宋体" w:cs="Times New Roman" w:hint="eastAsia"/>
          <w:szCs w:val="21"/>
        </w:rPr>
        <w:t>）</w:t>
      </w:r>
    </w:p>
    <w:p w:rsidR="0079013E" w:rsidRPr="0079013E" w:rsidRDefault="0079013E" w:rsidP="0079013E">
      <w:pPr>
        <w:spacing w:line="360" w:lineRule="auto"/>
        <w:ind w:firstLineChars="200" w:firstLine="420"/>
        <w:rPr>
          <w:rFonts w:ascii="宋体" w:eastAsia="宋体" w:hAnsi="宋体" w:cs="Times New Roman" w:hint="eastAsia"/>
          <w:szCs w:val="21"/>
        </w:rPr>
      </w:pPr>
      <w:r w:rsidRPr="0079013E">
        <w:rPr>
          <w:rFonts w:ascii="宋体" w:eastAsia="宋体" w:hAnsi="宋体" w:cs="Times New Roman" w:hint="eastAsia"/>
          <w:szCs w:val="21"/>
        </w:rPr>
        <w:t>开标地点：广西政府采购云平台电子开标大厅</w:t>
      </w:r>
    </w:p>
    <w:p w:rsidR="0079013E" w:rsidRPr="0079013E" w:rsidRDefault="0079013E" w:rsidP="0079013E">
      <w:pPr>
        <w:spacing w:line="360" w:lineRule="auto"/>
        <w:rPr>
          <w:rFonts w:ascii="黑体" w:eastAsia="黑体" w:hAnsi="黑体" w:cs="Times New Roman"/>
          <w:b/>
          <w:bCs/>
          <w:sz w:val="24"/>
          <w:szCs w:val="24"/>
        </w:rPr>
      </w:pPr>
      <w:r w:rsidRPr="0079013E">
        <w:rPr>
          <w:rFonts w:ascii="黑体" w:eastAsia="黑体" w:hAnsi="黑体" w:cs="Times New Roman" w:hint="eastAsia"/>
          <w:b/>
          <w:bCs/>
          <w:sz w:val="24"/>
          <w:szCs w:val="24"/>
        </w:rPr>
        <w:t>五、公告期限</w:t>
      </w:r>
      <w:bookmarkEnd w:id="19"/>
      <w:bookmarkEnd w:id="20"/>
      <w:bookmarkEnd w:id="21"/>
      <w:bookmarkEnd w:id="22"/>
    </w:p>
    <w:p w:rsidR="0079013E" w:rsidRPr="0079013E" w:rsidRDefault="0079013E" w:rsidP="0079013E">
      <w:pPr>
        <w:spacing w:line="360" w:lineRule="auto"/>
        <w:ind w:firstLineChars="200" w:firstLine="420"/>
        <w:rPr>
          <w:rFonts w:ascii="宋体" w:eastAsia="宋体" w:hAnsi="宋体" w:cs="宋体"/>
          <w:kern w:val="0"/>
          <w:szCs w:val="21"/>
        </w:rPr>
      </w:pPr>
      <w:r w:rsidRPr="0079013E">
        <w:rPr>
          <w:rFonts w:ascii="宋体" w:eastAsia="宋体" w:hAnsi="宋体" w:cs="宋体" w:hint="eastAsia"/>
          <w:kern w:val="0"/>
          <w:szCs w:val="21"/>
        </w:rPr>
        <w:t>自本公告发布之日起5个工作日。</w:t>
      </w:r>
    </w:p>
    <w:p w:rsidR="0079013E" w:rsidRPr="0079013E" w:rsidRDefault="0079013E" w:rsidP="0079013E">
      <w:pPr>
        <w:spacing w:line="360" w:lineRule="auto"/>
        <w:rPr>
          <w:rFonts w:ascii="黑体" w:eastAsia="黑体" w:hAnsi="黑体" w:cs="Times New Roman"/>
          <w:b/>
          <w:bCs/>
          <w:sz w:val="24"/>
          <w:szCs w:val="24"/>
        </w:rPr>
      </w:pPr>
      <w:bookmarkStart w:id="23" w:name="_Toc35393795"/>
      <w:bookmarkStart w:id="24" w:name="_Toc35393626"/>
      <w:r w:rsidRPr="0079013E">
        <w:rPr>
          <w:rFonts w:ascii="黑体" w:eastAsia="黑体" w:hAnsi="黑体" w:cs="Times New Roman" w:hint="eastAsia"/>
          <w:b/>
          <w:bCs/>
          <w:sz w:val="24"/>
          <w:szCs w:val="24"/>
        </w:rPr>
        <w:t>六、其他补充事宜</w:t>
      </w:r>
      <w:bookmarkEnd w:id="23"/>
      <w:bookmarkEnd w:id="24"/>
    </w:p>
    <w:p w:rsidR="0079013E" w:rsidRPr="0079013E" w:rsidRDefault="0079013E" w:rsidP="0079013E">
      <w:pPr>
        <w:spacing w:line="360" w:lineRule="auto"/>
        <w:ind w:firstLineChars="200" w:firstLine="420"/>
        <w:rPr>
          <w:rFonts w:ascii="宋体" w:eastAsia="宋体" w:hAnsi="宋体" w:cs="宋体" w:hint="eastAsia"/>
          <w:kern w:val="0"/>
          <w:szCs w:val="21"/>
        </w:rPr>
      </w:pPr>
      <w:bookmarkStart w:id="25" w:name="_Hlk37429585"/>
      <w:bookmarkStart w:id="26" w:name="_Hlk37429595"/>
      <w:r w:rsidRPr="0079013E">
        <w:rPr>
          <w:rFonts w:ascii="宋体" w:eastAsia="宋体" w:hAnsi="宋体" w:cs="宋体" w:hint="eastAsia"/>
          <w:kern w:val="0"/>
          <w:szCs w:val="21"/>
        </w:rPr>
        <w:t>1.网上查询地址</w:t>
      </w:r>
    </w:p>
    <w:bookmarkEnd w:id="25"/>
    <w:p w:rsidR="0079013E" w:rsidRPr="0079013E" w:rsidRDefault="0079013E" w:rsidP="0079013E">
      <w:pPr>
        <w:spacing w:line="360" w:lineRule="auto"/>
        <w:ind w:firstLineChars="202" w:firstLine="424"/>
        <w:rPr>
          <w:rFonts w:ascii="宋体" w:eastAsia="宋体" w:hAnsi="宋体" w:cs="宋体"/>
          <w:i/>
          <w:kern w:val="0"/>
          <w:szCs w:val="21"/>
        </w:rPr>
      </w:pPr>
      <w:r w:rsidRPr="0079013E">
        <w:rPr>
          <w:rFonts w:ascii="宋体" w:eastAsia="宋体" w:hAnsi="宋体" w:cs="宋体" w:hint="eastAsia"/>
          <w:kern w:val="0"/>
          <w:szCs w:val="21"/>
        </w:rPr>
        <w:t>http://www.ccgp.gov.cn（中国政府采购网）、http://zfcg.gxzf.gov.cn（广西壮族自治区政府采购网）、http://gxggzy.gxzf.gov.cn/（广西壮族自治区公共资源交易中心）</w:t>
      </w:r>
    </w:p>
    <w:p w:rsidR="0079013E" w:rsidRPr="0079013E" w:rsidRDefault="0079013E" w:rsidP="0079013E">
      <w:pPr>
        <w:spacing w:line="360" w:lineRule="auto"/>
        <w:ind w:firstLineChars="202" w:firstLine="424"/>
        <w:rPr>
          <w:rFonts w:ascii="宋体" w:eastAsia="宋体" w:hAnsi="宋体" w:cs="宋体" w:hint="eastAsia"/>
          <w:kern w:val="0"/>
          <w:szCs w:val="21"/>
        </w:rPr>
      </w:pPr>
      <w:bookmarkStart w:id="27" w:name="_Hlk37429674"/>
      <w:bookmarkEnd w:id="26"/>
      <w:r w:rsidRPr="0079013E">
        <w:rPr>
          <w:rFonts w:ascii="宋体" w:eastAsia="宋体" w:hAnsi="宋体" w:cs="Times New Roman" w:hint="eastAsia"/>
          <w:szCs w:val="21"/>
        </w:rPr>
        <w:t>2</w:t>
      </w:r>
      <w:r w:rsidRPr="0079013E">
        <w:rPr>
          <w:rFonts w:ascii="宋体" w:eastAsia="宋体" w:hAnsi="宋体" w:cs="Times New Roman"/>
          <w:szCs w:val="21"/>
        </w:rPr>
        <w:t>.</w:t>
      </w:r>
      <w:r w:rsidRPr="0079013E">
        <w:rPr>
          <w:rFonts w:ascii="宋体" w:eastAsia="宋体" w:hAnsi="宋体" w:cs="宋体" w:hint="eastAsia"/>
          <w:kern w:val="0"/>
          <w:szCs w:val="21"/>
        </w:rPr>
        <w:t>本项目需要落实的政府采购政策</w:t>
      </w:r>
    </w:p>
    <w:p w:rsidR="0079013E" w:rsidRPr="0079013E" w:rsidRDefault="0079013E" w:rsidP="0079013E">
      <w:pPr>
        <w:widowControl/>
        <w:spacing w:line="360" w:lineRule="auto"/>
        <w:ind w:firstLineChars="200" w:firstLine="420"/>
        <w:jc w:val="left"/>
        <w:rPr>
          <w:rFonts w:ascii="宋体" w:eastAsia="宋体" w:hAnsi="宋体" w:cs="宋体" w:hint="eastAsia"/>
          <w:kern w:val="0"/>
          <w:szCs w:val="21"/>
        </w:rPr>
      </w:pPr>
      <w:r w:rsidRPr="0079013E">
        <w:rPr>
          <w:rFonts w:ascii="宋体" w:eastAsia="宋体" w:hAnsi="宋体" w:cs="宋体" w:hint="eastAsia"/>
          <w:kern w:val="0"/>
          <w:szCs w:val="21"/>
        </w:rPr>
        <w:t>（1）政府采购促进中小企业发展。</w:t>
      </w:r>
    </w:p>
    <w:p w:rsidR="0079013E" w:rsidRPr="0079013E" w:rsidRDefault="0079013E" w:rsidP="0079013E">
      <w:pPr>
        <w:widowControl/>
        <w:spacing w:line="360" w:lineRule="auto"/>
        <w:ind w:firstLineChars="200" w:firstLine="420"/>
        <w:jc w:val="left"/>
        <w:rPr>
          <w:rFonts w:ascii="宋体" w:eastAsia="宋体" w:hAnsi="宋体" w:cs="宋体" w:hint="eastAsia"/>
          <w:kern w:val="0"/>
          <w:szCs w:val="21"/>
        </w:rPr>
      </w:pPr>
      <w:r w:rsidRPr="0079013E">
        <w:rPr>
          <w:rFonts w:ascii="宋体" w:eastAsia="宋体" w:hAnsi="宋体" w:cs="宋体" w:hint="eastAsia"/>
          <w:kern w:val="0"/>
          <w:szCs w:val="21"/>
        </w:rPr>
        <w:t>（2）政府采购支持采用本国产品的政策。</w:t>
      </w:r>
    </w:p>
    <w:p w:rsidR="0079013E" w:rsidRPr="0079013E" w:rsidRDefault="0079013E" w:rsidP="0079013E">
      <w:pPr>
        <w:widowControl/>
        <w:spacing w:line="360" w:lineRule="auto"/>
        <w:ind w:firstLineChars="200" w:firstLine="420"/>
        <w:jc w:val="left"/>
        <w:rPr>
          <w:rFonts w:ascii="宋体" w:eastAsia="宋体" w:hAnsi="宋体" w:cs="宋体" w:hint="eastAsia"/>
          <w:kern w:val="0"/>
          <w:szCs w:val="21"/>
        </w:rPr>
      </w:pPr>
      <w:r w:rsidRPr="0079013E">
        <w:rPr>
          <w:rFonts w:ascii="宋体" w:eastAsia="宋体" w:hAnsi="宋体" w:cs="宋体" w:hint="eastAsia"/>
          <w:kern w:val="0"/>
          <w:szCs w:val="21"/>
        </w:rPr>
        <w:t>（3）强制采购节能产品；优先采购节能产品、环境标志产品。</w:t>
      </w:r>
    </w:p>
    <w:p w:rsidR="0079013E" w:rsidRPr="0079013E" w:rsidRDefault="0079013E" w:rsidP="0079013E">
      <w:pPr>
        <w:widowControl/>
        <w:spacing w:line="360" w:lineRule="auto"/>
        <w:ind w:firstLineChars="200" w:firstLine="420"/>
        <w:jc w:val="left"/>
        <w:rPr>
          <w:rFonts w:ascii="宋体" w:eastAsia="宋体" w:hAnsi="宋体" w:cs="宋体" w:hint="eastAsia"/>
          <w:kern w:val="0"/>
          <w:szCs w:val="21"/>
        </w:rPr>
      </w:pPr>
      <w:r w:rsidRPr="0079013E">
        <w:rPr>
          <w:rFonts w:ascii="宋体" w:eastAsia="宋体" w:hAnsi="宋体" w:cs="宋体" w:hint="eastAsia"/>
          <w:kern w:val="0"/>
          <w:szCs w:val="21"/>
        </w:rPr>
        <w:t>（4）政府采购促进残疾人就业政策。</w:t>
      </w:r>
    </w:p>
    <w:p w:rsidR="0079013E" w:rsidRPr="0079013E" w:rsidRDefault="0079013E" w:rsidP="0079013E">
      <w:pPr>
        <w:widowControl/>
        <w:spacing w:line="360" w:lineRule="auto"/>
        <w:ind w:firstLineChars="200" w:firstLine="420"/>
        <w:jc w:val="left"/>
        <w:rPr>
          <w:rFonts w:ascii="宋体" w:eastAsia="宋体" w:hAnsi="宋体" w:cs="宋体" w:hint="eastAsia"/>
          <w:kern w:val="0"/>
          <w:szCs w:val="21"/>
        </w:rPr>
      </w:pPr>
      <w:r w:rsidRPr="0079013E">
        <w:rPr>
          <w:rFonts w:ascii="宋体" w:eastAsia="宋体" w:hAnsi="宋体" w:cs="宋体" w:hint="eastAsia"/>
          <w:kern w:val="0"/>
          <w:szCs w:val="21"/>
        </w:rPr>
        <w:t>（5）政府采购支持监狱企业发展。</w:t>
      </w:r>
    </w:p>
    <w:p w:rsidR="0079013E" w:rsidRPr="0079013E" w:rsidRDefault="0079013E" w:rsidP="0079013E">
      <w:pPr>
        <w:widowControl/>
        <w:spacing w:line="360" w:lineRule="auto"/>
        <w:ind w:firstLineChars="200" w:firstLine="420"/>
        <w:jc w:val="left"/>
        <w:rPr>
          <w:rFonts w:ascii="宋体" w:eastAsia="宋体" w:hAnsi="宋体" w:cs="Times New Roman" w:hint="eastAsia"/>
          <w:szCs w:val="21"/>
        </w:rPr>
      </w:pPr>
      <w:r w:rsidRPr="0079013E">
        <w:rPr>
          <w:rFonts w:ascii="宋体" w:eastAsia="宋体" w:hAnsi="宋体" w:cs="宋体" w:hint="eastAsia"/>
          <w:kern w:val="0"/>
          <w:szCs w:val="21"/>
        </w:rPr>
        <w:t>3.</w:t>
      </w:r>
      <w:bookmarkStart w:id="28" w:name="_Toc35393627"/>
      <w:bookmarkStart w:id="29" w:name="_Toc35393796"/>
      <w:bookmarkStart w:id="30" w:name="_Toc28359008"/>
      <w:bookmarkStart w:id="31" w:name="_Toc28359085"/>
      <w:bookmarkEnd w:id="27"/>
      <w:r w:rsidRPr="0079013E">
        <w:rPr>
          <w:rFonts w:ascii="宋体" w:eastAsia="宋体" w:hAnsi="宋体" w:cs="宋体" w:hint="eastAsia"/>
          <w:kern w:val="0"/>
          <w:szCs w:val="21"/>
        </w:rPr>
        <w:t>投标人</w:t>
      </w:r>
      <w:r w:rsidRPr="0079013E">
        <w:rPr>
          <w:rFonts w:ascii="宋体" w:eastAsia="宋体" w:hAnsi="宋体" w:cs="Times New Roman" w:hint="eastAsia"/>
          <w:szCs w:val="21"/>
        </w:rPr>
        <w:t>投标注意事项</w:t>
      </w:r>
    </w:p>
    <w:p w:rsidR="0079013E" w:rsidRPr="0079013E" w:rsidRDefault="0079013E" w:rsidP="0079013E">
      <w:pPr>
        <w:widowControl/>
        <w:spacing w:line="360" w:lineRule="auto"/>
        <w:ind w:firstLineChars="200" w:firstLine="420"/>
        <w:jc w:val="left"/>
        <w:rPr>
          <w:rFonts w:ascii="宋体" w:eastAsia="宋体" w:hAnsi="宋体" w:cs="Times New Roman" w:hint="eastAsia"/>
          <w:szCs w:val="21"/>
        </w:rPr>
      </w:pPr>
      <w:r w:rsidRPr="0079013E">
        <w:rPr>
          <w:rFonts w:ascii="宋体" w:eastAsia="宋体" w:hAnsi="宋体" w:cs="Times New Roman" w:hint="eastAsia"/>
          <w:szCs w:val="21"/>
        </w:rPr>
        <w:t>（1）本项目为全流程电子化采购项目，通过广西政府采购云平台（</w:t>
      </w:r>
      <w:r w:rsidRPr="0079013E">
        <w:rPr>
          <w:rFonts w:ascii="宋体" w:eastAsia="宋体" w:hAnsi="宋体" w:cs="Times New Roman" w:hint="eastAsia"/>
          <w:bCs/>
          <w:szCs w:val="21"/>
        </w:rPr>
        <w:t>https://www.gcy.zfcg.gxzf.gov.cn/</w:t>
      </w:r>
      <w:r w:rsidRPr="0079013E">
        <w:rPr>
          <w:rFonts w:ascii="宋体" w:eastAsia="宋体" w:hAnsi="宋体" w:cs="Times New Roman" w:hint="eastAsia"/>
          <w:szCs w:val="21"/>
        </w:rPr>
        <w:t>）实行在线电子投标，投标人应按照本项目招标文件和广西政府采购云平台的要求编制、加密后在投标截止时间前通过网络上传至广西政府采购云平台（加密的电子投标文件是指</w:t>
      </w:r>
      <w:r w:rsidRPr="0079013E">
        <w:rPr>
          <w:rFonts w:ascii="Times New Roman" w:eastAsia="宋体" w:hAnsi="Times New Roman" w:cs="Times New Roman" w:hint="eastAsia"/>
          <w:szCs w:val="24"/>
        </w:rPr>
        <w:t>后缀名为“</w:t>
      </w:r>
      <w:r w:rsidRPr="0079013E">
        <w:rPr>
          <w:rFonts w:ascii="Times New Roman" w:eastAsia="宋体" w:hAnsi="Times New Roman" w:cs="Times New Roman"/>
          <w:szCs w:val="24"/>
        </w:rPr>
        <w:t>jmbs</w:t>
      </w:r>
      <w:r w:rsidRPr="0079013E">
        <w:rPr>
          <w:rFonts w:ascii="Times New Roman" w:eastAsia="宋体" w:hAnsi="Times New Roman" w:cs="Times New Roman" w:hint="eastAsia"/>
          <w:szCs w:val="24"/>
        </w:rPr>
        <w:t>”的文件</w:t>
      </w:r>
      <w:r w:rsidRPr="0079013E">
        <w:rPr>
          <w:rFonts w:ascii="宋体" w:eastAsia="宋体" w:hAnsi="宋体" w:cs="Times New Roman" w:hint="eastAsia"/>
          <w:szCs w:val="21"/>
        </w:rPr>
        <w:t>），</w:t>
      </w:r>
      <w:r w:rsidRPr="0079013E">
        <w:rPr>
          <w:rFonts w:ascii="宋体" w:eastAsia="宋体" w:hAnsi="宋体" w:cs="Times New Roman" w:hint="eastAsia"/>
          <w:b/>
          <w:szCs w:val="21"/>
        </w:rPr>
        <w:t>投标人在广西政府采购云平台提交电子投标文件时，请填写参加远程开标活动经办人联系方式。</w:t>
      </w:r>
      <w:r w:rsidRPr="0079013E">
        <w:rPr>
          <w:rFonts w:ascii="宋体" w:eastAsia="宋体" w:hAnsi="宋体" w:cs="Times New Roman" w:hint="eastAsia"/>
          <w:szCs w:val="21"/>
        </w:rPr>
        <w:t>投标人登录广西政府采购云平台，依次进入“服务中心-项目采购-操作流程-电子招投标-</w:t>
      </w:r>
      <w:r w:rsidRPr="0079013E">
        <w:rPr>
          <w:rFonts w:ascii="Times New Roman" w:eastAsia="宋体" w:hAnsi="Times New Roman" w:cs="Times New Roman" w:hint="eastAsia"/>
          <w:szCs w:val="24"/>
        </w:rPr>
        <w:t>政府采购项目电子交易管理操作指南</w:t>
      </w:r>
      <w:r w:rsidRPr="0079013E">
        <w:rPr>
          <w:rFonts w:ascii="Times New Roman" w:eastAsia="宋体" w:hAnsi="Times New Roman" w:cs="Times New Roman"/>
          <w:szCs w:val="24"/>
        </w:rPr>
        <w:t>-</w:t>
      </w:r>
      <w:r w:rsidRPr="0079013E">
        <w:rPr>
          <w:rFonts w:ascii="Times New Roman" w:eastAsia="宋体" w:hAnsi="Times New Roman" w:cs="Times New Roman" w:hint="eastAsia"/>
          <w:szCs w:val="24"/>
        </w:rPr>
        <w:t>供应商</w:t>
      </w:r>
      <w:r w:rsidRPr="0079013E">
        <w:rPr>
          <w:rFonts w:ascii="宋体" w:eastAsia="宋体" w:hAnsi="宋体" w:cs="Times New Roman" w:hint="eastAsia"/>
          <w:szCs w:val="21"/>
        </w:rPr>
        <w:t>”查看电子投标具体操作流程。</w:t>
      </w:r>
    </w:p>
    <w:p w:rsidR="0079013E" w:rsidRPr="0079013E" w:rsidRDefault="0079013E" w:rsidP="0079013E">
      <w:pPr>
        <w:widowControl/>
        <w:spacing w:line="360" w:lineRule="auto"/>
        <w:ind w:firstLineChars="200" w:firstLine="420"/>
        <w:jc w:val="left"/>
        <w:rPr>
          <w:rFonts w:ascii="宋体" w:eastAsia="宋体" w:hAnsi="宋体" w:cs="Times New Roman" w:hint="eastAsia"/>
          <w:szCs w:val="21"/>
        </w:rPr>
      </w:pPr>
      <w:r w:rsidRPr="0079013E">
        <w:rPr>
          <w:rFonts w:ascii="宋体" w:eastAsia="宋体" w:hAnsi="宋体" w:cs="Times New Roman"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79013E">
        <w:rPr>
          <w:rFonts w:ascii="宋体" w:eastAsia="宋体" w:hAnsi="宋体" w:cs="Times New Roman" w:hint="eastAsia"/>
          <w:szCs w:val="21"/>
        </w:rPr>
        <w:lastRenderedPageBreak/>
        <w:t>广西政府采购云平台</w:t>
      </w:r>
      <w:r w:rsidRPr="0079013E">
        <w:rPr>
          <w:rFonts w:ascii="宋体" w:eastAsia="宋体" w:hAnsi="宋体" w:cs="宋体" w:hint="eastAsia"/>
          <w:kern w:val="0"/>
          <w:szCs w:val="21"/>
        </w:rPr>
        <w:t>，</w:t>
      </w:r>
      <w:r w:rsidRPr="0079013E">
        <w:rPr>
          <w:rFonts w:ascii="宋体" w:eastAsia="宋体" w:hAnsi="宋体" w:cs="Times New Roman" w:hint="eastAsia"/>
          <w:szCs w:val="21"/>
        </w:rPr>
        <w:t>依次进入“服务中心-入驻与配置”中查看CA数字证书办理操作流程。</w:t>
      </w:r>
      <w:r w:rsidRPr="0079013E">
        <w:rPr>
          <w:rFonts w:ascii="宋体" w:eastAsia="宋体" w:hAnsi="宋体" w:cs="宋体" w:hint="eastAsia"/>
          <w:bCs/>
          <w:kern w:val="0"/>
          <w:szCs w:val="21"/>
        </w:rPr>
        <w:t>如在操作过程中遇到问题或者需要技术支持，请致电客服热线：95763或者0771-3381253</w:t>
      </w:r>
      <w:r w:rsidRPr="0079013E">
        <w:rPr>
          <w:rFonts w:ascii="宋体" w:eastAsia="宋体" w:hAnsi="宋体" w:cs="Times New Roman" w:hint="eastAsia"/>
          <w:szCs w:val="21"/>
        </w:rPr>
        <w:t>）。</w:t>
      </w:r>
    </w:p>
    <w:p w:rsidR="0079013E" w:rsidRPr="0079013E" w:rsidRDefault="0079013E" w:rsidP="0079013E">
      <w:pPr>
        <w:snapToGrid w:val="0"/>
        <w:spacing w:line="360" w:lineRule="auto"/>
        <w:ind w:firstLineChars="200" w:firstLine="420"/>
        <w:rPr>
          <w:rFonts w:ascii="宋体" w:eastAsia="宋体" w:hAnsi="宋体" w:cs="宋体" w:hint="eastAsia"/>
          <w:kern w:val="0"/>
          <w:szCs w:val="21"/>
        </w:rPr>
      </w:pPr>
      <w:r w:rsidRPr="0079013E">
        <w:rPr>
          <w:rFonts w:ascii="宋体" w:eastAsia="宋体" w:hAnsi="宋体" w:cs="宋体" w:hint="eastAsia"/>
          <w:kern w:val="0"/>
          <w:szCs w:val="21"/>
        </w:rPr>
        <w:t>（3）CA证书在线解密：投标人投标时，需凭制作投标文件时用来加密的有效数字证书（CA认证）登录</w:t>
      </w:r>
      <w:r w:rsidRPr="0079013E">
        <w:rPr>
          <w:rFonts w:ascii="宋体" w:eastAsia="宋体" w:hAnsi="宋体" w:cs="Times New Roman" w:hint="eastAsia"/>
          <w:szCs w:val="21"/>
        </w:rPr>
        <w:t>广西政府采购云平台</w:t>
      </w:r>
      <w:r w:rsidRPr="0079013E">
        <w:rPr>
          <w:rFonts w:ascii="宋体" w:eastAsia="宋体" w:hAnsi="宋体" w:cs="宋体" w:hint="eastAsia"/>
          <w:kern w:val="0"/>
          <w:szCs w:val="21"/>
        </w:rPr>
        <w:t>电子开标大厅现场按规定时间对加密的投标文件进行解密，否则后果自负。</w:t>
      </w:r>
    </w:p>
    <w:p w:rsidR="0079013E" w:rsidRPr="0079013E" w:rsidRDefault="0079013E" w:rsidP="0079013E">
      <w:pPr>
        <w:spacing w:line="360" w:lineRule="auto"/>
        <w:ind w:firstLineChars="202" w:firstLine="424"/>
        <w:rPr>
          <w:rFonts w:ascii="宋体" w:eastAsia="宋体" w:hAnsi="宋体" w:cs="宋体" w:hint="eastAsia"/>
          <w:kern w:val="0"/>
          <w:szCs w:val="21"/>
        </w:rPr>
      </w:pPr>
      <w:r w:rsidRPr="0079013E">
        <w:rPr>
          <w:rFonts w:ascii="宋体" w:eastAsia="宋体" w:hAnsi="宋体" w:cs="Times New Roman"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79013E">
        <w:rPr>
          <w:rFonts w:ascii="宋体" w:eastAsia="宋体" w:hAnsi="宋体" w:cs="Times New Roman"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79013E">
        <w:rPr>
          <w:rFonts w:ascii="宋体" w:eastAsia="宋体" w:hAnsi="宋体" w:cs="Times New Roman" w:hint="eastAsia"/>
          <w:szCs w:val="21"/>
        </w:rPr>
        <w:t>广西政府采购云平台</w:t>
      </w:r>
      <w:r w:rsidRPr="0079013E">
        <w:rPr>
          <w:rFonts w:ascii="宋体" w:eastAsia="宋体" w:hAnsi="宋体" w:cs="Times New Roman" w:hint="eastAsia"/>
          <w:bCs/>
          <w:szCs w:val="21"/>
        </w:rPr>
        <w:t>将予以拒收。</w:t>
      </w:r>
    </w:p>
    <w:p w:rsidR="0079013E" w:rsidRPr="0079013E" w:rsidRDefault="0079013E" w:rsidP="0079013E">
      <w:pPr>
        <w:spacing w:line="360" w:lineRule="auto"/>
        <w:ind w:firstLineChars="200" w:firstLine="482"/>
        <w:rPr>
          <w:rFonts w:ascii="黑体" w:eastAsia="黑体" w:hAnsi="黑体" w:cs="Times New Roman"/>
          <w:b/>
          <w:bCs/>
          <w:sz w:val="24"/>
          <w:szCs w:val="24"/>
        </w:rPr>
      </w:pPr>
      <w:r w:rsidRPr="0079013E">
        <w:rPr>
          <w:rFonts w:ascii="黑体" w:eastAsia="黑体" w:hAnsi="黑体" w:cs="Times New Roman" w:hint="eastAsia"/>
          <w:b/>
          <w:bCs/>
          <w:sz w:val="24"/>
          <w:szCs w:val="24"/>
        </w:rPr>
        <w:t>七、对本次招标提出询问，请按</w:t>
      </w:r>
      <w:r w:rsidRPr="0079013E">
        <w:rPr>
          <w:rFonts w:ascii="黑体" w:eastAsia="黑体" w:hAnsi="黑体" w:cs="Times New Roman"/>
          <w:b/>
          <w:bCs/>
          <w:sz w:val="24"/>
          <w:szCs w:val="24"/>
        </w:rPr>
        <w:t>以下方式</w:t>
      </w:r>
      <w:r w:rsidRPr="0079013E">
        <w:rPr>
          <w:rFonts w:ascii="黑体" w:eastAsia="黑体" w:hAnsi="黑体" w:cs="Times New Roman" w:hint="eastAsia"/>
          <w:b/>
          <w:bCs/>
          <w:sz w:val="24"/>
          <w:szCs w:val="24"/>
        </w:rPr>
        <w:t>联系。</w:t>
      </w:r>
      <w:bookmarkEnd w:id="28"/>
      <w:bookmarkEnd w:id="29"/>
      <w:bookmarkEnd w:id="30"/>
      <w:bookmarkEnd w:id="31"/>
    </w:p>
    <w:p w:rsidR="0079013E" w:rsidRPr="0079013E" w:rsidRDefault="0079013E" w:rsidP="0079013E">
      <w:pPr>
        <w:spacing w:line="360" w:lineRule="auto"/>
        <w:ind w:firstLineChars="270" w:firstLine="567"/>
        <w:jc w:val="left"/>
        <w:rPr>
          <w:rFonts w:ascii="宋体" w:eastAsia="宋体" w:hAnsi="宋体" w:cs="宋体" w:hint="eastAsia"/>
          <w:szCs w:val="21"/>
        </w:rPr>
      </w:pPr>
      <w:r w:rsidRPr="0079013E">
        <w:rPr>
          <w:rFonts w:ascii="宋体" w:eastAsia="宋体" w:hAnsi="宋体" w:cs="宋体" w:hint="eastAsia"/>
          <w:szCs w:val="21"/>
        </w:rPr>
        <w:t>1.采购人信息</w:t>
      </w:r>
    </w:p>
    <w:p w:rsidR="0079013E" w:rsidRPr="0079013E" w:rsidRDefault="0079013E" w:rsidP="0079013E">
      <w:pPr>
        <w:spacing w:line="360" w:lineRule="auto"/>
        <w:ind w:firstLineChars="270" w:firstLine="567"/>
        <w:jc w:val="left"/>
        <w:rPr>
          <w:rFonts w:ascii="宋体" w:eastAsia="宋体" w:hAnsi="宋体" w:cs="Times New Roman"/>
          <w:szCs w:val="21"/>
        </w:rPr>
      </w:pPr>
      <w:r w:rsidRPr="0079013E">
        <w:rPr>
          <w:rFonts w:ascii="宋体" w:eastAsia="宋体" w:hAnsi="宋体" w:cs="Times New Roman" w:hint="eastAsia"/>
          <w:szCs w:val="21"/>
        </w:rPr>
        <w:t>名 称：广西壮族自治区特种设备检验研究院</w:t>
      </w:r>
    </w:p>
    <w:p w:rsidR="0079013E" w:rsidRPr="0079013E" w:rsidRDefault="0079013E" w:rsidP="0079013E">
      <w:pPr>
        <w:spacing w:line="360" w:lineRule="auto"/>
        <w:ind w:firstLineChars="270" w:firstLine="567"/>
        <w:jc w:val="left"/>
        <w:rPr>
          <w:rFonts w:ascii="宋体" w:eastAsia="宋体" w:hAnsi="宋体" w:cs="Times New Roman"/>
          <w:szCs w:val="21"/>
        </w:rPr>
      </w:pPr>
      <w:r w:rsidRPr="0079013E">
        <w:rPr>
          <w:rFonts w:ascii="宋体" w:eastAsia="宋体" w:hAnsi="宋体" w:cs="Times New Roman" w:hint="eastAsia"/>
          <w:szCs w:val="21"/>
        </w:rPr>
        <w:t>地址：南宁市邕宁区仁信路25号</w:t>
      </w:r>
    </w:p>
    <w:p w:rsidR="0079013E" w:rsidRPr="0079013E" w:rsidRDefault="0079013E" w:rsidP="0079013E">
      <w:pPr>
        <w:spacing w:line="360" w:lineRule="auto"/>
        <w:ind w:firstLineChars="270" w:firstLine="567"/>
        <w:jc w:val="left"/>
        <w:rPr>
          <w:rFonts w:ascii="宋体" w:eastAsia="宋体" w:hAnsi="宋体" w:cs="Times New Roman"/>
          <w:szCs w:val="21"/>
          <w:u w:val="single"/>
        </w:rPr>
      </w:pPr>
      <w:r w:rsidRPr="0079013E">
        <w:rPr>
          <w:rFonts w:ascii="宋体" w:eastAsia="宋体" w:hAnsi="宋体" w:cs="Times New Roman" w:hint="eastAsia"/>
          <w:szCs w:val="21"/>
        </w:rPr>
        <w:t>联系方式：</w:t>
      </w:r>
      <w:bookmarkStart w:id="32" w:name="_Toc28359086"/>
      <w:bookmarkStart w:id="33" w:name="_Toc28359009"/>
      <w:r w:rsidRPr="0079013E">
        <w:rPr>
          <w:rFonts w:ascii="宋体" w:eastAsia="宋体" w:hAnsi="宋体" w:cs="Times New Roman" w:hint="eastAsia"/>
          <w:szCs w:val="21"/>
        </w:rPr>
        <w:t>张俊芬；0771-5900153</w:t>
      </w:r>
    </w:p>
    <w:p w:rsidR="0079013E" w:rsidRPr="0079013E" w:rsidRDefault="0079013E" w:rsidP="0079013E">
      <w:pPr>
        <w:spacing w:line="360" w:lineRule="auto"/>
        <w:ind w:firstLineChars="270" w:firstLine="567"/>
        <w:jc w:val="left"/>
        <w:rPr>
          <w:rFonts w:ascii="宋体" w:eastAsia="宋体" w:hAnsi="宋体" w:cs="Times New Roman"/>
          <w:szCs w:val="21"/>
        </w:rPr>
      </w:pPr>
      <w:r w:rsidRPr="0079013E">
        <w:rPr>
          <w:rFonts w:ascii="宋体" w:eastAsia="宋体" w:hAnsi="宋体" w:cs="宋体" w:hint="eastAsia"/>
          <w:szCs w:val="21"/>
        </w:rPr>
        <w:t>2.采购代理机构信息</w:t>
      </w:r>
      <w:bookmarkEnd w:id="32"/>
      <w:bookmarkEnd w:id="33"/>
    </w:p>
    <w:p w:rsidR="0079013E" w:rsidRPr="0079013E" w:rsidRDefault="0079013E" w:rsidP="0079013E">
      <w:pPr>
        <w:spacing w:line="360" w:lineRule="auto"/>
        <w:ind w:firstLineChars="270" w:firstLine="567"/>
        <w:rPr>
          <w:rFonts w:ascii="宋体" w:eastAsia="宋体" w:hAnsi="宋体" w:cs="Times New Roman" w:hint="eastAsia"/>
          <w:szCs w:val="21"/>
        </w:rPr>
      </w:pPr>
      <w:bookmarkStart w:id="34" w:name="_Toc28359010"/>
      <w:bookmarkStart w:id="35" w:name="_Toc28359087"/>
      <w:r w:rsidRPr="0079013E">
        <w:rPr>
          <w:rFonts w:ascii="宋体" w:eastAsia="宋体" w:hAnsi="宋体" w:cs="Times New Roman" w:hint="eastAsia"/>
          <w:szCs w:val="21"/>
        </w:rPr>
        <w:t>名 称：云之龙咨询集团有限公司</w:t>
      </w:r>
    </w:p>
    <w:p w:rsidR="0079013E" w:rsidRPr="0079013E" w:rsidRDefault="0079013E" w:rsidP="0079013E">
      <w:pPr>
        <w:spacing w:line="360" w:lineRule="auto"/>
        <w:ind w:firstLineChars="270" w:firstLine="567"/>
        <w:rPr>
          <w:rFonts w:ascii="宋体" w:eastAsia="宋体" w:hAnsi="宋体" w:cs="Times New Roman" w:hint="eastAsia"/>
          <w:szCs w:val="21"/>
        </w:rPr>
      </w:pPr>
      <w:r w:rsidRPr="0079013E">
        <w:rPr>
          <w:rFonts w:ascii="宋体" w:eastAsia="宋体" w:hAnsi="宋体" w:cs="Times New Roman" w:hint="eastAsia"/>
          <w:szCs w:val="21"/>
        </w:rPr>
        <w:t>地　址：广西南宁市良庆区云英路15号3号楼云之龙咨询集团大厦6楼/530201</w:t>
      </w:r>
    </w:p>
    <w:p w:rsidR="0079013E" w:rsidRPr="0079013E" w:rsidRDefault="0079013E" w:rsidP="0079013E">
      <w:pPr>
        <w:spacing w:line="360" w:lineRule="auto"/>
        <w:ind w:firstLineChars="270" w:firstLine="567"/>
        <w:rPr>
          <w:rFonts w:ascii="宋体" w:eastAsia="宋体" w:hAnsi="宋体" w:cs="Times New Roman"/>
          <w:szCs w:val="21"/>
        </w:rPr>
      </w:pPr>
      <w:r w:rsidRPr="0079013E">
        <w:rPr>
          <w:rFonts w:ascii="宋体" w:eastAsia="宋体" w:hAnsi="宋体" w:cs="Times New Roman" w:hint="eastAsia"/>
          <w:szCs w:val="21"/>
        </w:rPr>
        <w:t>联系方式：0771-2611898、2618118、2618199</w:t>
      </w:r>
    </w:p>
    <w:p w:rsidR="0079013E" w:rsidRPr="0079013E" w:rsidRDefault="0079013E" w:rsidP="0079013E">
      <w:pPr>
        <w:spacing w:line="360" w:lineRule="auto"/>
        <w:ind w:firstLineChars="270" w:firstLine="567"/>
        <w:rPr>
          <w:rFonts w:ascii="宋体" w:eastAsia="宋体" w:hAnsi="宋体" w:cs="Times New Roman"/>
          <w:szCs w:val="21"/>
          <w:u w:val="single"/>
        </w:rPr>
      </w:pPr>
      <w:r w:rsidRPr="0079013E">
        <w:rPr>
          <w:rFonts w:ascii="宋体" w:eastAsia="宋体" w:hAnsi="宋体" w:cs="宋体" w:hint="eastAsia"/>
          <w:szCs w:val="21"/>
        </w:rPr>
        <w:t>3.项目</w:t>
      </w:r>
      <w:r w:rsidRPr="0079013E">
        <w:rPr>
          <w:rFonts w:ascii="宋体" w:eastAsia="宋体" w:hAnsi="宋体" w:cs="宋体"/>
          <w:szCs w:val="21"/>
        </w:rPr>
        <w:t>联系方式</w:t>
      </w:r>
      <w:bookmarkEnd w:id="34"/>
      <w:bookmarkEnd w:id="35"/>
    </w:p>
    <w:p w:rsidR="0079013E" w:rsidRPr="0079013E" w:rsidRDefault="0079013E" w:rsidP="0079013E">
      <w:pPr>
        <w:spacing w:line="360" w:lineRule="auto"/>
        <w:ind w:firstLineChars="270" w:firstLine="567"/>
        <w:rPr>
          <w:rFonts w:ascii="宋体" w:eastAsia="宋体" w:hAnsi="宋体" w:cs="Times New Roman"/>
          <w:kern w:val="0"/>
          <w:szCs w:val="21"/>
          <w:u w:val="single"/>
        </w:rPr>
      </w:pPr>
      <w:r w:rsidRPr="0079013E">
        <w:rPr>
          <w:rFonts w:ascii="宋体" w:eastAsia="宋体" w:hAnsi="宋体" w:cs="Times New Roman" w:hint="eastAsia"/>
          <w:kern w:val="0"/>
          <w:szCs w:val="21"/>
        </w:rPr>
        <w:t>项目联系人：黎翠莹、梁俏英</w:t>
      </w:r>
    </w:p>
    <w:p w:rsidR="0079013E" w:rsidRPr="0079013E" w:rsidRDefault="0079013E" w:rsidP="0079013E">
      <w:pPr>
        <w:spacing w:line="360" w:lineRule="auto"/>
        <w:ind w:firstLineChars="270" w:firstLine="567"/>
        <w:rPr>
          <w:rFonts w:ascii="宋体" w:eastAsia="宋体" w:hAnsi="宋体" w:cs="Times New Roman"/>
          <w:szCs w:val="21"/>
          <w:u w:val="single"/>
        </w:rPr>
      </w:pPr>
      <w:r w:rsidRPr="0079013E">
        <w:rPr>
          <w:rFonts w:ascii="宋体" w:eastAsia="宋体" w:hAnsi="宋体" w:cs="Times New Roman" w:hint="eastAsia"/>
          <w:szCs w:val="21"/>
        </w:rPr>
        <w:t>电　话：0771-2611898、2618118、2618199</w:t>
      </w:r>
    </w:p>
    <w:p w:rsidR="00AB1B5C" w:rsidRDefault="00AB1B5C"/>
    <w:sectPr w:rsidR="00AB1B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13E" w:rsidRDefault="0079013E" w:rsidP="0079013E">
      <w:r>
        <w:separator/>
      </w:r>
    </w:p>
  </w:endnote>
  <w:endnote w:type="continuationSeparator" w:id="0">
    <w:p w:rsidR="0079013E" w:rsidRDefault="0079013E" w:rsidP="0079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13E" w:rsidRDefault="0079013E" w:rsidP="0079013E">
      <w:r>
        <w:separator/>
      </w:r>
    </w:p>
  </w:footnote>
  <w:footnote w:type="continuationSeparator" w:id="0">
    <w:p w:rsidR="0079013E" w:rsidRDefault="0079013E" w:rsidP="00790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3E"/>
    <w:rsid w:val="002E0E3E"/>
    <w:rsid w:val="0079013E"/>
    <w:rsid w:val="00AB1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75F353E-397D-4E4C-A295-37C4EE76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01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013E"/>
    <w:rPr>
      <w:sz w:val="18"/>
      <w:szCs w:val="18"/>
    </w:rPr>
  </w:style>
  <w:style w:type="paragraph" w:styleId="a4">
    <w:name w:val="footer"/>
    <w:basedOn w:val="a"/>
    <w:link w:val="Char0"/>
    <w:uiPriority w:val="99"/>
    <w:unhideWhenUsed/>
    <w:rsid w:val="0079013E"/>
    <w:pPr>
      <w:tabs>
        <w:tab w:val="center" w:pos="4153"/>
        <w:tab w:val="right" w:pos="8306"/>
      </w:tabs>
      <w:snapToGrid w:val="0"/>
      <w:jc w:val="left"/>
    </w:pPr>
    <w:rPr>
      <w:sz w:val="18"/>
      <w:szCs w:val="18"/>
    </w:rPr>
  </w:style>
  <w:style w:type="character" w:customStyle="1" w:styleId="Char0">
    <w:name w:val="页脚 Char"/>
    <w:basedOn w:val="a0"/>
    <w:link w:val="a4"/>
    <w:uiPriority w:val="99"/>
    <w:rsid w:val="007901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460</Words>
  <Characters>2623</Characters>
  <Application>Microsoft Office Word</Application>
  <DocSecurity>0</DocSecurity>
  <Lines>21</Lines>
  <Paragraphs>6</Paragraphs>
  <ScaleCrop>false</ScaleCrop>
  <Company>ITSK.com</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HZN</dc:creator>
  <cp:keywords/>
  <dc:description/>
  <cp:lastModifiedBy>HZN</cp:lastModifiedBy>
  <cp:revision>2</cp:revision>
  <dcterms:created xsi:type="dcterms:W3CDTF">2026-06-08T08:23:00Z</dcterms:created>
  <dcterms:modified xsi:type="dcterms:W3CDTF">2026-06-08T08:24:00Z</dcterms:modified>
</cp:coreProperties>
</file>