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65B2">
      <w:pPr>
        <w:pStyle w:val="2"/>
        <w:spacing w:line="252" w:lineRule="auto"/>
        <w:rPr>
          <w:color w:val="auto"/>
          <w:highlight w:val="none"/>
        </w:rPr>
      </w:pPr>
    </w:p>
    <w:p w14:paraId="157C80CD">
      <w:pPr>
        <w:pStyle w:val="2"/>
        <w:spacing w:line="253" w:lineRule="auto"/>
        <w:rPr>
          <w:color w:val="auto"/>
          <w:highlight w:val="none"/>
        </w:rPr>
      </w:pPr>
    </w:p>
    <w:p w14:paraId="556C5327">
      <w:pPr>
        <w:pStyle w:val="2"/>
        <w:spacing w:line="253" w:lineRule="auto"/>
        <w:rPr>
          <w:color w:val="auto"/>
          <w:highlight w:val="none"/>
        </w:rPr>
      </w:pPr>
    </w:p>
    <w:p w14:paraId="45B73540">
      <w:pPr>
        <w:spacing w:before="169" w:line="220" w:lineRule="auto"/>
        <w:ind w:left="2373"/>
        <w:rPr>
          <w:rFonts w:ascii="宋体" w:hAnsi="宋体" w:eastAsia="宋体" w:cs="宋体"/>
          <w:color w:val="auto"/>
          <w:sz w:val="52"/>
          <w:szCs w:val="52"/>
          <w:highlight w:val="none"/>
        </w:rPr>
      </w:pPr>
      <w:r>
        <w:rPr>
          <w:rFonts w:ascii="宋体" w:hAnsi="宋体" w:eastAsia="宋体" w:cs="宋体"/>
          <w:color w:val="auto"/>
          <w:spacing w:val="-4"/>
          <w:sz w:val="52"/>
          <w:szCs w:val="52"/>
          <w:highlight w:val="none"/>
        </w:rPr>
        <w:t>南宁市政府采购</w:t>
      </w:r>
    </w:p>
    <w:p w14:paraId="2BD03F79">
      <w:pPr>
        <w:pStyle w:val="2"/>
        <w:spacing w:line="370" w:lineRule="auto"/>
        <w:rPr>
          <w:color w:val="auto"/>
          <w:highlight w:val="none"/>
        </w:rPr>
      </w:pPr>
    </w:p>
    <w:p w14:paraId="3D415DAD">
      <w:pPr>
        <w:spacing w:before="169" w:line="220" w:lineRule="auto"/>
        <w:ind w:left="1332"/>
        <w:rPr>
          <w:rFonts w:ascii="宋体" w:hAnsi="宋体" w:eastAsia="宋体" w:cs="宋体"/>
          <w:color w:val="auto"/>
          <w:sz w:val="52"/>
          <w:szCs w:val="52"/>
          <w:highlight w:val="none"/>
        </w:rPr>
      </w:pPr>
      <w:r>
        <w:rPr>
          <w:rFonts w:ascii="宋体" w:hAnsi="宋体" w:eastAsia="宋体" w:cs="宋体"/>
          <w:color w:val="auto"/>
          <w:spacing w:val="-3"/>
          <w:sz w:val="52"/>
          <w:szCs w:val="52"/>
          <w:highlight w:val="none"/>
        </w:rPr>
        <w:t>竞争性磋商文件(工程类)</w:t>
      </w:r>
    </w:p>
    <w:p w14:paraId="0C6BDBF8">
      <w:pPr>
        <w:pStyle w:val="2"/>
        <w:spacing w:line="247" w:lineRule="auto"/>
        <w:rPr>
          <w:color w:val="auto"/>
          <w:highlight w:val="none"/>
        </w:rPr>
      </w:pPr>
    </w:p>
    <w:p w14:paraId="6B5712E0">
      <w:pPr>
        <w:pStyle w:val="2"/>
        <w:spacing w:line="247" w:lineRule="auto"/>
        <w:rPr>
          <w:color w:val="auto"/>
          <w:highlight w:val="none"/>
        </w:rPr>
      </w:pPr>
    </w:p>
    <w:p w14:paraId="76F0606C">
      <w:pPr>
        <w:pStyle w:val="2"/>
        <w:spacing w:line="247" w:lineRule="auto"/>
        <w:rPr>
          <w:color w:val="auto"/>
          <w:highlight w:val="none"/>
        </w:rPr>
      </w:pPr>
    </w:p>
    <w:p w14:paraId="785D35AF">
      <w:pPr>
        <w:pStyle w:val="2"/>
        <w:spacing w:line="247" w:lineRule="auto"/>
        <w:rPr>
          <w:color w:val="auto"/>
          <w:highlight w:val="none"/>
        </w:rPr>
      </w:pPr>
    </w:p>
    <w:p w14:paraId="7829979B">
      <w:pPr>
        <w:pStyle w:val="2"/>
        <w:spacing w:line="248" w:lineRule="auto"/>
        <w:rPr>
          <w:color w:val="auto"/>
          <w:highlight w:val="none"/>
        </w:rPr>
      </w:pPr>
    </w:p>
    <w:p w14:paraId="2FB1FF76">
      <w:pPr>
        <w:pStyle w:val="2"/>
        <w:spacing w:line="248" w:lineRule="auto"/>
        <w:rPr>
          <w:color w:val="auto"/>
          <w:highlight w:val="none"/>
        </w:rPr>
      </w:pPr>
    </w:p>
    <w:p w14:paraId="796EB093">
      <w:pPr>
        <w:pStyle w:val="2"/>
        <w:spacing w:line="248" w:lineRule="auto"/>
        <w:rPr>
          <w:color w:val="auto"/>
          <w:highlight w:val="none"/>
        </w:rPr>
      </w:pPr>
    </w:p>
    <w:p w14:paraId="51520DFC">
      <w:pPr>
        <w:spacing w:before="231" w:line="223" w:lineRule="auto"/>
        <w:ind w:left="1682"/>
        <w:rPr>
          <w:rFonts w:ascii="宋体" w:hAnsi="宋体" w:eastAsia="宋体" w:cs="宋体"/>
          <w:color w:val="auto"/>
          <w:sz w:val="71"/>
          <w:szCs w:val="71"/>
          <w:highlight w:val="none"/>
        </w:rPr>
      </w:pPr>
      <w:r>
        <w:rPr>
          <w:rFonts w:ascii="宋体" w:hAnsi="宋体" w:eastAsia="宋体" w:cs="宋体"/>
          <w:color w:val="auto"/>
          <w:spacing w:val="4"/>
          <w:sz w:val="71"/>
          <w:szCs w:val="71"/>
          <w:highlight w:val="none"/>
        </w:rPr>
        <w:t>竞争性磋商文件</w:t>
      </w:r>
    </w:p>
    <w:p w14:paraId="68D1F6BE">
      <w:pPr>
        <w:pStyle w:val="2"/>
        <w:spacing w:line="280" w:lineRule="auto"/>
        <w:rPr>
          <w:color w:val="auto"/>
          <w:highlight w:val="none"/>
        </w:rPr>
      </w:pPr>
    </w:p>
    <w:p w14:paraId="4DE27929">
      <w:pPr>
        <w:pStyle w:val="2"/>
        <w:spacing w:line="281" w:lineRule="auto"/>
        <w:rPr>
          <w:color w:val="auto"/>
          <w:highlight w:val="none"/>
        </w:rPr>
      </w:pPr>
    </w:p>
    <w:p w14:paraId="205097BB">
      <w:pPr>
        <w:pStyle w:val="2"/>
        <w:spacing w:line="281" w:lineRule="auto"/>
        <w:rPr>
          <w:color w:val="auto"/>
          <w:highlight w:val="none"/>
        </w:rPr>
      </w:pPr>
    </w:p>
    <w:p w14:paraId="716A7FE1">
      <w:pPr>
        <w:spacing w:before="65" w:line="229" w:lineRule="auto"/>
        <w:ind w:left="31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（全流程电子化评标）</w:t>
      </w:r>
    </w:p>
    <w:p w14:paraId="24BEC861">
      <w:pPr>
        <w:pStyle w:val="2"/>
        <w:spacing w:line="275" w:lineRule="auto"/>
        <w:rPr>
          <w:color w:val="auto"/>
          <w:highlight w:val="none"/>
        </w:rPr>
      </w:pPr>
    </w:p>
    <w:p w14:paraId="532DA3DB">
      <w:pPr>
        <w:pStyle w:val="2"/>
        <w:spacing w:line="276" w:lineRule="auto"/>
        <w:rPr>
          <w:color w:val="auto"/>
          <w:highlight w:val="none"/>
        </w:rPr>
      </w:pPr>
    </w:p>
    <w:p w14:paraId="3FB99E84">
      <w:pPr>
        <w:pStyle w:val="2"/>
        <w:spacing w:line="276" w:lineRule="auto"/>
        <w:rPr>
          <w:color w:val="auto"/>
          <w:highlight w:val="none"/>
        </w:rPr>
      </w:pPr>
    </w:p>
    <w:p w14:paraId="20645206">
      <w:pPr>
        <w:pStyle w:val="2"/>
        <w:spacing w:line="276" w:lineRule="auto"/>
        <w:rPr>
          <w:color w:val="auto"/>
          <w:highlight w:val="none"/>
        </w:rPr>
      </w:pPr>
    </w:p>
    <w:p w14:paraId="629746BD">
      <w:pPr>
        <w:pStyle w:val="2"/>
        <w:spacing w:line="276" w:lineRule="auto"/>
        <w:rPr>
          <w:color w:val="auto"/>
          <w:highlight w:val="none"/>
        </w:rPr>
      </w:pPr>
    </w:p>
    <w:p w14:paraId="54555C88">
      <w:pPr>
        <w:pStyle w:val="2"/>
        <w:spacing w:line="276" w:lineRule="auto"/>
        <w:rPr>
          <w:color w:val="auto"/>
          <w:highlight w:val="none"/>
        </w:rPr>
      </w:pPr>
    </w:p>
    <w:p w14:paraId="76ADE578">
      <w:pPr>
        <w:spacing w:before="285" w:line="225" w:lineRule="auto"/>
        <w:ind w:left="665"/>
        <w:rPr>
          <w:rFonts w:hint="eastAsia" w:ascii="宋体" w:hAnsi="宋体" w:eastAsia="宋体" w:cs="宋体"/>
          <w:b/>
          <w:bCs/>
          <w:color w:val="auto"/>
          <w:spacing w:val="6"/>
          <w:sz w:val="31"/>
          <w:szCs w:val="31"/>
          <w:highlight w:val="none"/>
          <w:lang w:eastAsia="zh-CN"/>
        </w:rPr>
      </w:pPr>
      <w:r>
        <w:rPr>
          <w:rFonts w:ascii="宋体" w:hAnsi="宋体" w:eastAsia="宋体" w:cs="宋体"/>
          <w:b/>
          <w:bCs/>
          <w:color w:val="auto"/>
          <w:spacing w:val="6"/>
          <w:sz w:val="31"/>
          <w:szCs w:val="31"/>
          <w:highlight w:val="none"/>
        </w:rPr>
        <w:t>项目名称</w:t>
      </w:r>
      <w:r>
        <w:rPr>
          <w:rFonts w:hint="eastAsia" w:ascii="宋体" w:hAnsi="宋体" w:eastAsia="宋体" w:cs="宋体"/>
          <w:b/>
          <w:bCs/>
          <w:color w:val="auto"/>
          <w:spacing w:val="6"/>
          <w:sz w:val="31"/>
          <w:szCs w:val="31"/>
          <w:highlight w:val="none"/>
          <w:lang w:eastAsia="zh-CN"/>
        </w:rPr>
        <w:t>：横州市莲塘镇初级中学男生宿舍楼维修工程</w:t>
      </w:r>
    </w:p>
    <w:p w14:paraId="72062DD5">
      <w:pPr>
        <w:spacing w:before="285" w:line="225" w:lineRule="auto"/>
        <w:ind w:left="665"/>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项目编号：NNZC2026-C2-270059-GXTZ</w:t>
      </w:r>
    </w:p>
    <w:p w14:paraId="76F60CA0">
      <w:pPr>
        <w:spacing w:before="283" w:line="225" w:lineRule="auto"/>
        <w:ind w:left="660"/>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所属行政区划：横州市本级</w:t>
      </w:r>
    </w:p>
    <w:p w14:paraId="70A57DC6">
      <w:pPr>
        <w:spacing w:before="282" w:line="225" w:lineRule="auto"/>
        <w:ind w:left="659"/>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采购人：</w:t>
      </w:r>
      <w:r>
        <w:rPr>
          <w:rFonts w:hint="eastAsia" w:ascii="宋体" w:hAnsi="宋体" w:eastAsia="宋体" w:cs="宋体"/>
          <w:b/>
          <w:bCs/>
          <w:color w:val="auto"/>
          <w:spacing w:val="6"/>
          <w:sz w:val="31"/>
          <w:szCs w:val="31"/>
          <w:highlight w:val="none"/>
          <w:lang w:eastAsia="zh-CN"/>
        </w:rPr>
        <w:t>横州市莲塘镇初级中学</w:t>
      </w:r>
    </w:p>
    <w:p w14:paraId="4343018E">
      <w:pPr>
        <w:spacing w:before="285" w:line="224" w:lineRule="auto"/>
        <w:ind w:left="659"/>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采购代理机构：广西拓正工程造价咨询有限公司</w:t>
      </w:r>
    </w:p>
    <w:p w14:paraId="1D0DE7A9">
      <w:pPr>
        <w:pStyle w:val="2"/>
        <w:spacing w:line="250" w:lineRule="auto"/>
        <w:rPr>
          <w:color w:val="auto"/>
          <w:highlight w:val="none"/>
        </w:rPr>
      </w:pPr>
    </w:p>
    <w:p w14:paraId="299E4035">
      <w:pPr>
        <w:pStyle w:val="2"/>
        <w:spacing w:line="250" w:lineRule="auto"/>
        <w:rPr>
          <w:color w:val="auto"/>
          <w:highlight w:val="none"/>
        </w:rPr>
      </w:pPr>
    </w:p>
    <w:p w14:paraId="0EF9A8B6">
      <w:pPr>
        <w:pStyle w:val="2"/>
        <w:spacing w:line="250" w:lineRule="auto"/>
        <w:rPr>
          <w:color w:val="auto"/>
          <w:highlight w:val="none"/>
        </w:rPr>
      </w:pPr>
    </w:p>
    <w:p w14:paraId="55A4DB78">
      <w:pPr>
        <w:pStyle w:val="2"/>
        <w:spacing w:line="250" w:lineRule="auto"/>
        <w:rPr>
          <w:color w:val="auto"/>
          <w:highlight w:val="none"/>
        </w:rPr>
      </w:pPr>
    </w:p>
    <w:p w14:paraId="3B1C1A8F">
      <w:pPr>
        <w:pStyle w:val="2"/>
        <w:spacing w:line="250" w:lineRule="auto"/>
        <w:rPr>
          <w:color w:val="auto"/>
          <w:highlight w:val="none"/>
        </w:rPr>
      </w:pPr>
    </w:p>
    <w:p w14:paraId="35BE25B6">
      <w:pPr>
        <w:pStyle w:val="2"/>
        <w:spacing w:line="251" w:lineRule="auto"/>
        <w:rPr>
          <w:color w:val="auto"/>
          <w:highlight w:val="none"/>
        </w:rPr>
      </w:pPr>
    </w:p>
    <w:p w14:paraId="30AE8D42">
      <w:pPr>
        <w:spacing w:before="285" w:line="224" w:lineRule="auto"/>
        <w:ind w:left="659" w:firstLine="2276" w:firstLineChars="700"/>
        <w:rPr>
          <w:rFonts w:ascii="宋体" w:hAnsi="宋体" w:eastAsia="宋体" w:cs="宋体"/>
          <w:b/>
          <w:bCs/>
          <w:color w:val="auto"/>
          <w:spacing w:val="7"/>
          <w:sz w:val="31"/>
          <w:szCs w:val="31"/>
          <w:highlight w:val="none"/>
        </w:rPr>
      </w:pPr>
      <w:r>
        <w:rPr>
          <w:rFonts w:ascii="宋体" w:hAnsi="宋体" w:eastAsia="宋体" w:cs="宋体"/>
          <w:b/>
          <w:bCs/>
          <w:color w:val="auto"/>
          <w:spacing w:val="7"/>
          <w:sz w:val="31"/>
          <w:szCs w:val="31"/>
          <w:highlight w:val="none"/>
        </w:rPr>
        <w:t>202</w:t>
      </w:r>
      <w:r>
        <w:rPr>
          <w:rFonts w:hint="eastAsia" w:ascii="宋体" w:hAnsi="宋体" w:eastAsia="宋体" w:cs="宋体"/>
          <w:b/>
          <w:bCs/>
          <w:color w:val="auto"/>
          <w:spacing w:val="7"/>
          <w:sz w:val="31"/>
          <w:szCs w:val="31"/>
          <w:highlight w:val="none"/>
          <w:lang w:val="en-US" w:eastAsia="zh-CN"/>
        </w:rPr>
        <w:t>6</w:t>
      </w:r>
      <w:r>
        <w:rPr>
          <w:rFonts w:ascii="宋体" w:hAnsi="宋体" w:eastAsia="宋体" w:cs="宋体"/>
          <w:b/>
          <w:bCs/>
          <w:color w:val="auto"/>
          <w:spacing w:val="7"/>
          <w:sz w:val="31"/>
          <w:szCs w:val="31"/>
          <w:highlight w:val="none"/>
        </w:rPr>
        <w:t xml:space="preserve"> 年 </w:t>
      </w:r>
      <w:r>
        <w:rPr>
          <w:rFonts w:hint="eastAsia" w:ascii="宋体" w:hAnsi="宋体" w:eastAsia="宋体" w:cs="宋体"/>
          <w:b/>
          <w:bCs/>
          <w:color w:val="auto"/>
          <w:spacing w:val="7"/>
          <w:sz w:val="31"/>
          <w:szCs w:val="31"/>
          <w:highlight w:val="none"/>
          <w:lang w:val="en-US" w:eastAsia="zh-CN"/>
        </w:rPr>
        <w:t>05</w:t>
      </w:r>
      <w:r>
        <w:rPr>
          <w:rFonts w:ascii="宋体" w:hAnsi="宋体" w:eastAsia="宋体" w:cs="宋体"/>
          <w:b/>
          <w:bCs/>
          <w:color w:val="auto"/>
          <w:spacing w:val="7"/>
          <w:sz w:val="31"/>
          <w:szCs w:val="31"/>
          <w:highlight w:val="none"/>
        </w:rPr>
        <w:t>月</w:t>
      </w:r>
      <w:r>
        <w:rPr>
          <w:rFonts w:hint="eastAsia" w:ascii="宋体" w:hAnsi="宋体" w:eastAsia="宋体" w:cs="宋体"/>
          <w:b/>
          <w:bCs/>
          <w:color w:val="auto"/>
          <w:spacing w:val="7"/>
          <w:sz w:val="31"/>
          <w:szCs w:val="31"/>
          <w:highlight w:val="none"/>
          <w:lang w:val="en-US" w:eastAsia="zh-CN"/>
        </w:rPr>
        <w:t>27</w:t>
      </w:r>
      <w:r>
        <w:rPr>
          <w:rFonts w:ascii="宋体" w:hAnsi="宋体" w:eastAsia="宋体" w:cs="宋体"/>
          <w:b/>
          <w:bCs/>
          <w:color w:val="auto"/>
          <w:spacing w:val="7"/>
          <w:sz w:val="31"/>
          <w:szCs w:val="31"/>
          <w:highlight w:val="none"/>
        </w:rPr>
        <w:t>日</w:t>
      </w:r>
    </w:p>
    <w:p w14:paraId="6E541DD6">
      <w:pPr>
        <w:spacing w:before="285" w:line="224" w:lineRule="auto"/>
        <w:ind w:left="659"/>
        <w:rPr>
          <w:rFonts w:ascii="宋体" w:hAnsi="宋体" w:eastAsia="宋体" w:cs="宋体"/>
          <w:b/>
          <w:bCs/>
          <w:color w:val="auto"/>
          <w:spacing w:val="7"/>
          <w:sz w:val="31"/>
          <w:szCs w:val="31"/>
          <w:highlight w:val="none"/>
        </w:rPr>
        <w:sectPr>
          <w:pgSz w:w="11905" w:h="16839"/>
          <w:pgMar w:top="1431" w:right="1477" w:bottom="0" w:left="1785" w:header="0" w:footer="0" w:gutter="0"/>
          <w:cols w:space="720" w:num="1"/>
        </w:sectPr>
      </w:pPr>
    </w:p>
    <w:p w14:paraId="1F22286B">
      <w:pPr>
        <w:pStyle w:val="2"/>
        <w:spacing w:line="474" w:lineRule="auto"/>
        <w:rPr>
          <w:color w:val="auto"/>
          <w:highlight w:val="none"/>
        </w:rPr>
      </w:pPr>
    </w:p>
    <w:sdt>
      <w:sdtPr>
        <w:rPr>
          <w:rFonts w:ascii="宋体" w:hAnsi="宋体" w:eastAsia="宋体" w:cs="Arial"/>
          <w:snapToGrid w:val="0"/>
          <w:color w:val="000000"/>
          <w:kern w:val="0"/>
          <w:sz w:val="21"/>
          <w:szCs w:val="21"/>
          <w:highlight w:val="none"/>
          <w:lang w:val="en-US" w:eastAsia="en-US" w:bidi="ar-SA"/>
        </w:rPr>
        <w:id w:val="147475068"/>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30"/>
          <w:highlight w:val="none"/>
          <w:lang w:val="en-US" w:eastAsia="en-US" w:bidi="ar-SA"/>
        </w:rPr>
      </w:sdtEndPr>
      <w:sdtContent>
        <w:p w14:paraId="35D15B41">
          <w:pPr>
            <w:spacing w:before="0" w:beforeLines="0" w:after="0" w:afterLines="0" w:line="240" w:lineRule="auto"/>
            <w:ind w:left="0" w:leftChars="0" w:right="0" w:rightChars="0" w:firstLine="0" w:firstLineChars="0"/>
            <w:jc w:val="center"/>
            <w:rPr>
              <w:rFonts w:ascii="宋体" w:hAnsi="宋体" w:eastAsia="宋体"/>
              <w:sz w:val="36"/>
              <w:szCs w:val="36"/>
              <w:highlight w:val="none"/>
            </w:rPr>
          </w:pPr>
          <w:r>
            <w:rPr>
              <w:rFonts w:ascii="宋体" w:hAnsi="宋体" w:eastAsia="宋体"/>
              <w:sz w:val="36"/>
              <w:szCs w:val="36"/>
              <w:highlight w:val="none"/>
            </w:rPr>
            <w:t>目</w:t>
          </w:r>
          <w:r>
            <w:rPr>
              <w:rFonts w:hint="eastAsia" w:ascii="宋体" w:hAnsi="宋体" w:eastAsia="宋体"/>
              <w:sz w:val="36"/>
              <w:szCs w:val="36"/>
              <w:highlight w:val="none"/>
              <w:lang w:val="en-US" w:eastAsia="zh-CN"/>
            </w:rPr>
            <w:t xml:space="preserve"> </w:t>
          </w:r>
          <w:r>
            <w:rPr>
              <w:rFonts w:ascii="宋体" w:hAnsi="宋体" w:eastAsia="宋体"/>
              <w:sz w:val="36"/>
              <w:szCs w:val="36"/>
              <w:highlight w:val="none"/>
            </w:rPr>
            <w:t>录</w:t>
          </w:r>
        </w:p>
        <w:p w14:paraId="62A7E754">
          <w:pPr>
            <w:spacing w:before="0" w:beforeLines="0" w:after="0" w:afterLines="0" w:line="240" w:lineRule="auto"/>
            <w:ind w:left="0" w:leftChars="0" w:right="0" w:rightChars="0" w:firstLine="0" w:firstLineChars="0"/>
            <w:jc w:val="center"/>
            <w:rPr>
              <w:rFonts w:ascii="宋体" w:hAnsi="宋体" w:eastAsia="宋体"/>
              <w:sz w:val="36"/>
              <w:szCs w:val="36"/>
              <w:highlight w:val="none"/>
            </w:rPr>
          </w:pPr>
        </w:p>
        <w:p w14:paraId="70EC9DDD">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 w:val="30"/>
              <w:szCs w:val="30"/>
              <w:highlight w:val="none"/>
            </w:rPr>
            <w:fldChar w:fldCharType="begin"/>
          </w:r>
          <w:r>
            <w:rPr>
              <w:rFonts w:ascii="Times New Roman" w:hAnsi="Times New Roman" w:eastAsia="Times New Roman" w:cs="Times New Roman"/>
              <w:color w:val="auto"/>
              <w:sz w:val="30"/>
              <w:szCs w:val="30"/>
              <w:highlight w:val="none"/>
            </w:rPr>
            <w:instrText xml:space="preserve">TOC \o "1-3" \h \u </w:instrText>
          </w:r>
          <w:r>
            <w:rPr>
              <w:rFonts w:ascii="Times New Roman" w:hAnsi="Times New Roman" w:eastAsia="Times New Roman" w:cs="Times New Roman"/>
              <w:color w:val="auto"/>
              <w:sz w:val="30"/>
              <w:szCs w:val="30"/>
              <w:highlight w:val="none"/>
            </w:rPr>
            <w:fldChar w:fldCharType="separate"/>
          </w: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_Toc7357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第一章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竞争性磋商公告</w:t>
          </w:r>
          <w:r>
            <w:rPr>
              <w:highlight w:val="none"/>
            </w:rPr>
            <w:tab/>
          </w:r>
          <w:r>
            <w:rPr>
              <w:highlight w:val="none"/>
            </w:rPr>
            <w:fldChar w:fldCharType="begin"/>
          </w:r>
          <w:r>
            <w:rPr>
              <w:highlight w:val="none"/>
            </w:rPr>
            <w:instrText xml:space="preserve"> PAGEREF _Toc7357 \h </w:instrText>
          </w:r>
          <w:r>
            <w:rPr>
              <w:highlight w:val="none"/>
            </w:rPr>
            <w:fldChar w:fldCharType="separate"/>
          </w:r>
          <w:r>
            <w:rPr>
              <w:highlight w:val="none"/>
            </w:rPr>
            <w:t>3</w:t>
          </w:r>
          <w:r>
            <w:rPr>
              <w:highlight w:val="none"/>
            </w:rPr>
            <w:fldChar w:fldCharType="end"/>
          </w:r>
          <w:r>
            <w:rPr>
              <w:rFonts w:ascii="Times New Roman" w:hAnsi="Times New Roman" w:eastAsia="Times New Roman" w:cs="Times New Roman"/>
              <w:color w:val="auto"/>
              <w:szCs w:val="30"/>
              <w:highlight w:val="none"/>
            </w:rPr>
            <w:fldChar w:fldCharType="end"/>
          </w:r>
        </w:p>
        <w:p w14:paraId="1DCC77CD">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_Toc25993 </w:instrText>
          </w:r>
          <w:r>
            <w:rPr>
              <w:rFonts w:ascii="Times New Roman" w:hAnsi="Times New Roman" w:eastAsia="Times New Roman" w:cs="Times New Roman"/>
              <w:szCs w:val="30"/>
              <w:highlight w:val="none"/>
            </w:rPr>
            <w:fldChar w:fldCharType="separate"/>
          </w:r>
          <w:r>
            <w:rPr>
              <w:rFonts w:ascii="宋体" w:hAnsi="宋体" w:eastAsia="宋体" w:cs="宋体"/>
              <w:bCs/>
              <w:strike w:val="0"/>
              <w:dstrike w:val="0"/>
              <w:spacing w:val="4"/>
              <w:szCs w:val="43"/>
              <w:highlight w:val="none"/>
            </w:rPr>
            <w:t>第二章</w:t>
          </w:r>
          <w:r>
            <w:rPr>
              <w:rFonts w:ascii="宋体" w:hAnsi="宋体" w:eastAsia="宋体" w:cs="宋体"/>
              <w:strike w:val="0"/>
              <w:dstrike w:val="0"/>
              <w:spacing w:val="4"/>
              <w:szCs w:val="43"/>
              <w:highlight w:val="none"/>
            </w:rPr>
            <w:t xml:space="preserve"> </w:t>
          </w:r>
          <w:r>
            <w:rPr>
              <w:rFonts w:ascii="宋体" w:hAnsi="宋体" w:eastAsia="宋体" w:cs="宋体"/>
              <w:bCs/>
              <w:strike w:val="0"/>
              <w:dstrike w:val="0"/>
              <w:spacing w:val="4"/>
              <w:szCs w:val="43"/>
              <w:highlight w:val="none"/>
            </w:rPr>
            <w:t>采购需求</w:t>
          </w:r>
          <w:r>
            <w:rPr>
              <w:highlight w:val="none"/>
            </w:rPr>
            <w:tab/>
          </w:r>
          <w:r>
            <w:rPr>
              <w:highlight w:val="none"/>
            </w:rPr>
            <w:fldChar w:fldCharType="begin"/>
          </w:r>
          <w:r>
            <w:rPr>
              <w:highlight w:val="none"/>
            </w:rPr>
            <w:instrText xml:space="preserve"> PAGEREF _Toc25993 \h </w:instrText>
          </w:r>
          <w:r>
            <w:rPr>
              <w:highlight w:val="none"/>
            </w:rPr>
            <w:fldChar w:fldCharType="separate"/>
          </w:r>
          <w:r>
            <w:rPr>
              <w:highlight w:val="none"/>
            </w:rPr>
            <w:t>8</w:t>
          </w:r>
          <w:r>
            <w:rPr>
              <w:highlight w:val="none"/>
            </w:rPr>
            <w:fldChar w:fldCharType="end"/>
          </w:r>
          <w:r>
            <w:rPr>
              <w:rFonts w:ascii="Times New Roman" w:hAnsi="Times New Roman" w:eastAsia="Times New Roman" w:cs="Times New Roman"/>
              <w:color w:val="auto"/>
              <w:szCs w:val="30"/>
              <w:highlight w:val="none"/>
            </w:rPr>
            <w:fldChar w:fldCharType="end"/>
          </w:r>
        </w:p>
        <w:p w14:paraId="1CEFFCE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_Toc18396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36"/>
              <w:highlight w:val="none"/>
            </w:rPr>
            <w:t>第三章</w:t>
          </w:r>
          <w:r>
            <w:rPr>
              <w:rFonts w:ascii="宋体" w:hAnsi="宋体" w:eastAsia="宋体" w:cs="宋体"/>
              <w:spacing w:val="4"/>
              <w:szCs w:val="36"/>
              <w:highlight w:val="none"/>
            </w:rPr>
            <w:t xml:space="preserve"> </w:t>
          </w:r>
          <w:r>
            <w:rPr>
              <w:rFonts w:ascii="宋体" w:hAnsi="宋体" w:eastAsia="宋体" w:cs="宋体"/>
              <w:bCs/>
              <w:spacing w:val="4"/>
              <w:szCs w:val="36"/>
              <w:highlight w:val="none"/>
            </w:rPr>
            <w:t>供应商须知</w:t>
          </w:r>
          <w:r>
            <w:rPr>
              <w:highlight w:val="none"/>
            </w:rPr>
            <w:tab/>
          </w:r>
          <w:r>
            <w:rPr>
              <w:highlight w:val="none"/>
            </w:rPr>
            <w:fldChar w:fldCharType="begin"/>
          </w:r>
          <w:r>
            <w:rPr>
              <w:highlight w:val="none"/>
            </w:rPr>
            <w:instrText xml:space="preserve"> PAGEREF _Toc18396 \h </w:instrText>
          </w:r>
          <w:r>
            <w:rPr>
              <w:highlight w:val="none"/>
            </w:rPr>
            <w:fldChar w:fldCharType="separate"/>
          </w:r>
          <w:r>
            <w:rPr>
              <w:highlight w:val="none"/>
            </w:rPr>
            <w:t>15</w:t>
          </w:r>
          <w:r>
            <w:rPr>
              <w:highlight w:val="none"/>
            </w:rPr>
            <w:fldChar w:fldCharType="end"/>
          </w:r>
          <w:r>
            <w:rPr>
              <w:rFonts w:ascii="Times New Roman" w:hAnsi="Times New Roman" w:eastAsia="Times New Roman" w:cs="Times New Roman"/>
              <w:color w:val="auto"/>
              <w:szCs w:val="30"/>
              <w:highlight w:val="none"/>
            </w:rPr>
            <w:fldChar w:fldCharType="end"/>
          </w:r>
        </w:p>
        <w:p w14:paraId="366AA309">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_Toc15533 </w:instrText>
          </w:r>
          <w:r>
            <w:rPr>
              <w:rFonts w:ascii="Times New Roman" w:hAnsi="Times New Roman" w:eastAsia="Times New Roman" w:cs="Times New Roman"/>
              <w:szCs w:val="30"/>
              <w:highlight w:val="none"/>
            </w:rPr>
            <w:fldChar w:fldCharType="separate"/>
          </w:r>
          <w:r>
            <w:rPr>
              <w:rFonts w:ascii="宋体" w:hAnsi="宋体" w:eastAsia="宋体" w:cs="宋体"/>
              <w:bCs/>
              <w:spacing w:val="6"/>
              <w:szCs w:val="43"/>
              <w:highlight w:val="none"/>
            </w:rPr>
            <w:t>第四章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评审程序、评审方法和评审标准</w:t>
          </w:r>
          <w:r>
            <w:rPr>
              <w:highlight w:val="none"/>
            </w:rPr>
            <w:tab/>
          </w:r>
          <w:r>
            <w:rPr>
              <w:highlight w:val="none"/>
            </w:rPr>
            <w:fldChar w:fldCharType="begin"/>
          </w:r>
          <w:r>
            <w:rPr>
              <w:highlight w:val="none"/>
            </w:rPr>
            <w:instrText xml:space="preserve"> PAGEREF _Toc15533 \h </w:instrText>
          </w:r>
          <w:r>
            <w:rPr>
              <w:highlight w:val="none"/>
            </w:rPr>
            <w:fldChar w:fldCharType="separate"/>
          </w:r>
          <w:r>
            <w:rPr>
              <w:highlight w:val="none"/>
            </w:rPr>
            <w:t>33</w:t>
          </w:r>
          <w:r>
            <w:rPr>
              <w:highlight w:val="none"/>
            </w:rPr>
            <w:fldChar w:fldCharType="end"/>
          </w:r>
          <w:r>
            <w:rPr>
              <w:rFonts w:ascii="Times New Roman" w:hAnsi="Times New Roman" w:eastAsia="Times New Roman" w:cs="Times New Roman"/>
              <w:color w:val="auto"/>
              <w:szCs w:val="30"/>
              <w:highlight w:val="none"/>
            </w:rPr>
            <w:fldChar w:fldCharType="end"/>
          </w:r>
        </w:p>
        <w:p w14:paraId="6502BA25">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_Toc22844 </w:instrText>
          </w:r>
          <w:r>
            <w:rPr>
              <w:rFonts w:ascii="Times New Roman" w:hAnsi="Times New Roman" w:eastAsia="Times New Roman" w:cs="Times New Roman"/>
              <w:szCs w:val="30"/>
              <w:highlight w:val="none"/>
            </w:rPr>
            <w:fldChar w:fldCharType="separate"/>
          </w:r>
          <w:r>
            <w:rPr>
              <w:rFonts w:ascii="宋体" w:hAnsi="宋体" w:eastAsia="宋体" w:cs="宋体"/>
              <w:bCs/>
              <w:szCs w:val="43"/>
              <w:highlight w:val="none"/>
            </w:rPr>
            <w:t>第五章</w:t>
          </w:r>
          <w:r>
            <w:rPr>
              <w:rFonts w:ascii="宋体" w:hAnsi="宋体" w:eastAsia="宋体" w:cs="宋体"/>
              <w:spacing w:val="48"/>
              <w:szCs w:val="43"/>
              <w:highlight w:val="none"/>
            </w:rPr>
            <w:t xml:space="preserve"> </w:t>
          </w:r>
          <w:r>
            <w:rPr>
              <w:rFonts w:ascii="宋体" w:hAnsi="宋体" w:eastAsia="宋体" w:cs="宋体"/>
              <w:bCs/>
              <w:szCs w:val="43"/>
              <w:highlight w:val="none"/>
            </w:rPr>
            <w:t>响应文件格式</w:t>
          </w:r>
          <w:r>
            <w:rPr>
              <w:highlight w:val="none"/>
            </w:rPr>
            <w:tab/>
          </w:r>
          <w:r>
            <w:rPr>
              <w:highlight w:val="none"/>
            </w:rPr>
            <w:fldChar w:fldCharType="begin"/>
          </w:r>
          <w:r>
            <w:rPr>
              <w:highlight w:val="none"/>
            </w:rPr>
            <w:instrText xml:space="preserve"> PAGEREF _Toc22844 \h </w:instrText>
          </w:r>
          <w:r>
            <w:rPr>
              <w:highlight w:val="none"/>
            </w:rPr>
            <w:fldChar w:fldCharType="separate"/>
          </w:r>
          <w:r>
            <w:rPr>
              <w:highlight w:val="none"/>
            </w:rPr>
            <w:t>44</w:t>
          </w:r>
          <w:r>
            <w:rPr>
              <w:highlight w:val="none"/>
            </w:rPr>
            <w:fldChar w:fldCharType="end"/>
          </w:r>
          <w:r>
            <w:rPr>
              <w:rFonts w:ascii="Times New Roman" w:hAnsi="Times New Roman" w:eastAsia="Times New Roman" w:cs="Times New Roman"/>
              <w:color w:val="auto"/>
              <w:szCs w:val="30"/>
              <w:highlight w:val="none"/>
            </w:rPr>
            <w:fldChar w:fldCharType="end"/>
          </w:r>
        </w:p>
        <w:p w14:paraId="10EB5892">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_Toc20678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43"/>
              <w:highlight w:val="none"/>
            </w:rPr>
            <w:t>第六章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合同文本</w:t>
          </w:r>
          <w:r>
            <w:rPr>
              <w:highlight w:val="none"/>
            </w:rPr>
            <w:tab/>
          </w:r>
          <w:r>
            <w:rPr>
              <w:highlight w:val="none"/>
            </w:rPr>
            <w:fldChar w:fldCharType="begin"/>
          </w:r>
          <w:r>
            <w:rPr>
              <w:highlight w:val="none"/>
            </w:rPr>
            <w:instrText xml:space="preserve"> PAGEREF _Toc20678 \h </w:instrText>
          </w:r>
          <w:r>
            <w:rPr>
              <w:highlight w:val="none"/>
            </w:rPr>
            <w:fldChar w:fldCharType="separate"/>
          </w:r>
          <w:r>
            <w:rPr>
              <w:highlight w:val="none"/>
            </w:rPr>
            <w:t>83</w:t>
          </w:r>
          <w:r>
            <w:rPr>
              <w:highlight w:val="none"/>
            </w:rPr>
            <w:fldChar w:fldCharType="end"/>
          </w:r>
          <w:r>
            <w:rPr>
              <w:rFonts w:ascii="Times New Roman" w:hAnsi="Times New Roman" w:eastAsia="Times New Roman" w:cs="Times New Roman"/>
              <w:color w:val="auto"/>
              <w:szCs w:val="30"/>
              <w:highlight w:val="none"/>
            </w:rPr>
            <w:fldChar w:fldCharType="end"/>
          </w:r>
        </w:p>
        <w:p w14:paraId="3B1C9F22">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_Toc29065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第七章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工程量清单</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184</w:t>
          </w:r>
          <w:r>
            <w:rPr>
              <w:highlight w:val="none"/>
            </w:rPr>
            <w:fldChar w:fldCharType="end"/>
          </w:r>
          <w:r>
            <w:rPr>
              <w:rFonts w:ascii="Times New Roman" w:hAnsi="Times New Roman" w:eastAsia="Times New Roman" w:cs="Times New Roman"/>
              <w:color w:val="auto"/>
              <w:szCs w:val="30"/>
              <w:highlight w:val="none"/>
            </w:rPr>
            <w:fldChar w:fldCharType="end"/>
          </w:r>
        </w:p>
        <w:p w14:paraId="3BD1BB9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_Toc28120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43"/>
              <w:highlight w:val="none"/>
            </w:rPr>
            <w:t>第八章</w:t>
          </w:r>
          <w:r>
            <w:rPr>
              <w:rFonts w:ascii="宋体" w:hAnsi="宋体" w:eastAsia="宋体" w:cs="宋体"/>
              <w:spacing w:val="39"/>
              <w:szCs w:val="43"/>
              <w:highlight w:val="none"/>
            </w:rPr>
            <w:t xml:space="preserve"> </w:t>
          </w:r>
          <w:r>
            <w:rPr>
              <w:rFonts w:ascii="宋体" w:hAnsi="宋体" w:eastAsia="宋体" w:cs="宋体"/>
              <w:bCs/>
              <w:spacing w:val="-4"/>
              <w:szCs w:val="43"/>
              <w:highlight w:val="none"/>
            </w:rPr>
            <w:t>图纸（另册）</w:t>
          </w:r>
          <w:r>
            <w:rPr>
              <w:highlight w:val="none"/>
            </w:rPr>
            <w:tab/>
          </w:r>
          <w:r>
            <w:rPr>
              <w:highlight w:val="none"/>
            </w:rPr>
            <w:fldChar w:fldCharType="begin"/>
          </w:r>
          <w:r>
            <w:rPr>
              <w:highlight w:val="none"/>
            </w:rPr>
            <w:instrText xml:space="preserve"> PAGEREF _Toc28120 \h </w:instrText>
          </w:r>
          <w:r>
            <w:rPr>
              <w:highlight w:val="none"/>
            </w:rPr>
            <w:fldChar w:fldCharType="separate"/>
          </w:r>
          <w:r>
            <w:rPr>
              <w:highlight w:val="none"/>
            </w:rPr>
            <w:t>185</w:t>
          </w:r>
          <w:r>
            <w:rPr>
              <w:highlight w:val="none"/>
            </w:rPr>
            <w:fldChar w:fldCharType="end"/>
          </w:r>
          <w:r>
            <w:rPr>
              <w:rFonts w:ascii="Times New Roman" w:hAnsi="Times New Roman" w:eastAsia="Times New Roman" w:cs="Times New Roman"/>
              <w:color w:val="auto"/>
              <w:szCs w:val="30"/>
              <w:highlight w:val="none"/>
            </w:rPr>
            <w:fldChar w:fldCharType="end"/>
          </w:r>
        </w:p>
        <w:p w14:paraId="638E013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_Toc21033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第九章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质疑、投诉材料格式</w:t>
          </w:r>
          <w:r>
            <w:rPr>
              <w:highlight w:val="none"/>
            </w:rPr>
            <w:tab/>
          </w:r>
          <w:r>
            <w:rPr>
              <w:highlight w:val="none"/>
            </w:rPr>
            <w:fldChar w:fldCharType="begin"/>
          </w:r>
          <w:r>
            <w:rPr>
              <w:highlight w:val="none"/>
            </w:rPr>
            <w:instrText xml:space="preserve"> PAGEREF _Toc21033 \h </w:instrText>
          </w:r>
          <w:r>
            <w:rPr>
              <w:highlight w:val="none"/>
            </w:rPr>
            <w:fldChar w:fldCharType="separate"/>
          </w:r>
          <w:r>
            <w:rPr>
              <w:highlight w:val="none"/>
            </w:rPr>
            <w:t>186</w:t>
          </w:r>
          <w:r>
            <w:rPr>
              <w:highlight w:val="none"/>
            </w:rPr>
            <w:fldChar w:fldCharType="end"/>
          </w:r>
          <w:r>
            <w:rPr>
              <w:rFonts w:ascii="Times New Roman" w:hAnsi="Times New Roman" w:eastAsia="Times New Roman" w:cs="Times New Roman"/>
              <w:color w:val="auto"/>
              <w:szCs w:val="30"/>
              <w:highlight w:val="none"/>
            </w:rPr>
            <w:fldChar w:fldCharType="end"/>
          </w:r>
        </w:p>
        <w:p w14:paraId="766CDD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eastAsia="Times New Roman" w:cs="Times New Roman"/>
              <w:snapToGrid w:val="0"/>
              <w:color w:val="auto"/>
              <w:kern w:val="0"/>
              <w:sz w:val="21"/>
              <w:szCs w:val="30"/>
              <w:highlight w:val="none"/>
              <w:lang w:val="en-US" w:eastAsia="en-US" w:bidi="ar-SA"/>
            </w:rPr>
          </w:pPr>
          <w:r>
            <w:rPr>
              <w:rFonts w:ascii="Times New Roman" w:hAnsi="Times New Roman" w:eastAsia="Times New Roman" w:cs="Times New Roman"/>
              <w:color w:val="auto"/>
              <w:szCs w:val="30"/>
              <w:highlight w:val="none"/>
            </w:rPr>
            <w:fldChar w:fldCharType="end"/>
          </w:r>
        </w:p>
      </w:sdtContent>
    </w:sdt>
    <w:p w14:paraId="4F352B9D">
      <w:pPr>
        <w:spacing w:line="449" w:lineRule="exact"/>
        <w:rPr>
          <w:rFonts w:ascii="Times New Roman" w:hAnsi="Times New Roman" w:eastAsia="Times New Roman" w:cs="Times New Roman"/>
          <w:snapToGrid w:val="0"/>
          <w:color w:val="auto"/>
          <w:kern w:val="0"/>
          <w:sz w:val="21"/>
          <w:szCs w:val="30"/>
          <w:highlight w:val="none"/>
          <w:lang w:val="en-US" w:eastAsia="en-US" w:bidi="ar-SA"/>
        </w:rPr>
        <w:sectPr>
          <w:headerReference r:id="rId5" w:type="default"/>
          <w:footerReference r:id="rId6" w:type="default"/>
          <w:pgSz w:w="11905" w:h="16839"/>
          <w:pgMar w:top="960" w:right="1473" w:bottom="1055" w:left="1473" w:header="945" w:footer="819" w:gutter="0"/>
          <w:cols w:space="720" w:num="1"/>
        </w:sectPr>
      </w:pPr>
    </w:p>
    <w:p w14:paraId="3C773F9F">
      <w:pPr>
        <w:pStyle w:val="2"/>
        <w:spacing w:line="277" w:lineRule="auto"/>
        <w:rPr>
          <w:strike/>
          <w:dstrike w:val="0"/>
          <w:color w:val="auto"/>
          <w:highlight w:val="none"/>
        </w:rPr>
      </w:pPr>
    </w:p>
    <w:p w14:paraId="1A1D6D57">
      <w:pPr>
        <w:pStyle w:val="2"/>
        <w:spacing w:line="277" w:lineRule="auto"/>
        <w:rPr>
          <w:strike/>
          <w:dstrike w:val="0"/>
          <w:color w:val="auto"/>
          <w:highlight w:val="none"/>
        </w:rPr>
      </w:pPr>
      <w:r>
        <w:rPr>
          <w:strike/>
          <w:dstrike w:val="0"/>
          <w:color w:val="auto"/>
          <w:highlight w:val="none"/>
        </w:rPr>
        <w:pict>
          <v:shape id="_x0000_s1026" o:spid="_x0000_s1026" style="position:absolute;left:0pt;margin-left:5.6pt;margin-top:13.3pt;height:0.75pt;width:447.85pt;z-index:251659264;mso-width-relative:page;mso-height-relative:page;" fillcolor="#000000" filled="t" stroked="f" coordsize="8957,15" path="m0,0l8956,0,8956,14,0,14,0,0xe">
            <v:path/>
            <v:fill on="t" focussize="0,0"/>
            <v:stroke on="f"/>
            <v:imagedata o:title=""/>
            <o:lock v:ext="edit"/>
          </v:shape>
        </w:pict>
      </w:r>
    </w:p>
    <w:p w14:paraId="6941F0FC">
      <w:pPr>
        <w:pStyle w:val="2"/>
        <w:spacing w:line="278" w:lineRule="auto"/>
        <w:rPr>
          <w:strike/>
          <w:dstrike w:val="0"/>
          <w:color w:val="auto"/>
          <w:highlight w:val="none"/>
        </w:rPr>
      </w:pPr>
    </w:p>
    <w:p w14:paraId="0F8D9040">
      <w:pPr>
        <w:spacing w:before="140" w:line="223" w:lineRule="auto"/>
        <w:ind w:left="2289"/>
        <w:outlineLvl w:val="0"/>
        <w:rPr>
          <w:rFonts w:ascii="宋体" w:hAnsi="宋体" w:eastAsia="宋体" w:cs="宋体"/>
          <w:color w:val="auto"/>
          <w:sz w:val="43"/>
          <w:szCs w:val="43"/>
          <w:highlight w:val="none"/>
        </w:rPr>
      </w:pPr>
      <w:bookmarkStart w:id="0" w:name="bookmark1"/>
      <w:bookmarkEnd w:id="0"/>
      <w:bookmarkStart w:id="1" w:name="_Toc7357"/>
      <w:r>
        <w:rPr>
          <w:rFonts w:ascii="宋体" w:hAnsi="宋体" w:eastAsia="宋体" w:cs="宋体"/>
          <w:b/>
          <w:bCs/>
          <w:color w:val="auto"/>
          <w:spacing w:val="5"/>
          <w:sz w:val="43"/>
          <w:szCs w:val="43"/>
          <w:highlight w:val="none"/>
        </w:rPr>
        <w:t>第一章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竞争性磋商公告</w:t>
      </w:r>
      <w:bookmarkEnd w:id="1"/>
    </w:p>
    <w:p w14:paraId="646ACD6F">
      <w:pPr>
        <w:spacing w:before="59"/>
        <w:rPr>
          <w:color w:val="auto"/>
          <w:highlight w:val="none"/>
        </w:rPr>
      </w:pPr>
    </w:p>
    <w:p w14:paraId="16141940">
      <w:pPr>
        <w:spacing w:before="58"/>
        <w:rPr>
          <w:color w:val="auto"/>
          <w:highlight w:val="none"/>
        </w:rPr>
      </w:pPr>
    </w:p>
    <w:tbl>
      <w:tblPr>
        <w:tblStyle w:val="9"/>
        <w:tblW w:w="986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3"/>
      </w:tblGrid>
      <w:tr w14:paraId="2E6CCA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jc w:val="center"/>
        </w:trPr>
        <w:tc>
          <w:tcPr>
            <w:tcW w:w="9863" w:type="dxa"/>
            <w:vAlign w:val="top"/>
          </w:tcPr>
          <w:p w14:paraId="187117D0">
            <w:pPr>
              <w:pStyle w:val="10"/>
              <w:spacing w:before="146" w:line="228" w:lineRule="auto"/>
              <w:ind w:left="538"/>
              <w:rPr>
                <w:color w:val="auto"/>
                <w:highlight w:val="none"/>
              </w:rPr>
            </w:pPr>
            <w:r>
              <w:rPr>
                <w:color w:val="auto"/>
                <w:spacing w:val="6"/>
                <w:highlight w:val="none"/>
              </w:rPr>
              <w:t>项目概况</w:t>
            </w:r>
          </w:p>
          <w:p w14:paraId="61753860">
            <w:pPr>
              <w:pStyle w:val="10"/>
              <w:tabs>
                <w:tab w:val="left" w:pos="225"/>
              </w:tabs>
              <w:spacing w:before="152" w:line="324" w:lineRule="auto"/>
              <w:ind w:left="106" w:right="107" w:firstLine="427"/>
              <w:jc w:val="both"/>
              <w:rPr>
                <w:color w:val="auto"/>
                <w:highlight w:val="none"/>
              </w:rPr>
            </w:pPr>
            <w:r>
              <w:rPr>
                <w:rFonts w:hint="eastAsia"/>
                <w:color w:val="auto"/>
                <w:highlight w:val="none"/>
                <w:u w:val="single" w:color="auto"/>
                <w:lang w:eastAsia="zh-CN"/>
              </w:rPr>
              <w:t>横州市莲塘镇初级中学男生宿舍楼维修工程</w:t>
            </w:r>
            <w:r>
              <w:rPr>
                <w:color w:val="auto"/>
                <w:spacing w:val="-60"/>
                <w:highlight w:val="none"/>
                <w:u w:val="single" w:color="auto"/>
              </w:rPr>
              <w:t xml:space="preserve"> </w:t>
            </w:r>
            <w:r>
              <w:rPr>
                <w:color w:val="auto"/>
                <w:spacing w:val="-74"/>
                <w:highlight w:val="none"/>
              </w:rPr>
              <w:t xml:space="preserve"> </w:t>
            </w:r>
            <w:r>
              <w:rPr>
                <w:color w:val="auto"/>
                <w:highlight w:val="none"/>
              </w:rPr>
              <w:t>的</w:t>
            </w:r>
            <w:r>
              <w:rPr>
                <w:color w:val="auto"/>
                <w:spacing w:val="-52"/>
                <w:highlight w:val="none"/>
              </w:rPr>
              <w:t xml:space="preserve"> </w:t>
            </w:r>
            <w:r>
              <w:rPr>
                <w:color w:val="auto"/>
                <w:highlight w:val="none"/>
              </w:rPr>
              <w:t>潜</w:t>
            </w:r>
            <w:r>
              <w:rPr>
                <w:color w:val="auto"/>
                <w:spacing w:val="-50"/>
                <w:highlight w:val="none"/>
              </w:rPr>
              <w:t xml:space="preserve"> </w:t>
            </w:r>
            <w:r>
              <w:rPr>
                <w:color w:val="auto"/>
                <w:highlight w:val="none"/>
              </w:rPr>
              <w:t>在</w:t>
            </w:r>
            <w:r>
              <w:rPr>
                <w:color w:val="auto"/>
                <w:spacing w:val="-51"/>
                <w:highlight w:val="none"/>
              </w:rPr>
              <w:t xml:space="preserve"> </w:t>
            </w:r>
            <w:r>
              <w:rPr>
                <w:color w:val="auto"/>
                <w:highlight w:val="none"/>
              </w:rPr>
              <w:t>供</w:t>
            </w:r>
            <w:r>
              <w:rPr>
                <w:color w:val="auto"/>
                <w:spacing w:val="-52"/>
                <w:highlight w:val="none"/>
              </w:rPr>
              <w:t xml:space="preserve"> </w:t>
            </w:r>
            <w:r>
              <w:rPr>
                <w:color w:val="auto"/>
                <w:highlight w:val="none"/>
              </w:rPr>
              <w:t>应</w:t>
            </w:r>
            <w:r>
              <w:rPr>
                <w:color w:val="auto"/>
                <w:spacing w:val="-44"/>
                <w:highlight w:val="none"/>
              </w:rPr>
              <w:t xml:space="preserve"> </w:t>
            </w:r>
            <w:r>
              <w:rPr>
                <w:color w:val="auto"/>
                <w:highlight w:val="none"/>
              </w:rPr>
              <w:t>商</w:t>
            </w:r>
            <w:r>
              <w:rPr>
                <w:color w:val="auto"/>
                <w:spacing w:val="-51"/>
                <w:highlight w:val="none"/>
              </w:rPr>
              <w:t xml:space="preserve"> </w:t>
            </w:r>
            <w:r>
              <w:rPr>
                <w:color w:val="auto"/>
                <w:highlight w:val="none"/>
              </w:rPr>
              <w:t>应</w:t>
            </w:r>
            <w:r>
              <w:rPr>
                <w:color w:val="auto"/>
                <w:spacing w:val="-53"/>
                <w:highlight w:val="none"/>
              </w:rPr>
              <w:t xml:space="preserve"> </w:t>
            </w:r>
            <w:r>
              <w:rPr>
                <w:color w:val="auto"/>
                <w:highlight w:val="none"/>
              </w:rPr>
              <w:t>在</w:t>
            </w:r>
            <w:r>
              <w:rPr>
                <w:color w:val="auto"/>
                <w:highlight w:val="none"/>
                <w:u w:val="single" w:color="auto"/>
              </w:rPr>
              <w:t>广</w:t>
            </w:r>
            <w:r>
              <w:rPr>
                <w:color w:val="auto"/>
                <w:spacing w:val="-46"/>
                <w:highlight w:val="none"/>
                <w:u w:val="single" w:color="auto"/>
              </w:rPr>
              <w:t xml:space="preserve"> </w:t>
            </w:r>
            <w:r>
              <w:rPr>
                <w:color w:val="auto"/>
                <w:highlight w:val="none"/>
                <w:u w:val="single" w:color="auto"/>
              </w:rPr>
              <w:t>西</w:t>
            </w:r>
            <w:r>
              <w:rPr>
                <w:color w:val="auto"/>
                <w:spacing w:val="-49"/>
                <w:highlight w:val="none"/>
                <w:u w:val="single" w:color="auto"/>
              </w:rPr>
              <w:t xml:space="preserve"> </w:t>
            </w:r>
            <w:r>
              <w:rPr>
                <w:color w:val="auto"/>
                <w:highlight w:val="none"/>
                <w:u w:val="single" w:color="auto"/>
              </w:rPr>
              <w:t>政</w:t>
            </w:r>
            <w:r>
              <w:rPr>
                <w:color w:val="auto"/>
                <w:spacing w:val="-53"/>
                <w:highlight w:val="none"/>
                <w:u w:val="single" w:color="auto"/>
              </w:rPr>
              <w:t xml:space="preserve"> </w:t>
            </w:r>
            <w:r>
              <w:rPr>
                <w:color w:val="auto"/>
                <w:highlight w:val="none"/>
                <w:u w:val="single" w:color="auto"/>
              </w:rPr>
              <w:t>府</w:t>
            </w:r>
            <w:r>
              <w:rPr>
                <w:color w:val="auto"/>
                <w:spacing w:val="-52"/>
                <w:highlight w:val="none"/>
                <w:u w:val="single" w:color="auto"/>
              </w:rPr>
              <w:t xml:space="preserve"> </w:t>
            </w:r>
            <w:r>
              <w:rPr>
                <w:color w:val="auto"/>
                <w:highlight w:val="none"/>
                <w:u w:val="single" w:color="auto"/>
              </w:rPr>
              <w:t>采</w:t>
            </w:r>
            <w:r>
              <w:rPr>
                <w:color w:val="auto"/>
                <w:spacing w:val="-50"/>
                <w:highlight w:val="none"/>
                <w:u w:val="single" w:color="auto"/>
              </w:rPr>
              <w:t xml:space="preserve"> </w:t>
            </w:r>
            <w:r>
              <w:rPr>
                <w:color w:val="auto"/>
                <w:highlight w:val="none"/>
                <w:u w:val="single" w:color="auto"/>
              </w:rPr>
              <w:t>购</w:t>
            </w:r>
            <w:r>
              <w:rPr>
                <w:color w:val="auto"/>
                <w:spacing w:val="-46"/>
                <w:highlight w:val="none"/>
                <w:u w:val="single" w:color="auto"/>
              </w:rPr>
              <w:t xml:space="preserve"> </w:t>
            </w:r>
            <w:r>
              <w:rPr>
                <w:color w:val="auto"/>
                <w:highlight w:val="none"/>
                <w:u w:val="single" w:color="auto"/>
              </w:rPr>
              <w:t>云</w:t>
            </w:r>
            <w:r>
              <w:rPr>
                <w:color w:val="auto"/>
                <w:spacing w:val="-52"/>
                <w:highlight w:val="none"/>
                <w:u w:val="single" w:color="auto"/>
              </w:rPr>
              <w:t xml:space="preserve"> </w:t>
            </w:r>
            <w:r>
              <w:rPr>
                <w:color w:val="auto"/>
                <w:highlight w:val="none"/>
                <w:u w:val="single" w:color="auto"/>
              </w:rPr>
              <w:t>平</w:t>
            </w:r>
            <w:r>
              <w:rPr>
                <w:color w:val="auto"/>
                <w:spacing w:val="-32"/>
                <w:highlight w:val="none"/>
                <w:u w:val="single" w:color="auto"/>
              </w:rPr>
              <w:t xml:space="preserve"> </w:t>
            </w:r>
            <w:r>
              <w:rPr>
                <w:color w:val="auto"/>
                <w:highlight w:val="none"/>
                <w:u w:val="single" w:color="auto"/>
              </w:rPr>
              <w:t>台</w:t>
            </w:r>
            <w:r>
              <w:rPr>
                <w:color w:val="auto"/>
                <w:spacing w:val="2"/>
                <w:highlight w:val="none"/>
                <w:u w:val="single" w:color="auto"/>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u w:val="single" w:color="auto"/>
              </w:rPr>
              <w:t>https</w:t>
            </w:r>
            <w:r>
              <w:rPr>
                <w:color w:val="auto"/>
                <w:spacing w:val="2"/>
                <w:highlight w:val="none"/>
                <w:u w:val="single" w:color="auto"/>
              </w:rPr>
              <w:t>://</w:t>
            </w:r>
            <w:r>
              <w:rPr>
                <w:color w:val="auto"/>
                <w:highlight w:val="none"/>
                <w:u w:val="single" w:color="auto"/>
              </w:rPr>
              <w:t>www</w:t>
            </w:r>
            <w:r>
              <w:rPr>
                <w:color w:val="auto"/>
                <w:spacing w:val="2"/>
                <w:highlight w:val="none"/>
                <w:u w:val="single" w:color="auto"/>
              </w:rPr>
              <w:t>.</w:t>
            </w:r>
            <w:r>
              <w:rPr>
                <w:color w:val="auto"/>
                <w:highlight w:val="none"/>
                <w:u w:val="single" w:color="auto"/>
              </w:rPr>
              <w:t>gcy</w:t>
            </w:r>
            <w:r>
              <w:rPr>
                <w:color w:val="auto"/>
                <w:spacing w:val="2"/>
                <w:highlight w:val="none"/>
                <w:u w:val="single" w:color="auto"/>
              </w:rPr>
              <w:t>.</w:t>
            </w:r>
            <w:r>
              <w:rPr>
                <w:color w:val="auto"/>
                <w:highlight w:val="none"/>
                <w:u w:val="single" w:color="auto"/>
              </w:rPr>
              <w:t>zfcg</w:t>
            </w:r>
            <w:r>
              <w:rPr>
                <w:color w:val="auto"/>
                <w:spacing w:val="2"/>
                <w:highlight w:val="none"/>
                <w:u w:val="single" w:color="auto"/>
              </w:rPr>
              <w:t>.</w:t>
            </w:r>
            <w:r>
              <w:rPr>
                <w:color w:val="auto"/>
                <w:highlight w:val="none"/>
                <w:u w:val="single" w:color="auto"/>
              </w:rPr>
              <w:t>gxzf</w:t>
            </w:r>
            <w:r>
              <w:rPr>
                <w:color w:val="auto"/>
                <w:spacing w:val="2"/>
                <w:highlight w:val="none"/>
                <w:u w:val="single" w:color="auto"/>
              </w:rPr>
              <w:t>.</w:t>
            </w:r>
            <w:r>
              <w:rPr>
                <w:color w:val="auto"/>
                <w:highlight w:val="none"/>
                <w:u w:val="single" w:color="auto"/>
              </w:rPr>
              <w:t>gov</w:t>
            </w:r>
            <w:r>
              <w:rPr>
                <w:color w:val="auto"/>
                <w:spacing w:val="2"/>
                <w:highlight w:val="none"/>
                <w:u w:val="single" w:color="auto"/>
              </w:rPr>
              <w:t>.</w:t>
            </w:r>
            <w:r>
              <w:rPr>
                <w:color w:val="auto"/>
                <w:highlight w:val="none"/>
                <w:u w:val="single" w:color="auto"/>
              </w:rPr>
              <w:t>cn</w:t>
            </w:r>
            <w:r>
              <w:rPr>
                <w:color w:val="auto"/>
                <w:spacing w:val="2"/>
                <w:highlight w:val="none"/>
                <w:u w:val="single" w:color="auto"/>
              </w:rPr>
              <w:t>/</w:t>
            </w:r>
            <w:r>
              <w:rPr>
                <w:color w:val="auto"/>
                <w:spacing w:val="2"/>
                <w:highlight w:val="none"/>
                <w:u w:val="single" w:color="auto"/>
              </w:rPr>
              <w:fldChar w:fldCharType="end"/>
            </w:r>
            <w:r>
              <w:rPr>
                <w:color w:val="auto"/>
                <w:spacing w:val="2"/>
                <w:highlight w:val="none"/>
                <w:u w:val="single" w:color="auto"/>
              </w:rPr>
              <w:t>）</w:t>
            </w:r>
            <w:r>
              <w:rPr>
                <w:color w:val="auto"/>
                <w:spacing w:val="2"/>
                <w:highlight w:val="none"/>
              </w:rPr>
              <w:t>获取（下载）获取竞争性磋商文件，并于</w:t>
            </w:r>
            <w:r>
              <w:rPr>
                <w:color w:val="auto"/>
                <w:spacing w:val="-24"/>
                <w:highlight w:val="none"/>
              </w:rPr>
              <w:t xml:space="preserve"> </w:t>
            </w:r>
            <w:r>
              <w:rPr>
                <w:color w:val="auto"/>
                <w:spacing w:val="2"/>
                <w:highlight w:val="none"/>
                <w:u w:val="single" w:color="auto"/>
              </w:rPr>
              <w:t>202</w:t>
            </w:r>
            <w:r>
              <w:rPr>
                <w:rFonts w:hint="eastAsia"/>
                <w:color w:val="auto"/>
                <w:spacing w:val="2"/>
                <w:highlight w:val="none"/>
                <w:u w:val="single" w:color="auto"/>
                <w:lang w:val="en-US" w:eastAsia="zh-CN"/>
              </w:rPr>
              <w:t>6</w:t>
            </w:r>
            <w:r>
              <w:rPr>
                <w:color w:val="auto"/>
                <w:spacing w:val="-40"/>
                <w:highlight w:val="none"/>
                <w:u w:val="single" w:color="auto"/>
              </w:rPr>
              <w:t xml:space="preserve"> </w:t>
            </w:r>
            <w:r>
              <w:rPr>
                <w:color w:val="auto"/>
                <w:spacing w:val="2"/>
                <w:highlight w:val="none"/>
                <w:u w:val="single" w:color="auto"/>
              </w:rPr>
              <w:t>年</w:t>
            </w:r>
            <w:r>
              <w:rPr>
                <w:rFonts w:hint="eastAsia"/>
                <w:color w:val="auto"/>
                <w:spacing w:val="2"/>
                <w:highlight w:val="none"/>
                <w:u w:val="single" w:color="auto"/>
                <w:lang w:val="en-US" w:eastAsia="zh-CN"/>
              </w:rPr>
              <w:t>6</w:t>
            </w:r>
            <w:r>
              <w:rPr>
                <w:color w:val="auto"/>
                <w:spacing w:val="2"/>
                <w:highlight w:val="none"/>
                <w:u w:val="single" w:color="auto"/>
              </w:rPr>
              <w:t>月</w:t>
            </w:r>
            <w:r>
              <w:rPr>
                <w:rFonts w:hint="eastAsia"/>
                <w:color w:val="auto"/>
                <w:spacing w:val="2"/>
                <w:highlight w:val="none"/>
                <w:u w:val="single" w:color="auto"/>
                <w:lang w:val="en-US" w:eastAsia="zh-CN"/>
              </w:rPr>
              <w:t>8</w:t>
            </w:r>
            <w:r>
              <w:rPr>
                <w:color w:val="auto"/>
                <w:spacing w:val="2"/>
                <w:highlight w:val="none"/>
                <w:u w:val="single" w:color="auto"/>
              </w:rPr>
              <w:t>日</w:t>
            </w:r>
            <w:r>
              <w:rPr>
                <w:rFonts w:hint="eastAsia"/>
                <w:color w:val="auto"/>
                <w:spacing w:val="2"/>
                <w:highlight w:val="none"/>
                <w:u w:val="single" w:color="auto"/>
                <w:lang w:val="en-US" w:eastAsia="zh-CN"/>
              </w:rPr>
              <w:t>9</w:t>
            </w:r>
            <w:r>
              <w:rPr>
                <w:color w:val="auto"/>
                <w:spacing w:val="7"/>
                <w:highlight w:val="none"/>
                <w:u w:val="single" w:color="auto"/>
              </w:rPr>
              <w:t>时</w:t>
            </w:r>
            <w:r>
              <w:rPr>
                <w:rFonts w:hint="eastAsia"/>
                <w:color w:val="auto"/>
                <w:spacing w:val="7"/>
                <w:highlight w:val="none"/>
                <w:u w:val="single" w:color="auto"/>
                <w:lang w:val="en-US" w:eastAsia="zh-CN"/>
              </w:rPr>
              <w:t>3</w:t>
            </w:r>
            <w:r>
              <w:rPr>
                <w:color w:val="auto"/>
                <w:spacing w:val="7"/>
                <w:highlight w:val="none"/>
                <w:u w:val="single" w:color="auto"/>
              </w:rPr>
              <w:t>0</w:t>
            </w:r>
            <w:r>
              <w:rPr>
                <w:color w:val="auto"/>
                <w:spacing w:val="-36"/>
                <w:highlight w:val="none"/>
                <w:u w:val="single" w:color="auto"/>
              </w:rPr>
              <w:t xml:space="preserve"> </w:t>
            </w:r>
            <w:r>
              <w:rPr>
                <w:color w:val="auto"/>
                <w:spacing w:val="7"/>
                <w:highlight w:val="none"/>
                <w:u w:val="single" w:color="auto"/>
              </w:rPr>
              <w:t>分</w:t>
            </w:r>
            <w:r>
              <w:rPr>
                <w:color w:val="auto"/>
                <w:spacing w:val="7"/>
                <w:highlight w:val="none"/>
              </w:rPr>
              <w:t>（北京时间）前提交响应文件。</w:t>
            </w:r>
          </w:p>
        </w:tc>
      </w:tr>
    </w:tbl>
    <w:p w14:paraId="354D053B">
      <w:pPr>
        <w:spacing w:before="78" w:line="219" w:lineRule="auto"/>
        <w:ind w:left="60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117E064E">
      <w:pPr>
        <w:spacing w:before="140" w:line="228" w:lineRule="auto"/>
        <w:ind w:left="55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1.项目编号：NNZC2026-C2-270059-GXTZ</w:t>
      </w:r>
    </w:p>
    <w:p w14:paraId="6716A272">
      <w:pPr>
        <w:spacing w:before="154" w:line="228" w:lineRule="auto"/>
        <w:ind w:left="544"/>
        <w:rPr>
          <w:rFonts w:hint="eastAsia" w:ascii="宋体" w:hAnsi="宋体" w:eastAsia="宋体" w:cs="宋体"/>
          <w:color w:val="auto"/>
          <w:spacing w:val="9"/>
          <w:sz w:val="20"/>
          <w:szCs w:val="20"/>
          <w:highlight w:val="none"/>
          <w:lang w:eastAsia="zh-CN"/>
        </w:rPr>
      </w:pPr>
      <w:r>
        <w:rPr>
          <w:rFonts w:ascii="宋体" w:hAnsi="宋体" w:eastAsia="宋体" w:cs="宋体"/>
          <w:color w:val="auto"/>
          <w:spacing w:val="9"/>
          <w:sz w:val="20"/>
          <w:szCs w:val="20"/>
          <w:highlight w:val="none"/>
        </w:rPr>
        <w:t>2.项目名称：</w:t>
      </w:r>
      <w:r>
        <w:rPr>
          <w:rFonts w:hint="eastAsia" w:ascii="宋体" w:hAnsi="宋体" w:eastAsia="宋体" w:cs="宋体"/>
          <w:color w:val="auto"/>
          <w:spacing w:val="9"/>
          <w:sz w:val="20"/>
          <w:szCs w:val="20"/>
          <w:highlight w:val="none"/>
          <w:lang w:eastAsia="zh-CN"/>
        </w:rPr>
        <w:t>横州市莲塘镇初级中学男生宿舍楼维修工程</w:t>
      </w:r>
    </w:p>
    <w:p w14:paraId="3A10A512">
      <w:pPr>
        <w:spacing w:before="154"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3.预算金额：</w:t>
      </w:r>
      <w:r>
        <w:rPr>
          <w:rFonts w:hint="eastAsia" w:ascii="宋体" w:hAnsi="宋体" w:eastAsia="宋体" w:cs="宋体"/>
          <w:color w:val="auto"/>
          <w:spacing w:val="5"/>
          <w:sz w:val="20"/>
          <w:szCs w:val="20"/>
          <w:highlight w:val="none"/>
          <w:lang w:val="en-US" w:eastAsia="zh-CN"/>
        </w:rPr>
        <w:t>73.843293</w:t>
      </w:r>
      <w:r>
        <w:rPr>
          <w:rFonts w:hint="eastAsia" w:ascii="宋体" w:hAnsi="宋体" w:eastAsia="宋体" w:cs="宋体"/>
          <w:color w:val="auto"/>
          <w:spacing w:val="5"/>
          <w:sz w:val="20"/>
          <w:szCs w:val="20"/>
          <w:highlight w:val="none"/>
          <w:lang w:eastAsia="zh-CN"/>
        </w:rPr>
        <w:t>万</w:t>
      </w:r>
      <w:r>
        <w:rPr>
          <w:rFonts w:ascii="宋体" w:hAnsi="宋体" w:eastAsia="宋体" w:cs="宋体"/>
          <w:color w:val="auto"/>
          <w:spacing w:val="5"/>
          <w:sz w:val="20"/>
          <w:szCs w:val="20"/>
          <w:highlight w:val="none"/>
        </w:rPr>
        <w:t>元</w:t>
      </w:r>
    </w:p>
    <w:p w14:paraId="0B466420">
      <w:pPr>
        <w:spacing w:before="154" w:line="227" w:lineRule="auto"/>
        <w:ind w:left="5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4.最高限价：</w:t>
      </w:r>
      <w:r>
        <w:rPr>
          <w:rFonts w:hint="eastAsia" w:ascii="宋体" w:hAnsi="宋体" w:eastAsia="宋体" w:cs="宋体"/>
          <w:color w:val="auto"/>
          <w:spacing w:val="5"/>
          <w:sz w:val="20"/>
          <w:szCs w:val="20"/>
          <w:highlight w:val="none"/>
          <w:lang w:val="en-US" w:eastAsia="zh-CN"/>
        </w:rPr>
        <w:t>73.843293</w:t>
      </w:r>
      <w:r>
        <w:rPr>
          <w:rFonts w:hint="eastAsia" w:ascii="宋体" w:hAnsi="宋体" w:eastAsia="宋体" w:cs="宋体"/>
          <w:color w:val="auto"/>
          <w:spacing w:val="5"/>
          <w:sz w:val="20"/>
          <w:szCs w:val="20"/>
          <w:highlight w:val="none"/>
          <w:lang w:eastAsia="zh-CN"/>
        </w:rPr>
        <w:t>万</w:t>
      </w:r>
      <w:r>
        <w:rPr>
          <w:rFonts w:ascii="宋体" w:hAnsi="宋体" w:eastAsia="宋体" w:cs="宋体"/>
          <w:color w:val="auto"/>
          <w:spacing w:val="5"/>
          <w:sz w:val="20"/>
          <w:szCs w:val="20"/>
          <w:highlight w:val="none"/>
        </w:rPr>
        <w:t>元</w:t>
      </w:r>
    </w:p>
    <w:p w14:paraId="741BD231">
      <w:pPr>
        <w:spacing w:before="152" w:line="228" w:lineRule="auto"/>
        <w:ind w:left="544"/>
        <w:rPr>
          <w:color w:val="auto"/>
          <w:highlight w:val="none"/>
        </w:rPr>
      </w:pPr>
      <w:r>
        <w:rPr>
          <w:rFonts w:ascii="宋体" w:hAnsi="宋体" w:eastAsia="宋体" w:cs="宋体"/>
          <w:color w:val="auto"/>
          <w:spacing w:val="5"/>
          <w:sz w:val="20"/>
          <w:szCs w:val="20"/>
          <w:highlight w:val="none"/>
        </w:rPr>
        <w:t>5.采购需求：</w:t>
      </w:r>
    </w:p>
    <w:p w14:paraId="46A66F05">
      <w:pPr>
        <w:spacing w:before="49"/>
        <w:rPr>
          <w:color w:val="auto"/>
          <w:highlight w:val="none"/>
        </w:rPr>
      </w:pPr>
    </w:p>
    <w:tbl>
      <w:tblPr>
        <w:tblStyle w:val="9"/>
        <w:tblW w:w="93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2076"/>
        <w:gridCol w:w="621"/>
        <w:gridCol w:w="617"/>
        <w:gridCol w:w="5494"/>
      </w:tblGrid>
      <w:tr w14:paraId="640B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8" w:type="dxa"/>
            <w:vAlign w:val="top"/>
          </w:tcPr>
          <w:p w14:paraId="2619E1DA">
            <w:pPr>
              <w:pStyle w:val="10"/>
              <w:spacing w:before="36" w:line="230" w:lineRule="auto"/>
              <w:ind w:left="135"/>
              <w:rPr>
                <w:color w:val="auto"/>
                <w:highlight w:val="none"/>
              </w:rPr>
            </w:pPr>
            <w:r>
              <w:rPr>
                <w:color w:val="auto"/>
                <w:spacing w:val="5"/>
                <w:highlight w:val="none"/>
              </w:rPr>
              <w:t>序号</w:t>
            </w:r>
          </w:p>
        </w:tc>
        <w:tc>
          <w:tcPr>
            <w:tcW w:w="2076" w:type="dxa"/>
            <w:vAlign w:val="top"/>
          </w:tcPr>
          <w:p w14:paraId="11C4F422">
            <w:pPr>
              <w:pStyle w:val="10"/>
              <w:spacing w:before="36" w:line="229" w:lineRule="auto"/>
              <w:ind w:left="225"/>
              <w:rPr>
                <w:color w:val="auto"/>
                <w:highlight w:val="none"/>
              </w:rPr>
            </w:pPr>
            <w:r>
              <w:rPr>
                <w:color w:val="auto"/>
                <w:spacing w:val="7"/>
                <w:highlight w:val="none"/>
              </w:rPr>
              <w:t>标的的名称</w:t>
            </w:r>
          </w:p>
        </w:tc>
        <w:tc>
          <w:tcPr>
            <w:tcW w:w="621" w:type="dxa"/>
            <w:vAlign w:val="top"/>
          </w:tcPr>
          <w:p w14:paraId="3AFCB894">
            <w:pPr>
              <w:pStyle w:val="10"/>
              <w:spacing w:before="36" w:line="229" w:lineRule="auto"/>
              <w:ind w:left="118"/>
              <w:rPr>
                <w:color w:val="auto"/>
                <w:highlight w:val="none"/>
              </w:rPr>
            </w:pPr>
            <w:r>
              <w:rPr>
                <w:color w:val="auto"/>
                <w:spacing w:val="3"/>
                <w:highlight w:val="none"/>
              </w:rPr>
              <w:t>单位</w:t>
            </w:r>
          </w:p>
        </w:tc>
        <w:tc>
          <w:tcPr>
            <w:tcW w:w="617" w:type="dxa"/>
            <w:vAlign w:val="top"/>
          </w:tcPr>
          <w:p w14:paraId="40C49BE6">
            <w:pPr>
              <w:pStyle w:val="10"/>
              <w:spacing w:before="36" w:line="228" w:lineRule="auto"/>
              <w:ind w:left="154"/>
              <w:rPr>
                <w:color w:val="auto"/>
                <w:highlight w:val="none"/>
              </w:rPr>
            </w:pPr>
            <w:r>
              <w:rPr>
                <w:color w:val="auto"/>
                <w:spacing w:val="3"/>
                <w:highlight w:val="none"/>
              </w:rPr>
              <w:t>数量</w:t>
            </w:r>
          </w:p>
        </w:tc>
        <w:tc>
          <w:tcPr>
            <w:tcW w:w="5494" w:type="dxa"/>
            <w:vAlign w:val="top"/>
          </w:tcPr>
          <w:p w14:paraId="4062E0C4">
            <w:pPr>
              <w:pStyle w:val="10"/>
              <w:spacing w:before="36" w:line="228" w:lineRule="auto"/>
              <w:ind w:left="1562"/>
              <w:rPr>
                <w:color w:val="auto"/>
                <w:highlight w:val="none"/>
              </w:rPr>
            </w:pPr>
            <w:r>
              <w:rPr>
                <w:color w:val="auto"/>
                <w:spacing w:val="8"/>
                <w:highlight w:val="none"/>
              </w:rPr>
              <w:t>简要服务要求或者技术需求</w:t>
            </w:r>
          </w:p>
        </w:tc>
      </w:tr>
      <w:tr w14:paraId="42DC3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588" w:type="dxa"/>
            <w:vAlign w:val="center"/>
          </w:tcPr>
          <w:p w14:paraId="1AA22BDF">
            <w:pPr>
              <w:pStyle w:val="10"/>
              <w:spacing w:before="65" w:line="271" w:lineRule="exact"/>
              <w:ind w:firstLine="200" w:firstLineChars="100"/>
              <w:jc w:val="center"/>
              <w:rPr>
                <w:color w:val="auto"/>
                <w:highlight w:val="none"/>
              </w:rPr>
            </w:pPr>
            <w:r>
              <w:rPr>
                <w:color w:val="auto"/>
                <w:position w:val="1"/>
                <w:highlight w:val="none"/>
              </w:rPr>
              <w:t>1</w:t>
            </w:r>
          </w:p>
        </w:tc>
        <w:tc>
          <w:tcPr>
            <w:tcW w:w="2076" w:type="dxa"/>
            <w:vAlign w:val="center"/>
          </w:tcPr>
          <w:p w14:paraId="26BF3AC2">
            <w:pPr>
              <w:pStyle w:val="10"/>
              <w:spacing w:before="160" w:line="228" w:lineRule="auto"/>
              <w:jc w:val="center"/>
              <w:rPr>
                <w:color w:val="auto"/>
                <w:highlight w:val="none"/>
              </w:rPr>
            </w:pPr>
            <w:r>
              <w:rPr>
                <w:rFonts w:hint="eastAsia"/>
                <w:color w:val="auto"/>
                <w:highlight w:val="none"/>
                <w:lang w:eastAsia="zh-CN"/>
              </w:rPr>
              <w:t>横州市莲塘镇初级中学男生宿舍楼维修工程</w:t>
            </w:r>
          </w:p>
        </w:tc>
        <w:tc>
          <w:tcPr>
            <w:tcW w:w="621" w:type="dxa"/>
            <w:vAlign w:val="center"/>
          </w:tcPr>
          <w:p w14:paraId="41C5BEB4">
            <w:pPr>
              <w:pStyle w:val="10"/>
              <w:spacing w:before="65" w:line="229" w:lineRule="auto"/>
              <w:ind w:firstLine="200" w:firstLineChars="100"/>
              <w:jc w:val="center"/>
              <w:rPr>
                <w:color w:val="auto"/>
                <w:highlight w:val="none"/>
              </w:rPr>
            </w:pPr>
            <w:r>
              <w:rPr>
                <w:color w:val="auto"/>
                <w:highlight w:val="none"/>
              </w:rPr>
              <w:t>项</w:t>
            </w:r>
          </w:p>
        </w:tc>
        <w:tc>
          <w:tcPr>
            <w:tcW w:w="617" w:type="dxa"/>
            <w:vAlign w:val="center"/>
          </w:tcPr>
          <w:p w14:paraId="6978C237">
            <w:pPr>
              <w:pStyle w:val="10"/>
              <w:spacing w:before="65" w:line="271" w:lineRule="exact"/>
              <w:ind w:firstLine="200" w:firstLineChars="100"/>
              <w:jc w:val="center"/>
              <w:rPr>
                <w:color w:val="auto"/>
                <w:highlight w:val="none"/>
              </w:rPr>
            </w:pPr>
            <w:r>
              <w:rPr>
                <w:color w:val="auto"/>
                <w:position w:val="1"/>
                <w:highlight w:val="none"/>
              </w:rPr>
              <w:t>1</w:t>
            </w:r>
          </w:p>
        </w:tc>
        <w:tc>
          <w:tcPr>
            <w:tcW w:w="5494" w:type="dxa"/>
            <w:vAlign w:val="center"/>
          </w:tcPr>
          <w:p w14:paraId="7BB49F20">
            <w:pPr>
              <w:pStyle w:val="10"/>
              <w:spacing w:before="35" w:line="373" w:lineRule="auto"/>
              <w:ind w:left="112" w:right="38" w:firstLine="3"/>
              <w:jc w:val="left"/>
              <w:rPr>
                <w:rFonts w:hint="eastAsia" w:eastAsia="宋体"/>
                <w:color w:val="auto"/>
                <w:highlight w:val="none"/>
                <w:lang w:eastAsia="zh-CN"/>
              </w:rPr>
            </w:pPr>
            <w:r>
              <w:rPr>
                <w:rFonts w:hint="eastAsia"/>
                <w:color w:val="auto"/>
                <w:highlight w:val="none"/>
              </w:rPr>
              <w:t>本工程主要为改建工程，主要内容包括：宿舍楼二层以上卫生间阳台墙面瓷砖腻子拆除，顶棚腻子拆除；卫生间地面拆除翻新，换新蹲便器水龙头。阳台砖砌盥洗池拆除，卫生间，阳台墙面、地面铲除干净后重新做防水处理。三层以上卫生间两扇门拆除换新，水管，电线拆除换新</w:t>
            </w:r>
            <w:r>
              <w:rPr>
                <w:rFonts w:hint="eastAsia"/>
                <w:color w:val="auto"/>
                <w:highlight w:val="none"/>
                <w:lang w:eastAsia="zh-CN"/>
              </w:rPr>
              <w:t>。具体详见施工图纸和工程量清单。</w:t>
            </w:r>
          </w:p>
        </w:tc>
      </w:tr>
    </w:tbl>
    <w:p w14:paraId="7BA7158B">
      <w:pPr>
        <w:spacing w:before="139" w:line="229" w:lineRule="auto"/>
        <w:ind w:left="5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6.合同履约期限：工期</w:t>
      </w:r>
      <w:r>
        <w:rPr>
          <w:rFonts w:ascii="宋体" w:hAnsi="宋体" w:eastAsia="宋体" w:cs="宋体"/>
          <w:color w:val="auto"/>
          <w:spacing w:val="-22"/>
          <w:sz w:val="20"/>
          <w:szCs w:val="20"/>
          <w:highlight w:val="none"/>
        </w:rPr>
        <w:t xml:space="preserve"> </w:t>
      </w:r>
      <w:r>
        <w:rPr>
          <w:rFonts w:hint="eastAsia" w:ascii="宋体" w:hAnsi="宋体" w:eastAsia="宋体" w:cs="宋体"/>
          <w:color w:val="auto"/>
          <w:spacing w:val="3"/>
          <w:sz w:val="20"/>
          <w:szCs w:val="20"/>
          <w:highlight w:val="none"/>
          <w:lang w:val="en-US" w:eastAsia="zh-CN"/>
        </w:rPr>
        <w:t>90</w:t>
      </w:r>
      <w:r>
        <w:rPr>
          <w:rFonts w:ascii="宋体" w:hAnsi="宋体" w:eastAsia="宋体" w:cs="宋体"/>
          <w:color w:val="auto"/>
          <w:spacing w:val="3"/>
          <w:sz w:val="20"/>
          <w:szCs w:val="20"/>
          <w:highlight w:val="none"/>
        </w:rPr>
        <w:t xml:space="preserve"> 日历天。</w:t>
      </w:r>
    </w:p>
    <w:p w14:paraId="5E6051E3">
      <w:pPr>
        <w:spacing w:before="152" w:line="228" w:lineRule="auto"/>
        <w:ind w:left="54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7.本项目是否接受联合体：否。</w:t>
      </w:r>
    </w:p>
    <w:p w14:paraId="221961F3">
      <w:pPr>
        <w:spacing w:before="128" w:line="219" w:lineRule="auto"/>
        <w:ind w:left="60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二、供应商的资格条件</w:t>
      </w:r>
    </w:p>
    <w:p w14:paraId="35434CAB">
      <w:pPr>
        <w:spacing w:before="139" w:line="228" w:lineRule="auto"/>
        <w:ind w:left="55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1.满足《中华人民共和国政府采购法》第二十二条规定；</w:t>
      </w:r>
    </w:p>
    <w:p w14:paraId="3AD9ED1C">
      <w:pPr>
        <w:spacing w:before="153" w:line="300" w:lineRule="auto"/>
        <w:ind w:left="123" w:right="799"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2.落实政府采购政策需满足的资格要求：专门面向小微企业采购的项</w:t>
      </w:r>
      <w:r>
        <w:rPr>
          <w:rFonts w:ascii="宋体" w:hAnsi="宋体" w:eastAsia="宋体" w:cs="宋体"/>
          <w:color w:val="auto"/>
          <w:spacing w:val="7"/>
          <w:sz w:val="20"/>
          <w:szCs w:val="20"/>
          <w:highlight w:val="none"/>
        </w:rPr>
        <w:t>目（供应商应为小微企业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或监狱企业或残疾人福利性单位)。</w:t>
      </w:r>
    </w:p>
    <w:p w14:paraId="40A9DB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8" w:firstLineChars="30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3.本项目的特定资格要求：供应商具有建筑工程施工总承包三级</w:t>
      </w:r>
      <w:r>
        <w:rPr>
          <w:rFonts w:ascii="宋体" w:hAnsi="宋体" w:eastAsia="宋体" w:cs="宋体"/>
          <w:color w:val="auto"/>
          <w:spacing w:val="7"/>
          <w:sz w:val="20"/>
          <w:szCs w:val="20"/>
          <w:highlight w:val="none"/>
        </w:rPr>
        <w:t>（含三级）以上资质，供应商</w:t>
      </w:r>
      <w:r>
        <w:rPr>
          <w:rFonts w:ascii="宋体" w:hAnsi="宋体" w:eastAsia="宋体" w:cs="宋体"/>
          <w:color w:val="auto"/>
          <w:spacing w:val="9"/>
          <w:sz w:val="20"/>
          <w:szCs w:val="20"/>
          <w:highlight w:val="none"/>
        </w:rPr>
        <w:t>具有有效的安全生产许可证；供应商拟派项目经理</w:t>
      </w:r>
      <w:r>
        <w:rPr>
          <w:rFonts w:ascii="宋体" w:hAnsi="宋体" w:eastAsia="宋体" w:cs="宋体"/>
          <w:color w:val="auto"/>
          <w:spacing w:val="8"/>
          <w:sz w:val="20"/>
          <w:szCs w:val="20"/>
          <w:highlight w:val="none"/>
        </w:rPr>
        <w:t>具有建筑工程专业二级及以上注册建造师证书，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具备有效的安全生产考核合格证书（B</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类）。本项目不接受有在建、已中标未开工或已列为本项目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或其他项目中标候选人第一名的建造师作为项目经理。（符合《广西壮族自治区建筑市场诚信卡管</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理暂行办法》第十六条第一款及桂建管﹝2016﹞70</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号、桂建管〔</w:t>
      </w:r>
      <w:r>
        <w:rPr>
          <w:rFonts w:ascii="宋体" w:hAnsi="宋体" w:eastAsia="宋体" w:cs="宋体"/>
          <w:color w:val="auto"/>
          <w:spacing w:val="8"/>
          <w:sz w:val="20"/>
          <w:szCs w:val="20"/>
          <w:highlight w:val="none"/>
        </w:rPr>
        <w:t>2020〕11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号文除外）。拟派本项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目专职安全员持有有效的省级或省级以上建设行政主管部门颁发的《安全生产考核合格证书（建安</w:t>
      </w:r>
      <w:r>
        <w:rPr>
          <w:rFonts w:ascii="宋体" w:hAnsi="宋体" w:eastAsia="宋体" w:cs="宋体"/>
          <w:color w:val="auto"/>
          <w:spacing w:val="3"/>
          <w:sz w:val="20"/>
          <w:szCs w:val="20"/>
          <w:highlight w:val="none"/>
        </w:rPr>
        <w:t xml:space="preserve"> </w:t>
      </w:r>
      <w:r>
        <w:rPr>
          <w:rFonts w:ascii="宋体" w:hAnsi="宋体" w:eastAsia="宋体" w:cs="宋体"/>
          <w:color w:val="auto"/>
          <w:spacing w:val="5"/>
          <w:sz w:val="20"/>
          <w:szCs w:val="20"/>
          <w:highlight w:val="none"/>
        </w:rPr>
        <w:t>C 证）》，人数不少于</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1</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人。</w:t>
      </w:r>
    </w:p>
    <w:p w14:paraId="6EEA6710">
      <w:pPr>
        <w:spacing w:before="127" w:line="220"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三、获取竞争性磋商文件</w:t>
      </w:r>
    </w:p>
    <w:p w14:paraId="15E721E8">
      <w:pPr>
        <w:spacing w:before="141"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1.时间：</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自公告发布之日起至磋商响应文件提交截止时间前。</w:t>
      </w:r>
    </w:p>
    <w:p w14:paraId="4CC970A1">
      <w:pPr>
        <w:spacing w:before="152" w:line="223" w:lineRule="auto"/>
        <w:ind w:left="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w:t>
      </w:r>
    </w:p>
    <w:p w14:paraId="29ED72CA">
      <w:pPr>
        <w:spacing w:before="157" w:line="346" w:lineRule="auto"/>
        <w:ind w:left="6"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3.方式：网上下载。本项目不提供纸质文件，潜在供应商需使用账号登录或者使用</w:t>
      </w:r>
      <w:r>
        <w:rPr>
          <w:rFonts w:ascii="宋体" w:hAnsi="宋体" w:eastAsia="宋体" w:cs="宋体"/>
          <w:color w:val="auto"/>
          <w:sz w:val="20"/>
          <w:szCs w:val="20"/>
          <w:highlight w:val="none"/>
        </w:rPr>
        <w:t>CA</w:t>
      </w:r>
      <w:r>
        <w:rPr>
          <w:rFonts w:ascii="宋体" w:hAnsi="宋体" w:eastAsia="宋体" w:cs="宋体"/>
          <w:color w:val="auto"/>
          <w:spacing w:val="-19"/>
          <w:sz w:val="20"/>
          <w:szCs w:val="20"/>
          <w:highlight w:val="none"/>
        </w:rPr>
        <w:t xml:space="preserve"> </w:t>
      </w:r>
      <w:r>
        <w:rPr>
          <w:rFonts w:ascii="宋体" w:hAnsi="宋体" w:eastAsia="宋体" w:cs="宋体"/>
          <w:color w:val="auto"/>
          <w:spacing w:val="11"/>
          <w:sz w:val="20"/>
          <w:szCs w:val="20"/>
          <w:highlight w:val="none"/>
        </w:rPr>
        <w:t>登录广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rPr>
        <w:fldChar w:fldCharType="end"/>
      </w:r>
      <w:r>
        <w:rPr>
          <w:rFonts w:ascii="宋体" w:hAnsi="宋体" w:eastAsia="宋体" w:cs="宋体"/>
          <w:color w:val="auto"/>
          <w:spacing w:val="10"/>
          <w:sz w:val="20"/>
          <w:szCs w:val="20"/>
          <w:highlight w:val="none"/>
        </w:rPr>
        <w:t>）-进入“项目</w:t>
      </w:r>
      <w:r>
        <w:rPr>
          <w:rFonts w:ascii="宋体" w:hAnsi="宋体" w:eastAsia="宋体" w:cs="宋体"/>
          <w:color w:val="auto"/>
          <w:spacing w:val="9"/>
          <w:sz w:val="20"/>
          <w:szCs w:val="20"/>
          <w:highlight w:val="none"/>
        </w:rPr>
        <w:t>采购”应用，在获取采购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文件菜单中选择项目，获取采购文件（或在“广西政府采购</w:t>
      </w:r>
      <w:r>
        <w:rPr>
          <w:rFonts w:ascii="宋体" w:hAnsi="宋体" w:eastAsia="宋体" w:cs="宋体"/>
          <w:color w:val="auto"/>
          <w:spacing w:val="9"/>
          <w:sz w:val="20"/>
          <w:szCs w:val="20"/>
          <w:highlight w:val="none"/>
        </w:rPr>
        <w:t>云平台电子投标客户端-获取采购文件</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跳转到广西政府采购云平台系统获取）。电子响应文件制作需要基于广西政府采购云平台获取的采购文件编制，通过其他方式获取采购文件的，将有可能导致供应商无法在广西政府采购云平台编制</w:t>
      </w:r>
      <w:r>
        <w:rPr>
          <w:rFonts w:ascii="宋体" w:hAnsi="宋体" w:eastAsia="宋体" w:cs="宋体"/>
          <w:color w:val="auto"/>
          <w:spacing w:val="7"/>
          <w:sz w:val="20"/>
          <w:szCs w:val="20"/>
          <w:highlight w:val="none"/>
        </w:rPr>
        <w:t>及上传响应文件。</w:t>
      </w:r>
    </w:p>
    <w:p w14:paraId="63E763A5">
      <w:pPr>
        <w:spacing w:before="154" w:line="227" w:lineRule="auto"/>
        <w:ind w:left="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4.售价：0</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元。</w:t>
      </w:r>
    </w:p>
    <w:p w14:paraId="49E05212">
      <w:pPr>
        <w:spacing w:before="128" w:line="220" w:lineRule="auto"/>
        <w:ind w:left="51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四、响应文件提交</w:t>
      </w:r>
    </w:p>
    <w:p w14:paraId="75580058">
      <w:pPr>
        <w:spacing w:before="139" w:line="299" w:lineRule="auto"/>
        <w:ind w:left="8" w:right="205" w:firstLine="434"/>
        <w:rPr>
          <w:rFonts w:ascii="宋体" w:hAnsi="宋体" w:eastAsia="宋体" w:cs="宋体"/>
          <w:color w:val="auto"/>
          <w:spacing w:val="7"/>
          <w:sz w:val="20"/>
          <w:szCs w:val="20"/>
          <w:highlight w:val="none"/>
          <w:u w:val="none" w:color="auto"/>
        </w:rPr>
      </w:pPr>
      <w:r>
        <w:rPr>
          <w:rFonts w:ascii="宋体" w:hAnsi="宋体" w:eastAsia="宋体" w:cs="宋体"/>
          <w:color w:val="auto"/>
          <w:spacing w:val="5"/>
          <w:sz w:val="20"/>
          <w:szCs w:val="20"/>
          <w:highlight w:val="none"/>
        </w:rPr>
        <w:t>1.首次响应文件提交截止时间（北京时间</w:t>
      </w:r>
      <w:r>
        <w:rPr>
          <w:rFonts w:ascii="宋体" w:hAnsi="宋体" w:eastAsia="宋体" w:cs="宋体"/>
          <w:color w:val="auto"/>
          <w:spacing w:val="-2"/>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color w:val="auto"/>
          <w:spacing w:val="-2"/>
          <w:sz w:val="20"/>
          <w:szCs w:val="20"/>
          <w:highlight w:val="none"/>
          <w:u w:val="none" w:color="auto"/>
        </w:rPr>
        <w:t>：202</w:t>
      </w:r>
      <w:r>
        <w:rPr>
          <w:rFonts w:hint="eastAsia" w:ascii="宋体" w:hAnsi="宋体" w:eastAsia="宋体" w:cs="宋体"/>
          <w:color w:val="auto"/>
          <w:spacing w:val="-2"/>
          <w:sz w:val="20"/>
          <w:szCs w:val="20"/>
          <w:highlight w:val="none"/>
          <w:u w:val="none" w:color="auto"/>
          <w:lang w:val="en-US" w:eastAsia="zh-CN"/>
        </w:rPr>
        <w:t>6</w:t>
      </w:r>
      <w:r>
        <w:rPr>
          <w:rFonts w:ascii="宋体" w:hAnsi="宋体" w:eastAsia="宋体" w:cs="宋体"/>
          <w:color w:val="auto"/>
          <w:spacing w:val="-2"/>
          <w:sz w:val="20"/>
          <w:szCs w:val="20"/>
          <w:highlight w:val="none"/>
          <w:u w:val="none" w:color="auto"/>
        </w:rPr>
        <w:t xml:space="preserve"> 年</w:t>
      </w:r>
      <w:r>
        <w:rPr>
          <w:rFonts w:hint="eastAsia" w:ascii="宋体" w:hAnsi="宋体" w:eastAsia="宋体" w:cs="宋体"/>
          <w:color w:val="auto"/>
          <w:spacing w:val="-2"/>
          <w:sz w:val="20"/>
          <w:szCs w:val="20"/>
          <w:highlight w:val="none"/>
          <w:u w:val="none" w:color="auto"/>
          <w:lang w:val="en-US" w:eastAsia="zh-CN"/>
        </w:rPr>
        <w:t>6</w:t>
      </w:r>
      <w:r>
        <w:rPr>
          <w:rFonts w:ascii="宋体" w:hAnsi="宋体" w:eastAsia="宋体" w:cs="宋体"/>
          <w:color w:val="auto"/>
          <w:spacing w:val="-2"/>
          <w:sz w:val="20"/>
          <w:szCs w:val="20"/>
          <w:highlight w:val="none"/>
          <w:u w:val="none" w:color="auto"/>
        </w:rPr>
        <w:t>月</w:t>
      </w:r>
      <w:r>
        <w:rPr>
          <w:rFonts w:hint="eastAsia" w:ascii="宋体" w:hAnsi="宋体" w:eastAsia="宋体" w:cs="宋体"/>
          <w:color w:val="auto"/>
          <w:spacing w:val="-2"/>
          <w:sz w:val="20"/>
          <w:szCs w:val="20"/>
          <w:highlight w:val="none"/>
          <w:u w:val="none" w:color="auto"/>
          <w:lang w:val="en-US" w:eastAsia="zh-CN"/>
        </w:rPr>
        <w:t>8</w:t>
      </w:r>
      <w:r>
        <w:rPr>
          <w:rFonts w:ascii="宋体" w:hAnsi="宋体" w:eastAsia="宋体" w:cs="宋体"/>
          <w:color w:val="auto"/>
          <w:spacing w:val="-2"/>
          <w:sz w:val="20"/>
          <w:szCs w:val="20"/>
          <w:highlight w:val="none"/>
          <w:u w:val="none" w:color="auto"/>
        </w:rPr>
        <w:t>日</w:t>
      </w:r>
      <w:r>
        <w:rPr>
          <w:rFonts w:hint="eastAsia" w:ascii="宋体" w:hAnsi="宋体" w:eastAsia="宋体" w:cs="宋体"/>
          <w:color w:val="auto"/>
          <w:spacing w:val="-2"/>
          <w:sz w:val="20"/>
          <w:szCs w:val="20"/>
          <w:highlight w:val="none"/>
          <w:u w:val="none" w:color="auto"/>
          <w:lang w:val="en-US" w:eastAsia="zh-CN"/>
        </w:rPr>
        <w:t>9</w:t>
      </w:r>
      <w:r>
        <w:rPr>
          <w:rFonts w:ascii="宋体" w:hAnsi="宋体" w:eastAsia="宋体" w:cs="宋体"/>
          <w:color w:val="auto"/>
          <w:spacing w:val="-2"/>
          <w:sz w:val="20"/>
          <w:szCs w:val="20"/>
          <w:highlight w:val="none"/>
          <w:u w:val="none" w:color="auto"/>
        </w:rPr>
        <w:t xml:space="preserve"> 时 </w:t>
      </w:r>
      <w:r>
        <w:rPr>
          <w:rFonts w:hint="eastAsia" w:ascii="宋体" w:hAnsi="宋体" w:eastAsia="宋体" w:cs="宋体"/>
          <w:color w:val="auto"/>
          <w:spacing w:val="-2"/>
          <w:sz w:val="20"/>
          <w:szCs w:val="20"/>
          <w:highlight w:val="none"/>
          <w:u w:val="none" w:color="auto"/>
          <w:lang w:val="en-US" w:eastAsia="zh-CN"/>
        </w:rPr>
        <w:t>3</w:t>
      </w:r>
      <w:r>
        <w:rPr>
          <w:rFonts w:ascii="宋体" w:hAnsi="宋体" w:eastAsia="宋体" w:cs="宋体"/>
          <w:color w:val="auto"/>
          <w:spacing w:val="-2"/>
          <w:sz w:val="20"/>
          <w:szCs w:val="20"/>
          <w:highlight w:val="none"/>
          <w:u w:val="none" w:color="auto"/>
        </w:rPr>
        <w:t>0 分</w:t>
      </w:r>
      <w:r>
        <w:rPr>
          <w:rFonts w:ascii="宋体" w:hAnsi="宋体" w:eastAsia="宋体" w:cs="宋体"/>
          <w:color w:val="auto"/>
          <w:spacing w:val="4"/>
          <w:sz w:val="20"/>
          <w:szCs w:val="20"/>
          <w:highlight w:val="none"/>
          <w:u w:val="none" w:color="auto"/>
        </w:rPr>
        <w:t>（从磋商文件开</w:t>
      </w:r>
      <w:r>
        <w:rPr>
          <w:rFonts w:ascii="宋体" w:hAnsi="宋体" w:eastAsia="宋体" w:cs="宋体"/>
          <w:color w:val="auto"/>
          <w:sz w:val="20"/>
          <w:szCs w:val="20"/>
          <w:highlight w:val="none"/>
          <w:u w:val="none" w:color="auto"/>
        </w:rPr>
        <w:t xml:space="preserve"> </w:t>
      </w:r>
      <w:r>
        <w:rPr>
          <w:rFonts w:ascii="宋体" w:hAnsi="宋体" w:eastAsia="宋体" w:cs="宋体"/>
          <w:color w:val="auto"/>
          <w:spacing w:val="7"/>
          <w:sz w:val="20"/>
          <w:szCs w:val="20"/>
          <w:highlight w:val="none"/>
          <w:u w:val="none" w:color="auto"/>
        </w:rPr>
        <w:t>始发出之日起至供应商提交首次响应文件截止之日止不得少于</w:t>
      </w:r>
      <w:r>
        <w:rPr>
          <w:rFonts w:ascii="宋体" w:hAnsi="宋体" w:eastAsia="宋体" w:cs="宋体"/>
          <w:color w:val="auto"/>
          <w:spacing w:val="-7"/>
          <w:sz w:val="20"/>
          <w:szCs w:val="20"/>
          <w:highlight w:val="none"/>
          <w:u w:val="none" w:color="auto"/>
        </w:rPr>
        <w:t xml:space="preserve"> </w:t>
      </w:r>
      <w:r>
        <w:rPr>
          <w:rFonts w:ascii="宋体" w:hAnsi="宋体" w:eastAsia="宋体" w:cs="宋体"/>
          <w:color w:val="auto"/>
          <w:spacing w:val="7"/>
          <w:sz w:val="20"/>
          <w:szCs w:val="20"/>
          <w:highlight w:val="none"/>
          <w:u w:val="none" w:color="auto"/>
        </w:rPr>
        <w:t>10 日）。</w:t>
      </w:r>
    </w:p>
    <w:p w14:paraId="0B3C201B">
      <w:pPr>
        <w:spacing w:before="153" w:line="322" w:lineRule="auto"/>
        <w:ind w:left="6" w:right="180" w:firstLine="425"/>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lang w:val="en-US" w:eastAsia="zh-CN"/>
        </w:rPr>
        <w:t>2</w:t>
      </w:r>
      <w:r>
        <w:rPr>
          <w:rFonts w:ascii="宋体" w:hAnsi="宋体" w:eastAsia="宋体" w:cs="宋体"/>
          <w:color w:val="auto"/>
          <w:spacing w:val="8"/>
          <w:sz w:val="20"/>
          <w:szCs w:val="20"/>
          <w:highlight w:val="none"/>
        </w:rPr>
        <w:t>.单位负责人为同一人或者存在直接控股、管理关系的不同供应</w:t>
      </w:r>
      <w:r>
        <w:rPr>
          <w:rFonts w:ascii="宋体" w:hAnsi="宋体" w:eastAsia="宋体" w:cs="宋体"/>
          <w:color w:val="auto"/>
          <w:spacing w:val="7"/>
          <w:sz w:val="20"/>
          <w:szCs w:val="20"/>
          <w:highlight w:val="none"/>
        </w:rPr>
        <w:t>商，不得参加同一合同项下的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政府采购活动。为本项目提供过整体设计、规范编制或者项目</w:t>
      </w:r>
      <w:r>
        <w:rPr>
          <w:rFonts w:ascii="宋体" w:hAnsi="宋体" w:eastAsia="宋体" w:cs="宋体"/>
          <w:color w:val="auto"/>
          <w:spacing w:val="8"/>
          <w:sz w:val="20"/>
          <w:szCs w:val="20"/>
          <w:highlight w:val="none"/>
        </w:rPr>
        <w:t>管理、监理、检测等服务的供应商，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不得再参加本项目上述服务以外的其他采购活动。</w:t>
      </w:r>
    </w:p>
    <w:p w14:paraId="15E89AF7">
      <w:pPr>
        <w:spacing w:before="153" w:line="322" w:lineRule="auto"/>
        <w:ind w:left="7" w:right="204" w:firstLine="421"/>
        <w:rPr>
          <w:rFonts w:ascii="宋体" w:hAnsi="宋体" w:eastAsia="宋体" w:cs="宋体"/>
          <w:color w:val="auto"/>
          <w:spacing w:val="7"/>
          <w:sz w:val="20"/>
          <w:szCs w:val="20"/>
          <w:highlight w:val="none"/>
          <w:u w:val="single" w:color="auto"/>
        </w:rPr>
      </w:pPr>
      <w:r>
        <w:rPr>
          <w:rFonts w:hint="eastAsia" w:ascii="宋体" w:hAnsi="宋体" w:eastAsia="宋体" w:cs="宋体"/>
          <w:color w:val="auto"/>
          <w:spacing w:val="17"/>
          <w:sz w:val="20"/>
          <w:szCs w:val="20"/>
          <w:highlight w:val="none"/>
          <w:lang w:val="en-US" w:eastAsia="zh-CN"/>
        </w:rPr>
        <w:t>3</w:t>
      </w:r>
      <w:r>
        <w:rPr>
          <w:rFonts w:ascii="宋体" w:hAnsi="宋体" w:eastAsia="宋体" w:cs="宋体"/>
          <w:color w:val="auto"/>
          <w:spacing w:val="17"/>
          <w:sz w:val="20"/>
          <w:szCs w:val="20"/>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7"/>
          <w:sz w:val="20"/>
          <w:szCs w:val="20"/>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被列入失信被执行人、重大税收违法失信主体、政府采购严重违法失信行为记录名单及其他不符合</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《中华人民共和国政府采购法》第二十二条规定条件的供应商，不得参与政府采购活动。</w:t>
      </w:r>
    </w:p>
    <w:p w14:paraId="13DB1377">
      <w:pPr>
        <w:spacing w:before="154" w:line="223" w:lineRule="auto"/>
        <w:ind w:left="430"/>
        <w:rPr>
          <w:rFonts w:ascii="宋体" w:hAnsi="宋体" w:eastAsia="宋体" w:cs="宋体"/>
          <w:color w:val="auto"/>
          <w:spacing w:val="11"/>
          <w:sz w:val="20"/>
          <w:szCs w:val="20"/>
          <w:highlight w:val="none"/>
          <w:u w:val="none" w:color="auto"/>
        </w:rPr>
      </w:pPr>
      <w:r>
        <w:rPr>
          <w:rFonts w:hint="eastAsia" w:ascii="宋体" w:hAnsi="宋体" w:eastAsia="宋体" w:cs="宋体"/>
          <w:color w:val="auto"/>
          <w:spacing w:val="12"/>
          <w:sz w:val="20"/>
          <w:szCs w:val="20"/>
          <w:highlight w:val="none"/>
          <w:lang w:val="en-US" w:eastAsia="zh-CN"/>
        </w:rPr>
        <w:t>4</w:t>
      </w:r>
      <w:r>
        <w:rPr>
          <w:rFonts w:ascii="宋体" w:hAnsi="宋体" w:eastAsia="宋体" w:cs="宋体"/>
          <w:color w:val="auto"/>
          <w:spacing w:val="12"/>
          <w:sz w:val="20"/>
          <w:szCs w:val="20"/>
          <w:highlight w:val="none"/>
        </w:rPr>
        <w:t>.首次响应文件提交地点：</w:t>
      </w:r>
      <w:r>
        <w:rPr>
          <w:rFonts w:ascii="宋体" w:hAnsi="宋体" w:eastAsia="宋体" w:cs="宋体"/>
          <w:color w:val="auto"/>
          <w:spacing w:val="12"/>
          <w:sz w:val="20"/>
          <w:szCs w:val="20"/>
          <w:highlight w:val="none"/>
          <w:u w:val="none" w:color="auto"/>
        </w:rPr>
        <w:t>广西政府采购</w:t>
      </w:r>
      <w:r>
        <w:rPr>
          <w:rFonts w:ascii="宋体" w:hAnsi="宋体" w:eastAsia="宋体" w:cs="宋体"/>
          <w:color w:val="auto"/>
          <w:spacing w:val="11"/>
          <w:sz w:val="20"/>
          <w:szCs w:val="20"/>
          <w:highlight w:val="none"/>
          <w:u w:val="none" w:color="auto"/>
        </w:rPr>
        <w:t>云平台（</w:t>
      </w:r>
      <w:r>
        <w:rPr>
          <w:color w:val="auto"/>
          <w:highlight w:val="none"/>
          <w:u w:val="none" w:color="auto"/>
        </w:rPr>
        <w:fldChar w:fldCharType="begin"/>
      </w:r>
      <w:r>
        <w:rPr>
          <w:color w:val="auto"/>
          <w:highlight w:val="none"/>
          <w:u w:val="none" w:color="auto"/>
        </w:rPr>
        <w:instrText xml:space="preserve"> HYPERLINK "https://www.gcy.zfcg.gxzf.gov.cn/" </w:instrText>
      </w:r>
      <w:r>
        <w:rPr>
          <w:color w:val="auto"/>
          <w:highlight w:val="none"/>
          <w:u w:val="none" w:color="auto"/>
        </w:rPr>
        <w:fldChar w:fldCharType="separate"/>
      </w:r>
      <w:r>
        <w:rPr>
          <w:rFonts w:ascii="宋体" w:hAnsi="宋体" w:eastAsia="宋体" w:cs="宋体"/>
          <w:color w:val="auto"/>
          <w:sz w:val="20"/>
          <w:szCs w:val="20"/>
          <w:highlight w:val="none"/>
          <w:u w:val="none" w:color="auto"/>
        </w:rPr>
        <w:t>https</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www</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gcy</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zfcg</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gxzf</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gov</w:t>
      </w:r>
      <w:r>
        <w:rPr>
          <w:rFonts w:ascii="宋体" w:hAnsi="宋体" w:eastAsia="宋体" w:cs="宋体"/>
          <w:color w:val="auto"/>
          <w:spacing w:val="11"/>
          <w:sz w:val="20"/>
          <w:szCs w:val="20"/>
          <w:highlight w:val="none"/>
          <w:u w:val="none" w:color="auto"/>
        </w:rPr>
        <w:t>.</w:t>
      </w:r>
      <w:r>
        <w:rPr>
          <w:rFonts w:ascii="宋体" w:hAnsi="宋体" w:eastAsia="宋体" w:cs="宋体"/>
          <w:color w:val="auto"/>
          <w:sz w:val="20"/>
          <w:szCs w:val="20"/>
          <w:highlight w:val="none"/>
          <w:u w:val="none" w:color="auto"/>
        </w:rPr>
        <w:t>cn</w:t>
      </w:r>
      <w:r>
        <w:rPr>
          <w:rFonts w:ascii="宋体" w:hAnsi="宋体" w:eastAsia="宋体" w:cs="宋体"/>
          <w:color w:val="auto"/>
          <w:spacing w:val="11"/>
          <w:sz w:val="20"/>
          <w:szCs w:val="20"/>
          <w:highlight w:val="none"/>
          <w:u w:val="none" w:color="auto"/>
        </w:rPr>
        <w:t>/</w:t>
      </w:r>
      <w:r>
        <w:rPr>
          <w:rFonts w:ascii="宋体" w:hAnsi="宋体" w:eastAsia="宋体" w:cs="宋体"/>
          <w:color w:val="auto"/>
          <w:spacing w:val="11"/>
          <w:sz w:val="20"/>
          <w:szCs w:val="20"/>
          <w:highlight w:val="none"/>
          <w:u w:val="none" w:color="auto"/>
        </w:rPr>
        <w:fldChar w:fldCharType="end"/>
      </w:r>
      <w:r>
        <w:rPr>
          <w:rFonts w:ascii="宋体" w:hAnsi="宋体" w:eastAsia="宋体" w:cs="宋体"/>
          <w:color w:val="auto"/>
          <w:spacing w:val="11"/>
          <w:sz w:val="20"/>
          <w:szCs w:val="20"/>
          <w:highlight w:val="none"/>
          <w:u w:val="none" w:color="auto"/>
        </w:rPr>
        <w:t>）</w:t>
      </w:r>
    </w:p>
    <w:p w14:paraId="2EC14648">
      <w:pPr>
        <w:spacing w:before="156" w:line="228" w:lineRule="auto"/>
        <w:ind w:left="431"/>
        <w:rPr>
          <w:rFonts w:ascii="宋体" w:hAnsi="宋体" w:eastAsia="宋体" w:cs="宋体"/>
          <w:color w:val="auto"/>
          <w:sz w:val="20"/>
          <w:szCs w:val="20"/>
          <w:highlight w:val="none"/>
          <w:u w:val="none" w:color="auto"/>
        </w:rPr>
      </w:pPr>
      <w:r>
        <w:rPr>
          <w:rFonts w:hint="eastAsia" w:ascii="宋体" w:hAnsi="宋体" w:eastAsia="宋体" w:cs="宋体"/>
          <w:color w:val="auto"/>
          <w:spacing w:val="9"/>
          <w:sz w:val="20"/>
          <w:szCs w:val="20"/>
          <w:highlight w:val="none"/>
          <w:u w:val="none" w:color="auto"/>
          <w:lang w:val="en-US" w:eastAsia="zh-CN"/>
        </w:rPr>
        <w:t>5</w:t>
      </w:r>
      <w:r>
        <w:rPr>
          <w:rFonts w:ascii="宋体" w:hAnsi="宋体" w:eastAsia="宋体" w:cs="宋体"/>
          <w:color w:val="auto"/>
          <w:spacing w:val="9"/>
          <w:sz w:val="20"/>
          <w:szCs w:val="20"/>
          <w:highlight w:val="none"/>
          <w:u w:val="none" w:color="auto"/>
        </w:rPr>
        <w:t>.响应文件提交方式：本项目为全流程电子化项目，通过广西政府采购云平台</w:t>
      </w:r>
    </w:p>
    <w:p w14:paraId="5430B58B">
      <w:pPr>
        <w:spacing w:before="156" w:line="369" w:lineRule="auto"/>
        <w:ind w:left="6" w:right="203" w:firstLine="10"/>
        <w:jc w:val="both"/>
        <w:rPr>
          <w:rFonts w:ascii="宋体" w:hAnsi="宋体" w:eastAsia="宋体" w:cs="宋体"/>
          <w:color w:val="auto"/>
          <w:spacing w:val="11"/>
          <w:sz w:val="20"/>
          <w:szCs w:val="20"/>
          <w:highlight w:val="none"/>
        </w:rPr>
      </w:pPr>
      <w:r>
        <w:rPr>
          <w:rFonts w:ascii="宋体" w:hAnsi="宋体" w:eastAsia="宋体" w:cs="宋体"/>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）实行在线电子响应</w:t>
      </w:r>
      <w:r>
        <w:rPr>
          <w:rFonts w:ascii="宋体" w:hAnsi="宋体" w:eastAsia="宋体" w:cs="宋体"/>
          <w:color w:val="auto"/>
          <w:spacing w:val="11"/>
          <w:sz w:val="20"/>
          <w:szCs w:val="20"/>
          <w:highlight w:val="none"/>
        </w:rPr>
        <w:t>，供应商应先安装“广西政府采购云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”（请自行前往广西政府采购云平台进行下载</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并按</w:t>
      </w:r>
      <w:r>
        <w:rPr>
          <w:rFonts w:ascii="宋体" w:hAnsi="宋体" w:eastAsia="宋体" w:cs="宋体"/>
          <w:color w:val="auto"/>
          <w:spacing w:val="7"/>
          <w:sz w:val="20"/>
          <w:szCs w:val="20"/>
          <w:highlight w:val="none"/>
        </w:rPr>
        <w:t>照本项目采购文件和广西政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府采购云平台的要求编制、加密后在投标截止时间前通过网络上传至广西政府采购云平台，供应商</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在广西政府采购云平台提交电子版响应文件时</w:t>
      </w:r>
      <w:r>
        <w:rPr>
          <w:rFonts w:ascii="宋体" w:hAnsi="宋体" w:eastAsia="宋体" w:cs="宋体"/>
          <w:color w:val="auto"/>
          <w:spacing w:val="9"/>
          <w:sz w:val="20"/>
          <w:szCs w:val="20"/>
          <w:highlight w:val="none"/>
        </w:rPr>
        <w:t>，请填写参加远程采购活动经办人联系方</w:t>
      </w:r>
      <w:r>
        <w:rPr>
          <w:rFonts w:ascii="宋体" w:hAnsi="宋体" w:eastAsia="宋体" w:cs="宋体"/>
          <w:color w:val="auto"/>
          <w:spacing w:val="11"/>
          <w:sz w:val="20"/>
          <w:szCs w:val="20"/>
          <w:highlight w:val="none"/>
        </w:rPr>
        <w:t>式。</w:t>
      </w:r>
    </w:p>
    <w:p w14:paraId="38B737A6">
      <w:pPr>
        <w:spacing w:before="156" w:line="369" w:lineRule="auto"/>
        <w:ind w:right="203" w:firstLine="222" w:firstLineChars="100"/>
        <w:jc w:val="both"/>
        <w:rPr>
          <w:rFonts w:ascii="宋体" w:hAnsi="宋体" w:eastAsia="宋体" w:cs="宋体"/>
          <w:color w:val="auto"/>
          <w:spacing w:val="11"/>
          <w:sz w:val="20"/>
          <w:szCs w:val="20"/>
          <w:highlight w:val="none"/>
          <w:lang w:val="en-US" w:eastAsia="en-US"/>
        </w:rPr>
      </w:pPr>
      <w:r>
        <w:rPr>
          <w:rFonts w:ascii="宋体" w:hAnsi="宋体" w:eastAsia="宋体" w:cs="宋体"/>
          <w:color w:val="auto"/>
          <w:spacing w:val="11"/>
          <w:sz w:val="20"/>
          <w:szCs w:val="20"/>
          <w:highlight w:val="none"/>
          <w:lang w:val="en-US" w:eastAsia="en-US"/>
        </w:rPr>
        <w:t>(1)未进行网上注册并办理数字证书（CA 认证）的供应商将无法参与本项目政府采购活动，潜 在供应商应当在投标截止时间前，完成电子交易平台上的 CA 数字证书办理（申领流程见本公告附 件 1）及响应文件的提交。完成 CA 数字证书办理预计 7 日左右，供应商只需办理其中一家 CA 数 字证书及签章。</w:t>
      </w:r>
    </w:p>
    <w:p w14:paraId="22C828D8">
      <w:pPr>
        <w:spacing w:before="65" w:line="370" w:lineRule="auto"/>
        <w:ind w:right="15" w:firstLine="218" w:firstLineChars="10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(2)为确保网上操作合法、有效和安全，请供</w:t>
      </w:r>
      <w:r>
        <w:rPr>
          <w:rFonts w:ascii="宋体" w:hAnsi="宋体" w:eastAsia="宋体" w:cs="宋体"/>
          <w:color w:val="auto"/>
          <w:spacing w:val="8"/>
          <w:sz w:val="20"/>
          <w:szCs w:val="20"/>
          <w:highlight w:val="none"/>
        </w:rPr>
        <w:t>应商确保在电子响应过程中能够对相关数据电文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 xml:space="preserve">进行加密和使用电子签章，妥善保管 </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数字证书并使用有效的 </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数字证书参与整个采购活动。</w:t>
      </w:r>
    </w:p>
    <w:p w14:paraId="3C1EB0E0">
      <w:pPr>
        <w:spacing w:before="3" w:line="368" w:lineRule="auto"/>
        <w:ind w:left="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注：供应商应当在首次响应文件提交截止时间前完成电子响应文件的上传、递交，响应文件提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交截止时间前可以补充、修改或者撤回响应文件。补充或者</w:t>
      </w:r>
      <w:r>
        <w:rPr>
          <w:rFonts w:ascii="宋体" w:hAnsi="宋体" w:eastAsia="宋体" w:cs="宋体"/>
          <w:color w:val="auto"/>
          <w:spacing w:val="4"/>
          <w:sz w:val="20"/>
          <w:szCs w:val="20"/>
          <w:highlight w:val="none"/>
        </w:rPr>
        <w:t>修改响应文件的，应当先行撤回原文件，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补充、修改后重新上传、递交。响应截止时间前未完成上传、递交的，视为撤回响应文件。响应文</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件提交截止时间以后上传递交的响应文件的，广西政府采购云平台将予以拒收。</w:t>
      </w:r>
    </w:p>
    <w:p w14:paraId="7C03D1FF">
      <w:pPr>
        <w:spacing w:before="1" w:line="322" w:lineRule="auto"/>
        <w:ind w:left="9" w:right="87"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证书在线解密：首次响应文件开启时，须要供应商携带制作响应文件时用来加密的有效 </w:t>
      </w:r>
      <w:r>
        <w:rPr>
          <w:rFonts w:ascii="宋体" w:hAnsi="宋体" w:eastAsia="宋体" w:cs="宋体"/>
          <w:color w:val="auto"/>
          <w:spacing w:val="10"/>
          <w:sz w:val="20"/>
          <w:szCs w:val="20"/>
          <w:highlight w:val="none"/>
        </w:rPr>
        <w:t>数字证书（</w:t>
      </w:r>
      <w:r>
        <w:rPr>
          <w:rFonts w:ascii="宋体" w:hAnsi="宋体" w:eastAsia="宋体" w:cs="宋体"/>
          <w:color w:val="auto"/>
          <w:sz w:val="20"/>
          <w:szCs w:val="20"/>
          <w:highlight w:val="none"/>
        </w:rPr>
        <w:t>CA</w:t>
      </w:r>
      <w:r>
        <w:rPr>
          <w:rFonts w:ascii="宋体" w:hAnsi="宋体" w:eastAsia="宋体" w:cs="宋体"/>
          <w:color w:val="auto"/>
          <w:spacing w:val="10"/>
          <w:sz w:val="20"/>
          <w:szCs w:val="20"/>
          <w:highlight w:val="none"/>
        </w:rPr>
        <w:t xml:space="preserve"> 认证）登录广西政府采购云平台电子开标大厅现场按规定时间对</w:t>
      </w:r>
      <w:r>
        <w:rPr>
          <w:rFonts w:ascii="宋体" w:hAnsi="宋体" w:eastAsia="宋体" w:cs="宋体"/>
          <w:color w:val="auto"/>
          <w:spacing w:val="9"/>
          <w:sz w:val="20"/>
          <w:szCs w:val="20"/>
          <w:highlight w:val="none"/>
        </w:rPr>
        <w:t>加密的响应文件进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行解密，未能按要求进行解密的，由此产生的后果由供应商自行承担。</w:t>
      </w:r>
    </w:p>
    <w:p w14:paraId="6EAA8FC6">
      <w:pPr>
        <w:spacing w:before="151" w:line="299" w:lineRule="auto"/>
        <w:ind w:left="6" w:right="190" w:firstLine="423"/>
        <w:rPr>
          <w:rFonts w:ascii="宋体" w:hAnsi="宋体" w:eastAsia="宋体" w:cs="宋体"/>
          <w:color w:val="auto"/>
          <w:spacing w:val="9"/>
          <w:sz w:val="20"/>
          <w:szCs w:val="20"/>
          <w:highlight w:val="none"/>
        </w:rPr>
      </w:pPr>
      <w:r>
        <w:rPr>
          <w:rFonts w:ascii="宋体" w:hAnsi="宋体" w:eastAsia="宋体" w:cs="宋体"/>
          <w:color w:val="auto"/>
          <w:spacing w:val="10"/>
          <w:sz w:val="20"/>
          <w:szCs w:val="20"/>
          <w:highlight w:val="none"/>
        </w:rPr>
        <w:t>2.供应商需要在具备有摄像头及语音功能</w:t>
      </w:r>
      <w:r>
        <w:rPr>
          <w:rFonts w:ascii="宋体" w:hAnsi="宋体" w:eastAsia="宋体" w:cs="宋体"/>
          <w:color w:val="auto"/>
          <w:spacing w:val="9"/>
          <w:sz w:val="20"/>
          <w:szCs w:val="20"/>
          <w:highlight w:val="none"/>
        </w:rPr>
        <w:t>且互联网网络状况良好的电脑登录广西政府采购云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平台远程开标大厅参与本次磋商，否则后果由供应商自行承担。</w:t>
      </w:r>
    </w:p>
    <w:p w14:paraId="780E70C2">
      <w:pPr>
        <w:spacing w:before="127" w:line="220" w:lineRule="auto"/>
        <w:ind w:left="49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五、开启（首次响应文件开启时间）</w:t>
      </w:r>
    </w:p>
    <w:p w14:paraId="4D6BCE43">
      <w:pPr>
        <w:spacing w:before="140"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1.时间（北京时间</w:t>
      </w:r>
      <w:r>
        <w:rPr>
          <w:rFonts w:ascii="宋体" w:hAnsi="宋体" w:eastAsia="宋体" w:cs="宋体"/>
          <w:color w:val="auto"/>
          <w:spacing w:val="15"/>
          <w:sz w:val="20"/>
          <w:szCs w:val="20"/>
          <w:highlight w:val="none"/>
        </w:rPr>
        <w:t>）：</w:t>
      </w:r>
      <w:r>
        <w:rPr>
          <w:rFonts w:ascii="宋体" w:hAnsi="宋体" w:eastAsia="宋体" w:cs="宋体"/>
          <w:color w:val="auto"/>
          <w:spacing w:val="-2"/>
          <w:sz w:val="20"/>
          <w:szCs w:val="20"/>
          <w:highlight w:val="none"/>
          <w:u w:val="none" w:color="auto"/>
        </w:rPr>
        <w:t>202</w:t>
      </w:r>
      <w:r>
        <w:rPr>
          <w:rFonts w:hint="eastAsia" w:ascii="宋体" w:hAnsi="宋体" w:eastAsia="宋体" w:cs="宋体"/>
          <w:color w:val="auto"/>
          <w:spacing w:val="-2"/>
          <w:sz w:val="20"/>
          <w:szCs w:val="20"/>
          <w:highlight w:val="none"/>
          <w:u w:val="none" w:color="auto"/>
          <w:lang w:val="en-US" w:eastAsia="zh-CN"/>
        </w:rPr>
        <w:t>6</w:t>
      </w:r>
      <w:r>
        <w:rPr>
          <w:rFonts w:ascii="宋体" w:hAnsi="宋体" w:eastAsia="宋体" w:cs="宋体"/>
          <w:color w:val="auto"/>
          <w:spacing w:val="-2"/>
          <w:sz w:val="20"/>
          <w:szCs w:val="20"/>
          <w:highlight w:val="none"/>
          <w:u w:val="none" w:color="auto"/>
        </w:rPr>
        <w:t xml:space="preserve"> 年</w:t>
      </w:r>
      <w:r>
        <w:rPr>
          <w:rFonts w:hint="eastAsia" w:ascii="宋体" w:hAnsi="宋体" w:eastAsia="宋体" w:cs="宋体"/>
          <w:color w:val="auto"/>
          <w:spacing w:val="-2"/>
          <w:sz w:val="20"/>
          <w:szCs w:val="20"/>
          <w:highlight w:val="none"/>
          <w:u w:val="none" w:color="auto"/>
          <w:lang w:val="en-US" w:eastAsia="zh-CN"/>
        </w:rPr>
        <w:t>6</w:t>
      </w:r>
      <w:r>
        <w:rPr>
          <w:rFonts w:ascii="宋体" w:hAnsi="宋体" w:eastAsia="宋体" w:cs="宋体"/>
          <w:color w:val="auto"/>
          <w:spacing w:val="-2"/>
          <w:sz w:val="20"/>
          <w:szCs w:val="20"/>
          <w:highlight w:val="none"/>
          <w:u w:val="none" w:color="auto"/>
        </w:rPr>
        <w:t>月</w:t>
      </w:r>
      <w:r>
        <w:rPr>
          <w:rFonts w:hint="eastAsia" w:ascii="宋体" w:hAnsi="宋体" w:eastAsia="宋体" w:cs="宋体"/>
          <w:color w:val="auto"/>
          <w:spacing w:val="-2"/>
          <w:sz w:val="20"/>
          <w:szCs w:val="20"/>
          <w:highlight w:val="none"/>
          <w:u w:val="none" w:color="auto"/>
          <w:lang w:val="en-US" w:eastAsia="zh-CN"/>
        </w:rPr>
        <w:t>8</w:t>
      </w:r>
      <w:r>
        <w:rPr>
          <w:rFonts w:ascii="宋体" w:hAnsi="宋体" w:eastAsia="宋体" w:cs="宋体"/>
          <w:color w:val="auto"/>
          <w:spacing w:val="-2"/>
          <w:sz w:val="20"/>
          <w:szCs w:val="20"/>
          <w:highlight w:val="none"/>
          <w:u w:val="none" w:color="auto"/>
        </w:rPr>
        <w:t>日</w:t>
      </w:r>
      <w:r>
        <w:rPr>
          <w:rFonts w:hint="eastAsia" w:ascii="宋体" w:hAnsi="宋体" w:eastAsia="宋体" w:cs="宋体"/>
          <w:color w:val="auto"/>
          <w:spacing w:val="-2"/>
          <w:sz w:val="20"/>
          <w:szCs w:val="20"/>
          <w:highlight w:val="none"/>
          <w:u w:val="none" w:color="auto"/>
          <w:lang w:val="en-US" w:eastAsia="zh-CN"/>
        </w:rPr>
        <w:t>9</w:t>
      </w:r>
      <w:r>
        <w:rPr>
          <w:rFonts w:ascii="宋体" w:hAnsi="宋体" w:eastAsia="宋体" w:cs="宋体"/>
          <w:color w:val="auto"/>
          <w:spacing w:val="-2"/>
          <w:sz w:val="20"/>
          <w:szCs w:val="20"/>
          <w:highlight w:val="none"/>
          <w:u w:val="none" w:color="auto"/>
        </w:rPr>
        <w:t xml:space="preserve"> 时</w:t>
      </w:r>
      <w:r>
        <w:rPr>
          <w:rFonts w:hint="eastAsia" w:ascii="宋体" w:hAnsi="宋体" w:eastAsia="宋体" w:cs="宋体"/>
          <w:color w:val="auto"/>
          <w:spacing w:val="-2"/>
          <w:sz w:val="20"/>
          <w:szCs w:val="20"/>
          <w:highlight w:val="none"/>
          <w:u w:val="none" w:color="auto"/>
          <w:lang w:val="en-US" w:eastAsia="zh-CN"/>
        </w:rPr>
        <w:t>3</w:t>
      </w:r>
      <w:r>
        <w:rPr>
          <w:rFonts w:ascii="宋体" w:hAnsi="宋体" w:eastAsia="宋体" w:cs="宋体"/>
          <w:color w:val="auto"/>
          <w:spacing w:val="-2"/>
          <w:sz w:val="20"/>
          <w:szCs w:val="20"/>
          <w:highlight w:val="none"/>
          <w:u w:val="none" w:color="auto"/>
        </w:rPr>
        <w:t>0分</w:t>
      </w:r>
    </w:p>
    <w:p w14:paraId="305D37AB">
      <w:pPr>
        <w:spacing w:before="153" w:line="228" w:lineRule="auto"/>
        <w:ind w:left="430"/>
        <w:rPr>
          <w:rFonts w:ascii="宋体" w:hAnsi="宋体" w:eastAsia="宋体" w:cs="宋体"/>
          <w:color w:val="auto"/>
          <w:sz w:val="20"/>
          <w:szCs w:val="20"/>
          <w:highlight w:val="none"/>
          <w:u w:val="none" w:color="auto"/>
        </w:rPr>
      </w:pPr>
      <w:r>
        <w:rPr>
          <w:rFonts w:ascii="宋体" w:hAnsi="宋体" w:eastAsia="宋体" w:cs="宋体"/>
          <w:color w:val="auto"/>
          <w:spacing w:val="8"/>
          <w:sz w:val="20"/>
          <w:szCs w:val="20"/>
          <w:highlight w:val="none"/>
        </w:rPr>
        <w:t>2.地点：</w:t>
      </w:r>
      <w:r>
        <w:rPr>
          <w:rFonts w:ascii="宋体" w:hAnsi="宋体" w:eastAsia="宋体" w:cs="宋体"/>
          <w:color w:val="auto"/>
          <w:spacing w:val="8"/>
          <w:sz w:val="20"/>
          <w:szCs w:val="20"/>
          <w:highlight w:val="none"/>
          <w:u w:val="none" w:color="auto"/>
        </w:rPr>
        <w:t>广西政府采购云平台电子开标大厅</w:t>
      </w:r>
    </w:p>
    <w:p w14:paraId="6ACE9834">
      <w:pPr>
        <w:spacing w:before="127" w:line="219" w:lineRule="auto"/>
        <w:ind w:left="49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六、公告期限</w:t>
      </w:r>
    </w:p>
    <w:p w14:paraId="3988BED6">
      <w:pPr>
        <w:spacing w:before="141" w:line="227" w:lineRule="auto"/>
        <w:ind w:left="46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自本公告发布之日起</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5</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个工作日。</w:t>
      </w:r>
    </w:p>
    <w:p w14:paraId="0ADD3218">
      <w:pPr>
        <w:spacing w:before="128" w:line="221"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七、其他补充事宜</w:t>
      </w:r>
    </w:p>
    <w:p w14:paraId="42C7DAC9">
      <w:pPr>
        <w:spacing w:before="140"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1.磋商保证金：本项目不收取磋商保证金</w:t>
      </w:r>
    </w:p>
    <w:p w14:paraId="5B659F0C">
      <w:pPr>
        <w:spacing w:before="153" w:line="228" w:lineRule="auto"/>
        <w:ind w:left="437"/>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2.采购意向公开链接：</w:t>
      </w:r>
    </w:p>
    <w:p w14:paraId="2A14443B">
      <w:pPr>
        <w:spacing w:before="153" w:line="228" w:lineRule="auto"/>
        <w:ind w:left="437"/>
        <w:rPr>
          <w:rFonts w:hint="eastAsia" w:ascii="宋体" w:hAnsi="宋体" w:eastAsia="宋体" w:cs="宋体"/>
          <w:color w:val="auto"/>
          <w:spacing w:val="8"/>
          <w:sz w:val="20"/>
          <w:szCs w:val="20"/>
          <w:highlight w:val="none"/>
          <w:u w:val="single"/>
        </w:rPr>
      </w:pPr>
      <w:r>
        <w:rPr>
          <w:rFonts w:hint="eastAsia" w:ascii="宋体" w:hAnsi="宋体" w:eastAsia="宋体" w:cs="宋体"/>
          <w:color w:val="auto"/>
          <w:spacing w:val="9"/>
          <w:sz w:val="20"/>
          <w:szCs w:val="20"/>
          <w:highlight w:val="none"/>
          <w:u w:val="single"/>
        </w:rPr>
        <w:fldChar w:fldCharType="begin"/>
      </w:r>
      <w:r>
        <w:rPr>
          <w:rFonts w:hint="eastAsia" w:ascii="宋体" w:hAnsi="宋体" w:eastAsia="宋体" w:cs="宋体"/>
          <w:color w:val="auto"/>
          <w:spacing w:val="9"/>
          <w:sz w:val="20"/>
          <w:szCs w:val="20"/>
          <w:highlight w:val="none"/>
          <w:u w:val="single"/>
        </w:rPr>
        <w:instrText xml:space="preserve"> HYPERLINK "http://www.ccgp-guangxi.gov.cn/site/detail?parentId=66485&amp;articleId=QSQKROOcN0U9g/3sErE79g==" </w:instrText>
      </w:r>
      <w:r>
        <w:rPr>
          <w:rFonts w:hint="eastAsia" w:ascii="宋体" w:hAnsi="宋体" w:eastAsia="宋体" w:cs="宋体"/>
          <w:color w:val="auto"/>
          <w:spacing w:val="9"/>
          <w:sz w:val="20"/>
          <w:szCs w:val="20"/>
          <w:highlight w:val="none"/>
          <w:u w:val="single"/>
        </w:rPr>
        <w:fldChar w:fldCharType="separate"/>
      </w:r>
      <w:r>
        <w:rPr>
          <w:rFonts w:hint="eastAsia" w:ascii="宋体" w:hAnsi="宋体" w:eastAsia="宋体" w:cs="宋体"/>
          <w:color w:val="auto"/>
          <w:spacing w:val="9"/>
          <w:sz w:val="20"/>
          <w:szCs w:val="20"/>
          <w:highlight w:val="none"/>
          <w:u w:val="single"/>
        </w:rPr>
        <w:t>http://www.ccgpguangxi.gov.cn/site/detail?parentId=66485&amp;articleId=QSQKROOcN0U9g/3sErE79g==</w:t>
      </w:r>
      <w:r>
        <w:rPr>
          <w:rFonts w:hint="eastAsia" w:ascii="宋体" w:hAnsi="宋体" w:eastAsia="宋体" w:cs="宋体"/>
          <w:color w:val="auto"/>
          <w:spacing w:val="9"/>
          <w:sz w:val="20"/>
          <w:szCs w:val="20"/>
          <w:highlight w:val="none"/>
          <w:u w:val="single"/>
        </w:rPr>
        <w:fldChar w:fldCharType="end"/>
      </w:r>
    </w:p>
    <w:p w14:paraId="40E2684A">
      <w:pPr>
        <w:spacing w:before="153" w:line="228" w:lineRule="auto"/>
        <w:ind w:left="437"/>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3.网上查询地址</w:t>
      </w:r>
    </w:p>
    <w:p w14:paraId="433904A8">
      <w:pPr>
        <w:spacing w:before="151" w:line="368" w:lineRule="auto"/>
        <w:ind w:left="6" w:firstLine="418"/>
        <w:rPr>
          <w:rFonts w:hint="eastAsia" w:ascii="宋体" w:hAnsi="宋体" w:eastAsia="宋体" w:cs="宋体"/>
          <w:color w:val="auto"/>
          <w:sz w:val="20"/>
          <w:szCs w:val="20"/>
          <w:highlight w:val="none"/>
          <w:lang w:eastAsia="zh-CN"/>
        </w:rPr>
      </w:pP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（中国政府采购网）、</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 xml:space="preserve"> (广西壮</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族自治区政府采购网)、</w:t>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ggzy</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jgswj</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nnggzy</w:t>
      </w:r>
      <w:r>
        <w:rPr>
          <w:rFonts w:ascii="宋体" w:hAnsi="宋体" w:eastAsia="宋体" w:cs="宋体"/>
          <w:color w:val="auto"/>
          <w:spacing w:val="4"/>
          <w:sz w:val="20"/>
          <w:szCs w:val="20"/>
          <w:highlight w:val="none"/>
        </w:rPr>
        <w:t>/</w:t>
      </w:r>
      <w:r>
        <w:rPr>
          <w:rFonts w:ascii="宋体" w:hAnsi="宋体" w:eastAsia="宋体" w:cs="宋体"/>
          <w:color w:val="auto"/>
          <w:spacing w:val="4"/>
          <w:sz w:val="20"/>
          <w:szCs w:val="20"/>
          <w:highlight w:val="none"/>
        </w:rPr>
        <w:fldChar w:fldCharType="end"/>
      </w:r>
      <w:r>
        <w:rPr>
          <w:rFonts w:ascii="宋体" w:hAnsi="宋体" w:eastAsia="宋体" w:cs="宋体"/>
          <w:color w:val="auto"/>
          <w:spacing w:val="4"/>
          <w:sz w:val="20"/>
          <w:szCs w:val="20"/>
          <w:highlight w:val="none"/>
        </w:rPr>
        <w:t>（全国公共资源交易平台·南宁</w:t>
      </w:r>
      <w:r>
        <w:rPr>
          <w:rFonts w:ascii="宋体" w:hAnsi="宋体" w:eastAsia="宋体" w:cs="宋体"/>
          <w:color w:val="auto"/>
          <w:spacing w:val="-48"/>
          <w:w w:val="90"/>
          <w:sz w:val="20"/>
          <w:szCs w:val="20"/>
          <w:highlight w:val="none"/>
        </w:rPr>
        <w:t>）</w:t>
      </w:r>
      <w:r>
        <w:rPr>
          <w:rFonts w:hint="eastAsia" w:ascii="宋体" w:hAnsi="宋体" w:eastAsia="宋体" w:cs="宋体"/>
          <w:color w:val="auto"/>
          <w:spacing w:val="-48"/>
          <w:w w:val="90"/>
          <w:sz w:val="20"/>
          <w:szCs w:val="20"/>
          <w:highlight w:val="none"/>
          <w:lang w:eastAsia="zh-CN"/>
        </w:rPr>
        <w:t>。</w:t>
      </w:r>
    </w:p>
    <w:p w14:paraId="6A96B6E9">
      <w:pPr>
        <w:spacing w:before="4"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 本项目需要落实的政府采购政策</w:t>
      </w:r>
    </w:p>
    <w:p w14:paraId="3A3F8C12">
      <w:pPr>
        <w:spacing w:before="154"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（1）政府采购促进中小企业发展。</w:t>
      </w:r>
    </w:p>
    <w:p w14:paraId="1068C178">
      <w:pPr>
        <w:spacing w:before="152"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（2）政府采购支持采用本国产品的政策。</w:t>
      </w:r>
    </w:p>
    <w:p w14:paraId="3A5E8E44">
      <w:pPr>
        <w:spacing w:before="153"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（3）强制采购节能产品；优先采购节能产</w:t>
      </w:r>
      <w:r>
        <w:rPr>
          <w:rFonts w:ascii="宋体" w:hAnsi="宋体" w:eastAsia="宋体" w:cs="宋体"/>
          <w:color w:val="auto"/>
          <w:spacing w:val="8"/>
          <w:sz w:val="20"/>
          <w:szCs w:val="20"/>
          <w:highlight w:val="none"/>
        </w:rPr>
        <w:t>品、环境标志产品。</w:t>
      </w:r>
    </w:p>
    <w:p w14:paraId="0BD5695C">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7"/>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（4）政府采购促进残疾人就业政策。</w:t>
      </w:r>
    </w:p>
    <w:p w14:paraId="3B5886AA">
      <w:pPr>
        <w:keepNext w:val="0"/>
        <w:keepLines w:val="0"/>
        <w:pageBreakBefore w:val="0"/>
        <w:widowControl/>
        <w:kinsoku w:val="0"/>
        <w:wordWrap/>
        <w:overflowPunct/>
        <w:topLinePunct w:val="0"/>
        <w:autoSpaceDE w:val="0"/>
        <w:autoSpaceDN w:val="0"/>
        <w:bidi w:val="0"/>
        <w:adjustRightInd w:val="0"/>
        <w:snapToGrid w:val="0"/>
        <w:spacing w:before="4" w:line="360" w:lineRule="auto"/>
        <w:ind w:left="426"/>
        <w:textAlignment w:val="baseline"/>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（5）政府采购支持监狱企业发展。</w:t>
      </w:r>
    </w:p>
    <w:p w14:paraId="2D4DB023">
      <w:pPr>
        <w:keepNext w:val="0"/>
        <w:keepLines w:val="0"/>
        <w:pageBreakBefore w:val="0"/>
        <w:widowControl/>
        <w:kinsoku w:val="0"/>
        <w:wordWrap/>
        <w:overflowPunct/>
        <w:topLinePunct w:val="0"/>
        <w:autoSpaceDE w:val="0"/>
        <w:autoSpaceDN w:val="0"/>
        <w:bidi w:val="0"/>
        <w:adjustRightInd w:val="0"/>
        <w:snapToGrid w:val="0"/>
        <w:spacing w:before="4" w:line="360" w:lineRule="auto"/>
        <w:ind w:left="426"/>
        <w:textAlignment w:val="baseline"/>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5.供应商认为采购文件使自己的权益受到损害的，可以自获取采购文件之日或者采购文件公告 期限届满之日（公告期限届满后获取采购文件的，以公告期限届满之日为准）起 7 个工作日内以书 面形式一次性向采购人和采购代理机构提出同一环节的质疑。否则，逾期的质疑采购人及招标代理 机构可不予接受。质疑供应商对采购人、采购代理机构的答复不满意或者采购人、采购代理机构未 在规定的时间内作出答复的，可以在答复期满后十五个工作日内向同级政府采购监督管理部门投诉。</w:t>
      </w:r>
    </w:p>
    <w:p w14:paraId="4796D783">
      <w:pPr>
        <w:spacing w:before="151" w:line="322" w:lineRule="auto"/>
        <w:ind w:left="10" w:right="53" w:firstLine="41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w:t>
      </w:r>
      <w:r>
        <w:rPr>
          <w:rFonts w:ascii="宋体" w:hAnsi="宋体" w:eastAsia="宋体" w:cs="宋体"/>
          <w:color w:val="auto"/>
          <w:spacing w:val="78"/>
          <w:sz w:val="20"/>
          <w:szCs w:val="20"/>
          <w:highlight w:val="none"/>
        </w:rPr>
        <w:t xml:space="preserve"> </w:t>
      </w:r>
      <w:r>
        <w:rPr>
          <w:rFonts w:ascii="宋体" w:hAnsi="宋体" w:eastAsia="宋体" w:cs="宋体"/>
          <w:color w:val="auto"/>
          <w:spacing w:val="-4"/>
          <w:sz w:val="20"/>
          <w:szCs w:val="20"/>
          <w:highlight w:val="none"/>
        </w:rPr>
        <w:t>若</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对</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项 目</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采</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购 电</w:t>
      </w:r>
      <w:r>
        <w:rPr>
          <w:rFonts w:ascii="宋体" w:hAnsi="宋体" w:eastAsia="宋体" w:cs="宋体"/>
          <w:color w:val="auto"/>
          <w:spacing w:val="-26"/>
          <w:sz w:val="20"/>
          <w:szCs w:val="20"/>
          <w:highlight w:val="none"/>
        </w:rPr>
        <w:t xml:space="preserve"> </w:t>
      </w:r>
      <w:r>
        <w:rPr>
          <w:rFonts w:ascii="宋体" w:hAnsi="宋体" w:eastAsia="宋体" w:cs="宋体"/>
          <w:color w:val="auto"/>
          <w:spacing w:val="-4"/>
          <w:sz w:val="20"/>
          <w:szCs w:val="20"/>
          <w:highlight w:val="none"/>
        </w:rPr>
        <w:t>子</w:t>
      </w:r>
      <w:r>
        <w:rPr>
          <w:rFonts w:ascii="宋体" w:hAnsi="宋体" w:eastAsia="宋体" w:cs="宋体"/>
          <w:color w:val="auto"/>
          <w:spacing w:val="-21"/>
          <w:sz w:val="20"/>
          <w:szCs w:val="20"/>
          <w:highlight w:val="none"/>
        </w:rPr>
        <w:t xml:space="preserve"> </w:t>
      </w:r>
      <w:r>
        <w:rPr>
          <w:rFonts w:ascii="宋体" w:hAnsi="宋体" w:eastAsia="宋体" w:cs="宋体"/>
          <w:color w:val="auto"/>
          <w:spacing w:val="-4"/>
          <w:sz w:val="20"/>
          <w:szCs w:val="20"/>
          <w:highlight w:val="none"/>
        </w:rPr>
        <w:t>交 易</w:t>
      </w:r>
      <w:r>
        <w:rPr>
          <w:rFonts w:ascii="宋体" w:hAnsi="宋体" w:eastAsia="宋体" w:cs="宋体"/>
          <w:color w:val="auto"/>
          <w:spacing w:val="-23"/>
          <w:sz w:val="20"/>
          <w:szCs w:val="20"/>
          <w:highlight w:val="none"/>
        </w:rPr>
        <w:t xml:space="preserve"> </w:t>
      </w:r>
      <w:r>
        <w:rPr>
          <w:rFonts w:ascii="宋体" w:hAnsi="宋体" w:eastAsia="宋体" w:cs="宋体"/>
          <w:color w:val="auto"/>
          <w:spacing w:val="-4"/>
          <w:sz w:val="20"/>
          <w:szCs w:val="20"/>
          <w:highlight w:val="none"/>
        </w:rPr>
        <w:t>系</w:t>
      </w:r>
      <w:r>
        <w:rPr>
          <w:rFonts w:ascii="宋体" w:hAnsi="宋体" w:eastAsia="宋体" w:cs="宋体"/>
          <w:color w:val="auto"/>
          <w:spacing w:val="-22"/>
          <w:sz w:val="20"/>
          <w:szCs w:val="20"/>
          <w:highlight w:val="none"/>
        </w:rPr>
        <w:t xml:space="preserve"> </w:t>
      </w:r>
      <w:r>
        <w:rPr>
          <w:rFonts w:ascii="宋体" w:hAnsi="宋体" w:eastAsia="宋体" w:cs="宋体"/>
          <w:color w:val="auto"/>
          <w:spacing w:val="-4"/>
          <w:sz w:val="20"/>
          <w:szCs w:val="20"/>
          <w:highlight w:val="none"/>
        </w:rPr>
        <w:t>统</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操</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作</w:t>
      </w:r>
      <w:r>
        <w:rPr>
          <w:rFonts w:ascii="宋体" w:hAnsi="宋体" w:eastAsia="宋体" w:cs="宋体"/>
          <w:color w:val="auto"/>
          <w:spacing w:val="-26"/>
          <w:sz w:val="20"/>
          <w:szCs w:val="20"/>
          <w:highlight w:val="none"/>
        </w:rPr>
        <w:t xml:space="preserve"> </w:t>
      </w:r>
      <w:r>
        <w:rPr>
          <w:rFonts w:ascii="宋体" w:hAnsi="宋体" w:eastAsia="宋体" w:cs="宋体"/>
          <w:color w:val="auto"/>
          <w:spacing w:val="-4"/>
          <w:sz w:val="20"/>
          <w:szCs w:val="20"/>
          <w:highlight w:val="none"/>
        </w:rPr>
        <w:t>有</w:t>
      </w:r>
      <w:r>
        <w:rPr>
          <w:rFonts w:ascii="宋体" w:hAnsi="宋体" w:eastAsia="宋体" w:cs="宋体"/>
          <w:color w:val="auto"/>
          <w:spacing w:val="-25"/>
          <w:sz w:val="20"/>
          <w:szCs w:val="20"/>
          <w:highlight w:val="none"/>
        </w:rPr>
        <w:t xml:space="preserve"> </w:t>
      </w:r>
      <w:r>
        <w:rPr>
          <w:rFonts w:ascii="宋体" w:hAnsi="宋体" w:eastAsia="宋体" w:cs="宋体"/>
          <w:color w:val="auto"/>
          <w:spacing w:val="-5"/>
          <w:sz w:val="20"/>
          <w:szCs w:val="20"/>
          <w:highlight w:val="none"/>
        </w:rPr>
        <w:t>疑 问 ，</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可</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登</w:t>
      </w:r>
      <w:r>
        <w:rPr>
          <w:rFonts w:ascii="宋体" w:hAnsi="宋体" w:eastAsia="宋体" w:cs="宋体"/>
          <w:color w:val="auto"/>
          <w:spacing w:val="-26"/>
          <w:sz w:val="20"/>
          <w:szCs w:val="20"/>
          <w:highlight w:val="none"/>
        </w:rPr>
        <w:t xml:space="preserve"> </w:t>
      </w:r>
      <w:r>
        <w:rPr>
          <w:rFonts w:ascii="宋体" w:hAnsi="宋体" w:eastAsia="宋体" w:cs="宋体"/>
          <w:color w:val="auto"/>
          <w:spacing w:val="-5"/>
          <w:sz w:val="20"/>
          <w:szCs w:val="20"/>
          <w:highlight w:val="none"/>
        </w:rPr>
        <w:t>录</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广</w:t>
      </w:r>
      <w:r>
        <w:rPr>
          <w:rFonts w:ascii="宋体" w:hAnsi="宋体" w:eastAsia="宋体" w:cs="宋体"/>
          <w:color w:val="auto"/>
          <w:spacing w:val="-22"/>
          <w:sz w:val="20"/>
          <w:szCs w:val="20"/>
          <w:highlight w:val="none"/>
        </w:rPr>
        <w:t xml:space="preserve"> </w:t>
      </w:r>
      <w:r>
        <w:rPr>
          <w:rFonts w:ascii="宋体" w:hAnsi="宋体" w:eastAsia="宋体" w:cs="宋体"/>
          <w:color w:val="auto"/>
          <w:spacing w:val="-5"/>
          <w:sz w:val="20"/>
          <w:szCs w:val="20"/>
          <w:highlight w:val="none"/>
        </w:rPr>
        <w:t>西</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政</w:t>
      </w:r>
      <w:r>
        <w:rPr>
          <w:rFonts w:ascii="宋体" w:hAnsi="宋体" w:eastAsia="宋体" w:cs="宋体"/>
          <w:color w:val="auto"/>
          <w:spacing w:val="-26"/>
          <w:sz w:val="20"/>
          <w:szCs w:val="20"/>
          <w:highlight w:val="none"/>
        </w:rPr>
        <w:t xml:space="preserve"> </w:t>
      </w:r>
      <w:r>
        <w:rPr>
          <w:rFonts w:ascii="宋体" w:hAnsi="宋体" w:eastAsia="宋体" w:cs="宋体"/>
          <w:color w:val="auto"/>
          <w:spacing w:val="-5"/>
          <w:sz w:val="20"/>
          <w:szCs w:val="20"/>
          <w:highlight w:val="none"/>
        </w:rPr>
        <w:t>府</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采</w:t>
      </w:r>
      <w:r>
        <w:rPr>
          <w:rFonts w:ascii="宋体" w:hAnsi="宋体" w:eastAsia="宋体" w:cs="宋体"/>
          <w:color w:val="auto"/>
          <w:spacing w:val="-29"/>
          <w:sz w:val="20"/>
          <w:szCs w:val="20"/>
          <w:highlight w:val="none"/>
        </w:rPr>
        <w:t xml:space="preserve"> </w:t>
      </w:r>
      <w:r>
        <w:rPr>
          <w:rFonts w:ascii="宋体" w:hAnsi="宋体" w:eastAsia="宋体" w:cs="宋体"/>
          <w:color w:val="auto"/>
          <w:spacing w:val="-5"/>
          <w:sz w:val="20"/>
          <w:szCs w:val="20"/>
          <w:highlight w:val="none"/>
        </w:rPr>
        <w:t>购</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云</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平 台</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点击右侧咨询小采，获取采小蜜智能服务管</w:t>
      </w:r>
      <w:r>
        <w:rPr>
          <w:rFonts w:ascii="宋体" w:hAnsi="宋体" w:eastAsia="宋体" w:cs="宋体"/>
          <w:color w:val="auto"/>
          <w:spacing w:val="11"/>
          <w:sz w:val="20"/>
          <w:szCs w:val="20"/>
          <w:highlight w:val="none"/>
        </w:rPr>
        <w:t>家帮助，</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或拨打政采云服务热线</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95763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获取热线服务帮助。</w:t>
      </w:r>
    </w:p>
    <w:p w14:paraId="3897024D">
      <w:pPr>
        <w:spacing w:before="154"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7.注意事项：</w:t>
      </w:r>
    </w:p>
    <w:p w14:paraId="79E04BB9">
      <w:pPr>
        <w:spacing w:before="155" w:line="345" w:lineRule="auto"/>
        <w:ind w:left="6" w:right="53" w:firstLine="430"/>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29"/>
          <w:sz w:val="20"/>
          <w:szCs w:val="20"/>
          <w:highlight w:val="none"/>
        </w:rPr>
        <w:t xml:space="preserve"> </w:t>
      </w:r>
      <w:r>
        <w:rPr>
          <w:rFonts w:ascii="宋体" w:hAnsi="宋体" w:eastAsia="宋体" w:cs="宋体"/>
          <w:color w:val="auto"/>
          <w:spacing w:val="18"/>
          <w:sz w:val="20"/>
          <w:szCs w:val="20"/>
          <w:highlight w:val="none"/>
        </w:rPr>
        <w:t>响应文件提交方式：</w:t>
      </w:r>
      <w:r>
        <w:rPr>
          <w:rFonts w:ascii="宋体" w:hAnsi="宋体" w:eastAsia="宋体" w:cs="宋体"/>
          <w:color w:val="auto"/>
          <w:spacing w:val="-56"/>
          <w:sz w:val="20"/>
          <w:szCs w:val="20"/>
          <w:highlight w:val="none"/>
        </w:rPr>
        <w:t xml:space="preserve"> </w:t>
      </w:r>
      <w:r>
        <w:rPr>
          <w:rFonts w:ascii="宋体" w:hAnsi="宋体" w:eastAsia="宋体" w:cs="宋体"/>
          <w:color w:val="auto"/>
          <w:spacing w:val="18"/>
          <w:sz w:val="20"/>
          <w:szCs w:val="20"/>
          <w:highlight w:val="none"/>
        </w:rPr>
        <w:t>本项目为南宁市全流程电子化项目，通过广西政府采购云平台</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3"/>
          <w:sz w:val="20"/>
          <w:szCs w:val="20"/>
          <w:highlight w:val="none"/>
        </w:rPr>
        <w:t>/</w:t>
      </w:r>
      <w:r>
        <w:rPr>
          <w:rFonts w:ascii="宋体" w:hAnsi="宋体" w:eastAsia="宋体" w:cs="宋体"/>
          <w:color w:val="auto"/>
          <w:spacing w:val="13"/>
          <w:sz w:val="20"/>
          <w:szCs w:val="20"/>
          <w:highlight w:val="none"/>
        </w:rPr>
        <w:fldChar w:fldCharType="end"/>
      </w:r>
      <w:r>
        <w:rPr>
          <w:rFonts w:ascii="宋体" w:hAnsi="宋体" w:eastAsia="宋体" w:cs="宋体"/>
          <w:color w:val="auto"/>
          <w:spacing w:val="13"/>
          <w:sz w:val="20"/>
          <w:szCs w:val="20"/>
          <w:highlight w:val="none"/>
        </w:rPr>
        <w:t>）实行在线电子响应，供应商应先安</w:t>
      </w:r>
      <w:r>
        <w:rPr>
          <w:rFonts w:ascii="宋体" w:hAnsi="宋体" w:eastAsia="宋体" w:cs="宋体"/>
          <w:color w:val="auto"/>
          <w:spacing w:val="12"/>
          <w:sz w:val="20"/>
          <w:szCs w:val="20"/>
          <w:highlight w:val="none"/>
        </w:rPr>
        <w:t>装“政采云电子交易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客户端</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”（请自行前往广西政府采购云平台进行下载</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并按照本项目采购文</w:t>
      </w:r>
      <w:r>
        <w:rPr>
          <w:rFonts w:ascii="宋体" w:hAnsi="宋体" w:eastAsia="宋体" w:cs="宋体"/>
          <w:color w:val="auto"/>
          <w:spacing w:val="7"/>
          <w:sz w:val="20"/>
          <w:szCs w:val="20"/>
          <w:highlight w:val="none"/>
        </w:rPr>
        <w:t>件和广西政府采购云</w:t>
      </w:r>
      <w:r>
        <w:rPr>
          <w:rFonts w:ascii="宋体" w:hAnsi="宋体" w:eastAsia="宋体" w:cs="宋体"/>
          <w:color w:val="auto"/>
          <w:spacing w:val="8"/>
          <w:sz w:val="20"/>
          <w:szCs w:val="20"/>
          <w:highlight w:val="none"/>
        </w:rPr>
        <w:t>平台的要求编制、加密后在投标截止时间前通过网络上传至南宁市广西政府采购云平台，供应商在广西政府采购云平台提交电子版响应文件时，请填写参加远程采购活动经办人联系方式，电子响应</w:t>
      </w:r>
      <w:r>
        <w:rPr>
          <w:rFonts w:ascii="宋体" w:hAnsi="宋体" w:eastAsia="宋体" w:cs="宋体"/>
          <w:color w:val="auto"/>
          <w:spacing w:val="7"/>
          <w:sz w:val="20"/>
          <w:szCs w:val="20"/>
          <w:highlight w:val="none"/>
        </w:rPr>
        <w:t>文件具体操作流程详见本公告附件</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2。</w:t>
      </w:r>
    </w:p>
    <w:p w14:paraId="3AFFB8CF">
      <w:pPr>
        <w:spacing w:before="154" w:line="334" w:lineRule="auto"/>
        <w:ind w:left="6" w:right="53"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（2）未进行网上注册并办理数字证书（</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认证）的供应商将无法参与本项目政府</w:t>
      </w:r>
      <w:r>
        <w:rPr>
          <w:rFonts w:ascii="宋体" w:hAnsi="宋体" w:eastAsia="宋体" w:cs="宋体"/>
          <w:color w:val="auto"/>
          <w:spacing w:val="8"/>
          <w:sz w:val="20"/>
          <w:szCs w:val="20"/>
          <w:highlight w:val="none"/>
        </w:rPr>
        <w:t>采购活动，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潜在供应商应当在投标截止时间前，完成电子交易平台上的</w:t>
      </w:r>
      <w:r>
        <w:rPr>
          <w:rFonts w:ascii="宋体" w:hAnsi="宋体" w:eastAsia="宋体" w:cs="宋体"/>
          <w:color w:val="auto"/>
          <w:spacing w:val="-26"/>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数字证书办理（申领流程见本公告</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附件</w:t>
      </w:r>
      <w:r>
        <w:rPr>
          <w:rFonts w:ascii="宋体" w:hAnsi="宋体" w:eastAsia="宋体" w:cs="宋体"/>
          <w:color w:val="auto"/>
          <w:spacing w:val="-12"/>
          <w:sz w:val="20"/>
          <w:szCs w:val="20"/>
          <w:highlight w:val="none"/>
        </w:rPr>
        <w:t xml:space="preserve"> </w:t>
      </w:r>
      <w:r>
        <w:rPr>
          <w:rFonts w:ascii="宋体" w:hAnsi="宋体" w:eastAsia="宋体" w:cs="宋体"/>
          <w:color w:val="auto"/>
          <w:spacing w:val="6"/>
          <w:sz w:val="20"/>
          <w:szCs w:val="20"/>
          <w:highlight w:val="none"/>
        </w:rPr>
        <w:t>1）及响应文件的提交。完成</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数字证书办理预计</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 日左右，供应商只需办理其中一家</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字证书及签章。</w:t>
      </w:r>
    </w:p>
    <w:p w14:paraId="235B517C">
      <w:pPr>
        <w:spacing w:before="151" w:line="299" w:lineRule="auto"/>
        <w:ind w:left="9" w:right="15"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（3）为确保网上操作合法、有效和安全，请供应商确保在电子响应过程中能够对相关数据电</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文进行加密和使用电子签章，妥善保管</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数字证书并使用有效的</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数字证书参与整个采购活动。</w:t>
      </w:r>
    </w:p>
    <w:p w14:paraId="0C1B172F">
      <w:pPr>
        <w:spacing w:before="154" w:line="369" w:lineRule="auto"/>
        <w:ind w:left="6"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注：供应商应当在首次响应文件提交截止时间前完成电子响应文件的上传、递交，响应文件提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交截止时间前可以补充、修改或者撤回响应文件。补充或者</w:t>
      </w:r>
      <w:r>
        <w:rPr>
          <w:rFonts w:ascii="宋体" w:hAnsi="宋体" w:eastAsia="宋体" w:cs="宋体"/>
          <w:color w:val="auto"/>
          <w:spacing w:val="4"/>
          <w:sz w:val="20"/>
          <w:szCs w:val="20"/>
          <w:highlight w:val="none"/>
        </w:rPr>
        <w:t>修改响应文件的，应当先行撤回原文件，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补充、修改后重新上传、递交。响应截止时间前未完成上传、递交的，视为撤回响应文件。响应文</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件提交截止时间以后上传递交的响应文件的，广西政府采购云平台将予以拒收。</w:t>
      </w:r>
    </w:p>
    <w:p w14:paraId="41B92389">
      <w:pPr>
        <w:spacing w:before="2" w:line="322" w:lineRule="auto"/>
        <w:ind w:left="6" w:right="56"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w:t>
      </w:r>
      <w:r>
        <w:rPr>
          <w:rFonts w:ascii="宋体" w:hAnsi="宋体" w:eastAsia="宋体" w:cs="宋体"/>
          <w:color w:val="auto"/>
          <w:sz w:val="20"/>
          <w:szCs w:val="20"/>
          <w:highlight w:val="none"/>
        </w:rPr>
        <w:t>CA</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证书在线解密：首次响应文件开启时，须要供应商携带制作响应文件时用</w:t>
      </w:r>
      <w:r>
        <w:rPr>
          <w:rFonts w:ascii="宋体" w:hAnsi="宋体" w:eastAsia="宋体" w:cs="宋体"/>
          <w:color w:val="auto"/>
          <w:spacing w:val="8"/>
          <w:sz w:val="20"/>
          <w:szCs w:val="20"/>
          <w:highlight w:val="none"/>
        </w:rPr>
        <w:t>来加密的有</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效数字证书（</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12"/>
          <w:sz w:val="20"/>
          <w:szCs w:val="20"/>
          <w:highlight w:val="none"/>
        </w:rPr>
        <w:t>认证）登录广西政府采购云平台电子开标大厅现场按规定时间</w:t>
      </w:r>
      <w:r>
        <w:rPr>
          <w:rFonts w:ascii="宋体" w:hAnsi="宋体" w:eastAsia="宋体" w:cs="宋体"/>
          <w:color w:val="auto"/>
          <w:spacing w:val="11"/>
          <w:sz w:val="20"/>
          <w:szCs w:val="20"/>
          <w:highlight w:val="none"/>
        </w:rPr>
        <w:t>对加密的响应文件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进行解密，否则后果自负。</w:t>
      </w:r>
    </w:p>
    <w:p w14:paraId="436CD2B0">
      <w:pPr>
        <w:spacing w:before="151" w:line="299" w:lineRule="auto"/>
        <w:ind w:left="13" w:right="56" w:firstLine="424"/>
        <w:rPr>
          <w:rFonts w:ascii="宋体" w:hAnsi="宋体" w:eastAsia="宋体" w:cs="宋体"/>
          <w:color w:val="auto"/>
          <w:spacing w:val="8"/>
          <w:sz w:val="20"/>
          <w:szCs w:val="20"/>
          <w:highlight w:val="none"/>
        </w:rPr>
      </w:pPr>
      <w:r>
        <w:rPr>
          <w:rFonts w:ascii="宋体" w:hAnsi="宋体" w:eastAsia="宋体" w:cs="宋体"/>
          <w:color w:val="auto"/>
          <w:spacing w:val="10"/>
          <w:sz w:val="20"/>
          <w:szCs w:val="20"/>
          <w:highlight w:val="none"/>
        </w:rPr>
        <w:t>（5）供应商需要在具备有摄像头及语音功能且互联网网络状况良好的电脑登录广西政府采购</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云平台远程开标大厅参与本次磋商，否则后果自</w:t>
      </w:r>
      <w:r>
        <w:rPr>
          <w:rFonts w:ascii="宋体" w:hAnsi="宋体" w:eastAsia="宋体" w:cs="宋体"/>
          <w:color w:val="auto"/>
          <w:spacing w:val="8"/>
          <w:sz w:val="20"/>
          <w:szCs w:val="20"/>
          <w:highlight w:val="none"/>
        </w:rPr>
        <w:t>负。</w:t>
      </w:r>
    </w:p>
    <w:p w14:paraId="6E74A9C8">
      <w:pPr>
        <w:spacing w:before="151" w:line="299" w:lineRule="auto"/>
        <w:ind w:left="13" w:right="56" w:firstLine="424"/>
        <w:rPr>
          <w:rFonts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lang w:val="en-US" w:eastAsia="zh-CN"/>
        </w:rPr>
        <w:t>6）本项目的采购单位为：横州市莲塘镇初级中学，如公告或采购文件有与本条补充说明不一致的，均以本条补充说明为准。</w:t>
      </w:r>
    </w:p>
    <w:p w14:paraId="2A1D4604">
      <w:pPr>
        <w:spacing w:before="128" w:line="219" w:lineRule="auto"/>
        <w:ind w:left="49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八、凡对本次采购提出询问，请按以下方式联系</w:t>
      </w:r>
    </w:p>
    <w:p w14:paraId="37BA9553">
      <w:pPr>
        <w:spacing w:before="139"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1.采购人信息</w:t>
      </w:r>
    </w:p>
    <w:p w14:paraId="05AD36EE">
      <w:pPr>
        <w:spacing w:before="154" w:line="228" w:lineRule="auto"/>
        <w:ind w:left="43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名称：</w:t>
      </w:r>
      <w:r>
        <w:rPr>
          <w:rFonts w:hint="eastAsia" w:ascii="宋体" w:hAnsi="宋体" w:eastAsia="宋体" w:cs="宋体"/>
          <w:color w:val="auto"/>
          <w:spacing w:val="8"/>
          <w:sz w:val="20"/>
          <w:szCs w:val="20"/>
          <w:highlight w:val="none"/>
          <w:lang w:eastAsia="zh-CN"/>
        </w:rPr>
        <w:t>横州市莲塘镇初级中学</w:t>
      </w:r>
    </w:p>
    <w:p w14:paraId="11079CFD">
      <w:pPr>
        <w:spacing w:before="154" w:line="228" w:lineRule="auto"/>
        <w:ind w:left="427"/>
        <w:rPr>
          <w:rFonts w:hint="eastAsia"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rPr>
        <w:t>地址：</w:t>
      </w:r>
      <w:r>
        <w:rPr>
          <w:rFonts w:hint="eastAsia" w:ascii="宋体" w:hAnsi="宋体" w:eastAsia="宋体" w:cs="宋体"/>
          <w:color w:val="auto"/>
          <w:spacing w:val="7"/>
          <w:sz w:val="20"/>
          <w:szCs w:val="20"/>
          <w:highlight w:val="none"/>
          <w:lang w:eastAsia="zh-CN"/>
        </w:rPr>
        <w:t>横州市莲塘镇莲塘街委会镇北街333号</w:t>
      </w:r>
    </w:p>
    <w:p w14:paraId="08FBA850">
      <w:pPr>
        <w:spacing w:before="151" w:line="228" w:lineRule="auto"/>
        <w:ind w:left="430"/>
        <w:rPr>
          <w:rFonts w:hint="eastAsia" w:ascii="宋体" w:hAnsi="宋体" w:eastAsia="宋体" w:cs="宋体"/>
          <w:color w:val="auto"/>
          <w:spacing w:val="8"/>
          <w:sz w:val="20"/>
          <w:szCs w:val="20"/>
          <w:highlight w:val="none"/>
          <w:lang w:eastAsia="zh-CN"/>
        </w:rPr>
      </w:pPr>
      <w:r>
        <w:rPr>
          <w:rFonts w:ascii="宋体" w:hAnsi="宋体" w:eastAsia="宋体" w:cs="宋体"/>
          <w:color w:val="auto"/>
          <w:spacing w:val="8"/>
          <w:sz w:val="20"/>
          <w:szCs w:val="20"/>
          <w:highlight w:val="none"/>
        </w:rPr>
        <w:t>项目联系人：</w:t>
      </w:r>
      <w:r>
        <w:rPr>
          <w:rFonts w:hint="eastAsia" w:ascii="宋体" w:hAnsi="宋体" w:eastAsia="宋体" w:cs="宋体"/>
          <w:color w:val="auto"/>
          <w:spacing w:val="8"/>
          <w:sz w:val="20"/>
          <w:szCs w:val="20"/>
          <w:highlight w:val="none"/>
          <w:lang w:eastAsia="zh-CN"/>
        </w:rPr>
        <w:t>黄炎</w:t>
      </w:r>
    </w:p>
    <w:p w14:paraId="74658650">
      <w:pPr>
        <w:spacing w:before="151" w:line="228" w:lineRule="auto"/>
        <w:ind w:left="430"/>
        <w:rPr>
          <w:rFonts w:ascii="宋体" w:hAnsi="宋体" w:eastAsia="宋体" w:cs="宋体"/>
          <w:color w:val="auto"/>
          <w:spacing w:val="6"/>
          <w:sz w:val="20"/>
          <w:szCs w:val="20"/>
          <w:highlight w:val="none"/>
        </w:rPr>
      </w:pPr>
      <w:r>
        <w:rPr>
          <w:rFonts w:ascii="宋体" w:hAnsi="宋体" w:eastAsia="宋体" w:cs="宋体"/>
          <w:color w:val="auto"/>
          <w:spacing w:val="6"/>
          <w:sz w:val="20"/>
          <w:szCs w:val="20"/>
          <w:highlight w:val="none"/>
        </w:rPr>
        <w:t>联系电话：</w:t>
      </w:r>
      <w:r>
        <w:rPr>
          <w:rFonts w:hint="eastAsia" w:ascii="宋体" w:hAnsi="宋体" w:eastAsia="宋体" w:cs="宋体"/>
          <w:color w:val="auto"/>
          <w:spacing w:val="6"/>
          <w:sz w:val="20"/>
          <w:szCs w:val="20"/>
          <w:highlight w:val="none"/>
          <w:lang w:val="en-US" w:eastAsia="zh-CN"/>
        </w:rPr>
        <w:t>0771-7242033</w:t>
      </w:r>
    </w:p>
    <w:p w14:paraId="7D52CA62">
      <w:pPr>
        <w:spacing w:before="15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2.采购代理机构信息</w:t>
      </w:r>
    </w:p>
    <w:p w14:paraId="322E7C27">
      <w:pPr>
        <w:spacing w:before="151"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名 称：广西拓正工程造价咨询有限公司</w:t>
      </w:r>
    </w:p>
    <w:p w14:paraId="23673F69">
      <w:pPr>
        <w:spacing w:before="156"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  址：中国（广西）自由贸易试验区南宁片区五象大道401</w:t>
      </w:r>
      <w:r>
        <w:rPr>
          <w:rFonts w:ascii="宋体" w:hAnsi="宋体" w:eastAsia="宋体" w:cs="宋体"/>
          <w:color w:val="auto"/>
          <w:spacing w:val="-19"/>
          <w:sz w:val="20"/>
          <w:szCs w:val="20"/>
          <w:highlight w:val="none"/>
        </w:rPr>
        <w:t xml:space="preserve"> </w:t>
      </w:r>
      <w:r>
        <w:rPr>
          <w:rFonts w:ascii="宋体" w:hAnsi="宋体" w:eastAsia="宋体" w:cs="宋体"/>
          <w:color w:val="auto"/>
          <w:spacing w:val="7"/>
          <w:sz w:val="20"/>
          <w:szCs w:val="20"/>
          <w:highlight w:val="none"/>
        </w:rPr>
        <w:t>号南宁航洋信和广场</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号楼二十</w:t>
      </w:r>
    </w:p>
    <w:p w14:paraId="5FA70353">
      <w:pPr>
        <w:spacing w:before="154" w:line="228" w:lineRule="auto"/>
        <w:ind w:left="27"/>
        <w:rPr>
          <w:color w:val="auto"/>
          <w:highlight w:val="none"/>
        </w:rPr>
      </w:pPr>
      <w:r>
        <w:rPr>
          <w:rFonts w:ascii="宋体" w:hAnsi="宋体" w:eastAsia="宋体" w:cs="宋体"/>
          <w:color w:val="auto"/>
          <w:sz w:val="20"/>
          <w:szCs w:val="20"/>
          <w:highlight w:val="none"/>
        </w:rPr>
        <w:t>四层</w:t>
      </w:r>
      <w:r>
        <w:rPr>
          <w:rFonts w:ascii="宋体" w:hAnsi="宋体" w:eastAsia="宋体" w:cs="宋体"/>
          <w:color w:val="auto"/>
          <w:spacing w:val="-35"/>
          <w:sz w:val="20"/>
          <w:szCs w:val="20"/>
          <w:highlight w:val="none"/>
        </w:rPr>
        <w:t xml:space="preserve"> </w:t>
      </w:r>
      <w:r>
        <w:rPr>
          <w:rFonts w:ascii="宋体" w:hAnsi="宋体" w:eastAsia="宋体" w:cs="宋体"/>
          <w:color w:val="auto"/>
          <w:sz w:val="20"/>
          <w:szCs w:val="20"/>
          <w:highlight w:val="none"/>
        </w:rPr>
        <w:t>2417</w:t>
      </w:r>
      <w:r>
        <w:rPr>
          <w:rFonts w:ascii="宋体" w:hAnsi="宋体" w:eastAsia="宋体" w:cs="宋体"/>
          <w:color w:val="auto"/>
          <w:spacing w:val="-36"/>
          <w:sz w:val="20"/>
          <w:szCs w:val="20"/>
          <w:highlight w:val="none"/>
        </w:rPr>
        <w:t xml:space="preserve"> </w:t>
      </w:r>
      <w:r>
        <w:rPr>
          <w:rFonts w:ascii="宋体" w:hAnsi="宋体" w:eastAsia="宋体" w:cs="宋体"/>
          <w:color w:val="auto"/>
          <w:sz w:val="20"/>
          <w:szCs w:val="20"/>
          <w:highlight w:val="none"/>
        </w:rPr>
        <w:t>号</w:t>
      </w:r>
    </w:p>
    <w:p w14:paraId="6076B98A">
      <w:pPr>
        <w:spacing w:before="65" w:line="230"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联系方式：0771-5355015</w:t>
      </w:r>
    </w:p>
    <w:p w14:paraId="1117C7B0">
      <w:pPr>
        <w:spacing w:before="151" w:line="229"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3.项目联系方式</w:t>
      </w:r>
    </w:p>
    <w:p w14:paraId="5FF70510">
      <w:pPr>
        <w:spacing w:before="153"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项目联系人：</w:t>
      </w:r>
      <w:r>
        <w:rPr>
          <w:rFonts w:hint="eastAsia" w:ascii="宋体" w:hAnsi="宋体" w:eastAsia="宋体" w:cs="宋体"/>
          <w:color w:val="auto"/>
          <w:spacing w:val="8"/>
          <w:sz w:val="20"/>
          <w:szCs w:val="20"/>
          <w:highlight w:val="none"/>
          <w:lang w:val="en-US" w:eastAsia="zh-CN"/>
        </w:rPr>
        <w:t>陈培蓝</w:t>
      </w:r>
    </w:p>
    <w:p w14:paraId="3ECE1816">
      <w:pPr>
        <w:spacing w:before="150" w:line="231" w:lineRule="auto"/>
        <w:ind w:left="45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话：0771-5355015</w:t>
      </w:r>
    </w:p>
    <w:p w14:paraId="553EB510">
      <w:pPr>
        <w:spacing w:before="150" w:line="228" w:lineRule="auto"/>
        <w:ind w:left="4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附件：</w:t>
      </w:r>
    </w:p>
    <w:p w14:paraId="561EA8E7">
      <w:pPr>
        <w:spacing w:before="13" w:line="400" w:lineRule="auto"/>
        <w:ind w:left="12" w:right="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w:t>
      </w:r>
      <w:r>
        <w:rPr>
          <w:rFonts w:ascii="宋体" w:hAnsi="宋体" w:eastAsia="宋体" w:cs="宋体"/>
          <w:color w:val="auto"/>
          <w:sz w:val="20"/>
          <w:szCs w:val="20"/>
          <w:highlight w:val="none"/>
        </w:rPr>
        <w:t>CA</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nncz</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nanning</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rPr>
        <w:fldChar w:fldCharType="end"/>
      </w:r>
      <w:r>
        <w:rPr>
          <w:rFonts w:ascii="宋体" w:hAnsi="宋体" w:eastAsia="宋体" w:cs="宋体"/>
          <w:color w:val="auto"/>
          <w:spacing w:val="10"/>
          <w:sz w:val="20"/>
          <w:szCs w:val="20"/>
          <w:highlight w:val="none"/>
        </w:rPr>
        <w:t>（南宁市财政局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官网）-业务专题-政府采购监督管理-资料下载-“广西政采云西部</w:t>
      </w:r>
      <w:r>
        <w:rPr>
          <w:rFonts w:ascii="宋体" w:hAnsi="宋体" w:eastAsia="宋体" w:cs="宋体"/>
          <w:color w:val="auto"/>
          <w:spacing w:val="-32"/>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办理方式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”或“南宁市政采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云</w:t>
      </w:r>
      <w:r>
        <w:rPr>
          <w:rFonts w:ascii="宋体" w:hAnsi="宋体" w:eastAsia="宋体" w:cs="宋体"/>
          <w:color w:val="auto"/>
          <w:spacing w:val="-39"/>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证书办理操作指南</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4F82A37F">
      <w:pPr>
        <w:spacing w:before="20" w:line="401" w:lineRule="auto"/>
        <w:ind w:left="6" w:firstLine="42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nncz</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nanning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（南宁市财</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政局官网）-业务专题-政府采购监督管理-资料下载-南宁市政府采</w:t>
      </w:r>
      <w:r>
        <w:rPr>
          <w:rFonts w:ascii="宋体" w:hAnsi="宋体" w:eastAsia="宋体" w:cs="宋体"/>
          <w:color w:val="auto"/>
          <w:spacing w:val="7"/>
          <w:sz w:val="20"/>
          <w:szCs w:val="20"/>
          <w:highlight w:val="none"/>
        </w:rPr>
        <w:t>购项目全流程电子化交易操作指</w:t>
      </w:r>
      <w:r>
        <w:rPr>
          <w:rFonts w:ascii="宋体" w:hAnsi="宋体" w:eastAsia="宋体" w:cs="宋体"/>
          <w:color w:val="auto"/>
          <w:sz w:val="20"/>
          <w:szCs w:val="20"/>
          <w:highlight w:val="none"/>
        </w:rPr>
        <w:t xml:space="preserve"> 南）</w:t>
      </w:r>
    </w:p>
    <w:p w14:paraId="5C1B8985">
      <w:pPr>
        <w:spacing w:before="158"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广西拓正工程造价咨询有限公司</w:t>
      </w:r>
    </w:p>
    <w:p w14:paraId="2D6D4B57">
      <w:pPr>
        <w:spacing w:before="158" w:line="227" w:lineRule="auto"/>
        <w:ind w:right="2"/>
        <w:jc w:val="right"/>
        <w:rPr>
          <w:rFonts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 xml:space="preserve">                                             </w:t>
      </w:r>
      <w:r>
        <w:rPr>
          <w:rFonts w:ascii="宋体" w:hAnsi="宋体" w:eastAsia="宋体" w:cs="宋体"/>
          <w:color w:val="auto"/>
          <w:spacing w:val="9"/>
          <w:sz w:val="20"/>
          <w:szCs w:val="20"/>
          <w:highlight w:val="none"/>
        </w:rPr>
        <w:t>202</w:t>
      </w:r>
      <w:r>
        <w:rPr>
          <w:rFonts w:hint="eastAsia" w:ascii="宋体" w:hAnsi="宋体" w:eastAsia="宋体" w:cs="宋体"/>
          <w:color w:val="auto"/>
          <w:spacing w:val="9"/>
          <w:sz w:val="20"/>
          <w:szCs w:val="20"/>
          <w:highlight w:val="none"/>
          <w:lang w:val="en-US" w:eastAsia="zh-CN"/>
        </w:rPr>
        <w:t>6</w:t>
      </w:r>
      <w:r>
        <w:rPr>
          <w:rFonts w:ascii="宋体" w:hAnsi="宋体" w:eastAsia="宋体" w:cs="宋体"/>
          <w:color w:val="auto"/>
          <w:spacing w:val="9"/>
          <w:sz w:val="20"/>
          <w:szCs w:val="20"/>
          <w:highlight w:val="none"/>
        </w:rPr>
        <w:t>年</w:t>
      </w:r>
      <w:r>
        <w:rPr>
          <w:rFonts w:hint="eastAsia" w:ascii="宋体" w:hAnsi="宋体" w:eastAsia="宋体" w:cs="宋体"/>
          <w:color w:val="auto"/>
          <w:spacing w:val="9"/>
          <w:sz w:val="20"/>
          <w:szCs w:val="20"/>
          <w:highlight w:val="none"/>
          <w:lang w:val="en-US" w:eastAsia="zh-CN"/>
        </w:rPr>
        <w:t>05</w:t>
      </w:r>
      <w:r>
        <w:rPr>
          <w:rFonts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27</w:t>
      </w:r>
      <w:r>
        <w:rPr>
          <w:rFonts w:ascii="宋体" w:hAnsi="宋体" w:eastAsia="宋体" w:cs="宋体"/>
          <w:color w:val="auto"/>
          <w:spacing w:val="9"/>
          <w:sz w:val="20"/>
          <w:szCs w:val="20"/>
          <w:highlight w:val="none"/>
        </w:rPr>
        <w:t>日</w:t>
      </w:r>
    </w:p>
    <w:p w14:paraId="01F39926">
      <w:pPr>
        <w:spacing w:before="158" w:line="227" w:lineRule="auto"/>
        <w:ind w:right="2"/>
        <w:jc w:val="right"/>
        <w:rPr>
          <w:rFonts w:ascii="宋体" w:hAnsi="宋体" w:eastAsia="宋体" w:cs="宋体"/>
          <w:color w:val="auto"/>
          <w:spacing w:val="9"/>
          <w:sz w:val="20"/>
          <w:szCs w:val="20"/>
          <w:highlight w:val="none"/>
        </w:rPr>
        <w:sectPr>
          <w:headerReference r:id="rId7" w:type="default"/>
          <w:footerReference r:id="rId8" w:type="default"/>
          <w:pgSz w:w="11905" w:h="16839"/>
          <w:pgMar w:top="960" w:right="1474" w:bottom="1055" w:left="1473" w:header="945" w:footer="819" w:gutter="0"/>
          <w:cols w:space="720" w:num="1"/>
        </w:sectPr>
      </w:pPr>
    </w:p>
    <w:p w14:paraId="0C33D758">
      <w:pPr>
        <w:spacing w:before="286" w:line="223" w:lineRule="auto"/>
        <w:ind w:left="3316"/>
        <w:outlineLvl w:val="0"/>
        <w:rPr>
          <w:rFonts w:ascii="宋体" w:hAnsi="宋体" w:eastAsia="宋体" w:cs="宋体"/>
          <w:b/>
          <w:bCs/>
          <w:strike w:val="0"/>
          <w:dstrike w:val="0"/>
          <w:color w:val="auto"/>
          <w:spacing w:val="4"/>
          <w:sz w:val="43"/>
          <w:szCs w:val="43"/>
          <w:highlight w:val="none"/>
        </w:rPr>
      </w:pPr>
    </w:p>
    <w:p w14:paraId="7798CDF6">
      <w:pPr>
        <w:spacing w:before="286" w:line="223" w:lineRule="auto"/>
        <w:ind w:left="3316"/>
        <w:outlineLvl w:val="0"/>
        <w:rPr>
          <w:rFonts w:ascii="宋体" w:hAnsi="宋体" w:eastAsia="宋体" w:cs="宋体"/>
          <w:strike w:val="0"/>
          <w:dstrike w:val="0"/>
          <w:color w:val="auto"/>
          <w:sz w:val="43"/>
          <w:szCs w:val="43"/>
          <w:highlight w:val="none"/>
        </w:rPr>
      </w:pPr>
      <w:bookmarkStart w:id="2" w:name="_Toc25993"/>
      <w:r>
        <w:rPr>
          <w:rFonts w:ascii="宋体" w:hAnsi="宋体" w:eastAsia="宋体" w:cs="宋体"/>
          <w:b/>
          <w:bCs/>
          <w:strike w:val="0"/>
          <w:dstrike w:val="0"/>
          <w:color w:val="auto"/>
          <w:spacing w:val="4"/>
          <w:sz w:val="43"/>
          <w:szCs w:val="43"/>
          <w:highlight w:val="none"/>
        </w:rPr>
        <w:t>第二章</w:t>
      </w:r>
      <w:r>
        <w:rPr>
          <w:rFonts w:ascii="宋体" w:hAnsi="宋体" w:eastAsia="宋体" w:cs="宋体"/>
          <w:strike w:val="0"/>
          <w:dstrike w:val="0"/>
          <w:color w:val="auto"/>
          <w:spacing w:val="4"/>
          <w:sz w:val="43"/>
          <w:szCs w:val="43"/>
          <w:highlight w:val="none"/>
        </w:rPr>
        <w:t xml:space="preserve"> </w:t>
      </w:r>
      <w:r>
        <w:rPr>
          <w:rFonts w:ascii="宋体" w:hAnsi="宋体" w:eastAsia="宋体" w:cs="宋体"/>
          <w:b/>
          <w:bCs/>
          <w:strike w:val="0"/>
          <w:dstrike w:val="0"/>
          <w:color w:val="auto"/>
          <w:spacing w:val="4"/>
          <w:sz w:val="43"/>
          <w:szCs w:val="43"/>
          <w:highlight w:val="none"/>
        </w:rPr>
        <w:t>采购需求</w:t>
      </w:r>
      <w:bookmarkEnd w:id="2"/>
    </w:p>
    <w:p w14:paraId="5BED0113">
      <w:pPr>
        <w:spacing w:before="172" w:line="228" w:lineRule="auto"/>
        <w:ind w:left="48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8C79067">
      <w:pPr>
        <w:spacing w:before="249" w:line="228" w:lineRule="auto"/>
        <w:ind w:left="9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1.为落实政府采购政策需满足的要求</w:t>
      </w:r>
    </w:p>
    <w:p w14:paraId="098730CC">
      <w:pPr>
        <w:spacing w:before="251" w:line="457" w:lineRule="auto"/>
        <w:ind w:left="486" w:right="512"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（1）本竞争性磋商文件所称中小企业必须符合《政府采购促进中小企业发展管理办法》（财</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库〔2020〕46</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号）的规定。</w:t>
      </w:r>
    </w:p>
    <w:p w14:paraId="26A41811">
      <w:pPr>
        <w:spacing w:line="322" w:lineRule="auto"/>
        <w:ind w:left="484" w:right="480" w:firstLine="416"/>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2.“实质性要求</w:t>
      </w:r>
      <w:r>
        <w:rPr>
          <w:rFonts w:ascii="宋体" w:hAnsi="宋体" w:eastAsia="宋体" w:cs="宋体"/>
          <w:color w:val="auto"/>
          <w:spacing w:val="-57"/>
          <w:sz w:val="20"/>
          <w:szCs w:val="20"/>
          <w:highlight w:val="none"/>
        </w:rPr>
        <w:t xml:space="preserve"> </w:t>
      </w:r>
      <w:r>
        <w:rPr>
          <w:rFonts w:ascii="宋体" w:hAnsi="宋体" w:eastAsia="宋体" w:cs="宋体"/>
          <w:b/>
          <w:bCs/>
          <w:color w:val="auto"/>
          <w:spacing w:val="4"/>
          <w:sz w:val="20"/>
          <w:szCs w:val="20"/>
          <w:highlight w:val="none"/>
        </w:rPr>
        <w:t>”是指采购需求中带“▲</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4"/>
          <w:sz w:val="20"/>
          <w:szCs w:val="20"/>
          <w:highlight w:val="none"/>
        </w:rPr>
        <w:t>”的条款或者不能负偏离的条款或者已经指明不满足</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按响应文件作无效处理的条款。本项目凡标注“▲</w:t>
      </w:r>
      <w:r>
        <w:rPr>
          <w:rFonts w:ascii="宋体" w:hAnsi="宋体" w:eastAsia="宋体" w:cs="宋体"/>
          <w:color w:val="auto"/>
          <w:spacing w:val="-63"/>
          <w:sz w:val="20"/>
          <w:szCs w:val="20"/>
          <w:highlight w:val="none"/>
        </w:rPr>
        <w:t xml:space="preserve"> </w:t>
      </w:r>
      <w:r>
        <w:rPr>
          <w:rFonts w:ascii="宋体" w:hAnsi="宋体" w:eastAsia="宋体" w:cs="宋体"/>
          <w:b/>
          <w:bCs/>
          <w:color w:val="auto"/>
          <w:spacing w:val="10"/>
          <w:sz w:val="20"/>
          <w:szCs w:val="20"/>
          <w:highlight w:val="none"/>
        </w:rPr>
        <w:t>”的条款或要求不响应或不满足的，其响应文</w:t>
      </w:r>
      <w:r>
        <w:rPr>
          <w:rFonts w:ascii="宋体" w:hAnsi="宋体" w:eastAsia="宋体" w:cs="宋体"/>
          <w:color w:val="auto"/>
          <w:sz w:val="20"/>
          <w:szCs w:val="20"/>
          <w:highlight w:val="none"/>
        </w:rPr>
        <w:t xml:space="preserve"> </w:t>
      </w:r>
      <w:r>
        <w:rPr>
          <w:rFonts w:ascii="宋体" w:hAnsi="宋体" w:eastAsia="宋体" w:cs="宋体"/>
          <w:b/>
          <w:bCs/>
          <w:color w:val="auto"/>
          <w:spacing w:val="6"/>
          <w:sz w:val="20"/>
          <w:szCs w:val="20"/>
          <w:highlight w:val="none"/>
        </w:rPr>
        <w:t>件即作无效竞标处理。</w:t>
      </w:r>
    </w:p>
    <w:p w14:paraId="738142E9">
      <w:pPr>
        <w:spacing w:before="155" w:line="228" w:lineRule="auto"/>
        <w:ind w:left="90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3.供应商必须自行为其磋商产品侵犯他人的知识产权或者专利成果的行为承担相应法律责任。</w:t>
      </w:r>
    </w:p>
    <w:tbl>
      <w:tblPr>
        <w:tblStyle w:val="9"/>
        <w:tblpPr w:leftFromText="180" w:rightFromText="180" w:vertAnchor="text" w:horzAnchor="page" w:tblpXSpec="center" w:tblpY="216"/>
        <w:tblOverlap w:val="never"/>
        <w:tblW w:w="10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1416"/>
        <w:gridCol w:w="615"/>
        <w:gridCol w:w="676"/>
        <w:gridCol w:w="4227"/>
        <w:gridCol w:w="1273"/>
        <w:gridCol w:w="1623"/>
      </w:tblGrid>
      <w:tr w14:paraId="3153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0196" w:type="dxa"/>
            <w:gridSpan w:val="7"/>
            <w:vAlign w:val="top"/>
          </w:tcPr>
          <w:p w14:paraId="3A00F263">
            <w:pPr>
              <w:pStyle w:val="10"/>
              <w:spacing w:before="114" w:line="214" w:lineRule="auto"/>
              <w:ind w:left="3976"/>
              <w:rPr>
                <w:color w:val="auto"/>
                <w:sz w:val="28"/>
                <w:szCs w:val="28"/>
                <w:highlight w:val="none"/>
              </w:rPr>
            </w:pPr>
            <w:r>
              <w:rPr>
                <w:b/>
                <w:bCs/>
                <w:color w:val="auto"/>
                <w:spacing w:val="-4"/>
                <w:sz w:val="28"/>
                <w:szCs w:val="28"/>
                <w:highlight w:val="none"/>
              </w:rPr>
              <w:t>采购需求一览表</w:t>
            </w:r>
          </w:p>
        </w:tc>
      </w:tr>
      <w:tr w14:paraId="2ED9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1782" w:type="dxa"/>
            <w:gridSpan w:val="2"/>
            <w:vAlign w:val="top"/>
          </w:tcPr>
          <w:p w14:paraId="2732FD30">
            <w:pPr>
              <w:pStyle w:val="10"/>
              <w:spacing w:before="111" w:line="213" w:lineRule="auto"/>
              <w:ind w:left="621"/>
              <w:rPr>
                <w:color w:val="auto"/>
                <w:sz w:val="28"/>
                <w:szCs w:val="28"/>
                <w:highlight w:val="none"/>
              </w:rPr>
            </w:pPr>
            <w:r>
              <w:rPr>
                <w:b/>
                <w:bCs/>
                <w:color w:val="auto"/>
                <w:spacing w:val="-10"/>
                <w:sz w:val="28"/>
                <w:szCs w:val="28"/>
                <w:highlight w:val="none"/>
              </w:rPr>
              <w:t>分标</w:t>
            </w:r>
          </w:p>
        </w:tc>
        <w:tc>
          <w:tcPr>
            <w:tcW w:w="8414" w:type="dxa"/>
            <w:gridSpan w:val="5"/>
            <w:vAlign w:val="top"/>
          </w:tcPr>
          <w:p w14:paraId="43569E78">
            <w:pPr>
              <w:pStyle w:val="10"/>
              <w:spacing w:before="111" w:line="213" w:lineRule="auto"/>
              <w:ind w:left="117"/>
              <w:rPr>
                <w:color w:val="auto"/>
                <w:sz w:val="28"/>
                <w:szCs w:val="28"/>
                <w:highlight w:val="none"/>
              </w:rPr>
            </w:pPr>
            <w:r>
              <w:rPr>
                <w:b/>
                <w:bCs/>
                <w:color w:val="auto"/>
                <w:spacing w:val="-7"/>
                <w:sz w:val="28"/>
                <w:szCs w:val="28"/>
                <w:highlight w:val="none"/>
              </w:rPr>
              <w:t>无分标</w:t>
            </w:r>
          </w:p>
        </w:tc>
      </w:tr>
      <w:tr w14:paraId="2FBB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jc w:val="center"/>
        </w:trPr>
        <w:tc>
          <w:tcPr>
            <w:tcW w:w="366" w:type="dxa"/>
            <w:textDirection w:val="tbRlV"/>
            <w:vAlign w:val="center"/>
          </w:tcPr>
          <w:p w14:paraId="30099F6D">
            <w:pPr>
              <w:pStyle w:val="10"/>
              <w:spacing w:before="44" w:line="218" w:lineRule="auto"/>
              <w:jc w:val="center"/>
              <w:rPr>
                <w:color w:val="auto"/>
                <w:highlight w:val="none"/>
              </w:rPr>
            </w:pPr>
            <w:r>
              <w:rPr>
                <w:b/>
                <w:bCs/>
                <w:color w:val="auto"/>
                <w:spacing w:val="7"/>
                <w:highlight w:val="none"/>
              </w:rPr>
              <w:t>序</w:t>
            </w:r>
            <w:r>
              <w:rPr>
                <w:color w:val="auto"/>
                <w:spacing w:val="14"/>
                <w:highlight w:val="none"/>
              </w:rPr>
              <w:t xml:space="preserve">  </w:t>
            </w:r>
            <w:r>
              <w:rPr>
                <w:b/>
                <w:bCs/>
                <w:color w:val="auto"/>
                <w:spacing w:val="7"/>
                <w:highlight w:val="none"/>
              </w:rPr>
              <w:t>号</w:t>
            </w:r>
          </w:p>
        </w:tc>
        <w:tc>
          <w:tcPr>
            <w:tcW w:w="1416" w:type="dxa"/>
            <w:vAlign w:val="center"/>
          </w:tcPr>
          <w:p w14:paraId="443AEB22">
            <w:pPr>
              <w:pStyle w:val="10"/>
              <w:spacing w:before="65" w:line="229" w:lineRule="auto"/>
              <w:ind w:firstLine="426" w:firstLineChars="200"/>
              <w:jc w:val="both"/>
              <w:rPr>
                <w:color w:val="auto"/>
                <w:highlight w:val="none"/>
              </w:rPr>
            </w:pPr>
            <w:r>
              <w:rPr>
                <w:b/>
                <w:bCs/>
                <w:color w:val="auto"/>
                <w:spacing w:val="6"/>
                <w:highlight w:val="none"/>
              </w:rPr>
              <w:t>标的名称</w:t>
            </w:r>
          </w:p>
        </w:tc>
        <w:tc>
          <w:tcPr>
            <w:tcW w:w="615" w:type="dxa"/>
            <w:textDirection w:val="tbRlV"/>
            <w:vAlign w:val="center"/>
          </w:tcPr>
          <w:p w14:paraId="7EC28297">
            <w:pPr>
              <w:pStyle w:val="10"/>
              <w:spacing w:before="203" w:line="216" w:lineRule="auto"/>
              <w:ind w:left="0" w:leftChars="0" w:firstLine="644" w:firstLineChars="300"/>
              <w:jc w:val="both"/>
              <w:rPr>
                <w:color w:val="auto"/>
                <w:highlight w:val="none"/>
              </w:rPr>
            </w:pPr>
            <w:r>
              <w:rPr>
                <w:b/>
                <w:bCs/>
                <w:color w:val="auto"/>
                <w:spacing w:val="7"/>
                <w:highlight w:val="none"/>
              </w:rPr>
              <w:t>单</w:t>
            </w:r>
            <w:r>
              <w:rPr>
                <w:color w:val="auto"/>
                <w:spacing w:val="14"/>
                <w:highlight w:val="none"/>
              </w:rPr>
              <w:t xml:space="preserve">  </w:t>
            </w:r>
            <w:r>
              <w:rPr>
                <w:b/>
                <w:bCs/>
                <w:color w:val="auto"/>
                <w:spacing w:val="7"/>
                <w:highlight w:val="none"/>
              </w:rPr>
              <w:t>位</w:t>
            </w:r>
          </w:p>
        </w:tc>
        <w:tc>
          <w:tcPr>
            <w:tcW w:w="676" w:type="dxa"/>
            <w:vAlign w:val="center"/>
          </w:tcPr>
          <w:p w14:paraId="67E6B6B1">
            <w:pPr>
              <w:pStyle w:val="10"/>
              <w:spacing w:before="65" w:line="228" w:lineRule="auto"/>
              <w:ind w:firstLine="207" w:firstLineChars="100"/>
              <w:jc w:val="both"/>
              <w:rPr>
                <w:color w:val="auto"/>
                <w:highlight w:val="none"/>
              </w:rPr>
            </w:pPr>
            <w:r>
              <w:rPr>
                <w:b/>
                <w:bCs/>
                <w:color w:val="auto"/>
                <w:spacing w:val="3"/>
                <w:highlight w:val="none"/>
              </w:rPr>
              <w:t>数量</w:t>
            </w:r>
          </w:p>
        </w:tc>
        <w:tc>
          <w:tcPr>
            <w:tcW w:w="4227" w:type="dxa"/>
            <w:vAlign w:val="center"/>
          </w:tcPr>
          <w:p w14:paraId="5242238F">
            <w:pPr>
              <w:pStyle w:val="10"/>
              <w:spacing w:before="65" w:line="228" w:lineRule="auto"/>
              <w:ind w:firstLine="1702" w:firstLineChars="800"/>
              <w:jc w:val="both"/>
              <w:rPr>
                <w:color w:val="auto"/>
                <w:highlight w:val="none"/>
              </w:rPr>
            </w:pPr>
            <w:r>
              <w:rPr>
                <w:b/>
                <w:bCs/>
                <w:color w:val="auto"/>
                <w:spacing w:val="6"/>
                <w:highlight w:val="none"/>
              </w:rPr>
              <w:t>技术需求</w:t>
            </w:r>
          </w:p>
        </w:tc>
        <w:tc>
          <w:tcPr>
            <w:tcW w:w="1273" w:type="dxa"/>
            <w:vAlign w:val="center"/>
          </w:tcPr>
          <w:p w14:paraId="3EB26193">
            <w:pPr>
              <w:pStyle w:val="10"/>
              <w:spacing w:before="65" w:line="407" w:lineRule="auto"/>
              <w:ind w:right="143"/>
              <w:jc w:val="both"/>
              <w:rPr>
                <w:color w:val="auto"/>
                <w:highlight w:val="none"/>
              </w:rPr>
            </w:pPr>
            <w:r>
              <w:rPr>
                <w:b/>
                <w:bCs/>
                <w:color w:val="auto"/>
                <w:spacing w:val="6"/>
                <w:highlight w:val="none"/>
              </w:rPr>
              <w:t>分项预算合</w:t>
            </w:r>
            <w:r>
              <w:rPr>
                <w:color w:val="auto"/>
                <w:highlight w:val="none"/>
              </w:rPr>
              <w:t xml:space="preserve"> </w:t>
            </w:r>
            <w:r>
              <w:rPr>
                <w:b/>
                <w:bCs/>
                <w:color w:val="auto"/>
                <w:spacing w:val="3"/>
                <w:highlight w:val="none"/>
              </w:rPr>
              <w:t>计（元）</w:t>
            </w:r>
          </w:p>
        </w:tc>
        <w:tc>
          <w:tcPr>
            <w:tcW w:w="1623" w:type="dxa"/>
            <w:vAlign w:val="center"/>
          </w:tcPr>
          <w:p w14:paraId="685AD93E">
            <w:pPr>
              <w:pStyle w:val="10"/>
              <w:spacing w:before="172" w:line="229" w:lineRule="auto"/>
              <w:jc w:val="center"/>
              <w:rPr>
                <w:color w:val="auto"/>
                <w:highlight w:val="none"/>
              </w:rPr>
            </w:pPr>
            <w:r>
              <w:rPr>
                <w:b/>
                <w:bCs/>
                <w:color w:val="auto"/>
                <w:spacing w:val="1"/>
                <w:highlight w:val="none"/>
              </w:rPr>
              <w:t>中小企业</w:t>
            </w:r>
            <w:r>
              <w:rPr>
                <w:b/>
                <w:bCs/>
                <w:color w:val="auto"/>
                <w:spacing w:val="6"/>
                <w:highlight w:val="none"/>
              </w:rPr>
              <w:t>划分标准所属行业</w:t>
            </w:r>
            <w:r>
              <w:rPr>
                <w:b/>
                <w:bCs/>
                <w:color w:val="auto"/>
                <w:spacing w:val="3"/>
                <w:highlight w:val="none"/>
              </w:rPr>
              <w:t>名称（行业</w:t>
            </w:r>
            <w:r>
              <w:rPr>
                <w:b/>
                <w:bCs/>
                <w:color w:val="auto"/>
                <w:spacing w:val="5"/>
                <w:highlight w:val="none"/>
              </w:rPr>
              <w:t>名称及划分见本章</w:t>
            </w:r>
            <w:r>
              <w:rPr>
                <w:b/>
                <w:bCs/>
                <w:color w:val="auto"/>
                <w:spacing w:val="-5"/>
                <w:highlight w:val="none"/>
              </w:rPr>
              <w:t>附件</w:t>
            </w:r>
            <w:r>
              <w:rPr>
                <w:color w:val="auto"/>
                <w:spacing w:val="-37"/>
                <w:highlight w:val="none"/>
              </w:rPr>
              <w:t xml:space="preserve"> </w:t>
            </w:r>
            <w:r>
              <w:rPr>
                <w:b/>
                <w:bCs/>
                <w:color w:val="auto"/>
                <w:spacing w:val="-5"/>
                <w:highlight w:val="none"/>
              </w:rPr>
              <w:t>2）</w:t>
            </w:r>
          </w:p>
        </w:tc>
      </w:tr>
      <w:tr w14:paraId="68307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9" w:hRule="atLeast"/>
          <w:jc w:val="center"/>
        </w:trPr>
        <w:tc>
          <w:tcPr>
            <w:tcW w:w="366" w:type="dxa"/>
            <w:vAlign w:val="top"/>
          </w:tcPr>
          <w:p w14:paraId="77DDF53F">
            <w:pPr>
              <w:spacing w:line="248" w:lineRule="auto"/>
              <w:rPr>
                <w:rFonts w:ascii="Arial"/>
                <w:color w:val="auto"/>
                <w:sz w:val="21"/>
                <w:highlight w:val="none"/>
              </w:rPr>
            </w:pPr>
          </w:p>
          <w:p w14:paraId="38C5888F">
            <w:pPr>
              <w:spacing w:line="248" w:lineRule="auto"/>
              <w:rPr>
                <w:rFonts w:ascii="Arial"/>
                <w:color w:val="auto"/>
                <w:sz w:val="21"/>
                <w:highlight w:val="none"/>
              </w:rPr>
            </w:pPr>
          </w:p>
          <w:p w14:paraId="5FC4D1E4">
            <w:pPr>
              <w:spacing w:line="248" w:lineRule="auto"/>
              <w:rPr>
                <w:rFonts w:ascii="Arial"/>
                <w:color w:val="auto"/>
                <w:sz w:val="21"/>
                <w:highlight w:val="none"/>
              </w:rPr>
            </w:pPr>
          </w:p>
          <w:p w14:paraId="036CB44D">
            <w:pPr>
              <w:spacing w:line="248" w:lineRule="auto"/>
              <w:rPr>
                <w:rFonts w:ascii="Arial"/>
                <w:color w:val="auto"/>
                <w:sz w:val="21"/>
                <w:highlight w:val="none"/>
              </w:rPr>
            </w:pPr>
          </w:p>
          <w:p w14:paraId="4D843FA9">
            <w:pPr>
              <w:spacing w:line="248" w:lineRule="auto"/>
              <w:rPr>
                <w:rFonts w:ascii="Arial"/>
                <w:color w:val="auto"/>
                <w:sz w:val="21"/>
                <w:highlight w:val="none"/>
              </w:rPr>
            </w:pPr>
          </w:p>
          <w:p w14:paraId="496E0429">
            <w:pPr>
              <w:spacing w:line="248" w:lineRule="auto"/>
              <w:rPr>
                <w:rFonts w:ascii="Arial"/>
                <w:color w:val="auto"/>
                <w:sz w:val="21"/>
                <w:highlight w:val="none"/>
              </w:rPr>
            </w:pPr>
          </w:p>
          <w:p w14:paraId="3C5664A4">
            <w:pPr>
              <w:spacing w:line="248" w:lineRule="auto"/>
              <w:rPr>
                <w:rFonts w:ascii="Arial"/>
                <w:color w:val="auto"/>
                <w:sz w:val="21"/>
                <w:highlight w:val="none"/>
              </w:rPr>
            </w:pPr>
          </w:p>
          <w:p w14:paraId="1E55AB1E">
            <w:pPr>
              <w:spacing w:line="248" w:lineRule="auto"/>
              <w:rPr>
                <w:rFonts w:ascii="Arial"/>
                <w:color w:val="auto"/>
                <w:sz w:val="21"/>
                <w:highlight w:val="none"/>
              </w:rPr>
            </w:pPr>
          </w:p>
          <w:p w14:paraId="46CB147B">
            <w:pPr>
              <w:spacing w:line="249" w:lineRule="auto"/>
              <w:rPr>
                <w:rFonts w:ascii="Arial"/>
                <w:color w:val="auto"/>
                <w:sz w:val="21"/>
                <w:highlight w:val="none"/>
              </w:rPr>
            </w:pPr>
          </w:p>
          <w:p w14:paraId="7A245FEE">
            <w:pPr>
              <w:spacing w:line="249" w:lineRule="auto"/>
              <w:rPr>
                <w:rFonts w:ascii="Arial"/>
                <w:color w:val="auto"/>
                <w:sz w:val="21"/>
                <w:highlight w:val="none"/>
              </w:rPr>
            </w:pPr>
          </w:p>
          <w:p w14:paraId="4EB25E26">
            <w:pPr>
              <w:spacing w:line="249" w:lineRule="auto"/>
              <w:rPr>
                <w:rFonts w:ascii="Arial"/>
                <w:color w:val="auto"/>
                <w:sz w:val="21"/>
                <w:highlight w:val="none"/>
              </w:rPr>
            </w:pPr>
          </w:p>
          <w:p w14:paraId="29573FF0">
            <w:pPr>
              <w:pStyle w:val="10"/>
              <w:spacing w:before="65" w:line="271" w:lineRule="exact"/>
              <w:ind w:left="150"/>
              <w:rPr>
                <w:color w:val="auto"/>
                <w:highlight w:val="none"/>
              </w:rPr>
            </w:pPr>
            <w:r>
              <w:rPr>
                <w:color w:val="auto"/>
                <w:position w:val="1"/>
                <w:highlight w:val="none"/>
              </w:rPr>
              <w:t>1</w:t>
            </w:r>
          </w:p>
        </w:tc>
        <w:tc>
          <w:tcPr>
            <w:tcW w:w="1416" w:type="dxa"/>
            <w:vAlign w:val="top"/>
          </w:tcPr>
          <w:p w14:paraId="0ECEDF3A">
            <w:pPr>
              <w:spacing w:line="259" w:lineRule="auto"/>
              <w:rPr>
                <w:rFonts w:ascii="Arial"/>
                <w:color w:val="auto"/>
                <w:sz w:val="21"/>
                <w:highlight w:val="none"/>
              </w:rPr>
            </w:pPr>
          </w:p>
          <w:p w14:paraId="45F803CA">
            <w:pPr>
              <w:spacing w:line="259" w:lineRule="auto"/>
              <w:rPr>
                <w:rFonts w:ascii="Arial"/>
                <w:color w:val="auto"/>
                <w:sz w:val="21"/>
                <w:highlight w:val="none"/>
              </w:rPr>
            </w:pPr>
          </w:p>
          <w:p w14:paraId="6E40C395">
            <w:pPr>
              <w:spacing w:line="259" w:lineRule="auto"/>
              <w:rPr>
                <w:rFonts w:ascii="Arial"/>
                <w:color w:val="auto"/>
                <w:sz w:val="21"/>
                <w:highlight w:val="none"/>
              </w:rPr>
            </w:pPr>
          </w:p>
          <w:p w14:paraId="6B5C0FD1">
            <w:pPr>
              <w:spacing w:line="259" w:lineRule="auto"/>
              <w:rPr>
                <w:rFonts w:ascii="Arial"/>
                <w:color w:val="auto"/>
                <w:sz w:val="21"/>
                <w:highlight w:val="none"/>
              </w:rPr>
            </w:pPr>
          </w:p>
          <w:p w14:paraId="77FD1E94">
            <w:pPr>
              <w:spacing w:line="259" w:lineRule="auto"/>
              <w:rPr>
                <w:rFonts w:ascii="Arial"/>
                <w:color w:val="auto"/>
                <w:sz w:val="21"/>
                <w:highlight w:val="none"/>
              </w:rPr>
            </w:pPr>
          </w:p>
          <w:p w14:paraId="0180B045">
            <w:pPr>
              <w:spacing w:line="260" w:lineRule="auto"/>
              <w:rPr>
                <w:rFonts w:ascii="Arial"/>
                <w:color w:val="auto"/>
                <w:sz w:val="21"/>
                <w:highlight w:val="none"/>
              </w:rPr>
            </w:pPr>
          </w:p>
          <w:p w14:paraId="568C13F6">
            <w:pPr>
              <w:spacing w:line="260" w:lineRule="auto"/>
              <w:rPr>
                <w:rFonts w:ascii="Arial"/>
                <w:color w:val="auto"/>
                <w:sz w:val="21"/>
                <w:highlight w:val="none"/>
              </w:rPr>
            </w:pPr>
          </w:p>
          <w:p w14:paraId="694B87DF">
            <w:pPr>
              <w:spacing w:line="260" w:lineRule="auto"/>
              <w:rPr>
                <w:rFonts w:ascii="Arial"/>
                <w:color w:val="auto"/>
                <w:sz w:val="21"/>
                <w:highlight w:val="none"/>
              </w:rPr>
            </w:pPr>
          </w:p>
          <w:p w14:paraId="496032FD">
            <w:pPr>
              <w:pStyle w:val="10"/>
              <w:spacing w:before="192" w:line="228" w:lineRule="auto"/>
              <w:ind w:left="295"/>
              <w:rPr>
                <w:rFonts w:hint="eastAsia" w:eastAsia="宋体"/>
                <w:color w:val="auto"/>
                <w:highlight w:val="none"/>
                <w:lang w:eastAsia="zh-CN"/>
              </w:rPr>
            </w:pPr>
            <w:r>
              <w:rPr>
                <w:rFonts w:hint="eastAsia"/>
                <w:color w:val="auto"/>
                <w:highlight w:val="none"/>
                <w:lang w:eastAsia="zh-CN"/>
              </w:rPr>
              <w:t>横州市莲塘镇初级中学男生宿舍楼维修工程</w:t>
            </w:r>
          </w:p>
        </w:tc>
        <w:tc>
          <w:tcPr>
            <w:tcW w:w="615" w:type="dxa"/>
            <w:vAlign w:val="top"/>
          </w:tcPr>
          <w:p w14:paraId="7991FF75">
            <w:pPr>
              <w:spacing w:line="248" w:lineRule="auto"/>
              <w:rPr>
                <w:rFonts w:ascii="Arial"/>
                <w:color w:val="auto"/>
                <w:sz w:val="21"/>
                <w:highlight w:val="none"/>
              </w:rPr>
            </w:pPr>
          </w:p>
          <w:p w14:paraId="74A4069C">
            <w:pPr>
              <w:spacing w:line="248" w:lineRule="auto"/>
              <w:rPr>
                <w:rFonts w:ascii="Arial"/>
                <w:color w:val="auto"/>
                <w:sz w:val="21"/>
                <w:highlight w:val="none"/>
              </w:rPr>
            </w:pPr>
          </w:p>
          <w:p w14:paraId="26162E24">
            <w:pPr>
              <w:spacing w:line="248" w:lineRule="auto"/>
              <w:rPr>
                <w:rFonts w:ascii="Arial"/>
                <w:color w:val="auto"/>
                <w:sz w:val="21"/>
                <w:highlight w:val="none"/>
              </w:rPr>
            </w:pPr>
          </w:p>
          <w:p w14:paraId="6106F559">
            <w:pPr>
              <w:spacing w:line="248" w:lineRule="auto"/>
              <w:rPr>
                <w:rFonts w:ascii="Arial"/>
                <w:color w:val="auto"/>
                <w:sz w:val="21"/>
                <w:highlight w:val="none"/>
              </w:rPr>
            </w:pPr>
          </w:p>
          <w:p w14:paraId="34EA3E4A">
            <w:pPr>
              <w:spacing w:line="248" w:lineRule="auto"/>
              <w:rPr>
                <w:rFonts w:ascii="Arial"/>
                <w:color w:val="auto"/>
                <w:sz w:val="21"/>
                <w:highlight w:val="none"/>
              </w:rPr>
            </w:pPr>
          </w:p>
          <w:p w14:paraId="7A608491">
            <w:pPr>
              <w:spacing w:line="248" w:lineRule="auto"/>
              <w:rPr>
                <w:rFonts w:ascii="Arial"/>
                <w:color w:val="auto"/>
                <w:sz w:val="21"/>
                <w:highlight w:val="none"/>
              </w:rPr>
            </w:pPr>
          </w:p>
          <w:p w14:paraId="197C53EB">
            <w:pPr>
              <w:spacing w:line="248" w:lineRule="auto"/>
              <w:rPr>
                <w:rFonts w:ascii="Arial"/>
                <w:color w:val="auto"/>
                <w:sz w:val="21"/>
                <w:highlight w:val="none"/>
              </w:rPr>
            </w:pPr>
          </w:p>
          <w:p w14:paraId="0238EADF">
            <w:pPr>
              <w:spacing w:line="248" w:lineRule="auto"/>
              <w:rPr>
                <w:rFonts w:ascii="Arial"/>
                <w:color w:val="auto"/>
                <w:sz w:val="21"/>
                <w:highlight w:val="none"/>
              </w:rPr>
            </w:pPr>
          </w:p>
          <w:p w14:paraId="59DA3644">
            <w:pPr>
              <w:spacing w:line="249" w:lineRule="auto"/>
              <w:rPr>
                <w:rFonts w:ascii="Arial"/>
                <w:color w:val="auto"/>
                <w:sz w:val="21"/>
                <w:highlight w:val="none"/>
              </w:rPr>
            </w:pPr>
          </w:p>
          <w:p w14:paraId="4EF31FE5">
            <w:pPr>
              <w:spacing w:line="249" w:lineRule="auto"/>
              <w:rPr>
                <w:rFonts w:ascii="Arial"/>
                <w:color w:val="auto"/>
                <w:sz w:val="21"/>
                <w:highlight w:val="none"/>
              </w:rPr>
            </w:pPr>
          </w:p>
          <w:p w14:paraId="183ABDE4">
            <w:pPr>
              <w:spacing w:line="249" w:lineRule="auto"/>
              <w:rPr>
                <w:rFonts w:ascii="Arial"/>
                <w:color w:val="auto"/>
                <w:sz w:val="21"/>
                <w:highlight w:val="none"/>
              </w:rPr>
            </w:pPr>
          </w:p>
          <w:p w14:paraId="680572EC">
            <w:pPr>
              <w:pStyle w:val="10"/>
              <w:spacing w:before="65" w:line="271" w:lineRule="exact"/>
              <w:ind w:left="276"/>
              <w:rPr>
                <w:color w:val="auto"/>
                <w:highlight w:val="none"/>
              </w:rPr>
            </w:pPr>
            <w:r>
              <w:rPr>
                <w:color w:val="auto"/>
                <w:position w:val="1"/>
                <w:highlight w:val="none"/>
              </w:rPr>
              <w:t>1</w:t>
            </w:r>
          </w:p>
        </w:tc>
        <w:tc>
          <w:tcPr>
            <w:tcW w:w="676" w:type="dxa"/>
            <w:vAlign w:val="top"/>
          </w:tcPr>
          <w:p w14:paraId="3C83EF01">
            <w:pPr>
              <w:spacing w:line="248" w:lineRule="auto"/>
              <w:rPr>
                <w:rFonts w:ascii="Arial"/>
                <w:color w:val="auto"/>
                <w:sz w:val="21"/>
                <w:highlight w:val="none"/>
              </w:rPr>
            </w:pPr>
          </w:p>
          <w:p w14:paraId="568E97A5">
            <w:pPr>
              <w:spacing w:line="248" w:lineRule="auto"/>
              <w:rPr>
                <w:rFonts w:ascii="Arial"/>
                <w:color w:val="auto"/>
                <w:sz w:val="21"/>
                <w:highlight w:val="none"/>
              </w:rPr>
            </w:pPr>
          </w:p>
          <w:p w14:paraId="0B0CBE6F">
            <w:pPr>
              <w:spacing w:line="248" w:lineRule="auto"/>
              <w:rPr>
                <w:rFonts w:ascii="Arial"/>
                <w:color w:val="auto"/>
                <w:sz w:val="21"/>
                <w:highlight w:val="none"/>
              </w:rPr>
            </w:pPr>
          </w:p>
          <w:p w14:paraId="23846F82">
            <w:pPr>
              <w:spacing w:line="248" w:lineRule="auto"/>
              <w:rPr>
                <w:rFonts w:ascii="Arial"/>
                <w:color w:val="auto"/>
                <w:sz w:val="21"/>
                <w:highlight w:val="none"/>
              </w:rPr>
            </w:pPr>
          </w:p>
          <w:p w14:paraId="7EAF3D98">
            <w:pPr>
              <w:spacing w:line="248" w:lineRule="auto"/>
              <w:rPr>
                <w:rFonts w:ascii="Arial"/>
                <w:color w:val="auto"/>
                <w:sz w:val="21"/>
                <w:highlight w:val="none"/>
              </w:rPr>
            </w:pPr>
          </w:p>
          <w:p w14:paraId="28F211CB">
            <w:pPr>
              <w:spacing w:line="248" w:lineRule="auto"/>
              <w:rPr>
                <w:rFonts w:ascii="Arial"/>
                <w:color w:val="auto"/>
                <w:sz w:val="21"/>
                <w:highlight w:val="none"/>
              </w:rPr>
            </w:pPr>
          </w:p>
          <w:p w14:paraId="685895EA">
            <w:pPr>
              <w:spacing w:line="248" w:lineRule="auto"/>
              <w:rPr>
                <w:rFonts w:ascii="Arial"/>
                <w:color w:val="auto"/>
                <w:sz w:val="21"/>
                <w:highlight w:val="none"/>
              </w:rPr>
            </w:pPr>
          </w:p>
          <w:p w14:paraId="679E6BD7">
            <w:pPr>
              <w:spacing w:line="248" w:lineRule="auto"/>
              <w:rPr>
                <w:rFonts w:ascii="Arial"/>
                <w:color w:val="auto"/>
                <w:sz w:val="21"/>
                <w:highlight w:val="none"/>
              </w:rPr>
            </w:pPr>
          </w:p>
          <w:p w14:paraId="5F871FB3">
            <w:pPr>
              <w:spacing w:line="249" w:lineRule="auto"/>
              <w:rPr>
                <w:rFonts w:ascii="Arial"/>
                <w:color w:val="auto"/>
                <w:sz w:val="21"/>
                <w:highlight w:val="none"/>
              </w:rPr>
            </w:pPr>
          </w:p>
          <w:p w14:paraId="23A384A6">
            <w:pPr>
              <w:spacing w:line="249" w:lineRule="auto"/>
              <w:rPr>
                <w:rFonts w:ascii="Arial"/>
                <w:color w:val="auto"/>
                <w:sz w:val="21"/>
                <w:highlight w:val="none"/>
              </w:rPr>
            </w:pPr>
          </w:p>
          <w:p w14:paraId="0D33F8B2">
            <w:pPr>
              <w:spacing w:line="249" w:lineRule="auto"/>
              <w:rPr>
                <w:rFonts w:ascii="Arial"/>
                <w:color w:val="auto"/>
                <w:sz w:val="21"/>
                <w:highlight w:val="none"/>
              </w:rPr>
            </w:pPr>
          </w:p>
          <w:p w14:paraId="0619A753">
            <w:pPr>
              <w:pStyle w:val="10"/>
              <w:spacing w:before="65" w:line="229" w:lineRule="auto"/>
              <w:ind w:left="242"/>
              <w:rPr>
                <w:color w:val="auto"/>
                <w:highlight w:val="none"/>
              </w:rPr>
            </w:pPr>
            <w:r>
              <w:rPr>
                <w:color w:val="auto"/>
                <w:highlight w:val="none"/>
              </w:rPr>
              <w:t>项</w:t>
            </w:r>
          </w:p>
        </w:tc>
        <w:tc>
          <w:tcPr>
            <w:tcW w:w="4227" w:type="dxa"/>
            <w:vAlign w:val="top"/>
          </w:tcPr>
          <w:p w14:paraId="6C6589B0">
            <w:pPr>
              <w:pStyle w:val="10"/>
              <w:shd w:val="clear"/>
              <w:spacing w:before="196" w:line="388" w:lineRule="auto"/>
              <w:ind w:right="34"/>
              <w:rPr>
                <w:rFonts w:hint="eastAsia" w:ascii="宋体" w:hAnsi="宋体" w:eastAsia="宋体" w:cs="宋体"/>
                <w:color w:val="auto"/>
                <w:highlight w:val="none"/>
              </w:rPr>
            </w:pPr>
            <w:r>
              <w:rPr>
                <w:rFonts w:hint="eastAsia" w:ascii="宋体" w:hAnsi="宋体" w:eastAsia="宋体" w:cs="宋体"/>
                <w:color w:val="auto"/>
                <w:highlight w:val="none"/>
              </w:rPr>
              <w:t xml:space="preserve">1.工程名称： </w:t>
            </w:r>
            <w:r>
              <w:rPr>
                <w:rFonts w:hint="eastAsia" w:ascii="宋体" w:hAnsi="宋体" w:eastAsia="宋体" w:cs="宋体"/>
                <w:color w:val="auto"/>
                <w:highlight w:val="none"/>
                <w:lang w:val="en-US" w:eastAsia="zh-CN"/>
              </w:rPr>
              <w:t>横州市莲塘镇初级中学男生宿舍楼维修工程，</w:t>
            </w:r>
          </w:p>
          <w:p w14:paraId="7EA3AF0D">
            <w:pPr>
              <w:pStyle w:val="10"/>
              <w:shd w:val="clear"/>
              <w:spacing w:before="196" w:line="388" w:lineRule="auto"/>
              <w:ind w:right="34"/>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▲2.建设地点：横州市莲塘镇初级中学</w:t>
            </w:r>
          </w:p>
          <w:p w14:paraId="6E1DD26B">
            <w:pPr>
              <w:pStyle w:val="10"/>
              <w:shd w:val="clear"/>
              <w:spacing w:before="196" w:line="388" w:lineRule="auto"/>
              <w:ind w:right="34"/>
              <w:rPr>
                <w:rFonts w:hint="eastAsia" w:eastAsia="宋体"/>
                <w:color w:val="auto"/>
                <w:highlight w:val="none"/>
                <w:lang w:eastAsia="zh-CN"/>
              </w:rPr>
            </w:pPr>
            <w:r>
              <w:rPr>
                <w:rFonts w:hint="eastAsia" w:ascii="宋体" w:hAnsi="宋体" w:eastAsia="宋体" w:cs="宋体"/>
                <w:color w:val="auto"/>
                <w:highlight w:val="none"/>
              </w:rPr>
              <w:t xml:space="preserve">▲3.本项目规模及采购范围：工程概况： </w:t>
            </w:r>
            <w:r>
              <w:rPr>
                <w:rFonts w:hint="eastAsia" w:ascii="宋体" w:hAnsi="宋体" w:eastAsia="宋体" w:cs="宋体"/>
                <w:color w:val="auto"/>
                <w:highlight w:val="none"/>
                <w:lang w:val="en-US" w:eastAsia="zh-CN"/>
              </w:rPr>
              <w:t>横州</w:t>
            </w:r>
            <w:r>
              <w:rPr>
                <w:rFonts w:hint="eastAsia"/>
                <w:color w:val="auto"/>
                <w:spacing w:val="9"/>
                <w:highlight w:val="none"/>
                <w:lang w:val="en-US" w:eastAsia="zh-CN"/>
              </w:rPr>
              <w:t>市莲塘镇初级中学男生宿舍楼维修工程，</w:t>
            </w:r>
            <w:r>
              <w:rPr>
                <w:color w:val="auto"/>
                <w:spacing w:val="4"/>
                <w:highlight w:val="none"/>
              </w:rPr>
              <w:t>主要建设内容</w:t>
            </w:r>
            <w:r>
              <w:rPr>
                <w:color w:val="auto"/>
                <w:spacing w:val="-50"/>
                <w:highlight w:val="none"/>
              </w:rPr>
              <w:t xml:space="preserve"> </w:t>
            </w:r>
            <w:r>
              <w:rPr>
                <w:color w:val="auto"/>
                <w:spacing w:val="4"/>
                <w:highlight w:val="none"/>
              </w:rPr>
              <w:t>:</w:t>
            </w:r>
            <w:r>
              <w:rPr>
                <w:rFonts w:hint="eastAsia"/>
                <w:color w:val="auto"/>
                <w:highlight w:val="none"/>
              </w:rPr>
              <w:t>本工程主要为改建工程，主要内容包括：宿舍楼二层以上卫生间阳台墙面瓷砖腻子拆除，顶棚腻子拆除；卫生间地面拆除翻新，换新蹲便器水龙头。阳台砖砌盥洗池拆除，卫生间，阳台墙面、地面铲除干净后重新做防水处理。三层以上卫生间两扇门拆除换新，水管，电线拆除换新</w:t>
            </w:r>
            <w:r>
              <w:rPr>
                <w:rFonts w:hint="eastAsia"/>
                <w:color w:val="auto"/>
                <w:highlight w:val="none"/>
                <w:lang w:eastAsia="zh-CN"/>
              </w:rPr>
              <w:t>。</w:t>
            </w:r>
            <w:r>
              <w:rPr>
                <w:color w:val="auto"/>
                <w:spacing w:val="4"/>
                <w:highlight w:val="none"/>
              </w:rPr>
              <w:t>具体详见施工图及工程量清单包含的全部工作内容。</w:t>
            </w:r>
          </w:p>
        </w:tc>
        <w:tc>
          <w:tcPr>
            <w:tcW w:w="1273" w:type="dxa"/>
            <w:vAlign w:val="top"/>
          </w:tcPr>
          <w:p w14:paraId="3622E135">
            <w:pPr>
              <w:spacing w:line="248" w:lineRule="auto"/>
              <w:rPr>
                <w:rFonts w:ascii="Arial"/>
                <w:color w:val="auto"/>
                <w:sz w:val="21"/>
                <w:highlight w:val="none"/>
              </w:rPr>
            </w:pPr>
          </w:p>
          <w:p w14:paraId="77DDA2E0">
            <w:pPr>
              <w:spacing w:line="248" w:lineRule="auto"/>
              <w:rPr>
                <w:rFonts w:ascii="Arial"/>
                <w:color w:val="auto"/>
                <w:sz w:val="21"/>
                <w:highlight w:val="none"/>
              </w:rPr>
            </w:pPr>
          </w:p>
          <w:p w14:paraId="12FC4815">
            <w:pPr>
              <w:spacing w:line="248" w:lineRule="auto"/>
              <w:rPr>
                <w:rFonts w:ascii="Arial"/>
                <w:color w:val="auto"/>
                <w:sz w:val="21"/>
                <w:highlight w:val="none"/>
              </w:rPr>
            </w:pPr>
          </w:p>
          <w:p w14:paraId="5A9C2E1B">
            <w:pPr>
              <w:spacing w:line="248" w:lineRule="auto"/>
              <w:rPr>
                <w:rFonts w:ascii="Arial"/>
                <w:color w:val="auto"/>
                <w:sz w:val="21"/>
                <w:highlight w:val="none"/>
              </w:rPr>
            </w:pPr>
          </w:p>
          <w:p w14:paraId="78A5DC1F">
            <w:pPr>
              <w:spacing w:line="248" w:lineRule="auto"/>
              <w:rPr>
                <w:rFonts w:ascii="Arial"/>
                <w:color w:val="auto"/>
                <w:sz w:val="21"/>
                <w:highlight w:val="none"/>
              </w:rPr>
            </w:pPr>
          </w:p>
          <w:p w14:paraId="30B090DA">
            <w:pPr>
              <w:spacing w:line="248" w:lineRule="auto"/>
              <w:rPr>
                <w:rFonts w:ascii="Arial"/>
                <w:color w:val="auto"/>
                <w:sz w:val="21"/>
                <w:highlight w:val="none"/>
              </w:rPr>
            </w:pPr>
          </w:p>
          <w:p w14:paraId="306B757A">
            <w:pPr>
              <w:spacing w:line="248" w:lineRule="auto"/>
              <w:rPr>
                <w:rFonts w:ascii="Arial"/>
                <w:color w:val="auto"/>
                <w:sz w:val="21"/>
                <w:highlight w:val="none"/>
              </w:rPr>
            </w:pPr>
          </w:p>
          <w:p w14:paraId="7827E3A1">
            <w:pPr>
              <w:spacing w:line="248" w:lineRule="auto"/>
              <w:rPr>
                <w:rFonts w:ascii="Arial"/>
                <w:color w:val="auto"/>
                <w:sz w:val="21"/>
                <w:highlight w:val="none"/>
              </w:rPr>
            </w:pPr>
          </w:p>
          <w:p w14:paraId="4D2C81E2">
            <w:pPr>
              <w:spacing w:line="249" w:lineRule="auto"/>
              <w:rPr>
                <w:rFonts w:ascii="Arial"/>
                <w:color w:val="auto"/>
                <w:sz w:val="21"/>
                <w:highlight w:val="none"/>
              </w:rPr>
            </w:pPr>
          </w:p>
          <w:p w14:paraId="4A4B607F">
            <w:pPr>
              <w:spacing w:line="249" w:lineRule="auto"/>
              <w:rPr>
                <w:rFonts w:ascii="Arial"/>
                <w:color w:val="auto"/>
                <w:sz w:val="21"/>
                <w:highlight w:val="none"/>
              </w:rPr>
            </w:pPr>
          </w:p>
          <w:p w14:paraId="5B1CD438">
            <w:pPr>
              <w:spacing w:line="249" w:lineRule="auto"/>
              <w:rPr>
                <w:rFonts w:ascii="Arial"/>
                <w:color w:val="auto"/>
                <w:sz w:val="21"/>
                <w:highlight w:val="none"/>
              </w:rPr>
            </w:pPr>
          </w:p>
          <w:p w14:paraId="448AD935">
            <w:pPr>
              <w:pStyle w:val="10"/>
              <w:spacing w:before="65" w:line="269" w:lineRule="exact"/>
              <w:rPr>
                <w:rFonts w:hint="eastAsia" w:eastAsia="宋体"/>
                <w:color w:val="auto"/>
                <w:highlight w:val="none"/>
                <w:lang w:eastAsia="zh-CN"/>
              </w:rPr>
            </w:pPr>
            <w:r>
              <w:rPr>
                <w:rFonts w:hint="eastAsia" w:ascii="宋体" w:hAnsi="宋体" w:eastAsia="宋体" w:cs="宋体"/>
                <w:color w:val="auto"/>
                <w:spacing w:val="5"/>
                <w:sz w:val="20"/>
                <w:szCs w:val="20"/>
                <w:highlight w:val="none"/>
                <w:lang w:val="en-US" w:eastAsia="zh-CN"/>
              </w:rPr>
              <w:t>738432.93</w:t>
            </w:r>
            <w:r>
              <w:rPr>
                <w:rFonts w:ascii="宋体" w:hAnsi="宋体" w:eastAsia="宋体" w:cs="宋体"/>
                <w:color w:val="auto"/>
                <w:spacing w:val="5"/>
                <w:sz w:val="20"/>
                <w:szCs w:val="20"/>
                <w:highlight w:val="none"/>
              </w:rPr>
              <w:t>元</w:t>
            </w:r>
          </w:p>
        </w:tc>
        <w:tc>
          <w:tcPr>
            <w:tcW w:w="1623" w:type="dxa"/>
            <w:vAlign w:val="top"/>
          </w:tcPr>
          <w:p w14:paraId="50F068DD">
            <w:pPr>
              <w:spacing w:line="248" w:lineRule="auto"/>
              <w:rPr>
                <w:rFonts w:ascii="Arial"/>
                <w:color w:val="auto"/>
                <w:sz w:val="21"/>
                <w:highlight w:val="none"/>
              </w:rPr>
            </w:pPr>
          </w:p>
          <w:p w14:paraId="7F47BFF0">
            <w:pPr>
              <w:spacing w:line="248" w:lineRule="auto"/>
              <w:rPr>
                <w:rFonts w:ascii="Arial"/>
                <w:color w:val="auto"/>
                <w:sz w:val="21"/>
                <w:highlight w:val="none"/>
              </w:rPr>
            </w:pPr>
          </w:p>
          <w:p w14:paraId="702F895C">
            <w:pPr>
              <w:spacing w:line="248" w:lineRule="auto"/>
              <w:rPr>
                <w:rFonts w:ascii="Arial"/>
                <w:color w:val="auto"/>
                <w:sz w:val="21"/>
                <w:highlight w:val="none"/>
              </w:rPr>
            </w:pPr>
          </w:p>
          <w:p w14:paraId="166E4F46">
            <w:pPr>
              <w:spacing w:line="248" w:lineRule="auto"/>
              <w:rPr>
                <w:rFonts w:ascii="Arial"/>
                <w:color w:val="auto"/>
                <w:sz w:val="21"/>
                <w:highlight w:val="none"/>
              </w:rPr>
            </w:pPr>
          </w:p>
          <w:p w14:paraId="6012C51B">
            <w:pPr>
              <w:spacing w:line="248" w:lineRule="auto"/>
              <w:rPr>
                <w:rFonts w:ascii="Arial"/>
                <w:color w:val="auto"/>
                <w:sz w:val="21"/>
                <w:highlight w:val="none"/>
              </w:rPr>
            </w:pPr>
          </w:p>
          <w:p w14:paraId="3B58CB4D">
            <w:pPr>
              <w:spacing w:line="248" w:lineRule="auto"/>
              <w:rPr>
                <w:rFonts w:ascii="Arial"/>
                <w:color w:val="auto"/>
                <w:sz w:val="21"/>
                <w:highlight w:val="none"/>
              </w:rPr>
            </w:pPr>
          </w:p>
          <w:p w14:paraId="08D57700">
            <w:pPr>
              <w:spacing w:line="248" w:lineRule="auto"/>
              <w:rPr>
                <w:rFonts w:ascii="Arial"/>
                <w:color w:val="auto"/>
                <w:sz w:val="21"/>
                <w:highlight w:val="none"/>
              </w:rPr>
            </w:pPr>
          </w:p>
          <w:p w14:paraId="0E4B7DE9">
            <w:pPr>
              <w:spacing w:line="248" w:lineRule="auto"/>
              <w:rPr>
                <w:rFonts w:ascii="Arial"/>
                <w:color w:val="auto"/>
                <w:sz w:val="21"/>
                <w:highlight w:val="none"/>
              </w:rPr>
            </w:pPr>
          </w:p>
          <w:p w14:paraId="24940AE9">
            <w:pPr>
              <w:spacing w:line="249" w:lineRule="auto"/>
              <w:rPr>
                <w:rFonts w:ascii="Arial"/>
                <w:color w:val="auto"/>
                <w:sz w:val="21"/>
                <w:highlight w:val="none"/>
              </w:rPr>
            </w:pPr>
          </w:p>
          <w:p w14:paraId="55AA44D4">
            <w:pPr>
              <w:spacing w:line="249" w:lineRule="auto"/>
              <w:rPr>
                <w:rFonts w:ascii="Arial"/>
                <w:color w:val="auto"/>
                <w:sz w:val="21"/>
                <w:highlight w:val="none"/>
              </w:rPr>
            </w:pPr>
          </w:p>
          <w:p w14:paraId="0BAFA57B">
            <w:pPr>
              <w:spacing w:line="249" w:lineRule="auto"/>
              <w:rPr>
                <w:rFonts w:ascii="Arial"/>
                <w:color w:val="auto"/>
                <w:sz w:val="21"/>
                <w:highlight w:val="none"/>
              </w:rPr>
            </w:pPr>
          </w:p>
          <w:p w14:paraId="32A37664">
            <w:pPr>
              <w:pStyle w:val="10"/>
              <w:spacing w:before="65" w:line="229" w:lineRule="auto"/>
              <w:ind w:left="322"/>
              <w:rPr>
                <w:color w:val="auto"/>
                <w:highlight w:val="none"/>
              </w:rPr>
            </w:pPr>
            <w:r>
              <w:rPr>
                <w:rFonts w:hint="eastAsia"/>
                <w:color w:val="auto"/>
                <w:spacing w:val="6"/>
                <w:highlight w:val="none"/>
                <w:lang w:eastAsia="zh-CN"/>
              </w:rPr>
              <w:t>其他</w:t>
            </w:r>
            <w:r>
              <w:rPr>
                <w:color w:val="auto"/>
                <w:spacing w:val="6"/>
                <w:highlight w:val="none"/>
              </w:rPr>
              <w:t>建筑业</w:t>
            </w:r>
          </w:p>
        </w:tc>
      </w:tr>
    </w:tbl>
    <w:p w14:paraId="0DEC2E38">
      <w:pPr>
        <w:spacing w:before="3"/>
        <w:rPr>
          <w:color w:val="auto"/>
          <w:highlight w:val="none"/>
        </w:rPr>
      </w:pPr>
      <w:r>
        <w:rPr>
          <w:color w:val="auto"/>
          <w:highlight w:val="none"/>
        </w:rPr>
        <w:pict>
          <v:shape id="_x0000_s1027" o:spid="_x0000_s1027" style="position:absolute;left:0pt;margin-left:73.7pt;margin-top:47.3pt;height:0.75pt;width:447.85pt;mso-position-horizontal-relative:page;mso-position-vertical-relative:page;z-index:251661312;mso-width-relative:page;mso-height-relative:page;" fillcolor="#000000" filled="t" stroked="f" coordsize="8957,15" o:allowincell="f" path="m0,0l8956,0,8956,14,0,14,0,0xe">
            <v:path/>
            <v:fill on="t" focussize="0,0"/>
            <v:stroke on="f"/>
            <v:imagedata o:title=""/>
            <o:lock v:ext="edit"/>
          </v:shape>
        </w:pict>
      </w:r>
    </w:p>
    <w:p w14:paraId="75AFBAC0">
      <w:pPr>
        <w:spacing w:before="3"/>
        <w:rPr>
          <w:color w:val="auto"/>
          <w:highlight w:val="none"/>
        </w:rPr>
      </w:pPr>
    </w:p>
    <w:p w14:paraId="396F46FD">
      <w:pPr>
        <w:spacing w:before="3"/>
        <w:rPr>
          <w:color w:val="auto"/>
          <w:highlight w:val="none"/>
        </w:rPr>
      </w:pPr>
    </w:p>
    <w:tbl>
      <w:tblPr>
        <w:tblStyle w:val="9"/>
        <w:tblW w:w="9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9541"/>
      </w:tblGrid>
      <w:tr w14:paraId="1A1A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5" w:hRule="atLeast"/>
        </w:trPr>
        <w:tc>
          <w:tcPr>
            <w:tcW w:w="366" w:type="dxa"/>
            <w:textDirection w:val="tbRlV"/>
            <w:vAlign w:val="top"/>
          </w:tcPr>
          <w:p w14:paraId="24116690">
            <w:pPr>
              <w:pStyle w:val="10"/>
              <w:spacing w:before="44" w:line="215" w:lineRule="auto"/>
              <w:ind w:left="3036"/>
              <w:rPr>
                <w:color w:val="auto"/>
                <w:highlight w:val="none"/>
              </w:rPr>
            </w:pPr>
            <w:r>
              <w:rPr>
                <w:b/>
                <w:bCs/>
                <w:color w:val="auto"/>
                <w:spacing w:val="7"/>
                <w:highlight w:val="none"/>
              </w:rPr>
              <w:t>▲</w:t>
            </w:r>
            <w:r>
              <w:rPr>
                <w:color w:val="auto"/>
                <w:spacing w:val="15"/>
                <w:highlight w:val="none"/>
              </w:rPr>
              <w:t xml:space="preserve">  </w:t>
            </w:r>
            <w:r>
              <w:rPr>
                <w:b/>
                <w:bCs/>
                <w:color w:val="auto"/>
                <w:spacing w:val="7"/>
                <w:highlight w:val="none"/>
              </w:rPr>
              <w:t>商</w:t>
            </w:r>
            <w:r>
              <w:rPr>
                <w:color w:val="auto"/>
                <w:spacing w:val="15"/>
                <w:highlight w:val="none"/>
              </w:rPr>
              <w:t xml:space="preserve">  </w:t>
            </w:r>
            <w:r>
              <w:rPr>
                <w:b/>
                <w:bCs/>
                <w:color w:val="auto"/>
                <w:spacing w:val="7"/>
                <w:highlight w:val="none"/>
              </w:rPr>
              <w:t>务</w:t>
            </w:r>
            <w:r>
              <w:rPr>
                <w:color w:val="auto"/>
                <w:spacing w:val="16"/>
                <w:highlight w:val="none"/>
              </w:rPr>
              <w:t xml:space="preserve">  </w:t>
            </w:r>
            <w:r>
              <w:rPr>
                <w:b/>
                <w:bCs/>
                <w:color w:val="auto"/>
                <w:spacing w:val="7"/>
                <w:highlight w:val="none"/>
              </w:rPr>
              <w:t>条</w:t>
            </w:r>
            <w:r>
              <w:rPr>
                <w:color w:val="auto"/>
                <w:spacing w:val="15"/>
                <w:highlight w:val="none"/>
              </w:rPr>
              <w:t xml:space="preserve">  </w:t>
            </w:r>
            <w:r>
              <w:rPr>
                <w:b/>
                <w:bCs/>
                <w:color w:val="auto"/>
                <w:spacing w:val="7"/>
                <w:highlight w:val="none"/>
              </w:rPr>
              <w:t>款</w:t>
            </w:r>
          </w:p>
        </w:tc>
        <w:tc>
          <w:tcPr>
            <w:tcW w:w="9541" w:type="dxa"/>
            <w:vAlign w:val="top"/>
          </w:tcPr>
          <w:p w14:paraId="185EDD24">
            <w:pPr>
              <w:pStyle w:val="10"/>
              <w:keepNext w:val="0"/>
              <w:keepLines w:val="0"/>
              <w:pageBreakBefore w:val="0"/>
              <w:widowControl/>
              <w:kinsoku w:val="0"/>
              <w:wordWrap/>
              <w:overflowPunct/>
              <w:topLinePunct w:val="0"/>
              <w:autoSpaceDE w:val="0"/>
              <w:autoSpaceDN w:val="0"/>
              <w:bidi w:val="0"/>
              <w:adjustRightInd w:val="0"/>
              <w:snapToGrid w:val="0"/>
              <w:spacing w:before="174" w:line="240" w:lineRule="exact"/>
              <w:ind w:left="115"/>
              <w:textAlignment w:val="baseline"/>
              <w:rPr>
                <w:color w:val="auto"/>
                <w:highlight w:val="none"/>
              </w:rPr>
            </w:pPr>
            <w:r>
              <w:rPr>
                <w:b/>
                <w:bCs/>
                <w:color w:val="auto"/>
                <w:spacing w:val="5"/>
                <w:highlight w:val="none"/>
              </w:rPr>
              <w:t>一、合同签订期：</w:t>
            </w:r>
            <w:r>
              <w:rPr>
                <w:color w:val="auto"/>
                <w:spacing w:val="-31"/>
                <w:highlight w:val="none"/>
              </w:rPr>
              <w:t xml:space="preserve"> </w:t>
            </w:r>
            <w:r>
              <w:rPr>
                <w:color w:val="auto"/>
                <w:spacing w:val="5"/>
                <w:highlight w:val="none"/>
              </w:rPr>
              <w:t>自成交通知书发出之日起</w:t>
            </w:r>
            <w:r>
              <w:rPr>
                <w:color w:val="auto"/>
                <w:spacing w:val="-34"/>
                <w:highlight w:val="none"/>
              </w:rPr>
              <w:t xml:space="preserve"> </w:t>
            </w:r>
            <w:r>
              <w:rPr>
                <w:color w:val="auto"/>
                <w:spacing w:val="5"/>
                <w:highlight w:val="none"/>
              </w:rPr>
              <w:t>25</w:t>
            </w:r>
            <w:r>
              <w:rPr>
                <w:color w:val="auto"/>
                <w:spacing w:val="-40"/>
                <w:highlight w:val="none"/>
              </w:rPr>
              <w:t xml:space="preserve"> </w:t>
            </w:r>
            <w:r>
              <w:rPr>
                <w:color w:val="auto"/>
                <w:spacing w:val="5"/>
                <w:highlight w:val="none"/>
              </w:rPr>
              <w:t>个日历日内。</w:t>
            </w:r>
          </w:p>
          <w:p w14:paraId="28E3C046">
            <w:pPr>
              <w:pStyle w:val="10"/>
              <w:keepNext w:val="0"/>
              <w:keepLines w:val="0"/>
              <w:pageBreakBefore w:val="0"/>
              <w:widowControl/>
              <w:kinsoku w:val="0"/>
              <w:wordWrap/>
              <w:overflowPunct/>
              <w:topLinePunct w:val="0"/>
              <w:autoSpaceDE w:val="0"/>
              <w:autoSpaceDN w:val="0"/>
              <w:bidi w:val="0"/>
              <w:adjustRightInd w:val="0"/>
              <w:snapToGrid w:val="0"/>
              <w:spacing w:before="192" w:line="240" w:lineRule="exact"/>
              <w:ind w:left="115"/>
              <w:textAlignment w:val="baseline"/>
              <w:rPr>
                <w:color w:val="auto"/>
                <w:highlight w:val="none"/>
              </w:rPr>
            </w:pPr>
            <w:r>
              <w:rPr>
                <w:b/>
                <w:bCs/>
                <w:color w:val="auto"/>
                <w:spacing w:val="1"/>
                <w:highlight w:val="none"/>
              </w:rPr>
              <w:t>二、工期：</w:t>
            </w:r>
            <w:r>
              <w:rPr>
                <w:rFonts w:hint="eastAsia"/>
                <w:b/>
                <w:bCs/>
                <w:color w:val="auto"/>
                <w:spacing w:val="1"/>
                <w:highlight w:val="none"/>
                <w:lang w:val="en-US" w:eastAsia="zh-CN"/>
              </w:rPr>
              <w:t>90</w:t>
            </w:r>
            <w:r>
              <w:rPr>
                <w:color w:val="auto"/>
                <w:spacing w:val="1"/>
                <w:highlight w:val="none"/>
              </w:rPr>
              <w:t xml:space="preserve"> 日历天。</w:t>
            </w:r>
          </w:p>
          <w:p w14:paraId="1B96DB76">
            <w:pPr>
              <w:pStyle w:val="10"/>
              <w:keepNext w:val="0"/>
              <w:keepLines w:val="0"/>
              <w:pageBreakBefore w:val="0"/>
              <w:widowControl/>
              <w:kinsoku w:val="0"/>
              <w:wordWrap/>
              <w:overflowPunct/>
              <w:topLinePunct w:val="0"/>
              <w:autoSpaceDE w:val="0"/>
              <w:autoSpaceDN w:val="0"/>
              <w:bidi w:val="0"/>
              <w:adjustRightInd w:val="0"/>
              <w:snapToGrid w:val="0"/>
              <w:spacing w:before="193" w:line="240" w:lineRule="exact"/>
              <w:ind w:left="112"/>
              <w:textAlignment w:val="baseline"/>
              <w:rPr>
                <w:rFonts w:ascii="宋体" w:hAnsi="宋体" w:eastAsia="宋体" w:cs="宋体"/>
                <w:color w:val="auto"/>
                <w:spacing w:val="9"/>
                <w:highlight w:val="none"/>
              </w:rPr>
            </w:pPr>
            <w:r>
              <w:rPr>
                <w:b/>
                <w:bCs/>
                <w:color w:val="auto"/>
                <w:spacing w:val="6"/>
                <w:highlight w:val="none"/>
              </w:rPr>
              <w:t>三、项目建设地点:</w:t>
            </w:r>
            <w:r>
              <w:rPr>
                <w:rFonts w:hint="eastAsia" w:ascii="宋体" w:hAnsi="宋体" w:eastAsia="宋体" w:cs="宋体"/>
                <w:color w:val="auto"/>
                <w:spacing w:val="5"/>
                <w:highlight w:val="none"/>
              </w:rPr>
              <w:t>横州市莲塘镇初级中学</w:t>
            </w:r>
            <w:r>
              <w:rPr>
                <w:rFonts w:hint="eastAsia" w:ascii="宋体" w:hAnsi="宋体" w:eastAsia="宋体" w:cs="宋体"/>
                <w:color w:val="auto"/>
                <w:spacing w:val="5"/>
                <w:highlight w:val="none"/>
                <w:lang w:eastAsia="zh-CN"/>
              </w:rPr>
              <w:t>。</w:t>
            </w:r>
          </w:p>
          <w:p w14:paraId="318C9834">
            <w:pPr>
              <w:pStyle w:val="10"/>
              <w:keepNext w:val="0"/>
              <w:keepLines w:val="0"/>
              <w:pageBreakBefore w:val="0"/>
              <w:widowControl/>
              <w:kinsoku w:val="0"/>
              <w:wordWrap/>
              <w:overflowPunct/>
              <w:topLinePunct w:val="0"/>
              <w:autoSpaceDE w:val="0"/>
              <w:autoSpaceDN w:val="0"/>
              <w:bidi w:val="0"/>
              <w:adjustRightInd w:val="0"/>
              <w:snapToGrid w:val="0"/>
              <w:spacing w:before="196" w:line="240" w:lineRule="exact"/>
              <w:ind w:left="131"/>
              <w:textAlignment w:val="baseline"/>
              <w:rPr>
                <w:color w:val="auto"/>
                <w:highlight w:val="none"/>
              </w:rPr>
            </w:pPr>
            <w:r>
              <w:rPr>
                <w:b/>
                <w:bCs/>
                <w:color w:val="auto"/>
                <w:spacing w:val="4"/>
                <w:highlight w:val="none"/>
              </w:rPr>
              <w:t>四、验收标准、规范：</w:t>
            </w:r>
          </w:p>
          <w:p w14:paraId="6DD8A0AD">
            <w:pPr>
              <w:pStyle w:val="10"/>
              <w:keepNext w:val="0"/>
              <w:keepLines w:val="0"/>
              <w:pageBreakBefore w:val="0"/>
              <w:widowControl/>
              <w:kinsoku w:val="0"/>
              <w:wordWrap/>
              <w:overflowPunct/>
              <w:topLinePunct w:val="0"/>
              <w:autoSpaceDE w:val="0"/>
              <w:autoSpaceDN w:val="0"/>
              <w:bidi w:val="0"/>
              <w:adjustRightInd w:val="0"/>
              <w:snapToGrid w:val="0"/>
              <w:spacing w:before="191" w:line="240" w:lineRule="exact"/>
              <w:ind w:left="113" w:right="110" w:firstLine="13"/>
              <w:textAlignment w:val="baseline"/>
              <w:rPr>
                <w:color w:val="auto"/>
                <w:highlight w:val="none"/>
              </w:rPr>
            </w:pPr>
            <w:r>
              <w:rPr>
                <w:color w:val="auto"/>
                <w:spacing w:val="9"/>
                <w:highlight w:val="none"/>
              </w:rPr>
              <w:t>1、根据采购单位的要求和国家现行的有关的工程建设标准、技术规范及强制性标准</w:t>
            </w:r>
            <w:r>
              <w:rPr>
                <w:color w:val="auto"/>
                <w:spacing w:val="8"/>
                <w:highlight w:val="none"/>
              </w:rPr>
              <w:t>条文等有关规范标</w:t>
            </w:r>
            <w:r>
              <w:rPr>
                <w:color w:val="auto"/>
                <w:highlight w:val="none"/>
              </w:rPr>
              <w:t xml:space="preserve"> </w:t>
            </w:r>
            <w:r>
              <w:rPr>
                <w:color w:val="auto"/>
                <w:spacing w:val="-1"/>
                <w:highlight w:val="none"/>
              </w:rPr>
              <w:t>准。</w:t>
            </w:r>
          </w:p>
          <w:p w14:paraId="1593DAEC">
            <w:pPr>
              <w:pStyle w:val="10"/>
              <w:keepNext w:val="0"/>
              <w:keepLines w:val="0"/>
              <w:pageBreakBefore w:val="0"/>
              <w:widowControl/>
              <w:kinsoku w:val="0"/>
              <w:wordWrap/>
              <w:overflowPunct/>
              <w:topLinePunct w:val="0"/>
              <w:autoSpaceDE w:val="0"/>
              <w:autoSpaceDN w:val="0"/>
              <w:bidi w:val="0"/>
              <w:adjustRightInd w:val="0"/>
              <w:snapToGrid w:val="0"/>
              <w:spacing w:before="192" w:line="240" w:lineRule="exact"/>
              <w:ind w:left="116"/>
              <w:textAlignment w:val="baseline"/>
              <w:rPr>
                <w:color w:val="auto"/>
                <w:highlight w:val="none"/>
              </w:rPr>
            </w:pPr>
            <w:r>
              <w:rPr>
                <w:rFonts w:hint="eastAsia"/>
                <w:color w:val="auto"/>
                <w:spacing w:val="9"/>
                <w:highlight w:val="none"/>
                <w:lang w:val="en-US" w:eastAsia="zh-CN"/>
              </w:rPr>
              <w:t>2</w:t>
            </w:r>
            <w:r>
              <w:rPr>
                <w:color w:val="auto"/>
                <w:spacing w:val="9"/>
                <w:highlight w:val="none"/>
              </w:rPr>
              <w:t>、验收过程中所产生的一切费用均由成交人承担。报价时应考虑相关费用。</w:t>
            </w:r>
          </w:p>
          <w:p w14:paraId="3888DE0B">
            <w:pPr>
              <w:pStyle w:val="10"/>
              <w:keepNext w:val="0"/>
              <w:keepLines w:val="0"/>
              <w:pageBreakBefore w:val="0"/>
              <w:widowControl/>
              <w:kinsoku w:val="0"/>
              <w:wordWrap/>
              <w:overflowPunct/>
              <w:topLinePunct w:val="0"/>
              <w:autoSpaceDE w:val="0"/>
              <w:autoSpaceDN w:val="0"/>
              <w:bidi w:val="0"/>
              <w:adjustRightInd w:val="0"/>
              <w:snapToGrid w:val="0"/>
              <w:spacing w:before="196" w:line="240" w:lineRule="exact"/>
              <w:ind w:left="115"/>
              <w:textAlignment w:val="baseline"/>
              <w:rPr>
                <w:color w:val="auto"/>
                <w:highlight w:val="none"/>
              </w:rPr>
            </w:pPr>
            <w:r>
              <w:rPr>
                <w:b/>
                <w:bCs/>
                <w:color w:val="auto"/>
                <w:spacing w:val="7"/>
                <w:highlight w:val="none"/>
              </w:rPr>
              <w:t>五、售后服务要求</w:t>
            </w:r>
          </w:p>
          <w:p w14:paraId="712B60B2">
            <w:pPr>
              <w:pStyle w:val="10"/>
              <w:keepNext w:val="0"/>
              <w:keepLines w:val="0"/>
              <w:pageBreakBefore w:val="0"/>
              <w:widowControl/>
              <w:kinsoku w:val="0"/>
              <w:wordWrap/>
              <w:overflowPunct/>
              <w:topLinePunct w:val="0"/>
              <w:autoSpaceDE w:val="0"/>
              <w:autoSpaceDN w:val="0"/>
              <w:bidi w:val="0"/>
              <w:adjustRightInd w:val="0"/>
              <w:snapToGrid w:val="0"/>
              <w:spacing w:before="191" w:line="240" w:lineRule="exact"/>
              <w:ind w:left="112" w:right="107" w:firstLine="14"/>
              <w:textAlignment w:val="baseline"/>
              <w:rPr>
                <w:color w:val="auto"/>
                <w:highlight w:val="none"/>
              </w:rPr>
            </w:pPr>
            <w:r>
              <w:rPr>
                <w:color w:val="auto"/>
                <w:spacing w:val="9"/>
                <w:highlight w:val="none"/>
              </w:rPr>
              <w:t>1、工程质量保修要求：质量保修期从工程实际竣工验收通过之日算起，使用年限应符合</w:t>
            </w:r>
            <w:r>
              <w:rPr>
                <w:color w:val="auto"/>
                <w:spacing w:val="8"/>
                <w:highlight w:val="none"/>
              </w:rPr>
              <w:t>国家建设相关</w:t>
            </w:r>
            <w:r>
              <w:rPr>
                <w:color w:val="auto"/>
                <w:highlight w:val="none"/>
              </w:rPr>
              <w:t xml:space="preserve"> </w:t>
            </w:r>
            <w:r>
              <w:rPr>
                <w:color w:val="auto"/>
                <w:spacing w:val="2"/>
                <w:highlight w:val="none"/>
              </w:rPr>
              <w:t>要求。</w:t>
            </w:r>
          </w:p>
          <w:p w14:paraId="3B5D4DD3">
            <w:pPr>
              <w:pStyle w:val="10"/>
              <w:keepNext w:val="0"/>
              <w:keepLines w:val="0"/>
              <w:pageBreakBefore w:val="0"/>
              <w:widowControl/>
              <w:kinsoku w:val="0"/>
              <w:wordWrap/>
              <w:overflowPunct/>
              <w:topLinePunct w:val="0"/>
              <w:autoSpaceDE w:val="0"/>
              <w:autoSpaceDN w:val="0"/>
              <w:bidi w:val="0"/>
              <w:adjustRightInd w:val="0"/>
              <w:snapToGrid w:val="0"/>
              <w:spacing w:before="193" w:line="240" w:lineRule="exact"/>
              <w:ind w:left="114"/>
              <w:textAlignment w:val="baseline"/>
              <w:rPr>
                <w:color w:val="auto"/>
                <w:highlight w:val="none"/>
              </w:rPr>
            </w:pPr>
            <w:r>
              <w:rPr>
                <w:color w:val="auto"/>
                <w:spacing w:val="9"/>
                <w:highlight w:val="none"/>
              </w:rPr>
              <w:t>2、双方根据国家有关规定，结合具体工程质量保修期要求如下：</w:t>
            </w:r>
          </w:p>
          <w:p w14:paraId="4413253A">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根据《建设工程质量管理条例》及有关规定，工程的质量保修期如下：</w:t>
            </w:r>
          </w:p>
          <w:p w14:paraId="4B029BDB">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43"/>
              <w:textAlignment w:val="baseline"/>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1地基基础工程和主体结构工程为设计文件规定</w:t>
            </w:r>
            <w:r>
              <w:rPr>
                <w:rFonts w:ascii="宋体" w:hAnsi="宋体" w:eastAsia="宋体" w:cs="宋体"/>
                <w:color w:val="auto"/>
                <w:spacing w:val="8"/>
                <w:sz w:val="20"/>
                <w:szCs w:val="20"/>
                <w:highlight w:val="none"/>
              </w:rPr>
              <w:t>的工程合理使用年限；</w:t>
            </w:r>
          </w:p>
          <w:p w14:paraId="3EC77F67">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30"/>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屋面防水工程、有防水要求的卫生间、房间和外墙面</w:t>
            </w:r>
            <w:r>
              <w:rPr>
                <w:rFonts w:ascii="宋体" w:hAnsi="宋体" w:eastAsia="宋体" w:cs="宋体"/>
                <w:color w:val="auto"/>
                <w:spacing w:val="8"/>
                <w:sz w:val="20"/>
                <w:szCs w:val="20"/>
                <w:highlight w:val="none"/>
              </w:rPr>
              <w:t>的防渗为</w:t>
            </w:r>
            <w:r>
              <w:rPr>
                <w:rFonts w:ascii="宋体" w:hAnsi="宋体" w:eastAsia="宋体" w:cs="宋体"/>
                <w:color w:val="auto"/>
                <w:spacing w:val="8"/>
                <w:sz w:val="20"/>
                <w:szCs w:val="20"/>
                <w:highlight w:val="none"/>
                <w:u w:val="single" w:color="auto"/>
              </w:rPr>
              <w:t xml:space="preserve"> 5 </w:t>
            </w:r>
            <w:r>
              <w:rPr>
                <w:rFonts w:ascii="宋体" w:hAnsi="宋体" w:eastAsia="宋体" w:cs="宋体"/>
                <w:color w:val="auto"/>
                <w:spacing w:val="8"/>
                <w:sz w:val="20"/>
                <w:szCs w:val="20"/>
                <w:highlight w:val="none"/>
              </w:rPr>
              <w:t>年；</w:t>
            </w:r>
          </w:p>
          <w:p w14:paraId="7CAF133A">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32"/>
              <w:textAlignment w:val="baseline"/>
              <w:rPr>
                <w:rFonts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lang w:val="en-US" w:eastAsia="zh-CN"/>
              </w:rPr>
              <w:t>2.3</w:t>
            </w:r>
            <w:r>
              <w:rPr>
                <w:rFonts w:ascii="宋体" w:hAnsi="宋体" w:eastAsia="宋体" w:cs="宋体"/>
                <w:color w:val="auto"/>
                <w:spacing w:val="5"/>
                <w:sz w:val="20"/>
                <w:szCs w:val="20"/>
                <w:highlight w:val="none"/>
              </w:rPr>
              <w:t>装修工程为</w:t>
            </w:r>
            <w:r>
              <w:rPr>
                <w:rFonts w:ascii="宋体" w:hAnsi="宋体" w:eastAsia="宋体" w:cs="宋体"/>
                <w:color w:val="auto"/>
                <w:spacing w:val="5"/>
                <w:sz w:val="20"/>
                <w:szCs w:val="20"/>
                <w:highlight w:val="none"/>
                <w:u w:val="single" w:color="auto"/>
              </w:rPr>
              <w:t xml:space="preserve"> 2</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5"/>
                <w:sz w:val="20"/>
                <w:szCs w:val="20"/>
                <w:highlight w:val="none"/>
              </w:rPr>
              <w:t>年；</w:t>
            </w:r>
          </w:p>
          <w:p w14:paraId="05CCAB5C">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7"/>
              <w:textAlignment w:val="baseline"/>
              <w:rPr>
                <w:rFonts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lang w:val="en-US" w:eastAsia="zh-CN"/>
              </w:rPr>
              <w:t>2.4</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电气管线、给排水管道、设备安装工程为</w:t>
            </w:r>
            <w:r>
              <w:rPr>
                <w:rFonts w:ascii="宋体" w:hAnsi="宋体" w:eastAsia="宋体" w:cs="宋体"/>
                <w:color w:val="auto"/>
                <w:spacing w:val="6"/>
                <w:sz w:val="20"/>
                <w:szCs w:val="20"/>
                <w:highlight w:val="none"/>
                <w:u w:val="single" w:color="auto"/>
              </w:rPr>
              <w:t xml:space="preserve"> 2 </w:t>
            </w:r>
            <w:r>
              <w:rPr>
                <w:rFonts w:ascii="宋体" w:hAnsi="宋体" w:eastAsia="宋体" w:cs="宋体"/>
                <w:color w:val="auto"/>
                <w:spacing w:val="6"/>
                <w:sz w:val="20"/>
                <w:szCs w:val="20"/>
                <w:highlight w:val="none"/>
              </w:rPr>
              <w:t>年；</w:t>
            </w:r>
          </w:p>
          <w:p w14:paraId="41BF7214">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9"/>
                <w:sz w:val="20"/>
                <w:szCs w:val="20"/>
                <w:highlight w:val="none"/>
              </w:rPr>
            </w:pPr>
            <w:r>
              <w:rPr>
                <w:rFonts w:hint="eastAsia" w:ascii="宋体" w:hAnsi="宋体" w:eastAsia="宋体" w:cs="宋体"/>
                <w:color w:val="auto"/>
                <w:spacing w:val="8"/>
                <w:sz w:val="20"/>
                <w:szCs w:val="20"/>
                <w:highlight w:val="none"/>
                <w:lang w:val="en-US" w:eastAsia="zh-CN"/>
              </w:rPr>
              <w:t>2.5</w:t>
            </w:r>
            <w:r>
              <w:rPr>
                <w:rFonts w:ascii="宋体" w:hAnsi="宋体" w:eastAsia="宋体" w:cs="宋体"/>
                <w:color w:val="auto"/>
                <w:spacing w:val="8"/>
                <w:sz w:val="20"/>
                <w:szCs w:val="20"/>
                <w:highlight w:val="none"/>
              </w:rPr>
              <w:t>供热与供冷系统为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个采暖期、</w:t>
            </w:r>
            <w:r>
              <w:rPr>
                <w:rFonts w:ascii="宋体" w:hAnsi="宋体" w:eastAsia="宋体" w:cs="宋体"/>
                <w:color w:val="auto"/>
                <w:spacing w:val="9"/>
                <w:sz w:val="20"/>
                <w:szCs w:val="20"/>
                <w:highlight w:val="none"/>
              </w:rPr>
              <w:t>供冷期；</w:t>
            </w:r>
          </w:p>
          <w:p w14:paraId="4DB335E9">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2.6</w:t>
            </w:r>
            <w:r>
              <w:rPr>
                <w:rFonts w:ascii="宋体" w:hAnsi="宋体" w:eastAsia="宋体" w:cs="宋体"/>
                <w:color w:val="auto"/>
                <w:spacing w:val="9"/>
                <w:sz w:val="20"/>
                <w:szCs w:val="20"/>
                <w:highlight w:val="none"/>
              </w:rPr>
              <w:t>住宅小区内的给排水设施、道路等配套工程为 2 年；</w:t>
            </w:r>
          </w:p>
          <w:p w14:paraId="3FB95278">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8"/>
                <w:sz w:val="20"/>
                <w:szCs w:val="20"/>
                <w:highlight w:val="none"/>
              </w:rPr>
            </w:pP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7其他项目保修期限约定如下：无。</w:t>
            </w:r>
          </w:p>
          <w:p w14:paraId="3FFCBF58">
            <w:pPr>
              <w:pStyle w:val="10"/>
              <w:keepNext w:val="0"/>
              <w:keepLines w:val="0"/>
              <w:pageBreakBefore w:val="0"/>
              <w:widowControl/>
              <w:kinsoku w:val="0"/>
              <w:wordWrap/>
              <w:overflowPunct/>
              <w:topLinePunct w:val="0"/>
              <w:autoSpaceDE w:val="0"/>
              <w:autoSpaceDN w:val="0"/>
              <w:bidi w:val="0"/>
              <w:adjustRightInd w:val="0"/>
              <w:snapToGrid w:val="0"/>
              <w:spacing w:before="193" w:line="240" w:lineRule="exact"/>
              <w:ind w:left="114"/>
              <w:textAlignment w:val="baseline"/>
              <w:rPr>
                <w:color w:val="auto"/>
                <w:spacing w:val="9"/>
                <w:highlight w:val="none"/>
              </w:rPr>
            </w:pPr>
            <w:r>
              <w:rPr>
                <w:rFonts w:ascii="宋体" w:hAnsi="宋体" w:eastAsia="宋体" w:cs="宋体"/>
                <w:color w:val="auto"/>
                <w:spacing w:val="8"/>
                <w:sz w:val="20"/>
                <w:szCs w:val="20"/>
                <w:highlight w:val="none"/>
              </w:rPr>
              <w:t>质量保修期自工程竣工验收合格之日起计算</w:t>
            </w:r>
            <w:r>
              <w:rPr>
                <w:color w:val="auto"/>
                <w:spacing w:val="9"/>
                <w:highlight w:val="none"/>
              </w:rPr>
              <w:t>。</w:t>
            </w:r>
          </w:p>
          <w:p w14:paraId="056B6D46">
            <w:pPr>
              <w:pStyle w:val="10"/>
              <w:keepNext w:val="0"/>
              <w:keepLines w:val="0"/>
              <w:pageBreakBefore w:val="0"/>
              <w:widowControl/>
              <w:kinsoku w:val="0"/>
              <w:wordWrap/>
              <w:overflowPunct/>
              <w:topLinePunct w:val="0"/>
              <w:autoSpaceDE w:val="0"/>
              <w:autoSpaceDN w:val="0"/>
              <w:bidi w:val="0"/>
              <w:adjustRightInd w:val="0"/>
              <w:snapToGrid w:val="0"/>
              <w:spacing w:before="191" w:line="240" w:lineRule="exact"/>
              <w:ind w:left="112" w:right="107" w:firstLine="14"/>
              <w:textAlignment w:val="baseline"/>
              <w:rPr>
                <w:color w:val="auto"/>
                <w:spacing w:val="9"/>
                <w:highlight w:val="none"/>
              </w:rPr>
            </w:pPr>
            <w:r>
              <w:rPr>
                <w:color w:val="auto"/>
                <w:spacing w:val="9"/>
                <w:highlight w:val="none"/>
              </w:rPr>
              <w:t>3、响应时间：接到采购人处理问题通知后 4 小时内到达采购人指定现场，8 小时内提出解决方案。在 工程质量保修期期限内发生质量问题，必须在收到质保通知后的 3 个日历天内整改完毕。</w:t>
            </w:r>
          </w:p>
          <w:p w14:paraId="6D3E329A">
            <w:pPr>
              <w:pStyle w:val="10"/>
              <w:keepNext w:val="0"/>
              <w:keepLines w:val="0"/>
              <w:pageBreakBefore w:val="0"/>
              <w:widowControl/>
              <w:kinsoku w:val="0"/>
              <w:wordWrap/>
              <w:overflowPunct/>
              <w:topLinePunct w:val="0"/>
              <w:autoSpaceDE w:val="0"/>
              <w:autoSpaceDN w:val="0"/>
              <w:bidi w:val="0"/>
              <w:adjustRightInd w:val="0"/>
              <w:snapToGrid w:val="0"/>
              <w:spacing w:before="192" w:line="240" w:lineRule="exact"/>
              <w:ind w:left="111"/>
              <w:textAlignment w:val="baseline"/>
              <w:rPr>
                <w:color w:val="auto"/>
                <w:highlight w:val="none"/>
              </w:rPr>
            </w:pPr>
            <w:r>
              <w:rPr>
                <w:color w:val="auto"/>
                <w:spacing w:val="8"/>
                <w:highlight w:val="none"/>
              </w:rPr>
              <w:t>4、其余部分按合同相关条款执行。</w:t>
            </w:r>
          </w:p>
          <w:p w14:paraId="6019D704">
            <w:pPr>
              <w:pStyle w:val="10"/>
              <w:keepNext w:val="0"/>
              <w:keepLines w:val="0"/>
              <w:pageBreakBefore w:val="0"/>
              <w:widowControl/>
              <w:kinsoku w:val="0"/>
              <w:wordWrap/>
              <w:overflowPunct/>
              <w:topLinePunct w:val="0"/>
              <w:autoSpaceDE w:val="0"/>
              <w:autoSpaceDN w:val="0"/>
              <w:bidi w:val="0"/>
              <w:adjustRightInd w:val="0"/>
              <w:snapToGrid w:val="0"/>
              <w:spacing w:before="196" w:line="240" w:lineRule="exact"/>
              <w:ind w:left="113"/>
              <w:textAlignment w:val="baseline"/>
              <w:rPr>
                <w:color w:val="auto"/>
                <w:highlight w:val="none"/>
              </w:rPr>
            </w:pPr>
            <w:r>
              <w:rPr>
                <w:b/>
                <w:bCs/>
                <w:color w:val="auto"/>
                <w:spacing w:val="7"/>
                <w:highlight w:val="none"/>
              </w:rPr>
              <w:t>六、付款方式：详见专用合同条款。</w:t>
            </w:r>
          </w:p>
          <w:p w14:paraId="0C95ED6C">
            <w:pPr>
              <w:pStyle w:val="10"/>
              <w:keepNext w:val="0"/>
              <w:keepLines w:val="0"/>
              <w:pageBreakBefore w:val="0"/>
              <w:widowControl/>
              <w:kinsoku w:val="0"/>
              <w:wordWrap/>
              <w:overflowPunct/>
              <w:topLinePunct w:val="0"/>
              <w:autoSpaceDE w:val="0"/>
              <w:autoSpaceDN w:val="0"/>
              <w:bidi w:val="0"/>
              <w:adjustRightInd w:val="0"/>
              <w:snapToGrid w:val="0"/>
              <w:spacing w:before="160" w:line="240" w:lineRule="exact"/>
              <w:ind w:left="111"/>
              <w:textAlignment w:val="baseline"/>
              <w:rPr>
                <w:color w:val="auto"/>
                <w:highlight w:val="none"/>
              </w:rPr>
            </w:pPr>
            <w:r>
              <w:rPr>
                <w:b/>
                <w:bCs/>
                <w:color w:val="auto"/>
                <w:spacing w:val="7"/>
                <w:highlight w:val="none"/>
              </w:rPr>
              <w:t>七、发包方式：</w:t>
            </w:r>
            <w:r>
              <w:rPr>
                <w:color w:val="auto"/>
                <w:spacing w:val="7"/>
                <w:highlight w:val="none"/>
              </w:rPr>
              <w:t>固定单价。</w:t>
            </w:r>
          </w:p>
          <w:p w14:paraId="370DE10A">
            <w:pPr>
              <w:pStyle w:val="10"/>
              <w:keepNext w:val="0"/>
              <w:keepLines w:val="0"/>
              <w:pageBreakBefore w:val="0"/>
              <w:widowControl/>
              <w:kinsoku w:val="0"/>
              <w:wordWrap/>
              <w:overflowPunct/>
              <w:topLinePunct w:val="0"/>
              <w:autoSpaceDE w:val="0"/>
              <w:autoSpaceDN w:val="0"/>
              <w:bidi w:val="0"/>
              <w:adjustRightInd w:val="0"/>
              <w:snapToGrid w:val="0"/>
              <w:spacing w:before="186" w:line="240" w:lineRule="exact"/>
              <w:ind w:left="115"/>
              <w:textAlignment w:val="baseline"/>
              <w:rPr>
                <w:color w:val="auto"/>
                <w:highlight w:val="none"/>
              </w:rPr>
            </w:pPr>
            <w:r>
              <w:rPr>
                <w:b/>
                <w:bCs/>
                <w:color w:val="auto"/>
                <w:spacing w:val="5"/>
                <w:highlight w:val="none"/>
              </w:rPr>
              <w:t>八、报价方式：</w:t>
            </w:r>
          </w:p>
          <w:p w14:paraId="66D1EFFC">
            <w:pPr>
              <w:pStyle w:val="10"/>
              <w:keepNext w:val="0"/>
              <w:keepLines w:val="0"/>
              <w:pageBreakBefore w:val="0"/>
              <w:widowControl/>
              <w:kinsoku w:val="0"/>
              <w:wordWrap/>
              <w:overflowPunct/>
              <w:topLinePunct w:val="0"/>
              <w:autoSpaceDE w:val="0"/>
              <w:autoSpaceDN w:val="0"/>
              <w:bidi w:val="0"/>
              <w:adjustRightInd w:val="0"/>
              <w:snapToGrid w:val="0"/>
              <w:spacing w:before="193" w:line="240" w:lineRule="exact"/>
              <w:ind w:left="112" w:right="39" w:firstLine="434"/>
              <w:textAlignment w:val="baseline"/>
              <w:rPr>
                <w:color w:val="auto"/>
                <w:highlight w:val="none"/>
              </w:rPr>
            </w:pPr>
            <w:r>
              <w:rPr>
                <w:b/>
                <w:bCs/>
                <w:color w:val="auto"/>
                <w:spacing w:val="6"/>
                <w:highlight w:val="none"/>
              </w:rPr>
              <w:t>1.采用工程量清单报价方式，供应商已标价工程量清单（包含首次报价、最后</w:t>
            </w:r>
            <w:r>
              <w:rPr>
                <w:b/>
                <w:bCs/>
                <w:color w:val="auto"/>
                <w:spacing w:val="5"/>
                <w:highlight w:val="none"/>
              </w:rPr>
              <w:t>报价）的项目编码、</w:t>
            </w:r>
            <w:r>
              <w:rPr>
                <w:color w:val="auto"/>
                <w:highlight w:val="none"/>
              </w:rPr>
              <w:t xml:space="preserve"> </w:t>
            </w:r>
            <w:r>
              <w:rPr>
                <w:b/>
                <w:bCs/>
                <w:color w:val="auto"/>
                <w:spacing w:val="10"/>
                <w:highlight w:val="none"/>
              </w:rPr>
              <w:t>项目名称及项目特征描述、计量单位、工程量须与招</w:t>
            </w:r>
            <w:r>
              <w:rPr>
                <w:b/>
                <w:bCs/>
                <w:color w:val="auto"/>
                <w:spacing w:val="9"/>
                <w:highlight w:val="none"/>
              </w:rPr>
              <w:t>标工程量清单一致的，否则竞标无效；竞标报价</w:t>
            </w:r>
            <w:r>
              <w:rPr>
                <w:color w:val="auto"/>
                <w:highlight w:val="none"/>
              </w:rPr>
              <w:t xml:space="preserve">  </w:t>
            </w:r>
            <w:r>
              <w:rPr>
                <w:b/>
                <w:bCs/>
                <w:color w:val="auto"/>
                <w:spacing w:val="10"/>
                <w:highlight w:val="none"/>
              </w:rPr>
              <w:t>不得高于最高限价。本项目采用二次报价方式，竞标人的</w:t>
            </w:r>
            <w:r>
              <w:rPr>
                <w:b/>
                <w:bCs/>
                <w:color w:val="auto"/>
                <w:spacing w:val="9"/>
                <w:highlight w:val="none"/>
              </w:rPr>
              <w:t>最终报价如有变动，则必须以工程量清单报</w:t>
            </w:r>
            <w:r>
              <w:rPr>
                <w:color w:val="auto"/>
                <w:highlight w:val="none"/>
              </w:rPr>
              <w:t xml:space="preserve">  </w:t>
            </w:r>
            <w:r>
              <w:rPr>
                <w:b/>
                <w:bCs/>
                <w:color w:val="auto"/>
                <w:spacing w:val="8"/>
                <w:highlight w:val="none"/>
              </w:rPr>
              <w:t>价表的格式编制提交，竞标人须提前做好相关准备并按时递交最终报价文件，否则报价无效。</w:t>
            </w:r>
          </w:p>
          <w:p w14:paraId="1FB560F4">
            <w:pPr>
              <w:pStyle w:val="10"/>
              <w:keepNext w:val="0"/>
              <w:keepLines w:val="0"/>
              <w:pageBreakBefore w:val="0"/>
              <w:widowControl/>
              <w:kinsoku w:val="0"/>
              <w:wordWrap/>
              <w:overflowPunct/>
              <w:topLinePunct w:val="0"/>
              <w:autoSpaceDE w:val="0"/>
              <w:autoSpaceDN w:val="0"/>
              <w:bidi w:val="0"/>
              <w:adjustRightInd w:val="0"/>
              <w:snapToGrid w:val="0"/>
              <w:spacing w:before="193" w:line="240" w:lineRule="exact"/>
              <w:ind w:left="534"/>
              <w:textAlignment w:val="baseline"/>
              <w:rPr>
                <w:color w:val="auto"/>
                <w:highlight w:val="none"/>
              </w:rPr>
            </w:pPr>
            <w:r>
              <w:rPr>
                <w:color w:val="auto"/>
                <w:spacing w:val="7"/>
                <w:highlight w:val="none"/>
              </w:rPr>
              <w:t>2.报价必须包含以下部分，包括：</w:t>
            </w:r>
          </w:p>
          <w:p w14:paraId="58A2AB80">
            <w:pPr>
              <w:pStyle w:val="10"/>
              <w:keepNext w:val="0"/>
              <w:keepLines w:val="0"/>
              <w:pageBreakBefore w:val="0"/>
              <w:widowControl/>
              <w:kinsoku w:val="0"/>
              <w:wordWrap/>
              <w:overflowPunct/>
              <w:topLinePunct w:val="0"/>
              <w:autoSpaceDE w:val="0"/>
              <w:autoSpaceDN w:val="0"/>
              <w:bidi w:val="0"/>
              <w:adjustRightInd w:val="0"/>
              <w:snapToGrid w:val="0"/>
              <w:spacing w:before="195" w:line="240" w:lineRule="exact"/>
              <w:ind w:left="113" w:right="37" w:firstLine="417"/>
              <w:textAlignment w:val="baseline"/>
              <w:rPr>
                <w:color w:val="auto"/>
                <w:highlight w:val="none"/>
              </w:rPr>
            </w:pPr>
            <w:r>
              <w:rPr>
                <w:color w:val="auto"/>
                <w:spacing w:val="4"/>
                <w:highlight w:val="none"/>
              </w:rPr>
              <w:t>①满足本项目全部采购需求，包含投标服务、货物、工程的成本、运输（含保</w:t>
            </w:r>
            <w:r>
              <w:rPr>
                <w:color w:val="auto"/>
                <w:spacing w:val="3"/>
                <w:highlight w:val="none"/>
              </w:rPr>
              <w:t>险）、安装（如有）、</w:t>
            </w:r>
            <w:r>
              <w:rPr>
                <w:color w:val="auto"/>
                <w:highlight w:val="none"/>
              </w:rPr>
              <w:t xml:space="preserve"> </w:t>
            </w:r>
            <w:r>
              <w:rPr>
                <w:color w:val="auto"/>
                <w:spacing w:val="8"/>
                <w:highlight w:val="none"/>
              </w:rPr>
              <w:t>调试、检验、技术服务、培训等所有费用。</w:t>
            </w:r>
          </w:p>
          <w:p w14:paraId="0B463DBE">
            <w:pPr>
              <w:pStyle w:val="10"/>
              <w:keepNext w:val="0"/>
              <w:keepLines w:val="0"/>
              <w:pageBreakBefore w:val="0"/>
              <w:widowControl/>
              <w:kinsoku w:val="0"/>
              <w:wordWrap/>
              <w:overflowPunct/>
              <w:topLinePunct w:val="0"/>
              <w:autoSpaceDE w:val="0"/>
              <w:autoSpaceDN w:val="0"/>
              <w:bidi w:val="0"/>
              <w:adjustRightInd w:val="0"/>
              <w:snapToGrid w:val="0"/>
              <w:spacing w:before="195" w:line="240" w:lineRule="exact"/>
              <w:ind w:left="148"/>
              <w:textAlignment w:val="baseline"/>
              <w:rPr>
                <w:color w:val="auto"/>
                <w:highlight w:val="none"/>
              </w:rPr>
            </w:pPr>
            <w:r>
              <w:rPr>
                <w:color w:val="auto"/>
                <w:spacing w:val="9"/>
                <w:highlight w:val="none"/>
              </w:rPr>
              <w:t>②必要的保险费和各项税金（成交供应商需为该工程购买工程一切险）。</w:t>
            </w:r>
          </w:p>
        </w:tc>
      </w:tr>
    </w:tbl>
    <w:p w14:paraId="1FF2D611">
      <w:pPr>
        <w:pStyle w:val="2"/>
        <w:spacing w:line="90" w:lineRule="exact"/>
        <w:rPr>
          <w:color w:val="auto"/>
          <w:sz w:val="7"/>
          <w:highlight w:val="none"/>
        </w:rPr>
      </w:pPr>
    </w:p>
    <w:p w14:paraId="6A1B514E">
      <w:pPr>
        <w:spacing w:line="90" w:lineRule="exact"/>
        <w:rPr>
          <w:color w:val="auto"/>
          <w:sz w:val="7"/>
          <w:szCs w:val="7"/>
          <w:highlight w:val="none"/>
        </w:rPr>
        <w:sectPr>
          <w:headerReference r:id="rId9" w:type="default"/>
          <w:footerReference r:id="rId10" w:type="default"/>
          <w:pgSz w:w="11905" w:h="16839"/>
          <w:pgMar w:top="400" w:right="996" w:bottom="1055" w:left="996" w:header="0" w:footer="819" w:gutter="0"/>
          <w:cols w:space="720" w:num="1"/>
        </w:sectPr>
      </w:pPr>
    </w:p>
    <w:tbl>
      <w:tblPr>
        <w:tblStyle w:val="9"/>
        <w:tblW w:w="9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9541"/>
      </w:tblGrid>
      <w:tr w14:paraId="700B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366" w:type="dxa"/>
            <w:textDirection w:val="tbRlV"/>
            <w:vAlign w:val="top"/>
          </w:tcPr>
          <w:p w14:paraId="4531886A">
            <w:pPr>
              <w:pStyle w:val="10"/>
              <w:spacing w:before="44" w:line="213" w:lineRule="auto"/>
              <w:ind w:left="1056"/>
              <w:rPr>
                <w:color w:val="auto"/>
                <w:highlight w:val="none"/>
              </w:rPr>
            </w:pPr>
            <w:r>
              <w:rPr>
                <w:color w:val="auto"/>
                <w:spacing w:val="9"/>
                <w:highlight w:val="none"/>
              </w:rPr>
              <w:t>其</w:t>
            </w:r>
            <w:r>
              <w:rPr>
                <w:color w:val="auto"/>
                <w:spacing w:val="15"/>
                <w:highlight w:val="none"/>
              </w:rPr>
              <w:t xml:space="preserve">  </w:t>
            </w:r>
            <w:r>
              <w:rPr>
                <w:color w:val="auto"/>
                <w:spacing w:val="9"/>
                <w:highlight w:val="none"/>
              </w:rPr>
              <w:t>他</w:t>
            </w:r>
            <w:r>
              <w:rPr>
                <w:color w:val="auto"/>
                <w:spacing w:val="14"/>
                <w:highlight w:val="none"/>
              </w:rPr>
              <w:t xml:space="preserve">  </w:t>
            </w:r>
            <w:r>
              <w:rPr>
                <w:color w:val="auto"/>
                <w:spacing w:val="9"/>
                <w:highlight w:val="none"/>
              </w:rPr>
              <w:t>说</w:t>
            </w:r>
            <w:r>
              <w:rPr>
                <w:color w:val="auto"/>
                <w:spacing w:val="16"/>
                <w:highlight w:val="none"/>
              </w:rPr>
              <w:t xml:space="preserve">  </w:t>
            </w:r>
            <w:r>
              <w:rPr>
                <w:color w:val="auto"/>
                <w:spacing w:val="9"/>
                <w:highlight w:val="none"/>
              </w:rPr>
              <w:t>明</w:t>
            </w:r>
          </w:p>
        </w:tc>
        <w:tc>
          <w:tcPr>
            <w:tcW w:w="9541" w:type="dxa"/>
            <w:vAlign w:val="top"/>
          </w:tcPr>
          <w:p w14:paraId="6619E282">
            <w:pPr>
              <w:pStyle w:val="10"/>
              <w:spacing w:before="176" w:line="228" w:lineRule="auto"/>
              <w:ind w:left="115"/>
              <w:rPr>
                <w:color w:val="auto"/>
                <w:highlight w:val="none"/>
              </w:rPr>
            </w:pPr>
            <w:r>
              <w:rPr>
                <w:b/>
                <w:bCs/>
                <w:color w:val="auto"/>
                <w:spacing w:val="7"/>
                <w:highlight w:val="none"/>
              </w:rPr>
              <w:t>一、进口产品说明</w:t>
            </w:r>
          </w:p>
          <w:p w14:paraId="72E5BFF5">
            <w:pPr>
              <w:pStyle w:val="10"/>
              <w:spacing w:before="191" w:line="228" w:lineRule="auto"/>
              <w:ind w:left="112"/>
              <w:rPr>
                <w:color w:val="auto"/>
                <w:highlight w:val="none"/>
              </w:rPr>
            </w:pPr>
            <w:r>
              <w:rPr>
                <w:color w:val="auto"/>
                <w:spacing w:val="8"/>
                <w:highlight w:val="none"/>
              </w:rPr>
              <w:t>本项目不涉及进口产品。</w:t>
            </w:r>
          </w:p>
          <w:p w14:paraId="5EC64D30">
            <w:pPr>
              <w:pStyle w:val="10"/>
              <w:spacing w:before="194" w:line="228" w:lineRule="auto"/>
              <w:ind w:left="115"/>
              <w:rPr>
                <w:color w:val="auto"/>
                <w:highlight w:val="none"/>
              </w:rPr>
            </w:pPr>
            <w:r>
              <w:rPr>
                <w:b/>
                <w:bCs/>
                <w:color w:val="auto"/>
                <w:spacing w:val="8"/>
                <w:highlight w:val="none"/>
              </w:rPr>
              <w:t>二、与本项目有关的图纸、工程量清单及其获取方式</w:t>
            </w:r>
          </w:p>
          <w:p w14:paraId="6A67981C">
            <w:pPr>
              <w:pStyle w:val="10"/>
              <w:spacing w:before="192" w:line="229" w:lineRule="auto"/>
              <w:ind w:left="121"/>
              <w:rPr>
                <w:color w:val="auto"/>
                <w:highlight w:val="none"/>
              </w:rPr>
            </w:pPr>
            <w:r>
              <w:rPr>
                <w:b/>
                <w:bCs/>
                <w:color w:val="auto"/>
                <w:spacing w:val="6"/>
                <w:highlight w:val="none"/>
              </w:rPr>
              <w:t>资料名称：1、工程量清单；2、图纸。</w:t>
            </w:r>
          </w:p>
          <w:p w14:paraId="68CF1CE5">
            <w:pPr>
              <w:pStyle w:val="10"/>
              <w:spacing w:before="190" w:line="406" w:lineRule="auto"/>
              <w:ind w:left="113" w:right="56" w:firstLine="1"/>
              <w:jc w:val="both"/>
              <w:rPr>
                <w:color w:val="auto"/>
                <w:highlight w:val="none"/>
              </w:rPr>
            </w:pPr>
            <w:r>
              <w:rPr>
                <w:b/>
                <w:bCs/>
                <w:color w:val="auto"/>
                <w:spacing w:val="9"/>
                <w:highlight w:val="none"/>
              </w:rPr>
              <w:t>获取方式：网上下载。供应商可自行在广西政府采购云平台（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b/>
                <w:bCs/>
                <w:color w:val="auto"/>
                <w:highlight w:val="none"/>
              </w:rPr>
              <w:t>https</w:t>
            </w:r>
            <w:r>
              <w:rPr>
                <w:b/>
                <w:bCs/>
                <w:color w:val="auto"/>
                <w:spacing w:val="9"/>
                <w:highlight w:val="none"/>
              </w:rPr>
              <w:t>://</w:t>
            </w:r>
            <w:r>
              <w:rPr>
                <w:b/>
                <w:bCs/>
                <w:color w:val="auto"/>
                <w:highlight w:val="none"/>
              </w:rPr>
              <w:t>www</w:t>
            </w:r>
            <w:r>
              <w:rPr>
                <w:b/>
                <w:bCs/>
                <w:color w:val="auto"/>
                <w:spacing w:val="9"/>
                <w:highlight w:val="none"/>
              </w:rPr>
              <w:t>.</w:t>
            </w:r>
            <w:r>
              <w:rPr>
                <w:b/>
                <w:bCs/>
                <w:color w:val="auto"/>
                <w:highlight w:val="none"/>
              </w:rPr>
              <w:t>gcy</w:t>
            </w:r>
            <w:r>
              <w:rPr>
                <w:b/>
                <w:bCs/>
                <w:color w:val="auto"/>
                <w:spacing w:val="9"/>
                <w:highlight w:val="none"/>
              </w:rPr>
              <w:t>.</w:t>
            </w:r>
            <w:r>
              <w:rPr>
                <w:b/>
                <w:bCs/>
                <w:color w:val="auto"/>
                <w:highlight w:val="none"/>
              </w:rPr>
              <w:t>zfcg</w:t>
            </w:r>
            <w:r>
              <w:rPr>
                <w:b/>
                <w:bCs/>
                <w:color w:val="auto"/>
                <w:spacing w:val="9"/>
                <w:highlight w:val="none"/>
              </w:rPr>
              <w:t>.</w:t>
            </w:r>
            <w:r>
              <w:rPr>
                <w:b/>
                <w:bCs/>
                <w:color w:val="auto"/>
                <w:highlight w:val="none"/>
              </w:rPr>
              <w:t>gxzf</w:t>
            </w:r>
            <w:r>
              <w:rPr>
                <w:b/>
                <w:bCs/>
                <w:color w:val="auto"/>
                <w:spacing w:val="9"/>
                <w:highlight w:val="none"/>
              </w:rPr>
              <w:t>.</w:t>
            </w:r>
            <w:r>
              <w:rPr>
                <w:b/>
                <w:bCs/>
                <w:color w:val="auto"/>
                <w:highlight w:val="none"/>
              </w:rPr>
              <w:t>gov</w:t>
            </w:r>
            <w:r>
              <w:rPr>
                <w:b/>
                <w:bCs/>
                <w:color w:val="auto"/>
                <w:spacing w:val="9"/>
                <w:highlight w:val="none"/>
              </w:rPr>
              <w:t>.</w:t>
            </w:r>
            <w:r>
              <w:rPr>
                <w:b/>
                <w:bCs/>
                <w:color w:val="auto"/>
                <w:highlight w:val="none"/>
              </w:rPr>
              <w:t>cn</w:t>
            </w:r>
            <w:r>
              <w:rPr>
                <w:b/>
                <w:bCs/>
                <w:color w:val="auto"/>
                <w:spacing w:val="9"/>
                <w:highlight w:val="none"/>
              </w:rPr>
              <w:t>/</w:t>
            </w:r>
            <w:r>
              <w:rPr>
                <w:b/>
                <w:bCs/>
                <w:color w:val="auto"/>
                <w:spacing w:val="9"/>
                <w:highlight w:val="none"/>
              </w:rPr>
              <w:fldChar w:fldCharType="end"/>
            </w:r>
            <w:r>
              <w:rPr>
                <w:b/>
                <w:bCs/>
                <w:color w:val="auto"/>
                <w:spacing w:val="9"/>
                <w:highlight w:val="none"/>
              </w:rPr>
              <w:t>）</w:t>
            </w:r>
            <w:r>
              <w:rPr>
                <w:color w:val="auto"/>
                <w:highlight w:val="none"/>
              </w:rPr>
              <w:t xml:space="preserve">  </w:t>
            </w:r>
            <w:r>
              <w:rPr>
                <w:b/>
                <w:bCs/>
                <w:color w:val="auto"/>
                <w:spacing w:val="8"/>
                <w:highlight w:val="none"/>
              </w:rPr>
              <w:t>下载相关资料，方式同采购文件获取方式（操作路径：登录广西政府采购云平台-项目采购-获取采购</w:t>
            </w:r>
            <w:r>
              <w:rPr>
                <w:color w:val="auto"/>
                <w:spacing w:val="5"/>
                <w:highlight w:val="none"/>
              </w:rPr>
              <w:t xml:space="preserve">  </w:t>
            </w:r>
            <w:r>
              <w:rPr>
                <w:b/>
                <w:bCs/>
                <w:color w:val="auto"/>
                <w:spacing w:val="5"/>
                <w:highlight w:val="none"/>
              </w:rPr>
              <w:t>文件-找到本项目-点击“</w:t>
            </w:r>
            <w:r>
              <w:rPr>
                <w:color w:val="auto"/>
                <w:spacing w:val="-65"/>
                <w:highlight w:val="none"/>
              </w:rPr>
              <w:t xml:space="preserve"> </w:t>
            </w:r>
            <w:r>
              <w:rPr>
                <w:b/>
                <w:bCs/>
                <w:color w:val="auto"/>
                <w:spacing w:val="5"/>
                <w:highlight w:val="none"/>
              </w:rPr>
              <w:t>申请获取工程量清单、</w:t>
            </w:r>
            <w:r>
              <w:rPr>
                <w:b/>
                <w:bCs/>
                <w:color w:val="auto"/>
                <w:spacing w:val="4"/>
                <w:highlight w:val="none"/>
              </w:rPr>
              <w:t>图纸</w:t>
            </w:r>
            <w:r>
              <w:rPr>
                <w:color w:val="auto"/>
                <w:spacing w:val="-70"/>
                <w:highlight w:val="none"/>
              </w:rPr>
              <w:t xml:space="preserve"> </w:t>
            </w:r>
            <w:r>
              <w:rPr>
                <w:b/>
                <w:bCs/>
                <w:color w:val="auto"/>
                <w:spacing w:val="4"/>
                <w:highlight w:val="none"/>
              </w:rPr>
              <w:t>”）。</w:t>
            </w:r>
          </w:p>
          <w:p w14:paraId="24128D0D">
            <w:pPr>
              <w:pStyle w:val="10"/>
              <w:spacing w:line="228" w:lineRule="auto"/>
              <w:ind w:left="112"/>
              <w:rPr>
                <w:color w:val="auto"/>
                <w:highlight w:val="none"/>
              </w:rPr>
            </w:pPr>
            <w:r>
              <w:rPr>
                <w:color w:val="auto"/>
                <w:spacing w:val="8"/>
                <w:highlight w:val="none"/>
              </w:rPr>
              <w:t>三、现场踏勘：不组织。</w:t>
            </w:r>
          </w:p>
        </w:tc>
      </w:tr>
    </w:tbl>
    <w:p w14:paraId="2D0DDD0A">
      <w:pPr>
        <w:pStyle w:val="2"/>
        <w:rPr>
          <w:color w:val="auto"/>
          <w:highlight w:val="none"/>
        </w:rPr>
      </w:pPr>
    </w:p>
    <w:p w14:paraId="37AC15E0">
      <w:pPr>
        <w:rPr>
          <w:color w:val="auto"/>
          <w:highlight w:val="none"/>
        </w:rPr>
        <w:sectPr>
          <w:headerReference r:id="rId11" w:type="default"/>
          <w:footerReference r:id="rId12" w:type="default"/>
          <w:pgSz w:w="11905" w:h="16839"/>
          <w:pgMar w:top="1143" w:right="996" w:bottom="1055" w:left="996" w:header="945" w:footer="819" w:gutter="0"/>
          <w:cols w:space="720" w:num="1"/>
        </w:sectPr>
      </w:pPr>
    </w:p>
    <w:p w14:paraId="1D5E0DF6">
      <w:pPr>
        <w:spacing w:before="242" w:line="225" w:lineRule="auto"/>
        <w:ind w:left="181"/>
        <w:rPr>
          <w:rFonts w:ascii="宋体" w:hAnsi="宋体" w:eastAsia="宋体" w:cs="宋体"/>
          <w:color w:val="auto"/>
          <w:sz w:val="31"/>
          <w:szCs w:val="31"/>
          <w:highlight w:val="none"/>
        </w:rPr>
      </w:pPr>
      <w:r>
        <w:rPr>
          <w:rFonts w:ascii="宋体" w:hAnsi="宋体" w:eastAsia="宋体" w:cs="宋体"/>
          <w:color w:val="auto"/>
          <w:spacing w:val="-13"/>
          <w:sz w:val="31"/>
          <w:szCs w:val="31"/>
          <w:highlight w:val="none"/>
        </w:rPr>
        <w:t>附件</w:t>
      </w:r>
      <w:r>
        <w:rPr>
          <w:rFonts w:ascii="宋体" w:hAnsi="宋体" w:eastAsia="宋体" w:cs="宋体"/>
          <w:color w:val="auto"/>
          <w:spacing w:val="-37"/>
          <w:sz w:val="31"/>
          <w:szCs w:val="31"/>
          <w:highlight w:val="none"/>
        </w:rPr>
        <w:t xml:space="preserve"> </w:t>
      </w:r>
      <w:r>
        <w:rPr>
          <w:rFonts w:ascii="宋体" w:hAnsi="宋体" w:eastAsia="宋体" w:cs="宋体"/>
          <w:color w:val="auto"/>
          <w:spacing w:val="-13"/>
          <w:sz w:val="31"/>
          <w:szCs w:val="31"/>
          <w:highlight w:val="none"/>
        </w:rPr>
        <w:t>1：</w:t>
      </w:r>
    </w:p>
    <w:p w14:paraId="3B988D6E">
      <w:pPr>
        <w:pStyle w:val="2"/>
        <w:spacing w:line="265" w:lineRule="auto"/>
        <w:rPr>
          <w:color w:val="auto"/>
          <w:highlight w:val="none"/>
        </w:rPr>
      </w:pPr>
    </w:p>
    <w:p w14:paraId="7D4B471A">
      <w:pPr>
        <w:spacing w:before="130" w:line="208" w:lineRule="auto"/>
        <w:ind w:left="2005"/>
        <w:rPr>
          <w:rFonts w:ascii="宋体" w:hAnsi="宋体" w:eastAsia="宋体" w:cs="宋体"/>
          <w:color w:val="auto"/>
          <w:sz w:val="40"/>
          <w:szCs w:val="40"/>
          <w:highlight w:val="none"/>
        </w:rPr>
      </w:pPr>
      <w:r>
        <w:rPr>
          <w:rFonts w:ascii="宋体" w:hAnsi="宋体" w:eastAsia="宋体" w:cs="宋体"/>
          <w:color w:val="auto"/>
          <w:spacing w:val="-2"/>
          <w:sz w:val="40"/>
          <w:szCs w:val="40"/>
          <w:highlight w:val="none"/>
        </w:rPr>
        <w:t>节能产品政府采购品目清单</w:t>
      </w:r>
    </w:p>
    <w:tbl>
      <w:tblPr>
        <w:tblStyle w:val="9"/>
        <w:tblW w:w="92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2656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7" w:hRule="atLeast"/>
          <w:jc w:val="center"/>
        </w:trPr>
        <w:tc>
          <w:tcPr>
            <w:tcW w:w="650" w:type="dxa"/>
            <w:textDirection w:val="tbRlV"/>
            <w:vAlign w:val="top"/>
          </w:tcPr>
          <w:p w14:paraId="0BE449DA">
            <w:pPr>
              <w:pStyle w:val="10"/>
              <w:spacing w:before="210" w:line="203" w:lineRule="auto"/>
              <w:ind w:left="60"/>
              <w:rPr>
                <w:color w:val="auto"/>
                <w:sz w:val="22"/>
                <w:szCs w:val="22"/>
                <w:highlight w:val="none"/>
              </w:rPr>
            </w:pPr>
            <w:r>
              <w:rPr>
                <w:b/>
                <w:bCs/>
                <w:color w:val="auto"/>
                <w:spacing w:val="-1"/>
                <w:sz w:val="22"/>
                <w:szCs w:val="22"/>
                <w:highlight w:val="none"/>
              </w:rPr>
              <w:t>品</w:t>
            </w:r>
            <w:r>
              <w:rPr>
                <w:color w:val="auto"/>
                <w:spacing w:val="-1"/>
                <w:sz w:val="22"/>
                <w:szCs w:val="22"/>
                <w:highlight w:val="none"/>
              </w:rPr>
              <w:t xml:space="preserve"> </w:t>
            </w:r>
            <w:r>
              <w:rPr>
                <w:b/>
                <w:bCs/>
                <w:color w:val="auto"/>
                <w:spacing w:val="-1"/>
                <w:position w:val="1"/>
                <w:sz w:val="22"/>
                <w:szCs w:val="22"/>
                <w:highlight w:val="none"/>
              </w:rPr>
              <w:t>目</w:t>
            </w:r>
            <w:r>
              <w:rPr>
                <w:color w:val="auto"/>
                <w:spacing w:val="-1"/>
                <w:position w:val="1"/>
                <w:sz w:val="22"/>
                <w:szCs w:val="22"/>
                <w:highlight w:val="none"/>
              </w:rPr>
              <w:t xml:space="preserve"> </w:t>
            </w:r>
            <w:r>
              <w:rPr>
                <w:b/>
                <w:bCs/>
                <w:color w:val="auto"/>
                <w:spacing w:val="-1"/>
                <w:sz w:val="22"/>
                <w:szCs w:val="22"/>
                <w:highlight w:val="none"/>
              </w:rPr>
              <w:t>序</w:t>
            </w:r>
            <w:r>
              <w:rPr>
                <w:color w:val="auto"/>
                <w:spacing w:val="-1"/>
                <w:sz w:val="22"/>
                <w:szCs w:val="22"/>
                <w:highlight w:val="none"/>
              </w:rPr>
              <w:t xml:space="preserve"> </w:t>
            </w:r>
            <w:r>
              <w:rPr>
                <w:b/>
                <w:bCs/>
                <w:color w:val="auto"/>
                <w:spacing w:val="-1"/>
                <w:sz w:val="22"/>
                <w:szCs w:val="22"/>
                <w:highlight w:val="none"/>
              </w:rPr>
              <w:t>号</w:t>
            </w:r>
          </w:p>
        </w:tc>
        <w:tc>
          <w:tcPr>
            <w:tcW w:w="4236" w:type="dxa"/>
            <w:gridSpan w:val="3"/>
            <w:vAlign w:val="top"/>
          </w:tcPr>
          <w:p w14:paraId="33F946C5">
            <w:pPr>
              <w:rPr>
                <w:rFonts w:ascii="Arial"/>
                <w:color w:val="auto"/>
                <w:sz w:val="21"/>
                <w:highlight w:val="none"/>
              </w:rPr>
            </w:pPr>
          </w:p>
          <w:p w14:paraId="6BEE11E6">
            <w:pPr>
              <w:rPr>
                <w:rFonts w:ascii="Arial"/>
                <w:color w:val="auto"/>
                <w:sz w:val="21"/>
                <w:highlight w:val="none"/>
              </w:rPr>
            </w:pPr>
          </w:p>
          <w:p w14:paraId="376B62CA">
            <w:pPr>
              <w:pStyle w:val="10"/>
              <w:spacing w:before="72" w:line="223" w:lineRule="auto"/>
              <w:ind w:left="1897"/>
              <w:rPr>
                <w:color w:val="auto"/>
                <w:sz w:val="22"/>
                <w:szCs w:val="22"/>
                <w:highlight w:val="none"/>
              </w:rPr>
            </w:pPr>
            <w:r>
              <w:rPr>
                <w:b/>
                <w:bCs/>
                <w:color w:val="auto"/>
                <w:spacing w:val="-8"/>
                <w:sz w:val="22"/>
                <w:szCs w:val="22"/>
                <w:highlight w:val="none"/>
              </w:rPr>
              <w:t>名称</w:t>
            </w:r>
          </w:p>
        </w:tc>
        <w:tc>
          <w:tcPr>
            <w:tcW w:w="4338" w:type="dxa"/>
            <w:vAlign w:val="top"/>
          </w:tcPr>
          <w:p w14:paraId="2C5025B7">
            <w:pPr>
              <w:rPr>
                <w:rFonts w:ascii="Arial"/>
                <w:color w:val="auto"/>
                <w:sz w:val="21"/>
                <w:highlight w:val="none"/>
              </w:rPr>
            </w:pPr>
          </w:p>
          <w:p w14:paraId="0B0FFF92">
            <w:pPr>
              <w:spacing w:line="241" w:lineRule="auto"/>
              <w:rPr>
                <w:rFonts w:ascii="Arial"/>
                <w:color w:val="auto"/>
                <w:sz w:val="21"/>
                <w:highlight w:val="none"/>
              </w:rPr>
            </w:pPr>
          </w:p>
          <w:p w14:paraId="6FD8BC47">
            <w:pPr>
              <w:pStyle w:val="10"/>
              <w:spacing w:before="71" w:line="220" w:lineRule="auto"/>
              <w:ind w:left="1618"/>
              <w:rPr>
                <w:color w:val="auto"/>
                <w:sz w:val="22"/>
                <w:szCs w:val="22"/>
                <w:highlight w:val="none"/>
              </w:rPr>
            </w:pPr>
            <w:r>
              <w:rPr>
                <w:b/>
                <w:bCs/>
                <w:color w:val="auto"/>
                <w:spacing w:val="-4"/>
                <w:sz w:val="22"/>
                <w:szCs w:val="22"/>
                <w:highlight w:val="none"/>
              </w:rPr>
              <w:t>依据的标准</w:t>
            </w:r>
          </w:p>
        </w:tc>
      </w:tr>
      <w:tr w14:paraId="4457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restart"/>
            <w:tcBorders>
              <w:bottom w:val="nil"/>
            </w:tcBorders>
            <w:vAlign w:val="top"/>
          </w:tcPr>
          <w:p w14:paraId="42EED745">
            <w:pPr>
              <w:spacing w:line="252" w:lineRule="auto"/>
              <w:rPr>
                <w:rFonts w:ascii="Arial"/>
                <w:color w:val="auto"/>
                <w:sz w:val="21"/>
                <w:highlight w:val="none"/>
              </w:rPr>
            </w:pPr>
          </w:p>
          <w:p w14:paraId="09E0FF60">
            <w:pPr>
              <w:spacing w:line="252" w:lineRule="auto"/>
              <w:rPr>
                <w:rFonts w:ascii="Arial"/>
                <w:color w:val="auto"/>
                <w:sz w:val="21"/>
                <w:highlight w:val="none"/>
              </w:rPr>
            </w:pPr>
          </w:p>
          <w:p w14:paraId="0AFB0A3E">
            <w:pPr>
              <w:spacing w:line="252" w:lineRule="auto"/>
              <w:rPr>
                <w:rFonts w:ascii="Arial"/>
                <w:color w:val="auto"/>
                <w:sz w:val="21"/>
                <w:highlight w:val="none"/>
              </w:rPr>
            </w:pPr>
          </w:p>
          <w:p w14:paraId="45D93090">
            <w:pPr>
              <w:spacing w:line="253" w:lineRule="auto"/>
              <w:rPr>
                <w:rFonts w:ascii="Arial"/>
                <w:color w:val="auto"/>
                <w:sz w:val="21"/>
                <w:highlight w:val="none"/>
              </w:rPr>
            </w:pPr>
          </w:p>
          <w:p w14:paraId="12387AD0">
            <w:pPr>
              <w:pStyle w:val="10"/>
              <w:spacing w:before="62" w:line="258" w:lineRule="exact"/>
              <w:ind w:left="285"/>
              <w:rPr>
                <w:color w:val="auto"/>
                <w:sz w:val="19"/>
                <w:szCs w:val="19"/>
                <w:highlight w:val="none"/>
              </w:rPr>
            </w:pPr>
            <w:r>
              <w:rPr>
                <w:color w:val="auto"/>
                <w:position w:val="1"/>
                <w:sz w:val="19"/>
                <w:szCs w:val="19"/>
                <w:highlight w:val="none"/>
              </w:rPr>
              <w:t>1</w:t>
            </w:r>
          </w:p>
        </w:tc>
        <w:tc>
          <w:tcPr>
            <w:tcW w:w="1114" w:type="dxa"/>
            <w:vMerge w:val="restart"/>
            <w:tcBorders>
              <w:bottom w:val="nil"/>
            </w:tcBorders>
            <w:vAlign w:val="top"/>
          </w:tcPr>
          <w:p w14:paraId="66B159A2">
            <w:pPr>
              <w:spacing w:line="340" w:lineRule="auto"/>
              <w:rPr>
                <w:rFonts w:ascii="Arial"/>
                <w:color w:val="auto"/>
                <w:sz w:val="21"/>
                <w:highlight w:val="none"/>
              </w:rPr>
            </w:pPr>
          </w:p>
          <w:p w14:paraId="61F64F01">
            <w:pPr>
              <w:spacing w:line="340" w:lineRule="auto"/>
              <w:rPr>
                <w:rFonts w:ascii="Arial"/>
                <w:color w:val="auto"/>
                <w:sz w:val="21"/>
                <w:highlight w:val="none"/>
              </w:rPr>
            </w:pPr>
          </w:p>
          <w:p w14:paraId="30245065">
            <w:pPr>
              <w:pStyle w:val="10"/>
              <w:spacing w:before="62" w:line="256" w:lineRule="exact"/>
              <w:ind w:left="195"/>
              <w:rPr>
                <w:color w:val="auto"/>
                <w:sz w:val="19"/>
                <w:szCs w:val="19"/>
                <w:highlight w:val="none"/>
              </w:rPr>
            </w:pPr>
            <w:r>
              <w:rPr>
                <w:color w:val="auto"/>
                <w:spacing w:val="4"/>
                <w:position w:val="1"/>
                <w:sz w:val="19"/>
                <w:szCs w:val="19"/>
                <w:highlight w:val="none"/>
              </w:rPr>
              <w:t>A020101</w:t>
            </w:r>
          </w:p>
          <w:p w14:paraId="0B0FFC08">
            <w:pPr>
              <w:pStyle w:val="10"/>
              <w:spacing w:before="75" w:line="228" w:lineRule="auto"/>
              <w:ind w:left="151"/>
              <w:rPr>
                <w:color w:val="auto"/>
                <w:sz w:val="19"/>
                <w:szCs w:val="19"/>
                <w:highlight w:val="none"/>
              </w:rPr>
            </w:pPr>
            <w:r>
              <w:rPr>
                <w:color w:val="auto"/>
                <w:spacing w:val="7"/>
                <w:sz w:val="19"/>
                <w:szCs w:val="19"/>
                <w:highlight w:val="none"/>
              </w:rPr>
              <w:t>计算机设</w:t>
            </w:r>
          </w:p>
          <w:p w14:paraId="11AF8B19">
            <w:pPr>
              <w:pStyle w:val="10"/>
              <w:spacing w:before="96" w:line="230" w:lineRule="auto"/>
              <w:ind w:left="453"/>
              <w:rPr>
                <w:color w:val="auto"/>
                <w:sz w:val="19"/>
                <w:szCs w:val="19"/>
                <w:highlight w:val="none"/>
              </w:rPr>
            </w:pPr>
            <w:r>
              <w:rPr>
                <w:color w:val="auto"/>
                <w:sz w:val="19"/>
                <w:szCs w:val="19"/>
                <w:highlight w:val="none"/>
              </w:rPr>
              <w:t>备</w:t>
            </w:r>
          </w:p>
        </w:tc>
        <w:tc>
          <w:tcPr>
            <w:tcW w:w="1513" w:type="dxa"/>
            <w:vAlign w:val="top"/>
          </w:tcPr>
          <w:p w14:paraId="6A90C034">
            <w:pPr>
              <w:pStyle w:val="10"/>
              <w:spacing w:before="65" w:line="287" w:lineRule="auto"/>
              <w:ind w:left="269" w:right="203" w:hanging="62"/>
              <w:rPr>
                <w:color w:val="auto"/>
                <w:sz w:val="19"/>
                <w:szCs w:val="19"/>
                <w:highlight w:val="none"/>
              </w:rPr>
            </w:pPr>
            <w:r>
              <w:rPr>
                <w:color w:val="auto"/>
                <w:spacing w:val="4"/>
                <w:sz w:val="19"/>
                <w:szCs w:val="19"/>
                <w:highlight w:val="none"/>
              </w:rPr>
              <w:t>★A02010104</w:t>
            </w:r>
            <w:r>
              <w:rPr>
                <w:color w:val="auto"/>
                <w:sz w:val="19"/>
                <w:szCs w:val="19"/>
                <w:highlight w:val="none"/>
              </w:rPr>
              <w:t xml:space="preserve"> </w:t>
            </w:r>
            <w:r>
              <w:rPr>
                <w:color w:val="auto"/>
                <w:spacing w:val="4"/>
                <w:sz w:val="19"/>
                <w:szCs w:val="19"/>
                <w:highlight w:val="none"/>
              </w:rPr>
              <w:t>台式计算机</w:t>
            </w:r>
          </w:p>
        </w:tc>
        <w:tc>
          <w:tcPr>
            <w:tcW w:w="1609" w:type="dxa"/>
            <w:vAlign w:val="top"/>
          </w:tcPr>
          <w:p w14:paraId="5CE628A3">
            <w:pPr>
              <w:rPr>
                <w:rFonts w:ascii="Arial"/>
                <w:color w:val="auto"/>
                <w:sz w:val="21"/>
                <w:highlight w:val="none"/>
              </w:rPr>
            </w:pPr>
          </w:p>
        </w:tc>
        <w:tc>
          <w:tcPr>
            <w:tcW w:w="4338" w:type="dxa"/>
            <w:vAlign w:val="top"/>
          </w:tcPr>
          <w:p w14:paraId="08DF4663">
            <w:pPr>
              <w:pStyle w:val="10"/>
              <w:spacing w:before="65" w:line="287"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17C5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continue"/>
            <w:tcBorders>
              <w:top w:val="nil"/>
              <w:bottom w:val="nil"/>
            </w:tcBorders>
            <w:vAlign w:val="top"/>
          </w:tcPr>
          <w:p w14:paraId="06E51A66">
            <w:pPr>
              <w:rPr>
                <w:rFonts w:ascii="Arial"/>
                <w:color w:val="auto"/>
                <w:sz w:val="21"/>
                <w:highlight w:val="none"/>
              </w:rPr>
            </w:pPr>
          </w:p>
        </w:tc>
        <w:tc>
          <w:tcPr>
            <w:tcW w:w="1114" w:type="dxa"/>
            <w:vMerge w:val="continue"/>
            <w:tcBorders>
              <w:top w:val="nil"/>
              <w:bottom w:val="nil"/>
            </w:tcBorders>
            <w:vAlign w:val="top"/>
          </w:tcPr>
          <w:p w14:paraId="19453BBC">
            <w:pPr>
              <w:rPr>
                <w:rFonts w:ascii="Arial"/>
                <w:color w:val="auto"/>
                <w:sz w:val="21"/>
                <w:highlight w:val="none"/>
              </w:rPr>
            </w:pPr>
          </w:p>
        </w:tc>
        <w:tc>
          <w:tcPr>
            <w:tcW w:w="1513" w:type="dxa"/>
            <w:vAlign w:val="top"/>
          </w:tcPr>
          <w:p w14:paraId="2F1CD380">
            <w:pPr>
              <w:pStyle w:val="10"/>
              <w:spacing w:before="65" w:line="287" w:lineRule="auto"/>
              <w:ind w:left="154" w:right="152" w:firstLine="52"/>
              <w:rPr>
                <w:color w:val="auto"/>
                <w:sz w:val="19"/>
                <w:szCs w:val="19"/>
                <w:highlight w:val="none"/>
              </w:rPr>
            </w:pPr>
            <w:r>
              <w:rPr>
                <w:color w:val="auto"/>
                <w:spacing w:val="4"/>
                <w:sz w:val="19"/>
                <w:szCs w:val="19"/>
                <w:highlight w:val="none"/>
              </w:rPr>
              <w:t>★A02010105</w:t>
            </w:r>
            <w:r>
              <w:rPr>
                <w:color w:val="auto"/>
                <w:sz w:val="19"/>
                <w:szCs w:val="19"/>
                <w:highlight w:val="none"/>
              </w:rPr>
              <w:t xml:space="preserve"> </w:t>
            </w:r>
            <w:r>
              <w:rPr>
                <w:color w:val="auto"/>
                <w:spacing w:val="8"/>
                <w:sz w:val="19"/>
                <w:szCs w:val="19"/>
                <w:highlight w:val="none"/>
              </w:rPr>
              <w:t>便携式计算机</w:t>
            </w:r>
          </w:p>
        </w:tc>
        <w:tc>
          <w:tcPr>
            <w:tcW w:w="1609" w:type="dxa"/>
            <w:vAlign w:val="top"/>
          </w:tcPr>
          <w:p w14:paraId="525D0F53">
            <w:pPr>
              <w:rPr>
                <w:rFonts w:ascii="Arial"/>
                <w:color w:val="auto"/>
                <w:sz w:val="21"/>
                <w:highlight w:val="none"/>
              </w:rPr>
            </w:pPr>
          </w:p>
        </w:tc>
        <w:tc>
          <w:tcPr>
            <w:tcW w:w="4338" w:type="dxa"/>
            <w:vAlign w:val="top"/>
          </w:tcPr>
          <w:p w14:paraId="1C93471F">
            <w:pPr>
              <w:pStyle w:val="10"/>
              <w:spacing w:before="65" w:line="287"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1A95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jc w:val="center"/>
        </w:trPr>
        <w:tc>
          <w:tcPr>
            <w:tcW w:w="650" w:type="dxa"/>
            <w:vMerge w:val="continue"/>
            <w:tcBorders>
              <w:top w:val="nil"/>
            </w:tcBorders>
            <w:vAlign w:val="top"/>
          </w:tcPr>
          <w:p w14:paraId="5BB407F5">
            <w:pPr>
              <w:rPr>
                <w:rFonts w:ascii="Arial"/>
                <w:color w:val="auto"/>
                <w:sz w:val="21"/>
                <w:highlight w:val="none"/>
              </w:rPr>
            </w:pPr>
          </w:p>
        </w:tc>
        <w:tc>
          <w:tcPr>
            <w:tcW w:w="1114" w:type="dxa"/>
            <w:vMerge w:val="continue"/>
            <w:tcBorders>
              <w:top w:val="nil"/>
            </w:tcBorders>
            <w:vAlign w:val="top"/>
          </w:tcPr>
          <w:p w14:paraId="3C9F6BDE">
            <w:pPr>
              <w:rPr>
                <w:rFonts w:ascii="Arial"/>
                <w:color w:val="auto"/>
                <w:sz w:val="21"/>
                <w:highlight w:val="none"/>
              </w:rPr>
            </w:pPr>
          </w:p>
        </w:tc>
        <w:tc>
          <w:tcPr>
            <w:tcW w:w="1513" w:type="dxa"/>
            <w:vAlign w:val="top"/>
          </w:tcPr>
          <w:p w14:paraId="48AB7C50">
            <w:pPr>
              <w:pStyle w:val="10"/>
              <w:spacing w:before="65" w:line="322" w:lineRule="auto"/>
              <w:ind w:left="152" w:right="152" w:firstLine="54"/>
              <w:rPr>
                <w:color w:val="auto"/>
                <w:sz w:val="19"/>
                <w:szCs w:val="19"/>
                <w:highlight w:val="none"/>
              </w:rPr>
            </w:pPr>
            <w:r>
              <w:rPr>
                <w:color w:val="auto"/>
                <w:spacing w:val="4"/>
                <w:sz w:val="19"/>
                <w:szCs w:val="19"/>
                <w:highlight w:val="none"/>
              </w:rPr>
              <w:t>★A02010107</w:t>
            </w:r>
            <w:r>
              <w:rPr>
                <w:color w:val="auto"/>
                <w:sz w:val="19"/>
                <w:szCs w:val="19"/>
                <w:highlight w:val="none"/>
              </w:rPr>
              <w:t xml:space="preserve"> </w:t>
            </w:r>
            <w:r>
              <w:rPr>
                <w:color w:val="auto"/>
                <w:spacing w:val="8"/>
                <w:sz w:val="19"/>
                <w:szCs w:val="19"/>
                <w:highlight w:val="none"/>
              </w:rPr>
              <w:t>平板式微型计</w:t>
            </w:r>
          </w:p>
          <w:p w14:paraId="3FFAA72D">
            <w:pPr>
              <w:pStyle w:val="10"/>
              <w:spacing w:line="228" w:lineRule="auto"/>
              <w:ind w:left="555"/>
              <w:rPr>
                <w:color w:val="auto"/>
                <w:sz w:val="19"/>
                <w:szCs w:val="19"/>
                <w:highlight w:val="none"/>
              </w:rPr>
            </w:pPr>
            <w:r>
              <w:rPr>
                <w:color w:val="auto"/>
                <w:spacing w:val="4"/>
                <w:sz w:val="19"/>
                <w:szCs w:val="19"/>
                <w:highlight w:val="none"/>
              </w:rPr>
              <w:t>算机</w:t>
            </w:r>
          </w:p>
        </w:tc>
        <w:tc>
          <w:tcPr>
            <w:tcW w:w="1609" w:type="dxa"/>
            <w:vAlign w:val="top"/>
          </w:tcPr>
          <w:p w14:paraId="686E2BCA">
            <w:pPr>
              <w:rPr>
                <w:rFonts w:ascii="Arial"/>
                <w:color w:val="auto"/>
                <w:sz w:val="21"/>
                <w:highlight w:val="none"/>
              </w:rPr>
            </w:pPr>
          </w:p>
        </w:tc>
        <w:tc>
          <w:tcPr>
            <w:tcW w:w="4338" w:type="dxa"/>
            <w:vAlign w:val="top"/>
          </w:tcPr>
          <w:p w14:paraId="5A7CD7CF">
            <w:pPr>
              <w:pStyle w:val="10"/>
              <w:spacing w:before="231" w:line="329"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6B31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restart"/>
            <w:tcBorders>
              <w:bottom w:val="nil"/>
            </w:tcBorders>
            <w:vAlign w:val="top"/>
          </w:tcPr>
          <w:p w14:paraId="26209054">
            <w:pPr>
              <w:spacing w:line="264" w:lineRule="auto"/>
              <w:rPr>
                <w:rFonts w:ascii="Arial"/>
                <w:color w:val="auto"/>
                <w:sz w:val="21"/>
                <w:highlight w:val="none"/>
              </w:rPr>
            </w:pPr>
          </w:p>
          <w:p w14:paraId="71CA8A23">
            <w:pPr>
              <w:spacing w:line="264" w:lineRule="auto"/>
              <w:rPr>
                <w:rFonts w:ascii="Arial"/>
                <w:color w:val="auto"/>
                <w:sz w:val="21"/>
                <w:highlight w:val="none"/>
              </w:rPr>
            </w:pPr>
          </w:p>
          <w:p w14:paraId="67FF08E2">
            <w:pPr>
              <w:spacing w:line="265" w:lineRule="auto"/>
              <w:rPr>
                <w:rFonts w:ascii="Arial"/>
                <w:color w:val="auto"/>
                <w:sz w:val="21"/>
                <w:highlight w:val="none"/>
              </w:rPr>
            </w:pPr>
          </w:p>
          <w:p w14:paraId="1D40157D">
            <w:pPr>
              <w:spacing w:line="265" w:lineRule="auto"/>
              <w:rPr>
                <w:rFonts w:ascii="Arial"/>
                <w:color w:val="auto"/>
                <w:sz w:val="21"/>
                <w:highlight w:val="none"/>
              </w:rPr>
            </w:pPr>
          </w:p>
          <w:p w14:paraId="3CCC0A16">
            <w:pPr>
              <w:spacing w:line="265" w:lineRule="auto"/>
              <w:rPr>
                <w:rFonts w:ascii="Arial"/>
                <w:color w:val="auto"/>
                <w:sz w:val="21"/>
                <w:highlight w:val="none"/>
              </w:rPr>
            </w:pPr>
          </w:p>
          <w:p w14:paraId="27638D45">
            <w:pPr>
              <w:spacing w:line="265" w:lineRule="auto"/>
              <w:rPr>
                <w:rFonts w:ascii="Arial"/>
                <w:color w:val="auto"/>
                <w:sz w:val="21"/>
                <w:highlight w:val="none"/>
              </w:rPr>
            </w:pPr>
          </w:p>
          <w:p w14:paraId="1DB91494">
            <w:pPr>
              <w:spacing w:line="265" w:lineRule="auto"/>
              <w:rPr>
                <w:rFonts w:ascii="Arial"/>
                <w:color w:val="auto"/>
                <w:sz w:val="21"/>
                <w:highlight w:val="none"/>
              </w:rPr>
            </w:pPr>
          </w:p>
          <w:p w14:paraId="1B390078">
            <w:pPr>
              <w:pStyle w:val="10"/>
              <w:spacing w:before="62" w:line="258" w:lineRule="exact"/>
              <w:ind w:left="273"/>
              <w:rPr>
                <w:color w:val="auto"/>
                <w:sz w:val="19"/>
                <w:szCs w:val="19"/>
                <w:highlight w:val="none"/>
              </w:rPr>
            </w:pPr>
            <w:r>
              <w:rPr>
                <w:color w:val="auto"/>
                <w:position w:val="1"/>
                <w:sz w:val="19"/>
                <w:szCs w:val="19"/>
                <w:highlight w:val="none"/>
              </w:rPr>
              <w:t>2</w:t>
            </w:r>
          </w:p>
        </w:tc>
        <w:tc>
          <w:tcPr>
            <w:tcW w:w="1114" w:type="dxa"/>
            <w:vMerge w:val="restart"/>
            <w:tcBorders>
              <w:bottom w:val="nil"/>
            </w:tcBorders>
            <w:vAlign w:val="top"/>
          </w:tcPr>
          <w:p w14:paraId="404FBA0D">
            <w:pPr>
              <w:spacing w:line="253" w:lineRule="auto"/>
              <w:rPr>
                <w:rFonts w:ascii="Arial"/>
                <w:color w:val="auto"/>
                <w:sz w:val="21"/>
                <w:highlight w:val="none"/>
              </w:rPr>
            </w:pPr>
          </w:p>
          <w:p w14:paraId="3438EA43">
            <w:pPr>
              <w:spacing w:line="254" w:lineRule="auto"/>
              <w:rPr>
                <w:rFonts w:ascii="Arial"/>
                <w:color w:val="auto"/>
                <w:sz w:val="21"/>
                <w:highlight w:val="none"/>
              </w:rPr>
            </w:pPr>
          </w:p>
          <w:p w14:paraId="37443205">
            <w:pPr>
              <w:spacing w:line="254" w:lineRule="auto"/>
              <w:rPr>
                <w:rFonts w:ascii="Arial"/>
                <w:color w:val="auto"/>
                <w:sz w:val="21"/>
                <w:highlight w:val="none"/>
              </w:rPr>
            </w:pPr>
          </w:p>
          <w:p w14:paraId="090C47A5">
            <w:pPr>
              <w:spacing w:line="254" w:lineRule="auto"/>
              <w:rPr>
                <w:rFonts w:ascii="Arial"/>
                <w:color w:val="auto"/>
                <w:sz w:val="21"/>
                <w:highlight w:val="none"/>
              </w:rPr>
            </w:pPr>
          </w:p>
          <w:p w14:paraId="0C17D77D">
            <w:pPr>
              <w:spacing w:line="254" w:lineRule="auto"/>
              <w:rPr>
                <w:rFonts w:ascii="Arial"/>
                <w:color w:val="auto"/>
                <w:sz w:val="21"/>
                <w:highlight w:val="none"/>
              </w:rPr>
            </w:pPr>
          </w:p>
          <w:p w14:paraId="46C648E0">
            <w:pPr>
              <w:spacing w:line="254" w:lineRule="auto"/>
              <w:rPr>
                <w:rFonts w:ascii="Arial"/>
                <w:color w:val="auto"/>
                <w:sz w:val="21"/>
                <w:highlight w:val="none"/>
              </w:rPr>
            </w:pPr>
          </w:p>
          <w:p w14:paraId="26DD194B">
            <w:pPr>
              <w:pStyle w:val="10"/>
              <w:spacing w:before="62" w:line="322" w:lineRule="auto"/>
              <w:ind w:left="150" w:right="156" w:firstLine="45"/>
              <w:rPr>
                <w:color w:val="auto"/>
                <w:sz w:val="19"/>
                <w:szCs w:val="19"/>
                <w:highlight w:val="none"/>
              </w:rPr>
            </w:pPr>
            <w:r>
              <w:rPr>
                <w:color w:val="auto"/>
                <w:spacing w:val="4"/>
                <w:sz w:val="19"/>
                <w:szCs w:val="19"/>
                <w:highlight w:val="none"/>
              </w:rPr>
              <w:t>A020106</w:t>
            </w:r>
            <w:r>
              <w:rPr>
                <w:color w:val="auto"/>
                <w:spacing w:val="3"/>
                <w:sz w:val="19"/>
                <w:szCs w:val="19"/>
                <w:highlight w:val="none"/>
              </w:rPr>
              <w:t xml:space="preserve"> </w:t>
            </w:r>
            <w:r>
              <w:rPr>
                <w:color w:val="auto"/>
                <w:spacing w:val="8"/>
                <w:sz w:val="19"/>
                <w:szCs w:val="19"/>
                <w:highlight w:val="none"/>
              </w:rPr>
              <w:t>输入输出</w:t>
            </w:r>
          </w:p>
          <w:p w14:paraId="555AC10E">
            <w:pPr>
              <w:pStyle w:val="10"/>
              <w:spacing w:line="230" w:lineRule="auto"/>
              <w:ind w:left="353"/>
              <w:rPr>
                <w:color w:val="auto"/>
                <w:sz w:val="19"/>
                <w:szCs w:val="19"/>
                <w:highlight w:val="none"/>
              </w:rPr>
            </w:pPr>
            <w:r>
              <w:rPr>
                <w:color w:val="auto"/>
                <w:spacing w:val="3"/>
                <w:sz w:val="19"/>
                <w:szCs w:val="19"/>
                <w:highlight w:val="none"/>
              </w:rPr>
              <w:t>设备</w:t>
            </w:r>
          </w:p>
        </w:tc>
        <w:tc>
          <w:tcPr>
            <w:tcW w:w="1513" w:type="dxa"/>
            <w:vMerge w:val="restart"/>
            <w:tcBorders>
              <w:bottom w:val="nil"/>
            </w:tcBorders>
            <w:vAlign w:val="top"/>
          </w:tcPr>
          <w:p w14:paraId="05A6E198">
            <w:pPr>
              <w:spacing w:line="340" w:lineRule="auto"/>
              <w:rPr>
                <w:rFonts w:ascii="Arial"/>
                <w:color w:val="auto"/>
                <w:sz w:val="21"/>
                <w:highlight w:val="none"/>
              </w:rPr>
            </w:pPr>
          </w:p>
          <w:p w14:paraId="17A432A5">
            <w:pPr>
              <w:spacing w:line="341" w:lineRule="auto"/>
              <w:rPr>
                <w:rFonts w:ascii="Arial"/>
                <w:color w:val="auto"/>
                <w:sz w:val="21"/>
                <w:highlight w:val="none"/>
              </w:rPr>
            </w:pPr>
          </w:p>
          <w:p w14:paraId="4BEBD855">
            <w:pPr>
              <w:pStyle w:val="10"/>
              <w:spacing w:before="62" w:line="230" w:lineRule="auto"/>
              <w:ind w:left="171"/>
              <w:rPr>
                <w:color w:val="auto"/>
                <w:sz w:val="19"/>
                <w:szCs w:val="19"/>
                <w:highlight w:val="none"/>
              </w:rPr>
            </w:pPr>
            <w:r>
              <w:rPr>
                <w:color w:val="auto"/>
                <w:spacing w:val="4"/>
                <w:sz w:val="19"/>
                <w:szCs w:val="19"/>
                <w:highlight w:val="none"/>
              </w:rPr>
              <w:t>A02010601</w:t>
            </w:r>
            <w:r>
              <w:rPr>
                <w:color w:val="auto"/>
                <w:spacing w:val="-32"/>
                <w:sz w:val="19"/>
                <w:szCs w:val="19"/>
                <w:highlight w:val="none"/>
              </w:rPr>
              <w:t xml:space="preserve"> </w:t>
            </w:r>
            <w:r>
              <w:rPr>
                <w:color w:val="auto"/>
                <w:spacing w:val="4"/>
                <w:sz w:val="19"/>
                <w:szCs w:val="19"/>
                <w:highlight w:val="none"/>
              </w:rPr>
              <w:t>打</w:t>
            </w:r>
          </w:p>
          <w:p w14:paraId="5C8C2F61">
            <w:pPr>
              <w:pStyle w:val="10"/>
              <w:spacing w:before="94" w:line="229" w:lineRule="auto"/>
              <w:ind w:left="469"/>
              <w:rPr>
                <w:color w:val="auto"/>
                <w:sz w:val="19"/>
                <w:szCs w:val="19"/>
                <w:highlight w:val="none"/>
              </w:rPr>
            </w:pPr>
            <w:r>
              <w:rPr>
                <w:color w:val="auto"/>
                <w:spacing w:val="2"/>
                <w:sz w:val="19"/>
                <w:szCs w:val="19"/>
                <w:highlight w:val="none"/>
              </w:rPr>
              <w:t>印设备</w:t>
            </w:r>
          </w:p>
        </w:tc>
        <w:tc>
          <w:tcPr>
            <w:tcW w:w="1609" w:type="dxa"/>
            <w:vAlign w:val="top"/>
          </w:tcPr>
          <w:p w14:paraId="3DE3306E">
            <w:pPr>
              <w:pStyle w:val="10"/>
              <w:spacing w:before="66" w:line="230" w:lineRule="auto"/>
              <w:ind w:left="122"/>
              <w:rPr>
                <w:color w:val="auto"/>
                <w:sz w:val="19"/>
                <w:szCs w:val="19"/>
                <w:highlight w:val="none"/>
              </w:rPr>
            </w:pPr>
            <w:r>
              <w:rPr>
                <w:color w:val="auto"/>
                <w:spacing w:val="4"/>
                <w:sz w:val="19"/>
                <w:szCs w:val="19"/>
                <w:highlight w:val="none"/>
              </w:rPr>
              <w:t>A0201060101</w:t>
            </w:r>
            <w:r>
              <w:rPr>
                <w:color w:val="auto"/>
                <w:spacing w:val="-26"/>
                <w:sz w:val="19"/>
                <w:szCs w:val="19"/>
                <w:highlight w:val="none"/>
              </w:rPr>
              <w:t xml:space="preserve"> </w:t>
            </w:r>
            <w:r>
              <w:rPr>
                <w:color w:val="auto"/>
                <w:spacing w:val="4"/>
                <w:sz w:val="19"/>
                <w:szCs w:val="19"/>
                <w:highlight w:val="none"/>
              </w:rPr>
              <w:t>喷</w:t>
            </w:r>
          </w:p>
          <w:p w14:paraId="4914C3D5">
            <w:pPr>
              <w:pStyle w:val="10"/>
              <w:spacing w:before="95" w:line="228" w:lineRule="auto"/>
              <w:ind w:left="409"/>
              <w:rPr>
                <w:color w:val="auto"/>
                <w:sz w:val="19"/>
                <w:szCs w:val="19"/>
                <w:highlight w:val="none"/>
              </w:rPr>
            </w:pPr>
            <w:r>
              <w:rPr>
                <w:color w:val="auto"/>
                <w:spacing w:val="6"/>
                <w:sz w:val="19"/>
                <w:szCs w:val="19"/>
                <w:highlight w:val="none"/>
              </w:rPr>
              <w:t>墨打印机</w:t>
            </w:r>
          </w:p>
        </w:tc>
        <w:tc>
          <w:tcPr>
            <w:tcW w:w="4338" w:type="dxa"/>
            <w:vAlign w:val="top"/>
          </w:tcPr>
          <w:p w14:paraId="4E247C6B">
            <w:pPr>
              <w:pStyle w:val="10"/>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5130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continue"/>
            <w:tcBorders>
              <w:top w:val="nil"/>
              <w:bottom w:val="nil"/>
            </w:tcBorders>
            <w:vAlign w:val="top"/>
          </w:tcPr>
          <w:p w14:paraId="71ADD8FF">
            <w:pPr>
              <w:rPr>
                <w:rFonts w:ascii="Arial"/>
                <w:color w:val="auto"/>
                <w:sz w:val="21"/>
                <w:highlight w:val="none"/>
              </w:rPr>
            </w:pPr>
          </w:p>
        </w:tc>
        <w:tc>
          <w:tcPr>
            <w:tcW w:w="1114" w:type="dxa"/>
            <w:vMerge w:val="continue"/>
            <w:tcBorders>
              <w:top w:val="nil"/>
              <w:bottom w:val="nil"/>
            </w:tcBorders>
            <w:vAlign w:val="top"/>
          </w:tcPr>
          <w:p w14:paraId="37C25FAD">
            <w:pPr>
              <w:rPr>
                <w:rFonts w:ascii="Arial"/>
                <w:color w:val="auto"/>
                <w:sz w:val="21"/>
                <w:highlight w:val="none"/>
              </w:rPr>
            </w:pPr>
          </w:p>
        </w:tc>
        <w:tc>
          <w:tcPr>
            <w:tcW w:w="1513" w:type="dxa"/>
            <w:vMerge w:val="continue"/>
            <w:tcBorders>
              <w:top w:val="nil"/>
              <w:bottom w:val="nil"/>
            </w:tcBorders>
            <w:vAlign w:val="top"/>
          </w:tcPr>
          <w:p w14:paraId="7463DB06">
            <w:pPr>
              <w:rPr>
                <w:rFonts w:ascii="Arial"/>
                <w:color w:val="auto"/>
                <w:sz w:val="21"/>
                <w:highlight w:val="none"/>
              </w:rPr>
            </w:pPr>
          </w:p>
        </w:tc>
        <w:tc>
          <w:tcPr>
            <w:tcW w:w="1609" w:type="dxa"/>
            <w:vAlign w:val="top"/>
          </w:tcPr>
          <w:p w14:paraId="0D61F803">
            <w:pPr>
              <w:pStyle w:val="10"/>
              <w:spacing w:before="67" w:line="286" w:lineRule="auto"/>
              <w:ind w:left="302" w:right="147" w:hanging="144"/>
              <w:rPr>
                <w:color w:val="auto"/>
                <w:sz w:val="19"/>
                <w:szCs w:val="19"/>
                <w:highlight w:val="none"/>
              </w:rPr>
            </w:pPr>
            <w:r>
              <w:rPr>
                <w:color w:val="auto"/>
                <w:spacing w:val="4"/>
                <w:sz w:val="19"/>
                <w:szCs w:val="19"/>
                <w:highlight w:val="none"/>
              </w:rPr>
              <w:t xml:space="preserve">★A0201060102 </w:t>
            </w:r>
            <w:r>
              <w:rPr>
                <w:color w:val="auto"/>
                <w:spacing w:val="8"/>
                <w:sz w:val="19"/>
                <w:szCs w:val="19"/>
                <w:highlight w:val="none"/>
              </w:rPr>
              <w:t>激光打印机</w:t>
            </w:r>
          </w:p>
        </w:tc>
        <w:tc>
          <w:tcPr>
            <w:tcW w:w="4338" w:type="dxa"/>
            <w:vAlign w:val="top"/>
          </w:tcPr>
          <w:p w14:paraId="11326EDB">
            <w:pPr>
              <w:pStyle w:val="10"/>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3020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continue"/>
            <w:tcBorders>
              <w:top w:val="nil"/>
              <w:bottom w:val="nil"/>
            </w:tcBorders>
            <w:vAlign w:val="top"/>
          </w:tcPr>
          <w:p w14:paraId="7C835BEA">
            <w:pPr>
              <w:rPr>
                <w:rFonts w:ascii="Arial"/>
                <w:color w:val="auto"/>
                <w:sz w:val="21"/>
                <w:highlight w:val="none"/>
              </w:rPr>
            </w:pPr>
          </w:p>
        </w:tc>
        <w:tc>
          <w:tcPr>
            <w:tcW w:w="1114" w:type="dxa"/>
            <w:vMerge w:val="continue"/>
            <w:tcBorders>
              <w:top w:val="nil"/>
              <w:bottom w:val="nil"/>
            </w:tcBorders>
            <w:vAlign w:val="top"/>
          </w:tcPr>
          <w:p w14:paraId="6F59C742">
            <w:pPr>
              <w:rPr>
                <w:rFonts w:ascii="Arial"/>
                <w:color w:val="auto"/>
                <w:sz w:val="21"/>
                <w:highlight w:val="none"/>
              </w:rPr>
            </w:pPr>
          </w:p>
        </w:tc>
        <w:tc>
          <w:tcPr>
            <w:tcW w:w="1513" w:type="dxa"/>
            <w:vMerge w:val="continue"/>
            <w:tcBorders>
              <w:top w:val="nil"/>
            </w:tcBorders>
            <w:vAlign w:val="top"/>
          </w:tcPr>
          <w:p w14:paraId="6CFEB7BA">
            <w:pPr>
              <w:rPr>
                <w:rFonts w:ascii="Arial"/>
                <w:color w:val="auto"/>
                <w:sz w:val="21"/>
                <w:highlight w:val="none"/>
              </w:rPr>
            </w:pPr>
          </w:p>
        </w:tc>
        <w:tc>
          <w:tcPr>
            <w:tcW w:w="1609" w:type="dxa"/>
            <w:vAlign w:val="top"/>
          </w:tcPr>
          <w:p w14:paraId="00B6C1DF">
            <w:pPr>
              <w:pStyle w:val="10"/>
              <w:spacing w:before="67" w:line="286" w:lineRule="auto"/>
              <w:ind w:left="303" w:right="147" w:hanging="145"/>
              <w:rPr>
                <w:color w:val="auto"/>
                <w:sz w:val="19"/>
                <w:szCs w:val="19"/>
                <w:highlight w:val="none"/>
              </w:rPr>
            </w:pPr>
            <w:r>
              <w:rPr>
                <w:color w:val="auto"/>
                <w:spacing w:val="4"/>
                <w:sz w:val="19"/>
                <w:szCs w:val="19"/>
                <w:highlight w:val="none"/>
              </w:rPr>
              <w:t xml:space="preserve">★A0201060104 </w:t>
            </w:r>
            <w:r>
              <w:rPr>
                <w:color w:val="auto"/>
                <w:spacing w:val="8"/>
                <w:sz w:val="19"/>
                <w:szCs w:val="19"/>
                <w:highlight w:val="none"/>
              </w:rPr>
              <w:t>针式打印机</w:t>
            </w:r>
          </w:p>
        </w:tc>
        <w:tc>
          <w:tcPr>
            <w:tcW w:w="4338" w:type="dxa"/>
            <w:vAlign w:val="top"/>
          </w:tcPr>
          <w:p w14:paraId="14C96396">
            <w:pPr>
              <w:pStyle w:val="10"/>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5C3D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continue"/>
            <w:tcBorders>
              <w:top w:val="nil"/>
              <w:bottom w:val="nil"/>
            </w:tcBorders>
            <w:vAlign w:val="top"/>
          </w:tcPr>
          <w:p w14:paraId="5CEECA7E">
            <w:pPr>
              <w:rPr>
                <w:rFonts w:ascii="Arial"/>
                <w:color w:val="auto"/>
                <w:sz w:val="21"/>
                <w:highlight w:val="none"/>
              </w:rPr>
            </w:pPr>
          </w:p>
        </w:tc>
        <w:tc>
          <w:tcPr>
            <w:tcW w:w="1114" w:type="dxa"/>
            <w:vMerge w:val="continue"/>
            <w:tcBorders>
              <w:top w:val="nil"/>
              <w:bottom w:val="nil"/>
            </w:tcBorders>
            <w:vAlign w:val="top"/>
          </w:tcPr>
          <w:p w14:paraId="44B5B87B">
            <w:pPr>
              <w:rPr>
                <w:rFonts w:ascii="Arial"/>
                <w:color w:val="auto"/>
                <w:sz w:val="21"/>
                <w:highlight w:val="none"/>
              </w:rPr>
            </w:pPr>
          </w:p>
        </w:tc>
        <w:tc>
          <w:tcPr>
            <w:tcW w:w="1513" w:type="dxa"/>
            <w:vAlign w:val="top"/>
          </w:tcPr>
          <w:p w14:paraId="6179F065">
            <w:pPr>
              <w:pStyle w:val="10"/>
              <w:spacing w:before="70" w:line="250" w:lineRule="exact"/>
              <w:ind w:left="171"/>
              <w:rPr>
                <w:color w:val="auto"/>
                <w:sz w:val="19"/>
                <w:szCs w:val="19"/>
                <w:highlight w:val="none"/>
              </w:rPr>
            </w:pPr>
            <w:r>
              <w:rPr>
                <w:color w:val="auto"/>
                <w:spacing w:val="4"/>
                <w:sz w:val="19"/>
                <w:szCs w:val="19"/>
                <w:highlight w:val="none"/>
              </w:rPr>
              <w:t>A02010604</w:t>
            </w:r>
            <w:r>
              <w:rPr>
                <w:color w:val="auto"/>
                <w:spacing w:val="-30"/>
                <w:sz w:val="19"/>
                <w:szCs w:val="19"/>
                <w:highlight w:val="none"/>
              </w:rPr>
              <w:t xml:space="preserve"> </w:t>
            </w:r>
            <w:r>
              <w:rPr>
                <w:color w:val="auto"/>
                <w:spacing w:val="4"/>
                <w:sz w:val="19"/>
                <w:szCs w:val="19"/>
                <w:highlight w:val="none"/>
              </w:rPr>
              <w:t>显</w:t>
            </w:r>
          </w:p>
          <w:p w14:paraId="1FF312BA">
            <w:pPr>
              <w:pStyle w:val="10"/>
              <w:spacing w:before="81" w:line="230" w:lineRule="auto"/>
              <w:ind w:left="454"/>
              <w:rPr>
                <w:color w:val="auto"/>
                <w:sz w:val="19"/>
                <w:szCs w:val="19"/>
                <w:highlight w:val="none"/>
              </w:rPr>
            </w:pPr>
            <w:r>
              <w:rPr>
                <w:color w:val="auto"/>
                <w:spacing w:val="7"/>
                <w:sz w:val="19"/>
                <w:szCs w:val="19"/>
                <w:highlight w:val="none"/>
              </w:rPr>
              <w:t>示设备</w:t>
            </w:r>
          </w:p>
        </w:tc>
        <w:tc>
          <w:tcPr>
            <w:tcW w:w="1609" w:type="dxa"/>
            <w:vAlign w:val="top"/>
          </w:tcPr>
          <w:p w14:paraId="51FF9F3E">
            <w:pPr>
              <w:pStyle w:val="10"/>
              <w:spacing w:before="71" w:line="284" w:lineRule="auto"/>
              <w:ind w:left="305" w:right="147" w:hanging="147"/>
              <w:rPr>
                <w:color w:val="auto"/>
                <w:sz w:val="19"/>
                <w:szCs w:val="19"/>
                <w:highlight w:val="none"/>
              </w:rPr>
            </w:pPr>
            <w:r>
              <w:rPr>
                <w:color w:val="auto"/>
                <w:spacing w:val="4"/>
                <w:sz w:val="19"/>
                <w:szCs w:val="19"/>
                <w:highlight w:val="none"/>
              </w:rPr>
              <w:t xml:space="preserve">★A0201060401 </w:t>
            </w:r>
            <w:r>
              <w:rPr>
                <w:color w:val="auto"/>
                <w:spacing w:val="7"/>
                <w:sz w:val="19"/>
                <w:szCs w:val="19"/>
                <w:highlight w:val="none"/>
              </w:rPr>
              <w:t>液晶显示器</w:t>
            </w:r>
          </w:p>
        </w:tc>
        <w:tc>
          <w:tcPr>
            <w:tcW w:w="4338" w:type="dxa"/>
            <w:vAlign w:val="top"/>
          </w:tcPr>
          <w:p w14:paraId="7560144B">
            <w:pPr>
              <w:pStyle w:val="10"/>
              <w:spacing w:before="71" w:line="284" w:lineRule="auto"/>
              <w:ind w:left="117" w:right="635"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21520）</w:t>
            </w:r>
          </w:p>
        </w:tc>
      </w:tr>
      <w:tr w14:paraId="5E13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jc w:val="center"/>
        </w:trPr>
        <w:tc>
          <w:tcPr>
            <w:tcW w:w="650" w:type="dxa"/>
            <w:vMerge w:val="continue"/>
            <w:tcBorders>
              <w:top w:val="nil"/>
            </w:tcBorders>
            <w:vAlign w:val="top"/>
          </w:tcPr>
          <w:p w14:paraId="09A5132B">
            <w:pPr>
              <w:rPr>
                <w:rFonts w:ascii="Arial"/>
                <w:color w:val="auto"/>
                <w:sz w:val="21"/>
                <w:highlight w:val="none"/>
              </w:rPr>
            </w:pPr>
          </w:p>
        </w:tc>
        <w:tc>
          <w:tcPr>
            <w:tcW w:w="1114" w:type="dxa"/>
            <w:vMerge w:val="continue"/>
            <w:tcBorders>
              <w:top w:val="nil"/>
            </w:tcBorders>
            <w:vAlign w:val="top"/>
          </w:tcPr>
          <w:p w14:paraId="477EA475">
            <w:pPr>
              <w:rPr>
                <w:rFonts w:ascii="Arial"/>
                <w:color w:val="auto"/>
                <w:sz w:val="21"/>
                <w:highlight w:val="none"/>
              </w:rPr>
            </w:pPr>
          </w:p>
        </w:tc>
        <w:tc>
          <w:tcPr>
            <w:tcW w:w="1513" w:type="dxa"/>
            <w:vAlign w:val="top"/>
          </w:tcPr>
          <w:p w14:paraId="53B0D0A1">
            <w:pPr>
              <w:pStyle w:val="10"/>
              <w:spacing w:before="236" w:line="321" w:lineRule="auto"/>
              <w:ind w:left="155" w:right="152" w:firstLine="15"/>
              <w:rPr>
                <w:color w:val="auto"/>
                <w:sz w:val="19"/>
                <w:szCs w:val="19"/>
                <w:highlight w:val="none"/>
              </w:rPr>
            </w:pPr>
            <w:r>
              <w:rPr>
                <w:color w:val="auto"/>
                <w:spacing w:val="2"/>
                <w:sz w:val="19"/>
                <w:szCs w:val="19"/>
                <w:highlight w:val="none"/>
              </w:rPr>
              <w:t>A02010609</w:t>
            </w:r>
            <w:r>
              <w:rPr>
                <w:color w:val="auto"/>
                <w:spacing w:val="-14"/>
                <w:sz w:val="19"/>
                <w:szCs w:val="19"/>
                <w:highlight w:val="none"/>
              </w:rPr>
              <w:t xml:space="preserve"> </w:t>
            </w:r>
            <w:r>
              <w:rPr>
                <w:color w:val="auto"/>
                <w:spacing w:val="2"/>
                <w:sz w:val="19"/>
                <w:szCs w:val="19"/>
                <w:highlight w:val="none"/>
              </w:rPr>
              <w:t>图</w:t>
            </w:r>
            <w:r>
              <w:rPr>
                <w:color w:val="auto"/>
                <w:sz w:val="19"/>
                <w:szCs w:val="19"/>
                <w:highlight w:val="none"/>
              </w:rPr>
              <w:t xml:space="preserve"> </w:t>
            </w:r>
            <w:r>
              <w:rPr>
                <w:color w:val="auto"/>
                <w:spacing w:val="8"/>
                <w:sz w:val="19"/>
                <w:szCs w:val="19"/>
                <w:highlight w:val="none"/>
              </w:rPr>
              <w:t>形图像输入设</w:t>
            </w:r>
          </w:p>
          <w:p w14:paraId="7A2A9CA3">
            <w:pPr>
              <w:pStyle w:val="10"/>
              <w:spacing w:line="230" w:lineRule="auto"/>
              <w:ind w:left="655"/>
              <w:rPr>
                <w:color w:val="auto"/>
                <w:sz w:val="19"/>
                <w:szCs w:val="19"/>
                <w:highlight w:val="none"/>
              </w:rPr>
            </w:pPr>
            <w:r>
              <w:rPr>
                <w:color w:val="auto"/>
                <w:sz w:val="19"/>
                <w:szCs w:val="19"/>
                <w:highlight w:val="none"/>
              </w:rPr>
              <w:t>备</w:t>
            </w:r>
          </w:p>
        </w:tc>
        <w:tc>
          <w:tcPr>
            <w:tcW w:w="1609" w:type="dxa"/>
            <w:vAlign w:val="top"/>
          </w:tcPr>
          <w:p w14:paraId="5065DD94">
            <w:pPr>
              <w:spacing w:line="339" w:lineRule="auto"/>
              <w:rPr>
                <w:rFonts w:ascii="Arial"/>
                <w:color w:val="auto"/>
                <w:sz w:val="21"/>
                <w:highlight w:val="none"/>
              </w:rPr>
            </w:pPr>
          </w:p>
          <w:p w14:paraId="2FD92115">
            <w:pPr>
              <w:pStyle w:val="10"/>
              <w:spacing w:before="61" w:line="230" w:lineRule="auto"/>
              <w:ind w:left="122"/>
              <w:rPr>
                <w:color w:val="auto"/>
                <w:sz w:val="19"/>
                <w:szCs w:val="19"/>
                <w:highlight w:val="none"/>
              </w:rPr>
            </w:pPr>
            <w:r>
              <w:rPr>
                <w:color w:val="auto"/>
                <w:spacing w:val="4"/>
                <w:sz w:val="19"/>
                <w:szCs w:val="19"/>
                <w:highlight w:val="none"/>
              </w:rPr>
              <w:t>A0201060901</w:t>
            </w:r>
            <w:r>
              <w:rPr>
                <w:color w:val="auto"/>
                <w:spacing w:val="-31"/>
                <w:sz w:val="19"/>
                <w:szCs w:val="19"/>
                <w:highlight w:val="none"/>
              </w:rPr>
              <w:t xml:space="preserve"> </w:t>
            </w:r>
            <w:r>
              <w:rPr>
                <w:color w:val="auto"/>
                <w:spacing w:val="4"/>
                <w:sz w:val="19"/>
                <w:szCs w:val="19"/>
                <w:highlight w:val="none"/>
              </w:rPr>
              <w:t>扫</w:t>
            </w:r>
          </w:p>
          <w:p w14:paraId="5092BB08">
            <w:pPr>
              <w:pStyle w:val="10"/>
              <w:spacing w:before="94" w:line="229" w:lineRule="auto"/>
              <w:ind w:left="605"/>
              <w:rPr>
                <w:color w:val="auto"/>
                <w:sz w:val="19"/>
                <w:szCs w:val="19"/>
                <w:highlight w:val="none"/>
              </w:rPr>
            </w:pPr>
            <w:r>
              <w:rPr>
                <w:color w:val="auto"/>
                <w:spacing w:val="4"/>
                <w:sz w:val="19"/>
                <w:szCs w:val="19"/>
                <w:highlight w:val="none"/>
              </w:rPr>
              <w:t>描仪</w:t>
            </w:r>
          </w:p>
        </w:tc>
        <w:tc>
          <w:tcPr>
            <w:tcW w:w="4338" w:type="dxa"/>
            <w:vAlign w:val="top"/>
          </w:tcPr>
          <w:p w14:paraId="056D6790">
            <w:pPr>
              <w:pStyle w:val="10"/>
              <w:spacing w:before="70" w:line="303" w:lineRule="auto"/>
              <w:ind w:left="111" w:right="101" w:hanging="2"/>
              <w:rPr>
                <w:color w:val="auto"/>
                <w:sz w:val="19"/>
                <w:szCs w:val="19"/>
                <w:highlight w:val="none"/>
              </w:rPr>
            </w:pPr>
            <w:r>
              <w:rPr>
                <w:color w:val="auto"/>
                <w:spacing w:val="5"/>
                <w:sz w:val="19"/>
                <w:szCs w:val="19"/>
                <w:highlight w:val="none"/>
              </w:rPr>
              <w:t>参照《复印机、打印机和传真机能效限定值及能</w:t>
            </w:r>
            <w:r>
              <w:rPr>
                <w:color w:val="auto"/>
                <w:spacing w:val="12"/>
                <w:sz w:val="19"/>
                <w:szCs w:val="19"/>
                <w:highlight w:val="none"/>
              </w:rPr>
              <w:t xml:space="preserve"> </w:t>
            </w:r>
            <w:r>
              <w:rPr>
                <w:color w:val="auto"/>
                <w:spacing w:val="4"/>
                <w:sz w:val="19"/>
                <w:szCs w:val="19"/>
                <w:highlight w:val="none"/>
              </w:rPr>
              <w:t>效等级》（</w:t>
            </w:r>
            <w:r>
              <w:rPr>
                <w:color w:val="auto"/>
                <w:sz w:val="19"/>
                <w:szCs w:val="19"/>
                <w:highlight w:val="none"/>
              </w:rPr>
              <w:t>GB</w:t>
            </w:r>
            <w:r>
              <w:rPr>
                <w:color w:val="auto"/>
                <w:spacing w:val="4"/>
                <w:sz w:val="19"/>
                <w:szCs w:val="19"/>
                <w:highlight w:val="none"/>
              </w:rPr>
              <w:t>21521</w:t>
            </w:r>
            <w:r>
              <w:rPr>
                <w:color w:val="auto"/>
                <w:spacing w:val="-15"/>
                <w:sz w:val="19"/>
                <w:szCs w:val="19"/>
                <w:highlight w:val="none"/>
              </w:rPr>
              <w:t xml:space="preserve"> </w:t>
            </w:r>
            <w:r>
              <w:rPr>
                <w:color w:val="auto"/>
                <w:spacing w:val="4"/>
                <w:sz w:val="19"/>
                <w:szCs w:val="19"/>
                <w:highlight w:val="none"/>
              </w:rPr>
              <w:t>中打印速度为</w:t>
            </w:r>
            <w:r>
              <w:rPr>
                <w:color w:val="auto"/>
                <w:spacing w:val="-24"/>
                <w:sz w:val="19"/>
                <w:szCs w:val="19"/>
                <w:highlight w:val="none"/>
              </w:rPr>
              <w:t xml:space="preserve"> </w:t>
            </w:r>
            <w:r>
              <w:rPr>
                <w:color w:val="auto"/>
                <w:spacing w:val="4"/>
                <w:sz w:val="19"/>
                <w:szCs w:val="19"/>
                <w:highlight w:val="none"/>
              </w:rPr>
              <w:t>15</w:t>
            </w:r>
            <w:r>
              <w:rPr>
                <w:color w:val="auto"/>
                <w:spacing w:val="-31"/>
                <w:sz w:val="19"/>
                <w:szCs w:val="19"/>
                <w:highlight w:val="none"/>
              </w:rPr>
              <w:t xml:space="preserve"> </w:t>
            </w:r>
            <w:r>
              <w:rPr>
                <w:color w:val="auto"/>
                <w:spacing w:val="4"/>
                <w:sz w:val="19"/>
                <w:szCs w:val="19"/>
                <w:highlight w:val="none"/>
              </w:rPr>
              <w:t>页/分的针</w:t>
            </w:r>
            <w:r>
              <w:rPr>
                <w:color w:val="auto"/>
                <w:sz w:val="19"/>
                <w:szCs w:val="19"/>
                <w:highlight w:val="none"/>
              </w:rPr>
              <w:t xml:space="preserve"> </w:t>
            </w:r>
            <w:r>
              <w:rPr>
                <w:color w:val="auto"/>
                <w:spacing w:val="7"/>
                <w:sz w:val="19"/>
                <w:szCs w:val="19"/>
                <w:highlight w:val="none"/>
              </w:rPr>
              <w:t>式打印机相关要求中打印速度为</w:t>
            </w:r>
            <w:r>
              <w:rPr>
                <w:color w:val="auto"/>
                <w:spacing w:val="-20"/>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w:t>
            </w:r>
            <w:r>
              <w:rPr>
                <w:color w:val="auto"/>
                <w:spacing w:val="6"/>
                <w:sz w:val="19"/>
                <w:szCs w:val="19"/>
                <w:highlight w:val="none"/>
              </w:rPr>
              <w:t>的针</w:t>
            </w:r>
            <w:r>
              <w:rPr>
                <w:color w:val="auto"/>
                <w:sz w:val="19"/>
                <w:szCs w:val="19"/>
                <w:highlight w:val="none"/>
              </w:rPr>
              <w:t xml:space="preserve">  </w:t>
            </w:r>
            <w:r>
              <w:rPr>
                <w:color w:val="auto"/>
                <w:spacing w:val="8"/>
                <w:sz w:val="19"/>
                <w:szCs w:val="19"/>
                <w:highlight w:val="none"/>
              </w:rPr>
              <w:t>式打印机相关要求</w:t>
            </w:r>
          </w:p>
        </w:tc>
      </w:tr>
      <w:tr w14:paraId="5BB0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Align w:val="top"/>
          </w:tcPr>
          <w:p w14:paraId="25C600BD">
            <w:pPr>
              <w:pStyle w:val="10"/>
              <w:spacing w:before="238" w:line="256" w:lineRule="exact"/>
              <w:ind w:left="275"/>
              <w:rPr>
                <w:color w:val="auto"/>
                <w:sz w:val="19"/>
                <w:szCs w:val="19"/>
                <w:highlight w:val="none"/>
              </w:rPr>
            </w:pPr>
            <w:r>
              <w:rPr>
                <w:color w:val="auto"/>
                <w:position w:val="1"/>
                <w:sz w:val="19"/>
                <w:szCs w:val="19"/>
                <w:highlight w:val="none"/>
              </w:rPr>
              <w:t>3</w:t>
            </w:r>
          </w:p>
        </w:tc>
        <w:tc>
          <w:tcPr>
            <w:tcW w:w="1114" w:type="dxa"/>
            <w:vAlign w:val="top"/>
          </w:tcPr>
          <w:p w14:paraId="4D655F22">
            <w:pPr>
              <w:pStyle w:val="10"/>
              <w:spacing w:before="71" w:line="284" w:lineRule="auto"/>
              <w:ind w:left="253" w:right="205" w:hanging="58"/>
              <w:rPr>
                <w:color w:val="auto"/>
                <w:sz w:val="19"/>
                <w:szCs w:val="19"/>
                <w:highlight w:val="none"/>
              </w:rPr>
            </w:pPr>
            <w:r>
              <w:rPr>
                <w:color w:val="auto"/>
                <w:spacing w:val="4"/>
                <w:sz w:val="19"/>
                <w:szCs w:val="19"/>
                <w:highlight w:val="none"/>
              </w:rPr>
              <w:t>A020202</w:t>
            </w:r>
            <w:r>
              <w:rPr>
                <w:color w:val="auto"/>
                <w:spacing w:val="3"/>
                <w:sz w:val="19"/>
                <w:szCs w:val="19"/>
                <w:highlight w:val="none"/>
              </w:rPr>
              <w:t xml:space="preserve"> </w:t>
            </w:r>
            <w:r>
              <w:rPr>
                <w:color w:val="auto"/>
                <w:spacing w:val="6"/>
                <w:sz w:val="19"/>
                <w:szCs w:val="19"/>
                <w:highlight w:val="none"/>
              </w:rPr>
              <w:t>投影仪</w:t>
            </w:r>
          </w:p>
        </w:tc>
        <w:tc>
          <w:tcPr>
            <w:tcW w:w="1513" w:type="dxa"/>
            <w:vAlign w:val="top"/>
          </w:tcPr>
          <w:p w14:paraId="022BD8E4">
            <w:pPr>
              <w:rPr>
                <w:rFonts w:ascii="Arial"/>
                <w:color w:val="auto"/>
                <w:sz w:val="21"/>
                <w:highlight w:val="none"/>
              </w:rPr>
            </w:pPr>
          </w:p>
        </w:tc>
        <w:tc>
          <w:tcPr>
            <w:tcW w:w="1609" w:type="dxa"/>
            <w:vAlign w:val="top"/>
          </w:tcPr>
          <w:p w14:paraId="760EB468">
            <w:pPr>
              <w:rPr>
                <w:rFonts w:ascii="Arial"/>
                <w:color w:val="auto"/>
                <w:sz w:val="21"/>
                <w:highlight w:val="none"/>
              </w:rPr>
            </w:pPr>
          </w:p>
        </w:tc>
        <w:tc>
          <w:tcPr>
            <w:tcW w:w="4338" w:type="dxa"/>
            <w:vAlign w:val="top"/>
          </w:tcPr>
          <w:p w14:paraId="7411DDC3">
            <w:pPr>
              <w:pStyle w:val="10"/>
              <w:spacing w:before="238" w:line="228" w:lineRule="auto"/>
              <w:ind w:left="113"/>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4CC7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jc w:val="center"/>
        </w:trPr>
        <w:tc>
          <w:tcPr>
            <w:tcW w:w="650" w:type="dxa"/>
            <w:vAlign w:val="top"/>
          </w:tcPr>
          <w:p w14:paraId="6E667114">
            <w:pPr>
              <w:spacing w:line="340" w:lineRule="auto"/>
              <w:rPr>
                <w:rFonts w:ascii="Arial"/>
                <w:color w:val="auto"/>
                <w:sz w:val="21"/>
                <w:highlight w:val="none"/>
              </w:rPr>
            </w:pPr>
          </w:p>
          <w:p w14:paraId="19EBC821">
            <w:pPr>
              <w:pStyle w:val="10"/>
              <w:spacing w:before="62" w:line="257" w:lineRule="exact"/>
              <w:ind w:left="270"/>
              <w:rPr>
                <w:color w:val="auto"/>
                <w:sz w:val="19"/>
                <w:szCs w:val="19"/>
                <w:highlight w:val="none"/>
              </w:rPr>
            </w:pPr>
            <w:r>
              <w:rPr>
                <w:color w:val="auto"/>
                <w:position w:val="1"/>
                <w:sz w:val="19"/>
                <w:szCs w:val="19"/>
                <w:highlight w:val="none"/>
              </w:rPr>
              <w:t>4</w:t>
            </w:r>
          </w:p>
        </w:tc>
        <w:tc>
          <w:tcPr>
            <w:tcW w:w="1114" w:type="dxa"/>
            <w:vAlign w:val="top"/>
          </w:tcPr>
          <w:p w14:paraId="22F681B1">
            <w:pPr>
              <w:pStyle w:val="10"/>
              <w:spacing w:before="73" w:line="256" w:lineRule="exact"/>
              <w:ind w:left="195"/>
              <w:rPr>
                <w:color w:val="auto"/>
                <w:sz w:val="19"/>
                <w:szCs w:val="19"/>
                <w:highlight w:val="none"/>
              </w:rPr>
            </w:pPr>
            <w:r>
              <w:rPr>
                <w:color w:val="auto"/>
                <w:spacing w:val="4"/>
                <w:position w:val="1"/>
                <w:sz w:val="19"/>
                <w:szCs w:val="19"/>
                <w:highlight w:val="none"/>
              </w:rPr>
              <w:t>A020204</w:t>
            </w:r>
          </w:p>
          <w:p w14:paraId="78B2B3D1">
            <w:pPr>
              <w:pStyle w:val="10"/>
              <w:spacing w:before="75" w:line="230" w:lineRule="auto"/>
              <w:ind w:left="160"/>
              <w:rPr>
                <w:color w:val="auto"/>
                <w:sz w:val="19"/>
                <w:szCs w:val="19"/>
                <w:highlight w:val="none"/>
              </w:rPr>
            </w:pPr>
            <w:r>
              <w:rPr>
                <w:color w:val="auto"/>
                <w:spacing w:val="5"/>
                <w:sz w:val="19"/>
                <w:szCs w:val="19"/>
                <w:highlight w:val="none"/>
              </w:rPr>
              <w:t>多功能一</w:t>
            </w:r>
          </w:p>
          <w:p w14:paraId="4C5E9B59">
            <w:pPr>
              <w:pStyle w:val="10"/>
              <w:spacing w:before="94" w:line="228" w:lineRule="auto"/>
              <w:ind w:left="350"/>
              <w:rPr>
                <w:color w:val="auto"/>
                <w:sz w:val="19"/>
                <w:szCs w:val="19"/>
                <w:highlight w:val="none"/>
              </w:rPr>
            </w:pPr>
            <w:r>
              <w:rPr>
                <w:color w:val="auto"/>
                <w:spacing w:val="5"/>
                <w:sz w:val="19"/>
                <w:szCs w:val="19"/>
                <w:highlight w:val="none"/>
              </w:rPr>
              <w:t>体机</w:t>
            </w:r>
          </w:p>
        </w:tc>
        <w:tc>
          <w:tcPr>
            <w:tcW w:w="1513" w:type="dxa"/>
            <w:vAlign w:val="top"/>
          </w:tcPr>
          <w:p w14:paraId="243CC7FA">
            <w:pPr>
              <w:rPr>
                <w:rFonts w:ascii="Arial"/>
                <w:color w:val="auto"/>
                <w:sz w:val="21"/>
                <w:highlight w:val="none"/>
              </w:rPr>
            </w:pPr>
          </w:p>
        </w:tc>
        <w:tc>
          <w:tcPr>
            <w:tcW w:w="1609" w:type="dxa"/>
            <w:vAlign w:val="top"/>
          </w:tcPr>
          <w:p w14:paraId="39622283">
            <w:pPr>
              <w:rPr>
                <w:rFonts w:ascii="Arial"/>
                <w:color w:val="auto"/>
                <w:sz w:val="21"/>
                <w:highlight w:val="none"/>
              </w:rPr>
            </w:pPr>
          </w:p>
        </w:tc>
        <w:tc>
          <w:tcPr>
            <w:tcW w:w="4338" w:type="dxa"/>
            <w:vAlign w:val="top"/>
          </w:tcPr>
          <w:p w14:paraId="5E8BCBAA">
            <w:pPr>
              <w:pStyle w:val="10"/>
              <w:spacing w:before="239" w:line="324"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2B8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Align w:val="top"/>
          </w:tcPr>
          <w:p w14:paraId="6C184096">
            <w:pPr>
              <w:pStyle w:val="10"/>
              <w:spacing w:before="239" w:line="256" w:lineRule="exact"/>
              <w:ind w:left="275"/>
              <w:rPr>
                <w:color w:val="auto"/>
                <w:sz w:val="19"/>
                <w:szCs w:val="19"/>
                <w:highlight w:val="none"/>
              </w:rPr>
            </w:pPr>
            <w:r>
              <w:rPr>
                <w:color w:val="auto"/>
                <w:position w:val="1"/>
                <w:sz w:val="19"/>
                <w:szCs w:val="19"/>
                <w:highlight w:val="none"/>
              </w:rPr>
              <w:t>5</w:t>
            </w:r>
          </w:p>
        </w:tc>
        <w:tc>
          <w:tcPr>
            <w:tcW w:w="1114" w:type="dxa"/>
            <w:vAlign w:val="top"/>
          </w:tcPr>
          <w:p w14:paraId="79B16D77">
            <w:pPr>
              <w:pStyle w:val="10"/>
              <w:spacing w:before="73" w:line="257" w:lineRule="exact"/>
              <w:ind w:left="195"/>
              <w:rPr>
                <w:color w:val="auto"/>
                <w:sz w:val="19"/>
                <w:szCs w:val="19"/>
                <w:highlight w:val="none"/>
              </w:rPr>
            </w:pPr>
            <w:r>
              <w:rPr>
                <w:color w:val="auto"/>
                <w:spacing w:val="4"/>
                <w:position w:val="1"/>
                <w:sz w:val="19"/>
                <w:szCs w:val="19"/>
                <w:highlight w:val="none"/>
              </w:rPr>
              <w:t>A020519</w:t>
            </w:r>
          </w:p>
          <w:p w14:paraId="6F95B0B0">
            <w:pPr>
              <w:pStyle w:val="10"/>
              <w:spacing w:before="74" w:line="229" w:lineRule="auto"/>
              <w:ind w:left="452"/>
              <w:rPr>
                <w:color w:val="auto"/>
                <w:sz w:val="19"/>
                <w:szCs w:val="19"/>
                <w:highlight w:val="none"/>
              </w:rPr>
            </w:pPr>
            <w:r>
              <w:rPr>
                <w:color w:val="auto"/>
                <w:sz w:val="19"/>
                <w:szCs w:val="19"/>
                <w:highlight w:val="none"/>
              </w:rPr>
              <w:t>泵</w:t>
            </w:r>
          </w:p>
        </w:tc>
        <w:tc>
          <w:tcPr>
            <w:tcW w:w="1513" w:type="dxa"/>
            <w:vAlign w:val="top"/>
          </w:tcPr>
          <w:p w14:paraId="5EAF32E2">
            <w:pPr>
              <w:pStyle w:val="10"/>
              <w:spacing w:before="73" w:line="230" w:lineRule="auto"/>
              <w:ind w:left="171"/>
              <w:rPr>
                <w:color w:val="auto"/>
                <w:sz w:val="19"/>
                <w:szCs w:val="19"/>
                <w:highlight w:val="none"/>
              </w:rPr>
            </w:pPr>
            <w:r>
              <w:rPr>
                <w:color w:val="auto"/>
                <w:spacing w:val="4"/>
                <w:sz w:val="19"/>
                <w:szCs w:val="19"/>
                <w:highlight w:val="none"/>
              </w:rPr>
              <w:t>A02051901</w:t>
            </w:r>
            <w:r>
              <w:rPr>
                <w:color w:val="auto"/>
                <w:spacing w:val="-32"/>
                <w:sz w:val="19"/>
                <w:szCs w:val="19"/>
                <w:highlight w:val="none"/>
              </w:rPr>
              <w:t xml:space="preserve"> </w:t>
            </w:r>
            <w:r>
              <w:rPr>
                <w:color w:val="auto"/>
                <w:spacing w:val="4"/>
                <w:sz w:val="19"/>
                <w:szCs w:val="19"/>
                <w:highlight w:val="none"/>
              </w:rPr>
              <w:t>离</w:t>
            </w:r>
          </w:p>
          <w:p w14:paraId="6C86D783">
            <w:pPr>
              <w:pStyle w:val="10"/>
              <w:spacing w:before="94" w:line="229" w:lineRule="auto"/>
              <w:ind w:left="557"/>
              <w:rPr>
                <w:color w:val="auto"/>
                <w:sz w:val="19"/>
                <w:szCs w:val="19"/>
                <w:highlight w:val="none"/>
              </w:rPr>
            </w:pPr>
            <w:r>
              <w:rPr>
                <w:color w:val="auto"/>
                <w:spacing w:val="3"/>
                <w:sz w:val="19"/>
                <w:szCs w:val="19"/>
                <w:highlight w:val="none"/>
              </w:rPr>
              <w:t>心泵</w:t>
            </w:r>
          </w:p>
        </w:tc>
        <w:tc>
          <w:tcPr>
            <w:tcW w:w="1609" w:type="dxa"/>
            <w:vAlign w:val="top"/>
          </w:tcPr>
          <w:p w14:paraId="6BF64E9E">
            <w:pPr>
              <w:rPr>
                <w:rFonts w:ascii="Arial"/>
                <w:color w:val="auto"/>
                <w:sz w:val="21"/>
                <w:highlight w:val="none"/>
              </w:rPr>
            </w:pPr>
          </w:p>
        </w:tc>
        <w:tc>
          <w:tcPr>
            <w:tcW w:w="4338" w:type="dxa"/>
            <w:vAlign w:val="top"/>
          </w:tcPr>
          <w:p w14:paraId="57DFE5FF">
            <w:pPr>
              <w:pStyle w:val="10"/>
              <w:spacing w:before="73" w:line="283" w:lineRule="auto"/>
              <w:ind w:left="117" w:right="635"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19762）</w:t>
            </w:r>
          </w:p>
        </w:tc>
      </w:tr>
      <w:tr w14:paraId="1A90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jc w:val="center"/>
        </w:trPr>
        <w:tc>
          <w:tcPr>
            <w:tcW w:w="650" w:type="dxa"/>
            <w:vMerge w:val="restart"/>
            <w:tcBorders>
              <w:bottom w:val="nil"/>
            </w:tcBorders>
            <w:vAlign w:val="top"/>
          </w:tcPr>
          <w:p w14:paraId="3864FF29">
            <w:pPr>
              <w:spacing w:line="254" w:lineRule="auto"/>
              <w:rPr>
                <w:rFonts w:ascii="Arial"/>
                <w:color w:val="auto"/>
                <w:sz w:val="21"/>
                <w:highlight w:val="none"/>
              </w:rPr>
            </w:pPr>
          </w:p>
          <w:p w14:paraId="013E5890">
            <w:pPr>
              <w:spacing w:line="255" w:lineRule="auto"/>
              <w:rPr>
                <w:rFonts w:ascii="Arial"/>
                <w:color w:val="auto"/>
                <w:sz w:val="21"/>
                <w:highlight w:val="none"/>
              </w:rPr>
            </w:pPr>
          </w:p>
          <w:p w14:paraId="75569653">
            <w:pPr>
              <w:spacing w:line="255" w:lineRule="auto"/>
              <w:rPr>
                <w:rFonts w:ascii="Arial"/>
                <w:color w:val="auto"/>
                <w:sz w:val="21"/>
                <w:highlight w:val="none"/>
              </w:rPr>
            </w:pPr>
          </w:p>
          <w:p w14:paraId="7260B080">
            <w:pPr>
              <w:spacing w:line="255" w:lineRule="auto"/>
              <w:rPr>
                <w:rFonts w:ascii="Arial"/>
                <w:color w:val="auto"/>
                <w:sz w:val="21"/>
                <w:highlight w:val="none"/>
              </w:rPr>
            </w:pPr>
          </w:p>
          <w:p w14:paraId="1FC65438">
            <w:pPr>
              <w:pStyle w:val="10"/>
              <w:spacing w:before="61" w:line="257" w:lineRule="exact"/>
              <w:ind w:left="272"/>
              <w:rPr>
                <w:color w:val="auto"/>
                <w:sz w:val="19"/>
                <w:szCs w:val="19"/>
                <w:highlight w:val="none"/>
              </w:rPr>
            </w:pPr>
            <w:r>
              <w:rPr>
                <w:color w:val="auto"/>
                <w:position w:val="1"/>
                <w:sz w:val="19"/>
                <w:szCs w:val="19"/>
                <w:highlight w:val="none"/>
              </w:rPr>
              <w:t>6</w:t>
            </w:r>
          </w:p>
        </w:tc>
        <w:tc>
          <w:tcPr>
            <w:tcW w:w="1114" w:type="dxa"/>
            <w:vMerge w:val="restart"/>
            <w:tcBorders>
              <w:bottom w:val="nil"/>
            </w:tcBorders>
            <w:vAlign w:val="top"/>
          </w:tcPr>
          <w:p w14:paraId="0B9C8114">
            <w:pPr>
              <w:spacing w:line="344" w:lineRule="auto"/>
              <w:rPr>
                <w:rFonts w:ascii="Arial"/>
                <w:color w:val="auto"/>
                <w:sz w:val="21"/>
                <w:highlight w:val="none"/>
              </w:rPr>
            </w:pPr>
          </w:p>
          <w:p w14:paraId="32DEB4D8">
            <w:pPr>
              <w:spacing w:line="345" w:lineRule="auto"/>
              <w:rPr>
                <w:rFonts w:ascii="Arial"/>
                <w:color w:val="auto"/>
                <w:sz w:val="21"/>
                <w:highlight w:val="none"/>
              </w:rPr>
            </w:pPr>
          </w:p>
          <w:p w14:paraId="7CF7407C">
            <w:pPr>
              <w:pStyle w:val="10"/>
              <w:spacing w:before="62" w:line="322" w:lineRule="auto"/>
              <w:ind w:left="152" w:right="156" w:firstLine="43"/>
              <w:rPr>
                <w:color w:val="auto"/>
                <w:sz w:val="19"/>
                <w:szCs w:val="19"/>
                <w:highlight w:val="none"/>
              </w:rPr>
            </w:pPr>
            <w:r>
              <w:rPr>
                <w:color w:val="auto"/>
                <w:spacing w:val="4"/>
                <w:sz w:val="19"/>
                <w:szCs w:val="19"/>
                <w:highlight w:val="none"/>
              </w:rPr>
              <w:t>A020523</w:t>
            </w:r>
            <w:r>
              <w:rPr>
                <w:color w:val="auto"/>
                <w:spacing w:val="3"/>
                <w:sz w:val="19"/>
                <w:szCs w:val="19"/>
                <w:highlight w:val="none"/>
              </w:rPr>
              <w:t xml:space="preserve"> </w:t>
            </w:r>
            <w:r>
              <w:rPr>
                <w:color w:val="auto"/>
                <w:spacing w:val="7"/>
                <w:sz w:val="19"/>
                <w:szCs w:val="19"/>
                <w:highlight w:val="none"/>
              </w:rPr>
              <w:t>制冷空调</w:t>
            </w:r>
          </w:p>
          <w:p w14:paraId="3318150B">
            <w:pPr>
              <w:pStyle w:val="10"/>
              <w:spacing w:line="230" w:lineRule="auto"/>
              <w:ind w:left="353"/>
              <w:rPr>
                <w:color w:val="auto"/>
                <w:sz w:val="19"/>
                <w:szCs w:val="19"/>
                <w:highlight w:val="none"/>
              </w:rPr>
            </w:pPr>
            <w:r>
              <w:rPr>
                <w:color w:val="auto"/>
                <w:spacing w:val="3"/>
                <w:sz w:val="19"/>
                <w:szCs w:val="19"/>
                <w:highlight w:val="none"/>
              </w:rPr>
              <w:t>设备</w:t>
            </w:r>
          </w:p>
        </w:tc>
        <w:tc>
          <w:tcPr>
            <w:tcW w:w="1513" w:type="dxa"/>
            <w:vMerge w:val="restart"/>
            <w:tcBorders>
              <w:bottom w:val="nil"/>
            </w:tcBorders>
            <w:vAlign w:val="top"/>
          </w:tcPr>
          <w:p w14:paraId="4BE653E8">
            <w:pPr>
              <w:spacing w:line="284" w:lineRule="auto"/>
              <w:rPr>
                <w:rFonts w:ascii="Arial"/>
                <w:color w:val="auto"/>
                <w:sz w:val="21"/>
                <w:highlight w:val="none"/>
              </w:rPr>
            </w:pPr>
          </w:p>
          <w:p w14:paraId="1FA74126">
            <w:pPr>
              <w:spacing w:line="285" w:lineRule="auto"/>
              <w:rPr>
                <w:rFonts w:ascii="Arial"/>
                <w:color w:val="auto"/>
                <w:sz w:val="21"/>
                <w:highlight w:val="none"/>
              </w:rPr>
            </w:pPr>
          </w:p>
          <w:p w14:paraId="7AC08C73">
            <w:pPr>
              <w:spacing w:line="285" w:lineRule="auto"/>
              <w:rPr>
                <w:rFonts w:ascii="Arial"/>
                <w:color w:val="auto"/>
                <w:sz w:val="21"/>
                <w:highlight w:val="none"/>
              </w:rPr>
            </w:pPr>
          </w:p>
          <w:p w14:paraId="13508B98">
            <w:pPr>
              <w:pStyle w:val="10"/>
              <w:spacing w:before="61" w:line="323" w:lineRule="auto"/>
              <w:ind w:left="255" w:right="203" w:hanging="48"/>
              <w:rPr>
                <w:color w:val="auto"/>
                <w:sz w:val="19"/>
                <w:szCs w:val="19"/>
                <w:highlight w:val="none"/>
              </w:rPr>
            </w:pPr>
            <w:r>
              <w:rPr>
                <w:color w:val="auto"/>
                <w:spacing w:val="4"/>
                <w:sz w:val="19"/>
                <w:szCs w:val="19"/>
                <w:highlight w:val="none"/>
              </w:rPr>
              <w:t>★A02052301</w:t>
            </w:r>
            <w:r>
              <w:rPr>
                <w:color w:val="auto"/>
                <w:sz w:val="19"/>
                <w:szCs w:val="19"/>
                <w:highlight w:val="none"/>
              </w:rPr>
              <w:t xml:space="preserve"> </w:t>
            </w:r>
            <w:r>
              <w:rPr>
                <w:color w:val="auto"/>
                <w:spacing w:val="7"/>
                <w:sz w:val="19"/>
                <w:szCs w:val="19"/>
                <w:highlight w:val="none"/>
              </w:rPr>
              <w:t>制冷压缩机</w:t>
            </w:r>
          </w:p>
        </w:tc>
        <w:tc>
          <w:tcPr>
            <w:tcW w:w="1609" w:type="dxa"/>
            <w:vAlign w:val="top"/>
          </w:tcPr>
          <w:p w14:paraId="7FCA93AB">
            <w:pPr>
              <w:spacing w:line="341" w:lineRule="auto"/>
              <w:rPr>
                <w:rFonts w:ascii="Arial"/>
                <w:color w:val="auto"/>
                <w:sz w:val="21"/>
                <w:highlight w:val="none"/>
              </w:rPr>
            </w:pPr>
          </w:p>
          <w:p w14:paraId="1B3C5B54">
            <w:pPr>
              <w:pStyle w:val="10"/>
              <w:spacing w:before="62" w:line="228" w:lineRule="auto"/>
              <w:ind w:left="406"/>
              <w:rPr>
                <w:color w:val="auto"/>
                <w:sz w:val="19"/>
                <w:szCs w:val="19"/>
                <w:highlight w:val="none"/>
              </w:rPr>
            </w:pPr>
            <w:r>
              <w:rPr>
                <w:color w:val="auto"/>
                <w:spacing w:val="7"/>
                <w:sz w:val="19"/>
                <w:szCs w:val="19"/>
                <w:highlight w:val="none"/>
              </w:rPr>
              <w:t>冷水机组</w:t>
            </w:r>
          </w:p>
        </w:tc>
        <w:tc>
          <w:tcPr>
            <w:tcW w:w="4338" w:type="dxa"/>
            <w:vAlign w:val="top"/>
          </w:tcPr>
          <w:p w14:paraId="181E1F64">
            <w:pPr>
              <w:pStyle w:val="10"/>
              <w:spacing w:before="73" w:line="296" w:lineRule="auto"/>
              <w:ind w:left="108" w:right="50" w:firstLine="5"/>
              <w:jc w:val="both"/>
              <w:rPr>
                <w:color w:val="auto"/>
                <w:sz w:val="19"/>
                <w:szCs w:val="19"/>
                <w:highlight w:val="none"/>
              </w:rPr>
            </w:pPr>
            <w:r>
              <w:rPr>
                <w:color w:val="auto"/>
                <w:sz w:val="19"/>
                <w:szCs w:val="19"/>
                <w:highlight w:val="none"/>
              </w:rPr>
              <w:t>《冷水机组能效限定值及能效等级》（GB19577</w:t>
            </w:r>
            <w:r>
              <w:rPr>
                <w:color w:val="auto"/>
                <w:spacing w:val="-46"/>
                <w:w w:val="93"/>
                <w:sz w:val="19"/>
                <w:szCs w:val="19"/>
                <w:highlight w:val="none"/>
              </w:rPr>
              <w:t>），</w:t>
            </w:r>
            <w:r>
              <w:rPr>
                <w:color w:val="auto"/>
                <w:spacing w:val="1"/>
                <w:sz w:val="19"/>
                <w:szCs w:val="19"/>
                <w:highlight w:val="none"/>
              </w:rPr>
              <w:t xml:space="preserve"> </w:t>
            </w:r>
            <w:r>
              <w:rPr>
                <w:color w:val="auto"/>
                <w:spacing w:val="5"/>
                <w:sz w:val="19"/>
                <w:szCs w:val="19"/>
                <w:highlight w:val="none"/>
              </w:rPr>
              <w:t>《低环境温度空气源热泵（冷水）机组能效限定</w:t>
            </w:r>
            <w:r>
              <w:rPr>
                <w:color w:val="auto"/>
                <w:spacing w:val="16"/>
                <w:sz w:val="19"/>
                <w:szCs w:val="19"/>
                <w:highlight w:val="none"/>
              </w:rPr>
              <w:t xml:space="preserve"> </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7ED6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jc w:val="center"/>
        </w:trPr>
        <w:tc>
          <w:tcPr>
            <w:tcW w:w="650" w:type="dxa"/>
            <w:vMerge w:val="continue"/>
            <w:tcBorders>
              <w:top w:val="nil"/>
              <w:bottom w:val="nil"/>
            </w:tcBorders>
            <w:vAlign w:val="top"/>
          </w:tcPr>
          <w:p w14:paraId="21D03FAD">
            <w:pPr>
              <w:rPr>
                <w:rFonts w:ascii="Arial"/>
                <w:color w:val="auto"/>
                <w:sz w:val="21"/>
                <w:highlight w:val="none"/>
              </w:rPr>
            </w:pPr>
          </w:p>
        </w:tc>
        <w:tc>
          <w:tcPr>
            <w:tcW w:w="1114" w:type="dxa"/>
            <w:vMerge w:val="continue"/>
            <w:tcBorders>
              <w:top w:val="nil"/>
              <w:bottom w:val="nil"/>
            </w:tcBorders>
            <w:vAlign w:val="top"/>
          </w:tcPr>
          <w:p w14:paraId="5378A542">
            <w:pPr>
              <w:rPr>
                <w:rFonts w:ascii="Arial"/>
                <w:color w:val="auto"/>
                <w:sz w:val="21"/>
                <w:highlight w:val="none"/>
              </w:rPr>
            </w:pPr>
          </w:p>
        </w:tc>
        <w:tc>
          <w:tcPr>
            <w:tcW w:w="1513" w:type="dxa"/>
            <w:vMerge w:val="continue"/>
            <w:tcBorders>
              <w:top w:val="nil"/>
              <w:bottom w:val="nil"/>
            </w:tcBorders>
            <w:vAlign w:val="top"/>
          </w:tcPr>
          <w:p w14:paraId="6BCF51DE">
            <w:pPr>
              <w:rPr>
                <w:rFonts w:ascii="Arial"/>
                <w:color w:val="auto"/>
                <w:sz w:val="21"/>
                <w:highlight w:val="none"/>
              </w:rPr>
            </w:pPr>
          </w:p>
        </w:tc>
        <w:tc>
          <w:tcPr>
            <w:tcW w:w="1609" w:type="dxa"/>
            <w:vAlign w:val="top"/>
          </w:tcPr>
          <w:p w14:paraId="7EAA3CAB">
            <w:pPr>
              <w:pStyle w:val="10"/>
              <w:spacing w:before="240" w:line="228" w:lineRule="auto"/>
              <w:ind w:left="207"/>
              <w:rPr>
                <w:color w:val="auto"/>
                <w:sz w:val="19"/>
                <w:szCs w:val="19"/>
                <w:highlight w:val="none"/>
              </w:rPr>
            </w:pPr>
            <w:r>
              <w:rPr>
                <w:color w:val="auto"/>
                <w:spacing w:val="8"/>
                <w:sz w:val="19"/>
                <w:szCs w:val="19"/>
                <w:highlight w:val="none"/>
              </w:rPr>
              <w:t>水源热泵机组</w:t>
            </w:r>
          </w:p>
        </w:tc>
        <w:tc>
          <w:tcPr>
            <w:tcW w:w="4338" w:type="dxa"/>
            <w:vAlign w:val="top"/>
          </w:tcPr>
          <w:p w14:paraId="08B816B0">
            <w:pPr>
              <w:pStyle w:val="10"/>
              <w:spacing w:before="75" w:line="282" w:lineRule="auto"/>
              <w:ind w:left="117" w:right="34"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30721）</w:t>
            </w:r>
          </w:p>
        </w:tc>
      </w:tr>
      <w:tr w14:paraId="7FD2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jc w:val="center"/>
        </w:trPr>
        <w:tc>
          <w:tcPr>
            <w:tcW w:w="650" w:type="dxa"/>
            <w:vMerge w:val="continue"/>
            <w:tcBorders>
              <w:top w:val="nil"/>
            </w:tcBorders>
            <w:vAlign w:val="top"/>
          </w:tcPr>
          <w:p w14:paraId="2382BE29">
            <w:pPr>
              <w:rPr>
                <w:rFonts w:ascii="Arial"/>
                <w:color w:val="auto"/>
                <w:sz w:val="21"/>
                <w:highlight w:val="none"/>
              </w:rPr>
            </w:pPr>
          </w:p>
        </w:tc>
        <w:tc>
          <w:tcPr>
            <w:tcW w:w="1114" w:type="dxa"/>
            <w:vMerge w:val="continue"/>
            <w:tcBorders>
              <w:top w:val="nil"/>
            </w:tcBorders>
            <w:vAlign w:val="top"/>
          </w:tcPr>
          <w:p w14:paraId="69D80463">
            <w:pPr>
              <w:rPr>
                <w:rFonts w:ascii="Arial"/>
                <w:color w:val="auto"/>
                <w:sz w:val="21"/>
                <w:highlight w:val="none"/>
              </w:rPr>
            </w:pPr>
          </w:p>
        </w:tc>
        <w:tc>
          <w:tcPr>
            <w:tcW w:w="1513" w:type="dxa"/>
            <w:vMerge w:val="continue"/>
            <w:tcBorders>
              <w:top w:val="nil"/>
            </w:tcBorders>
            <w:vAlign w:val="top"/>
          </w:tcPr>
          <w:p w14:paraId="5B3C3252">
            <w:pPr>
              <w:rPr>
                <w:rFonts w:ascii="Arial"/>
                <w:color w:val="auto"/>
                <w:sz w:val="21"/>
                <w:highlight w:val="none"/>
              </w:rPr>
            </w:pPr>
          </w:p>
        </w:tc>
        <w:tc>
          <w:tcPr>
            <w:tcW w:w="1609" w:type="dxa"/>
            <w:vAlign w:val="top"/>
          </w:tcPr>
          <w:p w14:paraId="068D6A6A">
            <w:pPr>
              <w:pStyle w:val="10"/>
              <w:spacing w:before="75" w:line="229" w:lineRule="auto"/>
              <w:ind w:left="209"/>
              <w:rPr>
                <w:color w:val="auto"/>
                <w:sz w:val="19"/>
                <w:szCs w:val="19"/>
                <w:highlight w:val="none"/>
              </w:rPr>
            </w:pPr>
            <w:r>
              <w:rPr>
                <w:color w:val="auto"/>
                <w:spacing w:val="8"/>
                <w:sz w:val="19"/>
                <w:szCs w:val="19"/>
                <w:highlight w:val="none"/>
              </w:rPr>
              <w:t>溴化锂吸收式</w:t>
            </w:r>
          </w:p>
          <w:p w14:paraId="0C610EA2">
            <w:pPr>
              <w:pStyle w:val="10"/>
              <w:spacing w:before="95" w:line="228" w:lineRule="auto"/>
              <w:ind w:left="406"/>
              <w:rPr>
                <w:color w:val="auto"/>
                <w:sz w:val="19"/>
                <w:szCs w:val="19"/>
                <w:highlight w:val="none"/>
              </w:rPr>
            </w:pPr>
            <w:r>
              <w:rPr>
                <w:color w:val="auto"/>
                <w:spacing w:val="7"/>
                <w:sz w:val="19"/>
                <w:szCs w:val="19"/>
                <w:highlight w:val="none"/>
              </w:rPr>
              <w:t>冷水机组</w:t>
            </w:r>
          </w:p>
        </w:tc>
        <w:tc>
          <w:tcPr>
            <w:tcW w:w="4338" w:type="dxa"/>
            <w:vAlign w:val="top"/>
          </w:tcPr>
          <w:p w14:paraId="1E944568">
            <w:pPr>
              <w:pStyle w:val="10"/>
              <w:spacing w:before="75" w:line="286" w:lineRule="auto"/>
              <w:ind w:left="111" w:right="224" w:firstLine="2"/>
              <w:rPr>
                <w:color w:val="auto"/>
                <w:sz w:val="19"/>
                <w:szCs w:val="19"/>
                <w:highlight w:val="none"/>
              </w:rPr>
            </w:pPr>
            <w:r>
              <w:rPr>
                <w:color w:val="auto"/>
                <w:spacing w:val="9"/>
                <w:sz w:val="19"/>
                <w:szCs w:val="19"/>
                <w:highlight w:val="none"/>
              </w:rPr>
              <w:t>《溴化锂吸收式冷水机组能效限定值及能效等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bl>
    <w:p w14:paraId="041A08F9">
      <w:pPr>
        <w:pStyle w:val="2"/>
        <w:rPr>
          <w:color w:val="auto"/>
          <w:highlight w:val="none"/>
        </w:rPr>
      </w:pPr>
    </w:p>
    <w:p w14:paraId="7A9857B8">
      <w:pPr>
        <w:rPr>
          <w:color w:val="auto"/>
          <w:highlight w:val="none"/>
        </w:rPr>
        <w:sectPr>
          <w:headerReference r:id="rId13" w:type="default"/>
          <w:footerReference r:id="rId14" w:type="default"/>
          <w:pgSz w:w="11905" w:h="16839"/>
          <w:pgMar w:top="960" w:right="1103" w:bottom="1055" w:left="1562" w:header="945" w:footer="819" w:gutter="0"/>
          <w:cols w:space="720" w:num="1"/>
        </w:sectPr>
      </w:pPr>
    </w:p>
    <w:p w14:paraId="3E4C418E">
      <w:pPr>
        <w:spacing w:line="173" w:lineRule="exact"/>
        <w:rPr>
          <w:color w:val="auto"/>
          <w:highlight w:val="none"/>
        </w:rPr>
      </w:pPr>
    </w:p>
    <w:tbl>
      <w:tblPr>
        <w:tblStyle w:val="9"/>
        <w:tblW w:w="92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194C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50" w:type="dxa"/>
            <w:vMerge w:val="restart"/>
            <w:tcBorders>
              <w:top w:val="nil"/>
              <w:bottom w:val="nil"/>
            </w:tcBorders>
            <w:vAlign w:val="top"/>
          </w:tcPr>
          <w:p w14:paraId="37A2E14E">
            <w:pPr>
              <w:rPr>
                <w:rFonts w:ascii="Arial"/>
                <w:color w:val="auto"/>
                <w:sz w:val="21"/>
                <w:highlight w:val="none"/>
              </w:rPr>
            </w:pPr>
          </w:p>
        </w:tc>
        <w:tc>
          <w:tcPr>
            <w:tcW w:w="1114" w:type="dxa"/>
            <w:vMerge w:val="restart"/>
            <w:tcBorders>
              <w:top w:val="nil"/>
              <w:bottom w:val="nil"/>
            </w:tcBorders>
            <w:vAlign w:val="top"/>
          </w:tcPr>
          <w:p w14:paraId="75AC1FCD">
            <w:pPr>
              <w:rPr>
                <w:rFonts w:ascii="Arial"/>
                <w:color w:val="auto"/>
                <w:sz w:val="21"/>
                <w:highlight w:val="none"/>
              </w:rPr>
            </w:pPr>
          </w:p>
        </w:tc>
        <w:tc>
          <w:tcPr>
            <w:tcW w:w="1513" w:type="dxa"/>
            <w:vMerge w:val="restart"/>
            <w:tcBorders>
              <w:top w:val="nil"/>
              <w:bottom w:val="nil"/>
            </w:tcBorders>
            <w:vAlign w:val="top"/>
          </w:tcPr>
          <w:p w14:paraId="42AC1C7D">
            <w:pPr>
              <w:spacing w:line="347" w:lineRule="auto"/>
              <w:rPr>
                <w:rFonts w:ascii="Arial"/>
                <w:color w:val="auto"/>
                <w:sz w:val="21"/>
                <w:highlight w:val="none"/>
              </w:rPr>
            </w:pPr>
          </w:p>
          <w:p w14:paraId="177E73AE">
            <w:pPr>
              <w:spacing w:line="347" w:lineRule="auto"/>
              <w:rPr>
                <w:rFonts w:ascii="Arial"/>
                <w:color w:val="auto"/>
                <w:sz w:val="21"/>
                <w:highlight w:val="none"/>
              </w:rPr>
            </w:pPr>
          </w:p>
          <w:p w14:paraId="044997D9">
            <w:pPr>
              <w:pStyle w:val="10"/>
              <w:spacing w:before="61" w:line="236" w:lineRule="auto"/>
              <w:ind w:left="207"/>
              <w:rPr>
                <w:color w:val="auto"/>
                <w:sz w:val="19"/>
                <w:szCs w:val="19"/>
                <w:highlight w:val="none"/>
              </w:rPr>
            </w:pPr>
            <w:r>
              <w:rPr>
                <w:color w:val="auto"/>
                <w:spacing w:val="4"/>
                <w:sz w:val="19"/>
                <w:szCs w:val="19"/>
                <w:highlight w:val="none"/>
              </w:rPr>
              <w:t>★A02052305</w:t>
            </w:r>
          </w:p>
          <w:p w14:paraId="7B2BF18C">
            <w:pPr>
              <w:pStyle w:val="10"/>
              <w:spacing w:before="85" w:line="228" w:lineRule="auto"/>
              <w:ind w:left="358"/>
              <w:rPr>
                <w:color w:val="auto"/>
                <w:sz w:val="19"/>
                <w:szCs w:val="19"/>
                <w:highlight w:val="none"/>
              </w:rPr>
            </w:pPr>
            <w:r>
              <w:rPr>
                <w:color w:val="auto"/>
                <w:spacing w:val="6"/>
                <w:sz w:val="19"/>
                <w:szCs w:val="19"/>
                <w:highlight w:val="none"/>
              </w:rPr>
              <w:t>空调机组</w:t>
            </w:r>
          </w:p>
        </w:tc>
        <w:tc>
          <w:tcPr>
            <w:tcW w:w="1609" w:type="dxa"/>
            <w:tcBorders>
              <w:top w:val="nil"/>
            </w:tcBorders>
            <w:vAlign w:val="top"/>
          </w:tcPr>
          <w:p w14:paraId="59133BE0">
            <w:pPr>
              <w:pStyle w:val="10"/>
              <w:spacing w:before="88" w:line="230" w:lineRule="auto"/>
              <w:ind w:left="116"/>
              <w:rPr>
                <w:color w:val="auto"/>
                <w:sz w:val="19"/>
                <w:szCs w:val="19"/>
                <w:highlight w:val="none"/>
              </w:rPr>
            </w:pPr>
            <w:r>
              <w:rPr>
                <w:color w:val="auto"/>
                <w:spacing w:val="6"/>
                <w:sz w:val="19"/>
                <w:szCs w:val="19"/>
                <w:highlight w:val="none"/>
              </w:rPr>
              <w:t>多联式空调（热</w:t>
            </w:r>
          </w:p>
          <w:p w14:paraId="349140FB">
            <w:pPr>
              <w:pStyle w:val="10"/>
              <w:spacing w:before="92" w:line="289" w:lineRule="auto"/>
              <w:ind w:left="303" w:right="148" w:hanging="148"/>
              <w:rPr>
                <w:color w:val="auto"/>
                <w:sz w:val="19"/>
                <w:szCs w:val="19"/>
                <w:highlight w:val="none"/>
              </w:rPr>
            </w:pPr>
            <w:r>
              <w:rPr>
                <w:color w:val="auto"/>
                <w:spacing w:val="7"/>
                <w:sz w:val="19"/>
                <w:szCs w:val="19"/>
                <w:highlight w:val="none"/>
              </w:rPr>
              <w:t>泵）机组(制冷</w:t>
            </w:r>
            <w:r>
              <w:rPr>
                <w:color w:val="auto"/>
                <w:spacing w:val="4"/>
                <w:sz w:val="19"/>
                <w:szCs w:val="19"/>
                <w:highlight w:val="none"/>
              </w:rPr>
              <w:t xml:space="preserve"> 量&gt;14000W)</w:t>
            </w:r>
          </w:p>
        </w:tc>
        <w:tc>
          <w:tcPr>
            <w:tcW w:w="4338" w:type="dxa"/>
            <w:tcBorders>
              <w:top w:val="nil"/>
            </w:tcBorders>
            <w:vAlign w:val="top"/>
          </w:tcPr>
          <w:p w14:paraId="3AA200D7">
            <w:pPr>
              <w:pStyle w:val="10"/>
              <w:spacing w:before="251" w:line="323" w:lineRule="auto"/>
              <w:ind w:left="109" w:right="104" w:firstLine="3"/>
              <w:rPr>
                <w:color w:val="auto"/>
                <w:sz w:val="19"/>
                <w:szCs w:val="19"/>
                <w:highlight w:val="none"/>
              </w:rPr>
            </w:pPr>
            <w:r>
              <w:rPr>
                <w:color w:val="auto"/>
                <w:spacing w:val="5"/>
                <w:sz w:val="19"/>
                <w:szCs w:val="19"/>
                <w:highlight w:val="none"/>
              </w:rPr>
              <w:t>《多联式空调（热泵）机组能效限定值及能源效</w:t>
            </w:r>
            <w:r>
              <w:rPr>
                <w:color w:val="auto"/>
                <w:spacing w:val="9"/>
                <w:sz w:val="19"/>
                <w:szCs w:val="19"/>
                <w:highlight w:val="none"/>
              </w:rPr>
              <w:t xml:space="preserve"> </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E4F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37ED8C55">
            <w:pPr>
              <w:rPr>
                <w:rFonts w:ascii="Arial"/>
                <w:color w:val="auto"/>
                <w:sz w:val="21"/>
                <w:highlight w:val="none"/>
              </w:rPr>
            </w:pPr>
          </w:p>
        </w:tc>
        <w:tc>
          <w:tcPr>
            <w:tcW w:w="1114" w:type="dxa"/>
            <w:vMerge w:val="continue"/>
            <w:tcBorders>
              <w:top w:val="nil"/>
              <w:bottom w:val="nil"/>
            </w:tcBorders>
            <w:vAlign w:val="top"/>
          </w:tcPr>
          <w:p w14:paraId="122D67F3">
            <w:pPr>
              <w:rPr>
                <w:rFonts w:ascii="Arial"/>
                <w:color w:val="auto"/>
                <w:sz w:val="21"/>
                <w:highlight w:val="none"/>
              </w:rPr>
            </w:pPr>
          </w:p>
        </w:tc>
        <w:tc>
          <w:tcPr>
            <w:tcW w:w="1513" w:type="dxa"/>
            <w:vMerge w:val="continue"/>
            <w:tcBorders>
              <w:top w:val="nil"/>
            </w:tcBorders>
            <w:vAlign w:val="top"/>
          </w:tcPr>
          <w:p w14:paraId="3E23CED6">
            <w:pPr>
              <w:rPr>
                <w:rFonts w:ascii="Arial"/>
                <w:color w:val="auto"/>
                <w:sz w:val="21"/>
                <w:highlight w:val="none"/>
              </w:rPr>
            </w:pPr>
          </w:p>
        </w:tc>
        <w:tc>
          <w:tcPr>
            <w:tcW w:w="1609" w:type="dxa"/>
            <w:vAlign w:val="top"/>
          </w:tcPr>
          <w:p w14:paraId="4A154938">
            <w:pPr>
              <w:pStyle w:val="10"/>
              <w:spacing w:before="63" w:line="299" w:lineRule="auto"/>
              <w:ind w:left="353" w:right="196" w:hanging="147"/>
              <w:rPr>
                <w:color w:val="auto"/>
                <w:sz w:val="19"/>
                <w:szCs w:val="19"/>
                <w:highlight w:val="none"/>
              </w:rPr>
            </w:pPr>
            <w:r>
              <w:rPr>
                <w:color w:val="auto"/>
                <w:spacing w:val="8"/>
                <w:sz w:val="19"/>
                <w:szCs w:val="19"/>
                <w:highlight w:val="none"/>
              </w:rPr>
              <w:t>单元式空气调</w:t>
            </w:r>
            <w:r>
              <w:rPr>
                <w:color w:val="auto"/>
                <w:spacing w:val="1"/>
                <w:sz w:val="19"/>
                <w:szCs w:val="19"/>
                <w:highlight w:val="none"/>
              </w:rPr>
              <w:t xml:space="preserve"> </w:t>
            </w:r>
            <w:r>
              <w:rPr>
                <w:color w:val="auto"/>
                <w:spacing w:val="6"/>
                <w:sz w:val="19"/>
                <w:szCs w:val="19"/>
                <w:highlight w:val="none"/>
              </w:rPr>
              <w:t>节机(制冷</w:t>
            </w:r>
            <w:r>
              <w:rPr>
                <w:color w:val="auto"/>
                <w:spacing w:val="1"/>
                <w:sz w:val="19"/>
                <w:szCs w:val="19"/>
                <w:highlight w:val="none"/>
              </w:rPr>
              <w:t xml:space="preserve">  </w:t>
            </w:r>
            <w:r>
              <w:rPr>
                <w:color w:val="auto"/>
                <w:spacing w:val="4"/>
                <w:sz w:val="19"/>
                <w:szCs w:val="19"/>
                <w:highlight w:val="none"/>
              </w:rPr>
              <w:t>量&gt;14000W</w:t>
            </w:r>
          </w:p>
        </w:tc>
        <w:tc>
          <w:tcPr>
            <w:tcW w:w="4338" w:type="dxa"/>
            <w:vAlign w:val="top"/>
          </w:tcPr>
          <w:p w14:paraId="24895C07">
            <w:pPr>
              <w:pStyle w:val="10"/>
              <w:spacing w:before="63" w:line="228" w:lineRule="auto"/>
              <w:ind w:left="113"/>
              <w:rPr>
                <w:color w:val="auto"/>
                <w:sz w:val="19"/>
                <w:szCs w:val="19"/>
                <w:highlight w:val="none"/>
              </w:rPr>
            </w:pPr>
            <w:r>
              <w:rPr>
                <w:color w:val="auto"/>
                <w:spacing w:val="8"/>
                <w:sz w:val="19"/>
                <w:szCs w:val="19"/>
                <w:highlight w:val="none"/>
              </w:rPr>
              <w:t>《单元式空气调节机能效限定值及能效等级》</w:t>
            </w:r>
          </w:p>
          <w:p w14:paraId="0AF54283">
            <w:pPr>
              <w:pStyle w:val="10"/>
              <w:spacing w:before="95" w:line="288" w:lineRule="auto"/>
              <w:ind w:left="107" w:right="123" w:firstLine="10"/>
              <w:jc w:val="both"/>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w:t>
            </w:r>
            <w:r>
              <w:rPr>
                <w:color w:val="auto"/>
                <w:spacing w:val="9"/>
                <w:sz w:val="19"/>
                <w:szCs w:val="19"/>
                <w:highlight w:val="none"/>
              </w:rPr>
              <w:t xml:space="preserve"> </w:t>
            </w:r>
            <w:r>
              <w:rPr>
                <w:color w:val="auto"/>
                <w:spacing w:val="7"/>
                <w:sz w:val="19"/>
                <w:szCs w:val="19"/>
                <w:highlight w:val="none"/>
              </w:rPr>
              <w:t>及能效等级》（</w:t>
            </w:r>
            <w:r>
              <w:rPr>
                <w:color w:val="auto"/>
                <w:sz w:val="19"/>
                <w:szCs w:val="19"/>
                <w:highlight w:val="none"/>
              </w:rPr>
              <w:t>GB</w:t>
            </w:r>
            <w:r>
              <w:rPr>
                <w:color w:val="auto"/>
                <w:spacing w:val="7"/>
                <w:sz w:val="19"/>
                <w:szCs w:val="19"/>
                <w:highlight w:val="none"/>
              </w:rPr>
              <w:t>37479）</w:t>
            </w:r>
          </w:p>
        </w:tc>
      </w:tr>
      <w:tr w14:paraId="63B8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28083BBB">
            <w:pPr>
              <w:rPr>
                <w:rFonts w:ascii="Arial"/>
                <w:color w:val="auto"/>
                <w:sz w:val="21"/>
                <w:highlight w:val="none"/>
              </w:rPr>
            </w:pPr>
          </w:p>
        </w:tc>
        <w:tc>
          <w:tcPr>
            <w:tcW w:w="1114" w:type="dxa"/>
            <w:vMerge w:val="continue"/>
            <w:tcBorders>
              <w:top w:val="nil"/>
              <w:bottom w:val="nil"/>
            </w:tcBorders>
            <w:vAlign w:val="top"/>
          </w:tcPr>
          <w:p w14:paraId="36556099">
            <w:pPr>
              <w:rPr>
                <w:rFonts w:ascii="Arial"/>
                <w:color w:val="auto"/>
                <w:sz w:val="21"/>
                <w:highlight w:val="none"/>
              </w:rPr>
            </w:pPr>
          </w:p>
        </w:tc>
        <w:tc>
          <w:tcPr>
            <w:tcW w:w="1513" w:type="dxa"/>
            <w:vAlign w:val="top"/>
          </w:tcPr>
          <w:p w14:paraId="3A1DC7AB">
            <w:pPr>
              <w:pStyle w:val="10"/>
              <w:spacing w:before="64" w:line="322" w:lineRule="auto"/>
              <w:ind w:left="103" w:right="104" w:firstLine="103"/>
              <w:rPr>
                <w:color w:val="auto"/>
                <w:sz w:val="19"/>
                <w:szCs w:val="19"/>
                <w:highlight w:val="none"/>
              </w:rPr>
            </w:pPr>
            <w:r>
              <w:rPr>
                <w:color w:val="auto"/>
                <w:spacing w:val="4"/>
                <w:sz w:val="19"/>
                <w:szCs w:val="19"/>
                <w:highlight w:val="none"/>
              </w:rPr>
              <w:t>★A02052309</w:t>
            </w:r>
            <w:r>
              <w:rPr>
                <w:color w:val="auto"/>
                <w:sz w:val="19"/>
                <w:szCs w:val="19"/>
                <w:highlight w:val="none"/>
              </w:rPr>
              <w:t xml:space="preserve">  </w:t>
            </w:r>
            <w:r>
              <w:rPr>
                <w:color w:val="auto"/>
                <w:spacing w:val="-6"/>
                <w:sz w:val="19"/>
                <w:szCs w:val="19"/>
                <w:highlight w:val="none"/>
              </w:rPr>
              <w:t>专用制冷、空调</w:t>
            </w:r>
          </w:p>
          <w:p w14:paraId="51BA1D8A">
            <w:pPr>
              <w:pStyle w:val="10"/>
              <w:spacing w:line="230" w:lineRule="auto"/>
              <w:ind w:left="557"/>
              <w:rPr>
                <w:color w:val="auto"/>
                <w:sz w:val="19"/>
                <w:szCs w:val="19"/>
                <w:highlight w:val="none"/>
              </w:rPr>
            </w:pPr>
            <w:r>
              <w:rPr>
                <w:color w:val="auto"/>
                <w:spacing w:val="3"/>
                <w:sz w:val="19"/>
                <w:szCs w:val="19"/>
                <w:highlight w:val="none"/>
              </w:rPr>
              <w:t>设备</w:t>
            </w:r>
          </w:p>
        </w:tc>
        <w:tc>
          <w:tcPr>
            <w:tcW w:w="1609" w:type="dxa"/>
            <w:vAlign w:val="top"/>
          </w:tcPr>
          <w:p w14:paraId="0007C094">
            <w:pPr>
              <w:spacing w:line="332" w:lineRule="auto"/>
              <w:rPr>
                <w:rFonts w:ascii="Arial"/>
                <w:color w:val="auto"/>
                <w:sz w:val="21"/>
                <w:highlight w:val="none"/>
              </w:rPr>
            </w:pPr>
          </w:p>
          <w:p w14:paraId="1F4C2A7B">
            <w:pPr>
              <w:pStyle w:val="10"/>
              <w:spacing w:before="61" w:line="228" w:lineRule="auto"/>
              <w:ind w:left="403"/>
              <w:rPr>
                <w:color w:val="auto"/>
                <w:sz w:val="19"/>
                <w:szCs w:val="19"/>
                <w:highlight w:val="none"/>
              </w:rPr>
            </w:pPr>
            <w:r>
              <w:rPr>
                <w:color w:val="auto"/>
                <w:spacing w:val="8"/>
                <w:sz w:val="19"/>
                <w:szCs w:val="19"/>
                <w:highlight w:val="none"/>
              </w:rPr>
              <w:t>机房空调</w:t>
            </w:r>
          </w:p>
        </w:tc>
        <w:tc>
          <w:tcPr>
            <w:tcW w:w="4338" w:type="dxa"/>
            <w:vAlign w:val="top"/>
          </w:tcPr>
          <w:p w14:paraId="10B0468B">
            <w:pPr>
              <w:pStyle w:val="10"/>
              <w:spacing w:before="228" w:line="329" w:lineRule="auto"/>
              <w:ind w:left="117" w:right="236"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19576）</w:t>
            </w:r>
          </w:p>
        </w:tc>
      </w:tr>
      <w:tr w14:paraId="3403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tcBorders>
            <w:vAlign w:val="top"/>
          </w:tcPr>
          <w:p w14:paraId="10A847A6">
            <w:pPr>
              <w:rPr>
                <w:rFonts w:ascii="Arial"/>
                <w:color w:val="auto"/>
                <w:sz w:val="21"/>
                <w:highlight w:val="none"/>
              </w:rPr>
            </w:pPr>
          </w:p>
        </w:tc>
        <w:tc>
          <w:tcPr>
            <w:tcW w:w="1114" w:type="dxa"/>
            <w:vMerge w:val="continue"/>
            <w:tcBorders>
              <w:top w:val="nil"/>
            </w:tcBorders>
            <w:vAlign w:val="top"/>
          </w:tcPr>
          <w:p w14:paraId="359D47CB">
            <w:pPr>
              <w:rPr>
                <w:rFonts w:ascii="Arial"/>
                <w:color w:val="auto"/>
                <w:sz w:val="21"/>
                <w:highlight w:val="none"/>
              </w:rPr>
            </w:pPr>
          </w:p>
        </w:tc>
        <w:tc>
          <w:tcPr>
            <w:tcW w:w="1513" w:type="dxa"/>
            <w:vAlign w:val="top"/>
          </w:tcPr>
          <w:p w14:paraId="757C1C12">
            <w:pPr>
              <w:pStyle w:val="10"/>
              <w:spacing w:before="65" w:line="322" w:lineRule="auto"/>
              <w:ind w:left="153" w:right="152" w:firstLine="17"/>
              <w:rPr>
                <w:color w:val="auto"/>
                <w:sz w:val="19"/>
                <w:szCs w:val="19"/>
                <w:highlight w:val="none"/>
              </w:rPr>
            </w:pPr>
            <w:r>
              <w:rPr>
                <w:color w:val="auto"/>
                <w:spacing w:val="4"/>
                <w:sz w:val="19"/>
                <w:szCs w:val="19"/>
                <w:highlight w:val="none"/>
              </w:rPr>
              <w:t>A02052399</w:t>
            </w:r>
            <w:r>
              <w:rPr>
                <w:color w:val="auto"/>
                <w:spacing w:val="-34"/>
                <w:sz w:val="19"/>
                <w:szCs w:val="19"/>
                <w:highlight w:val="none"/>
              </w:rPr>
              <w:t xml:space="preserve"> </w:t>
            </w:r>
            <w:r>
              <w:rPr>
                <w:color w:val="auto"/>
                <w:spacing w:val="4"/>
                <w:sz w:val="19"/>
                <w:szCs w:val="19"/>
                <w:highlight w:val="none"/>
              </w:rPr>
              <w:t>其</w:t>
            </w:r>
            <w:r>
              <w:rPr>
                <w:color w:val="auto"/>
                <w:sz w:val="19"/>
                <w:szCs w:val="19"/>
                <w:highlight w:val="none"/>
              </w:rPr>
              <w:t xml:space="preserve"> </w:t>
            </w:r>
            <w:r>
              <w:rPr>
                <w:color w:val="auto"/>
                <w:spacing w:val="8"/>
                <w:sz w:val="19"/>
                <w:szCs w:val="19"/>
                <w:highlight w:val="none"/>
              </w:rPr>
              <w:t>他制冷空调设</w:t>
            </w:r>
          </w:p>
          <w:p w14:paraId="037AF051">
            <w:pPr>
              <w:pStyle w:val="10"/>
              <w:spacing w:line="230" w:lineRule="auto"/>
              <w:ind w:left="655"/>
              <w:rPr>
                <w:color w:val="auto"/>
                <w:sz w:val="19"/>
                <w:szCs w:val="19"/>
                <w:highlight w:val="none"/>
              </w:rPr>
            </w:pPr>
            <w:r>
              <w:rPr>
                <w:color w:val="auto"/>
                <w:sz w:val="19"/>
                <w:szCs w:val="19"/>
                <w:highlight w:val="none"/>
              </w:rPr>
              <w:t>备</w:t>
            </w:r>
          </w:p>
        </w:tc>
        <w:tc>
          <w:tcPr>
            <w:tcW w:w="1609" w:type="dxa"/>
            <w:vAlign w:val="top"/>
          </w:tcPr>
          <w:p w14:paraId="7184C43E">
            <w:pPr>
              <w:spacing w:line="332" w:lineRule="auto"/>
              <w:rPr>
                <w:rFonts w:ascii="Arial"/>
                <w:color w:val="auto"/>
                <w:sz w:val="21"/>
                <w:highlight w:val="none"/>
              </w:rPr>
            </w:pPr>
          </w:p>
          <w:p w14:paraId="0B687880">
            <w:pPr>
              <w:pStyle w:val="10"/>
              <w:spacing w:before="62" w:line="231" w:lineRule="auto"/>
              <w:ind w:left="506"/>
              <w:rPr>
                <w:color w:val="auto"/>
                <w:sz w:val="19"/>
                <w:szCs w:val="19"/>
                <w:highlight w:val="none"/>
              </w:rPr>
            </w:pPr>
            <w:r>
              <w:rPr>
                <w:color w:val="auto"/>
                <w:spacing w:val="6"/>
                <w:sz w:val="19"/>
                <w:szCs w:val="19"/>
                <w:highlight w:val="none"/>
              </w:rPr>
              <w:t>冷却塔</w:t>
            </w:r>
          </w:p>
        </w:tc>
        <w:tc>
          <w:tcPr>
            <w:tcW w:w="4338" w:type="dxa"/>
            <w:vAlign w:val="top"/>
          </w:tcPr>
          <w:p w14:paraId="6A625357">
            <w:pPr>
              <w:pStyle w:val="10"/>
              <w:spacing w:before="66" w:line="298" w:lineRule="auto"/>
              <w:ind w:left="108" w:right="221" w:firstLine="5"/>
              <w:jc w:val="both"/>
              <w:rPr>
                <w:color w:val="auto"/>
                <w:sz w:val="19"/>
                <w:szCs w:val="19"/>
                <w:highlight w:val="none"/>
              </w:rPr>
            </w:pPr>
            <w:r>
              <w:rPr>
                <w:color w:val="auto"/>
                <w:spacing w:val="5"/>
                <w:sz w:val="19"/>
                <w:szCs w:val="19"/>
                <w:highlight w:val="none"/>
              </w:rPr>
              <w:t>《机械通风冷却塔第</w:t>
            </w:r>
            <w:r>
              <w:rPr>
                <w:color w:val="auto"/>
                <w:spacing w:val="-14"/>
                <w:sz w:val="19"/>
                <w:szCs w:val="19"/>
                <w:highlight w:val="none"/>
              </w:rPr>
              <w:t xml:space="preserve"> </w:t>
            </w:r>
            <w:r>
              <w:rPr>
                <w:color w:val="auto"/>
                <w:spacing w:val="5"/>
                <w:sz w:val="19"/>
                <w:szCs w:val="19"/>
                <w:highlight w:val="none"/>
              </w:rPr>
              <w:t>1</w:t>
            </w:r>
            <w:r>
              <w:rPr>
                <w:color w:val="auto"/>
                <w:spacing w:val="-33"/>
                <w:sz w:val="19"/>
                <w:szCs w:val="19"/>
                <w:highlight w:val="none"/>
              </w:rPr>
              <w:t xml:space="preserve"> </w:t>
            </w:r>
            <w:r>
              <w:rPr>
                <w:color w:val="auto"/>
                <w:spacing w:val="5"/>
                <w:sz w:val="19"/>
                <w:szCs w:val="19"/>
                <w:highlight w:val="none"/>
              </w:rPr>
              <w:t>部分：</w:t>
            </w:r>
            <w:r>
              <w:rPr>
                <w:color w:val="auto"/>
                <w:spacing w:val="-57"/>
                <w:sz w:val="19"/>
                <w:szCs w:val="19"/>
                <w:highlight w:val="none"/>
              </w:rPr>
              <w:t xml:space="preserve"> </w:t>
            </w:r>
            <w:r>
              <w:rPr>
                <w:color w:val="auto"/>
                <w:spacing w:val="5"/>
                <w:sz w:val="19"/>
                <w:szCs w:val="19"/>
                <w:highlight w:val="none"/>
              </w:rPr>
              <w:t>中小型开式冷却</w:t>
            </w:r>
            <w:r>
              <w:rPr>
                <w:color w:val="auto"/>
                <w:sz w:val="19"/>
                <w:szCs w:val="19"/>
                <w:highlight w:val="none"/>
              </w:rPr>
              <w:t xml:space="preserve"> </w:t>
            </w:r>
            <w:r>
              <w:rPr>
                <w:color w:val="auto"/>
                <w:spacing w:val="7"/>
                <w:sz w:val="19"/>
                <w:szCs w:val="19"/>
                <w:highlight w:val="none"/>
              </w:rPr>
              <w:t>塔》（</w:t>
            </w:r>
            <w:r>
              <w:rPr>
                <w:color w:val="auto"/>
                <w:sz w:val="19"/>
                <w:szCs w:val="19"/>
                <w:highlight w:val="none"/>
              </w:rPr>
              <w:t>GB</w:t>
            </w:r>
            <w:r>
              <w:rPr>
                <w:color w:val="auto"/>
                <w:spacing w:val="7"/>
                <w:sz w:val="19"/>
                <w:szCs w:val="19"/>
                <w:highlight w:val="none"/>
              </w:rPr>
              <w:t>/T7190.1</w:t>
            </w:r>
            <w:r>
              <w:rPr>
                <w:color w:val="auto"/>
                <w:spacing w:val="13"/>
                <w:sz w:val="19"/>
                <w:szCs w:val="19"/>
                <w:highlight w:val="none"/>
              </w:rPr>
              <w:t>）；</w:t>
            </w:r>
            <w:r>
              <w:rPr>
                <w:color w:val="auto"/>
                <w:spacing w:val="7"/>
                <w:sz w:val="19"/>
                <w:szCs w:val="19"/>
                <w:highlight w:val="none"/>
              </w:rPr>
              <w:t>《机械通风冷却塔第</w:t>
            </w:r>
            <w:r>
              <w:rPr>
                <w:color w:val="auto"/>
                <w:spacing w:val="-31"/>
                <w:sz w:val="19"/>
                <w:szCs w:val="19"/>
                <w:highlight w:val="none"/>
              </w:rPr>
              <w:t xml:space="preserve"> </w:t>
            </w:r>
            <w:r>
              <w:rPr>
                <w:color w:val="auto"/>
                <w:spacing w:val="7"/>
                <w:sz w:val="19"/>
                <w:szCs w:val="19"/>
                <w:highlight w:val="none"/>
              </w:rPr>
              <w:t>2</w:t>
            </w:r>
            <w:r>
              <w:rPr>
                <w:color w:val="auto"/>
                <w:sz w:val="19"/>
                <w:szCs w:val="19"/>
                <w:highlight w:val="none"/>
              </w:rPr>
              <w:t xml:space="preserve"> </w:t>
            </w:r>
            <w:r>
              <w:rPr>
                <w:color w:val="auto"/>
                <w:spacing w:val="7"/>
                <w:sz w:val="19"/>
                <w:szCs w:val="19"/>
                <w:highlight w:val="none"/>
              </w:rPr>
              <w:t>部分：大型开式冷却塔》（</w:t>
            </w:r>
            <w:r>
              <w:rPr>
                <w:color w:val="auto"/>
                <w:sz w:val="19"/>
                <w:szCs w:val="19"/>
                <w:highlight w:val="none"/>
              </w:rPr>
              <w:t>GB</w:t>
            </w:r>
            <w:r>
              <w:rPr>
                <w:color w:val="auto"/>
                <w:spacing w:val="7"/>
                <w:sz w:val="19"/>
                <w:szCs w:val="19"/>
                <w:highlight w:val="none"/>
              </w:rPr>
              <w:t>/T7190.2）</w:t>
            </w:r>
          </w:p>
        </w:tc>
      </w:tr>
      <w:tr w14:paraId="5963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512B97F9">
            <w:pPr>
              <w:pStyle w:val="10"/>
              <w:spacing w:before="231" w:line="257" w:lineRule="exact"/>
              <w:ind w:left="275"/>
              <w:rPr>
                <w:color w:val="auto"/>
                <w:sz w:val="19"/>
                <w:szCs w:val="19"/>
                <w:highlight w:val="none"/>
              </w:rPr>
            </w:pPr>
            <w:r>
              <w:rPr>
                <w:color w:val="auto"/>
                <w:position w:val="1"/>
                <w:sz w:val="19"/>
                <w:szCs w:val="19"/>
                <w:highlight w:val="none"/>
              </w:rPr>
              <w:t>7</w:t>
            </w:r>
          </w:p>
        </w:tc>
        <w:tc>
          <w:tcPr>
            <w:tcW w:w="1114" w:type="dxa"/>
            <w:vAlign w:val="top"/>
          </w:tcPr>
          <w:p w14:paraId="37D94CA0">
            <w:pPr>
              <w:pStyle w:val="10"/>
              <w:spacing w:before="65" w:line="287" w:lineRule="auto"/>
              <w:ind w:left="373" w:right="205" w:hanging="178"/>
              <w:rPr>
                <w:color w:val="auto"/>
                <w:sz w:val="19"/>
                <w:szCs w:val="19"/>
                <w:highlight w:val="none"/>
              </w:rPr>
            </w:pPr>
            <w:r>
              <w:rPr>
                <w:color w:val="auto"/>
                <w:spacing w:val="4"/>
                <w:sz w:val="19"/>
                <w:szCs w:val="19"/>
                <w:highlight w:val="none"/>
              </w:rPr>
              <w:t>A020601</w:t>
            </w:r>
            <w:r>
              <w:rPr>
                <w:color w:val="auto"/>
                <w:spacing w:val="3"/>
                <w:sz w:val="19"/>
                <w:szCs w:val="19"/>
                <w:highlight w:val="none"/>
              </w:rPr>
              <w:t xml:space="preserve"> </w:t>
            </w:r>
            <w:r>
              <w:rPr>
                <w:color w:val="auto"/>
                <w:spacing w:val="-7"/>
                <w:sz w:val="19"/>
                <w:szCs w:val="19"/>
                <w:highlight w:val="none"/>
              </w:rPr>
              <w:t>电机</w:t>
            </w:r>
          </w:p>
        </w:tc>
        <w:tc>
          <w:tcPr>
            <w:tcW w:w="1513" w:type="dxa"/>
            <w:vAlign w:val="top"/>
          </w:tcPr>
          <w:p w14:paraId="76FB49A4">
            <w:pPr>
              <w:rPr>
                <w:rFonts w:ascii="Arial"/>
                <w:color w:val="auto"/>
                <w:sz w:val="21"/>
                <w:highlight w:val="none"/>
              </w:rPr>
            </w:pPr>
          </w:p>
        </w:tc>
        <w:tc>
          <w:tcPr>
            <w:tcW w:w="1609" w:type="dxa"/>
            <w:vAlign w:val="top"/>
          </w:tcPr>
          <w:p w14:paraId="508F8168">
            <w:pPr>
              <w:rPr>
                <w:rFonts w:ascii="Arial"/>
                <w:color w:val="auto"/>
                <w:sz w:val="21"/>
                <w:highlight w:val="none"/>
              </w:rPr>
            </w:pPr>
          </w:p>
        </w:tc>
        <w:tc>
          <w:tcPr>
            <w:tcW w:w="4338" w:type="dxa"/>
            <w:vAlign w:val="top"/>
          </w:tcPr>
          <w:p w14:paraId="42E288EF">
            <w:pPr>
              <w:pStyle w:val="10"/>
              <w:spacing w:before="65" w:line="287" w:lineRule="auto"/>
              <w:ind w:left="111" w:right="224" w:firstLine="2"/>
              <w:rPr>
                <w:color w:val="auto"/>
                <w:sz w:val="19"/>
                <w:szCs w:val="19"/>
                <w:highlight w:val="none"/>
              </w:rPr>
            </w:pPr>
            <w:r>
              <w:rPr>
                <w:color w:val="auto"/>
                <w:spacing w:val="9"/>
                <w:sz w:val="19"/>
                <w:szCs w:val="19"/>
                <w:highlight w:val="none"/>
              </w:rPr>
              <w:t>《中小型三相异步电动机能效限定值及能效等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366E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001B3103">
            <w:pPr>
              <w:pStyle w:val="10"/>
              <w:spacing w:before="232" w:line="256" w:lineRule="exact"/>
              <w:ind w:left="271"/>
              <w:rPr>
                <w:color w:val="auto"/>
                <w:sz w:val="19"/>
                <w:szCs w:val="19"/>
                <w:highlight w:val="none"/>
              </w:rPr>
            </w:pPr>
            <w:r>
              <w:rPr>
                <w:color w:val="auto"/>
                <w:position w:val="1"/>
                <w:sz w:val="19"/>
                <w:szCs w:val="19"/>
                <w:highlight w:val="none"/>
              </w:rPr>
              <w:t>8</w:t>
            </w:r>
          </w:p>
        </w:tc>
        <w:tc>
          <w:tcPr>
            <w:tcW w:w="1114" w:type="dxa"/>
            <w:vAlign w:val="top"/>
          </w:tcPr>
          <w:p w14:paraId="2C20CE7D">
            <w:pPr>
              <w:pStyle w:val="10"/>
              <w:spacing w:before="67" w:line="286" w:lineRule="auto"/>
              <w:ind w:left="251" w:right="205" w:hanging="56"/>
              <w:rPr>
                <w:color w:val="auto"/>
                <w:sz w:val="19"/>
                <w:szCs w:val="19"/>
                <w:highlight w:val="none"/>
              </w:rPr>
            </w:pPr>
            <w:r>
              <w:rPr>
                <w:color w:val="auto"/>
                <w:spacing w:val="4"/>
                <w:sz w:val="19"/>
                <w:szCs w:val="19"/>
                <w:highlight w:val="none"/>
              </w:rPr>
              <w:t>A020602</w:t>
            </w:r>
            <w:r>
              <w:rPr>
                <w:color w:val="auto"/>
                <w:spacing w:val="3"/>
                <w:sz w:val="19"/>
                <w:szCs w:val="19"/>
                <w:highlight w:val="none"/>
              </w:rPr>
              <w:t xml:space="preserve"> </w:t>
            </w:r>
            <w:r>
              <w:rPr>
                <w:color w:val="auto"/>
                <w:spacing w:val="7"/>
                <w:sz w:val="19"/>
                <w:szCs w:val="19"/>
                <w:highlight w:val="none"/>
              </w:rPr>
              <w:t>变压器</w:t>
            </w:r>
          </w:p>
        </w:tc>
        <w:tc>
          <w:tcPr>
            <w:tcW w:w="1513" w:type="dxa"/>
            <w:vAlign w:val="top"/>
          </w:tcPr>
          <w:p w14:paraId="6C948301">
            <w:pPr>
              <w:pStyle w:val="10"/>
              <w:spacing w:before="232" w:line="230" w:lineRule="auto"/>
              <w:ind w:left="254"/>
              <w:rPr>
                <w:color w:val="auto"/>
                <w:sz w:val="19"/>
                <w:szCs w:val="19"/>
                <w:highlight w:val="none"/>
              </w:rPr>
            </w:pPr>
            <w:r>
              <w:rPr>
                <w:color w:val="auto"/>
                <w:spacing w:val="8"/>
                <w:sz w:val="19"/>
                <w:szCs w:val="19"/>
                <w:highlight w:val="none"/>
              </w:rPr>
              <w:t>配电变压器</w:t>
            </w:r>
          </w:p>
        </w:tc>
        <w:tc>
          <w:tcPr>
            <w:tcW w:w="1609" w:type="dxa"/>
            <w:vAlign w:val="top"/>
          </w:tcPr>
          <w:p w14:paraId="49903472">
            <w:pPr>
              <w:rPr>
                <w:rFonts w:ascii="Arial"/>
                <w:color w:val="auto"/>
                <w:sz w:val="21"/>
                <w:highlight w:val="none"/>
              </w:rPr>
            </w:pPr>
          </w:p>
        </w:tc>
        <w:tc>
          <w:tcPr>
            <w:tcW w:w="4338" w:type="dxa"/>
            <w:vAlign w:val="top"/>
          </w:tcPr>
          <w:p w14:paraId="34A83505">
            <w:pPr>
              <w:pStyle w:val="10"/>
              <w:spacing w:before="67" w:line="286" w:lineRule="auto"/>
              <w:ind w:left="117" w:right="435"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20052）</w:t>
            </w:r>
          </w:p>
        </w:tc>
      </w:tr>
      <w:tr w14:paraId="5AA3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60A02663">
            <w:pPr>
              <w:pStyle w:val="10"/>
              <w:spacing w:before="233" w:line="256" w:lineRule="exact"/>
              <w:ind w:left="271"/>
              <w:rPr>
                <w:color w:val="auto"/>
                <w:sz w:val="19"/>
                <w:szCs w:val="19"/>
                <w:highlight w:val="none"/>
              </w:rPr>
            </w:pPr>
            <w:r>
              <w:rPr>
                <w:color w:val="auto"/>
                <w:position w:val="1"/>
                <w:sz w:val="19"/>
                <w:szCs w:val="19"/>
                <w:highlight w:val="none"/>
              </w:rPr>
              <w:t>9</w:t>
            </w:r>
          </w:p>
        </w:tc>
        <w:tc>
          <w:tcPr>
            <w:tcW w:w="1114" w:type="dxa"/>
            <w:vAlign w:val="top"/>
          </w:tcPr>
          <w:p w14:paraId="0AE5E192">
            <w:pPr>
              <w:pStyle w:val="10"/>
              <w:spacing w:before="67" w:line="286" w:lineRule="auto"/>
              <w:ind w:left="252" w:right="106" w:hanging="148"/>
              <w:rPr>
                <w:color w:val="auto"/>
                <w:sz w:val="19"/>
                <w:szCs w:val="19"/>
                <w:highlight w:val="none"/>
              </w:rPr>
            </w:pPr>
            <w:r>
              <w:rPr>
                <w:color w:val="auto"/>
                <w:spacing w:val="4"/>
                <w:sz w:val="19"/>
                <w:szCs w:val="19"/>
                <w:highlight w:val="none"/>
              </w:rPr>
              <w:t>★A020609</w:t>
            </w:r>
            <w:r>
              <w:rPr>
                <w:color w:val="auto"/>
                <w:sz w:val="19"/>
                <w:szCs w:val="19"/>
                <w:highlight w:val="none"/>
              </w:rPr>
              <w:t xml:space="preserve"> </w:t>
            </w:r>
            <w:r>
              <w:rPr>
                <w:color w:val="auto"/>
                <w:spacing w:val="7"/>
                <w:sz w:val="19"/>
                <w:szCs w:val="19"/>
                <w:highlight w:val="none"/>
              </w:rPr>
              <w:t>镇流器</w:t>
            </w:r>
          </w:p>
        </w:tc>
        <w:tc>
          <w:tcPr>
            <w:tcW w:w="1513" w:type="dxa"/>
            <w:vAlign w:val="top"/>
          </w:tcPr>
          <w:p w14:paraId="7A9485E0">
            <w:pPr>
              <w:pStyle w:val="10"/>
              <w:spacing w:before="67" w:line="229" w:lineRule="auto"/>
              <w:ind w:left="157"/>
              <w:rPr>
                <w:color w:val="auto"/>
                <w:sz w:val="19"/>
                <w:szCs w:val="19"/>
                <w:highlight w:val="none"/>
              </w:rPr>
            </w:pPr>
            <w:r>
              <w:rPr>
                <w:color w:val="auto"/>
                <w:spacing w:val="8"/>
                <w:sz w:val="19"/>
                <w:szCs w:val="19"/>
                <w:highlight w:val="none"/>
              </w:rPr>
              <w:t>管型荧光灯镇</w:t>
            </w:r>
          </w:p>
          <w:p w14:paraId="0F311C5D">
            <w:pPr>
              <w:pStyle w:val="10"/>
              <w:spacing w:before="96" w:line="232" w:lineRule="auto"/>
              <w:ind w:left="555"/>
              <w:rPr>
                <w:color w:val="auto"/>
                <w:sz w:val="19"/>
                <w:szCs w:val="19"/>
                <w:highlight w:val="none"/>
              </w:rPr>
            </w:pPr>
            <w:r>
              <w:rPr>
                <w:color w:val="auto"/>
                <w:spacing w:val="4"/>
                <w:sz w:val="19"/>
                <w:szCs w:val="19"/>
                <w:highlight w:val="none"/>
              </w:rPr>
              <w:t>流器</w:t>
            </w:r>
          </w:p>
        </w:tc>
        <w:tc>
          <w:tcPr>
            <w:tcW w:w="1609" w:type="dxa"/>
            <w:vAlign w:val="top"/>
          </w:tcPr>
          <w:p w14:paraId="3642F267">
            <w:pPr>
              <w:rPr>
                <w:rFonts w:ascii="Arial"/>
                <w:color w:val="auto"/>
                <w:sz w:val="21"/>
                <w:highlight w:val="none"/>
              </w:rPr>
            </w:pPr>
          </w:p>
        </w:tc>
        <w:tc>
          <w:tcPr>
            <w:tcW w:w="4338" w:type="dxa"/>
            <w:vAlign w:val="top"/>
          </w:tcPr>
          <w:p w14:paraId="47168C6F">
            <w:pPr>
              <w:pStyle w:val="10"/>
              <w:spacing w:before="67" w:line="286" w:lineRule="auto"/>
              <w:ind w:left="117" w:right="236"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17896）</w:t>
            </w:r>
          </w:p>
        </w:tc>
      </w:tr>
      <w:tr w14:paraId="7BFF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restart"/>
            <w:tcBorders>
              <w:bottom w:val="nil"/>
            </w:tcBorders>
            <w:vAlign w:val="top"/>
          </w:tcPr>
          <w:p w14:paraId="7288B3F2">
            <w:pPr>
              <w:spacing w:line="252" w:lineRule="auto"/>
              <w:rPr>
                <w:rFonts w:ascii="Arial"/>
                <w:color w:val="auto"/>
                <w:sz w:val="21"/>
                <w:highlight w:val="none"/>
              </w:rPr>
            </w:pPr>
          </w:p>
          <w:p w14:paraId="554E201A">
            <w:pPr>
              <w:spacing w:line="253" w:lineRule="auto"/>
              <w:rPr>
                <w:rFonts w:ascii="Arial"/>
                <w:color w:val="auto"/>
                <w:sz w:val="21"/>
                <w:highlight w:val="none"/>
              </w:rPr>
            </w:pPr>
          </w:p>
          <w:p w14:paraId="3BDD100C">
            <w:pPr>
              <w:spacing w:line="253" w:lineRule="auto"/>
              <w:rPr>
                <w:rFonts w:ascii="Arial"/>
                <w:color w:val="auto"/>
                <w:sz w:val="21"/>
                <w:highlight w:val="none"/>
              </w:rPr>
            </w:pPr>
          </w:p>
          <w:p w14:paraId="2EAAE36F">
            <w:pPr>
              <w:spacing w:line="253" w:lineRule="auto"/>
              <w:rPr>
                <w:rFonts w:ascii="Arial"/>
                <w:color w:val="auto"/>
                <w:sz w:val="21"/>
                <w:highlight w:val="none"/>
              </w:rPr>
            </w:pPr>
          </w:p>
          <w:p w14:paraId="57CEF7F3">
            <w:pPr>
              <w:spacing w:line="253" w:lineRule="auto"/>
              <w:rPr>
                <w:rFonts w:ascii="Arial"/>
                <w:color w:val="auto"/>
                <w:sz w:val="21"/>
                <w:highlight w:val="none"/>
              </w:rPr>
            </w:pPr>
          </w:p>
          <w:p w14:paraId="3F03C7AD">
            <w:pPr>
              <w:spacing w:line="253" w:lineRule="auto"/>
              <w:rPr>
                <w:rFonts w:ascii="Arial"/>
                <w:color w:val="auto"/>
                <w:sz w:val="21"/>
                <w:highlight w:val="none"/>
              </w:rPr>
            </w:pPr>
          </w:p>
          <w:p w14:paraId="7EF5E646">
            <w:pPr>
              <w:spacing w:line="253" w:lineRule="auto"/>
              <w:rPr>
                <w:rFonts w:ascii="Arial"/>
                <w:color w:val="auto"/>
                <w:sz w:val="21"/>
                <w:highlight w:val="none"/>
              </w:rPr>
            </w:pPr>
          </w:p>
          <w:p w14:paraId="54486D51">
            <w:pPr>
              <w:spacing w:line="253" w:lineRule="auto"/>
              <w:rPr>
                <w:rFonts w:ascii="Arial"/>
                <w:color w:val="auto"/>
                <w:sz w:val="21"/>
                <w:highlight w:val="none"/>
              </w:rPr>
            </w:pPr>
          </w:p>
          <w:p w14:paraId="2029A1EF">
            <w:pPr>
              <w:spacing w:line="253" w:lineRule="auto"/>
              <w:rPr>
                <w:rFonts w:ascii="Arial"/>
                <w:color w:val="auto"/>
                <w:sz w:val="21"/>
                <w:highlight w:val="none"/>
              </w:rPr>
            </w:pPr>
          </w:p>
          <w:p w14:paraId="47E16787">
            <w:pPr>
              <w:spacing w:line="253" w:lineRule="auto"/>
              <w:rPr>
                <w:rFonts w:ascii="Arial"/>
                <w:color w:val="auto"/>
                <w:sz w:val="21"/>
                <w:highlight w:val="none"/>
              </w:rPr>
            </w:pPr>
          </w:p>
          <w:p w14:paraId="24120D93">
            <w:pPr>
              <w:spacing w:line="253" w:lineRule="auto"/>
              <w:rPr>
                <w:rFonts w:ascii="Arial"/>
                <w:color w:val="auto"/>
                <w:sz w:val="21"/>
                <w:highlight w:val="none"/>
              </w:rPr>
            </w:pPr>
          </w:p>
          <w:p w14:paraId="02BEC321">
            <w:pPr>
              <w:spacing w:line="253" w:lineRule="auto"/>
              <w:rPr>
                <w:rFonts w:ascii="Arial"/>
                <w:color w:val="auto"/>
                <w:sz w:val="21"/>
                <w:highlight w:val="none"/>
              </w:rPr>
            </w:pPr>
          </w:p>
          <w:p w14:paraId="3B813220">
            <w:pPr>
              <w:spacing w:line="253" w:lineRule="auto"/>
              <w:rPr>
                <w:rFonts w:ascii="Arial"/>
                <w:color w:val="auto"/>
                <w:sz w:val="21"/>
                <w:highlight w:val="none"/>
              </w:rPr>
            </w:pPr>
          </w:p>
          <w:p w14:paraId="21824637">
            <w:pPr>
              <w:spacing w:line="253" w:lineRule="auto"/>
              <w:rPr>
                <w:rFonts w:ascii="Arial"/>
                <w:color w:val="auto"/>
                <w:sz w:val="21"/>
                <w:highlight w:val="none"/>
              </w:rPr>
            </w:pPr>
          </w:p>
          <w:p w14:paraId="2D3B32C0">
            <w:pPr>
              <w:pStyle w:val="10"/>
              <w:spacing w:before="62" w:line="256" w:lineRule="exact"/>
              <w:ind w:left="237"/>
              <w:rPr>
                <w:color w:val="auto"/>
                <w:sz w:val="19"/>
                <w:szCs w:val="19"/>
                <w:highlight w:val="none"/>
              </w:rPr>
            </w:pPr>
            <w:r>
              <w:rPr>
                <w:color w:val="auto"/>
                <w:spacing w:val="-7"/>
                <w:position w:val="1"/>
                <w:sz w:val="19"/>
                <w:szCs w:val="19"/>
                <w:highlight w:val="none"/>
              </w:rPr>
              <w:t>10</w:t>
            </w:r>
          </w:p>
        </w:tc>
        <w:tc>
          <w:tcPr>
            <w:tcW w:w="1114" w:type="dxa"/>
            <w:vMerge w:val="restart"/>
            <w:tcBorders>
              <w:bottom w:val="nil"/>
            </w:tcBorders>
            <w:vAlign w:val="top"/>
          </w:tcPr>
          <w:p w14:paraId="0D659095">
            <w:pPr>
              <w:spacing w:line="247" w:lineRule="auto"/>
              <w:rPr>
                <w:rFonts w:ascii="Arial"/>
                <w:color w:val="auto"/>
                <w:sz w:val="21"/>
                <w:highlight w:val="none"/>
              </w:rPr>
            </w:pPr>
          </w:p>
          <w:p w14:paraId="1B74F2A9">
            <w:pPr>
              <w:spacing w:line="247" w:lineRule="auto"/>
              <w:rPr>
                <w:rFonts w:ascii="Arial"/>
                <w:color w:val="auto"/>
                <w:sz w:val="21"/>
                <w:highlight w:val="none"/>
              </w:rPr>
            </w:pPr>
          </w:p>
          <w:p w14:paraId="5602E7E8">
            <w:pPr>
              <w:spacing w:line="247" w:lineRule="auto"/>
              <w:rPr>
                <w:rFonts w:ascii="Arial"/>
                <w:color w:val="auto"/>
                <w:sz w:val="21"/>
                <w:highlight w:val="none"/>
              </w:rPr>
            </w:pPr>
          </w:p>
          <w:p w14:paraId="4D556F51">
            <w:pPr>
              <w:spacing w:line="247" w:lineRule="auto"/>
              <w:rPr>
                <w:rFonts w:ascii="Arial"/>
                <w:color w:val="auto"/>
                <w:sz w:val="21"/>
                <w:highlight w:val="none"/>
              </w:rPr>
            </w:pPr>
          </w:p>
          <w:p w14:paraId="7598C774">
            <w:pPr>
              <w:spacing w:line="247" w:lineRule="auto"/>
              <w:rPr>
                <w:rFonts w:ascii="Arial"/>
                <w:color w:val="auto"/>
                <w:sz w:val="21"/>
                <w:highlight w:val="none"/>
              </w:rPr>
            </w:pPr>
          </w:p>
          <w:p w14:paraId="1F705462">
            <w:pPr>
              <w:spacing w:line="247" w:lineRule="auto"/>
              <w:rPr>
                <w:rFonts w:ascii="Arial"/>
                <w:color w:val="auto"/>
                <w:sz w:val="21"/>
                <w:highlight w:val="none"/>
              </w:rPr>
            </w:pPr>
          </w:p>
          <w:p w14:paraId="7EB3DF9C">
            <w:pPr>
              <w:spacing w:line="247" w:lineRule="auto"/>
              <w:rPr>
                <w:rFonts w:ascii="Arial"/>
                <w:color w:val="auto"/>
                <w:sz w:val="21"/>
                <w:highlight w:val="none"/>
              </w:rPr>
            </w:pPr>
          </w:p>
          <w:p w14:paraId="68436C03">
            <w:pPr>
              <w:spacing w:line="247" w:lineRule="auto"/>
              <w:rPr>
                <w:rFonts w:ascii="Arial"/>
                <w:color w:val="auto"/>
                <w:sz w:val="21"/>
                <w:highlight w:val="none"/>
              </w:rPr>
            </w:pPr>
          </w:p>
          <w:p w14:paraId="498CCDC9">
            <w:pPr>
              <w:spacing w:line="247" w:lineRule="auto"/>
              <w:rPr>
                <w:rFonts w:ascii="Arial"/>
                <w:color w:val="auto"/>
                <w:sz w:val="21"/>
                <w:highlight w:val="none"/>
              </w:rPr>
            </w:pPr>
          </w:p>
          <w:p w14:paraId="5A0DEF81">
            <w:pPr>
              <w:spacing w:line="247" w:lineRule="auto"/>
              <w:rPr>
                <w:rFonts w:ascii="Arial"/>
                <w:color w:val="auto"/>
                <w:sz w:val="21"/>
                <w:highlight w:val="none"/>
              </w:rPr>
            </w:pPr>
          </w:p>
          <w:p w14:paraId="5B303796">
            <w:pPr>
              <w:spacing w:line="247" w:lineRule="auto"/>
              <w:rPr>
                <w:rFonts w:ascii="Arial"/>
                <w:color w:val="auto"/>
                <w:sz w:val="21"/>
                <w:highlight w:val="none"/>
              </w:rPr>
            </w:pPr>
          </w:p>
          <w:p w14:paraId="15C0EA6A">
            <w:pPr>
              <w:spacing w:line="247" w:lineRule="auto"/>
              <w:rPr>
                <w:rFonts w:ascii="Arial"/>
                <w:color w:val="auto"/>
                <w:sz w:val="21"/>
                <w:highlight w:val="none"/>
              </w:rPr>
            </w:pPr>
          </w:p>
          <w:p w14:paraId="23556824">
            <w:pPr>
              <w:spacing w:line="247" w:lineRule="auto"/>
              <w:rPr>
                <w:rFonts w:ascii="Arial"/>
                <w:color w:val="auto"/>
                <w:sz w:val="21"/>
                <w:highlight w:val="none"/>
              </w:rPr>
            </w:pPr>
          </w:p>
          <w:p w14:paraId="00E03324">
            <w:pPr>
              <w:pStyle w:val="10"/>
              <w:spacing w:before="62" w:line="322" w:lineRule="auto"/>
              <w:ind w:left="153" w:right="156" w:firstLine="42"/>
              <w:rPr>
                <w:color w:val="auto"/>
                <w:sz w:val="19"/>
                <w:szCs w:val="19"/>
                <w:highlight w:val="none"/>
              </w:rPr>
            </w:pPr>
            <w:r>
              <w:rPr>
                <w:color w:val="auto"/>
                <w:spacing w:val="4"/>
                <w:sz w:val="19"/>
                <w:szCs w:val="19"/>
                <w:highlight w:val="none"/>
              </w:rPr>
              <w:t>A020618</w:t>
            </w:r>
            <w:r>
              <w:rPr>
                <w:color w:val="auto"/>
                <w:spacing w:val="3"/>
                <w:sz w:val="19"/>
                <w:szCs w:val="19"/>
                <w:highlight w:val="none"/>
              </w:rPr>
              <w:t xml:space="preserve"> </w:t>
            </w:r>
            <w:r>
              <w:rPr>
                <w:color w:val="auto"/>
                <w:spacing w:val="7"/>
                <w:sz w:val="19"/>
                <w:szCs w:val="19"/>
                <w:highlight w:val="none"/>
              </w:rPr>
              <w:t>生活用电</w:t>
            </w:r>
          </w:p>
          <w:p w14:paraId="5C13E80E">
            <w:pPr>
              <w:pStyle w:val="10"/>
              <w:spacing w:line="233" w:lineRule="auto"/>
              <w:ind w:left="451"/>
              <w:rPr>
                <w:color w:val="auto"/>
                <w:sz w:val="19"/>
                <w:szCs w:val="19"/>
                <w:highlight w:val="none"/>
              </w:rPr>
            </w:pPr>
            <w:r>
              <w:rPr>
                <w:color w:val="auto"/>
                <w:spacing w:val="1"/>
                <w:sz w:val="19"/>
                <w:szCs w:val="19"/>
                <w:highlight w:val="none"/>
              </w:rPr>
              <w:t>器</w:t>
            </w:r>
          </w:p>
        </w:tc>
        <w:tc>
          <w:tcPr>
            <w:tcW w:w="1513" w:type="dxa"/>
            <w:vAlign w:val="top"/>
          </w:tcPr>
          <w:p w14:paraId="12283188">
            <w:pPr>
              <w:pStyle w:val="10"/>
              <w:spacing w:before="68" w:line="256" w:lineRule="exact"/>
              <w:ind w:left="197"/>
              <w:rPr>
                <w:color w:val="auto"/>
                <w:sz w:val="19"/>
                <w:szCs w:val="19"/>
                <w:highlight w:val="none"/>
              </w:rPr>
            </w:pPr>
            <w:r>
              <w:rPr>
                <w:color w:val="auto"/>
                <w:spacing w:val="4"/>
                <w:position w:val="1"/>
                <w:sz w:val="19"/>
                <w:szCs w:val="19"/>
                <w:highlight w:val="none"/>
              </w:rPr>
              <w:t>A0206180101</w:t>
            </w:r>
          </w:p>
          <w:p w14:paraId="40C99EFA">
            <w:pPr>
              <w:pStyle w:val="10"/>
              <w:spacing w:before="74" w:line="230" w:lineRule="auto"/>
              <w:ind w:left="476"/>
              <w:rPr>
                <w:color w:val="auto"/>
                <w:sz w:val="19"/>
                <w:szCs w:val="19"/>
                <w:highlight w:val="none"/>
              </w:rPr>
            </w:pPr>
            <w:r>
              <w:rPr>
                <w:color w:val="auto"/>
                <w:spacing w:val="-1"/>
                <w:sz w:val="19"/>
                <w:szCs w:val="19"/>
                <w:highlight w:val="none"/>
              </w:rPr>
              <w:t>电冰箱</w:t>
            </w:r>
          </w:p>
        </w:tc>
        <w:tc>
          <w:tcPr>
            <w:tcW w:w="1609" w:type="dxa"/>
            <w:vAlign w:val="top"/>
          </w:tcPr>
          <w:p w14:paraId="21F7AA53">
            <w:pPr>
              <w:rPr>
                <w:rFonts w:ascii="Arial"/>
                <w:color w:val="auto"/>
                <w:sz w:val="21"/>
                <w:highlight w:val="none"/>
              </w:rPr>
            </w:pPr>
          </w:p>
        </w:tc>
        <w:tc>
          <w:tcPr>
            <w:tcW w:w="4338" w:type="dxa"/>
            <w:vAlign w:val="top"/>
          </w:tcPr>
          <w:p w14:paraId="7963EDC5">
            <w:pPr>
              <w:pStyle w:val="10"/>
              <w:spacing w:before="67" w:line="286" w:lineRule="auto"/>
              <w:ind w:left="122" w:right="220"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6"/>
                <w:sz w:val="19"/>
                <w:szCs w:val="19"/>
                <w:highlight w:val="none"/>
              </w:rPr>
              <w:t xml:space="preserve"> </w:t>
            </w:r>
            <w:r>
              <w:rPr>
                <w:color w:val="auto"/>
                <w:spacing w:val="1"/>
                <w:sz w:val="19"/>
                <w:szCs w:val="19"/>
                <w:highlight w:val="none"/>
              </w:rPr>
              <w:t>12021.2）</w:t>
            </w:r>
          </w:p>
        </w:tc>
      </w:tr>
      <w:tr w14:paraId="5136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50" w:type="dxa"/>
            <w:vMerge w:val="continue"/>
            <w:tcBorders>
              <w:top w:val="nil"/>
              <w:bottom w:val="nil"/>
            </w:tcBorders>
            <w:vAlign w:val="top"/>
          </w:tcPr>
          <w:p w14:paraId="2B45B7ED">
            <w:pPr>
              <w:rPr>
                <w:rFonts w:ascii="Arial"/>
                <w:color w:val="auto"/>
                <w:sz w:val="21"/>
                <w:highlight w:val="none"/>
              </w:rPr>
            </w:pPr>
          </w:p>
        </w:tc>
        <w:tc>
          <w:tcPr>
            <w:tcW w:w="1114" w:type="dxa"/>
            <w:vMerge w:val="continue"/>
            <w:tcBorders>
              <w:top w:val="nil"/>
              <w:bottom w:val="nil"/>
            </w:tcBorders>
            <w:vAlign w:val="top"/>
          </w:tcPr>
          <w:p w14:paraId="1D3AE4C2">
            <w:pPr>
              <w:rPr>
                <w:rFonts w:ascii="Arial"/>
                <w:color w:val="auto"/>
                <w:sz w:val="21"/>
                <w:highlight w:val="none"/>
              </w:rPr>
            </w:pPr>
          </w:p>
        </w:tc>
        <w:tc>
          <w:tcPr>
            <w:tcW w:w="1513" w:type="dxa"/>
            <w:vMerge w:val="restart"/>
            <w:tcBorders>
              <w:bottom w:val="nil"/>
            </w:tcBorders>
            <w:vAlign w:val="top"/>
          </w:tcPr>
          <w:p w14:paraId="324E1D71">
            <w:pPr>
              <w:spacing w:line="269" w:lineRule="auto"/>
              <w:rPr>
                <w:rFonts w:ascii="Arial"/>
                <w:color w:val="auto"/>
                <w:sz w:val="21"/>
                <w:highlight w:val="none"/>
              </w:rPr>
            </w:pPr>
          </w:p>
          <w:p w14:paraId="7247DD42">
            <w:pPr>
              <w:spacing w:line="269" w:lineRule="auto"/>
              <w:rPr>
                <w:rFonts w:ascii="Arial"/>
                <w:color w:val="auto"/>
                <w:sz w:val="21"/>
                <w:highlight w:val="none"/>
              </w:rPr>
            </w:pPr>
          </w:p>
          <w:p w14:paraId="39B7A8CE">
            <w:pPr>
              <w:spacing w:line="269" w:lineRule="auto"/>
              <w:rPr>
                <w:rFonts w:ascii="Arial"/>
                <w:color w:val="auto"/>
                <w:sz w:val="21"/>
                <w:highlight w:val="none"/>
              </w:rPr>
            </w:pPr>
          </w:p>
          <w:p w14:paraId="2585ED34">
            <w:pPr>
              <w:spacing w:line="269" w:lineRule="auto"/>
              <w:rPr>
                <w:rFonts w:ascii="Arial"/>
                <w:color w:val="auto"/>
                <w:sz w:val="21"/>
                <w:highlight w:val="none"/>
              </w:rPr>
            </w:pPr>
          </w:p>
          <w:p w14:paraId="44A7ED0B">
            <w:pPr>
              <w:spacing w:line="269" w:lineRule="auto"/>
              <w:rPr>
                <w:rFonts w:ascii="Arial"/>
                <w:color w:val="auto"/>
                <w:sz w:val="21"/>
                <w:highlight w:val="none"/>
              </w:rPr>
            </w:pPr>
          </w:p>
          <w:p w14:paraId="0AD89754">
            <w:pPr>
              <w:pStyle w:val="10"/>
              <w:spacing w:before="61" w:line="236" w:lineRule="auto"/>
              <w:ind w:left="106"/>
              <w:rPr>
                <w:color w:val="auto"/>
                <w:sz w:val="19"/>
                <w:szCs w:val="19"/>
                <w:highlight w:val="none"/>
              </w:rPr>
            </w:pPr>
            <w:r>
              <w:rPr>
                <w:color w:val="auto"/>
                <w:spacing w:val="4"/>
                <w:sz w:val="19"/>
                <w:szCs w:val="19"/>
                <w:highlight w:val="none"/>
              </w:rPr>
              <w:t>★A0206180203</w:t>
            </w:r>
          </w:p>
          <w:p w14:paraId="7DAECA5B">
            <w:pPr>
              <w:pStyle w:val="10"/>
              <w:spacing w:before="85" w:line="228" w:lineRule="auto"/>
              <w:ind w:left="459"/>
              <w:rPr>
                <w:color w:val="auto"/>
                <w:sz w:val="19"/>
                <w:szCs w:val="19"/>
                <w:highlight w:val="none"/>
              </w:rPr>
            </w:pPr>
            <w:r>
              <w:rPr>
                <w:color w:val="auto"/>
                <w:spacing w:val="5"/>
                <w:sz w:val="19"/>
                <w:szCs w:val="19"/>
                <w:highlight w:val="none"/>
              </w:rPr>
              <w:t>空调机</w:t>
            </w:r>
          </w:p>
        </w:tc>
        <w:tc>
          <w:tcPr>
            <w:tcW w:w="1609" w:type="dxa"/>
            <w:vAlign w:val="top"/>
          </w:tcPr>
          <w:p w14:paraId="4A7A4CDF">
            <w:pPr>
              <w:spacing w:line="335" w:lineRule="auto"/>
              <w:rPr>
                <w:rFonts w:ascii="Arial"/>
                <w:color w:val="auto"/>
                <w:sz w:val="21"/>
                <w:highlight w:val="none"/>
              </w:rPr>
            </w:pPr>
          </w:p>
          <w:p w14:paraId="3CB05D7F">
            <w:pPr>
              <w:pStyle w:val="10"/>
              <w:spacing w:before="62" w:line="230" w:lineRule="auto"/>
              <w:ind w:left="206"/>
              <w:rPr>
                <w:color w:val="auto"/>
                <w:sz w:val="19"/>
                <w:szCs w:val="19"/>
                <w:highlight w:val="none"/>
              </w:rPr>
            </w:pPr>
            <w:r>
              <w:rPr>
                <w:color w:val="auto"/>
                <w:spacing w:val="8"/>
                <w:sz w:val="19"/>
                <w:szCs w:val="19"/>
                <w:highlight w:val="none"/>
              </w:rPr>
              <w:t>房间空气调节</w:t>
            </w:r>
          </w:p>
          <w:p w14:paraId="2C12B56C">
            <w:pPr>
              <w:pStyle w:val="10"/>
              <w:spacing w:before="94" w:line="234" w:lineRule="auto"/>
              <w:ind w:left="704"/>
              <w:rPr>
                <w:color w:val="auto"/>
                <w:sz w:val="19"/>
                <w:szCs w:val="19"/>
                <w:highlight w:val="none"/>
              </w:rPr>
            </w:pPr>
            <w:r>
              <w:rPr>
                <w:color w:val="auto"/>
                <w:spacing w:val="1"/>
                <w:sz w:val="19"/>
                <w:szCs w:val="19"/>
                <w:highlight w:val="none"/>
              </w:rPr>
              <w:t>器</w:t>
            </w:r>
          </w:p>
        </w:tc>
        <w:tc>
          <w:tcPr>
            <w:tcW w:w="4338" w:type="dxa"/>
            <w:vAlign w:val="top"/>
          </w:tcPr>
          <w:p w14:paraId="5F3B7756">
            <w:pPr>
              <w:pStyle w:val="10"/>
              <w:spacing w:before="70" w:line="303" w:lineRule="auto"/>
              <w:ind w:left="108" w:right="104" w:firstLine="5"/>
              <w:jc w:val="both"/>
              <w:rPr>
                <w:color w:val="auto"/>
                <w:sz w:val="19"/>
                <w:szCs w:val="19"/>
                <w:highlight w:val="none"/>
              </w:rPr>
            </w:pPr>
            <w:r>
              <w:rPr>
                <w:color w:val="auto"/>
                <w:spacing w:val="9"/>
                <w:sz w:val="19"/>
                <w:szCs w:val="19"/>
                <w:highlight w:val="none"/>
              </w:rPr>
              <w:t>《转速可控型房间空气调节器能效限定值及能</w:t>
            </w:r>
            <w:r>
              <w:rPr>
                <w:color w:val="auto"/>
                <w:spacing w:val="1"/>
                <w:sz w:val="19"/>
                <w:szCs w:val="19"/>
                <w:highlight w:val="none"/>
              </w:rPr>
              <w:t xml:space="preserve">  </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21455-2013</w:t>
            </w:r>
            <w:r>
              <w:rPr>
                <w:color w:val="auto"/>
                <w:spacing w:val="14"/>
                <w:sz w:val="19"/>
                <w:szCs w:val="19"/>
                <w:highlight w:val="none"/>
              </w:rPr>
              <w:t>），</w:t>
            </w:r>
            <w:r>
              <w:rPr>
                <w:color w:val="auto"/>
                <w:spacing w:val="6"/>
                <w:sz w:val="19"/>
                <w:szCs w:val="19"/>
                <w:highlight w:val="none"/>
              </w:rPr>
              <w:t>待</w:t>
            </w:r>
            <w:r>
              <w:rPr>
                <w:color w:val="auto"/>
                <w:spacing w:val="-33"/>
                <w:sz w:val="19"/>
                <w:szCs w:val="19"/>
                <w:highlight w:val="none"/>
              </w:rPr>
              <w:t xml:space="preserve"> </w:t>
            </w:r>
            <w:r>
              <w:rPr>
                <w:color w:val="auto"/>
                <w:spacing w:val="6"/>
                <w:sz w:val="19"/>
                <w:szCs w:val="19"/>
                <w:highlight w:val="none"/>
              </w:rPr>
              <w:t>2019</w:t>
            </w:r>
            <w:r>
              <w:rPr>
                <w:color w:val="auto"/>
                <w:spacing w:val="-37"/>
                <w:sz w:val="19"/>
                <w:szCs w:val="19"/>
                <w:highlight w:val="none"/>
              </w:rPr>
              <w:t xml:space="preserve"> </w:t>
            </w:r>
            <w:r>
              <w:rPr>
                <w:color w:val="auto"/>
                <w:spacing w:val="6"/>
                <w:sz w:val="19"/>
                <w:szCs w:val="19"/>
                <w:highlight w:val="none"/>
              </w:rPr>
              <w:t>年修</w:t>
            </w:r>
            <w:r>
              <w:rPr>
                <w:color w:val="auto"/>
                <w:spacing w:val="5"/>
                <w:sz w:val="19"/>
                <w:szCs w:val="19"/>
                <w:highlight w:val="none"/>
              </w:rPr>
              <w:t>订发</w:t>
            </w:r>
            <w:r>
              <w:rPr>
                <w:color w:val="auto"/>
                <w:sz w:val="19"/>
                <w:szCs w:val="19"/>
                <w:highlight w:val="none"/>
              </w:rPr>
              <w:t xml:space="preserve"> </w:t>
            </w:r>
            <w:r>
              <w:rPr>
                <w:color w:val="auto"/>
                <w:spacing w:val="5"/>
                <w:sz w:val="19"/>
                <w:szCs w:val="19"/>
                <w:highlight w:val="none"/>
              </w:rPr>
              <w:t>布后，按《房间空气调节器能效限定值及能效等</w:t>
            </w:r>
            <w:r>
              <w:rPr>
                <w:color w:val="auto"/>
                <w:spacing w:val="14"/>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21455-2019</w:t>
            </w:r>
            <w:r>
              <w:rPr>
                <w:color w:val="auto"/>
                <w:spacing w:val="-26"/>
                <w:sz w:val="19"/>
                <w:szCs w:val="19"/>
                <w:highlight w:val="none"/>
              </w:rPr>
              <w:t xml:space="preserve"> </w:t>
            </w:r>
            <w:r>
              <w:rPr>
                <w:color w:val="auto"/>
                <w:spacing w:val="5"/>
                <w:sz w:val="19"/>
                <w:szCs w:val="19"/>
                <w:highlight w:val="none"/>
              </w:rPr>
              <w:t>实施。</w:t>
            </w:r>
          </w:p>
        </w:tc>
      </w:tr>
      <w:tr w14:paraId="337E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660065C9">
            <w:pPr>
              <w:rPr>
                <w:rFonts w:ascii="Arial"/>
                <w:color w:val="auto"/>
                <w:sz w:val="21"/>
                <w:highlight w:val="none"/>
              </w:rPr>
            </w:pPr>
          </w:p>
        </w:tc>
        <w:tc>
          <w:tcPr>
            <w:tcW w:w="1114" w:type="dxa"/>
            <w:vMerge w:val="continue"/>
            <w:tcBorders>
              <w:top w:val="nil"/>
              <w:bottom w:val="nil"/>
            </w:tcBorders>
            <w:vAlign w:val="top"/>
          </w:tcPr>
          <w:p w14:paraId="34756802">
            <w:pPr>
              <w:rPr>
                <w:rFonts w:ascii="Arial"/>
                <w:color w:val="auto"/>
                <w:sz w:val="21"/>
                <w:highlight w:val="none"/>
              </w:rPr>
            </w:pPr>
          </w:p>
        </w:tc>
        <w:tc>
          <w:tcPr>
            <w:tcW w:w="1513" w:type="dxa"/>
            <w:vMerge w:val="continue"/>
            <w:tcBorders>
              <w:top w:val="nil"/>
              <w:bottom w:val="nil"/>
            </w:tcBorders>
            <w:vAlign w:val="top"/>
          </w:tcPr>
          <w:p w14:paraId="31160CE1">
            <w:pPr>
              <w:rPr>
                <w:rFonts w:ascii="Arial"/>
                <w:color w:val="auto"/>
                <w:sz w:val="21"/>
                <w:highlight w:val="none"/>
              </w:rPr>
            </w:pPr>
          </w:p>
        </w:tc>
        <w:tc>
          <w:tcPr>
            <w:tcW w:w="1609" w:type="dxa"/>
            <w:vAlign w:val="top"/>
          </w:tcPr>
          <w:p w14:paraId="09700A7A">
            <w:pPr>
              <w:pStyle w:val="10"/>
              <w:spacing w:before="72" w:line="230" w:lineRule="auto"/>
              <w:ind w:left="116"/>
              <w:rPr>
                <w:color w:val="auto"/>
                <w:sz w:val="19"/>
                <w:szCs w:val="19"/>
                <w:highlight w:val="none"/>
              </w:rPr>
            </w:pPr>
            <w:r>
              <w:rPr>
                <w:color w:val="auto"/>
                <w:spacing w:val="6"/>
                <w:sz w:val="19"/>
                <w:szCs w:val="19"/>
                <w:highlight w:val="none"/>
              </w:rPr>
              <w:t>多联式空调（热</w:t>
            </w:r>
          </w:p>
          <w:p w14:paraId="5FC6D355">
            <w:pPr>
              <w:pStyle w:val="10"/>
              <w:spacing w:before="91" w:line="285" w:lineRule="auto"/>
              <w:ind w:left="154" w:right="100" w:hanging="47"/>
              <w:rPr>
                <w:color w:val="auto"/>
                <w:sz w:val="19"/>
                <w:szCs w:val="19"/>
                <w:highlight w:val="none"/>
              </w:rPr>
            </w:pPr>
            <w:r>
              <w:rPr>
                <w:color w:val="auto"/>
                <w:spacing w:val="7"/>
                <w:sz w:val="19"/>
                <w:szCs w:val="19"/>
                <w:highlight w:val="none"/>
              </w:rPr>
              <w:t>泵）机组（制冷</w:t>
            </w:r>
            <w:r>
              <w:rPr>
                <w:color w:val="auto"/>
                <w:spacing w:val="5"/>
                <w:sz w:val="19"/>
                <w:szCs w:val="19"/>
                <w:highlight w:val="none"/>
              </w:rPr>
              <w:t xml:space="preserve"> </w:t>
            </w:r>
            <w:r>
              <w:rPr>
                <w:color w:val="auto"/>
                <w:spacing w:val="2"/>
                <w:sz w:val="19"/>
                <w:szCs w:val="19"/>
                <w:highlight w:val="none"/>
              </w:rPr>
              <w:t>量≤</w:t>
            </w:r>
            <w:r>
              <w:rPr>
                <w:color w:val="auto"/>
                <w:spacing w:val="28"/>
                <w:sz w:val="19"/>
                <w:szCs w:val="19"/>
                <w:highlight w:val="none"/>
              </w:rPr>
              <w:t xml:space="preserve"> </w:t>
            </w:r>
            <w:r>
              <w:rPr>
                <w:color w:val="auto"/>
                <w:spacing w:val="2"/>
                <w:sz w:val="19"/>
                <w:szCs w:val="19"/>
                <w:highlight w:val="none"/>
              </w:rPr>
              <w:t>14000W）</w:t>
            </w:r>
          </w:p>
        </w:tc>
        <w:tc>
          <w:tcPr>
            <w:tcW w:w="4338" w:type="dxa"/>
            <w:vAlign w:val="top"/>
          </w:tcPr>
          <w:p w14:paraId="4BE9E320">
            <w:pPr>
              <w:pStyle w:val="10"/>
              <w:spacing w:before="235" w:line="323" w:lineRule="auto"/>
              <w:ind w:left="109" w:right="104" w:firstLine="3"/>
              <w:rPr>
                <w:color w:val="auto"/>
                <w:sz w:val="19"/>
                <w:szCs w:val="19"/>
                <w:highlight w:val="none"/>
              </w:rPr>
            </w:pPr>
            <w:r>
              <w:rPr>
                <w:color w:val="auto"/>
                <w:spacing w:val="5"/>
                <w:sz w:val="19"/>
                <w:szCs w:val="19"/>
                <w:highlight w:val="none"/>
              </w:rPr>
              <w:t>《多联式空调（热泵）机组能效限定值及能源效</w:t>
            </w:r>
            <w:r>
              <w:rPr>
                <w:color w:val="auto"/>
                <w:spacing w:val="9"/>
                <w:sz w:val="19"/>
                <w:szCs w:val="19"/>
                <w:highlight w:val="none"/>
              </w:rPr>
              <w:t xml:space="preserve"> </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4E4D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163407C0">
            <w:pPr>
              <w:rPr>
                <w:rFonts w:ascii="Arial"/>
                <w:color w:val="auto"/>
                <w:sz w:val="21"/>
                <w:highlight w:val="none"/>
              </w:rPr>
            </w:pPr>
          </w:p>
        </w:tc>
        <w:tc>
          <w:tcPr>
            <w:tcW w:w="1114" w:type="dxa"/>
            <w:vMerge w:val="continue"/>
            <w:tcBorders>
              <w:top w:val="nil"/>
              <w:bottom w:val="nil"/>
            </w:tcBorders>
            <w:vAlign w:val="top"/>
          </w:tcPr>
          <w:p w14:paraId="16D53686">
            <w:pPr>
              <w:rPr>
                <w:rFonts w:ascii="Arial"/>
                <w:color w:val="auto"/>
                <w:sz w:val="21"/>
                <w:highlight w:val="none"/>
              </w:rPr>
            </w:pPr>
          </w:p>
        </w:tc>
        <w:tc>
          <w:tcPr>
            <w:tcW w:w="1513" w:type="dxa"/>
            <w:vMerge w:val="continue"/>
            <w:tcBorders>
              <w:top w:val="nil"/>
            </w:tcBorders>
            <w:vAlign w:val="top"/>
          </w:tcPr>
          <w:p w14:paraId="230FCD65">
            <w:pPr>
              <w:rPr>
                <w:rFonts w:ascii="Arial"/>
                <w:color w:val="auto"/>
                <w:sz w:val="21"/>
                <w:highlight w:val="none"/>
              </w:rPr>
            </w:pPr>
          </w:p>
        </w:tc>
        <w:tc>
          <w:tcPr>
            <w:tcW w:w="1609" w:type="dxa"/>
            <w:vAlign w:val="top"/>
          </w:tcPr>
          <w:p w14:paraId="6AABD7FD">
            <w:pPr>
              <w:pStyle w:val="10"/>
              <w:spacing w:before="72" w:line="321" w:lineRule="auto"/>
              <w:ind w:left="154" w:right="148" w:firstLine="51"/>
              <w:rPr>
                <w:color w:val="auto"/>
                <w:sz w:val="19"/>
                <w:szCs w:val="19"/>
                <w:highlight w:val="none"/>
              </w:rPr>
            </w:pPr>
            <w:r>
              <w:rPr>
                <w:color w:val="auto"/>
                <w:spacing w:val="8"/>
                <w:sz w:val="19"/>
                <w:szCs w:val="19"/>
                <w:highlight w:val="none"/>
              </w:rPr>
              <w:t>单元式空气调</w:t>
            </w:r>
            <w:r>
              <w:rPr>
                <w:color w:val="auto"/>
                <w:spacing w:val="1"/>
                <w:sz w:val="19"/>
                <w:szCs w:val="19"/>
                <w:highlight w:val="none"/>
              </w:rPr>
              <w:t xml:space="preserve"> </w:t>
            </w:r>
            <w:r>
              <w:rPr>
                <w:color w:val="auto"/>
                <w:spacing w:val="7"/>
                <w:sz w:val="19"/>
                <w:szCs w:val="19"/>
                <w:highlight w:val="none"/>
              </w:rPr>
              <w:t>节机(制冷量≤</w:t>
            </w:r>
          </w:p>
          <w:p w14:paraId="12A23929">
            <w:pPr>
              <w:pStyle w:val="10"/>
              <w:spacing w:line="231" w:lineRule="auto"/>
              <w:ind w:left="469"/>
              <w:rPr>
                <w:color w:val="auto"/>
                <w:sz w:val="19"/>
                <w:szCs w:val="19"/>
                <w:highlight w:val="none"/>
              </w:rPr>
            </w:pPr>
            <w:r>
              <w:rPr>
                <w:color w:val="auto"/>
                <w:spacing w:val="1"/>
                <w:sz w:val="19"/>
                <w:szCs w:val="19"/>
                <w:highlight w:val="none"/>
              </w:rPr>
              <w:t>14000W)</w:t>
            </w:r>
          </w:p>
        </w:tc>
        <w:tc>
          <w:tcPr>
            <w:tcW w:w="4338" w:type="dxa"/>
            <w:vAlign w:val="top"/>
          </w:tcPr>
          <w:p w14:paraId="7303B25F">
            <w:pPr>
              <w:pStyle w:val="10"/>
              <w:spacing w:before="73" w:line="296" w:lineRule="auto"/>
              <w:ind w:left="111" w:right="123" w:firstLine="2"/>
              <w:jc w:val="both"/>
              <w:rPr>
                <w:color w:val="auto"/>
                <w:sz w:val="19"/>
                <w:szCs w:val="19"/>
                <w:highlight w:val="none"/>
              </w:rPr>
            </w:pPr>
            <w:r>
              <w:rPr>
                <w:color w:val="auto"/>
                <w:spacing w:val="9"/>
                <w:sz w:val="19"/>
                <w:szCs w:val="19"/>
                <w:highlight w:val="none"/>
              </w:rPr>
              <w:t>《单元式空气调节机能效限定值及能源效率等</w:t>
            </w:r>
            <w:r>
              <w:rPr>
                <w:color w:val="auto"/>
                <w:spacing w:val="1"/>
                <w:sz w:val="19"/>
                <w:szCs w:val="19"/>
                <w:highlight w:val="none"/>
              </w:rPr>
              <w:t xml:space="preserve">  </w:t>
            </w: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w:t>
            </w:r>
            <w:r>
              <w:rPr>
                <w:color w:val="auto"/>
                <w:spacing w:val="15"/>
                <w:sz w:val="19"/>
                <w:szCs w:val="19"/>
                <w:highlight w:val="none"/>
              </w:rPr>
              <w:t xml:space="preserve"> </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37479）</w:t>
            </w:r>
          </w:p>
        </w:tc>
      </w:tr>
      <w:tr w14:paraId="35BD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39D3BAFC">
            <w:pPr>
              <w:rPr>
                <w:rFonts w:ascii="Arial"/>
                <w:color w:val="auto"/>
                <w:sz w:val="21"/>
                <w:highlight w:val="none"/>
              </w:rPr>
            </w:pPr>
          </w:p>
        </w:tc>
        <w:tc>
          <w:tcPr>
            <w:tcW w:w="1114" w:type="dxa"/>
            <w:vMerge w:val="continue"/>
            <w:tcBorders>
              <w:top w:val="nil"/>
              <w:bottom w:val="nil"/>
            </w:tcBorders>
            <w:vAlign w:val="top"/>
          </w:tcPr>
          <w:p w14:paraId="56B0E325">
            <w:pPr>
              <w:rPr>
                <w:rFonts w:ascii="Arial"/>
                <w:color w:val="auto"/>
                <w:sz w:val="21"/>
                <w:highlight w:val="none"/>
              </w:rPr>
            </w:pPr>
          </w:p>
        </w:tc>
        <w:tc>
          <w:tcPr>
            <w:tcW w:w="1513" w:type="dxa"/>
            <w:vAlign w:val="top"/>
          </w:tcPr>
          <w:p w14:paraId="01977624">
            <w:pPr>
              <w:pStyle w:val="10"/>
              <w:spacing w:before="73" w:line="256" w:lineRule="exact"/>
              <w:ind w:left="197"/>
              <w:rPr>
                <w:color w:val="auto"/>
                <w:sz w:val="19"/>
                <w:szCs w:val="19"/>
                <w:highlight w:val="none"/>
              </w:rPr>
            </w:pPr>
            <w:r>
              <w:rPr>
                <w:color w:val="auto"/>
                <w:spacing w:val="4"/>
                <w:position w:val="1"/>
                <w:sz w:val="19"/>
                <w:szCs w:val="19"/>
                <w:highlight w:val="none"/>
              </w:rPr>
              <w:t>A0206180301</w:t>
            </w:r>
          </w:p>
          <w:p w14:paraId="4F210E2F">
            <w:pPr>
              <w:pStyle w:val="10"/>
              <w:spacing w:before="75" w:line="228" w:lineRule="auto"/>
              <w:ind w:left="452"/>
              <w:rPr>
                <w:color w:val="auto"/>
                <w:sz w:val="19"/>
                <w:szCs w:val="19"/>
                <w:highlight w:val="none"/>
              </w:rPr>
            </w:pPr>
            <w:r>
              <w:rPr>
                <w:color w:val="auto"/>
                <w:spacing w:val="7"/>
                <w:sz w:val="19"/>
                <w:szCs w:val="19"/>
                <w:highlight w:val="none"/>
              </w:rPr>
              <w:t>洗衣机</w:t>
            </w:r>
          </w:p>
        </w:tc>
        <w:tc>
          <w:tcPr>
            <w:tcW w:w="1609" w:type="dxa"/>
            <w:vAlign w:val="top"/>
          </w:tcPr>
          <w:p w14:paraId="7B842A87">
            <w:pPr>
              <w:rPr>
                <w:rFonts w:ascii="Arial"/>
                <w:color w:val="auto"/>
                <w:sz w:val="21"/>
                <w:highlight w:val="none"/>
              </w:rPr>
            </w:pPr>
          </w:p>
        </w:tc>
        <w:tc>
          <w:tcPr>
            <w:tcW w:w="4338" w:type="dxa"/>
            <w:vAlign w:val="top"/>
          </w:tcPr>
          <w:p w14:paraId="2D94FB69">
            <w:pPr>
              <w:pStyle w:val="10"/>
              <w:spacing w:before="73" w:line="283" w:lineRule="auto"/>
              <w:ind w:left="117" w:right="836"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56AE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115B7DD3">
            <w:pPr>
              <w:rPr>
                <w:rFonts w:ascii="Arial"/>
                <w:color w:val="auto"/>
                <w:sz w:val="21"/>
                <w:highlight w:val="none"/>
              </w:rPr>
            </w:pPr>
          </w:p>
        </w:tc>
        <w:tc>
          <w:tcPr>
            <w:tcW w:w="1114" w:type="dxa"/>
            <w:vMerge w:val="continue"/>
            <w:tcBorders>
              <w:top w:val="nil"/>
              <w:bottom w:val="nil"/>
            </w:tcBorders>
            <w:vAlign w:val="top"/>
          </w:tcPr>
          <w:p w14:paraId="1BAA29BD">
            <w:pPr>
              <w:rPr>
                <w:rFonts w:ascii="Arial"/>
                <w:color w:val="auto"/>
                <w:sz w:val="21"/>
                <w:highlight w:val="none"/>
              </w:rPr>
            </w:pPr>
          </w:p>
        </w:tc>
        <w:tc>
          <w:tcPr>
            <w:tcW w:w="1513" w:type="dxa"/>
            <w:vMerge w:val="restart"/>
            <w:tcBorders>
              <w:bottom w:val="nil"/>
            </w:tcBorders>
            <w:vAlign w:val="top"/>
          </w:tcPr>
          <w:p w14:paraId="5A91D353">
            <w:pPr>
              <w:spacing w:line="257" w:lineRule="auto"/>
              <w:rPr>
                <w:rFonts w:ascii="Arial"/>
                <w:color w:val="auto"/>
                <w:sz w:val="21"/>
                <w:highlight w:val="none"/>
              </w:rPr>
            </w:pPr>
          </w:p>
          <w:p w14:paraId="648676DB">
            <w:pPr>
              <w:spacing w:line="257" w:lineRule="auto"/>
              <w:rPr>
                <w:rFonts w:ascii="Arial"/>
                <w:color w:val="auto"/>
                <w:sz w:val="21"/>
                <w:highlight w:val="none"/>
              </w:rPr>
            </w:pPr>
          </w:p>
          <w:p w14:paraId="22DCD46C">
            <w:pPr>
              <w:spacing w:line="257" w:lineRule="auto"/>
              <w:rPr>
                <w:rFonts w:ascii="Arial"/>
                <w:color w:val="auto"/>
                <w:sz w:val="21"/>
                <w:highlight w:val="none"/>
              </w:rPr>
            </w:pPr>
          </w:p>
          <w:p w14:paraId="377F0DD6">
            <w:pPr>
              <w:spacing w:line="257" w:lineRule="auto"/>
              <w:rPr>
                <w:rFonts w:ascii="Arial"/>
                <w:color w:val="auto"/>
                <w:sz w:val="21"/>
                <w:highlight w:val="none"/>
              </w:rPr>
            </w:pPr>
          </w:p>
          <w:p w14:paraId="35866C78">
            <w:pPr>
              <w:pStyle w:val="10"/>
              <w:spacing w:before="61" w:line="235" w:lineRule="auto"/>
              <w:ind w:left="171"/>
              <w:rPr>
                <w:color w:val="auto"/>
                <w:sz w:val="19"/>
                <w:szCs w:val="19"/>
                <w:highlight w:val="none"/>
              </w:rPr>
            </w:pPr>
            <w:r>
              <w:rPr>
                <w:color w:val="auto"/>
                <w:spacing w:val="4"/>
                <w:sz w:val="19"/>
                <w:szCs w:val="19"/>
                <w:highlight w:val="none"/>
              </w:rPr>
              <w:t>A02061808</w:t>
            </w:r>
            <w:r>
              <w:rPr>
                <w:color w:val="auto"/>
                <w:spacing w:val="-31"/>
                <w:sz w:val="19"/>
                <w:szCs w:val="19"/>
                <w:highlight w:val="none"/>
              </w:rPr>
              <w:t xml:space="preserve"> </w:t>
            </w:r>
            <w:r>
              <w:rPr>
                <w:color w:val="auto"/>
                <w:spacing w:val="4"/>
                <w:sz w:val="19"/>
                <w:szCs w:val="19"/>
                <w:highlight w:val="none"/>
              </w:rPr>
              <w:t>热</w:t>
            </w:r>
          </w:p>
          <w:p w14:paraId="5E8D6BBA">
            <w:pPr>
              <w:pStyle w:val="10"/>
              <w:spacing w:before="89" w:line="229" w:lineRule="auto"/>
              <w:ind w:left="556"/>
              <w:rPr>
                <w:color w:val="auto"/>
                <w:sz w:val="19"/>
                <w:szCs w:val="19"/>
                <w:highlight w:val="none"/>
              </w:rPr>
            </w:pPr>
            <w:r>
              <w:rPr>
                <w:color w:val="auto"/>
                <w:spacing w:val="4"/>
                <w:sz w:val="19"/>
                <w:szCs w:val="19"/>
                <w:highlight w:val="none"/>
              </w:rPr>
              <w:t>水器</w:t>
            </w:r>
          </w:p>
        </w:tc>
        <w:tc>
          <w:tcPr>
            <w:tcW w:w="1609" w:type="dxa"/>
            <w:vAlign w:val="top"/>
          </w:tcPr>
          <w:p w14:paraId="21EE992C">
            <w:pPr>
              <w:pStyle w:val="10"/>
              <w:spacing w:before="239" w:line="229" w:lineRule="auto"/>
              <w:ind w:left="306"/>
              <w:rPr>
                <w:color w:val="auto"/>
                <w:sz w:val="19"/>
                <w:szCs w:val="19"/>
                <w:highlight w:val="none"/>
              </w:rPr>
            </w:pPr>
            <w:r>
              <w:rPr>
                <w:color w:val="auto"/>
                <w:spacing w:val="7"/>
                <w:sz w:val="19"/>
                <w:szCs w:val="19"/>
                <w:highlight w:val="none"/>
              </w:rPr>
              <w:t>★电热水器</w:t>
            </w:r>
          </w:p>
        </w:tc>
        <w:tc>
          <w:tcPr>
            <w:tcW w:w="4338" w:type="dxa"/>
            <w:vAlign w:val="top"/>
          </w:tcPr>
          <w:p w14:paraId="61A3377F">
            <w:pPr>
              <w:pStyle w:val="10"/>
              <w:spacing w:before="73" w:line="283" w:lineRule="auto"/>
              <w:ind w:left="117" w:right="435"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21519）</w:t>
            </w:r>
          </w:p>
        </w:tc>
      </w:tr>
      <w:tr w14:paraId="444F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50" w:type="dxa"/>
            <w:vMerge w:val="continue"/>
            <w:tcBorders>
              <w:top w:val="nil"/>
              <w:bottom w:val="nil"/>
            </w:tcBorders>
            <w:vAlign w:val="top"/>
          </w:tcPr>
          <w:p w14:paraId="0CA37D42">
            <w:pPr>
              <w:rPr>
                <w:rFonts w:ascii="Arial"/>
                <w:color w:val="auto"/>
                <w:sz w:val="21"/>
                <w:highlight w:val="none"/>
              </w:rPr>
            </w:pPr>
          </w:p>
        </w:tc>
        <w:tc>
          <w:tcPr>
            <w:tcW w:w="1114" w:type="dxa"/>
            <w:vMerge w:val="continue"/>
            <w:tcBorders>
              <w:top w:val="nil"/>
              <w:bottom w:val="nil"/>
            </w:tcBorders>
            <w:vAlign w:val="top"/>
          </w:tcPr>
          <w:p w14:paraId="6948ADA6">
            <w:pPr>
              <w:rPr>
                <w:rFonts w:ascii="Arial"/>
                <w:color w:val="auto"/>
                <w:sz w:val="21"/>
                <w:highlight w:val="none"/>
              </w:rPr>
            </w:pPr>
          </w:p>
        </w:tc>
        <w:tc>
          <w:tcPr>
            <w:tcW w:w="1513" w:type="dxa"/>
            <w:vMerge w:val="continue"/>
            <w:tcBorders>
              <w:top w:val="nil"/>
              <w:bottom w:val="nil"/>
            </w:tcBorders>
            <w:vAlign w:val="top"/>
          </w:tcPr>
          <w:p w14:paraId="113D7058">
            <w:pPr>
              <w:rPr>
                <w:rFonts w:ascii="Arial"/>
                <w:color w:val="auto"/>
                <w:sz w:val="21"/>
                <w:highlight w:val="none"/>
              </w:rPr>
            </w:pPr>
          </w:p>
        </w:tc>
        <w:tc>
          <w:tcPr>
            <w:tcW w:w="1609" w:type="dxa"/>
            <w:vAlign w:val="top"/>
          </w:tcPr>
          <w:p w14:paraId="25EAC55D">
            <w:pPr>
              <w:pStyle w:val="10"/>
              <w:spacing w:before="240" w:line="229" w:lineRule="auto"/>
              <w:ind w:left="302"/>
              <w:rPr>
                <w:color w:val="auto"/>
                <w:sz w:val="19"/>
                <w:szCs w:val="19"/>
                <w:highlight w:val="none"/>
              </w:rPr>
            </w:pPr>
            <w:r>
              <w:rPr>
                <w:color w:val="auto"/>
                <w:spacing w:val="8"/>
                <w:sz w:val="19"/>
                <w:szCs w:val="19"/>
                <w:highlight w:val="none"/>
              </w:rPr>
              <w:t>燃气热水器</w:t>
            </w:r>
          </w:p>
        </w:tc>
        <w:tc>
          <w:tcPr>
            <w:tcW w:w="4338" w:type="dxa"/>
            <w:vAlign w:val="top"/>
          </w:tcPr>
          <w:p w14:paraId="51632487">
            <w:pPr>
              <w:pStyle w:val="10"/>
              <w:spacing w:before="74" w:line="283" w:lineRule="auto"/>
              <w:ind w:left="121" w:right="224" w:hanging="8"/>
              <w:rPr>
                <w:color w:val="auto"/>
                <w:sz w:val="19"/>
                <w:szCs w:val="19"/>
                <w:highlight w:val="none"/>
              </w:rPr>
            </w:pPr>
            <w:r>
              <w:rPr>
                <w:color w:val="auto"/>
                <w:spacing w:val="9"/>
                <w:sz w:val="19"/>
                <w:szCs w:val="19"/>
                <w:highlight w:val="none"/>
              </w:rPr>
              <w:t>《家用燃气快速热水器和燃气采暖热水炉能效</w:t>
            </w:r>
            <w:r>
              <w:rPr>
                <w:color w:val="auto"/>
                <w:spacing w:val="3"/>
                <w:sz w:val="19"/>
                <w:szCs w:val="19"/>
                <w:highlight w:val="none"/>
              </w:rPr>
              <w:t xml:space="preserve"> </w:t>
            </w:r>
            <w:r>
              <w:rPr>
                <w:color w:val="auto"/>
                <w:spacing w:val="7"/>
                <w:sz w:val="19"/>
                <w:szCs w:val="19"/>
                <w:highlight w:val="none"/>
              </w:rPr>
              <w:t>限定值及能效等级》（</w:t>
            </w:r>
            <w:r>
              <w:rPr>
                <w:color w:val="auto"/>
                <w:sz w:val="19"/>
                <w:szCs w:val="19"/>
                <w:highlight w:val="none"/>
              </w:rPr>
              <w:t>GB</w:t>
            </w:r>
            <w:r>
              <w:rPr>
                <w:color w:val="auto"/>
                <w:spacing w:val="7"/>
                <w:sz w:val="19"/>
                <w:szCs w:val="19"/>
                <w:highlight w:val="none"/>
              </w:rPr>
              <w:t>20665）</w:t>
            </w:r>
          </w:p>
        </w:tc>
      </w:tr>
      <w:tr w14:paraId="44A6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4531E7C6">
            <w:pPr>
              <w:rPr>
                <w:rFonts w:ascii="Arial"/>
                <w:color w:val="auto"/>
                <w:sz w:val="21"/>
                <w:highlight w:val="none"/>
              </w:rPr>
            </w:pPr>
          </w:p>
        </w:tc>
        <w:tc>
          <w:tcPr>
            <w:tcW w:w="1114" w:type="dxa"/>
            <w:vMerge w:val="continue"/>
            <w:tcBorders>
              <w:top w:val="nil"/>
              <w:bottom w:val="nil"/>
            </w:tcBorders>
            <w:vAlign w:val="top"/>
          </w:tcPr>
          <w:p w14:paraId="2E753B0C">
            <w:pPr>
              <w:rPr>
                <w:rFonts w:ascii="Arial"/>
                <w:color w:val="auto"/>
                <w:sz w:val="21"/>
                <w:highlight w:val="none"/>
              </w:rPr>
            </w:pPr>
          </w:p>
        </w:tc>
        <w:tc>
          <w:tcPr>
            <w:tcW w:w="1513" w:type="dxa"/>
            <w:vMerge w:val="continue"/>
            <w:tcBorders>
              <w:top w:val="nil"/>
              <w:bottom w:val="nil"/>
            </w:tcBorders>
            <w:vAlign w:val="top"/>
          </w:tcPr>
          <w:p w14:paraId="10445520">
            <w:pPr>
              <w:rPr>
                <w:rFonts w:ascii="Arial"/>
                <w:color w:val="auto"/>
                <w:sz w:val="21"/>
                <w:highlight w:val="none"/>
              </w:rPr>
            </w:pPr>
          </w:p>
        </w:tc>
        <w:tc>
          <w:tcPr>
            <w:tcW w:w="1609" w:type="dxa"/>
            <w:vAlign w:val="top"/>
          </w:tcPr>
          <w:p w14:paraId="61290895">
            <w:pPr>
              <w:pStyle w:val="10"/>
              <w:spacing w:before="239" w:line="229" w:lineRule="auto"/>
              <w:ind w:left="307"/>
              <w:rPr>
                <w:color w:val="auto"/>
                <w:sz w:val="19"/>
                <w:szCs w:val="19"/>
                <w:highlight w:val="none"/>
              </w:rPr>
            </w:pPr>
            <w:r>
              <w:rPr>
                <w:color w:val="auto"/>
                <w:spacing w:val="7"/>
                <w:sz w:val="19"/>
                <w:szCs w:val="19"/>
                <w:highlight w:val="none"/>
              </w:rPr>
              <w:t>热泵热水器</w:t>
            </w:r>
          </w:p>
        </w:tc>
        <w:tc>
          <w:tcPr>
            <w:tcW w:w="4338" w:type="dxa"/>
            <w:vAlign w:val="top"/>
          </w:tcPr>
          <w:p w14:paraId="07D57055">
            <w:pPr>
              <w:pStyle w:val="10"/>
              <w:spacing w:before="73" w:line="283" w:lineRule="auto"/>
              <w:ind w:left="117" w:right="236"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29541）</w:t>
            </w:r>
          </w:p>
        </w:tc>
      </w:tr>
      <w:tr w14:paraId="6CB1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tcBorders>
            <w:vAlign w:val="top"/>
          </w:tcPr>
          <w:p w14:paraId="0C43A85F">
            <w:pPr>
              <w:rPr>
                <w:rFonts w:ascii="Arial"/>
                <w:color w:val="auto"/>
                <w:sz w:val="21"/>
                <w:highlight w:val="none"/>
              </w:rPr>
            </w:pPr>
          </w:p>
        </w:tc>
        <w:tc>
          <w:tcPr>
            <w:tcW w:w="1114" w:type="dxa"/>
            <w:vMerge w:val="continue"/>
            <w:tcBorders>
              <w:top w:val="nil"/>
            </w:tcBorders>
            <w:vAlign w:val="top"/>
          </w:tcPr>
          <w:p w14:paraId="73947275">
            <w:pPr>
              <w:rPr>
                <w:rFonts w:ascii="Arial"/>
                <w:color w:val="auto"/>
                <w:sz w:val="21"/>
                <w:highlight w:val="none"/>
              </w:rPr>
            </w:pPr>
          </w:p>
        </w:tc>
        <w:tc>
          <w:tcPr>
            <w:tcW w:w="1513" w:type="dxa"/>
            <w:vMerge w:val="continue"/>
            <w:tcBorders>
              <w:top w:val="nil"/>
            </w:tcBorders>
            <w:vAlign w:val="top"/>
          </w:tcPr>
          <w:p w14:paraId="15A40563">
            <w:pPr>
              <w:rPr>
                <w:rFonts w:ascii="Arial"/>
                <w:color w:val="auto"/>
                <w:sz w:val="21"/>
                <w:highlight w:val="none"/>
              </w:rPr>
            </w:pPr>
          </w:p>
        </w:tc>
        <w:tc>
          <w:tcPr>
            <w:tcW w:w="1609" w:type="dxa"/>
            <w:vAlign w:val="top"/>
          </w:tcPr>
          <w:p w14:paraId="3BE2A8FA">
            <w:pPr>
              <w:pStyle w:val="10"/>
              <w:spacing w:before="74" w:line="229" w:lineRule="auto"/>
              <w:ind w:left="205"/>
              <w:rPr>
                <w:color w:val="auto"/>
                <w:sz w:val="19"/>
                <w:szCs w:val="19"/>
                <w:highlight w:val="none"/>
              </w:rPr>
            </w:pPr>
            <w:r>
              <w:rPr>
                <w:color w:val="auto"/>
                <w:spacing w:val="8"/>
                <w:sz w:val="19"/>
                <w:szCs w:val="19"/>
                <w:highlight w:val="none"/>
              </w:rPr>
              <w:t>太阳能热水系</w:t>
            </w:r>
          </w:p>
          <w:p w14:paraId="03691FBE">
            <w:pPr>
              <w:pStyle w:val="10"/>
              <w:spacing w:before="95" w:line="230" w:lineRule="auto"/>
              <w:ind w:left="709"/>
              <w:rPr>
                <w:color w:val="auto"/>
                <w:sz w:val="19"/>
                <w:szCs w:val="19"/>
                <w:highlight w:val="none"/>
              </w:rPr>
            </w:pPr>
            <w:r>
              <w:rPr>
                <w:color w:val="auto"/>
                <w:sz w:val="19"/>
                <w:szCs w:val="19"/>
                <w:highlight w:val="none"/>
              </w:rPr>
              <w:t>统</w:t>
            </w:r>
          </w:p>
        </w:tc>
        <w:tc>
          <w:tcPr>
            <w:tcW w:w="4338" w:type="dxa"/>
            <w:vAlign w:val="top"/>
          </w:tcPr>
          <w:p w14:paraId="3EFA1714">
            <w:pPr>
              <w:pStyle w:val="10"/>
              <w:spacing w:before="75" w:line="282" w:lineRule="auto"/>
              <w:ind w:left="117" w:right="34"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26969）</w:t>
            </w:r>
          </w:p>
        </w:tc>
      </w:tr>
      <w:tr w14:paraId="5EC0A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650" w:type="dxa"/>
            <w:vAlign w:val="top"/>
          </w:tcPr>
          <w:p w14:paraId="0A01E504">
            <w:pPr>
              <w:pStyle w:val="10"/>
              <w:spacing w:before="241" w:line="258" w:lineRule="exact"/>
              <w:ind w:left="237"/>
              <w:rPr>
                <w:color w:val="auto"/>
                <w:sz w:val="19"/>
                <w:szCs w:val="19"/>
                <w:highlight w:val="none"/>
              </w:rPr>
            </w:pPr>
            <w:r>
              <w:rPr>
                <w:color w:val="auto"/>
                <w:spacing w:val="-7"/>
                <w:position w:val="1"/>
                <w:sz w:val="19"/>
                <w:szCs w:val="19"/>
                <w:highlight w:val="none"/>
              </w:rPr>
              <w:t>11</w:t>
            </w:r>
          </w:p>
        </w:tc>
        <w:tc>
          <w:tcPr>
            <w:tcW w:w="1114" w:type="dxa"/>
            <w:vAlign w:val="top"/>
          </w:tcPr>
          <w:p w14:paraId="3AE111EB">
            <w:pPr>
              <w:pStyle w:val="10"/>
              <w:spacing w:before="77" w:line="285" w:lineRule="auto"/>
              <w:ind w:left="152" w:right="156" w:firstLine="43"/>
              <w:rPr>
                <w:color w:val="auto"/>
                <w:sz w:val="19"/>
                <w:szCs w:val="19"/>
                <w:highlight w:val="none"/>
              </w:rPr>
            </w:pPr>
            <w:r>
              <w:rPr>
                <w:color w:val="auto"/>
                <w:spacing w:val="4"/>
                <w:sz w:val="19"/>
                <w:szCs w:val="19"/>
                <w:highlight w:val="none"/>
              </w:rPr>
              <w:t>A020619</w:t>
            </w:r>
            <w:r>
              <w:rPr>
                <w:color w:val="auto"/>
                <w:spacing w:val="3"/>
                <w:sz w:val="19"/>
                <w:szCs w:val="19"/>
                <w:highlight w:val="none"/>
              </w:rPr>
              <w:t xml:space="preserve"> </w:t>
            </w:r>
            <w:r>
              <w:rPr>
                <w:color w:val="auto"/>
                <w:spacing w:val="7"/>
                <w:sz w:val="19"/>
                <w:szCs w:val="19"/>
                <w:highlight w:val="none"/>
              </w:rPr>
              <w:t>照明设备</w:t>
            </w:r>
          </w:p>
        </w:tc>
        <w:tc>
          <w:tcPr>
            <w:tcW w:w="1513" w:type="dxa"/>
            <w:vAlign w:val="top"/>
          </w:tcPr>
          <w:p w14:paraId="207296A0">
            <w:pPr>
              <w:pStyle w:val="10"/>
              <w:spacing w:before="77" w:line="285" w:lineRule="auto"/>
              <w:ind w:left="253" w:right="154" w:hanging="97"/>
              <w:rPr>
                <w:color w:val="auto"/>
                <w:sz w:val="19"/>
                <w:szCs w:val="19"/>
                <w:highlight w:val="none"/>
              </w:rPr>
            </w:pPr>
            <w:r>
              <w:rPr>
                <w:color w:val="auto"/>
                <w:spacing w:val="7"/>
                <w:sz w:val="19"/>
                <w:szCs w:val="19"/>
                <w:highlight w:val="none"/>
              </w:rPr>
              <w:t>★普通照明用</w:t>
            </w:r>
            <w:r>
              <w:rPr>
                <w:color w:val="auto"/>
                <w:spacing w:val="3"/>
                <w:sz w:val="19"/>
                <w:szCs w:val="19"/>
                <w:highlight w:val="none"/>
              </w:rPr>
              <w:t xml:space="preserve"> </w:t>
            </w:r>
            <w:r>
              <w:rPr>
                <w:color w:val="auto"/>
                <w:spacing w:val="8"/>
                <w:sz w:val="19"/>
                <w:szCs w:val="19"/>
                <w:highlight w:val="none"/>
              </w:rPr>
              <w:t>双端荧光灯</w:t>
            </w:r>
          </w:p>
        </w:tc>
        <w:tc>
          <w:tcPr>
            <w:tcW w:w="1609" w:type="dxa"/>
            <w:vAlign w:val="top"/>
          </w:tcPr>
          <w:p w14:paraId="407EAACA">
            <w:pPr>
              <w:rPr>
                <w:rFonts w:ascii="Arial"/>
                <w:color w:val="auto"/>
                <w:sz w:val="21"/>
                <w:highlight w:val="none"/>
              </w:rPr>
            </w:pPr>
          </w:p>
        </w:tc>
        <w:tc>
          <w:tcPr>
            <w:tcW w:w="4338" w:type="dxa"/>
            <w:vAlign w:val="top"/>
          </w:tcPr>
          <w:p w14:paraId="4661263A">
            <w:pPr>
              <w:pStyle w:val="10"/>
              <w:spacing w:before="77" w:line="285" w:lineRule="auto"/>
              <w:ind w:left="111" w:right="224" w:firstLine="2"/>
              <w:rPr>
                <w:color w:val="auto"/>
                <w:sz w:val="19"/>
                <w:szCs w:val="19"/>
                <w:highlight w:val="none"/>
              </w:rPr>
            </w:pPr>
            <w:r>
              <w:rPr>
                <w:color w:val="auto"/>
                <w:spacing w:val="9"/>
                <w:sz w:val="19"/>
                <w:szCs w:val="19"/>
                <w:highlight w:val="none"/>
              </w:rPr>
              <w:t>《普通照明用双端荧光灯能效限定值及能效等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bl>
    <w:p w14:paraId="201466F5">
      <w:pPr>
        <w:pStyle w:val="2"/>
        <w:rPr>
          <w:color w:val="auto"/>
          <w:highlight w:val="none"/>
        </w:rPr>
      </w:pPr>
    </w:p>
    <w:p w14:paraId="33C3C95A">
      <w:pPr>
        <w:rPr>
          <w:color w:val="auto"/>
          <w:highlight w:val="none"/>
        </w:rPr>
        <w:sectPr>
          <w:footerReference r:id="rId15" w:type="default"/>
          <w:pgSz w:w="11905" w:h="16839"/>
          <w:pgMar w:top="960" w:right="1103" w:bottom="1055" w:left="1562" w:header="945" w:footer="819" w:gutter="0"/>
          <w:cols w:space="720" w:num="1"/>
        </w:sectPr>
      </w:pPr>
    </w:p>
    <w:p w14:paraId="0F37C26D">
      <w:pPr>
        <w:spacing w:line="173" w:lineRule="exact"/>
        <w:rPr>
          <w:color w:val="auto"/>
          <w:highlight w:val="none"/>
        </w:rPr>
      </w:pPr>
    </w:p>
    <w:tbl>
      <w:tblPr>
        <w:tblStyle w:val="9"/>
        <w:tblW w:w="92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2766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650" w:type="dxa"/>
            <w:vMerge w:val="restart"/>
            <w:tcBorders>
              <w:top w:val="nil"/>
              <w:bottom w:val="nil"/>
            </w:tcBorders>
            <w:vAlign w:val="top"/>
          </w:tcPr>
          <w:p w14:paraId="352D93DA">
            <w:pPr>
              <w:rPr>
                <w:rFonts w:ascii="Arial"/>
                <w:color w:val="auto"/>
                <w:sz w:val="21"/>
                <w:highlight w:val="none"/>
              </w:rPr>
            </w:pPr>
          </w:p>
        </w:tc>
        <w:tc>
          <w:tcPr>
            <w:tcW w:w="1114" w:type="dxa"/>
            <w:vMerge w:val="restart"/>
            <w:tcBorders>
              <w:top w:val="nil"/>
              <w:bottom w:val="nil"/>
            </w:tcBorders>
            <w:vAlign w:val="top"/>
          </w:tcPr>
          <w:p w14:paraId="5D3EEC0D">
            <w:pPr>
              <w:rPr>
                <w:rFonts w:ascii="Arial"/>
                <w:color w:val="auto"/>
                <w:sz w:val="21"/>
                <w:highlight w:val="none"/>
              </w:rPr>
            </w:pPr>
          </w:p>
        </w:tc>
        <w:tc>
          <w:tcPr>
            <w:tcW w:w="1513" w:type="dxa"/>
            <w:tcBorders>
              <w:top w:val="nil"/>
            </w:tcBorders>
            <w:vAlign w:val="top"/>
          </w:tcPr>
          <w:p w14:paraId="43F2D994">
            <w:pPr>
              <w:pStyle w:val="10"/>
              <w:spacing w:before="87" w:line="229" w:lineRule="auto"/>
              <w:ind w:left="125"/>
              <w:rPr>
                <w:color w:val="auto"/>
                <w:sz w:val="19"/>
                <w:szCs w:val="19"/>
                <w:highlight w:val="none"/>
              </w:rPr>
            </w:pPr>
            <w:r>
              <w:rPr>
                <w:color w:val="auto"/>
                <w:sz w:val="19"/>
                <w:szCs w:val="19"/>
                <w:highlight w:val="none"/>
              </w:rPr>
              <w:t>LED</w:t>
            </w:r>
            <w:r>
              <w:rPr>
                <w:color w:val="auto"/>
                <w:spacing w:val="-37"/>
                <w:sz w:val="19"/>
                <w:szCs w:val="19"/>
                <w:highlight w:val="none"/>
              </w:rPr>
              <w:t xml:space="preserve"> </w:t>
            </w:r>
            <w:r>
              <w:rPr>
                <w:color w:val="auto"/>
                <w:spacing w:val="9"/>
                <w:sz w:val="19"/>
                <w:szCs w:val="19"/>
                <w:highlight w:val="none"/>
              </w:rPr>
              <w:t>道路/隧道</w:t>
            </w:r>
          </w:p>
          <w:p w14:paraId="6084B532">
            <w:pPr>
              <w:pStyle w:val="10"/>
              <w:spacing w:before="93" w:line="229" w:lineRule="auto"/>
              <w:ind w:left="353"/>
              <w:rPr>
                <w:color w:val="auto"/>
                <w:sz w:val="19"/>
                <w:szCs w:val="19"/>
                <w:highlight w:val="none"/>
              </w:rPr>
            </w:pPr>
            <w:r>
              <w:rPr>
                <w:color w:val="auto"/>
                <w:spacing w:val="7"/>
                <w:sz w:val="19"/>
                <w:szCs w:val="19"/>
                <w:highlight w:val="none"/>
              </w:rPr>
              <w:t>照明产品</w:t>
            </w:r>
          </w:p>
        </w:tc>
        <w:tc>
          <w:tcPr>
            <w:tcW w:w="1609" w:type="dxa"/>
            <w:tcBorders>
              <w:top w:val="nil"/>
            </w:tcBorders>
            <w:vAlign w:val="top"/>
          </w:tcPr>
          <w:p w14:paraId="15F4C862">
            <w:pPr>
              <w:rPr>
                <w:rFonts w:ascii="Arial"/>
                <w:color w:val="auto"/>
                <w:sz w:val="21"/>
                <w:highlight w:val="none"/>
              </w:rPr>
            </w:pPr>
          </w:p>
        </w:tc>
        <w:tc>
          <w:tcPr>
            <w:tcW w:w="4338" w:type="dxa"/>
            <w:tcBorders>
              <w:top w:val="nil"/>
            </w:tcBorders>
            <w:vAlign w:val="top"/>
          </w:tcPr>
          <w:p w14:paraId="665F2FB0">
            <w:pPr>
              <w:pStyle w:val="10"/>
              <w:spacing w:before="88" w:line="288" w:lineRule="auto"/>
              <w:ind w:left="113" w:right="221"/>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0"/>
                <w:sz w:val="19"/>
                <w:szCs w:val="19"/>
                <w:highlight w:val="none"/>
              </w:rPr>
              <w:t xml:space="preserve"> </w:t>
            </w:r>
            <w:r>
              <w:rPr>
                <w:color w:val="auto"/>
                <w:spacing w:val="12"/>
                <w:sz w:val="19"/>
                <w:szCs w:val="19"/>
                <w:highlight w:val="none"/>
              </w:rPr>
              <w:t>灯具能效限定值及能</w:t>
            </w:r>
            <w:r>
              <w:rPr>
                <w:color w:val="auto"/>
                <w:sz w:val="19"/>
                <w:szCs w:val="19"/>
                <w:highlight w:val="none"/>
              </w:rPr>
              <w:t xml:space="preserve"> </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37478）</w:t>
            </w:r>
          </w:p>
        </w:tc>
      </w:tr>
      <w:tr w14:paraId="01EE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7FEDA27B">
            <w:pPr>
              <w:rPr>
                <w:rFonts w:ascii="Arial"/>
                <w:color w:val="auto"/>
                <w:sz w:val="21"/>
                <w:highlight w:val="none"/>
              </w:rPr>
            </w:pPr>
          </w:p>
        </w:tc>
        <w:tc>
          <w:tcPr>
            <w:tcW w:w="1114" w:type="dxa"/>
            <w:vMerge w:val="continue"/>
            <w:tcBorders>
              <w:top w:val="nil"/>
              <w:bottom w:val="nil"/>
            </w:tcBorders>
            <w:vAlign w:val="top"/>
          </w:tcPr>
          <w:p w14:paraId="0939568F">
            <w:pPr>
              <w:rPr>
                <w:rFonts w:ascii="Arial"/>
                <w:color w:val="auto"/>
                <w:sz w:val="21"/>
                <w:highlight w:val="none"/>
              </w:rPr>
            </w:pPr>
          </w:p>
        </w:tc>
        <w:tc>
          <w:tcPr>
            <w:tcW w:w="1513" w:type="dxa"/>
            <w:vAlign w:val="top"/>
          </w:tcPr>
          <w:p w14:paraId="53FE6BA0">
            <w:pPr>
              <w:pStyle w:val="10"/>
              <w:spacing w:before="226" w:line="229" w:lineRule="auto"/>
              <w:ind w:left="377"/>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7"/>
                <w:sz w:val="19"/>
                <w:szCs w:val="19"/>
                <w:highlight w:val="none"/>
              </w:rPr>
              <w:t>筒灯</w:t>
            </w:r>
          </w:p>
        </w:tc>
        <w:tc>
          <w:tcPr>
            <w:tcW w:w="1609" w:type="dxa"/>
            <w:vAlign w:val="top"/>
          </w:tcPr>
          <w:p w14:paraId="485AC029">
            <w:pPr>
              <w:rPr>
                <w:rFonts w:ascii="Arial"/>
                <w:color w:val="auto"/>
                <w:sz w:val="21"/>
                <w:highlight w:val="none"/>
              </w:rPr>
            </w:pPr>
          </w:p>
        </w:tc>
        <w:tc>
          <w:tcPr>
            <w:tcW w:w="4338" w:type="dxa"/>
            <w:vAlign w:val="top"/>
          </w:tcPr>
          <w:p w14:paraId="410DD1A8">
            <w:pPr>
              <w:pStyle w:val="10"/>
              <w:spacing w:before="63" w:line="288" w:lineRule="auto"/>
              <w:ind w:left="117" w:right="34"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30255）</w:t>
            </w:r>
          </w:p>
        </w:tc>
      </w:tr>
      <w:tr w14:paraId="7D3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Merge w:val="continue"/>
            <w:tcBorders>
              <w:top w:val="nil"/>
            </w:tcBorders>
            <w:vAlign w:val="top"/>
          </w:tcPr>
          <w:p w14:paraId="06EFAC38">
            <w:pPr>
              <w:rPr>
                <w:rFonts w:ascii="Arial"/>
                <w:color w:val="auto"/>
                <w:sz w:val="21"/>
                <w:highlight w:val="none"/>
              </w:rPr>
            </w:pPr>
          </w:p>
        </w:tc>
        <w:tc>
          <w:tcPr>
            <w:tcW w:w="1114" w:type="dxa"/>
            <w:vMerge w:val="continue"/>
            <w:tcBorders>
              <w:top w:val="nil"/>
            </w:tcBorders>
            <w:vAlign w:val="top"/>
          </w:tcPr>
          <w:p w14:paraId="499A7163">
            <w:pPr>
              <w:rPr>
                <w:rFonts w:ascii="Arial"/>
                <w:color w:val="auto"/>
                <w:sz w:val="21"/>
                <w:highlight w:val="none"/>
              </w:rPr>
            </w:pPr>
          </w:p>
        </w:tc>
        <w:tc>
          <w:tcPr>
            <w:tcW w:w="1513" w:type="dxa"/>
            <w:vAlign w:val="top"/>
          </w:tcPr>
          <w:p w14:paraId="3903B687">
            <w:pPr>
              <w:pStyle w:val="10"/>
              <w:spacing w:before="63" w:line="322" w:lineRule="auto"/>
              <w:ind w:left="258" w:right="152" w:hanging="106"/>
              <w:rPr>
                <w:color w:val="auto"/>
                <w:sz w:val="19"/>
                <w:szCs w:val="19"/>
                <w:highlight w:val="none"/>
              </w:rPr>
            </w:pPr>
            <w:r>
              <w:rPr>
                <w:color w:val="auto"/>
                <w:spacing w:val="8"/>
                <w:sz w:val="19"/>
                <w:szCs w:val="19"/>
                <w:highlight w:val="none"/>
              </w:rPr>
              <w:t>普通照明用非</w:t>
            </w:r>
            <w:r>
              <w:rPr>
                <w:color w:val="auto"/>
                <w:spacing w:val="3"/>
                <w:sz w:val="19"/>
                <w:szCs w:val="19"/>
                <w:highlight w:val="none"/>
              </w:rPr>
              <w:t xml:space="preserve"> </w:t>
            </w:r>
            <w:r>
              <w:rPr>
                <w:color w:val="auto"/>
                <w:spacing w:val="7"/>
                <w:sz w:val="19"/>
                <w:szCs w:val="19"/>
                <w:highlight w:val="none"/>
              </w:rPr>
              <w:t>定向自镇流</w:t>
            </w:r>
          </w:p>
          <w:p w14:paraId="20449E04">
            <w:pPr>
              <w:pStyle w:val="10"/>
              <w:spacing w:line="229" w:lineRule="auto"/>
              <w:ind w:left="475"/>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11"/>
                <w:sz w:val="19"/>
                <w:szCs w:val="19"/>
                <w:highlight w:val="none"/>
              </w:rPr>
              <w:t>灯</w:t>
            </w:r>
          </w:p>
        </w:tc>
        <w:tc>
          <w:tcPr>
            <w:tcW w:w="1609" w:type="dxa"/>
            <w:vAlign w:val="top"/>
          </w:tcPr>
          <w:p w14:paraId="54CAEBEC">
            <w:pPr>
              <w:rPr>
                <w:rFonts w:ascii="Arial"/>
                <w:color w:val="auto"/>
                <w:sz w:val="21"/>
                <w:highlight w:val="none"/>
              </w:rPr>
            </w:pPr>
          </w:p>
        </w:tc>
        <w:tc>
          <w:tcPr>
            <w:tcW w:w="4338" w:type="dxa"/>
            <w:vAlign w:val="top"/>
          </w:tcPr>
          <w:p w14:paraId="6DEB1A6A">
            <w:pPr>
              <w:pStyle w:val="10"/>
              <w:spacing w:before="230" w:line="329" w:lineRule="auto"/>
              <w:ind w:left="117" w:right="34"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30255）</w:t>
            </w:r>
          </w:p>
        </w:tc>
      </w:tr>
      <w:tr w14:paraId="20A6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40F14FB1">
            <w:pPr>
              <w:spacing w:line="333" w:lineRule="auto"/>
              <w:rPr>
                <w:rFonts w:ascii="Arial"/>
                <w:color w:val="auto"/>
                <w:sz w:val="21"/>
                <w:highlight w:val="none"/>
              </w:rPr>
            </w:pPr>
          </w:p>
          <w:p w14:paraId="66E1C0D7">
            <w:pPr>
              <w:pStyle w:val="10"/>
              <w:spacing w:before="62" w:line="257" w:lineRule="exact"/>
              <w:ind w:left="237"/>
              <w:rPr>
                <w:color w:val="auto"/>
                <w:sz w:val="19"/>
                <w:szCs w:val="19"/>
                <w:highlight w:val="none"/>
              </w:rPr>
            </w:pPr>
            <w:r>
              <w:rPr>
                <w:color w:val="auto"/>
                <w:spacing w:val="-7"/>
                <w:position w:val="1"/>
                <w:sz w:val="19"/>
                <w:szCs w:val="19"/>
                <w:highlight w:val="none"/>
              </w:rPr>
              <w:t>12</w:t>
            </w:r>
          </w:p>
        </w:tc>
        <w:tc>
          <w:tcPr>
            <w:tcW w:w="1114" w:type="dxa"/>
            <w:vAlign w:val="top"/>
          </w:tcPr>
          <w:p w14:paraId="55F8D34F">
            <w:pPr>
              <w:pStyle w:val="10"/>
              <w:spacing w:before="232" w:line="323" w:lineRule="auto"/>
              <w:ind w:left="174" w:right="106" w:hanging="70"/>
              <w:rPr>
                <w:color w:val="auto"/>
                <w:sz w:val="19"/>
                <w:szCs w:val="19"/>
                <w:highlight w:val="none"/>
              </w:rPr>
            </w:pPr>
            <w:r>
              <w:rPr>
                <w:color w:val="auto"/>
                <w:spacing w:val="4"/>
                <w:sz w:val="19"/>
                <w:szCs w:val="19"/>
                <w:highlight w:val="none"/>
              </w:rPr>
              <w:t>★A020910</w:t>
            </w:r>
            <w:r>
              <w:rPr>
                <w:color w:val="auto"/>
                <w:sz w:val="19"/>
                <w:szCs w:val="19"/>
                <w:highlight w:val="none"/>
              </w:rPr>
              <w:t xml:space="preserve"> </w:t>
            </w:r>
            <w:r>
              <w:rPr>
                <w:color w:val="auto"/>
                <w:spacing w:val="1"/>
                <w:sz w:val="19"/>
                <w:szCs w:val="19"/>
                <w:highlight w:val="none"/>
              </w:rPr>
              <w:t>电视设备</w:t>
            </w:r>
          </w:p>
        </w:tc>
        <w:tc>
          <w:tcPr>
            <w:tcW w:w="1513" w:type="dxa"/>
            <w:vAlign w:val="top"/>
          </w:tcPr>
          <w:p w14:paraId="071FAA75">
            <w:pPr>
              <w:pStyle w:val="10"/>
              <w:spacing w:before="65" w:line="322" w:lineRule="auto"/>
              <w:ind w:left="103" w:right="104" w:firstLine="68"/>
              <w:rPr>
                <w:color w:val="auto"/>
                <w:sz w:val="19"/>
                <w:szCs w:val="19"/>
                <w:highlight w:val="none"/>
              </w:rPr>
            </w:pPr>
            <w:r>
              <w:rPr>
                <w:color w:val="auto"/>
                <w:spacing w:val="4"/>
                <w:sz w:val="19"/>
                <w:szCs w:val="19"/>
                <w:highlight w:val="none"/>
              </w:rPr>
              <w:t>A02091001</w:t>
            </w:r>
            <w:r>
              <w:rPr>
                <w:color w:val="auto"/>
                <w:spacing w:val="-34"/>
                <w:sz w:val="19"/>
                <w:szCs w:val="19"/>
                <w:highlight w:val="none"/>
              </w:rPr>
              <w:t xml:space="preserve"> </w:t>
            </w:r>
            <w:r>
              <w:rPr>
                <w:color w:val="auto"/>
                <w:spacing w:val="4"/>
                <w:sz w:val="19"/>
                <w:szCs w:val="19"/>
                <w:highlight w:val="none"/>
              </w:rPr>
              <w:t>普</w:t>
            </w:r>
            <w:r>
              <w:rPr>
                <w:color w:val="auto"/>
                <w:sz w:val="19"/>
                <w:szCs w:val="19"/>
                <w:highlight w:val="none"/>
              </w:rPr>
              <w:t xml:space="preserve"> </w:t>
            </w:r>
            <w:r>
              <w:rPr>
                <w:color w:val="auto"/>
                <w:spacing w:val="-6"/>
                <w:sz w:val="19"/>
                <w:szCs w:val="19"/>
                <w:highlight w:val="none"/>
              </w:rPr>
              <w:t>通电视设备（电</w:t>
            </w:r>
          </w:p>
          <w:p w14:paraId="18A37146">
            <w:pPr>
              <w:pStyle w:val="10"/>
              <w:spacing w:line="228" w:lineRule="auto"/>
              <w:ind w:left="452"/>
              <w:rPr>
                <w:color w:val="auto"/>
                <w:sz w:val="19"/>
                <w:szCs w:val="19"/>
                <w:highlight w:val="none"/>
              </w:rPr>
            </w:pPr>
            <w:r>
              <w:rPr>
                <w:color w:val="auto"/>
                <w:spacing w:val="3"/>
                <w:sz w:val="19"/>
                <w:szCs w:val="19"/>
                <w:highlight w:val="none"/>
              </w:rPr>
              <w:t>视机）</w:t>
            </w:r>
          </w:p>
        </w:tc>
        <w:tc>
          <w:tcPr>
            <w:tcW w:w="1609" w:type="dxa"/>
            <w:vAlign w:val="top"/>
          </w:tcPr>
          <w:p w14:paraId="26C52702">
            <w:pPr>
              <w:rPr>
                <w:rFonts w:ascii="Arial"/>
                <w:color w:val="auto"/>
                <w:sz w:val="21"/>
                <w:highlight w:val="none"/>
              </w:rPr>
            </w:pPr>
          </w:p>
        </w:tc>
        <w:tc>
          <w:tcPr>
            <w:tcW w:w="4338" w:type="dxa"/>
            <w:vAlign w:val="top"/>
          </w:tcPr>
          <w:p w14:paraId="0ED0C641">
            <w:pPr>
              <w:spacing w:line="333" w:lineRule="auto"/>
              <w:rPr>
                <w:rFonts w:ascii="Arial"/>
                <w:color w:val="auto"/>
                <w:sz w:val="21"/>
                <w:highlight w:val="none"/>
              </w:rPr>
            </w:pPr>
          </w:p>
          <w:p w14:paraId="02D88F39">
            <w:pPr>
              <w:pStyle w:val="10"/>
              <w:spacing w:before="62" w:line="228" w:lineRule="auto"/>
              <w:ind w:right="13"/>
              <w:jc w:val="right"/>
              <w:rPr>
                <w:color w:val="auto"/>
                <w:sz w:val="19"/>
                <w:szCs w:val="19"/>
                <w:highlight w:val="none"/>
              </w:rPr>
            </w:pPr>
            <w:r>
              <w:rPr>
                <w:color w:val="auto"/>
                <w:spacing w:val="4"/>
                <w:sz w:val="19"/>
                <w:szCs w:val="19"/>
                <w:highlight w:val="none"/>
              </w:rPr>
              <w:t>《平板电视能效限定值及能效等级》（</w:t>
            </w:r>
            <w:r>
              <w:rPr>
                <w:color w:val="auto"/>
                <w:sz w:val="19"/>
                <w:szCs w:val="19"/>
                <w:highlight w:val="none"/>
              </w:rPr>
              <w:t>GB</w:t>
            </w:r>
            <w:r>
              <w:rPr>
                <w:color w:val="auto"/>
                <w:spacing w:val="4"/>
                <w:sz w:val="19"/>
                <w:szCs w:val="19"/>
                <w:highlight w:val="none"/>
              </w:rPr>
              <w:t>24850）</w:t>
            </w:r>
          </w:p>
        </w:tc>
      </w:tr>
      <w:tr w14:paraId="5D045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50" w:type="dxa"/>
            <w:vAlign w:val="top"/>
          </w:tcPr>
          <w:p w14:paraId="02CC7226">
            <w:pPr>
              <w:spacing w:line="249" w:lineRule="auto"/>
              <w:rPr>
                <w:rFonts w:ascii="Arial"/>
                <w:color w:val="auto"/>
                <w:sz w:val="21"/>
                <w:highlight w:val="none"/>
              </w:rPr>
            </w:pPr>
          </w:p>
          <w:p w14:paraId="15D9C9BA">
            <w:pPr>
              <w:spacing w:line="250" w:lineRule="auto"/>
              <w:rPr>
                <w:rFonts w:ascii="Arial"/>
                <w:color w:val="auto"/>
                <w:sz w:val="21"/>
                <w:highlight w:val="none"/>
              </w:rPr>
            </w:pPr>
          </w:p>
          <w:p w14:paraId="1496E408">
            <w:pPr>
              <w:pStyle w:val="10"/>
              <w:spacing w:before="62" w:line="256" w:lineRule="exact"/>
              <w:ind w:left="237"/>
              <w:rPr>
                <w:color w:val="auto"/>
                <w:sz w:val="19"/>
                <w:szCs w:val="19"/>
                <w:highlight w:val="none"/>
              </w:rPr>
            </w:pPr>
            <w:r>
              <w:rPr>
                <w:color w:val="auto"/>
                <w:spacing w:val="-7"/>
                <w:position w:val="1"/>
                <w:sz w:val="19"/>
                <w:szCs w:val="19"/>
                <w:highlight w:val="none"/>
              </w:rPr>
              <w:t>13</w:t>
            </w:r>
          </w:p>
        </w:tc>
        <w:tc>
          <w:tcPr>
            <w:tcW w:w="1114" w:type="dxa"/>
            <w:vAlign w:val="top"/>
          </w:tcPr>
          <w:p w14:paraId="26C1FE89">
            <w:pPr>
              <w:spacing w:line="336" w:lineRule="auto"/>
              <w:rPr>
                <w:rFonts w:ascii="Arial"/>
                <w:color w:val="auto"/>
                <w:sz w:val="21"/>
                <w:highlight w:val="none"/>
              </w:rPr>
            </w:pPr>
          </w:p>
          <w:p w14:paraId="58606B11">
            <w:pPr>
              <w:pStyle w:val="10"/>
              <w:spacing w:before="61" w:line="323" w:lineRule="auto"/>
              <w:ind w:left="150" w:right="106" w:hanging="46"/>
              <w:rPr>
                <w:color w:val="auto"/>
                <w:sz w:val="19"/>
                <w:szCs w:val="19"/>
                <w:highlight w:val="none"/>
              </w:rPr>
            </w:pPr>
            <w:r>
              <w:rPr>
                <w:color w:val="auto"/>
                <w:spacing w:val="4"/>
                <w:sz w:val="19"/>
                <w:szCs w:val="19"/>
                <w:highlight w:val="none"/>
              </w:rPr>
              <w:t>★A020911</w:t>
            </w:r>
            <w:r>
              <w:rPr>
                <w:color w:val="auto"/>
                <w:sz w:val="19"/>
                <w:szCs w:val="19"/>
                <w:highlight w:val="none"/>
              </w:rPr>
              <w:t xml:space="preserve"> </w:t>
            </w:r>
            <w:r>
              <w:rPr>
                <w:color w:val="auto"/>
                <w:spacing w:val="8"/>
                <w:sz w:val="19"/>
                <w:szCs w:val="19"/>
                <w:highlight w:val="none"/>
              </w:rPr>
              <w:t>视频设备</w:t>
            </w:r>
          </w:p>
        </w:tc>
        <w:tc>
          <w:tcPr>
            <w:tcW w:w="1513" w:type="dxa"/>
            <w:vAlign w:val="top"/>
          </w:tcPr>
          <w:p w14:paraId="5C6908A9">
            <w:pPr>
              <w:spacing w:line="336" w:lineRule="auto"/>
              <w:rPr>
                <w:rFonts w:ascii="Arial"/>
                <w:color w:val="auto"/>
                <w:sz w:val="21"/>
                <w:highlight w:val="none"/>
              </w:rPr>
            </w:pPr>
          </w:p>
          <w:p w14:paraId="7DDE75B9">
            <w:pPr>
              <w:pStyle w:val="10"/>
              <w:spacing w:before="61" w:line="323" w:lineRule="auto"/>
              <w:ind w:left="254" w:right="178" w:hanging="83"/>
              <w:rPr>
                <w:color w:val="auto"/>
                <w:sz w:val="19"/>
                <w:szCs w:val="19"/>
                <w:highlight w:val="none"/>
              </w:rPr>
            </w:pPr>
            <w:r>
              <w:rPr>
                <w:color w:val="auto"/>
                <w:spacing w:val="4"/>
                <w:sz w:val="19"/>
                <w:szCs w:val="19"/>
                <w:highlight w:val="none"/>
              </w:rPr>
              <w:t>A02091107</w:t>
            </w:r>
            <w:r>
              <w:rPr>
                <w:color w:val="auto"/>
                <w:spacing w:val="-34"/>
                <w:sz w:val="19"/>
                <w:szCs w:val="19"/>
                <w:highlight w:val="none"/>
              </w:rPr>
              <w:t xml:space="preserve"> </w:t>
            </w:r>
            <w:r>
              <w:rPr>
                <w:color w:val="auto"/>
                <w:spacing w:val="4"/>
                <w:sz w:val="19"/>
                <w:szCs w:val="19"/>
                <w:highlight w:val="none"/>
              </w:rPr>
              <w:t>视</w:t>
            </w:r>
            <w:r>
              <w:rPr>
                <w:color w:val="auto"/>
                <w:sz w:val="19"/>
                <w:szCs w:val="19"/>
                <w:highlight w:val="none"/>
              </w:rPr>
              <w:t xml:space="preserve"> </w:t>
            </w:r>
            <w:r>
              <w:rPr>
                <w:color w:val="auto"/>
                <w:spacing w:val="7"/>
                <w:sz w:val="19"/>
                <w:szCs w:val="19"/>
                <w:highlight w:val="none"/>
              </w:rPr>
              <w:t>频监控设备</w:t>
            </w:r>
          </w:p>
        </w:tc>
        <w:tc>
          <w:tcPr>
            <w:tcW w:w="1609" w:type="dxa"/>
            <w:vAlign w:val="top"/>
          </w:tcPr>
          <w:p w14:paraId="66F75BBD">
            <w:pPr>
              <w:spacing w:line="249" w:lineRule="auto"/>
              <w:rPr>
                <w:rFonts w:ascii="Arial"/>
                <w:color w:val="auto"/>
                <w:sz w:val="21"/>
                <w:highlight w:val="none"/>
              </w:rPr>
            </w:pPr>
          </w:p>
          <w:p w14:paraId="3D5ABE45">
            <w:pPr>
              <w:spacing w:line="250" w:lineRule="auto"/>
              <w:rPr>
                <w:rFonts w:ascii="Arial"/>
                <w:color w:val="auto"/>
                <w:sz w:val="21"/>
                <w:highlight w:val="none"/>
              </w:rPr>
            </w:pPr>
          </w:p>
          <w:p w14:paraId="2CC5F41A">
            <w:pPr>
              <w:pStyle w:val="10"/>
              <w:spacing w:before="62" w:line="230" w:lineRule="auto"/>
              <w:ind w:left="506"/>
              <w:rPr>
                <w:color w:val="auto"/>
                <w:sz w:val="19"/>
                <w:szCs w:val="19"/>
                <w:highlight w:val="none"/>
              </w:rPr>
            </w:pPr>
            <w:r>
              <w:rPr>
                <w:color w:val="auto"/>
                <w:spacing w:val="7"/>
                <w:sz w:val="19"/>
                <w:szCs w:val="19"/>
                <w:highlight w:val="none"/>
              </w:rPr>
              <w:t>监视器</w:t>
            </w:r>
          </w:p>
        </w:tc>
        <w:tc>
          <w:tcPr>
            <w:tcW w:w="4338" w:type="dxa"/>
            <w:vAlign w:val="top"/>
          </w:tcPr>
          <w:p w14:paraId="6EA1EAE1">
            <w:pPr>
              <w:pStyle w:val="10"/>
              <w:spacing w:before="69" w:line="303" w:lineRule="auto"/>
              <w:ind w:left="109" w:right="21" w:firstLine="21"/>
              <w:jc w:val="both"/>
              <w:rPr>
                <w:color w:val="auto"/>
                <w:sz w:val="19"/>
                <w:szCs w:val="19"/>
                <w:highlight w:val="none"/>
              </w:rPr>
            </w:pPr>
            <w:r>
              <w:rPr>
                <w:color w:val="auto"/>
                <w:spacing w:val="4"/>
                <w:sz w:val="19"/>
                <w:szCs w:val="19"/>
                <w:highlight w:val="none"/>
              </w:rPr>
              <w:t>以射频信号为主要信号输入的监视器应符合《平</w:t>
            </w:r>
            <w:r>
              <w:rPr>
                <w:color w:val="auto"/>
                <w:spacing w:val="6"/>
                <w:sz w:val="19"/>
                <w:szCs w:val="19"/>
                <w:highlight w:val="none"/>
              </w:rPr>
              <w:t xml:space="preserve">  </w:t>
            </w:r>
            <w:r>
              <w:rPr>
                <w:color w:val="auto"/>
                <w:spacing w:val="8"/>
                <w:sz w:val="19"/>
                <w:szCs w:val="19"/>
                <w:highlight w:val="none"/>
              </w:rPr>
              <w:t>板电视能效限定值及能效等级》（</w:t>
            </w:r>
            <w:r>
              <w:rPr>
                <w:color w:val="auto"/>
                <w:sz w:val="19"/>
                <w:szCs w:val="19"/>
                <w:highlight w:val="none"/>
              </w:rPr>
              <w:t>GB</w:t>
            </w:r>
            <w:r>
              <w:rPr>
                <w:color w:val="auto"/>
                <w:spacing w:val="8"/>
                <w:sz w:val="19"/>
                <w:szCs w:val="19"/>
                <w:highlight w:val="none"/>
              </w:rPr>
              <w:t>24850</w:t>
            </w:r>
            <w:r>
              <w:rPr>
                <w:color w:val="auto"/>
                <w:spacing w:val="23"/>
                <w:sz w:val="19"/>
                <w:szCs w:val="19"/>
                <w:highlight w:val="none"/>
              </w:rPr>
              <w:t>），</w:t>
            </w:r>
            <w:r>
              <w:rPr>
                <w:color w:val="auto"/>
                <w:sz w:val="19"/>
                <w:szCs w:val="19"/>
                <w:highlight w:val="none"/>
              </w:rPr>
              <w:t xml:space="preserve">  </w:t>
            </w:r>
            <w:r>
              <w:rPr>
                <w:color w:val="auto"/>
                <w:spacing w:val="5"/>
                <w:sz w:val="19"/>
                <w:szCs w:val="19"/>
                <w:highlight w:val="none"/>
              </w:rPr>
              <w:t>以数字信号为主要信号输入的监视器应符合《计</w:t>
            </w:r>
            <w:r>
              <w:rPr>
                <w:color w:val="auto"/>
                <w:spacing w:val="6"/>
                <w:sz w:val="19"/>
                <w:szCs w:val="19"/>
                <w:highlight w:val="none"/>
              </w:rPr>
              <w:t xml:space="preserve">  </w:t>
            </w:r>
            <w:r>
              <w:rPr>
                <w:color w:val="auto"/>
                <w:spacing w:val="4"/>
                <w:sz w:val="19"/>
                <w:szCs w:val="19"/>
                <w:highlight w:val="none"/>
              </w:rPr>
              <w:t>算机显示器能效限定值及能效等级》（</w:t>
            </w:r>
            <w:r>
              <w:rPr>
                <w:color w:val="auto"/>
                <w:sz w:val="19"/>
                <w:szCs w:val="19"/>
                <w:highlight w:val="none"/>
              </w:rPr>
              <w:t>GB</w:t>
            </w:r>
            <w:r>
              <w:rPr>
                <w:color w:val="auto"/>
                <w:spacing w:val="4"/>
                <w:sz w:val="19"/>
                <w:szCs w:val="19"/>
                <w:highlight w:val="none"/>
              </w:rPr>
              <w:t>21520）</w:t>
            </w:r>
          </w:p>
        </w:tc>
      </w:tr>
      <w:tr w14:paraId="4455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30A35C7A">
            <w:pPr>
              <w:spacing w:line="337" w:lineRule="auto"/>
              <w:rPr>
                <w:rFonts w:ascii="Arial"/>
                <w:color w:val="auto"/>
                <w:sz w:val="21"/>
                <w:highlight w:val="none"/>
              </w:rPr>
            </w:pPr>
          </w:p>
          <w:p w14:paraId="05B34572">
            <w:pPr>
              <w:pStyle w:val="10"/>
              <w:spacing w:before="61" w:line="258" w:lineRule="exact"/>
              <w:ind w:left="237"/>
              <w:rPr>
                <w:color w:val="auto"/>
                <w:sz w:val="19"/>
                <w:szCs w:val="19"/>
                <w:highlight w:val="none"/>
              </w:rPr>
            </w:pPr>
            <w:r>
              <w:rPr>
                <w:color w:val="auto"/>
                <w:spacing w:val="-7"/>
                <w:position w:val="1"/>
                <w:sz w:val="19"/>
                <w:szCs w:val="19"/>
                <w:highlight w:val="none"/>
              </w:rPr>
              <w:t>14</w:t>
            </w:r>
          </w:p>
        </w:tc>
        <w:tc>
          <w:tcPr>
            <w:tcW w:w="1114" w:type="dxa"/>
            <w:vAlign w:val="top"/>
          </w:tcPr>
          <w:p w14:paraId="09E8DC9A">
            <w:pPr>
              <w:pStyle w:val="10"/>
              <w:spacing w:before="69" w:line="257" w:lineRule="exact"/>
              <w:ind w:left="195"/>
              <w:rPr>
                <w:color w:val="auto"/>
                <w:sz w:val="19"/>
                <w:szCs w:val="19"/>
                <w:highlight w:val="none"/>
              </w:rPr>
            </w:pPr>
            <w:r>
              <w:rPr>
                <w:color w:val="auto"/>
                <w:spacing w:val="4"/>
                <w:position w:val="1"/>
                <w:sz w:val="19"/>
                <w:szCs w:val="19"/>
                <w:highlight w:val="none"/>
              </w:rPr>
              <w:t>A031210</w:t>
            </w:r>
          </w:p>
          <w:p w14:paraId="27995984">
            <w:pPr>
              <w:pStyle w:val="10"/>
              <w:spacing w:before="74" w:line="230" w:lineRule="auto"/>
              <w:ind w:left="151"/>
              <w:rPr>
                <w:color w:val="auto"/>
                <w:sz w:val="19"/>
                <w:szCs w:val="19"/>
                <w:highlight w:val="none"/>
              </w:rPr>
            </w:pPr>
            <w:r>
              <w:rPr>
                <w:color w:val="auto"/>
                <w:spacing w:val="7"/>
                <w:sz w:val="19"/>
                <w:szCs w:val="19"/>
                <w:highlight w:val="none"/>
              </w:rPr>
              <w:t>饮食炊事</w:t>
            </w:r>
          </w:p>
          <w:p w14:paraId="3CEFFB82">
            <w:pPr>
              <w:pStyle w:val="10"/>
              <w:spacing w:before="95" w:line="228" w:lineRule="auto"/>
              <w:ind w:left="349"/>
              <w:rPr>
                <w:color w:val="auto"/>
                <w:sz w:val="19"/>
                <w:szCs w:val="19"/>
                <w:highlight w:val="none"/>
              </w:rPr>
            </w:pPr>
            <w:r>
              <w:rPr>
                <w:color w:val="auto"/>
                <w:spacing w:val="5"/>
                <w:sz w:val="19"/>
                <w:szCs w:val="19"/>
                <w:highlight w:val="none"/>
              </w:rPr>
              <w:t>机械</w:t>
            </w:r>
          </w:p>
        </w:tc>
        <w:tc>
          <w:tcPr>
            <w:tcW w:w="1513" w:type="dxa"/>
            <w:vAlign w:val="top"/>
          </w:tcPr>
          <w:p w14:paraId="3E098CFE">
            <w:pPr>
              <w:spacing w:line="336" w:lineRule="auto"/>
              <w:rPr>
                <w:rFonts w:ascii="Arial"/>
                <w:color w:val="auto"/>
                <w:sz w:val="21"/>
                <w:highlight w:val="none"/>
              </w:rPr>
            </w:pPr>
          </w:p>
          <w:p w14:paraId="0F94C5BA">
            <w:pPr>
              <w:pStyle w:val="10"/>
              <w:spacing w:before="62" w:line="230" w:lineRule="auto"/>
              <w:ind w:left="157"/>
              <w:rPr>
                <w:color w:val="auto"/>
                <w:sz w:val="19"/>
                <w:szCs w:val="19"/>
                <w:highlight w:val="none"/>
              </w:rPr>
            </w:pPr>
            <w:r>
              <w:rPr>
                <w:color w:val="auto"/>
                <w:spacing w:val="8"/>
                <w:sz w:val="19"/>
                <w:szCs w:val="19"/>
                <w:highlight w:val="none"/>
              </w:rPr>
              <w:t>商用燃气灶具</w:t>
            </w:r>
          </w:p>
        </w:tc>
        <w:tc>
          <w:tcPr>
            <w:tcW w:w="1609" w:type="dxa"/>
            <w:vAlign w:val="top"/>
          </w:tcPr>
          <w:p w14:paraId="03C5D2EA">
            <w:pPr>
              <w:rPr>
                <w:rFonts w:ascii="Arial"/>
                <w:color w:val="auto"/>
                <w:sz w:val="21"/>
                <w:highlight w:val="none"/>
              </w:rPr>
            </w:pPr>
          </w:p>
        </w:tc>
        <w:tc>
          <w:tcPr>
            <w:tcW w:w="4338" w:type="dxa"/>
            <w:vAlign w:val="top"/>
          </w:tcPr>
          <w:p w14:paraId="62AB2048">
            <w:pPr>
              <w:pStyle w:val="10"/>
              <w:spacing w:before="235" w:line="329" w:lineRule="auto"/>
              <w:ind w:left="117" w:right="635"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30531）</w:t>
            </w:r>
          </w:p>
        </w:tc>
      </w:tr>
      <w:tr w14:paraId="0D28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650" w:type="dxa"/>
            <w:vMerge w:val="restart"/>
            <w:tcBorders>
              <w:bottom w:val="nil"/>
            </w:tcBorders>
            <w:vAlign w:val="top"/>
          </w:tcPr>
          <w:p w14:paraId="4251ECC2">
            <w:pPr>
              <w:spacing w:line="343" w:lineRule="auto"/>
              <w:rPr>
                <w:rFonts w:ascii="Arial"/>
                <w:color w:val="auto"/>
                <w:sz w:val="21"/>
                <w:highlight w:val="none"/>
              </w:rPr>
            </w:pPr>
          </w:p>
          <w:p w14:paraId="2C8BFE71">
            <w:pPr>
              <w:spacing w:line="344" w:lineRule="auto"/>
              <w:rPr>
                <w:rFonts w:ascii="Arial"/>
                <w:color w:val="auto"/>
                <w:sz w:val="21"/>
                <w:highlight w:val="none"/>
              </w:rPr>
            </w:pPr>
          </w:p>
          <w:p w14:paraId="345F578F">
            <w:pPr>
              <w:pStyle w:val="10"/>
              <w:spacing w:before="62" w:line="256" w:lineRule="exact"/>
              <w:ind w:left="237"/>
              <w:rPr>
                <w:color w:val="auto"/>
                <w:sz w:val="19"/>
                <w:szCs w:val="19"/>
                <w:highlight w:val="none"/>
              </w:rPr>
            </w:pPr>
            <w:r>
              <w:rPr>
                <w:color w:val="auto"/>
                <w:spacing w:val="-7"/>
                <w:position w:val="1"/>
                <w:sz w:val="19"/>
                <w:szCs w:val="19"/>
                <w:highlight w:val="none"/>
              </w:rPr>
              <w:t>15</w:t>
            </w:r>
          </w:p>
        </w:tc>
        <w:tc>
          <w:tcPr>
            <w:tcW w:w="1114" w:type="dxa"/>
            <w:vMerge w:val="restart"/>
            <w:tcBorders>
              <w:bottom w:val="nil"/>
            </w:tcBorders>
            <w:vAlign w:val="top"/>
          </w:tcPr>
          <w:p w14:paraId="4357C209">
            <w:pPr>
              <w:spacing w:line="261" w:lineRule="auto"/>
              <w:rPr>
                <w:rFonts w:ascii="Arial"/>
                <w:color w:val="auto"/>
                <w:sz w:val="21"/>
                <w:highlight w:val="none"/>
              </w:rPr>
            </w:pPr>
          </w:p>
          <w:p w14:paraId="2F21E332">
            <w:pPr>
              <w:spacing w:line="261" w:lineRule="auto"/>
              <w:rPr>
                <w:rFonts w:ascii="Arial"/>
                <w:color w:val="auto"/>
                <w:sz w:val="21"/>
                <w:highlight w:val="none"/>
              </w:rPr>
            </w:pPr>
          </w:p>
          <w:p w14:paraId="225890AF">
            <w:pPr>
              <w:pStyle w:val="10"/>
              <w:spacing w:before="62" w:line="236" w:lineRule="auto"/>
              <w:ind w:left="104"/>
              <w:rPr>
                <w:color w:val="auto"/>
                <w:sz w:val="19"/>
                <w:szCs w:val="19"/>
                <w:highlight w:val="none"/>
              </w:rPr>
            </w:pPr>
            <w:r>
              <w:rPr>
                <w:color w:val="auto"/>
                <w:spacing w:val="4"/>
                <w:sz w:val="19"/>
                <w:szCs w:val="19"/>
                <w:highlight w:val="none"/>
              </w:rPr>
              <w:t>★A060805</w:t>
            </w:r>
          </w:p>
          <w:p w14:paraId="0E5DC5B5">
            <w:pPr>
              <w:pStyle w:val="10"/>
              <w:spacing w:before="88" w:line="229" w:lineRule="auto"/>
              <w:ind w:left="351"/>
              <w:rPr>
                <w:color w:val="auto"/>
                <w:sz w:val="19"/>
                <w:szCs w:val="19"/>
                <w:highlight w:val="none"/>
              </w:rPr>
            </w:pPr>
            <w:r>
              <w:rPr>
                <w:color w:val="auto"/>
                <w:spacing w:val="4"/>
                <w:sz w:val="19"/>
                <w:szCs w:val="19"/>
                <w:highlight w:val="none"/>
              </w:rPr>
              <w:t>便器</w:t>
            </w:r>
          </w:p>
        </w:tc>
        <w:tc>
          <w:tcPr>
            <w:tcW w:w="1513" w:type="dxa"/>
            <w:vAlign w:val="top"/>
          </w:tcPr>
          <w:p w14:paraId="1F3E4CB1">
            <w:pPr>
              <w:pStyle w:val="10"/>
              <w:spacing w:before="71" w:line="229" w:lineRule="auto"/>
              <w:ind w:left="454"/>
              <w:rPr>
                <w:color w:val="auto"/>
                <w:sz w:val="19"/>
                <w:szCs w:val="19"/>
                <w:highlight w:val="none"/>
              </w:rPr>
            </w:pPr>
            <w:r>
              <w:rPr>
                <w:color w:val="auto"/>
                <w:spacing w:val="7"/>
                <w:sz w:val="19"/>
                <w:szCs w:val="19"/>
                <w:highlight w:val="none"/>
              </w:rPr>
              <w:t>坐便器</w:t>
            </w:r>
          </w:p>
        </w:tc>
        <w:tc>
          <w:tcPr>
            <w:tcW w:w="1609" w:type="dxa"/>
            <w:vAlign w:val="top"/>
          </w:tcPr>
          <w:p w14:paraId="4B9EB19B">
            <w:pPr>
              <w:rPr>
                <w:rFonts w:ascii="Arial"/>
                <w:color w:val="auto"/>
                <w:sz w:val="21"/>
                <w:highlight w:val="none"/>
              </w:rPr>
            </w:pPr>
          </w:p>
        </w:tc>
        <w:tc>
          <w:tcPr>
            <w:tcW w:w="4338" w:type="dxa"/>
            <w:vAlign w:val="top"/>
          </w:tcPr>
          <w:p w14:paraId="1B461287">
            <w:pPr>
              <w:pStyle w:val="10"/>
              <w:spacing w:before="71" w:line="229" w:lineRule="auto"/>
              <w:ind w:left="113"/>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698F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31DBEC1F">
            <w:pPr>
              <w:rPr>
                <w:rFonts w:ascii="Arial"/>
                <w:color w:val="auto"/>
                <w:sz w:val="21"/>
                <w:highlight w:val="none"/>
              </w:rPr>
            </w:pPr>
          </w:p>
        </w:tc>
        <w:tc>
          <w:tcPr>
            <w:tcW w:w="1114" w:type="dxa"/>
            <w:vMerge w:val="continue"/>
            <w:tcBorders>
              <w:top w:val="nil"/>
              <w:bottom w:val="nil"/>
            </w:tcBorders>
            <w:vAlign w:val="top"/>
          </w:tcPr>
          <w:p w14:paraId="26D79651">
            <w:pPr>
              <w:rPr>
                <w:rFonts w:ascii="Arial"/>
                <w:color w:val="auto"/>
                <w:sz w:val="21"/>
                <w:highlight w:val="none"/>
              </w:rPr>
            </w:pPr>
          </w:p>
        </w:tc>
        <w:tc>
          <w:tcPr>
            <w:tcW w:w="1513" w:type="dxa"/>
            <w:vAlign w:val="top"/>
          </w:tcPr>
          <w:p w14:paraId="27A1D073">
            <w:pPr>
              <w:pStyle w:val="10"/>
              <w:spacing w:before="236" w:line="229" w:lineRule="auto"/>
              <w:ind w:left="452"/>
              <w:rPr>
                <w:color w:val="auto"/>
                <w:sz w:val="19"/>
                <w:szCs w:val="19"/>
                <w:highlight w:val="none"/>
              </w:rPr>
            </w:pPr>
            <w:r>
              <w:rPr>
                <w:color w:val="auto"/>
                <w:spacing w:val="7"/>
                <w:sz w:val="19"/>
                <w:szCs w:val="19"/>
                <w:highlight w:val="none"/>
              </w:rPr>
              <w:t>蹲便器</w:t>
            </w:r>
          </w:p>
        </w:tc>
        <w:tc>
          <w:tcPr>
            <w:tcW w:w="1609" w:type="dxa"/>
            <w:vAlign w:val="top"/>
          </w:tcPr>
          <w:p w14:paraId="20609FB1">
            <w:pPr>
              <w:rPr>
                <w:rFonts w:ascii="Arial"/>
                <w:color w:val="auto"/>
                <w:sz w:val="21"/>
                <w:highlight w:val="none"/>
              </w:rPr>
            </w:pPr>
          </w:p>
        </w:tc>
        <w:tc>
          <w:tcPr>
            <w:tcW w:w="4338" w:type="dxa"/>
            <w:vAlign w:val="top"/>
          </w:tcPr>
          <w:p w14:paraId="2DD58A98">
            <w:pPr>
              <w:pStyle w:val="10"/>
              <w:spacing w:before="71" w:line="284" w:lineRule="auto"/>
              <w:ind w:left="117" w:right="435"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30717）</w:t>
            </w:r>
          </w:p>
        </w:tc>
      </w:tr>
      <w:tr w14:paraId="0D479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tcBorders>
            <w:vAlign w:val="top"/>
          </w:tcPr>
          <w:p w14:paraId="4AA09D66">
            <w:pPr>
              <w:rPr>
                <w:rFonts w:ascii="Arial"/>
                <w:color w:val="auto"/>
                <w:sz w:val="21"/>
                <w:highlight w:val="none"/>
              </w:rPr>
            </w:pPr>
          </w:p>
        </w:tc>
        <w:tc>
          <w:tcPr>
            <w:tcW w:w="1114" w:type="dxa"/>
            <w:vMerge w:val="continue"/>
            <w:tcBorders>
              <w:top w:val="nil"/>
            </w:tcBorders>
            <w:vAlign w:val="top"/>
          </w:tcPr>
          <w:p w14:paraId="6FB53BF5">
            <w:pPr>
              <w:rPr>
                <w:rFonts w:ascii="Arial"/>
                <w:color w:val="auto"/>
                <w:sz w:val="21"/>
                <w:highlight w:val="none"/>
              </w:rPr>
            </w:pPr>
          </w:p>
        </w:tc>
        <w:tc>
          <w:tcPr>
            <w:tcW w:w="1513" w:type="dxa"/>
            <w:vAlign w:val="top"/>
          </w:tcPr>
          <w:p w14:paraId="4309A849">
            <w:pPr>
              <w:pStyle w:val="10"/>
              <w:spacing w:before="237" w:line="229" w:lineRule="auto"/>
              <w:ind w:left="458"/>
              <w:rPr>
                <w:color w:val="auto"/>
                <w:sz w:val="19"/>
                <w:szCs w:val="19"/>
                <w:highlight w:val="none"/>
              </w:rPr>
            </w:pPr>
            <w:r>
              <w:rPr>
                <w:color w:val="auto"/>
                <w:spacing w:val="5"/>
                <w:sz w:val="19"/>
                <w:szCs w:val="19"/>
                <w:highlight w:val="none"/>
              </w:rPr>
              <w:t>小便器</w:t>
            </w:r>
          </w:p>
        </w:tc>
        <w:tc>
          <w:tcPr>
            <w:tcW w:w="1609" w:type="dxa"/>
            <w:vAlign w:val="top"/>
          </w:tcPr>
          <w:p w14:paraId="46DB9A2D">
            <w:pPr>
              <w:rPr>
                <w:rFonts w:ascii="Arial"/>
                <w:color w:val="auto"/>
                <w:sz w:val="21"/>
                <w:highlight w:val="none"/>
              </w:rPr>
            </w:pPr>
          </w:p>
        </w:tc>
        <w:tc>
          <w:tcPr>
            <w:tcW w:w="4338" w:type="dxa"/>
            <w:vAlign w:val="top"/>
          </w:tcPr>
          <w:p w14:paraId="172A91F9">
            <w:pPr>
              <w:pStyle w:val="10"/>
              <w:spacing w:before="73" w:line="283" w:lineRule="auto"/>
              <w:ind w:left="117" w:right="435"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28377）</w:t>
            </w:r>
          </w:p>
        </w:tc>
      </w:tr>
      <w:tr w14:paraId="3ACD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723EF591">
            <w:pPr>
              <w:pStyle w:val="10"/>
              <w:spacing w:before="237" w:line="257" w:lineRule="exact"/>
              <w:ind w:left="237"/>
              <w:rPr>
                <w:color w:val="auto"/>
                <w:sz w:val="19"/>
                <w:szCs w:val="19"/>
                <w:highlight w:val="none"/>
              </w:rPr>
            </w:pPr>
            <w:r>
              <w:rPr>
                <w:color w:val="auto"/>
                <w:spacing w:val="-7"/>
                <w:position w:val="1"/>
                <w:sz w:val="19"/>
                <w:szCs w:val="19"/>
                <w:highlight w:val="none"/>
              </w:rPr>
              <w:t>16</w:t>
            </w:r>
          </w:p>
        </w:tc>
        <w:tc>
          <w:tcPr>
            <w:tcW w:w="1114" w:type="dxa"/>
            <w:vAlign w:val="top"/>
          </w:tcPr>
          <w:p w14:paraId="119BE039">
            <w:pPr>
              <w:pStyle w:val="10"/>
              <w:spacing w:before="74" w:line="236" w:lineRule="auto"/>
              <w:ind w:left="104"/>
              <w:rPr>
                <w:color w:val="auto"/>
                <w:sz w:val="19"/>
                <w:szCs w:val="19"/>
                <w:highlight w:val="none"/>
              </w:rPr>
            </w:pPr>
            <w:r>
              <w:rPr>
                <w:color w:val="auto"/>
                <w:spacing w:val="4"/>
                <w:sz w:val="19"/>
                <w:szCs w:val="19"/>
                <w:highlight w:val="none"/>
              </w:rPr>
              <w:t>★A060806</w:t>
            </w:r>
          </w:p>
          <w:p w14:paraId="40118FF4">
            <w:pPr>
              <w:pStyle w:val="10"/>
              <w:spacing w:before="88" w:line="229" w:lineRule="auto"/>
              <w:ind w:left="353"/>
              <w:rPr>
                <w:color w:val="auto"/>
                <w:sz w:val="19"/>
                <w:szCs w:val="19"/>
                <w:highlight w:val="none"/>
              </w:rPr>
            </w:pPr>
            <w:r>
              <w:rPr>
                <w:color w:val="auto"/>
                <w:spacing w:val="4"/>
                <w:sz w:val="19"/>
                <w:szCs w:val="19"/>
                <w:highlight w:val="none"/>
              </w:rPr>
              <w:t>水嘴</w:t>
            </w:r>
          </w:p>
        </w:tc>
        <w:tc>
          <w:tcPr>
            <w:tcW w:w="1513" w:type="dxa"/>
            <w:vAlign w:val="top"/>
          </w:tcPr>
          <w:p w14:paraId="5551E497">
            <w:pPr>
              <w:rPr>
                <w:rFonts w:ascii="Arial"/>
                <w:color w:val="auto"/>
                <w:sz w:val="21"/>
                <w:highlight w:val="none"/>
              </w:rPr>
            </w:pPr>
          </w:p>
        </w:tc>
        <w:tc>
          <w:tcPr>
            <w:tcW w:w="1609" w:type="dxa"/>
            <w:vAlign w:val="top"/>
          </w:tcPr>
          <w:p w14:paraId="612CA4F7">
            <w:pPr>
              <w:rPr>
                <w:rFonts w:ascii="Arial"/>
                <w:color w:val="auto"/>
                <w:sz w:val="21"/>
                <w:highlight w:val="none"/>
              </w:rPr>
            </w:pPr>
          </w:p>
        </w:tc>
        <w:tc>
          <w:tcPr>
            <w:tcW w:w="4338" w:type="dxa"/>
            <w:vAlign w:val="top"/>
          </w:tcPr>
          <w:p w14:paraId="07FCFB62">
            <w:pPr>
              <w:pStyle w:val="10"/>
              <w:spacing w:before="75" w:line="282" w:lineRule="auto"/>
              <w:ind w:left="110" w:right="220"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6"/>
                <w:sz w:val="19"/>
                <w:szCs w:val="19"/>
                <w:highlight w:val="none"/>
              </w:rPr>
              <w:t xml:space="preserve"> </w:t>
            </w:r>
            <w:r>
              <w:rPr>
                <w:color w:val="auto"/>
                <w:spacing w:val="2"/>
                <w:sz w:val="19"/>
                <w:szCs w:val="19"/>
                <w:highlight w:val="none"/>
              </w:rPr>
              <w:t>25501）</w:t>
            </w:r>
          </w:p>
        </w:tc>
      </w:tr>
      <w:tr w14:paraId="59E4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350D2336">
            <w:pPr>
              <w:spacing w:line="342" w:lineRule="auto"/>
              <w:rPr>
                <w:rFonts w:ascii="Arial"/>
                <w:color w:val="auto"/>
                <w:sz w:val="21"/>
                <w:highlight w:val="none"/>
              </w:rPr>
            </w:pPr>
          </w:p>
          <w:p w14:paraId="083A69F6">
            <w:pPr>
              <w:pStyle w:val="10"/>
              <w:spacing w:before="62" w:line="256" w:lineRule="exact"/>
              <w:ind w:left="237"/>
              <w:rPr>
                <w:color w:val="auto"/>
                <w:sz w:val="19"/>
                <w:szCs w:val="19"/>
                <w:highlight w:val="none"/>
              </w:rPr>
            </w:pPr>
            <w:r>
              <w:rPr>
                <w:color w:val="auto"/>
                <w:spacing w:val="-7"/>
                <w:position w:val="1"/>
                <w:sz w:val="19"/>
                <w:szCs w:val="19"/>
                <w:highlight w:val="none"/>
              </w:rPr>
              <w:t>17</w:t>
            </w:r>
          </w:p>
        </w:tc>
        <w:tc>
          <w:tcPr>
            <w:tcW w:w="1114" w:type="dxa"/>
            <w:vAlign w:val="top"/>
          </w:tcPr>
          <w:p w14:paraId="5EA64917">
            <w:pPr>
              <w:pStyle w:val="10"/>
              <w:spacing w:before="74" w:line="322" w:lineRule="auto"/>
              <w:ind w:left="152" w:right="156" w:firstLine="43"/>
              <w:rPr>
                <w:color w:val="auto"/>
                <w:sz w:val="19"/>
                <w:szCs w:val="19"/>
                <w:highlight w:val="none"/>
              </w:rPr>
            </w:pPr>
            <w:r>
              <w:rPr>
                <w:color w:val="auto"/>
                <w:spacing w:val="4"/>
                <w:sz w:val="19"/>
                <w:szCs w:val="19"/>
                <w:highlight w:val="none"/>
              </w:rPr>
              <w:t>A060807</w:t>
            </w:r>
            <w:r>
              <w:rPr>
                <w:color w:val="auto"/>
                <w:spacing w:val="3"/>
                <w:sz w:val="19"/>
                <w:szCs w:val="19"/>
                <w:highlight w:val="none"/>
              </w:rPr>
              <w:t xml:space="preserve"> </w:t>
            </w:r>
            <w:r>
              <w:rPr>
                <w:color w:val="auto"/>
                <w:spacing w:val="7"/>
                <w:sz w:val="19"/>
                <w:szCs w:val="19"/>
                <w:highlight w:val="none"/>
              </w:rPr>
              <w:t>便器冲洗</w:t>
            </w:r>
          </w:p>
          <w:p w14:paraId="1085CD6A">
            <w:pPr>
              <w:pStyle w:val="10"/>
              <w:spacing w:line="230" w:lineRule="auto"/>
              <w:ind w:left="470"/>
              <w:rPr>
                <w:color w:val="auto"/>
                <w:sz w:val="19"/>
                <w:szCs w:val="19"/>
                <w:highlight w:val="none"/>
              </w:rPr>
            </w:pPr>
            <w:r>
              <w:rPr>
                <w:color w:val="auto"/>
                <w:sz w:val="19"/>
                <w:szCs w:val="19"/>
                <w:highlight w:val="none"/>
              </w:rPr>
              <w:t>阀</w:t>
            </w:r>
          </w:p>
        </w:tc>
        <w:tc>
          <w:tcPr>
            <w:tcW w:w="1513" w:type="dxa"/>
            <w:vAlign w:val="top"/>
          </w:tcPr>
          <w:p w14:paraId="1780A982">
            <w:pPr>
              <w:rPr>
                <w:rFonts w:ascii="Arial"/>
                <w:color w:val="auto"/>
                <w:sz w:val="21"/>
                <w:highlight w:val="none"/>
              </w:rPr>
            </w:pPr>
          </w:p>
        </w:tc>
        <w:tc>
          <w:tcPr>
            <w:tcW w:w="1609" w:type="dxa"/>
            <w:vAlign w:val="top"/>
          </w:tcPr>
          <w:p w14:paraId="3318BF52">
            <w:pPr>
              <w:rPr>
                <w:rFonts w:ascii="Arial"/>
                <w:color w:val="auto"/>
                <w:sz w:val="21"/>
                <w:highlight w:val="none"/>
              </w:rPr>
            </w:pPr>
          </w:p>
        </w:tc>
        <w:tc>
          <w:tcPr>
            <w:tcW w:w="4338" w:type="dxa"/>
            <w:vAlign w:val="top"/>
          </w:tcPr>
          <w:p w14:paraId="2B7FA2C8">
            <w:pPr>
              <w:pStyle w:val="10"/>
              <w:spacing w:before="241" w:line="329" w:lineRule="auto"/>
              <w:ind w:left="117" w:right="34"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28379）</w:t>
            </w:r>
          </w:p>
        </w:tc>
      </w:tr>
      <w:tr w14:paraId="3EB6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50" w:type="dxa"/>
            <w:vAlign w:val="top"/>
          </w:tcPr>
          <w:p w14:paraId="5DA80D1B">
            <w:pPr>
              <w:pStyle w:val="10"/>
              <w:spacing w:before="242" w:line="256" w:lineRule="exact"/>
              <w:ind w:left="237"/>
              <w:rPr>
                <w:color w:val="auto"/>
                <w:sz w:val="19"/>
                <w:szCs w:val="19"/>
                <w:highlight w:val="none"/>
              </w:rPr>
            </w:pPr>
            <w:r>
              <w:rPr>
                <w:color w:val="auto"/>
                <w:spacing w:val="-7"/>
                <w:position w:val="1"/>
                <w:sz w:val="19"/>
                <w:szCs w:val="19"/>
                <w:highlight w:val="none"/>
              </w:rPr>
              <w:t>18</w:t>
            </w:r>
          </w:p>
        </w:tc>
        <w:tc>
          <w:tcPr>
            <w:tcW w:w="1114" w:type="dxa"/>
            <w:vAlign w:val="top"/>
          </w:tcPr>
          <w:p w14:paraId="475B903A">
            <w:pPr>
              <w:pStyle w:val="10"/>
              <w:spacing w:before="77" w:line="286" w:lineRule="auto"/>
              <w:ind w:left="253" w:right="205" w:hanging="58"/>
              <w:rPr>
                <w:color w:val="auto"/>
                <w:sz w:val="19"/>
                <w:szCs w:val="19"/>
                <w:highlight w:val="none"/>
              </w:rPr>
            </w:pPr>
            <w:r>
              <w:rPr>
                <w:color w:val="auto"/>
                <w:spacing w:val="4"/>
                <w:sz w:val="19"/>
                <w:szCs w:val="19"/>
                <w:highlight w:val="none"/>
              </w:rPr>
              <w:t>A060810</w:t>
            </w:r>
            <w:r>
              <w:rPr>
                <w:color w:val="auto"/>
                <w:spacing w:val="3"/>
                <w:sz w:val="19"/>
                <w:szCs w:val="19"/>
                <w:highlight w:val="none"/>
              </w:rPr>
              <w:t xml:space="preserve"> </w:t>
            </w:r>
            <w:r>
              <w:rPr>
                <w:color w:val="auto"/>
                <w:spacing w:val="6"/>
                <w:sz w:val="19"/>
                <w:szCs w:val="19"/>
                <w:highlight w:val="none"/>
              </w:rPr>
              <w:t>淋浴器</w:t>
            </w:r>
          </w:p>
        </w:tc>
        <w:tc>
          <w:tcPr>
            <w:tcW w:w="1513" w:type="dxa"/>
            <w:vAlign w:val="top"/>
          </w:tcPr>
          <w:p w14:paraId="2BA60960">
            <w:pPr>
              <w:rPr>
                <w:rFonts w:ascii="Arial"/>
                <w:color w:val="auto"/>
                <w:sz w:val="21"/>
                <w:highlight w:val="none"/>
              </w:rPr>
            </w:pPr>
          </w:p>
        </w:tc>
        <w:tc>
          <w:tcPr>
            <w:tcW w:w="1609" w:type="dxa"/>
            <w:vAlign w:val="top"/>
          </w:tcPr>
          <w:p w14:paraId="160AF47C">
            <w:pPr>
              <w:rPr>
                <w:rFonts w:ascii="Arial"/>
                <w:color w:val="auto"/>
                <w:sz w:val="21"/>
                <w:highlight w:val="none"/>
              </w:rPr>
            </w:pPr>
          </w:p>
        </w:tc>
        <w:tc>
          <w:tcPr>
            <w:tcW w:w="4338" w:type="dxa"/>
            <w:vAlign w:val="top"/>
          </w:tcPr>
          <w:p w14:paraId="201B90FE">
            <w:pPr>
              <w:pStyle w:val="10"/>
              <w:spacing w:before="77" w:line="286" w:lineRule="auto"/>
              <w:ind w:left="117" w:right="435"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28378）</w:t>
            </w:r>
          </w:p>
        </w:tc>
      </w:tr>
    </w:tbl>
    <w:p w14:paraId="4C3F7398">
      <w:pPr>
        <w:spacing w:before="144" w:line="228" w:lineRule="auto"/>
        <w:ind w:left="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注：1.节能产品认证应依据相关国家标准的最新版本，依据国家标准中二级能效（水效）指标。</w:t>
      </w:r>
    </w:p>
    <w:p w14:paraId="539A4B98">
      <w:pPr>
        <w:spacing w:before="285" w:line="228" w:lineRule="auto"/>
        <w:ind w:left="45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2.以“★</w:t>
      </w:r>
      <w:r>
        <w:rPr>
          <w:rFonts w:ascii="宋体" w:hAnsi="宋体" w:eastAsia="宋体" w:cs="宋体"/>
          <w:color w:val="auto"/>
          <w:spacing w:val="-57"/>
          <w:sz w:val="20"/>
          <w:szCs w:val="20"/>
          <w:highlight w:val="none"/>
        </w:rPr>
        <w:t xml:space="preserve"> </w:t>
      </w:r>
      <w:r>
        <w:rPr>
          <w:rFonts w:ascii="宋体" w:hAnsi="宋体" w:eastAsia="宋体" w:cs="宋体"/>
          <w:color w:val="auto"/>
          <w:spacing w:val="6"/>
          <w:sz w:val="20"/>
          <w:szCs w:val="20"/>
          <w:highlight w:val="none"/>
        </w:rPr>
        <w:t>”标注的为政府强制采购产品。</w:t>
      </w:r>
    </w:p>
    <w:p w14:paraId="045CC649">
      <w:pPr>
        <w:spacing w:line="228" w:lineRule="auto"/>
        <w:rPr>
          <w:rFonts w:ascii="宋体" w:hAnsi="宋体" w:eastAsia="宋体" w:cs="宋体"/>
          <w:color w:val="auto"/>
          <w:sz w:val="20"/>
          <w:szCs w:val="20"/>
          <w:highlight w:val="none"/>
        </w:rPr>
        <w:sectPr>
          <w:footerReference r:id="rId16" w:type="default"/>
          <w:pgSz w:w="11905" w:h="16839"/>
          <w:pgMar w:top="960" w:right="1103" w:bottom="1055" w:left="1562" w:header="945" w:footer="819" w:gutter="0"/>
          <w:cols w:space="720" w:num="1"/>
        </w:sectPr>
      </w:pPr>
    </w:p>
    <w:p w14:paraId="39A8EB5A">
      <w:pPr>
        <w:pStyle w:val="2"/>
        <w:spacing w:line="243" w:lineRule="auto"/>
        <w:rPr>
          <w:color w:val="auto"/>
          <w:highlight w:val="none"/>
        </w:rPr>
      </w:pPr>
    </w:p>
    <w:p w14:paraId="253CF30B">
      <w:pPr>
        <w:spacing w:before="100" w:line="225" w:lineRule="auto"/>
        <w:ind w:left="36"/>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附件</w:t>
      </w:r>
      <w:r>
        <w:rPr>
          <w:rFonts w:ascii="宋体" w:hAnsi="宋体" w:eastAsia="宋体" w:cs="宋体"/>
          <w:color w:val="auto"/>
          <w:spacing w:val="-57"/>
          <w:sz w:val="31"/>
          <w:szCs w:val="31"/>
          <w:highlight w:val="none"/>
        </w:rPr>
        <w:t xml:space="preserve"> </w:t>
      </w:r>
      <w:r>
        <w:rPr>
          <w:rFonts w:ascii="宋体" w:hAnsi="宋体" w:eastAsia="宋体" w:cs="宋体"/>
          <w:color w:val="auto"/>
          <w:spacing w:val="-8"/>
          <w:sz w:val="31"/>
          <w:szCs w:val="31"/>
          <w:highlight w:val="none"/>
        </w:rPr>
        <w:t>2：</w:t>
      </w:r>
    </w:p>
    <w:p w14:paraId="571A2187">
      <w:pPr>
        <w:spacing w:before="189" w:line="208" w:lineRule="auto"/>
        <w:ind w:left="2618"/>
        <w:rPr>
          <w:rFonts w:ascii="宋体" w:hAnsi="宋体" w:eastAsia="宋体" w:cs="宋体"/>
          <w:color w:val="auto"/>
          <w:sz w:val="40"/>
          <w:szCs w:val="40"/>
          <w:highlight w:val="none"/>
        </w:rPr>
      </w:pPr>
      <w:r>
        <w:rPr>
          <w:rFonts w:ascii="宋体" w:hAnsi="宋体" w:eastAsia="宋体" w:cs="宋体"/>
          <w:color w:val="auto"/>
          <w:spacing w:val="-6"/>
          <w:sz w:val="40"/>
          <w:szCs w:val="40"/>
          <w:highlight w:val="none"/>
        </w:rPr>
        <w:t>中小微企业划型标准</w:t>
      </w:r>
    </w:p>
    <w:tbl>
      <w:tblPr>
        <w:tblStyle w:val="9"/>
        <w:tblW w:w="8294"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1383"/>
        <w:gridCol w:w="912"/>
        <w:gridCol w:w="1619"/>
        <w:gridCol w:w="1439"/>
        <w:gridCol w:w="1235"/>
      </w:tblGrid>
      <w:tr w14:paraId="24BC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06" w:type="dxa"/>
            <w:vAlign w:val="top"/>
          </w:tcPr>
          <w:p w14:paraId="4133F5FE">
            <w:pPr>
              <w:pStyle w:val="10"/>
              <w:spacing w:before="215" w:line="221" w:lineRule="auto"/>
              <w:ind w:left="382"/>
              <w:rPr>
                <w:color w:val="auto"/>
                <w:sz w:val="24"/>
                <w:szCs w:val="24"/>
                <w:highlight w:val="none"/>
              </w:rPr>
            </w:pPr>
            <w:r>
              <w:rPr>
                <w:b/>
                <w:bCs/>
                <w:color w:val="auto"/>
                <w:spacing w:val="-6"/>
                <w:sz w:val="24"/>
                <w:szCs w:val="24"/>
                <w:highlight w:val="none"/>
              </w:rPr>
              <w:t>行业名称</w:t>
            </w:r>
          </w:p>
        </w:tc>
        <w:tc>
          <w:tcPr>
            <w:tcW w:w="1383" w:type="dxa"/>
            <w:vAlign w:val="top"/>
          </w:tcPr>
          <w:p w14:paraId="20E09EB6">
            <w:pPr>
              <w:pStyle w:val="10"/>
              <w:spacing w:before="215" w:line="221" w:lineRule="auto"/>
              <w:ind w:left="219"/>
              <w:rPr>
                <w:color w:val="auto"/>
                <w:sz w:val="24"/>
                <w:szCs w:val="24"/>
                <w:highlight w:val="none"/>
              </w:rPr>
            </w:pPr>
            <w:r>
              <w:rPr>
                <w:b/>
                <w:bCs/>
                <w:color w:val="auto"/>
                <w:spacing w:val="-5"/>
                <w:sz w:val="24"/>
                <w:szCs w:val="24"/>
                <w:highlight w:val="none"/>
              </w:rPr>
              <w:t>指标名称</w:t>
            </w:r>
          </w:p>
        </w:tc>
        <w:tc>
          <w:tcPr>
            <w:tcW w:w="912" w:type="dxa"/>
            <w:vAlign w:val="top"/>
          </w:tcPr>
          <w:p w14:paraId="71C2145B">
            <w:pPr>
              <w:pStyle w:val="10"/>
              <w:spacing w:before="50" w:line="222" w:lineRule="auto"/>
              <w:ind w:left="220"/>
              <w:rPr>
                <w:color w:val="auto"/>
                <w:sz w:val="24"/>
                <w:szCs w:val="24"/>
                <w:highlight w:val="none"/>
              </w:rPr>
            </w:pPr>
            <w:r>
              <w:rPr>
                <w:b/>
                <w:bCs/>
                <w:color w:val="auto"/>
                <w:spacing w:val="-8"/>
                <w:sz w:val="24"/>
                <w:szCs w:val="24"/>
                <w:highlight w:val="none"/>
              </w:rPr>
              <w:t>计量</w:t>
            </w:r>
          </w:p>
          <w:p w14:paraId="62B7FBFB">
            <w:pPr>
              <w:pStyle w:val="10"/>
              <w:spacing w:before="42" w:line="215" w:lineRule="auto"/>
              <w:ind w:left="222"/>
              <w:rPr>
                <w:color w:val="auto"/>
                <w:sz w:val="24"/>
                <w:szCs w:val="24"/>
                <w:highlight w:val="none"/>
              </w:rPr>
            </w:pPr>
            <w:r>
              <w:rPr>
                <w:b/>
                <w:bCs/>
                <w:color w:val="auto"/>
                <w:spacing w:val="-9"/>
                <w:sz w:val="24"/>
                <w:szCs w:val="24"/>
                <w:highlight w:val="none"/>
              </w:rPr>
              <w:t>单位</w:t>
            </w:r>
          </w:p>
        </w:tc>
        <w:tc>
          <w:tcPr>
            <w:tcW w:w="1619" w:type="dxa"/>
            <w:vAlign w:val="top"/>
          </w:tcPr>
          <w:p w14:paraId="07BFD881">
            <w:pPr>
              <w:pStyle w:val="10"/>
              <w:spacing w:before="215" w:line="221" w:lineRule="auto"/>
              <w:ind w:left="598"/>
              <w:rPr>
                <w:color w:val="auto"/>
                <w:sz w:val="24"/>
                <w:szCs w:val="24"/>
                <w:highlight w:val="none"/>
              </w:rPr>
            </w:pPr>
            <w:r>
              <w:rPr>
                <w:b/>
                <w:bCs/>
                <w:color w:val="auto"/>
                <w:spacing w:val="-19"/>
                <w:sz w:val="24"/>
                <w:szCs w:val="24"/>
                <w:highlight w:val="none"/>
              </w:rPr>
              <w:t>中型</w:t>
            </w:r>
          </w:p>
        </w:tc>
        <w:tc>
          <w:tcPr>
            <w:tcW w:w="1439" w:type="dxa"/>
            <w:vAlign w:val="top"/>
          </w:tcPr>
          <w:p w14:paraId="453659B5">
            <w:pPr>
              <w:pStyle w:val="10"/>
              <w:spacing w:before="216" w:line="222" w:lineRule="auto"/>
              <w:ind w:left="494"/>
              <w:rPr>
                <w:color w:val="auto"/>
                <w:sz w:val="24"/>
                <w:szCs w:val="24"/>
                <w:highlight w:val="none"/>
              </w:rPr>
            </w:pPr>
            <w:r>
              <w:rPr>
                <w:b/>
                <w:bCs/>
                <w:color w:val="auto"/>
                <w:spacing w:val="-11"/>
                <w:sz w:val="24"/>
                <w:szCs w:val="24"/>
                <w:highlight w:val="none"/>
              </w:rPr>
              <w:t>小型</w:t>
            </w:r>
          </w:p>
        </w:tc>
        <w:tc>
          <w:tcPr>
            <w:tcW w:w="1235" w:type="dxa"/>
            <w:vAlign w:val="top"/>
          </w:tcPr>
          <w:p w14:paraId="5A810CC6">
            <w:pPr>
              <w:pStyle w:val="10"/>
              <w:spacing w:before="216" w:line="220" w:lineRule="auto"/>
              <w:ind w:left="383"/>
              <w:rPr>
                <w:color w:val="auto"/>
                <w:sz w:val="24"/>
                <w:szCs w:val="24"/>
                <w:highlight w:val="none"/>
              </w:rPr>
            </w:pPr>
            <w:r>
              <w:rPr>
                <w:b/>
                <w:bCs/>
                <w:color w:val="auto"/>
                <w:spacing w:val="-8"/>
                <w:sz w:val="24"/>
                <w:szCs w:val="24"/>
                <w:highlight w:val="none"/>
              </w:rPr>
              <w:t>微型</w:t>
            </w:r>
          </w:p>
        </w:tc>
      </w:tr>
      <w:tr w14:paraId="3CD3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Align w:val="top"/>
          </w:tcPr>
          <w:p w14:paraId="0DFB2114">
            <w:pPr>
              <w:pStyle w:val="10"/>
              <w:spacing w:before="76" w:line="220" w:lineRule="auto"/>
              <w:ind w:left="225"/>
              <w:rPr>
                <w:color w:val="auto"/>
                <w:sz w:val="18"/>
                <w:szCs w:val="18"/>
                <w:highlight w:val="none"/>
              </w:rPr>
            </w:pPr>
            <w:r>
              <w:rPr>
                <w:b/>
                <w:bCs/>
                <w:color w:val="auto"/>
                <w:spacing w:val="-2"/>
                <w:sz w:val="18"/>
                <w:szCs w:val="18"/>
                <w:highlight w:val="none"/>
              </w:rPr>
              <w:t>农、林、牧、渔</w:t>
            </w:r>
          </w:p>
        </w:tc>
        <w:tc>
          <w:tcPr>
            <w:tcW w:w="1383" w:type="dxa"/>
            <w:vAlign w:val="top"/>
          </w:tcPr>
          <w:p w14:paraId="39F92993">
            <w:pPr>
              <w:pStyle w:val="10"/>
              <w:spacing w:before="76"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4F591232">
            <w:pPr>
              <w:pStyle w:val="10"/>
              <w:spacing w:before="76"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4A243D70">
            <w:pPr>
              <w:pStyle w:val="10"/>
              <w:spacing w:before="76" w:line="237" w:lineRule="auto"/>
              <w:ind w:left="233"/>
              <w:rPr>
                <w:color w:val="auto"/>
                <w:sz w:val="18"/>
                <w:szCs w:val="18"/>
                <w:highlight w:val="none"/>
              </w:rPr>
            </w:pPr>
            <w:r>
              <w:rPr>
                <w:color w:val="auto"/>
                <w:spacing w:val="-1"/>
                <w:sz w:val="18"/>
                <w:szCs w:val="18"/>
                <w:highlight w:val="none"/>
              </w:rPr>
              <w:t>500≤Y＜20000</w:t>
            </w:r>
          </w:p>
        </w:tc>
        <w:tc>
          <w:tcPr>
            <w:tcW w:w="1439" w:type="dxa"/>
            <w:vAlign w:val="top"/>
          </w:tcPr>
          <w:p w14:paraId="7AABAF36">
            <w:pPr>
              <w:pStyle w:val="10"/>
              <w:spacing w:before="76" w:line="237" w:lineRule="auto"/>
              <w:ind w:left="280"/>
              <w:rPr>
                <w:color w:val="auto"/>
                <w:sz w:val="18"/>
                <w:szCs w:val="18"/>
                <w:highlight w:val="none"/>
              </w:rPr>
            </w:pPr>
            <w:r>
              <w:rPr>
                <w:color w:val="auto"/>
                <w:spacing w:val="-2"/>
                <w:sz w:val="18"/>
                <w:szCs w:val="18"/>
                <w:highlight w:val="none"/>
              </w:rPr>
              <w:t>50≤Y＜500</w:t>
            </w:r>
          </w:p>
        </w:tc>
        <w:tc>
          <w:tcPr>
            <w:tcW w:w="1235" w:type="dxa"/>
            <w:vAlign w:val="top"/>
          </w:tcPr>
          <w:p w14:paraId="3F71D876">
            <w:pPr>
              <w:pStyle w:val="10"/>
              <w:spacing w:before="76"/>
              <w:ind w:left="394"/>
              <w:rPr>
                <w:color w:val="auto"/>
                <w:sz w:val="18"/>
                <w:szCs w:val="18"/>
                <w:highlight w:val="none"/>
              </w:rPr>
            </w:pPr>
            <w:r>
              <w:rPr>
                <w:color w:val="auto"/>
                <w:spacing w:val="-2"/>
                <w:sz w:val="18"/>
                <w:szCs w:val="18"/>
                <w:highlight w:val="none"/>
              </w:rPr>
              <w:t>Y＜50</w:t>
            </w:r>
          </w:p>
        </w:tc>
      </w:tr>
      <w:tr w14:paraId="0BE8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FF76DEC">
            <w:pPr>
              <w:pStyle w:val="10"/>
              <w:spacing w:before="248" w:line="232" w:lineRule="auto"/>
              <w:ind w:left="678"/>
              <w:rPr>
                <w:color w:val="auto"/>
                <w:sz w:val="18"/>
                <w:szCs w:val="18"/>
                <w:highlight w:val="none"/>
              </w:rPr>
            </w:pPr>
            <w:r>
              <w:rPr>
                <w:b/>
                <w:bCs/>
                <w:color w:val="auto"/>
                <w:spacing w:val="-7"/>
                <w:sz w:val="18"/>
                <w:szCs w:val="18"/>
                <w:highlight w:val="none"/>
              </w:rPr>
              <w:t>工业</w:t>
            </w:r>
          </w:p>
        </w:tc>
        <w:tc>
          <w:tcPr>
            <w:tcW w:w="1383" w:type="dxa"/>
            <w:vAlign w:val="top"/>
          </w:tcPr>
          <w:p w14:paraId="3E403B80">
            <w:pPr>
              <w:pStyle w:val="10"/>
              <w:spacing w:before="77"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7BCA6335">
            <w:pPr>
              <w:pStyle w:val="10"/>
              <w:spacing w:before="77" w:line="223" w:lineRule="auto"/>
              <w:ind w:left="370"/>
              <w:rPr>
                <w:color w:val="auto"/>
                <w:sz w:val="18"/>
                <w:szCs w:val="18"/>
                <w:highlight w:val="none"/>
              </w:rPr>
            </w:pPr>
            <w:r>
              <w:rPr>
                <w:color w:val="auto"/>
                <w:sz w:val="18"/>
                <w:szCs w:val="18"/>
                <w:highlight w:val="none"/>
              </w:rPr>
              <w:t>人</w:t>
            </w:r>
          </w:p>
        </w:tc>
        <w:tc>
          <w:tcPr>
            <w:tcW w:w="1619" w:type="dxa"/>
            <w:vAlign w:val="top"/>
          </w:tcPr>
          <w:p w14:paraId="6A1D4F29">
            <w:pPr>
              <w:pStyle w:val="10"/>
              <w:spacing w:before="77"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70E80B2B">
            <w:pPr>
              <w:pStyle w:val="10"/>
              <w:spacing w:before="77"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43D11218">
            <w:pPr>
              <w:pStyle w:val="10"/>
              <w:spacing w:before="77"/>
              <w:ind w:left="395"/>
              <w:rPr>
                <w:color w:val="auto"/>
                <w:sz w:val="18"/>
                <w:szCs w:val="18"/>
                <w:highlight w:val="none"/>
              </w:rPr>
            </w:pPr>
            <w:r>
              <w:rPr>
                <w:color w:val="auto"/>
                <w:spacing w:val="-2"/>
                <w:sz w:val="18"/>
                <w:szCs w:val="18"/>
                <w:highlight w:val="none"/>
              </w:rPr>
              <w:t>X＜20</w:t>
            </w:r>
          </w:p>
        </w:tc>
      </w:tr>
      <w:tr w14:paraId="42BD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257D434">
            <w:pPr>
              <w:rPr>
                <w:rFonts w:ascii="Arial"/>
                <w:color w:val="auto"/>
                <w:sz w:val="21"/>
                <w:highlight w:val="none"/>
              </w:rPr>
            </w:pPr>
          </w:p>
        </w:tc>
        <w:tc>
          <w:tcPr>
            <w:tcW w:w="1383" w:type="dxa"/>
            <w:vAlign w:val="top"/>
          </w:tcPr>
          <w:p w14:paraId="11A52E4D">
            <w:pPr>
              <w:pStyle w:val="10"/>
              <w:spacing w:before="77"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206AA3E0">
            <w:pPr>
              <w:pStyle w:val="10"/>
              <w:spacing w:before="76"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65578EA">
            <w:pPr>
              <w:pStyle w:val="10"/>
              <w:spacing w:before="76" w:line="237" w:lineRule="auto"/>
              <w:ind w:left="186"/>
              <w:rPr>
                <w:color w:val="auto"/>
                <w:sz w:val="18"/>
                <w:szCs w:val="18"/>
                <w:highlight w:val="none"/>
              </w:rPr>
            </w:pPr>
            <w:r>
              <w:rPr>
                <w:color w:val="auto"/>
                <w:spacing w:val="-1"/>
                <w:sz w:val="18"/>
                <w:szCs w:val="18"/>
                <w:highlight w:val="none"/>
              </w:rPr>
              <w:t>2000≤Y＜40000</w:t>
            </w:r>
          </w:p>
        </w:tc>
        <w:tc>
          <w:tcPr>
            <w:tcW w:w="1439" w:type="dxa"/>
            <w:vAlign w:val="top"/>
          </w:tcPr>
          <w:p w14:paraId="54D99677">
            <w:pPr>
              <w:pStyle w:val="10"/>
              <w:spacing w:before="76" w:line="237" w:lineRule="auto"/>
              <w:ind w:left="189"/>
              <w:rPr>
                <w:color w:val="auto"/>
                <w:sz w:val="18"/>
                <w:szCs w:val="18"/>
                <w:highlight w:val="none"/>
              </w:rPr>
            </w:pPr>
            <w:r>
              <w:rPr>
                <w:color w:val="auto"/>
                <w:spacing w:val="-1"/>
                <w:sz w:val="18"/>
                <w:szCs w:val="18"/>
                <w:highlight w:val="none"/>
              </w:rPr>
              <w:t>300≤Y＜2000</w:t>
            </w:r>
          </w:p>
        </w:tc>
        <w:tc>
          <w:tcPr>
            <w:tcW w:w="1235" w:type="dxa"/>
            <w:vAlign w:val="top"/>
          </w:tcPr>
          <w:p w14:paraId="0927E6ED">
            <w:pPr>
              <w:pStyle w:val="10"/>
              <w:spacing w:before="77"/>
              <w:ind w:left="349"/>
              <w:rPr>
                <w:color w:val="auto"/>
                <w:sz w:val="18"/>
                <w:szCs w:val="18"/>
                <w:highlight w:val="none"/>
              </w:rPr>
            </w:pPr>
            <w:r>
              <w:rPr>
                <w:color w:val="auto"/>
                <w:spacing w:val="-1"/>
                <w:sz w:val="18"/>
                <w:szCs w:val="18"/>
                <w:highlight w:val="none"/>
              </w:rPr>
              <w:t>Y＜300</w:t>
            </w:r>
          </w:p>
        </w:tc>
      </w:tr>
      <w:tr w14:paraId="4921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71A5001C">
            <w:pPr>
              <w:pStyle w:val="10"/>
              <w:spacing w:before="247" w:line="221" w:lineRule="auto"/>
              <w:ind w:left="589"/>
              <w:rPr>
                <w:color w:val="auto"/>
                <w:sz w:val="18"/>
                <w:szCs w:val="18"/>
                <w:highlight w:val="none"/>
              </w:rPr>
            </w:pPr>
            <w:r>
              <w:rPr>
                <w:b/>
                <w:bCs/>
                <w:color w:val="auto"/>
                <w:spacing w:val="-5"/>
                <w:sz w:val="18"/>
                <w:szCs w:val="18"/>
                <w:highlight w:val="none"/>
              </w:rPr>
              <w:t>建筑业</w:t>
            </w:r>
          </w:p>
        </w:tc>
        <w:tc>
          <w:tcPr>
            <w:tcW w:w="1383" w:type="dxa"/>
            <w:vAlign w:val="top"/>
          </w:tcPr>
          <w:p w14:paraId="61588836">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16FB8E06">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5B27003">
            <w:pPr>
              <w:pStyle w:val="10"/>
              <w:spacing w:before="79" w:line="237" w:lineRule="auto"/>
              <w:ind w:left="185"/>
              <w:rPr>
                <w:color w:val="auto"/>
                <w:sz w:val="18"/>
                <w:szCs w:val="18"/>
                <w:highlight w:val="none"/>
              </w:rPr>
            </w:pPr>
            <w:r>
              <w:rPr>
                <w:color w:val="auto"/>
                <w:spacing w:val="-1"/>
                <w:sz w:val="18"/>
                <w:szCs w:val="18"/>
                <w:highlight w:val="none"/>
              </w:rPr>
              <w:t>6000≤Y＜80000</w:t>
            </w:r>
          </w:p>
        </w:tc>
        <w:tc>
          <w:tcPr>
            <w:tcW w:w="1439" w:type="dxa"/>
            <w:vAlign w:val="top"/>
          </w:tcPr>
          <w:p w14:paraId="123DF397">
            <w:pPr>
              <w:pStyle w:val="10"/>
              <w:spacing w:before="79" w:line="237" w:lineRule="auto"/>
              <w:ind w:left="189"/>
              <w:rPr>
                <w:color w:val="auto"/>
                <w:sz w:val="18"/>
                <w:szCs w:val="18"/>
                <w:highlight w:val="none"/>
              </w:rPr>
            </w:pPr>
            <w:r>
              <w:rPr>
                <w:color w:val="auto"/>
                <w:spacing w:val="-1"/>
                <w:sz w:val="18"/>
                <w:szCs w:val="18"/>
                <w:highlight w:val="none"/>
              </w:rPr>
              <w:t>300≤Y＜6000</w:t>
            </w:r>
          </w:p>
        </w:tc>
        <w:tc>
          <w:tcPr>
            <w:tcW w:w="1235" w:type="dxa"/>
            <w:vAlign w:val="top"/>
          </w:tcPr>
          <w:p w14:paraId="748588B0">
            <w:pPr>
              <w:pStyle w:val="10"/>
              <w:spacing w:before="79"/>
              <w:ind w:left="349"/>
              <w:rPr>
                <w:color w:val="auto"/>
                <w:sz w:val="18"/>
                <w:szCs w:val="18"/>
                <w:highlight w:val="none"/>
              </w:rPr>
            </w:pPr>
            <w:r>
              <w:rPr>
                <w:color w:val="auto"/>
                <w:spacing w:val="-1"/>
                <w:sz w:val="18"/>
                <w:szCs w:val="18"/>
                <w:highlight w:val="none"/>
              </w:rPr>
              <w:t>Y＜300</w:t>
            </w:r>
          </w:p>
        </w:tc>
      </w:tr>
      <w:tr w14:paraId="7B195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A36CFC7">
            <w:pPr>
              <w:rPr>
                <w:rFonts w:ascii="Arial"/>
                <w:color w:val="auto"/>
                <w:sz w:val="21"/>
                <w:highlight w:val="none"/>
              </w:rPr>
            </w:pPr>
          </w:p>
        </w:tc>
        <w:tc>
          <w:tcPr>
            <w:tcW w:w="1383" w:type="dxa"/>
            <w:vAlign w:val="top"/>
          </w:tcPr>
          <w:p w14:paraId="5F88E13C">
            <w:pPr>
              <w:pStyle w:val="10"/>
              <w:spacing w:before="79"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70B7D531">
            <w:pPr>
              <w:pStyle w:val="10"/>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17C7A0C7">
            <w:pPr>
              <w:pStyle w:val="10"/>
              <w:spacing w:before="78" w:line="237" w:lineRule="auto"/>
              <w:ind w:left="188"/>
              <w:rPr>
                <w:color w:val="auto"/>
                <w:sz w:val="18"/>
                <w:szCs w:val="18"/>
                <w:highlight w:val="none"/>
              </w:rPr>
            </w:pPr>
            <w:r>
              <w:rPr>
                <w:color w:val="auto"/>
                <w:spacing w:val="-1"/>
                <w:sz w:val="18"/>
                <w:szCs w:val="18"/>
                <w:highlight w:val="none"/>
              </w:rPr>
              <w:t>5000≤Z＜80000</w:t>
            </w:r>
          </w:p>
        </w:tc>
        <w:tc>
          <w:tcPr>
            <w:tcW w:w="1439" w:type="dxa"/>
            <w:vAlign w:val="top"/>
          </w:tcPr>
          <w:p w14:paraId="6437CA18">
            <w:pPr>
              <w:pStyle w:val="10"/>
              <w:spacing w:before="78" w:line="237" w:lineRule="auto"/>
              <w:ind w:left="189"/>
              <w:rPr>
                <w:color w:val="auto"/>
                <w:sz w:val="18"/>
                <w:szCs w:val="18"/>
                <w:highlight w:val="none"/>
              </w:rPr>
            </w:pPr>
            <w:r>
              <w:rPr>
                <w:color w:val="auto"/>
                <w:spacing w:val="-1"/>
                <w:sz w:val="18"/>
                <w:szCs w:val="18"/>
                <w:highlight w:val="none"/>
              </w:rPr>
              <w:t>300≤Z＜5000</w:t>
            </w:r>
          </w:p>
        </w:tc>
        <w:tc>
          <w:tcPr>
            <w:tcW w:w="1235" w:type="dxa"/>
            <w:vAlign w:val="top"/>
          </w:tcPr>
          <w:p w14:paraId="77A102E4">
            <w:pPr>
              <w:pStyle w:val="10"/>
              <w:spacing w:before="79"/>
              <w:ind w:left="351"/>
              <w:rPr>
                <w:color w:val="auto"/>
                <w:sz w:val="18"/>
                <w:szCs w:val="18"/>
                <w:highlight w:val="none"/>
              </w:rPr>
            </w:pPr>
            <w:r>
              <w:rPr>
                <w:color w:val="auto"/>
                <w:spacing w:val="-2"/>
                <w:sz w:val="18"/>
                <w:szCs w:val="18"/>
                <w:highlight w:val="none"/>
              </w:rPr>
              <w:t>Z＜300</w:t>
            </w:r>
          </w:p>
        </w:tc>
      </w:tr>
      <w:tr w14:paraId="3145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restart"/>
            <w:tcBorders>
              <w:bottom w:val="nil"/>
            </w:tcBorders>
            <w:vAlign w:val="top"/>
          </w:tcPr>
          <w:p w14:paraId="2EF53960">
            <w:pPr>
              <w:pStyle w:val="10"/>
              <w:spacing w:before="249" w:line="221" w:lineRule="auto"/>
              <w:ind w:left="587"/>
              <w:rPr>
                <w:color w:val="auto"/>
                <w:sz w:val="18"/>
                <w:szCs w:val="18"/>
                <w:highlight w:val="none"/>
              </w:rPr>
            </w:pPr>
            <w:r>
              <w:rPr>
                <w:b/>
                <w:bCs/>
                <w:color w:val="auto"/>
                <w:spacing w:val="-4"/>
                <w:sz w:val="18"/>
                <w:szCs w:val="18"/>
                <w:highlight w:val="none"/>
              </w:rPr>
              <w:t>批发业</w:t>
            </w:r>
          </w:p>
        </w:tc>
        <w:tc>
          <w:tcPr>
            <w:tcW w:w="1383" w:type="dxa"/>
            <w:vAlign w:val="top"/>
          </w:tcPr>
          <w:p w14:paraId="4F1B7EAC">
            <w:pPr>
              <w:pStyle w:val="10"/>
              <w:spacing w:before="78"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0FD39D51">
            <w:pPr>
              <w:pStyle w:val="10"/>
              <w:spacing w:before="78" w:line="223" w:lineRule="auto"/>
              <w:ind w:left="370"/>
              <w:rPr>
                <w:color w:val="auto"/>
                <w:sz w:val="18"/>
                <w:szCs w:val="18"/>
                <w:highlight w:val="none"/>
              </w:rPr>
            </w:pPr>
            <w:r>
              <w:rPr>
                <w:color w:val="auto"/>
                <w:sz w:val="18"/>
                <w:szCs w:val="18"/>
                <w:highlight w:val="none"/>
              </w:rPr>
              <w:t>人</w:t>
            </w:r>
          </w:p>
        </w:tc>
        <w:tc>
          <w:tcPr>
            <w:tcW w:w="1619" w:type="dxa"/>
            <w:vAlign w:val="top"/>
          </w:tcPr>
          <w:p w14:paraId="62A94469">
            <w:pPr>
              <w:pStyle w:val="10"/>
              <w:spacing w:before="78" w:line="237" w:lineRule="auto"/>
              <w:ind w:left="366"/>
              <w:rPr>
                <w:color w:val="auto"/>
                <w:sz w:val="18"/>
                <w:szCs w:val="18"/>
                <w:highlight w:val="none"/>
              </w:rPr>
            </w:pPr>
            <w:r>
              <w:rPr>
                <w:color w:val="auto"/>
                <w:spacing w:val="-1"/>
                <w:sz w:val="18"/>
                <w:szCs w:val="18"/>
                <w:highlight w:val="none"/>
              </w:rPr>
              <w:t>20≤X＜200</w:t>
            </w:r>
          </w:p>
        </w:tc>
        <w:tc>
          <w:tcPr>
            <w:tcW w:w="1439" w:type="dxa"/>
            <w:vAlign w:val="top"/>
          </w:tcPr>
          <w:p w14:paraId="361673DC">
            <w:pPr>
              <w:pStyle w:val="10"/>
              <w:spacing w:before="78" w:line="237" w:lineRule="auto"/>
              <w:ind w:left="369"/>
              <w:rPr>
                <w:color w:val="auto"/>
                <w:sz w:val="18"/>
                <w:szCs w:val="18"/>
                <w:highlight w:val="none"/>
              </w:rPr>
            </w:pPr>
            <w:r>
              <w:rPr>
                <w:color w:val="auto"/>
                <w:spacing w:val="-2"/>
                <w:sz w:val="18"/>
                <w:szCs w:val="18"/>
                <w:highlight w:val="none"/>
              </w:rPr>
              <w:t>5≤X＜20</w:t>
            </w:r>
          </w:p>
        </w:tc>
        <w:tc>
          <w:tcPr>
            <w:tcW w:w="1235" w:type="dxa"/>
            <w:vAlign w:val="top"/>
          </w:tcPr>
          <w:p w14:paraId="7BA0F9DC">
            <w:pPr>
              <w:pStyle w:val="10"/>
              <w:spacing w:before="79"/>
              <w:ind w:left="438"/>
              <w:rPr>
                <w:color w:val="auto"/>
                <w:sz w:val="18"/>
                <w:szCs w:val="18"/>
                <w:highlight w:val="none"/>
              </w:rPr>
            </w:pPr>
            <w:r>
              <w:rPr>
                <w:color w:val="auto"/>
                <w:spacing w:val="-2"/>
                <w:sz w:val="18"/>
                <w:szCs w:val="18"/>
                <w:highlight w:val="none"/>
              </w:rPr>
              <w:t>X＜5</w:t>
            </w:r>
          </w:p>
        </w:tc>
      </w:tr>
      <w:tr w14:paraId="626D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7FCDE120">
            <w:pPr>
              <w:rPr>
                <w:rFonts w:ascii="Arial"/>
                <w:color w:val="auto"/>
                <w:sz w:val="21"/>
                <w:highlight w:val="none"/>
              </w:rPr>
            </w:pPr>
          </w:p>
        </w:tc>
        <w:tc>
          <w:tcPr>
            <w:tcW w:w="1383" w:type="dxa"/>
            <w:vAlign w:val="top"/>
          </w:tcPr>
          <w:p w14:paraId="06E3233A">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7C698899">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0005EC17">
            <w:pPr>
              <w:pStyle w:val="10"/>
              <w:spacing w:before="79" w:line="237" w:lineRule="auto"/>
              <w:ind w:left="188"/>
              <w:rPr>
                <w:color w:val="auto"/>
                <w:sz w:val="18"/>
                <w:szCs w:val="18"/>
                <w:highlight w:val="none"/>
              </w:rPr>
            </w:pPr>
            <w:r>
              <w:rPr>
                <w:color w:val="auto"/>
                <w:spacing w:val="-1"/>
                <w:sz w:val="18"/>
                <w:szCs w:val="18"/>
                <w:highlight w:val="none"/>
              </w:rPr>
              <w:t>5000≤Y＜40000</w:t>
            </w:r>
          </w:p>
        </w:tc>
        <w:tc>
          <w:tcPr>
            <w:tcW w:w="1439" w:type="dxa"/>
            <w:vAlign w:val="top"/>
          </w:tcPr>
          <w:p w14:paraId="7186BBB6">
            <w:pPr>
              <w:pStyle w:val="10"/>
              <w:spacing w:before="79" w:line="237" w:lineRule="auto"/>
              <w:ind w:left="153"/>
              <w:rPr>
                <w:color w:val="auto"/>
                <w:sz w:val="18"/>
                <w:szCs w:val="18"/>
                <w:highlight w:val="none"/>
              </w:rPr>
            </w:pPr>
            <w:r>
              <w:rPr>
                <w:color w:val="auto"/>
                <w:spacing w:val="-2"/>
                <w:sz w:val="18"/>
                <w:szCs w:val="18"/>
                <w:highlight w:val="none"/>
              </w:rPr>
              <w:t>1000≤Y＜5000</w:t>
            </w:r>
          </w:p>
        </w:tc>
        <w:tc>
          <w:tcPr>
            <w:tcW w:w="1235" w:type="dxa"/>
            <w:vAlign w:val="top"/>
          </w:tcPr>
          <w:p w14:paraId="31F623FE">
            <w:pPr>
              <w:pStyle w:val="10"/>
              <w:spacing w:before="80"/>
              <w:ind w:left="303"/>
              <w:rPr>
                <w:color w:val="auto"/>
                <w:sz w:val="18"/>
                <w:szCs w:val="18"/>
                <w:highlight w:val="none"/>
              </w:rPr>
            </w:pPr>
            <w:r>
              <w:rPr>
                <w:color w:val="auto"/>
                <w:spacing w:val="-1"/>
                <w:sz w:val="18"/>
                <w:szCs w:val="18"/>
                <w:highlight w:val="none"/>
              </w:rPr>
              <w:t>Y＜1000</w:t>
            </w:r>
          </w:p>
        </w:tc>
      </w:tr>
      <w:tr w14:paraId="4BC09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A3FA8C1">
            <w:pPr>
              <w:pStyle w:val="10"/>
              <w:spacing w:before="250" w:line="220" w:lineRule="auto"/>
              <w:ind w:left="588"/>
              <w:rPr>
                <w:color w:val="auto"/>
                <w:sz w:val="18"/>
                <w:szCs w:val="18"/>
                <w:highlight w:val="none"/>
              </w:rPr>
            </w:pPr>
            <w:r>
              <w:rPr>
                <w:b/>
                <w:bCs/>
                <w:color w:val="auto"/>
                <w:spacing w:val="-4"/>
                <w:sz w:val="18"/>
                <w:szCs w:val="18"/>
                <w:highlight w:val="none"/>
              </w:rPr>
              <w:t>零售业</w:t>
            </w:r>
          </w:p>
        </w:tc>
        <w:tc>
          <w:tcPr>
            <w:tcW w:w="1383" w:type="dxa"/>
            <w:vAlign w:val="top"/>
          </w:tcPr>
          <w:p w14:paraId="17070B24">
            <w:pPr>
              <w:pStyle w:val="10"/>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34678A7">
            <w:pPr>
              <w:pStyle w:val="10"/>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189A62C6">
            <w:pPr>
              <w:pStyle w:val="10"/>
              <w:spacing w:before="79" w:line="237" w:lineRule="auto"/>
              <w:ind w:left="368"/>
              <w:rPr>
                <w:color w:val="auto"/>
                <w:sz w:val="18"/>
                <w:szCs w:val="18"/>
                <w:highlight w:val="none"/>
              </w:rPr>
            </w:pPr>
            <w:r>
              <w:rPr>
                <w:color w:val="auto"/>
                <w:spacing w:val="-2"/>
                <w:sz w:val="18"/>
                <w:szCs w:val="18"/>
                <w:highlight w:val="none"/>
              </w:rPr>
              <w:t>50≤X＜300</w:t>
            </w:r>
          </w:p>
        </w:tc>
        <w:tc>
          <w:tcPr>
            <w:tcW w:w="1439" w:type="dxa"/>
            <w:vAlign w:val="top"/>
          </w:tcPr>
          <w:p w14:paraId="4532456B">
            <w:pPr>
              <w:pStyle w:val="10"/>
              <w:spacing w:before="79" w:line="237" w:lineRule="auto"/>
              <w:ind w:left="333"/>
              <w:rPr>
                <w:color w:val="auto"/>
                <w:sz w:val="18"/>
                <w:szCs w:val="18"/>
                <w:highlight w:val="none"/>
              </w:rPr>
            </w:pPr>
            <w:r>
              <w:rPr>
                <w:color w:val="auto"/>
                <w:spacing w:val="-3"/>
                <w:sz w:val="18"/>
                <w:szCs w:val="18"/>
                <w:highlight w:val="none"/>
              </w:rPr>
              <w:t>10≤X＜50</w:t>
            </w:r>
          </w:p>
        </w:tc>
        <w:tc>
          <w:tcPr>
            <w:tcW w:w="1235" w:type="dxa"/>
            <w:vAlign w:val="top"/>
          </w:tcPr>
          <w:p w14:paraId="0BA4673C">
            <w:pPr>
              <w:pStyle w:val="10"/>
              <w:spacing w:before="79"/>
              <w:ind w:left="395"/>
              <w:rPr>
                <w:color w:val="auto"/>
                <w:sz w:val="18"/>
                <w:szCs w:val="18"/>
                <w:highlight w:val="none"/>
              </w:rPr>
            </w:pPr>
            <w:r>
              <w:rPr>
                <w:color w:val="auto"/>
                <w:spacing w:val="-2"/>
                <w:sz w:val="18"/>
                <w:szCs w:val="18"/>
                <w:highlight w:val="none"/>
              </w:rPr>
              <w:t>X＜10</w:t>
            </w:r>
          </w:p>
        </w:tc>
      </w:tr>
      <w:tr w14:paraId="62A77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69B9994">
            <w:pPr>
              <w:rPr>
                <w:rFonts w:ascii="Arial"/>
                <w:color w:val="auto"/>
                <w:sz w:val="21"/>
                <w:highlight w:val="none"/>
              </w:rPr>
            </w:pPr>
          </w:p>
        </w:tc>
        <w:tc>
          <w:tcPr>
            <w:tcW w:w="1383" w:type="dxa"/>
            <w:vAlign w:val="top"/>
          </w:tcPr>
          <w:p w14:paraId="7E249125">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6667F3BF">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6D06A3FC">
            <w:pPr>
              <w:pStyle w:val="10"/>
              <w:spacing w:before="79" w:line="237" w:lineRule="auto"/>
              <w:ind w:left="233"/>
              <w:rPr>
                <w:color w:val="auto"/>
                <w:sz w:val="18"/>
                <w:szCs w:val="18"/>
                <w:highlight w:val="none"/>
              </w:rPr>
            </w:pPr>
            <w:r>
              <w:rPr>
                <w:color w:val="auto"/>
                <w:spacing w:val="-1"/>
                <w:sz w:val="18"/>
                <w:szCs w:val="18"/>
                <w:highlight w:val="none"/>
              </w:rPr>
              <w:t>500≤Y＜20000</w:t>
            </w:r>
          </w:p>
        </w:tc>
        <w:tc>
          <w:tcPr>
            <w:tcW w:w="1439" w:type="dxa"/>
            <w:vAlign w:val="top"/>
          </w:tcPr>
          <w:p w14:paraId="43A5C4EE">
            <w:pPr>
              <w:pStyle w:val="10"/>
              <w:spacing w:before="79" w:line="237" w:lineRule="auto"/>
              <w:ind w:left="244"/>
              <w:rPr>
                <w:color w:val="auto"/>
                <w:sz w:val="18"/>
                <w:szCs w:val="18"/>
                <w:highlight w:val="none"/>
              </w:rPr>
            </w:pPr>
            <w:r>
              <w:rPr>
                <w:color w:val="auto"/>
                <w:spacing w:val="-3"/>
                <w:sz w:val="18"/>
                <w:szCs w:val="18"/>
                <w:highlight w:val="none"/>
              </w:rPr>
              <w:t>100≤Y＜500</w:t>
            </w:r>
          </w:p>
        </w:tc>
        <w:tc>
          <w:tcPr>
            <w:tcW w:w="1235" w:type="dxa"/>
            <w:vAlign w:val="top"/>
          </w:tcPr>
          <w:p w14:paraId="4EC23CA1">
            <w:pPr>
              <w:pStyle w:val="10"/>
              <w:spacing w:before="79"/>
              <w:ind w:left="349"/>
              <w:rPr>
                <w:color w:val="auto"/>
                <w:sz w:val="18"/>
                <w:szCs w:val="18"/>
                <w:highlight w:val="none"/>
              </w:rPr>
            </w:pPr>
            <w:r>
              <w:rPr>
                <w:color w:val="auto"/>
                <w:spacing w:val="-1"/>
                <w:sz w:val="18"/>
                <w:szCs w:val="18"/>
                <w:highlight w:val="none"/>
              </w:rPr>
              <w:t>Y＜100</w:t>
            </w:r>
          </w:p>
        </w:tc>
      </w:tr>
      <w:tr w14:paraId="2903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524CFFC7">
            <w:pPr>
              <w:pStyle w:val="10"/>
              <w:spacing w:before="249" w:line="220" w:lineRule="auto"/>
              <w:ind w:left="409"/>
              <w:rPr>
                <w:color w:val="auto"/>
                <w:sz w:val="18"/>
                <w:szCs w:val="18"/>
                <w:highlight w:val="none"/>
              </w:rPr>
            </w:pPr>
            <w:r>
              <w:rPr>
                <w:b/>
                <w:bCs/>
                <w:color w:val="auto"/>
                <w:spacing w:val="-4"/>
                <w:sz w:val="18"/>
                <w:szCs w:val="18"/>
                <w:highlight w:val="none"/>
              </w:rPr>
              <w:t>交通运输业</w:t>
            </w:r>
          </w:p>
        </w:tc>
        <w:tc>
          <w:tcPr>
            <w:tcW w:w="1383" w:type="dxa"/>
            <w:vAlign w:val="top"/>
          </w:tcPr>
          <w:p w14:paraId="3C2F276F">
            <w:pPr>
              <w:pStyle w:val="10"/>
              <w:spacing w:before="78"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2A60A789">
            <w:pPr>
              <w:pStyle w:val="10"/>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408E11B4">
            <w:pPr>
              <w:pStyle w:val="10"/>
              <w:spacing w:before="78"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06B6D127">
            <w:pPr>
              <w:pStyle w:val="10"/>
              <w:spacing w:before="78"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684DFB4D">
            <w:pPr>
              <w:pStyle w:val="10"/>
              <w:spacing w:before="79"/>
              <w:ind w:left="395"/>
              <w:rPr>
                <w:color w:val="auto"/>
                <w:sz w:val="18"/>
                <w:szCs w:val="18"/>
                <w:highlight w:val="none"/>
              </w:rPr>
            </w:pPr>
            <w:r>
              <w:rPr>
                <w:color w:val="auto"/>
                <w:spacing w:val="-2"/>
                <w:sz w:val="18"/>
                <w:szCs w:val="18"/>
                <w:highlight w:val="none"/>
              </w:rPr>
              <w:t>X＜20</w:t>
            </w:r>
          </w:p>
        </w:tc>
      </w:tr>
      <w:tr w14:paraId="4D6C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continue"/>
            <w:tcBorders>
              <w:top w:val="nil"/>
            </w:tcBorders>
            <w:vAlign w:val="top"/>
          </w:tcPr>
          <w:p w14:paraId="00DF0073">
            <w:pPr>
              <w:rPr>
                <w:rFonts w:ascii="Arial"/>
                <w:color w:val="auto"/>
                <w:sz w:val="21"/>
                <w:highlight w:val="none"/>
              </w:rPr>
            </w:pPr>
          </w:p>
        </w:tc>
        <w:tc>
          <w:tcPr>
            <w:tcW w:w="1383" w:type="dxa"/>
            <w:vAlign w:val="top"/>
          </w:tcPr>
          <w:p w14:paraId="4FE2A368">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6A36DD88">
            <w:pPr>
              <w:pStyle w:val="10"/>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E99ECA7">
            <w:pPr>
              <w:pStyle w:val="10"/>
              <w:spacing w:before="78" w:line="237" w:lineRule="auto"/>
              <w:ind w:left="188"/>
              <w:rPr>
                <w:color w:val="auto"/>
                <w:sz w:val="18"/>
                <w:szCs w:val="18"/>
                <w:highlight w:val="none"/>
              </w:rPr>
            </w:pPr>
            <w:r>
              <w:rPr>
                <w:color w:val="auto"/>
                <w:spacing w:val="-1"/>
                <w:sz w:val="18"/>
                <w:szCs w:val="18"/>
                <w:highlight w:val="none"/>
              </w:rPr>
              <w:t>3000≤Y＜30000</w:t>
            </w:r>
          </w:p>
        </w:tc>
        <w:tc>
          <w:tcPr>
            <w:tcW w:w="1439" w:type="dxa"/>
            <w:vAlign w:val="top"/>
          </w:tcPr>
          <w:p w14:paraId="57CF02EA">
            <w:pPr>
              <w:pStyle w:val="10"/>
              <w:spacing w:before="78" w:line="237" w:lineRule="auto"/>
              <w:ind w:left="187"/>
              <w:rPr>
                <w:color w:val="auto"/>
                <w:sz w:val="18"/>
                <w:szCs w:val="18"/>
                <w:highlight w:val="none"/>
              </w:rPr>
            </w:pPr>
            <w:r>
              <w:rPr>
                <w:color w:val="auto"/>
                <w:spacing w:val="-1"/>
                <w:sz w:val="18"/>
                <w:szCs w:val="18"/>
                <w:highlight w:val="none"/>
              </w:rPr>
              <w:t>200≤Y＜3000</w:t>
            </w:r>
          </w:p>
        </w:tc>
        <w:tc>
          <w:tcPr>
            <w:tcW w:w="1235" w:type="dxa"/>
            <w:vAlign w:val="top"/>
          </w:tcPr>
          <w:p w14:paraId="50C4B89E">
            <w:pPr>
              <w:pStyle w:val="10"/>
              <w:spacing w:before="79"/>
              <w:ind w:left="349"/>
              <w:rPr>
                <w:color w:val="auto"/>
                <w:sz w:val="18"/>
                <w:szCs w:val="18"/>
                <w:highlight w:val="none"/>
              </w:rPr>
            </w:pPr>
            <w:r>
              <w:rPr>
                <w:color w:val="auto"/>
                <w:spacing w:val="-1"/>
                <w:sz w:val="18"/>
                <w:szCs w:val="18"/>
                <w:highlight w:val="none"/>
              </w:rPr>
              <w:t>Y＜200</w:t>
            </w:r>
          </w:p>
        </w:tc>
      </w:tr>
      <w:tr w14:paraId="5AF9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226FE267">
            <w:pPr>
              <w:pStyle w:val="10"/>
              <w:spacing w:before="249" w:line="221" w:lineRule="auto"/>
              <w:ind w:left="587"/>
              <w:rPr>
                <w:color w:val="auto"/>
                <w:sz w:val="18"/>
                <w:szCs w:val="18"/>
                <w:highlight w:val="none"/>
              </w:rPr>
            </w:pPr>
            <w:r>
              <w:rPr>
                <w:b/>
                <w:bCs/>
                <w:color w:val="auto"/>
                <w:spacing w:val="-4"/>
                <w:sz w:val="18"/>
                <w:szCs w:val="18"/>
                <w:highlight w:val="none"/>
              </w:rPr>
              <w:t>仓储业</w:t>
            </w:r>
          </w:p>
        </w:tc>
        <w:tc>
          <w:tcPr>
            <w:tcW w:w="1383" w:type="dxa"/>
            <w:vAlign w:val="top"/>
          </w:tcPr>
          <w:p w14:paraId="5D97A3CA">
            <w:pPr>
              <w:pStyle w:val="10"/>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891F2F5">
            <w:pPr>
              <w:pStyle w:val="10"/>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4826A427">
            <w:pPr>
              <w:pStyle w:val="10"/>
              <w:spacing w:before="79" w:line="237" w:lineRule="auto"/>
              <w:ind w:left="332"/>
              <w:rPr>
                <w:color w:val="auto"/>
                <w:sz w:val="18"/>
                <w:szCs w:val="18"/>
                <w:highlight w:val="none"/>
              </w:rPr>
            </w:pPr>
            <w:r>
              <w:rPr>
                <w:color w:val="auto"/>
                <w:spacing w:val="-3"/>
                <w:sz w:val="18"/>
                <w:szCs w:val="18"/>
                <w:highlight w:val="none"/>
              </w:rPr>
              <w:t>100≤X＜200</w:t>
            </w:r>
          </w:p>
        </w:tc>
        <w:tc>
          <w:tcPr>
            <w:tcW w:w="1439" w:type="dxa"/>
            <w:vAlign w:val="top"/>
          </w:tcPr>
          <w:p w14:paraId="46573164">
            <w:pPr>
              <w:pStyle w:val="10"/>
              <w:spacing w:before="79" w:line="237" w:lineRule="auto"/>
              <w:ind w:left="278"/>
              <w:rPr>
                <w:color w:val="auto"/>
                <w:sz w:val="18"/>
                <w:szCs w:val="18"/>
                <w:highlight w:val="none"/>
              </w:rPr>
            </w:pPr>
            <w:r>
              <w:rPr>
                <w:color w:val="auto"/>
                <w:spacing w:val="-2"/>
                <w:sz w:val="18"/>
                <w:szCs w:val="18"/>
                <w:highlight w:val="none"/>
              </w:rPr>
              <w:t>20≤X＜100</w:t>
            </w:r>
          </w:p>
        </w:tc>
        <w:tc>
          <w:tcPr>
            <w:tcW w:w="1235" w:type="dxa"/>
            <w:vAlign w:val="top"/>
          </w:tcPr>
          <w:p w14:paraId="70858CED">
            <w:pPr>
              <w:pStyle w:val="10"/>
              <w:spacing w:before="80"/>
              <w:ind w:left="395"/>
              <w:rPr>
                <w:color w:val="auto"/>
                <w:sz w:val="18"/>
                <w:szCs w:val="18"/>
                <w:highlight w:val="none"/>
              </w:rPr>
            </w:pPr>
            <w:r>
              <w:rPr>
                <w:color w:val="auto"/>
                <w:spacing w:val="-2"/>
                <w:sz w:val="18"/>
                <w:szCs w:val="18"/>
                <w:highlight w:val="none"/>
              </w:rPr>
              <w:t>X＜20</w:t>
            </w:r>
          </w:p>
        </w:tc>
      </w:tr>
      <w:tr w14:paraId="59D0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4282C2FD">
            <w:pPr>
              <w:rPr>
                <w:rFonts w:ascii="Arial"/>
                <w:color w:val="auto"/>
                <w:sz w:val="21"/>
                <w:highlight w:val="none"/>
              </w:rPr>
            </w:pPr>
          </w:p>
        </w:tc>
        <w:tc>
          <w:tcPr>
            <w:tcW w:w="1383" w:type="dxa"/>
            <w:vAlign w:val="top"/>
          </w:tcPr>
          <w:p w14:paraId="39865279">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4B5CDB9">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5423C3F">
            <w:pPr>
              <w:pStyle w:val="10"/>
              <w:spacing w:before="79" w:line="237" w:lineRule="auto"/>
              <w:ind w:left="197"/>
              <w:rPr>
                <w:color w:val="auto"/>
                <w:sz w:val="18"/>
                <w:szCs w:val="18"/>
                <w:highlight w:val="none"/>
              </w:rPr>
            </w:pPr>
            <w:r>
              <w:rPr>
                <w:color w:val="auto"/>
                <w:spacing w:val="-2"/>
                <w:sz w:val="18"/>
                <w:szCs w:val="18"/>
                <w:highlight w:val="none"/>
              </w:rPr>
              <w:t>1000≤Y＜30000</w:t>
            </w:r>
          </w:p>
        </w:tc>
        <w:tc>
          <w:tcPr>
            <w:tcW w:w="1439" w:type="dxa"/>
            <w:vAlign w:val="top"/>
          </w:tcPr>
          <w:p w14:paraId="44119BCD">
            <w:pPr>
              <w:pStyle w:val="10"/>
              <w:spacing w:before="79" w:line="237" w:lineRule="auto"/>
              <w:ind w:left="198"/>
              <w:rPr>
                <w:color w:val="auto"/>
                <w:sz w:val="18"/>
                <w:szCs w:val="18"/>
                <w:highlight w:val="none"/>
              </w:rPr>
            </w:pPr>
            <w:r>
              <w:rPr>
                <w:color w:val="auto"/>
                <w:spacing w:val="-2"/>
                <w:sz w:val="18"/>
                <w:szCs w:val="18"/>
                <w:highlight w:val="none"/>
              </w:rPr>
              <w:t>100≤Y＜1000</w:t>
            </w:r>
          </w:p>
        </w:tc>
        <w:tc>
          <w:tcPr>
            <w:tcW w:w="1235" w:type="dxa"/>
            <w:vAlign w:val="top"/>
          </w:tcPr>
          <w:p w14:paraId="0D3FA519">
            <w:pPr>
              <w:pStyle w:val="10"/>
              <w:spacing w:before="79"/>
              <w:ind w:left="349"/>
              <w:rPr>
                <w:color w:val="auto"/>
                <w:sz w:val="18"/>
                <w:szCs w:val="18"/>
                <w:highlight w:val="none"/>
              </w:rPr>
            </w:pPr>
            <w:r>
              <w:rPr>
                <w:color w:val="auto"/>
                <w:spacing w:val="-1"/>
                <w:sz w:val="18"/>
                <w:szCs w:val="18"/>
                <w:highlight w:val="none"/>
              </w:rPr>
              <w:t>Y＜100</w:t>
            </w:r>
          </w:p>
        </w:tc>
      </w:tr>
      <w:tr w14:paraId="72E3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75F160E5">
            <w:pPr>
              <w:pStyle w:val="10"/>
              <w:spacing w:before="249" w:line="222" w:lineRule="auto"/>
              <w:ind w:left="601"/>
              <w:rPr>
                <w:color w:val="auto"/>
                <w:sz w:val="18"/>
                <w:szCs w:val="18"/>
                <w:highlight w:val="none"/>
              </w:rPr>
            </w:pPr>
            <w:r>
              <w:rPr>
                <w:b/>
                <w:bCs/>
                <w:color w:val="auto"/>
                <w:spacing w:val="-8"/>
                <w:sz w:val="18"/>
                <w:szCs w:val="18"/>
                <w:highlight w:val="none"/>
              </w:rPr>
              <w:t>邮政业</w:t>
            </w:r>
          </w:p>
        </w:tc>
        <w:tc>
          <w:tcPr>
            <w:tcW w:w="1383" w:type="dxa"/>
            <w:vAlign w:val="top"/>
          </w:tcPr>
          <w:p w14:paraId="52CE9F39">
            <w:pPr>
              <w:pStyle w:val="10"/>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096BBA2">
            <w:pPr>
              <w:pStyle w:val="10"/>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15070BD9">
            <w:pPr>
              <w:pStyle w:val="10"/>
              <w:spacing w:before="79"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7E048D2B">
            <w:pPr>
              <w:pStyle w:val="10"/>
              <w:spacing w:before="79"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60DFD5BD">
            <w:pPr>
              <w:pStyle w:val="10"/>
              <w:spacing w:before="79"/>
              <w:ind w:left="395"/>
              <w:rPr>
                <w:color w:val="auto"/>
                <w:sz w:val="18"/>
                <w:szCs w:val="18"/>
                <w:highlight w:val="none"/>
              </w:rPr>
            </w:pPr>
            <w:r>
              <w:rPr>
                <w:color w:val="auto"/>
                <w:spacing w:val="-2"/>
                <w:sz w:val="18"/>
                <w:szCs w:val="18"/>
                <w:highlight w:val="none"/>
              </w:rPr>
              <w:t>X＜20</w:t>
            </w:r>
          </w:p>
        </w:tc>
      </w:tr>
      <w:tr w14:paraId="0A49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7F7E1EBF">
            <w:pPr>
              <w:rPr>
                <w:rFonts w:ascii="Arial"/>
                <w:color w:val="auto"/>
                <w:sz w:val="21"/>
                <w:highlight w:val="none"/>
              </w:rPr>
            </w:pPr>
          </w:p>
        </w:tc>
        <w:tc>
          <w:tcPr>
            <w:tcW w:w="1383" w:type="dxa"/>
            <w:vAlign w:val="top"/>
          </w:tcPr>
          <w:p w14:paraId="3E7070A3">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12D5EC90">
            <w:pPr>
              <w:pStyle w:val="10"/>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1A9685D">
            <w:pPr>
              <w:pStyle w:val="10"/>
              <w:spacing w:before="78" w:line="237" w:lineRule="auto"/>
              <w:ind w:left="186"/>
              <w:rPr>
                <w:color w:val="auto"/>
                <w:sz w:val="18"/>
                <w:szCs w:val="18"/>
                <w:highlight w:val="none"/>
              </w:rPr>
            </w:pPr>
            <w:r>
              <w:rPr>
                <w:color w:val="auto"/>
                <w:spacing w:val="-1"/>
                <w:sz w:val="18"/>
                <w:szCs w:val="18"/>
                <w:highlight w:val="none"/>
              </w:rPr>
              <w:t>2000≤Y＜30000</w:t>
            </w:r>
          </w:p>
        </w:tc>
        <w:tc>
          <w:tcPr>
            <w:tcW w:w="1439" w:type="dxa"/>
            <w:vAlign w:val="top"/>
          </w:tcPr>
          <w:p w14:paraId="49847BD6">
            <w:pPr>
              <w:pStyle w:val="10"/>
              <w:spacing w:before="78"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18A17154">
            <w:pPr>
              <w:pStyle w:val="10"/>
              <w:spacing w:before="79"/>
              <w:ind w:left="349"/>
              <w:rPr>
                <w:color w:val="auto"/>
                <w:sz w:val="18"/>
                <w:szCs w:val="18"/>
                <w:highlight w:val="none"/>
              </w:rPr>
            </w:pPr>
            <w:r>
              <w:rPr>
                <w:color w:val="auto"/>
                <w:spacing w:val="-1"/>
                <w:sz w:val="18"/>
                <w:szCs w:val="18"/>
                <w:highlight w:val="none"/>
              </w:rPr>
              <w:t>Y＜100</w:t>
            </w:r>
          </w:p>
        </w:tc>
      </w:tr>
      <w:tr w14:paraId="7D5A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377E3765">
            <w:pPr>
              <w:pStyle w:val="10"/>
              <w:spacing w:before="249" w:line="220" w:lineRule="auto"/>
              <w:ind w:left="587"/>
              <w:rPr>
                <w:color w:val="auto"/>
                <w:sz w:val="18"/>
                <w:szCs w:val="18"/>
                <w:highlight w:val="none"/>
              </w:rPr>
            </w:pPr>
            <w:r>
              <w:rPr>
                <w:b/>
                <w:bCs/>
                <w:color w:val="auto"/>
                <w:spacing w:val="-4"/>
                <w:sz w:val="18"/>
                <w:szCs w:val="18"/>
                <w:highlight w:val="none"/>
              </w:rPr>
              <w:t>住宿业</w:t>
            </w:r>
          </w:p>
        </w:tc>
        <w:tc>
          <w:tcPr>
            <w:tcW w:w="1383" w:type="dxa"/>
            <w:vAlign w:val="top"/>
          </w:tcPr>
          <w:p w14:paraId="6E221C0B">
            <w:pPr>
              <w:pStyle w:val="10"/>
              <w:spacing w:before="81"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73A847BD">
            <w:pPr>
              <w:pStyle w:val="10"/>
              <w:spacing w:before="81" w:line="223" w:lineRule="auto"/>
              <w:ind w:left="370"/>
              <w:rPr>
                <w:color w:val="auto"/>
                <w:sz w:val="18"/>
                <w:szCs w:val="18"/>
                <w:highlight w:val="none"/>
              </w:rPr>
            </w:pPr>
            <w:r>
              <w:rPr>
                <w:color w:val="auto"/>
                <w:sz w:val="18"/>
                <w:szCs w:val="18"/>
                <w:highlight w:val="none"/>
              </w:rPr>
              <w:t>人</w:t>
            </w:r>
          </w:p>
        </w:tc>
        <w:tc>
          <w:tcPr>
            <w:tcW w:w="1619" w:type="dxa"/>
            <w:vAlign w:val="top"/>
          </w:tcPr>
          <w:p w14:paraId="67ADC2E0">
            <w:pPr>
              <w:pStyle w:val="10"/>
              <w:spacing w:before="81"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7BD96EA5">
            <w:pPr>
              <w:pStyle w:val="10"/>
              <w:spacing w:before="81"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21793659">
            <w:pPr>
              <w:pStyle w:val="10"/>
              <w:spacing w:before="81"/>
              <w:ind w:left="395"/>
              <w:rPr>
                <w:color w:val="auto"/>
                <w:sz w:val="18"/>
                <w:szCs w:val="18"/>
                <w:highlight w:val="none"/>
              </w:rPr>
            </w:pPr>
            <w:r>
              <w:rPr>
                <w:color w:val="auto"/>
                <w:spacing w:val="-2"/>
                <w:sz w:val="18"/>
                <w:szCs w:val="18"/>
                <w:highlight w:val="none"/>
              </w:rPr>
              <w:t>X＜10</w:t>
            </w:r>
          </w:p>
        </w:tc>
      </w:tr>
      <w:tr w14:paraId="3FB3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7370D6A">
            <w:pPr>
              <w:rPr>
                <w:rFonts w:ascii="Arial"/>
                <w:color w:val="auto"/>
                <w:sz w:val="21"/>
                <w:highlight w:val="none"/>
              </w:rPr>
            </w:pPr>
          </w:p>
        </w:tc>
        <w:tc>
          <w:tcPr>
            <w:tcW w:w="1383" w:type="dxa"/>
            <w:vAlign w:val="top"/>
          </w:tcPr>
          <w:p w14:paraId="4688F814">
            <w:pPr>
              <w:pStyle w:val="10"/>
              <w:spacing w:before="81"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E4295F3">
            <w:pPr>
              <w:pStyle w:val="10"/>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5474212">
            <w:pPr>
              <w:pStyle w:val="10"/>
              <w:spacing w:before="80" w:line="237" w:lineRule="auto"/>
              <w:ind w:left="186"/>
              <w:rPr>
                <w:color w:val="auto"/>
                <w:sz w:val="18"/>
                <w:szCs w:val="18"/>
                <w:highlight w:val="none"/>
              </w:rPr>
            </w:pPr>
            <w:r>
              <w:rPr>
                <w:color w:val="auto"/>
                <w:spacing w:val="-1"/>
                <w:sz w:val="18"/>
                <w:szCs w:val="18"/>
                <w:highlight w:val="none"/>
              </w:rPr>
              <w:t>2000≤Y＜10000</w:t>
            </w:r>
          </w:p>
        </w:tc>
        <w:tc>
          <w:tcPr>
            <w:tcW w:w="1439" w:type="dxa"/>
            <w:vAlign w:val="top"/>
          </w:tcPr>
          <w:p w14:paraId="67DCDC99">
            <w:pPr>
              <w:pStyle w:val="10"/>
              <w:spacing w:before="80"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7E40618B">
            <w:pPr>
              <w:pStyle w:val="10"/>
              <w:spacing w:before="81"/>
              <w:ind w:left="349"/>
              <w:rPr>
                <w:color w:val="auto"/>
                <w:sz w:val="18"/>
                <w:szCs w:val="18"/>
                <w:highlight w:val="none"/>
              </w:rPr>
            </w:pPr>
            <w:r>
              <w:rPr>
                <w:color w:val="auto"/>
                <w:spacing w:val="-1"/>
                <w:sz w:val="18"/>
                <w:szCs w:val="18"/>
                <w:highlight w:val="none"/>
              </w:rPr>
              <w:t>Y＜100</w:t>
            </w:r>
          </w:p>
        </w:tc>
      </w:tr>
      <w:tr w14:paraId="14DF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2FF5D7C6">
            <w:pPr>
              <w:pStyle w:val="10"/>
              <w:spacing w:before="251" w:line="220" w:lineRule="auto"/>
              <w:ind w:left="589"/>
              <w:rPr>
                <w:color w:val="auto"/>
                <w:sz w:val="18"/>
                <w:szCs w:val="18"/>
                <w:highlight w:val="none"/>
              </w:rPr>
            </w:pPr>
            <w:r>
              <w:rPr>
                <w:b/>
                <w:bCs/>
                <w:color w:val="auto"/>
                <w:spacing w:val="-4"/>
                <w:sz w:val="18"/>
                <w:szCs w:val="18"/>
                <w:highlight w:val="none"/>
              </w:rPr>
              <w:t>餐饮业</w:t>
            </w:r>
          </w:p>
        </w:tc>
        <w:tc>
          <w:tcPr>
            <w:tcW w:w="1383" w:type="dxa"/>
            <w:vAlign w:val="top"/>
          </w:tcPr>
          <w:p w14:paraId="240259D9">
            <w:pPr>
              <w:pStyle w:val="10"/>
              <w:spacing w:before="80"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AB97713">
            <w:pPr>
              <w:pStyle w:val="10"/>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09B41EE6">
            <w:pPr>
              <w:pStyle w:val="10"/>
              <w:spacing w:before="80"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1A00698A">
            <w:pPr>
              <w:pStyle w:val="10"/>
              <w:spacing w:before="80"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17D41F1F">
            <w:pPr>
              <w:pStyle w:val="10"/>
              <w:spacing w:before="81"/>
              <w:ind w:left="395"/>
              <w:rPr>
                <w:color w:val="auto"/>
                <w:sz w:val="18"/>
                <w:szCs w:val="18"/>
                <w:highlight w:val="none"/>
              </w:rPr>
            </w:pPr>
            <w:r>
              <w:rPr>
                <w:color w:val="auto"/>
                <w:spacing w:val="-2"/>
                <w:sz w:val="18"/>
                <w:szCs w:val="18"/>
                <w:highlight w:val="none"/>
              </w:rPr>
              <w:t>X＜10</w:t>
            </w:r>
          </w:p>
        </w:tc>
      </w:tr>
      <w:tr w14:paraId="3E3B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5117A99">
            <w:pPr>
              <w:rPr>
                <w:rFonts w:ascii="Arial"/>
                <w:color w:val="auto"/>
                <w:sz w:val="21"/>
                <w:highlight w:val="none"/>
              </w:rPr>
            </w:pPr>
          </w:p>
        </w:tc>
        <w:tc>
          <w:tcPr>
            <w:tcW w:w="1383" w:type="dxa"/>
            <w:vAlign w:val="top"/>
          </w:tcPr>
          <w:p w14:paraId="772B31A3">
            <w:pPr>
              <w:pStyle w:val="10"/>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565C35B9">
            <w:pPr>
              <w:pStyle w:val="10"/>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D60E31E">
            <w:pPr>
              <w:pStyle w:val="10"/>
              <w:spacing w:before="80" w:line="237" w:lineRule="auto"/>
              <w:ind w:left="186"/>
              <w:rPr>
                <w:color w:val="auto"/>
                <w:sz w:val="18"/>
                <w:szCs w:val="18"/>
                <w:highlight w:val="none"/>
              </w:rPr>
            </w:pPr>
            <w:r>
              <w:rPr>
                <w:color w:val="auto"/>
                <w:spacing w:val="-1"/>
                <w:sz w:val="18"/>
                <w:szCs w:val="18"/>
                <w:highlight w:val="none"/>
              </w:rPr>
              <w:t>2000≤Y＜10000</w:t>
            </w:r>
          </w:p>
        </w:tc>
        <w:tc>
          <w:tcPr>
            <w:tcW w:w="1439" w:type="dxa"/>
            <w:vAlign w:val="top"/>
          </w:tcPr>
          <w:p w14:paraId="3C550179">
            <w:pPr>
              <w:pStyle w:val="10"/>
              <w:spacing w:before="80"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49746DDF">
            <w:pPr>
              <w:pStyle w:val="10"/>
              <w:spacing w:before="81"/>
              <w:ind w:left="349"/>
              <w:rPr>
                <w:color w:val="auto"/>
                <w:sz w:val="18"/>
                <w:szCs w:val="18"/>
                <w:highlight w:val="none"/>
              </w:rPr>
            </w:pPr>
            <w:r>
              <w:rPr>
                <w:color w:val="auto"/>
                <w:spacing w:val="-1"/>
                <w:sz w:val="18"/>
                <w:szCs w:val="18"/>
                <w:highlight w:val="none"/>
              </w:rPr>
              <w:t>Y＜100</w:t>
            </w:r>
          </w:p>
        </w:tc>
      </w:tr>
      <w:tr w14:paraId="4280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42917E1D">
            <w:pPr>
              <w:pStyle w:val="10"/>
              <w:spacing w:before="251" w:line="219" w:lineRule="auto"/>
              <w:ind w:left="405"/>
              <w:rPr>
                <w:color w:val="auto"/>
                <w:sz w:val="18"/>
                <w:szCs w:val="18"/>
                <w:highlight w:val="none"/>
              </w:rPr>
            </w:pPr>
            <w:r>
              <w:rPr>
                <w:b/>
                <w:bCs/>
                <w:color w:val="auto"/>
                <w:spacing w:val="-3"/>
                <w:sz w:val="18"/>
                <w:szCs w:val="18"/>
                <w:highlight w:val="none"/>
              </w:rPr>
              <w:t>信息传输业</w:t>
            </w:r>
          </w:p>
        </w:tc>
        <w:tc>
          <w:tcPr>
            <w:tcW w:w="1383" w:type="dxa"/>
            <w:vAlign w:val="top"/>
          </w:tcPr>
          <w:p w14:paraId="3C7FD331">
            <w:pPr>
              <w:pStyle w:val="10"/>
              <w:spacing w:before="80"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5DC935CD">
            <w:pPr>
              <w:pStyle w:val="10"/>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0649D9B6">
            <w:pPr>
              <w:pStyle w:val="10"/>
              <w:spacing w:before="80" w:line="237" w:lineRule="auto"/>
              <w:ind w:left="288"/>
              <w:rPr>
                <w:color w:val="auto"/>
                <w:sz w:val="18"/>
                <w:szCs w:val="18"/>
                <w:highlight w:val="none"/>
              </w:rPr>
            </w:pPr>
            <w:r>
              <w:rPr>
                <w:color w:val="auto"/>
                <w:spacing w:val="-2"/>
                <w:sz w:val="18"/>
                <w:szCs w:val="18"/>
                <w:highlight w:val="none"/>
              </w:rPr>
              <w:t>100≤X＜2000</w:t>
            </w:r>
          </w:p>
        </w:tc>
        <w:tc>
          <w:tcPr>
            <w:tcW w:w="1439" w:type="dxa"/>
            <w:vAlign w:val="top"/>
          </w:tcPr>
          <w:p w14:paraId="1D3A6CFD">
            <w:pPr>
              <w:pStyle w:val="10"/>
              <w:spacing w:before="80"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192BAFDA">
            <w:pPr>
              <w:pStyle w:val="10"/>
              <w:spacing w:before="80"/>
              <w:ind w:left="395"/>
              <w:rPr>
                <w:color w:val="auto"/>
                <w:sz w:val="18"/>
                <w:szCs w:val="18"/>
                <w:highlight w:val="none"/>
              </w:rPr>
            </w:pPr>
            <w:r>
              <w:rPr>
                <w:color w:val="auto"/>
                <w:spacing w:val="-2"/>
                <w:sz w:val="18"/>
                <w:szCs w:val="18"/>
                <w:highlight w:val="none"/>
              </w:rPr>
              <w:t>X＜10</w:t>
            </w:r>
          </w:p>
        </w:tc>
      </w:tr>
      <w:tr w14:paraId="2DFD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52D93559">
            <w:pPr>
              <w:rPr>
                <w:rFonts w:ascii="Arial"/>
                <w:color w:val="auto"/>
                <w:sz w:val="21"/>
                <w:highlight w:val="none"/>
              </w:rPr>
            </w:pPr>
          </w:p>
        </w:tc>
        <w:tc>
          <w:tcPr>
            <w:tcW w:w="1383" w:type="dxa"/>
            <w:vAlign w:val="top"/>
          </w:tcPr>
          <w:p w14:paraId="5EDE84CA">
            <w:pPr>
              <w:pStyle w:val="10"/>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2C21B762">
            <w:pPr>
              <w:pStyle w:val="10"/>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086A0413">
            <w:pPr>
              <w:pStyle w:val="10"/>
              <w:spacing w:before="80" w:line="237" w:lineRule="auto"/>
              <w:ind w:left="152"/>
              <w:rPr>
                <w:color w:val="auto"/>
                <w:sz w:val="18"/>
                <w:szCs w:val="18"/>
                <w:highlight w:val="none"/>
              </w:rPr>
            </w:pPr>
            <w:r>
              <w:rPr>
                <w:color w:val="auto"/>
                <w:spacing w:val="-2"/>
                <w:sz w:val="18"/>
                <w:szCs w:val="18"/>
                <w:highlight w:val="none"/>
              </w:rPr>
              <w:t>1000≤Y＜100000</w:t>
            </w:r>
          </w:p>
        </w:tc>
        <w:tc>
          <w:tcPr>
            <w:tcW w:w="1439" w:type="dxa"/>
            <w:vAlign w:val="top"/>
          </w:tcPr>
          <w:p w14:paraId="7C3B28C1">
            <w:pPr>
              <w:pStyle w:val="10"/>
              <w:spacing w:before="80" w:line="237" w:lineRule="auto"/>
              <w:ind w:left="198"/>
              <w:rPr>
                <w:color w:val="auto"/>
                <w:sz w:val="18"/>
                <w:szCs w:val="18"/>
                <w:highlight w:val="none"/>
              </w:rPr>
            </w:pPr>
            <w:r>
              <w:rPr>
                <w:color w:val="auto"/>
                <w:spacing w:val="-2"/>
                <w:sz w:val="18"/>
                <w:szCs w:val="18"/>
                <w:highlight w:val="none"/>
              </w:rPr>
              <w:t>100≤Y＜1000</w:t>
            </w:r>
          </w:p>
        </w:tc>
        <w:tc>
          <w:tcPr>
            <w:tcW w:w="1235" w:type="dxa"/>
            <w:vAlign w:val="top"/>
          </w:tcPr>
          <w:p w14:paraId="7A53D502">
            <w:pPr>
              <w:pStyle w:val="10"/>
              <w:spacing w:before="80"/>
              <w:ind w:left="349"/>
              <w:rPr>
                <w:color w:val="auto"/>
                <w:sz w:val="18"/>
                <w:szCs w:val="18"/>
                <w:highlight w:val="none"/>
              </w:rPr>
            </w:pPr>
            <w:r>
              <w:rPr>
                <w:color w:val="auto"/>
                <w:spacing w:val="-1"/>
                <w:sz w:val="18"/>
                <w:szCs w:val="18"/>
                <w:highlight w:val="none"/>
              </w:rPr>
              <w:t>Y＜100</w:t>
            </w:r>
          </w:p>
        </w:tc>
      </w:tr>
      <w:tr w14:paraId="495EB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07101952">
            <w:pPr>
              <w:pStyle w:val="10"/>
              <w:spacing w:before="85" w:line="298" w:lineRule="auto"/>
              <w:ind w:left="677" w:right="129" w:hanging="541"/>
              <w:rPr>
                <w:color w:val="auto"/>
                <w:sz w:val="18"/>
                <w:szCs w:val="18"/>
                <w:highlight w:val="none"/>
              </w:rPr>
            </w:pPr>
            <w:r>
              <w:rPr>
                <w:b/>
                <w:bCs/>
                <w:color w:val="auto"/>
                <w:spacing w:val="-3"/>
                <w:sz w:val="18"/>
                <w:szCs w:val="18"/>
                <w:highlight w:val="none"/>
              </w:rPr>
              <w:t>软件和信息技术服</w:t>
            </w:r>
            <w:r>
              <w:rPr>
                <w:color w:val="auto"/>
                <w:spacing w:val="3"/>
                <w:sz w:val="18"/>
                <w:szCs w:val="18"/>
                <w:highlight w:val="none"/>
              </w:rPr>
              <w:t xml:space="preserve"> </w:t>
            </w:r>
            <w:r>
              <w:rPr>
                <w:b/>
                <w:bCs/>
                <w:color w:val="auto"/>
                <w:spacing w:val="-7"/>
                <w:sz w:val="18"/>
                <w:szCs w:val="18"/>
                <w:highlight w:val="none"/>
              </w:rPr>
              <w:t>务业</w:t>
            </w:r>
          </w:p>
        </w:tc>
        <w:tc>
          <w:tcPr>
            <w:tcW w:w="1383" w:type="dxa"/>
            <w:vAlign w:val="top"/>
          </w:tcPr>
          <w:p w14:paraId="03BE7678">
            <w:pPr>
              <w:pStyle w:val="10"/>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50521E6D">
            <w:pPr>
              <w:pStyle w:val="10"/>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74C7B5D3">
            <w:pPr>
              <w:pStyle w:val="10"/>
              <w:spacing w:before="79"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6283F741">
            <w:pPr>
              <w:pStyle w:val="10"/>
              <w:spacing w:before="79"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5FAC0A4D">
            <w:pPr>
              <w:pStyle w:val="10"/>
              <w:spacing w:before="80"/>
              <w:ind w:left="395"/>
              <w:rPr>
                <w:color w:val="auto"/>
                <w:sz w:val="18"/>
                <w:szCs w:val="18"/>
                <w:highlight w:val="none"/>
              </w:rPr>
            </w:pPr>
            <w:r>
              <w:rPr>
                <w:color w:val="auto"/>
                <w:spacing w:val="-2"/>
                <w:sz w:val="18"/>
                <w:szCs w:val="18"/>
                <w:highlight w:val="none"/>
              </w:rPr>
              <w:t>X＜10</w:t>
            </w:r>
          </w:p>
        </w:tc>
      </w:tr>
      <w:tr w14:paraId="0687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1B499EA9">
            <w:pPr>
              <w:rPr>
                <w:rFonts w:ascii="Arial"/>
                <w:color w:val="auto"/>
                <w:sz w:val="21"/>
                <w:highlight w:val="none"/>
              </w:rPr>
            </w:pPr>
          </w:p>
        </w:tc>
        <w:tc>
          <w:tcPr>
            <w:tcW w:w="1383" w:type="dxa"/>
            <w:vAlign w:val="top"/>
          </w:tcPr>
          <w:p w14:paraId="329F92BB">
            <w:pPr>
              <w:pStyle w:val="10"/>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5AADCECA">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20784FB7">
            <w:pPr>
              <w:pStyle w:val="10"/>
              <w:spacing w:before="79" w:line="237" w:lineRule="auto"/>
              <w:ind w:left="197"/>
              <w:rPr>
                <w:color w:val="auto"/>
                <w:sz w:val="18"/>
                <w:szCs w:val="18"/>
                <w:highlight w:val="none"/>
              </w:rPr>
            </w:pPr>
            <w:r>
              <w:rPr>
                <w:color w:val="auto"/>
                <w:spacing w:val="-2"/>
                <w:sz w:val="18"/>
                <w:szCs w:val="18"/>
                <w:highlight w:val="none"/>
              </w:rPr>
              <w:t>1000≤Y＜10000</w:t>
            </w:r>
          </w:p>
        </w:tc>
        <w:tc>
          <w:tcPr>
            <w:tcW w:w="1439" w:type="dxa"/>
            <w:vAlign w:val="top"/>
          </w:tcPr>
          <w:p w14:paraId="3EAF4A59">
            <w:pPr>
              <w:pStyle w:val="10"/>
              <w:spacing w:before="79" w:line="237" w:lineRule="auto"/>
              <w:ind w:left="234"/>
              <w:rPr>
                <w:color w:val="auto"/>
                <w:sz w:val="18"/>
                <w:szCs w:val="18"/>
                <w:highlight w:val="none"/>
              </w:rPr>
            </w:pPr>
            <w:r>
              <w:rPr>
                <w:color w:val="auto"/>
                <w:spacing w:val="-2"/>
                <w:sz w:val="18"/>
                <w:szCs w:val="18"/>
                <w:highlight w:val="none"/>
              </w:rPr>
              <w:t>50≤Y＜1000</w:t>
            </w:r>
          </w:p>
        </w:tc>
        <w:tc>
          <w:tcPr>
            <w:tcW w:w="1235" w:type="dxa"/>
            <w:vAlign w:val="top"/>
          </w:tcPr>
          <w:p w14:paraId="3B9744ED">
            <w:pPr>
              <w:pStyle w:val="10"/>
              <w:spacing w:before="80"/>
              <w:ind w:left="394"/>
              <w:rPr>
                <w:color w:val="auto"/>
                <w:sz w:val="18"/>
                <w:szCs w:val="18"/>
                <w:highlight w:val="none"/>
              </w:rPr>
            </w:pPr>
            <w:r>
              <w:rPr>
                <w:color w:val="auto"/>
                <w:spacing w:val="-2"/>
                <w:sz w:val="18"/>
                <w:szCs w:val="18"/>
                <w:highlight w:val="none"/>
              </w:rPr>
              <w:t>Y＜50</w:t>
            </w:r>
          </w:p>
        </w:tc>
      </w:tr>
      <w:tr w14:paraId="13DE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9881FF6">
            <w:pPr>
              <w:pStyle w:val="10"/>
              <w:spacing w:before="250" w:line="220" w:lineRule="auto"/>
              <w:ind w:left="226"/>
              <w:rPr>
                <w:color w:val="auto"/>
                <w:sz w:val="18"/>
                <w:szCs w:val="18"/>
                <w:highlight w:val="none"/>
              </w:rPr>
            </w:pPr>
            <w:r>
              <w:rPr>
                <w:b/>
                <w:bCs/>
                <w:color w:val="auto"/>
                <w:spacing w:val="-3"/>
                <w:sz w:val="18"/>
                <w:szCs w:val="18"/>
                <w:highlight w:val="none"/>
              </w:rPr>
              <w:t>房地产开发经营</w:t>
            </w:r>
          </w:p>
        </w:tc>
        <w:tc>
          <w:tcPr>
            <w:tcW w:w="1383" w:type="dxa"/>
            <w:vAlign w:val="top"/>
          </w:tcPr>
          <w:p w14:paraId="7EF6D50B">
            <w:pPr>
              <w:pStyle w:val="10"/>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0B88D74F">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D713B87">
            <w:pPr>
              <w:pStyle w:val="10"/>
              <w:spacing w:before="79" w:line="237" w:lineRule="auto"/>
              <w:ind w:left="152"/>
              <w:rPr>
                <w:color w:val="auto"/>
                <w:sz w:val="18"/>
                <w:szCs w:val="18"/>
                <w:highlight w:val="none"/>
              </w:rPr>
            </w:pPr>
            <w:r>
              <w:rPr>
                <w:color w:val="auto"/>
                <w:spacing w:val="-2"/>
                <w:sz w:val="18"/>
                <w:szCs w:val="18"/>
                <w:highlight w:val="none"/>
              </w:rPr>
              <w:t>1000≤Y＜200000</w:t>
            </w:r>
          </w:p>
        </w:tc>
        <w:tc>
          <w:tcPr>
            <w:tcW w:w="1439" w:type="dxa"/>
            <w:vAlign w:val="top"/>
          </w:tcPr>
          <w:p w14:paraId="0DCEF1FE">
            <w:pPr>
              <w:pStyle w:val="10"/>
              <w:spacing w:before="79" w:line="237" w:lineRule="auto"/>
              <w:ind w:left="198"/>
              <w:rPr>
                <w:color w:val="auto"/>
                <w:sz w:val="18"/>
                <w:szCs w:val="18"/>
                <w:highlight w:val="none"/>
              </w:rPr>
            </w:pPr>
            <w:r>
              <w:rPr>
                <w:color w:val="auto"/>
                <w:spacing w:val="-2"/>
                <w:sz w:val="18"/>
                <w:szCs w:val="18"/>
                <w:highlight w:val="none"/>
              </w:rPr>
              <w:t>100≤X＜1000</w:t>
            </w:r>
          </w:p>
        </w:tc>
        <w:tc>
          <w:tcPr>
            <w:tcW w:w="1235" w:type="dxa"/>
            <w:vAlign w:val="top"/>
          </w:tcPr>
          <w:p w14:paraId="20AD5313">
            <w:pPr>
              <w:pStyle w:val="10"/>
              <w:spacing w:before="80"/>
              <w:ind w:left="349"/>
              <w:rPr>
                <w:color w:val="auto"/>
                <w:sz w:val="18"/>
                <w:szCs w:val="18"/>
                <w:highlight w:val="none"/>
              </w:rPr>
            </w:pPr>
            <w:r>
              <w:rPr>
                <w:color w:val="auto"/>
                <w:spacing w:val="-1"/>
                <w:sz w:val="18"/>
                <w:szCs w:val="18"/>
                <w:highlight w:val="none"/>
              </w:rPr>
              <w:t>X＜100</w:t>
            </w:r>
          </w:p>
        </w:tc>
      </w:tr>
      <w:tr w14:paraId="66D41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4266F963">
            <w:pPr>
              <w:rPr>
                <w:rFonts w:ascii="Arial"/>
                <w:color w:val="auto"/>
                <w:sz w:val="21"/>
                <w:highlight w:val="none"/>
              </w:rPr>
            </w:pPr>
          </w:p>
        </w:tc>
        <w:tc>
          <w:tcPr>
            <w:tcW w:w="1383" w:type="dxa"/>
            <w:vAlign w:val="top"/>
          </w:tcPr>
          <w:p w14:paraId="5797894D">
            <w:pPr>
              <w:pStyle w:val="10"/>
              <w:spacing w:before="79"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265649B6">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29F5242">
            <w:pPr>
              <w:pStyle w:val="10"/>
              <w:spacing w:before="79" w:line="237" w:lineRule="auto"/>
              <w:ind w:left="188"/>
              <w:rPr>
                <w:color w:val="auto"/>
                <w:sz w:val="18"/>
                <w:szCs w:val="18"/>
                <w:highlight w:val="none"/>
              </w:rPr>
            </w:pPr>
            <w:r>
              <w:rPr>
                <w:color w:val="auto"/>
                <w:spacing w:val="-1"/>
                <w:sz w:val="18"/>
                <w:szCs w:val="18"/>
                <w:highlight w:val="none"/>
              </w:rPr>
              <w:t>5000≤Z＜10000</w:t>
            </w:r>
          </w:p>
        </w:tc>
        <w:tc>
          <w:tcPr>
            <w:tcW w:w="1439" w:type="dxa"/>
            <w:vAlign w:val="top"/>
          </w:tcPr>
          <w:p w14:paraId="50A7FD48">
            <w:pPr>
              <w:pStyle w:val="10"/>
              <w:spacing w:before="79" w:line="237" w:lineRule="auto"/>
              <w:ind w:left="141"/>
              <w:rPr>
                <w:color w:val="auto"/>
                <w:sz w:val="18"/>
                <w:szCs w:val="18"/>
                <w:highlight w:val="none"/>
              </w:rPr>
            </w:pPr>
            <w:r>
              <w:rPr>
                <w:color w:val="auto"/>
                <w:spacing w:val="-1"/>
                <w:sz w:val="18"/>
                <w:szCs w:val="18"/>
                <w:highlight w:val="none"/>
              </w:rPr>
              <w:t>2000≤Y＜5000</w:t>
            </w:r>
          </w:p>
        </w:tc>
        <w:tc>
          <w:tcPr>
            <w:tcW w:w="1235" w:type="dxa"/>
            <w:vAlign w:val="top"/>
          </w:tcPr>
          <w:p w14:paraId="11044657">
            <w:pPr>
              <w:pStyle w:val="10"/>
              <w:spacing w:before="79"/>
              <w:ind w:left="303"/>
              <w:rPr>
                <w:color w:val="auto"/>
                <w:sz w:val="18"/>
                <w:szCs w:val="18"/>
                <w:highlight w:val="none"/>
              </w:rPr>
            </w:pPr>
            <w:r>
              <w:rPr>
                <w:color w:val="auto"/>
                <w:spacing w:val="-1"/>
                <w:sz w:val="18"/>
                <w:szCs w:val="18"/>
                <w:highlight w:val="none"/>
              </w:rPr>
              <w:t>Y＜2000</w:t>
            </w:r>
          </w:p>
        </w:tc>
      </w:tr>
      <w:tr w14:paraId="51C0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restart"/>
            <w:tcBorders>
              <w:bottom w:val="nil"/>
            </w:tcBorders>
            <w:vAlign w:val="top"/>
          </w:tcPr>
          <w:p w14:paraId="77F255B1">
            <w:pPr>
              <w:pStyle w:val="10"/>
              <w:spacing w:before="249" w:line="220" w:lineRule="auto"/>
              <w:ind w:left="496"/>
              <w:rPr>
                <w:color w:val="auto"/>
                <w:sz w:val="18"/>
                <w:szCs w:val="18"/>
                <w:highlight w:val="none"/>
              </w:rPr>
            </w:pPr>
            <w:r>
              <w:rPr>
                <w:b/>
                <w:bCs/>
                <w:color w:val="auto"/>
                <w:spacing w:val="-4"/>
                <w:sz w:val="18"/>
                <w:szCs w:val="18"/>
                <w:highlight w:val="none"/>
              </w:rPr>
              <w:t>物业管理</w:t>
            </w:r>
          </w:p>
        </w:tc>
        <w:tc>
          <w:tcPr>
            <w:tcW w:w="1383" w:type="dxa"/>
            <w:vAlign w:val="top"/>
          </w:tcPr>
          <w:p w14:paraId="1E0A2F8C">
            <w:pPr>
              <w:pStyle w:val="10"/>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74A4B78">
            <w:pPr>
              <w:pStyle w:val="10"/>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37E4E8B2">
            <w:pPr>
              <w:pStyle w:val="10"/>
              <w:spacing w:before="79"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2BF78140">
            <w:pPr>
              <w:pStyle w:val="10"/>
              <w:spacing w:before="79" w:line="237" w:lineRule="auto"/>
              <w:ind w:left="244"/>
              <w:rPr>
                <w:color w:val="auto"/>
                <w:sz w:val="18"/>
                <w:szCs w:val="18"/>
                <w:highlight w:val="none"/>
              </w:rPr>
            </w:pPr>
            <w:r>
              <w:rPr>
                <w:color w:val="auto"/>
                <w:spacing w:val="-3"/>
                <w:sz w:val="18"/>
                <w:szCs w:val="18"/>
                <w:highlight w:val="none"/>
              </w:rPr>
              <w:t>100≤X＜300</w:t>
            </w:r>
          </w:p>
        </w:tc>
        <w:tc>
          <w:tcPr>
            <w:tcW w:w="1235" w:type="dxa"/>
            <w:vAlign w:val="top"/>
          </w:tcPr>
          <w:p w14:paraId="385CB55B">
            <w:pPr>
              <w:pStyle w:val="10"/>
              <w:spacing w:before="79"/>
              <w:ind w:left="349"/>
              <w:rPr>
                <w:color w:val="auto"/>
                <w:sz w:val="18"/>
                <w:szCs w:val="18"/>
                <w:highlight w:val="none"/>
              </w:rPr>
            </w:pPr>
            <w:r>
              <w:rPr>
                <w:color w:val="auto"/>
                <w:spacing w:val="-1"/>
                <w:sz w:val="18"/>
                <w:szCs w:val="18"/>
                <w:highlight w:val="none"/>
              </w:rPr>
              <w:t>X＜100</w:t>
            </w:r>
          </w:p>
        </w:tc>
      </w:tr>
      <w:tr w14:paraId="371C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67D6E07B">
            <w:pPr>
              <w:rPr>
                <w:rFonts w:ascii="Arial"/>
                <w:color w:val="auto"/>
                <w:sz w:val="21"/>
                <w:highlight w:val="none"/>
              </w:rPr>
            </w:pPr>
          </w:p>
        </w:tc>
        <w:tc>
          <w:tcPr>
            <w:tcW w:w="1383" w:type="dxa"/>
            <w:vAlign w:val="top"/>
          </w:tcPr>
          <w:p w14:paraId="7A0891B9">
            <w:pPr>
              <w:pStyle w:val="10"/>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25988EF">
            <w:pPr>
              <w:pStyle w:val="10"/>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5C89CFB4">
            <w:pPr>
              <w:pStyle w:val="10"/>
              <w:spacing w:before="79" w:line="237" w:lineRule="auto"/>
              <w:ind w:left="243"/>
              <w:rPr>
                <w:color w:val="auto"/>
                <w:sz w:val="18"/>
                <w:szCs w:val="18"/>
                <w:highlight w:val="none"/>
              </w:rPr>
            </w:pPr>
            <w:r>
              <w:rPr>
                <w:color w:val="auto"/>
                <w:spacing w:val="-2"/>
                <w:sz w:val="18"/>
                <w:szCs w:val="18"/>
                <w:highlight w:val="none"/>
              </w:rPr>
              <w:t>1000≤Y＜5000</w:t>
            </w:r>
          </w:p>
        </w:tc>
        <w:tc>
          <w:tcPr>
            <w:tcW w:w="1439" w:type="dxa"/>
            <w:vAlign w:val="top"/>
          </w:tcPr>
          <w:p w14:paraId="03D31697">
            <w:pPr>
              <w:pStyle w:val="10"/>
              <w:spacing w:before="79" w:line="237" w:lineRule="auto"/>
              <w:ind w:left="189"/>
              <w:rPr>
                <w:color w:val="auto"/>
                <w:sz w:val="18"/>
                <w:szCs w:val="18"/>
                <w:highlight w:val="none"/>
              </w:rPr>
            </w:pPr>
            <w:r>
              <w:rPr>
                <w:color w:val="auto"/>
                <w:spacing w:val="-1"/>
                <w:sz w:val="18"/>
                <w:szCs w:val="18"/>
                <w:highlight w:val="none"/>
              </w:rPr>
              <w:t>500≤Y＜1000</w:t>
            </w:r>
          </w:p>
        </w:tc>
        <w:tc>
          <w:tcPr>
            <w:tcW w:w="1235" w:type="dxa"/>
            <w:vAlign w:val="top"/>
          </w:tcPr>
          <w:p w14:paraId="519A443C">
            <w:pPr>
              <w:pStyle w:val="10"/>
              <w:spacing w:before="80"/>
              <w:ind w:left="349"/>
              <w:rPr>
                <w:color w:val="auto"/>
                <w:sz w:val="18"/>
                <w:szCs w:val="18"/>
                <w:highlight w:val="none"/>
              </w:rPr>
            </w:pPr>
            <w:r>
              <w:rPr>
                <w:color w:val="auto"/>
                <w:spacing w:val="-1"/>
                <w:sz w:val="18"/>
                <w:szCs w:val="18"/>
                <w:highlight w:val="none"/>
              </w:rPr>
              <w:t>Y＜500</w:t>
            </w:r>
          </w:p>
        </w:tc>
      </w:tr>
      <w:tr w14:paraId="40D8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3786DA73">
            <w:pPr>
              <w:pStyle w:val="10"/>
              <w:spacing w:before="250" w:line="220" w:lineRule="auto"/>
              <w:ind w:left="135"/>
              <w:rPr>
                <w:color w:val="auto"/>
                <w:sz w:val="18"/>
                <w:szCs w:val="18"/>
                <w:highlight w:val="none"/>
              </w:rPr>
            </w:pPr>
            <w:r>
              <w:rPr>
                <w:b/>
                <w:bCs/>
                <w:color w:val="auto"/>
                <w:spacing w:val="-3"/>
                <w:sz w:val="18"/>
                <w:szCs w:val="18"/>
                <w:highlight w:val="none"/>
              </w:rPr>
              <w:t>租赁和商务服务业</w:t>
            </w:r>
          </w:p>
        </w:tc>
        <w:tc>
          <w:tcPr>
            <w:tcW w:w="1383" w:type="dxa"/>
            <w:vAlign w:val="top"/>
          </w:tcPr>
          <w:p w14:paraId="52463922">
            <w:pPr>
              <w:pStyle w:val="10"/>
              <w:spacing w:before="82"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289A15E">
            <w:pPr>
              <w:pStyle w:val="10"/>
              <w:spacing w:before="82" w:line="223" w:lineRule="auto"/>
              <w:ind w:left="370"/>
              <w:rPr>
                <w:color w:val="auto"/>
                <w:sz w:val="18"/>
                <w:szCs w:val="18"/>
                <w:highlight w:val="none"/>
              </w:rPr>
            </w:pPr>
            <w:r>
              <w:rPr>
                <w:color w:val="auto"/>
                <w:sz w:val="18"/>
                <w:szCs w:val="18"/>
                <w:highlight w:val="none"/>
              </w:rPr>
              <w:t>人</w:t>
            </w:r>
          </w:p>
        </w:tc>
        <w:tc>
          <w:tcPr>
            <w:tcW w:w="1619" w:type="dxa"/>
            <w:vAlign w:val="top"/>
          </w:tcPr>
          <w:p w14:paraId="717543AF">
            <w:pPr>
              <w:pStyle w:val="10"/>
              <w:spacing w:before="82"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79056084">
            <w:pPr>
              <w:pStyle w:val="10"/>
              <w:spacing w:before="82"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0AEE034A">
            <w:pPr>
              <w:pStyle w:val="10"/>
              <w:spacing w:before="82"/>
              <w:ind w:left="395"/>
              <w:rPr>
                <w:color w:val="auto"/>
                <w:sz w:val="18"/>
                <w:szCs w:val="18"/>
                <w:highlight w:val="none"/>
              </w:rPr>
            </w:pPr>
            <w:r>
              <w:rPr>
                <w:color w:val="auto"/>
                <w:spacing w:val="-2"/>
                <w:sz w:val="18"/>
                <w:szCs w:val="18"/>
                <w:highlight w:val="none"/>
              </w:rPr>
              <w:t>X＜10</w:t>
            </w:r>
          </w:p>
        </w:tc>
      </w:tr>
      <w:tr w14:paraId="5A88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CB6C91D">
            <w:pPr>
              <w:rPr>
                <w:rFonts w:ascii="Arial"/>
                <w:color w:val="auto"/>
                <w:sz w:val="21"/>
                <w:highlight w:val="none"/>
              </w:rPr>
            </w:pPr>
          </w:p>
        </w:tc>
        <w:tc>
          <w:tcPr>
            <w:tcW w:w="1383" w:type="dxa"/>
            <w:vAlign w:val="top"/>
          </w:tcPr>
          <w:p w14:paraId="66CB9E13">
            <w:pPr>
              <w:pStyle w:val="10"/>
              <w:spacing w:before="82"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6BC2ABD4">
            <w:pPr>
              <w:pStyle w:val="10"/>
              <w:spacing w:before="81"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EF4BA23">
            <w:pPr>
              <w:pStyle w:val="10"/>
              <w:spacing w:before="81" w:line="237" w:lineRule="auto"/>
              <w:ind w:left="139"/>
              <w:rPr>
                <w:color w:val="auto"/>
                <w:sz w:val="18"/>
                <w:szCs w:val="18"/>
                <w:highlight w:val="none"/>
              </w:rPr>
            </w:pPr>
            <w:r>
              <w:rPr>
                <w:color w:val="auto"/>
                <w:spacing w:val="-1"/>
                <w:sz w:val="18"/>
                <w:szCs w:val="18"/>
                <w:highlight w:val="none"/>
              </w:rPr>
              <w:t>8000≤Z＜120000</w:t>
            </w:r>
          </w:p>
        </w:tc>
        <w:tc>
          <w:tcPr>
            <w:tcW w:w="1439" w:type="dxa"/>
            <w:vAlign w:val="top"/>
          </w:tcPr>
          <w:p w14:paraId="03496ED2">
            <w:pPr>
              <w:pStyle w:val="10"/>
              <w:spacing w:before="81" w:line="237" w:lineRule="auto"/>
              <w:ind w:left="198"/>
              <w:rPr>
                <w:color w:val="auto"/>
                <w:sz w:val="18"/>
                <w:szCs w:val="18"/>
                <w:highlight w:val="none"/>
              </w:rPr>
            </w:pPr>
            <w:r>
              <w:rPr>
                <w:color w:val="auto"/>
                <w:spacing w:val="-2"/>
                <w:sz w:val="18"/>
                <w:szCs w:val="18"/>
                <w:highlight w:val="none"/>
              </w:rPr>
              <w:t>100≤Z＜8000</w:t>
            </w:r>
          </w:p>
        </w:tc>
        <w:tc>
          <w:tcPr>
            <w:tcW w:w="1235" w:type="dxa"/>
            <w:vAlign w:val="top"/>
          </w:tcPr>
          <w:p w14:paraId="37DD2155">
            <w:pPr>
              <w:pStyle w:val="10"/>
              <w:spacing w:before="82"/>
              <w:ind w:left="349"/>
              <w:rPr>
                <w:color w:val="auto"/>
                <w:sz w:val="18"/>
                <w:szCs w:val="18"/>
                <w:highlight w:val="none"/>
              </w:rPr>
            </w:pPr>
            <w:r>
              <w:rPr>
                <w:color w:val="auto"/>
                <w:spacing w:val="-1"/>
                <w:sz w:val="18"/>
                <w:szCs w:val="18"/>
                <w:highlight w:val="none"/>
              </w:rPr>
              <w:t>Y＜100</w:t>
            </w:r>
          </w:p>
        </w:tc>
      </w:tr>
      <w:tr w14:paraId="7D03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06" w:type="dxa"/>
            <w:vAlign w:val="top"/>
          </w:tcPr>
          <w:p w14:paraId="6F70C202">
            <w:pPr>
              <w:pStyle w:val="10"/>
              <w:spacing w:before="82" w:line="220" w:lineRule="auto"/>
              <w:ind w:left="226"/>
              <w:rPr>
                <w:color w:val="auto"/>
                <w:sz w:val="18"/>
                <w:szCs w:val="18"/>
                <w:highlight w:val="none"/>
              </w:rPr>
            </w:pPr>
            <w:r>
              <w:rPr>
                <w:b/>
                <w:bCs/>
                <w:color w:val="auto"/>
                <w:spacing w:val="-3"/>
                <w:sz w:val="18"/>
                <w:szCs w:val="18"/>
                <w:highlight w:val="none"/>
              </w:rPr>
              <w:t>其他未列明行业</w:t>
            </w:r>
          </w:p>
        </w:tc>
        <w:tc>
          <w:tcPr>
            <w:tcW w:w="1383" w:type="dxa"/>
            <w:vAlign w:val="top"/>
          </w:tcPr>
          <w:p w14:paraId="58E8315D">
            <w:pPr>
              <w:pStyle w:val="10"/>
              <w:spacing w:before="81"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00B0B206">
            <w:pPr>
              <w:pStyle w:val="10"/>
              <w:spacing w:before="81" w:line="223" w:lineRule="auto"/>
              <w:ind w:left="370"/>
              <w:rPr>
                <w:color w:val="auto"/>
                <w:sz w:val="18"/>
                <w:szCs w:val="18"/>
                <w:highlight w:val="none"/>
              </w:rPr>
            </w:pPr>
            <w:r>
              <w:rPr>
                <w:color w:val="auto"/>
                <w:sz w:val="18"/>
                <w:szCs w:val="18"/>
                <w:highlight w:val="none"/>
              </w:rPr>
              <w:t>人</w:t>
            </w:r>
          </w:p>
        </w:tc>
        <w:tc>
          <w:tcPr>
            <w:tcW w:w="1619" w:type="dxa"/>
            <w:vAlign w:val="top"/>
          </w:tcPr>
          <w:p w14:paraId="79D80C9A">
            <w:pPr>
              <w:pStyle w:val="10"/>
              <w:spacing w:before="81"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4311AA4B">
            <w:pPr>
              <w:pStyle w:val="10"/>
              <w:spacing w:before="81"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27A2E77B">
            <w:pPr>
              <w:pStyle w:val="10"/>
              <w:spacing w:before="82"/>
              <w:ind w:left="395"/>
              <w:rPr>
                <w:color w:val="auto"/>
                <w:sz w:val="18"/>
                <w:szCs w:val="18"/>
                <w:highlight w:val="none"/>
              </w:rPr>
            </w:pPr>
            <w:r>
              <w:rPr>
                <w:color w:val="auto"/>
                <w:spacing w:val="-2"/>
                <w:sz w:val="18"/>
                <w:szCs w:val="18"/>
                <w:highlight w:val="none"/>
              </w:rPr>
              <w:t>X＜10</w:t>
            </w:r>
          </w:p>
        </w:tc>
      </w:tr>
    </w:tbl>
    <w:p w14:paraId="1E6A325D">
      <w:pPr>
        <w:spacing w:before="142" w:line="460" w:lineRule="auto"/>
        <w:ind w:left="11" w:firstLine="5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说明：上述标准参照《关于印发中小企业划型标准规定的通知》</w:t>
      </w:r>
      <w:r>
        <w:rPr>
          <w:rFonts w:ascii="宋体" w:hAnsi="宋体" w:eastAsia="宋体" w:cs="宋体"/>
          <w:color w:val="auto"/>
          <w:spacing w:val="6"/>
          <w:sz w:val="20"/>
          <w:szCs w:val="20"/>
          <w:highlight w:val="none"/>
        </w:rPr>
        <w:t>（工信部联企业[2011]300</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号</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大型、中型和小型企业须同时满足所列指标的下限，否则下划一档；微型企业只须满足所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列指标中的一项即可。</w:t>
      </w:r>
    </w:p>
    <w:p w14:paraId="3EF06CBD">
      <w:pPr>
        <w:spacing w:line="460" w:lineRule="auto"/>
        <w:rPr>
          <w:rFonts w:ascii="宋体" w:hAnsi="宋体" w:eastAsia="宋体" w:cs="宋体"/>
          <w:color w:val="auto"/>
          <w:sz w:val="20"/>
          <w:szCs w:val="20"/>
          <w:highlight w:val="none"/>
        </w:rPr>
        <w:sectPr>
          <w:headerReference r:id="rId17" w:type="default"/>
          <w:footerReference r:id="rId18" w:type="default"/>
          <w:pgSz w:w="11905" w:h="16839"/>
          <w:pgMar w:top="960" w:right="1586" w:bottom="1055" w:left="1587" w:header="945" w:footer="819" w:gutter="0"/>
          <w:cols w:space="720" w:num="1"/>
        </w:sectPr>
      </w:pPr>
    </w:p>
    <w:p w14:paraId="693774BE">
      <w:pPr>
        <w:spacing w:before="140" w:line="223" w:lineRule="auto"/>
        <w:ind w:left="3110"/>
        <w:outlineLvl w:val="0"/>
        <w:rPr>
          <w:rFonts w:ascii="宋体" w:hAnsi="宋体" w:eastAsia="宋体" w:cs="宋体"/>
          <w:color w:val="auto"/>
          <w:sz w:val="36"/>
          <w:szCs w:val="36"/>
          <w:highlight w:val="none"/>
        </w:rPr>
      </w:pPr>
      <w:bookmarkStart w:id="3" w:name="_Toc18396"/>
      <w:r>
        <w:rPr>
          <w:rFonts w:ascii="宋体" w:hAnsi="宋体" w:eastAsia="宋体" w:cs="宋体"/>
          <w:b/>
          <w:bCs/>
          <w:color w:val="auto"/>
          <w:spacing w:val="4"/>
          <w:sz w:val="36"/>
          <w:szCs w:val="36"/>
          <w:highlight w:val="none"/>
        </w:rPr>
        <w:t>第三章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供应商须知</w:t>
      </w:r>
      <w:bookmarkEnd w:id="3"/>
    </w:p>
    <w:p w14:paraId="1263995C">
      <w:pPr>
        <w:spacing w:before="201" w:line="225" w:lineRule="auto"/>
        <w:ind w:left="3141"/>
        <w:jc w:val="both"/>
        <w:outlineLvl w:val="1"/>
        <w:rPr>
          <w:rFonts w:ascii="宋体" w:hAnsi="宋体" w:eastAsia="宋体" w:cs="宋体"/>
          <w:color w:val="auto"/>
          <w:sz w:val="28"/>
          <w:szCs w:val="28"/>
          <w:highlight w:val="none"/>
        </w:rPr>
      </w:pPr>
      <w:bookmarkStart w:id="4" w:name="_Toc25135"/>
      <w:r>
        <w:rPr>
          <w:rFonts w:ascii="宋体" w:hAnsi="宋体" w:eastAsia="宋体" w:cs="宋体"/>
          <w:color w:val="auto"/>
          <w:spacing w:val="8"/>
          <w:sz w:val="28"/>
          <w:szCs w:val="28"/>
          <w:highlight w:val="none"/>
        </w:rPr>
        <w:t>第一节 供应商须知前附表</w:t>
      </w:r>
      <w:bookmarkEnd w:id="4"/>
    </w:p>
    <w:p w14:paraId="23543AF2">
      <w:pPr>
        <w:spacing w:line="112" w:lineRule="exact"/>
        <w:rPr>
          <w:color w:val="auto"/>
          <w:highlight w:val="none"/>
        </w:r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2258"/>
        <w:gridCol w:w="6829"/>
      </w:tblGrid>
      <w:tr w14:paraId="00F2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47" w:type="dxa"/>
            <w:vAlign w:val="top"/>
          </w:tcPr>
          <w:p w14:paraId="4F6D0C16">
            <w:pPr>
              <w:pStyle w:val="10"/>
              <w:spacing w:before="145" w:line="228" w:lineRule="auto"/>
              <w:ind w:left="121"/>
              <w:rPr>
                <w:color w:val="auto"/>
                <w:highlight w:val="none"/>
              </w:rPr>
            </w:pPr>
            <w:r>
              <w:rPr>
                <w:b/>
                <w:bCs/>
                <w:color w:val="auto"/>
                <w:spacing w:val="5"/>
                <w:highlight w:val="none"/>
              </w:rPr>
              <w:t>条款号</w:t>
            </w:r>
          </w:p>
        </w:tc>
        <w:tc>
          <w:tcPr>
            <w:tcW w:w="2258" w:type="dxa"/>
            <w:vAlign w:val="top"/>
          </w:tcPr>
          <w:p w14:paraId="19FA316C">
            <w:pPr>
              <w:pStyle w:val="10"/>
              <w:spacing w:before="145" w:line="228" w:lineRule="auto"/>
              <w:ind w:left="797"/>
              <w:rPr>
                <w:color w:val="auto"/>
                <w:highlight w:val="none"/>
              </w:rPr>
            </w:pPr>
            <w:r>
              <w:rPr>
                <w:b/>
                <w:bCs/>
                <w:color w:val="auto"/>
                <w:spacing w:val="6"/>
                <w:highlight w:val="none"/>
              </w:rPr>
              <w:t>条款内容</w:t>
            </w:r>
          </w:p>
        </w:tc>
        <w:tc>
          <w:tcPr>
            <w:tcW w:w="6829" w:type="dxa"/>
            <w:vAlign w:val="top"/>
          </w:tcPr>
          <w:p w14:paraId="10DE526C">
            <w:pPr>
              <w:pStyle w:val="10"/>
              <w:spacing w:before="144" w:line="230" w:lineRule="auto"/>
              <w:ind w:left="2909"/>
              <w:rPr>
                <w:color w:val="auto"/>
                <w:highlight w:val="none"/>
              </w:rPr>
            </w:pPr>
            <w:r>
              <w:rPr>
                <w:b/>
                <w:bCs/>
                <w:color w:val="auto"/>
                <w:spacing w:val="5"/>
                <w:highlight w:val="none"/>
              </w:rPr>
              <w:t>具体要求</w:t>
            </w:r>
          </w:p>
        </w:tc>
      </w:tr>
      <w:tr w14:paraId="7E2F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7" w:type="dxa"/>
            <w:vAlign w:val="top"/>
          </w:tcPr>
          <w:p w14:paraId="747EC498">
            <w:pPr>
              <w:pStyle w:val="10"/>
              <w:spacing w:before="141" w:line="234" w:lineRule="auto"/>
              <w:ind w:left="285"/>
              <w:rPr>
                <w:color w:val="auto"/>
                <w:highlight w:val="none"/>
              </w:rPr>
            </w:pPr>
            <w:r>
              <w:rPr>
                <w:color w:val="auto"/>
                <w:spacing w:val="1"/>
                <w:highlight w:val="none"/>
              </w:rPr>
              <w:t>3.1</w:t>
            </w:r>
          </w:p>
        </w:tc>
        <w:tc>
          <w:tcPr>
            <w:tcW w:w="2258" w:type="dxa"/>
            <w:vAlign w:val="top"/>
          </w:tcPr>
          <w:p w14:paraId="49455DBA">
            <w:pPr>
              <w:pStyle w:val="10"/>
              <w:spacing w:before="140" w:line="228" w:lineRule="auto"/>
              <w:ind w:left="481"/>
              <w:rPr>
                <w:color w:val="auto"/>
                <w:highlight w:val="none"/>
              </w:rPr>
            </w:pPr>
            <w:r>
              <w:rPr>
                <w:color w:val="auto"/>
                <w:spacing w:val="8"/>
                <w:highlight w:val="none"/>
              </w:rPr>
              <w:t>供应商资格条件</w:t>
            </w:r>
          </w:p>
        </w:tc>
        <w:tc>
          <w:tcPr>
            <w:tcW w:w="6829" w:type="dxa"/>
            <w:vAlign w:val="top"/>
          </w:tcPr>
          <w:p w14:paraId="5AEA6B0D">
            <w:pPr>
              <w:pStyle w:val="10"/>
              <w:spacing w:before="141" w:line="227" w:lineRule="auto"/>
              <w:ind w:left="111"/>
              <w:rPr>
                <w:color w:val="auto"/>
                <w:highlight w:val="none"/>
              </w:rPr>
            </w:pPr>
            <w:r>
              <w:rPr>
                <w:color w:val="auto"/>
                <w:spacing w:val="8"/>
                <w:highlight w:val="none"/>
              </w:rPr>
              <w:t>供应商资格条件要求详见公告。</w:t>
            </w:r>
          </w:p>
        </w:tc>
      </w:tr>
      <w:tr w14:paraId="040A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7" w:type="dxa"/>
            <w:vAlign w:val="top"/>
          </w:tcPr>
          <w:p w14:paraId="4E7E9CCC">
            <w:pPr>
              <w:pStyle w:val="10"/>
              <w:spacing w:before="141" w:line="234" w:lineRule="auto"/>
              <w:ind w:left="285"/>
              <w:rPr>
                <w:color w:val="auto"/>
                <w:highlight w:val="none"/>
              </w:rPr>
            </w:pPr>
            <w:r>
              <w:rPr>
                <w:color w:val="auto"/>
                <w:spacing w:val="1"/>
                <w:highlight w:val="none"/>
              </w:rPr>
              <w:t>5.1</w:t>
            </w:r>
          </w:p>
        </w:tc>
        <w:tc>
          <w:tcPr>
            <w:tcW w:w="2258" w:type="dxa"/>
            <w:vAlign w:val="top"/>
          </w:tcPr>
          <w:p w14:paraId="6FBB36A5">
            <w:pPr>
              <w:pStyle w:val="10"/>
              <w:spacing w:before="141" w:line="229" w:lineRule="auto"/>
              <w:ind w:left="275"/>
              <w:rPr>
                <w:color w:val="auto"/>
                <w:highlight w:val="none"/>
              </w:rPr>
            </w:pPr>
            <w:r>
              <w:rPr>
                <w:color w:val="auto"/>
                <w:spacing w:val="8"/>
                <w:highlight w:val="none"/>
              </w:rPr>
              <w:t>是否接受联合体竞标</w:t>
            </w:r>
          </w:p>
        </w:tc>
        <w:tc>
          <w:tcPr>
            <w:tcW w:w="6829" w:type="dxa"/>
            <w:vAlign w:val="top"/>
          </w:tcPr>
          <w:p w14:paraId="5056C5B0">
            <w:pPr>
              <w:pStyle w:val="10"/>
              <w:spacing w:before="142" w:line="228" w:lineRule="auto"/>
              <w:ind w:left="115"/>
              <w:rPr>
                <w:color w:val="auto"/>
                <w:highlight w:val="none"/>
              </w:rPr>
            </w:pPr>
            <w:r>
              <w:rPr>
                <w:color w:val="auto"/>
                <w:spacing w:val="8"/>
                <w:highlight w:val="none"/>
              </w:rPr>
              <w:t>不允许联合体投标</w:t>
            </w:r>
          </w:p>
        </w:tc>
      </w:tr>
      <w:tr w14:paraId="5695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7" w:type="dxa"/>
            <w:vAlign w:val="top"/>
          </w:tcPr>
          <w:p w14:paraId="015FB7E8">
            <w:pPr>
              <w:pStyle w:val="10"/>
              <w:spacing w:before="142" w:line="233" w:lineRule="auto"/>
              <w:ind w:left="285"/>
              <w:rPr>
                <w:color w:val="auto"/>
                <w:highlight w:val="none"/>
              </w:rPr>
            </w:pPr>
            <w:r>
              <w:rPr>
                <w:color w:val="auto"/>
                <w:spacing w:val="1"/>
                <w:highlight w:val="none"/>
              </w:rPr>
              <w:t>5.2</w:t>
            </w:r>
          </w:p>
        </w:tc>
        <w:tc>
          <w:tcPr>
            <w:tcW w:w="2258" w:type="dxa"/>
            <w:vAlign w:val="top"/>
          </w:tcPr>
          <w:p w14:paraId="430F033B">
            <w:pPr>
              <w:pStyle w:val="10"/>
              <w:spacing w:before="142" w:line="229" w:lineRule="auto"/>
              <w:ind w:left="481"/>
              <w:rPr>
                <w:color w:val="auto"/>
                <w:highlight w:val="none"/>
              </w:rPr>
            </w:pPr>
            <w:r>
              <w:rPr>
                <w:color w:val="auto"/>
                <w:spacing w:val="8"/>
                <w:highlight w:val="none"/>
              </w:rPr>
              <w:t>联合体竞标要求</w:t>
            </w:r>
          </w:p>
        </w:tc>
        <w:tc>
          <w:tcPr>
            <w:tcW w:w="6829" w:type="dxa"/>
            <w:vAlign w:val="top"/>
          </w:tcPr>
          <w:p w14:paraId="350214C8">
            <w:pPr>
              <w:pStyle w:val="10"/>
              <w:spacing w:before="142" w:line="229" w:lineRule="auto"/>
              <w:ind w:left="113"/>
              <w:rPr>
                <w:color w:val="auto"/>
                <w:highlight w:val="none"/>
              </w:rPr>
            </w:pPr>
            <w:r>
              <w:rPr>
                <w:color w:val="auto"/>
                <w:highlight w:val="none"/>
              </w:rPr>
              <w:t>无</w:t>
            </w:r>
          </w:p>
        </w:tc>
      </w:tr>
      <w:tr w14:paraId="2835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7" w:type="dxa"/>
            <w:vAlign w:val="top"/>
          </w:tcPr>
          <w:p w14:paraId="5AB68AD7">
            <w:pPr>
              <w:pStyle w:val="10"/>
              <w:spacing w:before="142" w:line="233" w:lineRule="auto"/>
              <w:ind w:left="282"/>
              <w:rPr>
                <w:color w:val="auto"/>
                <w:highlight w:val="none"/>
              </w:rPr>
            </w:pPr>
            <w:r>
              <w:rPr>
                <w:color w:val="auto"/>
                <w:spacing w:val="1"/>
                <w:highlight w:val="none"/>
              </w:rPr>
              <w:t>6.1</w:t>
            </w:r>
          </w:p>
        </w:tc>
        <w:tc>
          <w:tcPr>
            <w:tcW w:w="2258" w:type="dxa"/>
            <w:vAlign w:val="top"/>
          </w:tcPr>
          <w:p w14:paraId="68A8A0D6">
            <w:pPr>
              <w:pStyle w:val="10"/>
              <w:spacing w:before="142" w:line="228" w:lineRule="auto"/>
              <w:ind w:left="590"/>
              <w:rPr>
                <w:color w:val="auto"/>
                <w:highlight w:val="none"/>
              </w:rPr>
            </w:pPr>
            <w:r>
              <w:rPr>
                <w:color w:val="auto"/>
                <w:spacing w:val="7"/>
                <w:highlight w:val="none"/>
              </w:rPr>
              <w:t>是否允许分包</w:t>
            </w:r>
          </w:p>
        </w:tc>
        <w:tc>
          <w:tcPr>
            <w:tcW w:w="6829" w:type="dxa"/>
            <w:vAlign w:val="top"/>
          </w:tcPr>
          <w:p w14:paraId="54020856">
            <w:pPr>
              <w:pStyle w:val="10"/>
              <w:spacing w:before="142" w:line="228" w:lineRule="auto"/>
              <w:ind w:left="115"/>
              <w:rPr>
                <w:color w:val="auto"/>
                <w:highlight w:val="none"/>
              </w:rPr>
            </w:pPr>
            <w:r>
              <w:rPr>
                <w:color w:val="auto"/>
                <w:spacing w:val="7"/>
                <w:highlight w:val="none"/>
              </w:rPr>
              <w:t>不允许分包</w:t>
            </w:r>
          </w:p>
        </w:tc>
      </w:tr>
      <w:tr w14:paraId="15DCE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847" w:type="dxa"/>
            <w:vAlign w:val="top"/>
          </w:tcPr>
          <w:p w14:paraId="6630C481">
            <w:pPr>
              <w:spacing w:line="241" w:lineRule="auto"/>
              <w:rPr>
                <w:rFonts w:ascii="Arial"/>
                <w:color w:val="auto"/>
                <w:sz w:val="21"/>
                <w:highlight w:val="none"/>
              </w:rPr>
            </w:pPr>
          </w:p>
          <w:p w14:paraId="1BD5AC29">
            <w:pPr>
              <w:spacing w:line="241" w:lineRule="auto"/>
              <w:rPr>
                <w:rFonts w:ascii="Arial"/>
                <w:color w:val="auto"/>
                <w:sz w:val="21"/>
                <w:highlight w:val="none"/>
              </w:rPr>
            </w:pPr>
          </w:p>
          <w:p w14:paraId="20961538">
            <w:pPr>
              <w:spacing w:line="241" w:lineRule="auto"/>
              <w:rPr>
                <w:rFonts w:ascii="Arial"/>
                <w:color w:val="auto"/>
                <w:sz w:val="21"/>
                <w:highlight w:val="none"/>
              </w:rPr>
            </w:pPr>
          </w:p>
          <w:p w14:paraId="5895050D">
            <w:pPr>
              <w:spacing w:line="241" w:lineRule="auto"/>
              <w:rPr>
                <w:rFonts w:ascii="Arial"/>
                <w:color w:val="auto"/>
                <w:sz w:val="21"/>
                <w:highlight w:val="none"/>
              </w:rPr>
            </w:pPr>
          </w:p>
          <w:p w14:paraId="089FD345">
            <w:pPr>
              <w:spacing w:line="241" w:lineRule="auto"/>
              <w:rPr>
                <w:rFonts w:ascii="Arial"/>
                <w:color w:val="auto"/>
                <w:sz w:val="21"/>
                <w:highlight w:val="none"/>
              </w:rPr>
            </w:pPr>
          </w:p>
          <w:p w14:paraId="234CD6BE">
            <w:pPr>
              <w:spacing w:line="241" w:lineRule="auto"/>
              <w:rPr>
                <w:rFonts w:ascii="Arial"/>
                <w:color w:val="auto"/>
                <w:sz w:val="21"/>
                <w:highlight w:val="none"/>
              </w:rPr>
            </w:pPr>
          </w:p>
          <w:p w14:paraId="6D900039">
            <w:pPr>
              <w:spacing w:line="241" w:lineRule="auto"/>
              <w:rPr>
                <w:rFonts w:ascii="Arial"/>
                <w:color w:val="auto"/>
                <w:sz w:val="21"/>
                <w:highlight w:val="none"/>
              </w:rPr>
            </w:pPr>
          </w:p>
          <w:p w14:paraId="2306CA53">
            <w:pPr>
              <w:spacing w:line="242" w:lineRule="auto"/>
              <w:rPr>
                <w:rFonts w:ascii="Arial"/>
                <w:color w:val="auto"/>
                <w:sz w:val="21"/>
                <w:highlight w:val="none"/>
              </w:rPr>
            </w:pPr>
          </w:p>
          <w:p w14:paraId="2DCFA03A">
            <w:pPr>
              <w:spacing w:line="242" w:lineRule="auto"/>
              <w:rPr>
                <w:rFonts w:ascii="Arial"/>
                <w:color w:val="auto"/>
                <w:sz w:val="21"/>
                <w:highlight w:val="none"/>
              </w:rPr>
            </w:pPr>
          </w:p>
          <w:p w14:paraId="61E7D920">
            <w:pPr>
              <w:spacing w:line="242" w:lineRule="auto"/>
              <w:rPr>
                <w:rFonts w:ascii="Arial"/>
                <w:color w:val="auto"/>
                <w:sz w:val="21"/>
                <w:highlight w:val="none"/>
              </w:rPr>
            </w:pPr>
          </w:p>
          <w:p w14:paraId="54E82244">
            <w:pPr>
              <w:spacing w:line="242" w:lineRule="auto"/>
              <w:rPr>
                <w:rFonts w:ascii="Arial"/>
                <w:color w:val="auto"/>
                <w:sz w:val="21"/>
                <w:highlight w:val="none"/>
              </w:rPr>
            </w:pPr>
          </w:p>
          <w:p w14:paraId="0518FB2F">
            <w:pPr>
              <w:spacing w:line="242" w:lineRule="auto"/>
              <w:rPr>
                <w:rFonts w:ascii="Arial"/>
                <w:color w:val="auto"/>
                <w:sz w:val="21"/>
                <w:highlight w:val="none"/>
              </w:rPr>
            </w:pPr>
          </w:p>
          <w:p w14:paraId="0C12EE33">
            <w:pPr>
              <w:spacing w:line="242" w:lineRule="auto"/>
              <w:rPr>
                <w:rFonts w:ascii="Arial"/>
                <w:color w:val="auto"/>
                <w:sz w:val="21"/>
                <w:highlight w:val="none"/>
              </w:rPr>
            </w:pPr>
          </w:p>
          <w:p w14:paraId="04F972F7">
            <w:pPr>
              <w:spacing w:line="242" w:lineRule="auto"/>
              <w:rPr>
                <w:rFonts w:ascii="Arial"/>
                <w:color w:val="auto"/>
                <w:sz w:val="21"/>
                <w:highlight w:val="none"/>
              </w:rPr>
            </w:pPr>
          </w:p>
          <w:p w14:paraId="75365EA5">
            <w:pPr>
              <w:spacing w:line="242" w:lineRule="auto"/>
              <w:rPr>
                <w:rFonts w:ascii="Arial"/>
                <w:color w:val="auto"/>
                <w:sz w:val="21"/>
                <w:highlight w:val="none"/>
              </w:rPr>
            </w:pPr>
          </w:p>
          <w:p w14:paraId="002B075C">
            <w:pPr>
              <w:spacing w:line="242" w:lineRule="auto"/>
              <w:rPr>
                <w:rFonts w:ascii="Arial"/>
                <w:color w:val="auto"/>
                <w:sz w:val="21"/>
                <w:highlight w:val="none"/>
              </w:rPr>
            </w:pPr>
          </w:p>
          <w:p w14:paraId="2118B3FE">
            <w:pPr>
              <w:spacing w:line="242" w:lineRule="auto"/>
              <w:rPr>
                <w:rFonts w:ascii="Arial"/>
                <w:color w:val="auto"/>
                <w:sz w:val="21"/>
                <w:highlight w:val="none"/>
              </w:rPr>
            </w:pPr>
          </w:p>
          <w:p w14:paraId="6831FEF7">
            <w:pPr>
              <w:spacing w:line="242" w:lineRule="auto"/>
              <w:rPr>
                <w:rFonts w:ascii="Arial"/>
                <w:color w:val="auto"/>
                <w:sz w:val="21"/>
                <w:highlight w:val="none"/>
              </w:rPr>
            </w:pPr>
          </w:p>
          <w:p w14:paraId="40AC0148">
            <w:pPr>
              <w:spacing w:line="242" w:lineRule="auto"/>
              <w:rPr>
                <w:rFonts w:ascii="Arial"/>
                <w:color w:val="auto"/>
                <w:sz w:val="21"/>
                <w:highlight w:val="none"/>
              </w:rPr>
            </w:pPr>
          </w:p>
          <w:p w14:paraId="63834BDC">
            <w:pPr>
              <w:spacing w:line="242" w:lineRule="auto"/>
              <w:rPr>
                <w:rFonts w:ascii="Arial"/>
                <w:color w:val="auto"/>
                <w:sz w:val="21"/>
                <w:highlight w:val="none"/>
              </w:rPr>
            </w:pPr>
          </w:p>
          <w:p w14:paraId="6D1018A9">
            <w:pPr>
              <w:spacing w:line="242" w:lineRule="auto"/>
              <w:rPr>
                <w:rFonts w:ascii="Arial"/>
                <w:color w:val="auto"/>
                <w:sz w:val="21"/>
                <w:highlight w:val="none"/>
              </w:rPr>
            </w:pPr>
          </w:p>
          <w:p w14:paraId="7CC6ACB3">
            <w:pPr>
              <w:spacing w:line="242" w:lineRule="auto"/>
              <w:rPr>
                <w:rFonts w:ascii="Arial"/>
                <w:color w:val="auto"/>
                <w:sz w:val="21"/>
                <w:highlight w:val="none"/>
              </w:rPr>
            </w:pPr>
          </w:p>
          <w:p w14:paraId="3841209F">
            <w:pPr>
              <w:pStyle w:val="10"/>
              <w:spacing w:before="65" w:line="269" w:lineRule="exact"/>
              <w:ind w:left="138"/>
              <w:rPr>
                <w:color w:val="auto"/>
                <w:highlight w:val="none"/>
              </w:rPr>
            </w:pPr>
            <w:r>
              <w:rPr>
                <w:color w:val="auto"/>
                <w:spacing w:val="1"/>
                <w:position w:val="1"/>
                <w:highlight w:val="none"/>
              </w:rPr>
              <w:t>12.1.1</w:t>
            </w:r>
          </w:p>
        </w:tc>
        <w:tc>
          <w:tcPr>
            <w:tcW w:w="2258" w:type="dxa"/>
            <w:vAlign w:val="top"/>
          </w:tcPr>
          <w:p w14:paraId="6B0ADF7B">
            <w:pPr>
              <w:spacing w:line="241" w:lineRule="auto"/>
              <w:rPr>
                <w:rFonts w:ascii="Arial"/>
                <w:color w:val="auto"/>
                <w:sz w:val="21"/>
                <w:highlight w:val="none"/>
              </w:rPr>
            </w:pPr>
          </w:p>
          <w:p w14:paraId="203F73B2">
            <w:pPr>
              <w:spacing w:line="241" w:lineRule="auto"/>
              <w:rPr>
                <w:rFonts w:ascii="Arial"/>
                <w:color w:val="auto"/>
                <w:sz w:val="21"/>
                <w:highlight w:val="none"/>
              </w:rPr>
            </w:pPr>
          </w:p>
          <w:p w14:paraId="0B61FCE2">
            <w:pPr>
              <w:spacing w:line="241" w:lineRule="auto"/>
              <w:rPr>
                <w:rFonts w:ascii="Arial"/>
                <w:color w:val="auto"/>
                <w:sz w:val="21"/>
                <w:highlight w:val="none"/>
              </w:rPr>
            </w:pPr>
          </w:p>
          <w:p w14:paraId="18BE9E32">
            <w:pPr>
              <w:spacing w:line="241" w:lineRule="auto"/>
              <w:rPr>
                <w:rFonts w:ascii="Arial"/>
                <w:color w:val="auto"/>
                <w:sz w:val="21"/>
                <w:highlight w:val="none"/>
              </w:rPr>
            </w:pPr>
          </w:p>
          <w:p w14:paraId="139B2E6F">
            <w:pPr>
              <w:spacing w:line="241" w:lineRule="auto"/>
              <w:rPr>
                <w:rFonts w:ascii="Arial"/>
                <w:color w:val="auto"/>
                <w:sz w:val="21"/>
                <w:highlight w:val="none"/>
              </w:rPr>
            </w:pPr>
          </w:p>
          <w:p w14:paraId="45D5F15F">
            <w:pPr>
              <w:spacing w:line="241" w:lineRule="auto"/>
              <w:rPr>
                <w:rFonts w:ascii="Arial"/>
                <w:color w:val="auto"/>
                <w:sz w:val="21"/>
                <w:highlight w:val="none"/>
              </w:rPr>
            </w:pPr>
          </w:p>
          <w:p w14:paraId="18D7B7A9">
            <w:pPr>
              <w:spacing w:line="242" w:lineRule="auto"/>
              <w:rPr>
                <w:rFonts w:ascii="Arial"/>
                <w:color w:val="auto"/>
                <w:sz w:val="21"/>
                <w:highlight w:val="none"/>
              </w:rPr>
            </w:pPr>
          </w:p>
          <w:p w14:paraId="76616450">
            <w:pPr>
              <w:spacing w:line="242" w:lineRule="auto"/>
              <w:rPr>
                <w:rFonts w:ascii="Arial"/>
                <w:color w:val="auto"/>
                <w:sz w:val="21"/>
                <w:highlight w:val="none"/>
              </w:rPr>
            </w:pPr>
          </w:p>
          <w:p w14:paraId="768BE62D">
            <w:pPr>
              <w:spacing w:line="242" w:lineRule="auto"/>
              <w:rPr>
                <w:rFonts w:ascii="Arial"/>
                <w:color w:val="auto"/>
                <w:sz w:val="21"/>
                <w:highlight w:val="none"/>
              </w:rPr>
            </w:pPr>
          </w:p>
          <w:p w14:paraId="5ABCB7EC">
            <w:pPr>
              <w:spacing w:line="242" w:lineRule="auto"/>
              <w:rPr>
                <w:rFonts w:ascii="Arial"/>
                <w:color w:val="auto"/>
                <w:sz w:val="21"/>
                <w:highlight w:val="none"/>
              </w:rPr>
            </w:pPr>
          </w:p>
          <w:p w14:paraId="55FC70C6">
            <w:pPr>
              <w:spacing w:line="242" w:lineRule="auto"/>
              <w:rPr>
                <w:rFonts w:ascii="Arial"/>
                <w:color w:val="auto"/>
                <w:sz w:val="21"/>
                <w:highlight w:val="none"/>
              </w:rPr>
            </w:pPr>
          </w:p>
          <w:p w14:paraId="6DA2FF78">
            <w:pPr>
              <w:spacing w:line="242" w:lineRule="auto"/>
              <w:rPr>
                <w:rFonts w:ascii="Arial"/>
                <w:color w:val="auto"/>
                <w:sz w:val="21"/>
                <w:highlight w:val="none"/>
              </w:rPr>
            </w:pPr>
          </w:p>
          <w:p w14:paraId="267CE0A5">
            <w:pPr>
              <w:spacing w:line="242" w:lineRule="auto"/>
              <w:rPr>
                <w:rFonts w:ascii="Arial"/>
                <w:color w:val="auto"/>
                <w:sz w:val="21"/>
                <w:highlight w:val="none"/>
              </w:rPr>
            </w:pPr>
          </w:p>
          <w:p w14:paraId="55097979">
            <w:pPr>
              <w:spacing w:line="242" w:lineRule="auto"/>
              <w:rPr>
                <w:rFonts w:ascii="Arial"/>
                <w:color w:val="auto"/>
                <w:sz w:val="21"/>
                <w:highlight w:val="none"/>
              </w:rPr>
            </w:pPr>
          </w:p>
          <w:p w14:paraId="14C60298">
            <w:pPr>
              <w:spacing w:line="242" w:lineRule="auto"/>
              <w:rPr>
                <w:rFonts w:ascii="Arial"/>
                <w:color w:val="auto"/>
                <w:sz w:val="21"/>
                <w:highlight w:val="none"/>
              </w:rPr>
            </w:pPr>
          </w:p>
          <w:p w14:paraId="5133DD05">
            <w:pPr>
              <w:spacing w:line="242" w:lineRule="auto"/>
              <w:rPr>
                <w:rFonts w:ascii="Arial"/>
                <w:color w:val="auto"/>
                <w:sz w:val="21"/>
                <w:highlight w:val="none"/>
              </w:rPr>
            </w:pPr>
          </w:p>
          <w:p w14:paraId="5D0FA857">
            <w:pPr>
              <w:spacing w:line="242" w:lineRule="auto"/>
              <w:rPr>
                <w:rFonts w:ascii="Arial"/>
                <w:color w:val="auto"/>
                <w:sz w:val="21"/>
                <w:highlight w:val="none"/>
              </w:rPr>
            </w:pPr>
          </w:p>
          <w:p w14:paraId="09E00B41">
            <w:pPr>
              <w:spacing w:line="242" w:lineRule="auto"/>
              <w:rPr>
                <w:rFonts w:ascii="Arial"/>
                <w:color w:val="auto"/>
                <w:sz w:val="21"/>
                <w:highlight w:val="none"/>
              </w:rPr>
            </w:pPr>
          </w:p>
          <w:p w14:paraId="2C85990B">
            <w:pPr>
              <w:spacing w:line="242" w:lineRule="auto"/>
              <w:rPr>
                <w:rFonts w:ascii="Arial"/>
                <w:color w:val="auto"/>
                <w:sz w:val="21"/>
                <w:highlight w:val="none"/>
              </w:rPr>
            </w:pPr>
          </w:p>
          <w:p w14:paraId="78DC7859">
            <w:pPr>
              <w:spacing w:line="242" w:lineRule="auto"/>
              <w:rPr>
                <w:rFonts w:ascii="Arial"/>
                <w:color w:val="auto"/>
                <w:sz w:val="21"/>
                <w:highlight w:val="none"/>
              </w:rPr>
            </w:pPr>
          </w:p>
          <w:p w14:paraId="22EA3EC6">
            <w:pPr>
              <w:spacing w:line="242" w:lineRule="auto"/>
              <w:rPr>
                <w:rFonts w:ascii="Arial"/>
                <w:color w:val="auto"/>
                <w:sz w:val="21"/>
                <w:highlight w:val="none"/>
              </w:rPr>
            </w:pPr>
          </w:p>
          <w:p w14:paraId="3A58C2C2">
            <w:pPr>
              <w:spacing w:line="242" w:lineRule="auto"/>
              <w:rPr>
                <w:rFonts w:ascii="Arial"/>
                <w:color w:val="auto"/>
                <w:sz w:val="21"/>
                <w:highlight w:val="none"/>
              </w:rPr>
            </w:pPr>
          </w:p>
          <w:p w14:paraId="23D63C51">
            <w:pPr>
              <w:pStyle w:val="10"/>
              <w:spacing w:before="65" w:line="228" w:lineRule="auto"/>
              <w:ind w:left="382"/>
              <w:rPr>
                <w:color w:val="auto"/>
                <w:highlight w:val="none"/>
              </w:rPr>
            </w:pPr>
            <w:r>
              <w:rPr>
                <w:b/>
                <w:bCs/>
                <w:color w:val="auto"/>
                <w:spacing w:val="6"/>
                <w:highlight w:val="none"/>
              </w:rPr>
              <w:t>资格证明文件组成</w:t>
            </w:r>
          </w:p>
        </w:tc>
        <w:tc>
          <w:tcPr>
            <w:tcW w:w="6829" w:type="dxa"/>
            <w:vMerge w:val="restart"/>
            <w:vAlign w:val="top"/>
          </w:tcPr>
          <w:p w14:paraId="022FB7C2">
            <w:pPr>
              <w:pStyle w:val="10"/>
              <w:spacing w:before="144" w:line="381" w:lineRule="auto"/>
              <w:ind w:left="112" w:right="108" w:firstLine="14"/>
              <w:rPr>
                <w:rFonts w:ascii="宋体" w:hAnsi="宋体" w:eastAsia="宋体" w:cs="宋体"/>
                <w:color w:val="auto"/>
                <w:spacing w:val="6"/>
                <w:highlight w:val="none"/>
              </w:rPr>
            </w:pPr>
            <w:r>
              <w:rPr>
                <w:color w:val="auto"/>
                <w:spacing w:val="6"/>
                <w:highlight w:val="none"/>
              </w:rPr>
              <w:t>1.供应商为法人或者其他组织的提供其营业执照等证明文件（如营业执</w:t>
            </w:r>
            <w:r>
              <w:rPr>
                <w:color w:val="auto"/>
                <w:spacing w:val="10"/>
                <w:highlight w:val="none"/>
              </w:rPr>
              <w:t xml:space="preserve"> </w:t>
            </w:r>
            <w:r>
              <w:rPr>
                <w:color w:val="auto"/>
                <w:spacing w:val="9"/>
                <w:highlight w:val="none"/>
              </w:rPr>
              <w:t>照或者事业单位法人证书或者执业许可证等</w:t>
            </w:r>
            <w:r>
              <w:rPr>
                <w:color w:val="auto"/>
                <w:spacing w:val="-22"/>
                <w:highlight w:val="none"/>
              </w:rPr>
              <w:t>），</w:t>
            </w:r>
            <w:r>
              <w:rPr>
                <w:color w:val="auto"/>
                <w:spacing w:val="9"/>
                <w:highlight w:val="none"/>
              </w:rPr>
              <w:t>供应商为自然人的提供</w:t>
            </w:r>
            <w:r>
              <w:rPr>
                <w:color w:val="auto"/>
                <w:highlight w:val="none"/>
              </w:rPr>
              <w:t xml:space="preserve"> </w:t>
            </w:r>
            <w:r>
              <w:rPr>
                <w:rFonts w:ascii="宋体" w:hAnsi="宋体" w:eastAsia="宋体" w:cs="宋体"/>
                <w:color w:val="auto"/>
                <w:spacing w:val="6"/>
                <w:highlight w:val="none"/>
              </w:rPr>
              <w:t>其身份证复印件；（</w:t>
            </w:r>
            <w:r>
              <w:rPr>
                <w:rFonts w:ascii="宋体" w:hAnsi="宋体" w:eastAsia="宋体" w:cs="宋体"/>
                <w:b/>
                <w:bCs/>
                <w:color w:val="auto"/>
                <w:spacing w:val="6"/>
                <w:highlight w:val="none"/>
              </w:rPr>
              <w:t>必须提供，否则按无效响应处理</w:t>
            </w:r>
            <w:r>
              <w:rPr>
                <w:rFonts w:ascii="宋体" w:hAnsi="宋体" w:eastAsia="宋体" w:cs="宋体"/>
                <w:color w:val="auto"/>
                <w:spacing w:val="6"/>
                <w:highlight w:val="none"/>
              </w:rPr>
              <w:t>）</w:t>
            </w:r>
          </w:p>
          <w:p w14:paraId="77DA5D68">
            <w:pPr>
              <w:pStyle w:val="10"/>
              <w:spacing w:before="144" w:line="381" w:lineRule="auto"/>
              <w:ind w:left="112" w:right="108" w:firstLine="14"/>
              <w:rPr>
                <w:color w:val="auto"/>
                <w:highlight w:val="none"/>
              </w:rPr>
            </w:pPr>
            <w:r>
              <w:rPr>
                <w:rFonts w:ascii="宋体" w:hAnsi="宋体" w:eastAsia="宋体" w:cs="宋体"/>
                <w:color w:val="auto"/>
                <w:spacing w:val="6"/>
                <w:highlight w:val="none"/>
              </w:rPr>
              <w:t>2.供应商依法缴纳税收的相关材料：[202</w:t>
            </w:r>
            <w:r>
              <w:rPr>
                <w:rFonts w:hint="eastAsia" w:cs="宋体"/>
                <w:color w:val="auto"/>
                <w:spacing w:val="6"/>
                <w:highlight w:val="none"/>
                <w:lang w:val="en-US" w:eastAsia="zh-CN"/>
              </w:rPr>
              <w:t>5</w:t>
            </w:r>
            <w:r>
              <w:rPr>
                <w:rFonts w:ascii="宋体" w:hAnsi="宋体" w:eastAsia="宋体" w:cs="宋体"/>
                <w:color w:val="auto"/>
                <w:spacing w:val="6"/>
                <w:highlight w:val="none"/>
              </w:rPr>
              <w:t>年</w:t>
            </w:r>
            <w:r>
              <w:rPr>
                <w:rFonts w:hint="eastAsia" w:cs="宋体"/>
                <w:color w:val="auto"/>
                <w:spacing w:val="6"/>
                <w:highlight w:val="none"/>
                <w:lang w:val="en-US" w:eastAsia="zh-CN"/>
              </w:rPr>
              <w:t>12</w:t>
            </w:r>
            <w:r>
              <w:rPr>
                <w:rFonts w:ascii="宋体" w:hAnsi="宋体" w:eastAsia="宋体" w:cs="宋体"/>
                <w:color w:val="auto"/>
                <w:spacing w:val="6"/>
                <w:highlight w:val="none"/>
              </w:rPr>
              <w:t>月至202</w:t>
            </w:r>
            <w:r>
              <w:rPr>
                <w:rFonts w:hint="eastAsia" w:cs="宋体"/>
                <w:color w:val="auto"/>
                <w:spacing w:val="6"/>
                <w:highlight w:val="none"/>
                <w:lang w:val="en-US" w:eastAsia="zh-CN"/>
              </w:rPr>
              <w:t>6</w:t>
            </w:r>
            <w:r>
              <w:rPr>
                <w:rFonts w:ascii="宋体" w:hAnsi="宋体" w:eastAsia="宋体" w:cs="宋体"/>
                <w:color w:val="auto"/>
                <w:spacing w:val="6"/>
                <w:highlight w:val="none"/>
              </w:rPr>
              <w:t>年</w:t>
            </w:r>
            <w:r>
              <w:rPr>
                <w:rFonts w:hint="eastAsia" w:cs="宋体"/>
                <w:color w:val="auto"/>
                <w:spacing w:val="6"/>
                <w:highlight w:val="none"/>
                <w:lang w:val="en-US" w:eastAsia="zh-CN"/>
              </w:rPr>
              <w:t>5</w:t>
            </w:r>
            <w:r>
              <w:rPr>
                <w:rFonts w:ascii="宋体" w:hAnsi="宋体" w:eastAsia="宋体" w:cs="宋体"/>
                <w:color w:val="auto"/>
                <w:spacing w:val="6"/>
                <w:highlight w:val="none"/>
              </w:rPr>
              <w:t>月]任意</w:t>
            </w:r>
            <w:r>
              <w:rPr>
                <w:color w:val="auto"/>
                <w:spacing w:val="9"/>
                <w:highlight w:val="none"/>
              </w:rPr>
              <w:t>连续3个月的依法缴纳税收的凭据复印件；依法免税的供应商</w:t>
            </w:r>
            <w:r>
              <w:rPr>
                <w:rFonts w:hint="eastAsia"/>
                <w:color w:val="auto"/>
                <w:spacing w:val="9"/>
                <w:highlight w:val="none"/>
                <w:lang w:eastAsia="zh-CN"/>
              </w:rPr>
              <w:t>，</w:t>
            </w:r>
            <w:r>
              <w:rPr>
                <w:color w:val="auto"/>
                <w:spacing w:val="9"/>
                <w:highlight w:val="none"/>
              </w:rPr>
              <w:t>必须提供相 应文件证明其依法免税。从取得营业执照时间起到投标文件</w:t>
            </w:r>
            <w:r>
              <w:rPr>
                <w:color w:val="auto"/>
                <w:spacing w:val="7"/>
                <w:highlight w:val="none"/>
              </w:rPr>
              <w:t>提交截止时间为止不足要求月数的，只需提供从取得营业执照起的依法</w:t>
            </w:r>
            <w:r>
              <w:rPr>
                <w:color w:val="auto"/>
                <w:spacing w:val="9"/>
                <w:highlight w:val="none"/>
              </w:rPr>
              <w:t>缴纳税收相应证明文件</w:t>
            </w:r>
            <w:r>
              <w:rPr>
                <w:color w:val="auto"/>
                <w:spacing w:val="6"/>
                <w:highlight w:val="none"/>
              </w:rPr>
              <w:t>）；（</w:t>
            </w:r>
            <w:r>
              <w:rPr>
                <w:b/>
                <w:bCs/>
                <w:color w:val="auto"/>
                <w:spacing w:val="9"/>
                <w:highlight w:val="none"/>
              </w:rPr>
              <w:t>必须提供，否则按无效响应处理</w:t>
            </w:r>
            <w:r>
              <w:rPr>
                <w:color w:val="auto"/>
                <w:spacing w:val="9"/>
                <w:highlight w:val="none"/>
              </w:rPr>
              <w:t>）</w:t>
            </w:r>
          </w:p>
          <w:p w14:paraId="32D4FF3F">
            <w:pPr>
              <w:pStyle w:val="10"/>
              <w:spacing w:before="136" w:line="333" w:lineRule="auto"/>
              <w:ind w:left="111" w:right="108" w:firstLine="5"/>
              <w:rPr>
                <w:color w:val="auto"/>
                <w:highlight w:val="none"/>
              </w:rPr>
            </w:pPr>
            <w:r>
              <w:rPr>
                <w:color w:val="auto"/>
                <w:spacing w:val="5"/>
                <w:highlight w:val="none"/>
              </w:rPr>
              <w:t>3.供应商依法缴纳社会保障资金的相关材料：[</w:t>
            </w:r>
            <w:r>
              <w:rPr>
                <w:rFonts w:ascii="宋体" w:hAnsi="宋体" w:eastAsia="宋体" w:cs="宋体"/>
                <w:color w:val="auto"/>
                <w:spacing w:val="6"/>
                <w:highlight w:val="none"/>
              </w:rPr>
              <w:t>202</w:t>
            </w:r>
            <w:r>
              <w:rPr>
                <w:rFonts w:hint="eastAsia" w:cs="宋体"/>
                <w:color w:val="auto"/>
                <w:spacing w:val="6"/>
                <w:highlight w:val="none"/>
                <w:lang w:val="en-US" w:eastAsia="zh-CN"/>
              </w:rPr>
              <w:t>5</w:t>
            </w:r>
            <w:r>
              <w:rPr>
                <w:rFonts w:ascii="宋体" w:hAnsi="宋体" w:eastAsia="宋体" w:cs="宋体"/>
                <w:color w:val="auto"/>
                <w:spacing w:val="6"/>
                <w:highlight w:val="none"/>
              </w:rPr>
              <w:t>年</w:t>
            </w:r>
            <w:r>
              <w:rPr>
                <w:rFonts w:hint="eastAsia" w:cs="宋体"/>
                <w:color w:val="auto"/>
                <w:spacing w:val="6"/>
                <w:highlight w:val="none"/>
                <w:lang w:val="en-US" w:eastAsia="zh-CN"/>
              </w:rPr>
              <w:t>12</w:t>
            </w:r>
            <w:r>
              <w:rPr>
                <w:rFonts w:ascii="宋体" w:hAnsi="宋体" w:eastAsia="宋体" w:cs="宋体"/>
                <w:color w:val="auto"/>
                <w:spacing w:val="6"/>
                <w:highlight w:val="none"/>
              </w:rPr>
              <w:t>月至202</w:t>
            </w:r>
            <w:r>
              <w:rPr>
                <w:rFonts w:hint="eastAsia" w:cs="宋体"/>
                <w:color w:val="auto"/>
                <w:spacing w:val="6"/>
                <w:highlight w:val="none"/>
                <w:lang w:val="en-US" w:eastAsia="zh-CN"/>
              </w:rPr>
              <w:t>6</w:t>
            </w:r>
            <w:r>
              <w:rPr>
                <w:rFonts w:ascii="宋体" w:hAnsi="宋体" w:eastAsia="宋体" w:cs="宋体"/>
                <w:color w:val="auto"/>
                <w:spacing w:val="6"/>
                <w:highlight w:val="none"/>
              </w:rPr>
              <w:t>年</w:t>
            </w:r>
            <w:r>
              <w:rPr>
                <w:rFonts w:hint="eastAsia" w:cs="宋体"/>
                <w:color w:val="auto"/>
                <w:spacing w:val="6"/>
                <w:highlight w:val="none"/>
                <w:lang w:val="en-US" w:eastAsia="zh-CN"/>
              </w:rPr>
              <w:t>5</w:t>
            </w:r>
            <w:r>
              <w:rPr>
                <w:rFonts w:ascii="宋体" w:hAnsi="宋体" w:eastAsia="宋体" w:cs="宋体"/>
                <w:color w:val="auto"/>
                <w:spacing w:val="6"/>
                <w:highlight w:val="none"/>
              </w:rPr>
              <w:t>月</w:t>
            </w:r>
            <w:r>
              <w:rPr>
                <w:color w:val="auto"/>
                <w:spacing w:val="9"/>
                <w:highlight w:val="none"/>
              </w:rPr>
              <w:t>]任意连续3个月的依法缴纳社会保</w:t>
            </w:r>
            <w:r>
              <w:rPr>
                <w:color w:val="auto"/>
                <w:spacing w:val="8"/>
                <w:highlight w:val="none"/>
              </w:rPr>
              <w:t>障资金的缴费凭证（专用收</w:t>
            </w:r>
            <w:r>
              <w:rPr>
                <w:color w:val="auto"/>
                <w:highlight w:val="none"/>
              </w:rPr>
              <w:t xml:space="preserve"> </w:t>
            </w:r>
            <w:r>
              <w:rPr>
                <w:color w:val="auto"/>
                <w:spacing w:val="7"/>
                <w:highlight w:val="none"/>
              </w:rPr>
              <w:t>据或者社会保险缴纳清单）复印件；依法不需要缴纳社</w:t>
            </w:r>
            <w:r>
              <w:rPr>
                <w:color w:val="auto"/>
                <w:spacing w:val="6"/>
                <w:highlight w:val="none"/>
              </w:rPr>
              <w:t>会保障资金的</w:t>
            </w:r>
            <w:r>
              <w:rPr>
                <w:color w:val="auto"/>
                <w:spacing w:val="7"/>
                <w:highlight w:val="none"/>
              </w:rPr>
              <w:t>供应商，必须提供相应文件证明不需要缴纳社会保障资金</w:t>
            </w:r>
            <w:r>
              <w:rPr>
                <w:color w:val="auto"/>
                <w:spacing w:val="6"/>
                <w:highlight w:val="none"/>
              </w:rPr>
              <w:t>。从取得营</w:t>
            </w:r>
            <w:r>
              <w:rPr>
                <w:color w:val="auto"/>
                <w:spacing w:val="10"/>
                <w:highlight w:val="none"/>
              </w:rPr>
              <w:t>业执照时间起到响应文件提交截止时间为止</w:t>
            </w:r>
            <w:r>
              <w:rPr>
                <w:color w:val="auto"/>
                <w:spacing w:val="9"/>
                <w:highlight w:val="none"/>
              </w:rPr>
              <w:t>不足要求月数的只需提供</w:t>
            </w:r>
            <w:r>
              <w:rPr>
                <w:color w:val="auto"/>
                <w:spacing w:val="10"/>
                <w:highlight w:val="none"/>
              </w:rPr>
              <w:t>从取得营业执照起的依法缴纳社会保障资金的相应证明文件</w:t>
            </w:r>
            <w:r>
              <w:rPr>
                <w:color w:val="auto"/>
                <w:spacing w:val="-39"/>
                <w:highlight w:val="none"/>
              </w:rPr>
              <w:t>；（</w:t>
            </w:r>
            <w:r>
              <w:rPr>
                <w:b/>
                <w:bCs/>
                <w:color w:val="auto"/>
                <w:spacing w:val="10"/>
                <w:highlight w:val="none"/>
              </w:rPr>
              <w:t>必须提</w:t>
            </w:r>
            <w:r>
              <w:rPr>
                <w:b/>
                <w:bCs/>
                <w:color w:val="auto"/>
                <w:spacing w:val="7"/>
                <w:highlight w:val="none"/>
              </w:rPr>
              <w:t>供，否则按无效响应处理</w:t>
            </w:r>
            <w:r>
              <w:rPr>
                <w:color w:val="auto"/>
                <w:spacing w:val="7"/>
                <w:highlight w:val="none"/>
              </w:rPr>
              <w:t>）</w:t>
            </w:r>
          </w:p>
          <w:p w14:paraId="4B32BBB6">
            <w:pPr>
              <w:snapToGrid w:val="0"/>
              <w:spacing w:line="360" w:lineRule="auto"/>
              <w:jc w:val="left"/>
              <w:rPr>
                <w:rFonts w:ascii="宋体" w:hAnsi="宋体" w:eastAsia="宋体" w:cs="宋体"/>
                <w:color w:val="auto"/>
                <w:spacing w:val="7"/>
                <w:highlight w:val="none"/>
              </w:rPr>
            </w:pPr>
            <w:r>
              <w:rPr>
                <w:rFonts w:ascii="宋体" w:hAnsi="宋体" w:eastAsia="宋体" w:cs="宋体"/>
                <w:color w:val="auto"/>
                <w:spacing w:val="7"/>
                <w:highlight w:val="none"/>
              </w:rPr>
              <w:t>4.</w:t>
            </w:r>
            <w:r>
              <w:rPr>
                <w:rFonts w:hint="eastAsia" w:ascii="宋体" w:hAnsi="宋体" w:cs="宋体"/>
                <w:color w:val="auto"/>
                <w:szCs w:val="21"/>
                <w:highlight w:val="none"/>
              </w:rPr>
              <w:t>供应商财务状况报告[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4或25</w:t>
            </w:r>
            <w:r>
              <w:rPr>
                <w:rFonts w:hint="eastAsia" w:ascii="宋体" w:hAnsi="宋体" w:cs="宋体"/>
                <w:color w:val="auto"/>
                <w:szCs w:val="21"/>
                <w:highlight w:val="none"/>
                <w:u w:val="single"/>
              </w:rPr>
              <w:t>年</w:t>
            </w:r>
            <w:r>
              <w:rPr>
                <w:rFonts w:hint="eastAsia" w:ascii="宋体" w:hAnsi="宋体" w:cs="宋体"/>
                <w:color w:val="auto"/>
                <w:szCs w:val="21"/>
                <w:highlight w:val="none"/>
              </w:rPr>
              <w:t>的财务报表]复印件，供应商成立不满一年的应提供截标之日</w:t>
            </w:r>
            <w:r>
              <w:rPr>
                <w:rFonts w:hint="eastAsia" w:ascii="宋体" w:hAnsi="宋体" w:eastAsia="宋体" w:cs="宋体"/>
                <w:color w:val="auto"/>
                <w:szCs w:val="21"/>
                <w:highlight w:val="none"/>
                <w:lang w:eastAsia="zh-CN"/>
              </w:rPr>
              <w:t>止前</w:t>
            </w:r>
            <w:r>
              <w:rPr>
                <w:rFonts w:hint="eastAsia" w:ascii="宋体" w:hAnsi="宋体" w:cs="宋体"/>
                <w:color w:val="auto"/>
                <w:szCs w:val="21"/>
                <w:highlight w:val="none"/>
              </w:rPr>
              <w:t>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或供应商开户行出具的银行资信证明文件复印件。</w:t>
            </w:r>
            <w:r>
              <w:rPr>
                <w:rFonts w:ascii="宋体" w:hAnsi="宋体" w:eastAsia="宋体" w:cs="宋体"/>
                <w:b/>
                <w:bCs/>
                <w:color w:val="auto"/>
                <w:spacing w:val="7"/>
                <w:highlight w:val="none"/>
              </w:rPr>
              <w:t>（必须提供，否则按无效响应处理）</w:t>
            </w:r>
          </w:p>
          <w:p w14:paraId="778FECF4">
            <w:pPr>
              <w:pStyle w:val="10"/>
              <w:spacing w:before="163" w:line="308" w:lineRule="auto"/>
              <w:ind w:left="114" w:right="108" w:firstLine="1"/>
              <w:rPr>
                <w:b/>
                <w:bCs/>
                <w:color w:val="auto"/>
                <w:highlight w:val="none"/>
              </w:rPr>
            </w:pPr>
            <w:r>
              <w:rPr>
                <w:color w:val="auto"/>
                <w:spacing w:val="9"/>
                <w:highlight w:val="none"/>
              </w:rPr>
              <w:t>5.供应商直接控股、管理关系信息表</w:t>
            </w:r>
            <w:r>
              <w:rPr>
                <w:color w:val="auto"/>
                <w:spacing w:val="-26"/>
                <w:highlight w:val="none"/>
              </w:rPr>
              <w:t>；</w:t>
            </w:r>
            <w:r>
              <w:rPr>
                <w:b/>
                <w:bCs/>
                <w:color w:val="auto"/>
                <w:spacing w:val="-26"/>
                <w:highlight w:val="none"/>
              </w:rPr>
              <w:t>（</w:t>
            </w:r>
            <w:r>
              <w:rPr>
                <w:b/>
                <w:bCs/>
                <w:color w:val="auto"/>
                <w:spacing w:val="9"/>
                <w:highlight w:val="none"/>
              </w:rPr>
              <w:t>必须提供，否则按</w:t>
            </w:r>
            <w:r>
              <w:rPr>
                <w:b/>
                <w:bCs/>
                <w:color w:val="auto"/>
                <w:spacing w:val="8"/>
                <w:highlight w:val="none"/>
              </w:rPr>
              <w:t>无效响应处</w:t>
            </w:r>
            <w:r>
              <w:rPr>
                <w:b/>
                <w:bCs/>
                <w:color w:val="auto"/>
                <w:spacing w:val="1"/>
                <w:highlight w:val="none"/>
              </w:rPr>
              <w:t xml:space="preserve"> </w:t>
            </w:r>
            <w:r>
              <w:rPr>
                <w:b/>
                <w:bCs/>
                <w:color w:val="auto"/>
                <w:spacing w:val="-1"/>
                <w:highlight w:val="none"/>
              </w:rPr>
              <w:t>理）</w:t>
            </w:r>
          </w:p>
          <w:p w14:paraId="234A1D89">
            <w:pPr>
              <w:pStyle w:val="10"/>
              <w:spacing w:before="149" w:line="228" w:lineRule="auto"/>
              <w:ind w:left="113"/>
              <w:rPr>
                <w:color w:val="auto"/>
                <w:highlight w:val="none"/>
              </w:rPr>
            </w:pPr>
            <w:r>
              <w:rPr>
                <w:color w:val="auto"/>
                <w:spacing w:val="9"/>
                <w:highlight w:val="none"/>
              </w:rPr>
              <w:t>6、资格声明函</w:t>
            </w:r>
            <w:r>
              <w:rPr>
                <w:color w:val="auto"/>
                <w:spacing w:val="-3"/>
                <w:highlight w:val="none"/>
              </w:rPr>
              <w:t>；</w:t>
            </w:r>
            <w:r>
              <w:rPr>
                <w:b/>
                <w:bCs/>
                <w:color w:val="auto"/>
                <w:spacing w:val="-3"/>
                <w:highlight w:val="none"/>
              </w:rPr>
              <w:t>（</w:t>
            </w:r>
            <w:r>
              <w:rPr>
                <w:b/>
                <w:bCs/>
                <w:color w:val="auto"/>
                <w:spacing w:val="9"/>
                <w:highlight w:val="none"/>
              </w:rPr>
              <w:t>必须提供，否则按无效响应处理）</w:t>
            </w:r>
          </w:p>
          <w:p w14:paraId="6ACF3F7E">
            <w:pPr>
              <w:pStyle w:val="10"/>
              <w:spacing w:before="162" w:line="340" w:lineRule="auto"/>
              <w:ind w:left="111" w:right="108" w:firstLine="5"/>
              <w:rPr>
                <w:color w:val="auto"/>
                <w:spacing w:val="10"/>
                <w:highlight w:val="none"/>
              </w:rPr>
            </w:pPr>
            <w:r>
              <w:rPr>
                <w:color w:val="auto"/>
                <w:spacing w:val="10"/>
                <w:highlight w:val="none"/>
              </w:rPr>
              <w:t>7.符合特定资格条件的有关证明材料</w:t>
            </w:r>
            <w:r>
              <w:rPr>
                <w:color w:val="auto"/>
                <w:spacing w:val="-6"/>
                <w:highlight w:val="none"/>
              </w:rPr>
              <w:t>：（</w:t>
            </w:r>
            <w:r>
              <w:rPr>
                <w:color w:val="auto"/>
                <w:spacing w:val="10"/>
                <w:highlight w:val="none"/>
              </w:rPr>
              <w:t>1）具备建筑工程施工总承包</w:t>
            </w:r>
            <w:r>
              <w:rPr>
                <w:color w:val="auto"/>
                <w:spacing w:val="1"/>
                <w:highlight w:val="none"/>
              </w:rPr>
              <w:t xml:space="preserve"> </w:t>
            </w:r>
            <w:r>
              <w:rPr>
                <w:color w:val="auto"/>
                <w:spacing w:val="7"/>
                <w:highlight w:val="none"/>
              </w:rPr>
              <w:t>叁级（含）以上资质，并在人员、设备、资金等方面具有相应的施工能</w:t>
            </w:r>
            <w:r>
              <w:rPr>
                <w:color w:val="auto"/>
                <w:spacing w:val="1"/>
                <w:highlight w:val="none"/>
              </w:rPr>
              <w:t xml:space="preserve"> </w:t>
            </w:r>
            <w:r>
              <w:rPr>
                <w:color w:val="auto"/>
                <w:spacing w:val="10"/>
                <w:highlight w:val="none"/>
              </w:rPr>
              <w:t>力的供应商</w:t>
            </w:r>
            <w:r>
              <w:rPr>
                <w:color w:val="auto"/>
                <w:spacing w:val="3"/>
                <w:highlight w:val="none"/>
              </w:rPr>
              <w:t>；（</w:t>
            </w:r>
            <w:r>
              <w:rPr>
                <w:color w:val="auto"/>
                <w:spacing w:val="10"/>
                <w:highlight w:val="none"/>
              </w:rPr>
              <w:t>2）项目经理要求为供应商本企业人员，须具备建筑工</w:t>
            </w:r>
            <w:r>
              <w:rPr>
                <w:color w:val="auto"/>
                <w:spacing w:val="1"/>
                <w:highlight w:val="none"/>
              </w:rPr>
              <w:t xml:space="preserve"> </w:t>
            </w:r>
            <w:r>
              <w:rPr>
                <w:color w:val="auto"/>
                <w:spacing w:val="7"/>
                <w:highlight w:val="none"/>
              </w:rPr>
              <w:t>程专业注册建造师二级以上（含二级）执业资格和持有有效的省级或省</w:t>
            </w:r>
          </w:p>
          <w:p w14:paraId="3468C9D6">
            <w:pPr>
              <w:pStyle w:val="10"/>
              <w:spacing w:before="36" w:line="377" w:lineRule="auto"/>
              <w:ind w:left="111" w:right="15" w:firstLine="3"/>
              <w:rPr>
                <w:color w:val="auto"/>
                <w:highlight w:val="none"/>
              </w:rPr>
            </w:pPr>
            <w:r>
              <w:rPr>
                <w:color w:val="auto"/>
                <w:highlight w:val="none"/>
              </w:rPr>
              <w:t>级以上建设行政主管部门颁发的《安全生产考核合格证书（建安 B 证）》</w:t>
            </w:r>
            <w:r>
              <w:rPr>
                <w:color w:val="auto"/>
                <w:spacing w:val="7"/>
                <w:highlight w:val="none"/>
              </w:rPr>
              <w:t xml:space="preserve"> 且未在其他在施建设工程项目中任职。拟派本项目专职安全员持有有效</w:t>
            </w:r>
            <w:r>
              <w:rPr>
                <w:color w:val="auto"/>
                <w:highlight w:val="none"/>
              </w:rPr>
              <w:t xml:space="preserve">  </w:t>
            </w:r>
            <w:r>
              <w:rPr>
                <w:color w:val="auto"/>
                <w:spacing w:val="9"/>
                <w:highlight w:val="none"/>
              </w:rPr>
              <w:t>的省级或省级以上建设行政主管部门颁发的《安全生产考核合格证书</w:t>
            </w:r>
            <w:r>
              <w:rPr>
                <w:color w:val="auto"/>
                <w:spacing w:val="6"/>
                <w:highlight w:val="none"/>
              </w:rPr>
              <w:t xml:space="preserve">   （建安C证</w:t>
            </w:r>
            <w:r>
              <w:rPr>
                <w:rFonts w:hint="eastAsia"/>
                <w:color w:val="auto"/>
                <w:spacing w:val="6"/>
                <w:highlight w:val="none"/>
                <w:lang w:val="en-US" w:eastAsia="zh-CN"/>
              </w:rPr>
              <w:t>)</w:t>
            </w:r>
            <w:r>
              <w:rPr>
                <w:color w:val="auto"/>
                <w:spacing w:val="6"/>
                <w:highlight w:val="none"/>
              </w:rPr>
              <w:t>》，人数不少于1人</w:t>
            </w:r>
            <w:r>
              <w:rPr>
                <w:color w:val="auto"/>
                <w:spacing w:val="6"/>
                <w:sz w:val="19"/>
                <w:szCs w:val="19"/>
                <w:highlight w:val="none"/>
              </w:rPr>
              <w:t>。</w:t>
            </w:r>
            <w:r>
              <w:rPr>
                <w:color w:val="auto"/>
                <w:spacing w:val="6"/>
                <w:highlight w:val="none"/>
              </w:rPr>
              <w:t>（</w:t>
            </w:r>
            <w:r>
              <w:rPr>
                <w:b/>
                <w:bCs/>
                <w:color w:val="auto"/>
                <w:spacing w:val="6"/>
                <w:highlight w:val="none"/>
              </w:rPr>
              <w:t>必</w:t>
            </w:r>
            <w:r>
              <w:rPr>
                <w:b/>
                <w:bCs/>
                <w:color w:val="auto"/>
                <w:spacing w:val="5"/>
                <w:highlight w:val="none"/>
              </w:rPr>
              <w:t>须提供，否则按无效响应处</w:t>
            </w:r>
            <w:r>
              <w:rPr>
                <w:b/>
                <w:bCs/>
                <w:color w:val="auto"/>
                <w:spacing w:val="-1"/>
                <w:highlight w:val="none"/>
              </w:rPr>
              <w:t>理</w:t>
            </w:r>
            <w:r>
              <w:rPr>
                <w:color w:val="auto"/>
                <w:spacing w:val="-1"/>
                <w:highlight w:val="none"/>
              </w:rPr>
              <w:t>）</w:t>
            </w:r>
          </w:p>
          <w:p w14:paraId="2681342C">
            <w:pPr>
              <w:pStyle w:val="10"/>
              <w:spacing w:line="227" w:lineRule="auto"/>
              <w:ind w:left="112"/>
              <w:rPr>
                <w:color w:val="auto"/>
                <w:highlight w:val="none"/>
              </w:rPr>
            </w:pPr>
            <w:r>
              <w:rPr>
                <w:color w:val="auto"/>
                <w:spacing w:val="9"/>
                <w:highlight w:val="none"/>
              </w:rPr>
              <w:t>8.中小企业声明函</w:t>
            </w:r>
            <w:r>
              <w:rPr>
                <w:color w:val="auto"/>
                <w:spacing w:val="-3"/>
                <w:highlight w:val="none"/>
              </w:rPr>
              <w:t>；（</w:t>
            </w:r>
            <w:r>
              <w:rPr>
                <w:b/>
                <w:bCs/>
                <w:color w:val="auto"/>
                <w:spacing w:val="9"/>
                <w:highlight w:val="none"/>
              </w:rPr>
              <w:t>必须提供，否则按无效响应处理</w:t>
            </w:r>
            <w:r>
              <w:rPr>
                <w:color w:val="auto"/>
                <w:spacing w:val="9"/>
                <w:highlight w:val="none"/>
              </w:rPr>
              <w:t>）</w:t>
            </w:r>
          </w:p>
          <w:p w14:paraId="55A1B2E6">
            <w:pPr>
              <w:pStyle w:val="10"/>
              <w:spacing w:before="161" w:line="303" w:lineRule="auto"/>
              <w:ind w:left="111" w:right="236"/>
              <w:rPr>
                <w:color w:val="auto"/>
                <w:highlight w:val="none"/>
              </w:rPr>
            </w:pPr>
            <w:r>
              <w:rPr>
                <w:color w:val="auto"/>
                <w:spacing w:val="9"/>
                <w:highlight w:val="none"/>
              </w:rPr>
              <w:t>9.除谈判文件规定必须提供以外，供应商认为需要提供的其他证明材</w:t>
            </w:r>
            <w:r>
              <w:rPr>
                <w:color w:val="auto"/>
                <w:spacing w:val="10"/>
                <w:highlight w:val="none"/>
              </w:rPr>
              <w:t xml:space="preserve"> </w:t>
            </w:r>
            <w:r>
              <w:rPr>
                <w:color w:val="auto"/>
                <w:highlight w:val="none"/>
              </w:rPr>
              <w:t>料；</w:t>
            </w:r>
          </w:p>
          <w:p w14:paraId="0999C465">
            <w:pPr>
              <w:pStyle w:val="10"/>
              <w:spacing w:before="161" w:line="303" w:lineRule="auto"/>
              <w:ind w:left="111" w:right="236"/>
              <w:rPr>
                <w:color w:val="auto"/>
                <w:spacing w:val="10"/>
                <w:highlight w:val="none"/>
              </w:rPr>
            </w:pPr>
            <w:r>
              <w:rPr>
                <w:b/>
                <w:bCs/>
                <w:color w:val="auto"/>
                <w:spacing w:val="-2"/>
                <w:highlight w:val="none"/>
              </w:rPr>
              <w:t>注：</w:t>
            </w:r>
            <w:r>
              <w:rPr>
                <w:b/>
                <w:bCs/>
                <w:color w:val="auto"/>
                <w:spacing w:val="6"/>
                <w:highlight w:val="none"/>
              </w:rPr>
              <w:t>1.以上标明“必须提供</w:t>
            </w:r>
            <w:r>
              <w:rPr>
                <w:color w:val="auto"/>
                <w:spacing w:val="-58"/>
                <w:highlight w:val="none"/>
              </w:rPr>
              <w:t xml:space="preserve"> </w:t>
            </w:r>
            <w:r>
              <w:rPr>
                <w:b/>
                <w:bCs/>
                <w:color w:val="auto"/>
                <w:spacing w:val="6"/>
                <w:highlight w:val="none"/>
              </w:rPr>
              <w:t>”的材料属于复印件的扫描件的，必须加</w:t>
            </w:r>
            <w:r>
              <w:rPr>
                <w:color w:val="auto"/>
                <w:highlight w:val="none"/>
              </w:rPr>
              <w:t xml:space="preserve"> </w:t>
            </w:r>
            <w:r>
              <w:rPr>
                <w:b/>
                <w:bCs/>
                <w:color w:val="auto"/>
                <w:spacing w:val="7"/>
                <w:highlight w:val="none"/>
              </w:rPr>
              <w:t>盖供应商电子公章，</w:t>
            </w:r>
            <w:r>
              <w:rPr>
                <w:rFonts w:hint="eastAsia"/>
                <w:b/>
                <w:bCs/>
                <w:color w:val="auto"/>
                <w:spacing w:val="7"/>
                <w:highlight w:val="none"/>
                <w:lang w:eastAsia="zh-CN"/>
              </w:rPr>
              <w:t>否则按无效响应处理</w:t>
            </w:r>
            <w:r>
              <w:rPr>
                <w:b/>
                <w:bCs/>
                <w:color w:val="auto"/>
                <w:spacing w:val="7"/>
                <w:highlight w:val="none"/>
              </w:rPr>
              <w:t>。</w:t>
            </w:r>
          </w:p>
        </w:tc>
      </w:tr>
      <w:tr w14:paraId="46C1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1" w:hRule="atLeast"/>
        </w:trPr>
        <w:tc>
          <w:tcPr>
            <w:tcW w:w="847" w:type="dxa"/>
            <w:vAlign w:val="top"/>
          </w:tcPr>
          <w:p w14:paraId="5DC07CB5">
            <w:pPr>
              <w:pStyle w:val="10"/>
              <w:spacing w:before="65" w:line="269" w:lineRule="exact"/>
              <w:ind w:left="138"/>
              <w:rPr>
                <w:color w:val="auto"/>
                <w:spacing w:val="1"/>
                <w:position w:val="1"/>
                <w:highlight w:val="none"/>
              </w:rPr>
            </w:pPr>
          </w:p>
        </w:tc>
        <w:tc>
          <w:tcPr>
            <w:tcW w:w="2258" w:type="dxa"/>
            <w:vAlign w:val="top"/>
          </w:tcPr>
          <w:p w14:paraId="191177ED">
            <w:pPr>
              <w:pStyle w:val="10"/>
              <w:spacing w:before="65" w:line="228" w:lineRule="auto"/>
              <w:ind w:left="382"/>
              <w:rPr>
                <w:b/>
                <w:bCs/>
                <w:color w:val="auto"/>
                <w:spacing w:val="6"/>
                <w:highlight w:val="none"/>
              </w:rPr>
            </w:pPr>
          </w:p>
        </w:tc>
        <w:tc>
          <w:tcPr>
            <w:tcW w:w="6829" w:type="dxa"/>
            <w:vMerge w:val="continue"/>
            <w:vAlign w:val="top"/>
          </w:tcPr>
          <w:p w14:paraId="2D65F174">
            <w:pPr>
              <w:pStyle w:val="10"/>
              <w:spacing w:before="161" w:line="303" w:lineRule="auto"/>
              <w:ind w:left="111" w:right="236"/>
              <w:rPr>
                <w:color w:val="auto"/>
                <w:spacing w:val="10"/>
                <w:highlight w:val="none"/>
              </w:rPr>
            </w:pPr>
          </w:p>
        </w:tc>
      </w:tr>
      <w:tr w14:paraId="3153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7" w:type="dxa"/>
            <w:shd w:val="clear" w:color="auto" w:fill="auto"/>
            <w:vAlign w:val="top"/>
          </w:tcPr>
          <w:p w14:paraId="7800693E">
            <w:pPr>
              <w:spacing w:line="242" w:lineRule="auto"/>
              <w:rPr>
                <w:rFonts w:ascii="Arial"/>
                <w:color w:val="auto"/>
                <w:sz w:val="21"/>
                <w:highlight w:val="none"/>
              </w:rPr>
            </w:pPr>
          </w:p>
          <w:p w14:paraId="6076B999">
            <w:pPr>
              <w:spacing w:line="242" w:lineRule="auto"/>
              <w:rPr>
                <w:rFonts w:ascii="Arial"/>
                <w:color w:val="auto"/>
                <w:sz w:val="21"/>
                <w:highlight w:val="none"/>
              </w:rPr>
            </w:pPr>
          </w:p>
          <w:p w14:paraId="7D064CBE">
            <w:pPr>
              <w:spacing w:line="242" w:lineRule="auto"/>
              <w:rPr>
                <w:rFonts w:ascii="Arial"/>
                <w:color w:val="auto"/>
                <w:sz w:val="21"/>
                <w:highlight w:val="none"/>
              </w:rPr>
            </w:pPr>
          </w:p>
          <w:p w14:paraId="34849B8D">
            <w:pPr>
              <w:spacing w:line="242" w:lineRule="auto"/>
              <w:rPr>
                <w:rFonts w:ascii="Arial"/>
                <w:color w:val="auto"/>
                <w:sz w:val="21"/>
                <w:highlight w:val="none"/>
              </w:rPr>
            </w:pPr>
          </w:p>
          <w:p w14:paraId="0297D7A8">
            <w:pPr>
              <w:spacing w:line="242" w:lineRule="auto"/>
              <w:rPr>
                <w:rFonts w:ascii="Arial"/>
                <w:color w:val="auto"/>
                <w:sz w:val="21"/>
                <w:highlight w:val="none"/>
              </w:rPr>
            </w:pPr>
          </w:p>
          <w:p w14:paraId="5AD528E8">
            <w:pPr>
              <w:spacing w:line="242" w:lineRule="auto"/>
              <w:rPr>
                <w:rFonts w:ascii="Arial"/>
                <w:color w:val="auto"/>
                <w:sz w:val="21"/>
                <w:highlight w:val="none"/>
              </w:rPr>
            </w:pPr>
          </w:p>
          <w:p w14:paraId="078AB45D">
            <w:pPr>
              <w:spacing w:line="242" w:lineRule="auto"/>
              <w:rPr>
                <w:rFonts w:ascii="Arial"/>
                <w:color w:val="auto"/>
                <w:sz w:val="21"/>
                <w:highlight w:val="none"/>
              </w:rPr>
            </w:pPr>
          </w:p>
          <w:p w14:paraId="1C049D08">
            <w:pPr>
              <w:spacing w:line="242" w:lineRule="auto"/>
              <w:rPr>
                <w:rFonts w:ascii="Arial"/>
                <w:color w:val="auto"/>
                <w:sz w:val="21"/>
                <w:highlight w:val="none"/>
              </w:rPr>
            </w:pPr>
          </w:p>
          <w:p w14:paraId="3C7C2461">
            <w:pPr>
              <w:spacing w:line="242" w:lineRule="auto"/>
              <w:rPr>
                <w:rFonts w:ascii="Arial"/>
                <w:color w:val="auto"/>
                <w:sz w:val="21"/>
                <w:highlight w:val="none"/>
              </w:rPr>
            </w:pPr>
          </w:p>
          <w:p w14:paraId="59AD957D">
            <w:pPr>
              <w:spacing w:line="242" w:lineRule="auto"/>
              <w:rPr>
                <w:rFonts w:ascii="Arial"/>
                <w:color w:val="auto"/>
                <w:sz w:val="21"/>
                <w:highlight w:val="none"/>
              </w:rPr>
            </w:pPr>
          </w:p>
          <w:p w14:paraId="12F89E26">
            <w:pPr>
              <w:spacing w:line="242" w:lineRule="auto"/>
              <w:rPr>
                <w:rFonts w:ascii="Arial"/>
                <w:color w:val="auto"/>
                <w:sz w:val="21"/>
                <w:highlight w:val="none"/>
              </w:rPr>
            </w:pPr>
          </w:p>
          <w:p w14:paraId="020594B7">
            <w:pPr>
              <w:spacing w:line="242" w:lineRule="auto"/>
              <w:rPr>
                <w:rFonts w:ascii="Arial"/>
                <w:color w:val="auto"/>
                <w:sz w:val="21"/>
                <w:highlight w:val="none"/>
              </w:rPr>
            </w:pPr>
          </w:p>
          <w:p w14:paraId="5886AF6B">
            <w:pPr>
              <w:spacing w:line="242" w:lineRule="auto"/>
              <w:rPr>
                <w:rFonts w:ascii="Arial"/>
                <w:color w:val="auto"/>
                <w:sz w:val="21"/>
                <w:highlight w:val="none"/>
              </w:rPr>
            </w:pPr>
          </w:p>
          <w:p w14:paraId="2DA89BEE">
            <w:pPr>
              <w:spacing w:line="243" w:lineRule="auto"/>
              <w:rPr>
                <w:rFonts w:ascii="Arial"/>
                <w:color w:val="auto"/>
                <w:sz w:val="21"/>
                <w:highlight w:val="none"/>
              </w:rPr>
            </w:pPr>
          </w:p>
          <w:p w14:paraId="58158F7F">
            <w:pPr>
              <w:spacing w:line="243" w:lineRule="auto"/>
              <w:rPr>
                <w:rFonts w:ascii="Arial"/>
                <w:color w:val="auto"/>
                <w:sz w:val="21"/>
                <w:highlight w:val="none"/>
              </w:rPr>
            </w:pPr>
          </w:p>
          <w:p w14:paraId="083A1BDD">
            <w:pPr>
              <w:spacing w:line="243" w:lineRule="auto"/>
              <w:rPr>
                <w:rFonts w:ascii="Arial"/>
                <w:color w:val="auto"/>
                <w:sz w:val="21"/>
                <w:highlight w:val="none"/>
              </w:rPr>
            </w:pPr>
          </w:p>
          <w:p w14:paraId="3EA61F92">
            <w:pPr>
              <w:spacing w:line="243" w:lineRule="auto"/>
              <w:rPr>
                <w:rFonts w:ascii="Arial"/>
                <w:color w:val="auto"/>
                <w:sz w:val="21"/>
                <w:highlight w:val="none"/>
              </w:rPr>
            </w:pPr>
          </w:p>
          <w:p w14:paraId="0796A8CC">
            <w:pPr>
              <w:spacing w:line="243" w:lineRule="auto"/>
              <w:rPr>
                <w:rFonts w:ascii="Arial"/>
                <w:color w:val="auto"/>
                <w:sz w:val="21"/>
                <w:highlight w:val="none"/>
              </w:rPr>
            </w:pPr>
          </w:p>
          <w:p w14:paraId="3BE4E663">
            <w:pPr>
              <w:spacing w:line="243" w:lineRule="auto"/>
              <w:rPr>
                <w:rFonts w:ascii="Arial"/>
                <w:color w:val="auto"/>
                <w:sz w:val="21"/>
                <w:highlight w:val="none"/>
              </w:rPr>
            </w:pPr>
          </w:p>
          <w:p w14:paraId="1B26E5F6">
            <w:pPr>
              <w:spacing w:line="243" w:lineRule="auto"/>
              <w:rPr>
                <w:rFonts w:ascii="Arial"/>
                <w:color w:val="auto"/>
                <w:sz w:val="21"/>
                <w:highlight w:val="none"/>
              </w:rPr>
            </w:pPr>
          </w:p>
          <w:p w14:paraId="76CC76C8">
            <w:pPr>
              <w:pStyle w:val="10"/>
              <w:spacing w:before="65" w:line="268" w:lineRule="exact"/>
              <w:ind w:left="13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12.1.2</w:t>
            </w:r>
          </w:p>
        </w:tc>
        <w:tc>
          <w:tcPr>
            <w:tcW w:w="2258" w:type="dxa"/>
            <w:shd w:val="clear" w:color="auto" w:fill="auto"/>
            <w:vAlign w:val="top"/>
          </w:tcPr>
          <w:p w14:paraId="6808A0BA">
            <w:pPr>
              <w:spacing w:line="242" w:lineRule="auto"/>
              <w:rPr>
                <w:rFonts w:ascii="Arial"/>
                <w:color w:val="auto"/>
                <w:sz w:val="21"/>
                <w:highlight w:val="none"/>
              </w:rPr>
            </w:pPr>
          </w:p>
          <w:p w14:paraId="6823CA84">
            <w:pPr>
              <w:spacing w:line="242" w:lineRule="auto"/>
              <w:rPr>
                <w:rFonts w:ascii="Arial"/>
                <w:color w:val="auto"/>
                <w:sz w:val="21"/>
                <w:highlight w:val="none"/>
              </w:rPr>
            </w:pPr>
          </w:p>
          <w:p w14:paraId="28D7A952">
            <w:pPr>
              <w:spacing w:line="242" w:lineRule="auto"/>
              <w:rPr>
                <w:rFonts w:ascii="Arial"/>
                <w:color w:val="auto"/>
                <w:sz w:val="21"/>
                <w:highlight w:val="none"/>
              </w:rPr>
            </w:pPr>
          </w:p>
          <w:p w14:paraId="4C3CDDC7">
            <w:pPr>
              <w:spacing w:line="242" w:lineRule="auto"/>
              <w:rPr>
                <w:rFonts w:ascii="Arial"/>
                <w:color w:val="auto"/>
                <w:sz w:val="21"/>
                <w:highlight w:val="none"/>
              </w:rPr>
            </w:pPr>
          </w:p>
          <w:p w14:paraId="1DAD8DB2">
            <w:pPr>
              <w:spacing w:line="242" w:lineRule="auto"/>
              <w:rPr>
                <w:rFonts w:ascii="Arial"/>
                <w:color w:val="auto"/>
                <w:sz w:val="21"/>
                <w:highlight w:val="none"/>
              </w:rPr>
            </w:pPr>
          </w:p>
          <w:p w14:paraId="7ED5B029">
            <w:pPr>
              <w:spacing w:line="242" w:lineRule="auto"/>
              <w:rPr>
                <w:rFonts w:ascii="Arial"/>
                <w:color w:val="auto"/>
                <w:sz w:val="21"/>
                <w:highlight w:val="none"/>
              </w:rPr>
            </w:pPr>
          </w:p>
          <w:p w14:paraId="2E51CA62">
            <w:pPr>
              <w:spacing w:line="242" w:lineRule="auto"/>
              <w:rPr>
                <w:rFonts w:ascii="Arial"/>
                <w:color w:val="auto"/>
                <w:sz w:val="21"/>
                <w:highlight w:val="none"/>
              </w:rPr>
            </w:pPr>
          </w:p>
          <w:p w14:paraId="238E4726">
            <w:pPr>
              <w:spacing w:line="242" w:lineRule="auto"/>
              <w:rPr>
                <w:rFonts w:ascii="Arial"/>
                <w:color w:val="auto"/>
                <w:sz w:val="21"/>
                <w:highlight w:val="none"/>
              </w:rPr>
            </w:pPr>
          </w:p>
          <w:p w14:paraId="57D7AD76">
            <w:pPr>
              <w:spacing w:line="242" w:lineRule="auto"/>
              <w:rPr>
                <w:rFonts w:ascii="Arial"/>
                <w:color w:val="auto"/>
                <w:sz w:val="21"/>
                <w:highlight w:val="none"/>
              </w:rPr>
            </w:pPr>
          </w:p>
          <w:p w14:paraId="4C827B45">
            <w:pPr>
              <w:spacing w:line="242" w:lineRule="auto"/>
              <w:rPr>
                <w:rFonts w:ascii="Arial"/>
                <w:color w:val="auto"/>
                <w:sz w:val="21"/>
                <w:highlight w:val="none"/>
              </w:rPr>
            </w:pPr>
          </w:p>
          <w:p w14:paraId="39719BDB">
            <w:pPr>
              <w:spacing w:line="242" w:lineRule="auto"/>
              <w:rPr>
                <w:rFonts w:ascii="Arial"/>
                <w:color w:val="auto"/>
                <w:sz w:val="21"/>
                <w:highlight w:val="none"/>
              </w:rPr>
            </w:pPr>
          </w:p>
          <w:p w14:paraId="10A473CA">
            <w:pPr>
              <w:spacing w:line="242" w:lineRule="auto"/>
              <w:rPr>
                <w:rFonts w:ascii="Arial"/>
                <w:color w:val="auto"/>
                <w:sz w:val="21"/>
                <w:highlight w:val="none"/>
              </w:rPr>
            </w:pPr>
          </w:p>
          <w:p w14:paraId="30E4A611">
            <w:pPr>
              <w:spacing w:line="242" w:lineRule="auto"/>
              <w:rPr>
                <w:rFonts w:ascii="Arial"/>
                <w:color w:val="auto"/>
                <w:sz w:val="21"/>
                <w:highlight w:val="none"/>
              </w:rPr>
            </w:pPr>
          </w:p>
          <w:p w14:paraId="37E8737E">
            <w:pPr>
              <w:spacing w:line="243" w:lineRule="auto"/>
              <w:rPr>
                <w:rFonts w:ascii="Arial"/>
                <w:color w:val="auto"/>
                <w:sz w:val="21"/>
                <w:highlight w:val="none"/>
              </w:rPr>
            </w:pPr>
          </w:p>
          <w:p w14:paraId="5285477B">
            <w:pPr>
              <w:spacing w:line="243" w:lineRule="auto"/>
              <w:rPr>
                <w:rFonts w:ascii="Arial"/>
                <w:color w:val="auto"/>
                <w:sz w:val="21"/>
                <w:highlight w:val="none"/>
              </w:rPr>
            </w:pPr>
          </w:p>
          <w:p w14:paraId="7B833B66">
            <w:pPr>
              <w:spacing w:line="243" w:lineRule="auto"/>
              <w:rPr>
                <w:rFonts w:ascii="Arial"/>
                <w:color w:val="auto"/>
                <w:sz w:val="21"/>
                <w:highlight w:val="none"/>
              </w:rPr>
            </w:pPr>
          </w:p>
          <w:p w14:paraId="05EEC2A2">
            <w:pPr>
              <w:spacing w:line="243" w:lineRule="auto"/>
              <w:rPr>
                <w:rFonts w:ascii="Arial"/>
                <w:color w:val="auto"/>
                <w:sz w:val="21"/>
                <w:highlight w:val="none"/>
              </w:rPr>
            </w:pPr>
          </w:p>
          <w:p w14:paraId="146614AE">
            <w:pPr>
              <w:spacing w:line="243" w:lineRule="auto"/>
              <w:rPr>
                <w:rFonts w:ascii="Arial"/>
                <w:color w:val="auto"/>
                <w:sz w:val="21"/>
                <w:highlight w:val="none"/>
              </w:rPr>
            </w:pPr>
          </w:p>
          <w:p w14:paraId="106F1A56">
            <w:pPr>
              <w:spacing w:line="243" w:lineRule="auto"/>
              <w:rPr>
                <w:rFonts w:ascii="Arial"/>
                <w:color w:val="auto"/>
                <w:sz w:val="21"/>
                <w:highlight w:val="none"/>
              </w:rPr>
            </w:pPr>
          </w:p>
          <w:p w14:paraId="01393459">
            <w:pPr>
              <w:spacing w:line="243" w:lineRule="auto"/>
              <w:rPr>
                <w:rFonts w:ascii="Arial"/>
                <w:color w:val="auto"/>
                <w:sz w:val="21"/>
                <w:highlight w:val="none"/>
              </w:rPr>
            </w:pPr>
          </w:p>
          <w:p w14:paraId="4AF16501">
            <w:pPr>
              <w:pStyle w:val="10"/>
              <w:spacing w:before="65" w:line="228" w:lineRule="auto"/>
              <w:ind w:left="588" w:leftChars="0"/>
              <w:rPr>
                <w:rFonts w:ascii="宋体" w:hAnsi="宋体" w:eastAsia="宋体" w:cs="宋体"/>
                <w:snapToGrid w:val="0"/>
                <w:color w:val="auto"/>
                <w:kern w:val="0"/>
                <w:sz w:val="20"/>
                <w:szCs w:val="20"/>
                <w:highlight w:val="none"/>
                <w:lang w:val="en-US" w:eastAsia="en-US" w:bidi="ar-SA"/>
              </w:rPr>
            </w:pPr>
            <w:r>
              <w:rPr>
                <w:b/>
                <w:bCs/>
                <w:color w:val="auto"/>
                <w:spacing w:val="6"/>
                <w:highlight w:val="none"/>
              </w:rPr>
              <w:t>商务技术文件</w:t>
            </w:r>
          </w:p>
        </w:tc>
        <w:tc>
          <w:tcPr>
            <w:tcW w:w="6829" w:type="dxa"/>
            <w:shd w:val="clear" w:color="auto" w:fill="auto"/>
            <w:vAlign w:val="top"/>
          </w:tcPr>
          <w:p w14:paraId="729581DF">
            <w:pPr>
              <w:pStyle w:val="10"/>
              <w:spacing w:before="142" w:line="303" w:lineRule="auto"/>
              <w:ind w:left="114" w:right="108" w:firstLine="12"/>
              <w:rPr>
                <w:color w:val="auto"/>
                <w:highlight w:val="none"/>
              </w:rPr>
            </w:pPr>
            <w:r>
              <w:rPr>
                <w:color w:val="auto"/>
                <w:spacing w:val="8"/>
                <w:highlight w:val="none"/>
              </w:rPr>
              <w:t>1.无串通竞标行为的承诺函</w:t>
            </w:r>
            <w:r>
              <w:rPr>
                <w:color w:val="auto"/>
                <w:spacing w:val="-37"/>
                <w:highlight w:val="none"/>
              </w:rPr>
              <w:t>；（</w:t>
            </w:r>
            <w:r>
              <w:rPr>
                <w:rFonts w:hint="eastAsia"/>
                <w:b/>
                <w:bCs/>
                <w:color w:val="auto"/>
                <w:spacing w:val="8"/>
                <w:highlight w:val="none"/>
                <w:lang w:eastAsia="zh-CN"/>
              </w:rPr>
              <w:t>必须提供，否则按无效响应处理</w:t>
            </w:r>
            <w:r>
              <w:rPr>
                <w:color w:val="auto"/>
                <w:spacing w:val="-2"/>
                <w:highlight w:val="none"/>
              </w:rPr>
              <w:t>）</w:t>
            </w:r>
          </w:p>
          <w:p w14:paraId="5CF3E9C1">
            <w:pPr>
              <w:pStyle w:val="10"/>
              <w:spacing w:before="142" w:line="299" w:lineRule="auto"/>
              <w:ind w:left="145" w:right="108" w:hanging="31"/>
              <w:rPr>
                <w:color w:val="auto"/>
                <w:highlight w:val="none"/>
              </w:rPr>
            </w:pPr>
            <w:r>
              <w:rPr>
                <w:color w:val="auto"/>
                <w:spacing w:val="10"/>
                <w:highlight w:val="none"/>
              </w:rPr>
              <w:t>2.法定代表人身份证明书及法定代表人有效身份证正反面复印件</w:t>
            </w:r>
            <w:r>
              <w:rPr>
                <w:color w:val="auto"/>
                <w:spacing w:val="-44"/>
                <w:highlight w:val="none"/>
              </w:rPr>
              <w:t>；（</w:t>
            </w:r>
            <w:r>
              <w:rPr>
                <w:b/>
                <w:bCs/>
                <w:color w:val="auto"/>
                <w:spacing w:val="10"/>
                <w:highlight w:val="none"/>
              </w:rPr>
              <w:t>除</w:t>
            </w:r>
            <w:r>
              <w:rPr>
                <w:color w:val="auto"/>
                <w:spacing w:val="1"/>
                <w:highlight w:val="none"/>
              </w:rPr>
              <w:t xml:space="preserve"> </w:t>
            </w:r>
            <w:r>
              <w:rPr>
                <w:b/>
                <w:bCs/>
                <w:color w:val="auto"/>
                <w:spacing w:val="6"/>
                <w:highlight w:val="none"/>
              </w:rPr>
              <w:t>自然人竞标外必须提供，</w:t>
            </w:r>
            <w:r>
              <w:rPr>
                <w:rFonts w:hint="eastAsia"/>
                <w:b/>
                <w:bCs/>
                <w:color w:val="auto"/>
                <w:spacing w:val="6"/>
                <w:highlight w:val="none"/>
                <w:lang w:eastAsia="zh-CN"/>
              </w:rPr>
              <w:t>否则按无效响应处理</w:t>
            </w:r>
            <w:r>
              <w:rPr>
                <w:color w:val="auto"/>
                <w:spacing w:val="6"/>
                <w:highlight w:val="none"/>
              </w:rPr>
              <w:t>）</w:t>
            </w:r>
          </w:p>
          <w:p w14:paraId="08283504">
            <w:pPr>
              <w:pStyle w:val="10"/>
              <w:spacing w:before="151" w:line="299" w:lineRule="auto"/>
              <w:ind w:left="111" w:right="108" w:firstLine="4"/>
              <w:rPr>
                <w:color w:val="auto"/>
                <w:highlight w:val="none"/>
              </w:rPr>
            </w:pPr>
            <w:r>
              <w:rPr>
                <w:color w:val="auto"/>
                <w:spacing w:val="10"/>
                <w:highlight w:val="none"/>
              </w:rPr>
              <w:t>3.法定代表人授权委托书及委托代理人有效身份证正反面复印件</w:t>
            </w:r>
            <w:r>
              <w:rPr>
                <w:color w:val="auto"/>
                <w:spacing w:val="-45"/>
                <w:highlight w:val="none"/>
              </w:rPr>
              <w:t>；（</w:t>
            </w:r>
            <w:r>
              <w:rPr>
                <w:b/>
                <w:bCs/>
                <w:color w:val="auto"/>
                <w:spacing w:val="10"/>
                <w:highlight w:val="none"/>
              </w:rPr>
              <w:t>委</w:t>
            </w:r>
            <w:r>
              <w:rPr>
                <w:color w:val="auto"/>
                <w:spacing w:val="1"/>
                <w:highlight w:val="none"/>
              </w:rPr>
              <w:t xml:space="preserve"> </w:t>
            </w:r>
            <w:r>
              <w:rPr>
                <w:b/>
                <w:bCs/>
                <w:color w:val="auto"/>
                <w:spacing w:val="7"/>
                <w:highlight w:val="none"/>
              </w:rPr>
              <w:t>托时必须提供，</w:t>
            </w:r>
            <w:r>
              <w:rPr>
                <w:rFonts w:hint="eastAsia"/>
                <w:b/>
                <w:bCs/>
                <w:color w:val="auto"/>
                <w:spacing w:val="7"/>
                <w:highlight w:val="none"/>
                <w:lang w:eastAsia="zh-CN"/>
              </w:rPr>
              <w:t>否则按无效响应处理</w:t>
            </w:r>
            <w:r>
              <w:rPr>
                <w:color w:val="auto"/>
                <w:spacing w:val="7"/>
                <w:highlight w:val="none"/>
              </w:rPr>
              <w:t>）</w:t>
            </w:r>
          </w:p>
          <w:p w14:paraId="431F6019">
            <w:pPr>
              <w:pStyle w:val="10"/>
              <w:spacing w:before="153" w:line="228" w:lineRule="auto"/>
              <w:ind w:left="111"/>
              <w:rPr>
                <w:color w:val="auto"/>
                <w:highlight w:val="none"/>
              </w:rPr>
            </w:pPr>
            <w:r>
              <w:rPr>
                <w:color w:val="auto"/>
                <w:spacing w:val="9"/>
                <w:highlight w:val="none"/>
              </w:rPr>
              <w:t>4.商务条款偏离表</w:t>
            </w:r>
            <w:r>
              <w:rPr>
                <w:color w:val="auto"/>
                <w:spacing w:val="-4"/>
                <w:highlight w:val="none"/>
              </w:rPr>
              <w:t>；（</w:t>
            </w:r>
            <w:r>
              <w:rPr>
                <w:b/>
                <w:bCs/>
                <w:color w:val="auto"/>
                <w:spacing w:val="9"/>
                <w:highlight w:val="none"/>
              </w:rPr>
              <w:t>必须提供，</w:t>
            </w:r>
            <w:r>
              <w:rPr>
                <w:rFonts w:hint="eastAsia"/>
                <w:b/>
                <w:bCs/>
                <w:color w:val="auto"/>
                <w:spacing w:val="9"/>
                <w:highlight w:val="none"/>
                <w:lang w:eastAsia="zh-CN"/>
              </w:rPr>
              <w:t>否则按无效响应处理</w:t>
            </w:r>
            <w:r>
              <w:rPr>
                <w:color w:val="auto"/>
                <w:spacing w:val="9"/>
                <w:highlight w:val="none"/>
              </w:rPr>
              <w:t>）</w:t>
            </w:r>
          </w:p>
          <w:p w14:paraId="54439E8E">
            <w:pPr>
              <w:pStyle w:val="10"/>
              <w:spacing w:before="151" w:line="228" w:lineRule="auto"/>
              <w:ind w:left="116"/>
              <w:rPr>
                <w:color w:val="auto"/>
                <w:highlight w:val="none"/>
              </w:rPr>
            </w:pPr>
            <w:r>
              <w:rPr>
                <w:color w:val="auto"/>
                <w:spacing w:val="9"/>
                <w:highlight w:val="none"/>
              </w:rPr>
              <w:t>5.企业概况表</w:t>
            </w:r>
            <w:r>
              <w:rPr>
                <w:color w:val="auto"/>
                <w:spacing w:val="-7"/>
                <w:highlight w:val="none"/>
              </w:rPr>
              <w:t>；</w:t>
            </w:r>
            <w:r>
              <w:rPr>
                <w:b/>
                <w:bCs/>
                <w:color w:val="auto"/>
                <w:spacing w:val="-7"/>
                <w:highlight w:val="none"/>
              </w:rPr>
              <w:t>（</w:t>
            </w:r>
            <w:r>
              <w:rPr>
                <w:b/>
                <w:bCs/>
                <w:color w:val="auto"/>
                <w:spacing w:val="9"/>
                <w:highlight w:val="none"/>
              </w:rPr>
              <w:t>必须提供，</w:t>
            </w:r>
            <w:r>
              <w:rPr>
                <w:rFonts w:hint="eastAsia"/>
                <w:b/>
                <w:bCs/>
                <w:color w:val="auto"/>
                <w:spacing w:val="9"/>
                <w:highlight w:val="none"/>
                <w:lang w:eastAsia="zh-CN"/>
              </w:rPr>
              <w:t>否则按无效响应处理</w:t>
            </w:r>
            <w:r>
              <w:rPr>
                <w:b/>
                <w:bCs/>
                <w:color w:val="auto"/>
                <w:spacing w:val="8"/>
                <w:highlight w:val="none"/>
              </w:rPr>
              <w:t>）</w:t>
            </w:r>
          </w:p>
          <w:p w14:paraId="240BCB02">
            <w:pPr>
              <w:pStyle w:val="10"/>
              <w:spacing w:before="153" w:line="228" w:lineRule="auto"/>
              <w:ind w:left="113"/>
              <w:rPr>
                <w:color w:val="auto"/>
                <w:highlight w:val="none"/>
              </w:rPr>
            </w:pPr>
            <w:r>
              <w:rPr>
                <w:color w:val="auto"/>
                <w:spacing w:val="9"/>
                <w:highlight w:val="none"/>
              </w:rPr>
              <w:t>6.供应商类似的业绩证明文件</w:t>
            </w:r>
            <w:r>
              <w:rPr>
                <w:color w:val="auto"/>
                <w:spacing w:val="-2"/>
                <w:highlight w:val="none"/>
              </w:rPr>
              <w:t>；</w:t>
            </w:r>
            <w:r>
              <w:rPr>
                <w:b/>
                <w:bCs/>
                <w:color w:val="auto"/>
                <w:spacing w:val="-2"/>
                <w:highlight w:val="none"/>
              </w:rPr>
              <w:t>（</w:t>
            </w:r>
            <w:r>
              <w:rPr>
                <w:b/>
                <w:bCs/>
                <w:color w:val="auto"/>
                <w:spacing w:val="9"/>
                <w:highlight w:val="none"/>
              </w:rPr>
              <w:t>如有，请提供）</w:t>
            </w:r>
          </w:p>
          <w:p w14:paraId="7DC5ED22">
            <w:pPr>
              <w:pStyle w:val="10"/>
              <w:spacing w:before="154" w:line="228" w:lineRule="auto"/>
              <w:ind w:left="116"/>
              <w:rPr>
                <w:color w:val="auto"/>
                <w:highlight w:val="none"/>
              </w:rPr>
            </w:pPr>
            <w:r>
              <w:rPr>
                <w:color w:val="auto"/>
                <w:spacing w:val="9"/>
                <w:highlight w:val="none"/>
              </w:rPr>
              <w:t>7.技术需求偏离表</w:t>
            </w:r>
            <w:r>
              <w:rPr>
                <w:color w:val="auto"/>
                <w:spacing w:val="-6"/>
                <w:highlight w:val="none"/>
              </w:rPr>
              <w:t>；</w:t>
            </w:r>
            <w:r>
              <w:rPr>
                <w:b/>
                <w:bCs/>
                <w:color w:val="auto"/>
                <w:spacing w:val="-6"/>
                <w:highlight w:val="none"/>
              </w:rPr>
              <w:t>（</w:t>
            </w:r>
            <w:r>
              <w:rPr>
                <w:b/>
                <w:bCs/>
                <w:color w:val="auto"/>
                <w:spacing w:val="9"/>
                <w:highlight w:val="none"/>
              </w:rPr>
              <w:t>必须提供，</w:t>
            </w:r>
            <w:r>
              <w:rPr>
                <w:rFonts w:hint="eastAsia"/>
                <w:b/>
                <w:bCs/>
                <w:color w:val="auto"/>
                <w:spacing w:val="9"/>
                <w:highlight w:val="none"/>
                <w:lang w:eastAsia="zh-CN"/>
              </w:rPr>
              <w:t>否则按无效响应处理</w:t>
            </w:r>
            <w:r>
              <w:rPr>
                <w:b/>
                <w:bCs/>
                <w:color w:val="auto"/>
                <w:spacing w:val="8"/>
                <w:highlight w:val="none"/>
              </w:rPr>
              <w:t>）</w:t>
            </w:r>
          </w:p>
          <w:p w14:paraId="414D1C4B">
            <w:pPr>
              <w:pStyle w:val="10"/>
              <w:spacing w:before="151" w:line="228" w:lineRule="auto"/>
              <w:ind w:left="112"/>
              <w:rPr>
                <w:color w:val="auto"/>
                <w:highlight w:val="none"/>
              </w:rPr>
            </w:pPr>
            <w:r>
              <w:rPr>
                <w:color w:val="auto"/>
                <w:spacing w:val="9"/>
                <w:highlight w:val="none"/>
              </w:rPr>
              <w:t>8.施工组织设计</w:t>
            </w:r>
            <w:r>
              <w:rPr>
                <w:color w:val="auto"/>
                <w:spacing w:val="-6"/>
                <w:highlight w:val="none"/>
              </w:rPr>
              <w:t>；</w:t>
            </w:r>
            <w:r>
              <w:rPr>
                <w:b/>
                <w:bCs/>
                <w:color w:val="auto"/>
                <w:spacing w:val="-6"/>
                <w:highlight w:val="none"/>
              </w:rPr>
              <w:t>（</w:t>
            </w:r>
            <w:r>
              <w:rPr>
                <w:b/>
                <w:bCs/>
                <w:color w:val="auto"/>
                <w:spacing w:val="9"/>
                <w:highlight w:val="none"/>
              </w:rPr>
              <w:t>必须提供，</w:t>
            </w:r>
            <w:r>
              <w:rPr>
                <w:rFonts w:hint="eastAsia"/>
                <w:b/>
                <w:bCs/>
                <w:color w:val="auto"/>
                <w:spacing w:val="9"/>
                <w:highlight w:val="none"/>
                <w:lang w:eastAsia="zh-CN"/>
              </w:rPr>
              <w:t>否则按无效响应处理</w:t>
            </w:r>
            <w:r>
              <w:rPr>
                <w:b/>
                <w:bCs/>
                <w:color w:val="auto"/>
                <w:spacing w:val="9"/>
                <w:highlight w:val="none"/>
              </w:rPr>
              <w:t>）</w:t>
            </w:r>
          </w:p>
          <w:p w14:paraId="18A3D829">
            <w:pPr>
              <w:pStyle w:val="10"/>
              <w:spacing w:before="154" w:line="299" w:lineRule="auto"/>
              <w:ind w:left="112" w:right="111"/>
              <w:rPr>
                <w:color w:val="auto"/>
                <w:highlight w:val="none"/>
              </w:rPr>
            </w:pPr>
            <w:r>
              <w:rPr>
                <w:color w:val="auto"/>
                <w:spacing w:val="20"/>
                <w:highlight w:val="none"/>
              </w:rPr>
              <w:t>9.项目管理机构及主要人员简历表（格式后附</w:t>
            </w:r>
            <w:r>
              <w:rPr>
                <w:rFonts w:hint="eastAsia"/>
                <w:color w:val="auto"/>
                <w:spacing w:val="20"/>
                <w:highlight w:val="none"/>
                <w:lang w:eastAsia="zh-CN"/>
              </w:rPr>
              <w:t>）；</w:t>
            </w:r>
            <w:r>
              <w:rPr>
                <w:b/>
                <w:bCs/>
                <w:color w:val="auto"/>
                <w:spacing w:val="-6"/>
                <w:highlight w:val="none"/>
              </w:rPr>
              <w:t>（</w:t>
            </w:r>
            <w:r>
              <w:rPr>
                <w:b/>
                <w:bCs/>
                <w:color w:val="auto"/>
                <w:spacing w:val="20"/>
                <w:highlight w:val="none"/>
              </w:rPr>
              <w:t>包括以下材料</w:t>
            </w:r>
            <w:r>
              <w:rPr>
                <w:color w:val="auto"/>
                <w:highlight w:val="none"/>
              </w:rPr>
              <w:t xml:space="preserve"> </w:t>
            </w:r>
            <w:r>
              <w:rPr>
                <w:b/>
                <w:bCs/>
                <w:color w:val="auto"/>
                <w:spacing w:val="7"/>
                <w:highlight w:val="none"/>
              </w:rPr>
              <w:t>均按要求必须提供，</w:t>
            </w:r>
            <w:r>
              <w:rPr>
                <w:rFonts w:hint="eastAsia"/>
                <w:b/>
                <w:bCs/>
                <w:color w:val="auto"/>
                <w:spacing w:val="7"/>
                <w:highlight w:val="none"/>
                <w:lang w:eastAsia="zh-CN"/>
              </w:rPr>
              <w:t>否则按无效响应处理</w:t>
            </w:r>
            <w:r>
              <w:rPr>
                <w:b/>
                <w:bCs/>
                <w:color w:val="auto"/>
                <w:spacing w:val="7"/>
                <w:highlight w:val="none"/>
              </w:rPr>
              <w:t>）</w:t>
            </w:r>
          </w:p>
          <w:p w14:paraId="2024D7D2">
            <w:pPr>
              <w:pStyle w:val="10"/>
              <w:spacing w:before="152" w:line="228" w:lineRule="auto"/>
              <w:ind w:left="112"/>
              <w:rPr>
                <w:color w:val="auto"/>
                <w:highlight w:val="none"/>
              </w:rPr>
            </w:pPr>
            <w:r>
              <w:rPr>
                <w:color w:val="auto"/>
                <w:spacing w:val="9"/>
                <w:highlight w:val="none"/>
              </w:rPr>
              <w:t>9.1</w:t>
            </w:r>
            <w:r>
              <w:rPr>
                <w:color w:val="auto"/>
                <w:spacing w:val="-36"/>
                <w:highlight w:val="none"/>
              </w:rPr>
              <w:t xml:space="preserve"> </w:t>
            </w:r>
            <w:r>
              <w:rPr>
                <w:color w:val="auto"/>
                <w:spacing w:val="9"/>
                <w:highlight w:val="none"/>
              </w:rPr>
              <w:t>项目经理简历表</w:t>
            </w:r>
            <w:r>
              <w:rPr>
                <w:color w:val="auto"/>
                <w:spacing w:val="-2"/>
                <w:highlight w:val="none"/>
              </w:rPr>
              <w:t>；（</w:t>
            </w:r>
            <w:r>
              <w:rPr>
                <w:color w:val="auto"/>
                <w:spacing w:val="9"/>
                <w:highlight w:val="none"/>
              </w:rPr>
              <w:t>按资格要求提供有效的证书复印件）</w:t>
            </w:r>
          </w:p>
          <w:p w14:paraId="4BD3CB93">
            <w:pPr>
              <w:pStyle w:val="10"/>
              <w:spacing w:before="153" w:line="228" w:lineRule="auto"/>
              <w:ind w:left="112"/>
              <w:rPr>
                <w:color w:val="auto"/>
                <w:highlight w:val="none"/>
              </w:rPr>
            </w:pPr>
            <w:r>
              <w:rPr>
                <w:color w:val="auto"/>
                <w:spacing w:val="9"/>
                <w:highlight w:val="none"/>
              </w:rPr>
              <w:t>9.2</w:t>
            </w:r>
            <w:r>
              <w:rPr>
                <w:color w:val="auto"/>
                <w:spacing w:val="-37"/>
                <w:highlight w:val="none"/>
              </w:rPr>
              <w:t xml:space="preserve"> </w:t>
            </w:r>
            <w:r>
              <w:rPr>
                <w:color w:val="auto"/>
                <w:spacing w:val="9"/>
                <w:highlight w:val="none"/>
              </w:rPr>
              <w:t>项目技术负责人简历表</w:t>
            </w:r>
            <w:r>
              <w:rPr>
                <w:color w:val="auto"/>
                <w:spacing w:val="1"/>
                <w:highlight w:val="none"/>
              </w:rPr>
              <w:t>；（</w:t>
            </w:r>
            <w:r>
              <w:rPr>
                <w:color w:val="auto"/>
                <w:spacing w:val="9"/>
                <w:highlight w:val="none"/>
              </w:rPr>
              <w:t>附中级及以上技术职称证书复印件）</w:t>
            </w:r>
          </w:p>
          <w:p w14:paraId="1590D9D4">
            <w:pPr>
              <w:pStyle w:val="10"/>
              <w:spacing w:before="155" w:line="334" w:lineRule="auto"/>
              <w:ind w:left="111" w:right="108"/>
              <w:rPr>
                <w:color w:val="auto"/>
                <w:highlight w:val="none"/>
              </w:rPr>
            </w:pPr>
            <w:r>
              <w:rPr>
                <w:color w:val="auto"/>
                <w:spacing w:val="9"/>
                <w:highlight w:val="none"/>
              </w:rPr>
              <w:t>9.3</w:t>
            </w:r>
            <w:r>
              <w:rPr>
                <w:color w:val="auto"/>
                <w:spacing w:val="-25"/>
                <w:highlight w:val="none"/>
              </w:rPr>
              <w:t xml:space="preserve"> </w:t>
            </w:r>
            <w:r>
              <w:rPr>
                <w:color w:val="auto"/>
                <w:spacing w:val="9"/>
                <w:highlight w:val="none"/>
              </w:rPr>
              <w:t>项目管理机构配备情况表；</w:t>
            </w:r>
            <w:r>
              <w:rPr>
                <w:color w:val="auto"/>
                <w:spacing w:val="-46"/>
                <w:highlight w:val="none"/>
              </w:rPr>
              <w:t xml:space="preserve"> </w:t>
            </w:r>
            <w:r>
              <w:rPr>
                <w:color w:val="auto"/>
                <w:spacing w:val="9"/>
                <w:highlight w:val="none"/>
              </w:rPr>
              <w:t>[附安全员（具备有效专职安全生产管</w:t>
            </w:r>
            <w:r>
              <w:rPr>
                <w:color w:val="auto"/>
                <w:highlight w:val="none"/>
              </w:rPr>
              <w:t xml:space="preserve"> </w:t>
            </w:r>
            <w:r>
              <w:rPr>
                <w:color w:val="auto"/>
                <w:spacing w:val="6"/>
                <w:highlight w:val="none"/>
              </w:rPr>
              <w:t>理人员安全生产考核合格</w:t>
            </w:r>
            <w:r>
              <w:rPr>
                <w:color w:val="auto"/>
                <w:spacing w:val="-28"/>
                <w:highlight w:val="none"/>
              </w:rPr>
              <w:t xml:space="preserve"> </w:t>
            </w:r>
            <w:r>
              <w:rPr>
                <w:color w:val="auto"/>
                <w:spacing w:val="6"/>
                <w:highlight w:val="none"/>
              </w:rPr>
              <w:t>C</w:t>
            </w:r>
            <w:r>
              <w:rPr>
                <w:color w:val="auto"/>
                <w:spacing w:val="-40"/>
                <w:highlight w:val="none"/>
              </w:rPr>
              <w:t xml:space="preserve"> </w:t>
            </w:r>
            <w:r>
              <w:rPr>
                <w:color w:val="auto"/>
                <w:spacing w:val="6"/>
                <w:highlight w:val="none"/>
              </w:rPr>
              <w:t>类证书）、施工员、质量员、材料员应具有</w:t>
            </w:r>
            <w:r>
              <w:rPr>
                <w:color w:val="auto"/>
                <w:highlight w:val="none"/>
              </w:rPr>
              <w:t xml:space="preserve"> </w:t>
            </w:r>
            <w:r>
              <w:rPr>
                <w:color w:val="auto"/>
                <w:spacing w:val="7"/>
                <w:highlight w:val="none"/>
              </w:rPr>
              <w:t>相应施工现场专业人员职业培训合格证书，且拟投入的项目管理人员符</w:t>
            </w:r>
            <w:r>
              <w:rPr>
                <w:color w:val="auto"/>
                <w:spacing w:val="1"/>
                <w:highlight w:val="none"/>
              </w:rPr>
              <w:t xml:space="preserve"> </w:t>
            </w:r>
            <w:r>
              <w:rPr>
                <w:color w:val="auto"/>
                <w:spacing w:val="9"/>
                <w:highlight w:val="none"/>
              </w:rPr>
              <w:t>合国家及广西壮族自治区的规定]</w:t>
            </w:r>
          </w:p>
          <w:p w14:paraId="20873FF3">
            <w:pPr>
              <w:pStyle w:val="10"/>
              <w:spacing w:before="151" w:line="299" w:lineRule="auto"/>
              <w:ind w:left="113" w:right="111" w:firstLine="13"/>
              <w:rPr>
                <w:color w:val="auto"/>
                <w:highlight w:val="none"/>
              </w:rPr>
            </w:pPr>
            <w:r>
              <w:rPr>
                <w:color w:val="auto"/>
                <w:spacing w:val="9"/>
                <w:highlight w:val="none"/>
              </w:rPr>
              <w:t>10.建设工程项目管理承诺书（格式后附</w:t>
            </w:r>
            <w:r>
              <w:rPr>
                <w:color w:val="auto"/>
                <w:spacing w:val="2"/>
                <w:highlight w:val="none"/>
              </w:rPr>
              <w:t>）</w:t>
            </w:r>
            <w:r>
              <w:rPr>
                <w:b/>
                <w:bCs/>
                <w:color w:val="auto"/>
                <w:spacing w:val="2"/>
                <w:highlight w:val="none"/>
              </w:rPr>
              <w:t>（</w:t>
            </w:r>
            <w:r>
              <w:rPr>
                <w:b/>
                <w:bCs/>
                <w:color w:val="auto"/>
                <w:spacing w:val="9"/>
                <w:highlight w:val="none"/>
              </w:rPr>
              <w:t>必须提供，否则按无效响应处理</w:t>
            </w:r>
            <w:r>
              <w:rPr>
                <w:b/>
                <w:bCs/>
                <w:color w:val="auto"/>
                <w:spacing w:val="5"/>
                <w:highlight w:val="none"/>
              </w:rPr>
              <w:t>）</w:t>
            </w:r>
          </w:p>
          <w:p w14:paraId="0C8676A3">
            <w:pPr>
              <w:pStyle w:val="10"/>
              <w:keepNext w:val="0"/>
              <w:keepLines w:val="0"/>
              <w:pageBreakBefore w:val="0"/>
              <w:widowControl/>
              <w:kinsoku w:val="0"/>
              <w:wordWrap/>
              <w:overflowPunct/>
              <w:topLinePunct w:val="0"/>
              <w:autoSpaceDE w:val="0"/>
              <w:autoSpaceDN w:val="0"/>
              <w:bidi w:val="0"/>
              <w:adjustRightInd w:val="0"/>
              <w:snapToGrid w:val="0"/>
              <w:spacing w:before="154" w:line="300" w:lineRule="auto"/>
              <w:ind w:left="113" w:right="113" w:firstLine="17"/>
              <w:textAlignment w:val="baseline"/>
              <w:rPr>
                <w:rFonts w:ascii="宋体" w:hAnsi="宋体" w:eastAsia="宋体" w:cs="宋体"/>
                <w:snapToGrid w:val="0"/>
                <w:color w:val="auto"/>
                <w:kern w:val="0"/>
                <w:sz w:val="20"/>
                <w:szCs w:val="20"/>
                <w:highlight w:val="none"/>
                <w:lang w:val="en-US" w:eastAsia="en-US" w:bidi="ar-SA"/>
              </w:rPr>
            </w:pPr>
            <w:r>
              <w:rPr>
                <w:color w:val="auto"/>
                <w:spacing w:val="7"/>
                <w:highlight w:val="none"/>
              </w:rPr>
              <w:t>11.供应商认为需要提供的其他有关资料。</w:t>
            </w:r>
            <w:r>
              <w:rPr>
                <w:b/>
                <w:bCs/>
                <w:color w:val="auto"/>
                <w:spacing w:val="7"/>
                <w:highlight w:val="none"/>
              </w:rPr>
              <w:t>（如有请提供）</w:t>
            </w:r>
            <w:r>
              <w:rPr>
                <w:color w:val="auto"/>
                <w:spacing w:val="12"/>
                <w:highlight w:val="none"/>
              </w:rPr>
              <w:t xml:space="preserve"> </w:t>
            </w:r>
            <w:r>
              <w:rPr>
                <w:b/>
                <w:bCs/>
                <w:color w:val="auto"/>
                <w:spacing w:val="-2"/>
                <w:highlight w:val="none"/>
              </w:rPr>
              <w:t>注：</w:t>
            </w:r>
            <w:r>
              <w:rPr>
                <w:b/>
                <w:bCs/>
                <w:color w:val="auto"/>
                <w:spacing w:val="4"/>
                <w:highlight w:val="none"/>
              </w:rPr>
              <w:t>1.法定代表人授权委托书必须由法定代表人及委托代理人签字，并</w:t>
            </w:r>
            <w:r>
              <w:rPr>
                <w:color w:val="auto"/>
                <w:spacing w:val="6"/>
                <w:highlight w:val="none"/>
              </w:rPr>
              <w:t xml:space="preserve"> </w:t>
            </w:r>
            <w:r>
              <w:rPr>
                <w:b/>
                <w:bCs/>
                <w:color w:val="auto"/>
                <w:spacing w:val="7"/>
                <w:highlight w:val="none"/>
              </w:rPr>
              <w:t>加盖供应商公章，</w:t>
            </w:r>
            <w:r>
              <w:rPr>
                <w:rFonts w:hint="eastAsia"/>
                <w:b/>
                <w:bCs/>
                <w:color w:val="auto"/>
                <w:spacing w:val="7"/>
                <w:highlight w:val="none"/>
                <w:lang w:eastAsia="zh-CN"/>
              </w:rPr>
              <w:t>否则按无效响应处理</w:t>
            </w:r>
            <w:r>
              <w:rPr>
                <w:b/>
                <w:bCs/>
                <w:color w:val="auto"/>
                <w:spacing w:val="7"/>
                <w:highlight w:val="none"/>
              </w:rPr>
              <w:t>。</w:t>
            </w:r>
            <w:r>
              <w:rPr>
                <w:b/>
                <w:bCs/>
                <w:color w:val="auto"/>
                <w:spacing w:val="4"/>
                <w:highlight w:val="none"/>
              </w:rPr>
              <w:t>2.以上标明“必须提供</w:t>
            </w:r>
            <w:r>
              <w:rPr>
                <w:color w:val="auto"/>
                <w:spacing w:val="-70"/>
                <w:highlight w:val="none"/>
              </w:rPr>
              <w:t xml:space="preserve"> </w:t>
            </w:r>
            <w:r>
              <w:rPr>
                <w:b/>
                <w:bCs/>
                <w:color w:val="auto"/>
                <w:spacing w:val="4"/>
                <w:highlight w:val="none"/>
              </w:rPr>
              <w:t>”的材料属于复印</w:t>
            </w:r>
            <w:r>
              <w:rPr>
                <w:b/>
                <w:bCs/>
                <w:color w:val="auto"/>
                <w:spacing w:val="3"/>
                <w:highlight w:val="none"/>
              </w:rPr>
              <w:t>件的，必须加盖供应商电</w:t>
            </w:r>
            <w:r>
              <w:rPr>
                <w:b/>
                <w:bCs/>
                <w:color w:val="auto"/>
                <w:spacing w:val="7"/>
                <w:highlight w:val="none"/>
              </w:rPr>
              <w:t>子公章，</w:t>
            </w:r>
            <w:r>
              <w:rPr>
                <w:rFonts w:hint="eastAsia"/>
                <w:b/>
                <w:bCs/>
                <w:color w:val="auto"/>
                <w:spacing w:val="7"/>
                <w:highlight w:val="none"/>
                <w:lang w:eastAsia="zh-CN"/>
              </w:rPr>
              <w:t>否则按无效响应处理</w:t>
            </w:r>
            <w:r>
              <w:rPr>
                <w:b/>
                <w:bCs/>
                <w:color w:val="auto"/>
                <w:spacing w:val="7"/>
                <w:highlight w:val="none"/>
              </w:rPr>
              <w:t>。</w:t>
            </w:r>
          </w:p>
        </w:tc>
      </w:tr>
      <w:tr w14:paraId="0551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3" w:hRule="atLeast"/>
        </w:trPr>
        <w:tc>
          <w:tcPr>
            <w:tcW w:w="847" w:type="dxa"/>
            <w:shd w:val="clear" w:color="auto" w:fill="auto"/>
            <w:vAlign w:val="top"/>
          </w:tcPr>
          <w:p w14:paraId="5A8E27BA">
            <w:pPr>
              <w:spacing w:line="267" w:lineRule="auto"/>
              <w:rPr>
                <w:rFonts w:ascii="Arial"/>
                <w:color w:val="auto"/>
                <w:sz w:val="21"/>
                <w:highlight w:val="none"/>
              </w:rPr>
            </w:pPr>
          </w:p>
          <w:p w14:paraId="7B7FED4D">
            <w:pPr>
              <w:spacing w:line="267" w:lineRule="auto"/>
              <w:rPr>
                <w:rFonts w:ascii="Arial"/>
                <w:color w:val="auto"/>
                <w:sz w:val="21"/>
                <w:highlight w:val="none"/>
              </w:rPr>
            </w:pPr>
          </w:p>
          <w:p w14:paraId="303930CE">
            <w:pPr>
              <w:spacing w:line="268" w:lineRule="auto"/>
              <w:rPr>
                <w:rFonts w:ascii="Arial"/>
                <w:color w:val="auto"/>
                <w:sz w:val="21"/>
                <w:highlight w:val="none"/>
              </w:rPr>
            </w:pPr>
          </w:p>
          <w:p w14:paraId="17E4BBCE">
            <w:pPr>
              <w:spacing w:line="268" w:lineRule="auto"/>
              <w:rPr>
                <w:rFonts w:ascii="Arial"/>
                <w:color w:val="auto"/>
                <w:sz w:val="21"/>
                <w:highlight w:val="none"/>
              </w:rPr>
            </w:pPr>
          </w:p>
          <w:p w14:paraId="651D1F0D">
            <w:pPr>
              <w:pStyle w:val="10"/>
              <w:spacing w:before="65" w:line="269" w:lineRule="exact"/>
              <w:ind w:left="138" w:leftChars="0"/>
              <w:rPr>
                <w:color w:val="auto"/>
                <w:spacing w:val="1"/>
                <w:position w:val="1"/>
                <w:highlight w:val="none"/>
              </w:rPr>
            </w:pPr>
            <w:r>
              <w:rPr>
                <w:color w:val="auto"/>
                <w:spacing w:val="1"/>
                <w:position w:val="1"/>
                <w:highlight w:val="none"/>
              </w:rPr>
              <w:t>12.1.3</w:t>
            </w:r>
          </w:p>
        </w:tc>
        <w:tc>
          <w:tcPr>
            <w:tcW w:w="2258" w:type="dxa"/>
            <w:shd w:val="clear" w:color="auto" w:fill="auto"/>
            <w:vAlign w:val="top"/>
          </w:tcPr>
          <w:p w14:paraId="0282562B">
            <w:pPr>
              <w:spacing w:line="267" w:lineRule="auto"/>
              <w:rPr>
                <w:rFonts w:ascii="Arial"/>
                <w:color w:val="auto"/>
                <w:sz w:val="21"/>
                <w:highlight w:val="none"/>
              </w:rPr>
            </w:pPr>
          </w:p>
          <w:p w14:paraId="57968AD7">
            <w:pPr>
              <w:spacing w:line="267" w:lineRule="auto"/>
              <w:rPr>
                <w:rFonts w:ascii="Arial"/>
                <w:color w:val="auto"/>
                <w:sz w:val="21"/>
                <w:highlight w:val="none"/>
              </w:rPr>
            </w:pPr>
          </w:p>
          <w:p w14:paraId="487542EE">
            <w:pPr>
              <w:spacing w:line="268" w:lineRule="auto"/>
              <w:rPr>
                <w:rFonts w:ascii="Arial"/>
                <w:color w:val="auto"/>
                <w:sz w:val="21"/>
                <w:highlight w:val="none"/>
              </w:rPr>
            </w:pPr>
          </w:p>
          <w:p w14:paraId="22C30337">
            <w:pPr>
              <w:spacing w:line="268" w:lineRule="auto"/>
              <w:rPr>
                <w:rFonts w:ascii="Arial"/>
                <w:color w:val="auto"/>
                <w:sz w:val="21"/>
                <w:highlight w:val="none"/>
              </w:rPr>
            </w:pPr>
          </w:p>
          <w:p w14:paraId="1CB98E86">
            <w:pPr>
              <w:pStyle w:val="10"/>
              <w:spacing w:before="65" w:line="227" w:lineRule="auto"/>
              <w:ind w:left="793" w:leftChars="0"/>
              <w:rPr>
                <w:b/>
                <w:bCs/>
                <w:color w:val="auto"/>
                <w:spacing w:val="6"/>
                <w:highlight w:val="none"/>
              </w:rPr>
            </w:pPr>
            <w:r>
              <w:rPr>
                <w:b/>
                <w:bCs/>
                <w:color w:val="auto"/>
                <w:spacing w:val="6"/>
                <w:highlight w:val="none"/>
              </w:rPr>
              <w:t>报价文件</w:t>
            </w:r>
          </w:p>
        </w:tc>
        <w:tc>
          <w:tcPr>
            <w:tcW w:w="6829" w:type="dxa"/>
            <w:shd w:val="clear" w:color="auto" w:fill="auto"/>
            <w:vAlign w:val="top"/>
          </w:tcPr>
          <w:p w14:paraId="538C285D">
            <w:pPr>
              <w:pStyle w:val="10"/>
              <w:spacing w:before="140" w:line="228" w:lineRule="auto"/>
              <w:ind w:left="127"/>
              <w:rPr>
                <w:color w:val="auto"/>
                <w:highlight w:val="none"/>
              </w:rPr>
            </w:pPr>
            <w:r>
              <w:rPr>
                <w:color w:val="auto"/>
                <w:spacing w:val="8"/>
                <w:highlight w:val="none"/>
              </w:rPr>
              <w:t>1.响应函</w:t>
            </w:r>
            <w:r>
              <w:rPr>
                <w:color w:val="auto"/>
                <w:spacing w:val="-4"/>
                <w:highlight w:val="none"/>
              </w:rPr>
              <w:t>；</w:t>
            </w:r>
            <w:r>
              <w:rPr>
                <w:b/>
                <w:bCs/>
                <w:color w:val="auto"/>
                <w:spacing w:val="-4"/>
                <w:highlight w:val="none"/>
              </w:rPr>
              <w:t>（</w:t>
            </w:r>
            <w:r>
              <w:rPr>
                <w:b/>
                <w:bCs/>
                <w:color w:val="auto"/>
                <w:spacing w:val="8"/>
                <w:highlight w:val="none"/>
              </w:rPr>
              <w:t>必须提供，否则作无效响应处理）</w:t>
            </w:r>
          </w:p>
          <w:p w14:paraId="10BF5C9B">
            <w:pPr>
              <w:pStyle w:val="10"/>
              <w:spacing w:before="154" w:line="227" w:lineRule="auto"/>
              <w:ind w:left="114"/>
              <w:rPr>
                <w:color w:val="auto"/>
                <w:highlight w:val="none"/>
              </w:rPr>
            </w:pPr>
            <w:r>
              <w:rPr>
                <w:color w:val="auto"/>
                <w:spacing w:val="9"/>
                <w:highlight w:val="none"/>
              </w:rPr>
              <w:t>2.响应报价表</w:t>
            </w:r>
            <w:r>
              <w:rPr>
                <w:color w:val="auto"/>
                <w:spacing w:val="-6"/>
                <w:highlight w:val="none"/>
              </w:rPr>
              <w:t>；</w:t>
            </w:r>
            <w:r>
              <w:rPr>
                <w:b/>
                <w:bCs/>
                <w:color w:val="auto"/>
                <w:spacing w:val="-6"/>
                <w:highlight w:val="none"/>
              </w:rPr>
              <w:t>（</w:t>
            </w:r>
            <w:r>
              <w:rPr>
                <w:b/>
                <w:bCs/>
                <w:color w:val="auto"/>
                <w:spacing w:val="9"/>
                <w:highlight w:val="none"/>
              </w:rPr>
              <w:t>必须提供，否则作无效响应处理）</w:t>
            </w:r>
          </w:p>
          <w:p w14:paraId="70DD07D6">
            <w:pPr>
              <w:pStyle w:val="10"/>
              <w:spacing w:before="152" w:line="227" w:lineRule="auto"/>
              <w:ind w:left="116"/>
              <w:rPr>
                <w:color w:val="auto"/>
                <w:highlight w:val="none"/>
              </w:rPr>
            </w:pPr>
            <w:r>
              <w:rPr>
                <w:color w:val="auto"/>
                <w:spacing w:val="9"/>
                <w:highlight w:val="none"/>
              </w:rPr>
              <w:t>3.已标价工程量清单</w:t>
            </w:r>
            <w:r>
              <w:rPr>
                <w:color w:val="auto"/>
                <w:spacing w:val="-7"/>
                <w:highlight w:val="none"/>
              </w:rPr>
              <w:t>；</w:t>
            </w:r>
            <w:r>
              <w:rPr>
                <w:b/>
                <w:bCs/>
                <w:color w:val="auto"/>
                <w:spacing w:val="-7"/>
                <w:highlight w:val="none"/>
              </w:rPr>
              <w:t>（</w:t>
            </w:r>
            <w:r>
              <w:rPr>
                <w:b/>
                <w:bCs/>
                <w:color w:val="auto"/>
                <w:spacing w:val="9"/>
                <w:highlight w:val="none"/>
              </w:rPr>
              <w:t>必须提供，</w:t>
            </w:r>
            <w:r>
              <w:rPr>
                <w:rFonts w:hint="eastAsia"/>
                <w:b/>
                <w:bCs/>
                <w:color w:val="auto"/>
                <w:spacing w:val="9"/>
                <w:highlight w:val="none"/>
                <w:lang w:eastAsia="zh-CN"/>
              </w:rPr>
              <w:t>否则按无效响应处理</w:t>
            </w:r>
            <w:r>
              <w:rPr>
                <w:b/>
                <w:bCs/>
                <w:color w:val="auto"/>
                <w:spacing w:val="9"/>
                <w:highlight w:val="none"/>
              </w:rPr>
              <w:t>）</w:t>
            </w:r>
          </w:p>
          <w:p w14:paraId="677FE784">
            <w:pPr>
              <w:pStyle w:val="10"/>
              <w:spacing w:before="154" w:line="228" w:lineRule="auto"/>
              <w:ind w:left="111"/>
              <w:rPr>
                <w:color w:val="auto"/>
                <w:highlight w:val="none"/>
              </w:rPr>
            </w:pPr>
            <w:r>
              <w:rPr>
                <w:color w:val="auto"/>
                <w:spacing w:val="8"/>
                <w:highlight w:val="none"/>
              </w:rPr>
              <w:t>4.供应商认为需要提供的其他有关资料。</w:t>
            </w:r>
          </w:p>
          <w:p w14:paraId="40FBF975">
            <w:pPr>
              <w:pStyle w:val="10"/>
              <w:spacing w:before="154" w:line="301" w:lineRule="auto"/>
              <w:ind w:left="121" w:leftChars="0" w:right="111" w:rightChars="0" w:hanging="10" w:firstLineChars="0"/>
              <w:rPr>
                <w:color w:val="auto"/>
                <w:spacing w:val="7"/>
                <w:highlight w:val="none"/>
              </w:rPr>
            </w:pPr>
            <w:r>
              <w:rPr>
                <w:b/>
                <w:bCs/>
                <w:color w:val="auto"/>
                <w:spacing w:val="11"/>
                <w:highlight w:val="none"/>
              </w:rPr>
              <w:t>注：1.上述材料必须在规定盖章处加盖供应商电子公章，否则作无效</w:t>
            </w:r>
            <w:r>
              <w:rPr>
                <w:color w:val="auto"/>
                <w:spacing w:val="9"/>
                <w:highlight w:val="none"/>
              </w:rPr>
              <w:t xml:space="preserve"> </w:t>
            </w:r>
            <w:r>
              <w:rPr>
                <w:b/>
                <w:bCs/>
                <w:color w:val="auto"/>
                <w:spacing w:val="2"/>
                <w:highlight w:val="none"/>
              </w:rPr>
              <w:t>响应处理。</w:t>
            </w:r>
          </w:p>
        </w:tc>
      </w:tr>
      <w:tr w14:paraId="045D8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8" w:hRule="atLeast"/>
        </w:trPr>
        <w:tc>
          <w:tcPr>
            <w:tcW w:w="847" w:type="dxa"/>
            <w:shd w:val="clear" w:color="auto" w:fill="auto"/>
            <w:vAlign w:val="top"/>
          </w:tcPr>
          <w:p w14:paraId="1F9C4E68">
            <w:pPr>
              <w:spacing w:line="283" w:lineRule="auto"/>
              <w:rPr>
                <w:rFonts w:ascii="Arial"/>
                <w:color w:val="auto"/>
                <w:sz w:val="21"/>
                <w:highlight w:val="none"/>
              </w:rPr>
            </w:pPr>
          </w:p>
          <w:p w14:paraId="4564F479">
            <w:pPr>
              <w:spacing w:line="283" w:lineRule="auto"/>
              <w:rPr>
                <w:rFonts w:ascii="Arial"/>
                <w:color w:val="auto"/>
                <w:sz w:val="21"/>
                <w:highlight w:val="none"/>
              </w:rPr>
            </w:pPr>
          </w:p>
          <w:p w14:paraId="395511F0">
            <w:pPr>
              <w:spacing w:line="283" w:lineRule="auto"/>
              <w:rPr>
                <w:rFonts w:ascii="Arial"/>
                <w:color w:val="auto"/>
                <w:sz w:val="21"/>
                <w:highlight w:val="none"/>
              </w:rPr>
            </w:pPr>
          </w:p>
          <w:p w14:paraId="79CC6860">
            <w:pPr>
              <w:spacing w:line="284" w:lineRule="auto"/>
              <w:rPr>
                <w:rFonts w:ascii="Arial"/>
                <w:color w:val="auto"/>
                <w:sz w:val="21"/>
                <w:highlight w:val="none"/>
              </w:rPr>
            </w:pPr>
          </w:p>
          <w:p w14:paraId="4925D545">
            <w:pPr>
              <w:pStyle w:val="10"/>
              <w:spacing w:before="65" w:line="268" w:lineRule="exact"/>
              <w:ind w:left="241"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12.2</w:t>
            </w:r>
          </w:p>
        </w:tc>
        <w:tc>
          <w:tcPr>
            <w:tcW w:w="2258" w:type="dxa"/>
            <w:shd w:val="clear" w:color="auto" w:fill="auto"/>
            <w:vAlign w:val="top"/>
          </w:tcPr>
          <w:p w14:paraId="7B544833">
            <w:pPr>
              <w:spacing w:line="283" w:lineRule="auto"/>
              <w:rPr>
                <w:rFonts w:ascii="Arial"/>
                <w:color w:val="auto"/>
                <w:sz w:val="21"/>
                <w:highlight w:val="none"/>
              </w:rPr>
            </w:pPr>
          </w:p>
          <w:p w14:paraId="524B7F3E">
            <w:pPr>
              <w:spacing w:line="283" w:lineRule="auto"/>
              <w:rPr>
                <w:rFonts w:ascii="Arial"/>
                <w:color w:val="auto"/>
                <w:sz w:val="21"/>
                <w:highlight w:val="none"/>
              </w:rPr>
            </w:pPr>
          </w:p>
          <w:p w14:paraId="4E9C4B59">
            <w:pPr>
              <w:spacing w:line="283" w:lineRule="auto"/>
              <w:rPr>
                <w:rFonts w:ascii="Arial"/>
                <w:color w:val="auto"/>
                <w:sz w:val="21"/>
                <w:highlight w:val="none"/>
              </w:rPr>
            </w:pPr>
          </w:p>
          <w:p w14:paraId="3858F91C">
            <w:pPr>
              <w:spacing w:line="284" w:lineRule="auto"/>
              <w:rPr>
                <w:rFonts w:ascii="Arial"/>
                <w:color w:val="auto"/>
                <w:sz w:val="21"/>
                <w:highlight w:val="none"/>
              </w:rPr>
            </w:pPr>
          </w:p>
          <w:p w14:paraId="7EA15CBB">
            <w:pPr>
              <w:pStyle w:val="10"/>
              <w:spacing w:before="65" w:line="228" w:lineRule="auto"/>
              <w:ind w:left="283"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响应文件电子版要求</w:t>
            </w:r>
          </w:p>
        </w:tc>
        <w:tc>
          <w:tcPr>
            <w:tcW w:w="6829" w:type="dxa"/>
            <w:shd w:val="clear" w:color="auto" w:fill="auto"/>
            <w:vAlign w:val="top"/>
          </w:tcPr>
          <w:p w14:paraId="12421D5E">
            <w:pPr>
              <w:pStyle w:val="10"/>
              <w:spacing w:before="202" w:line="323" w:lineRule="auto"/>
              <w:ind w:left="117" w:right="108" w:firstLine="9"/>
              <w:rPr>
                <w:color w:val="auto"/>
                <w:highlight w:val="none"/>
              </w:rPr>
            </w:pPr>
            <w:r>
              <w:rPr>
                <w:color w:val="auto"/>
                <w:spacing w:val="8"/>
                <w:highlight w:val="none"/>
              </w:rPr>
              <w:t>1.响应文件电子版要求：按照本采购文件“第五章 响应文</w:t>
            </w:r>
            <w:r>
              <w:rPr>
                <w:color w:val="auto"/>
                <w:spacing w:val="7"/>
                <w:highlight w:val="none"/>
              </w:rPr>
              <w:t>件格式</w:t>
            </w:r>
            <w:r>
              <w:rPr>
                <w:color w:val="auto"/>
                <w:spacing w:val="-70"/>
                <w:highlight w:val="none"/>
              </w:rPr>
              <w:t xml:space="preserve"> </w:t>
            </w:r>
            <w:r>
              <w:rPr>
                <w:color w:val="auto"/>
                <w:spacing w:val="7"/>
                <w:highlight w:val="none"/>
              </w:rPr>
              <w:t>”编</w:t>
            </w:r>
            <w:r>
              <w:rPr>
                <w:color w:val="auto"/>
                <w:highlight w:val="none"/>
              </w:rPr>
              <w:t xml:space="preserve"> </w:t>
            </w:r>
            <w:r>
              <w:rPr>
                <w:color w:val="auto"/>
                <w:spacing w:val="7"/>
                <w:highlight w:val="none"/>
              </w:rPr>
              <w:t>写（第五章未附格式的，由供应商自行拟定</w:t>
            </w:r>
            <w:r>
              <w:rPr>
                <w:color w:val="auto"/>
                <w:spacing w:val="4"/>
                <w:highlight w:val="none"/>
              </w:rPr>
              <w:t>），</w:t>
            </w:r>
            <w:r>
              <w:rPr>
                <w:color w:val="auto"/>
                <w:spacing w:val="7"/>
                <w:highlight w:val="none"/>
              </w:rPr>
              <w:t>不可涂改并在规定加盖</w:t>
            </w:r>
            <w:r>
              <w:rPr>
                <w:color w:val="auto"/>
                <w:spacing w:val="1"/>
                <w:highlight w:val="none"/>
              </w:rPr>
              <w:t xml:space="preserve"> </w:t>
            </w:r>
            <w:r>
              <w:rPr>
                <w:color w:val="auto"/>
                <w:spacing w:val="8"/>
                <w:highlight w:val="none"/>
              </w:rPr>
              <w:t>公章处加盖电子公章，</w:t>
            </w:r>
            <w:r>
              <w:rPr>
                <w:rFonts w:hint="eastAsia"/>
                <w:b/>
                <w:bCs/>
                <w:color w:val="auto"/>
                <w:spacing w:val="8"/>
                <w:highlight w:val="none"/>
                <w:lang w:eastAsia="zh-CN"/>
              </w:rPr>
              <w:t>否则按无效响应处理</w:t>
            </w:r>
            <w:r>
              <w:rPr>
                <w:color w:val="auto"/>
                <w:spacing w:val="8"/>
                <w:highlight w:val="none"/>
              </w:rPr>
              <w:t>。</w:t>
            </w:r>
          </w:p>
          <w:p w14:paraId="7DAC5F81">
            <w:pPr>
              <w:pStyle w:val="10"/>
              <w:spacing w:before="151" w:line="323" w:lineRule="auto"/>
              <w:ind w:left="111" w:leftChars="0" w:right="108" w:rightChars="0" w:firstLine="2" w:firstLineChars="0"/>
              <w:rPr>
                <w:rFonts w:ascii="宋体" w:hAnsi="宋体" w:eastAsia="宋体" w:cs="宋体"/>
                <w:snapToGrid w:val="0"/>
                <w:color w:val="auto"/>
                <w:kern w:val="0"/>
                <w:sz w:val="20"/>
                <w:szCs w:val="20"/>
                <w:highlight w:val="none"/>
                <w:lang w:val="en-US" w:eastAsia="en-US" w:bidi="ar-SA"/>
              </w:rPr>
            </w:pPr>
            <w:r>
              <w:rPr>
                <w:color w:val="auto"/>
                <w:spacing w:val="8"/>
                <w:highlight w:val="none"/>
              </w:rPr>
              <w:t>2.响应文件电子版密封方式：</w:t>
            </w:r>
            <w:r>
              <w:rPr>
                <w:color w:val="auto"/>
                <w:spacing w:val="-49"/>
                <w:highlight w:val="none"/>
              </w:rPr>
              <w:t xml:space="preserve"> </w:t>
            </w:r>
            <w:r>
              <w:rPr>
                <w:color w:val="auto"/>
                <w:spacing w:val="8"/>
                <w:highlight w:val="none"/>
              </w:rPr>
              <w:t>电子响应文件通过平台有效</w:t>
            </w:r>
            <w:r>
              <w:rPr>
                <w:color w:val="auto"/>
                <w:spacing w:val="-38"/>
                <w:highlight w:val="none"/>
              </w:rPr>
              <w:t xml:space="preserve"> </w:t>
            </w:r>
            <w:r>
              <w:rPr>
                <w:color w:val="auto"/>
                <w:highlight w:val="none"/>
              </w:rPr>
              <w:t>CA</w:t>
            </w:r>
            <w:r>
              <w:rPr>
                <w:color w:val="auto"/>
                <w:spacing w:val="-40"/>
                <w:highlight w:val="none"/>
              </w:rPr>
              <w:t xml:space="preserve"> </w:t>
            </w:r>
            <w:r>
              <w:rPr>
                <w:color w:val="auto"/>
                <w:spacing w:val="8"/>
                <w:highlight w:val="none"/>
              </w:rPr>
              <w:t>加密后在</w:t>
            </w:r>
            <w:r>
              <w:rPr>
                <w:color w:val="auto"/>
                <w:highlight w:val="none"/>
              </w:rPr>
              <w:t xml:space="preserve"> </w:t>
            </w:r>
            <w:r>
              <w:rPr>
                <w:color w:val="auto"/>
                <w:spacing w:val="6"/>
                <w:highlight w:val="none"/>
              </w:rPr>
              <w:t>广西政府采购云平台投送。（操作方式见公告附件“</w:t>
            </w:r>
            <w:r>
              <w:rPr>
                <w:color w:val="auto"/>
                <w:spacing w:val="-65"/>
                <w:highlight w:val="none"/>
              </w:rPr>
              <w:t xml:space="preserve"> </w:t>
            </w:r>
            <w:r>
              <w:rPr>
                <w:color w:val="auto"/>
                <w:spacing w:val="6"/>
                <w:highlight w:val="none"/>
              </w:rPr>
              <w:t>电子响应文</w:t>
            </w:r>
            <w:r>
              <w:rPr>
                <w:color w:val="auto"/>
                <w:spacing w:val="5"/>
                <w:highlight w:val="none"/>
              </w:rPr>
              <w:t>件制作</w:t>
            </w:r>
            <w:r>
              <w:rPr>
                <w:color w:val="auto"/>
                <w:highlight w:val="none"/>
              </w:rPr>
              <w:t xml:space="preserve"> </w:t>
            </w:r>
            <w:r>
              <w:rPr>
                <w:color w:val="auto"/>
                <w:spacing w:val="5"/>
                <w:highlight w:val="none"/>
              </w:rPr>
              <w:t>与投送教程</w:t>
            </w:r>
            <w:r>
              <w:rPr>
                <w:color w:val="auto"/>
                <w:spacing w:val="-66"/>
                <w:highlight w:val="none"/>
              </w:rPr>
              <w:t xml:space="preserve"> </w:t>
            </w:r>
            <w:r>
              <w:rPr>
                <w:color w:val="auto"/>
                <w:spacing w:val="5"/>
                <w:highlight w:val="none"/>
              </w:rPr>
              <w:t>”</w:t>
            </w:r>
            <w:r>
              <w:rPr>
                <w:color w:val="auto"/>
                <w:spacing w:val="-12"/>
                <w:highlight w:val="none"/>
              </w:rPr>
              <w:t xml:space="preserve"> </w:t>
            </w:r>
            <w:r>
              <w:rPr>
                <w:color w:val="auto"/>
                <w:spacing w:val="5"/>
                <w:highlight w:val="none"/>
              </w:rPr>
              <w:t>）</w:t>
            </w:r>
          </w:p>
        </w:tc>
      </w:tr>
      <w:tr w14:paraId="55C9A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1" w:hRule="atLeast"/>
        </w:trPr>
        <w:tc>
          <w:tcPr>
            <w:tcW w:w="847" w:type="dxa"/>
            <w:shd w:val="clear" w:color="auto" w:fill="auto"/>
            <w:vAlign w:val="top"/>
          </w:tcPr>
          <w:p w14:paraId="5FDE9346">
            <w:pPr>
              <w:spacing w:line="337" w:lineRule="auto"/>
              <w:rPr>
                <w:rFonts w:ascii="Arial"/>
                <w:color w:val="auto"/>
                <w:sz w:val="21"/>
                <w:highlight w:val="none"/>
              </w:rPr>
            </w:pPr>
          </w:p>
          <w:p w14:paraId="56EB81BB">
            <w:pPr>
              <w:spacing w:line="337" w:lineRule="auto"/>
              <w:rPr>
                <w:rFonts w:ascii="Arial"/>
                <w:color w:val="auto"/>
                <w:sz w:val="21"/>
                <w:highlight w:val="none"/>
              </w:rPr>
            </w:pPr>
          </w:p>
          <w:p w14:paraId="2D715648">
            <w:pPr>
              <w:pStyle w:val="10"/>
              <w:spacing w:before="65" w:line="269" w:lineRule="exact"/>
              <w:ind w:left="241"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15.2</w:t>
            </w:r>
          </w:p>
        </w:tc>
        <w:tc>
          <w:tcPr>
            <w:tcW w:w="2258" w:type="dxa"/>
            <w:shd w:val="clear" w:color="auto" w:fill="auto"/>
            <w:vAlign w:val="top"/>
          </w:tcPr>
          <w:p w14:paraId="7636B91B">
            <w:pPr>
              <w:spacing w:line="337" w:lineRule="auto"/>
              <w:rPr>
                <w:rFonts w:ascii="Arial"/>
                <w:color w:val="auto"/>
                <w:sz w:val="21"/>
                <w:highlight w:val="none"/>
              </w:rPr>
            </w:pPr>
          </w:p>
          <w:p w14:paraId="5367647F">
            <w:pPr>
              <w:spacing w:line="337" w:lineRule="auto"/>
              <w:rPr>
                <w:rFonts w:ascii="Arial"/>
                <w:color w:val="auto"/>
                <w:sz w:val="21"/>
                <w:highlight w:val="none"/>
              </w:rPr>
            </w:pPr>
          </w:p>
          <w:p w14:paraId="23005A3D">
            <w:pPr>
              <w:pStyle w:val="10"/>
              <w:spacing w:before="65" w:line="227" w:lineRule="auto"/>
              <w:ind w:left="597" w:leftChars="0"/>
              <w:rPr>
                <w:rFonts w:ascii="宋体" w:hAnsi="宋体" w:eastAsia="宋体" w:cs="宋体"/>
                <w:snapToGrid w:val="0"/>
                <w:color w:val="auto"/>
                <w:kern w:val="0"/>
                <w:sz w:val="20"/>
                <w:szCs w:val="20"/>
                <w:highlight w:val="none"/>
                <w:lang w:val="en-US" w:eastAsia="en-US" w:bidi="ar-SA"/>
              </w:rPr>
            </w:pPr>
            <w:r>
              <w:rPr>
                <w:color w:val="auto"/>
                <w:spacing w:val="6"/>
                <w:highlight w:val="none"/>
              </w:rPr>
              <w:t>响应报价要求</w:t>
            </w:r>
          </w:p>
        </w:tc>
        <w:tc>
          <w:tcPr>
            <w:tcW w:w="6829" w:type="dxa"/>
            <w:shd w:val="clear" w:color="auto" w:fill="auto"/>
            <w:vAlign w:val="top"/>
          </w:tcPr>
          <w:p w14:paraId="4CA3D31E">
            <w:pPr>
              <w:pStyle w:val="10"/>
              <w:spacing w:before="142" w:line="335" w:lineRule="auto"/>
              <w:ind w:left="110" w:leftChars="0" w:right="108" w:rightChars="0" w:firstLine="4" w:firstLineChars="0"/>
              <w:jc w:val="both"/>
              <w:rPr>
                <w:rFonts w:ascii="宋体" w:hAnsi="宋体" w:eastAsia="宋体" w:cs="宋体"/>
                <w:snapToGrid w:val="0"/>
                <w:color w:val="auto"/>
                <w:kern w:val="0"/>
                <w:sz w:val="20"/>
                <w:szCs w:val="20"/>
                <w:highlight w:val="none"/>
                <w:lang w:val="en-US" w:eastAsia="en-US" w:bidi="ar-SA"/>
              </w:rPr>
            </w:pPr>
            <w:r>
              <w:rPr>
                <w:color w:val="auto"/>
                <w:spacing w:val="7"/>
                <w:highlight w:val="none"/>
              </w:rPr>
              <w:t>竞标报价必须包含满足本次竞标全部采购需求所应提供的内容，以</w:t>
            </w:r>
            <w:r>
              <w:rPr>
                <w:color w:val="auto"/>
                <w:spacing w:val="6"/>
                <w:highlight w:val="none"/>
              </w:rPr>
              <w:t>及伴</w:t>
            </w:r>
            <w:r>
              <w:rPr>
                <w:color w:val="auto"/>
                <w:highlight w:val="none"/>
              </w:rPr>
              <w:t xml:space="preserve"> </w:t>
            </w:r>
            <w:r>
              <w:rPr>
                <w:color w:val="auto"/>
                <w:spacing w:val="7"/>
                <w:highlight w:val="none"/>
              </w:rPr>
              <w:t>随的货物和工程的价格；包含竞标服务、货物、工程的成本、运输（含</w:t>
            </w:r>
            <w:r>
              <w:rPr>
                <w:color w:val="auto"/>
                <w:spacing w:val="2"/>
                <w:highlight w:val="none"/>
              </w:rPr>
              <w:t xml:space="preserve"> </w:t>
            </w:r>
            <w:r>
              <w:rPr>
                <w:color w:val="auto"/>
                <w:spacing w:val="7"/>
                <w:highlight w:val="none"/>
              </w:rPr>
              <w:t>保险）、安装、调试、检验、技术服务、培训、税费等所有费用。</w:t>
            </w:r>
            <w:r>
              <w:rPr>
                <w:b/>
                <w:bCs/>
                <w:color w:val="auto"/>
                <w:spacing w:val="6"/>
                <w:highlight w:val="none"/>
              </w:rPr>
              <w:t>（采</w:t>
            </w:r>
            <w:r>
              <w:rPr>
                <w:color w:val="auto"/>
                <w:highlight w:val="none"/>
              </w:rPr>
              <w:t xml:space="preserve"> </w:t>
            </w:r>
            <w:r>
              <w:rPr>
                <w:b/>
                <w:bCs/>
                <w:color w:val="auto"/>
                <w:spacing w:val="7"/>
                <w:highlight w:val="none"/>
              </w:rPr>
              <w:t>购需求另有约定的，从其约定。）</w:t>
            </w:r>
          </w:p>
        </w:tc>
      </w:tr>
      <w:tr w14:paraId="1AF13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47" w:type="dxa"/>
            <w:shd w:val="clear" w:color="auto" w:fill="auto"/>
            <w:vAlign w:val="top"/>
          </w:tcPr>
          <w:p w14:paraId="49A3C203">
            <w:pPr>
              <w:pStyle w:val="10"/>
              <w:spacing w:before="144" w:line="231" w:lineRule="auto"/>
              <w:ind w:left="241" w:leftChars="0"/>
              <w:rPr>
                <w:rFonts w:ascii="宋体" w:hAnsi="宋体" w:eastAsia="宋体" w:cs="宋体"/>
                <w:snapToGrid w:val="0"/>
                <w:color w:val="auto"/>
                <w:kern w:val="0"/>
                <w:sz w:val="20"/>
                <w:szCs w:val="20"/>
                <w:highlight w:val="none"/>
                <w:lang w:val="en-US" w:eastAsia="en-US" w:bidi="ar-SA"/>
              </w:rPr>
            </w:pPr>
            <w:r>
              <w:rPr>
                <w:color w:val="auto"/>
                <w:spacing w:val="-1"/>
                <w:highlight w:val="none"/>
              </w:rPr>
              <w:t>16.2</w:t>
            </w:r>
          </w:p>
        </w:tc>
        <w:tc>
          <w:tcPr>
            <w:tcW w:w="2258" w:type="dxa"/>
            <w:shd w:val="clear" w:color="auto" w:fill="auto"/>
            <w:vAlign w:val="top"/>
          </w:tcPr>
          <w:p w14:paraId="16871BB9">
            <w:pPr>
              <w:pStyle w:val="10"/>
              <w:spacing w:before="145" w:line="229" w:lineRule="auto"/>
              <w:ind w:left="694"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竞标有效期</w:t>
            </w:r>
          </w:p>
        </w:tc>
        <w:tc>
          <w:tcPr>
            <w:tcW w:w="6829" w:type="dxa"/>
            <w:shd w:val="clear" w:color="auto" w:fill="auto"/>
            <w:vAlign w:val="top"/>
          </w:tcPr>
          <w:p w14:paraId="1F28DAFD">
            <w:pPr>
              <w:pStyle w:val="10"/>
              <w:spacing w:before="145" w:line="228" w:lineRule="auto"/>
              <w:ind w:left="146" w:leftChars="0"/>
              <w:rPr>
                <w:rFonts w:ascii="宋体" w:hAnsi="宋体" w:eastAsia="宋体" w:cs="宋体"/>
                <w:snapToGrid w:val="0"/>
                <w:color w:val="auto"/>
                <w:kern w:val="0"/>
                <w:sz w:val="20"/>
                <w:szCs w:val="20"/>
                <w:highlight w:val="none"/>
                <w:lang w:val="en-US" w:eastAsia="en-US" w:bidi="ar-SA"/>
              </w:rPr>
            </w:pPr>
            <w:r>
              <w:rPr>
                <w:color w:val="auto"/>
                <w:spacing w:val="3"/>
                <w:highlight w:val="none"/>
              </w:rPr>
              <w:t>自首次响应文件提交截止之日起</w:t>
            </w:r>
            <w:r>
              <w:rPr>
                <w:color w:val="auto"/>
                <w:spacing w:val="-21"/>
                <w:highlight w:val="none"/>
              </w:rPr>
              <w:t xml:space="preserve"> </w:t>
            </w:r>
            <w:r>
              <w:rPr>
                <w:color w:val="auto"/>
                <w:spacing w:val="3"/>
                <w:highlight w:val="none"/>
                <w:u w:val="single" w:color="auto"/>
              </w:rPr>
              <w:t>60 日历天</w:t>
            </w:r>
            <w:r>
              <w:rPr>
                <w:color w:val="auto"/>
                <w:spacing w:val="3"/>
                <w:highlight w:val="none"/>
              </w:rPr>
              <w:t>。</w:t>
            </w:r>
          </w:p>
        </w:tc>
      </w:tr>
      <w:tr w14:paraId="2FB51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47" w:type="dxa"/>
            <w:shd w:val="clear" w:color="auto" w:fill="auto"/>
            <w:vAlign w:val="top"/>
          </w:tcPr>
          <w:p w14:paraId="603C1FAB">
            <w:pPr>
              <w:pStyle w:val="10"/>
              <w:spacing w:before="145" w:line="230" w:lineRule="auto"/>
              <w:ind w:left="241" w:leftChars="0"/>
              <w:rPr>
                <w:rFonts w:ascii="宋体" w:hAnsi="宋体" w:eastAsia="宋体" w:cs="宋体"/>
                <w:snapToGrid w:val="0"/>
                <w:color w:val="auto"/>
                <w:kern w:val="0"/>
                <w:sz w:val="20"/>
                <w:szCs w:val="20"/>
                <w:highlight w:val="none"/>
                <w:lang w:val="en-US" w:eastAsia="en-US" w:bidi="ar-SA"/>
              </w:rPr>
            </w:pPr>
            <w:r>
              <w:rPr>
                <w:color w:val="auto"/>
                <w:spacing w:val="-1"/>
                <w:highlight w:val="none"/>
              </w:rPr>
              <w:t>17.1</w:t>
            </w:r>
          </w:p>
        </w:tc>
        <w:tc>
          <w:tcPr>
            <w:tcW w:w="2258" w:type="dxa"/>
            <w:shd w:val="clear" w:color="auto" w:fill="auto"/>
            <w:vAlign w:val="top"/>
          </w:tcPr>
          <w:p w14:paraId="337228AB">
            <w:pPr>
              <w:pStyle w:val="10"/>
              <w:spacing w:before="145" w:line="229" w:lineRule="auto"/>
              <w:ind w:left="691" w:leftChars="0"/>
              <w:rPr>
                <w:rFonts w:ascii="宋体" w:hAnsi="宋体" w:eastAsia="宋体" w:cs="宋体"/>
                <w:snapToGrid w:val="0"/>
                <w:color w:val="auto"/>
                <w:kern w:val="0"/>
                <w:sz w:val="20"/>
                <w:szCs w:val="20"/>
                <w:highlight w:val="none"/>
                <w:lang w:val="en-US" w:eastAsia="en-US" w:bidi="ar-SA"/>
              </w:rPr>
            </w:pPr>
            <w:r>
              <w:rPr>
                <w:color w:val="auto"/>
                <w:spacing w:val="8"/>
                <w:highlight w:val="none"/>
              </w:rPr>
              <w:t>磋商保证金</w:t>
            </w:r>
          </w:p>
        </w:tc>
        <w:tc>
          <w:tcPr>
            <w:tcW w:w="6829" w:type="dxa"/>
            <w:shd w:val="clear" w:color="auto" w:fill="auto"/>
            <w:vAlign w:val="top"/>
          </w:tcPr>
          <w:p w14:paraId="5C387658">
            <w:pPr>
              <w:pStyle w:val="10"/>
              <w:spacing w:before="145" w:line="228" w:lineRule="auto"/>
              <w:ind w:left="112" w:leftChars="0"/>
              <w:rPr>
                <w:rFonts w:ascii="宋体" w:hAnsi="宋体" w:eastAsia="宋体" w:cs="宋体"/>
                <w:snapToGrid w:val="0"/>
                <w:color w:val="auto"/>
                <w:kern w:val="0"/>
                <w:sz w:val="20"/>
                <w:szCs w:val="20"/>
                <w:highlight w:val="none"/>
                <w:lang w:val="en-US" w:eastAsia="en-US" w:bidi="ar-SA"/>
              </w:rPr>
            </w:pPr>
            <w:r>
              <w:rPr>
                <w:color w:val="auto"/>
                <w:spacing w:val="8"/>
                <w:highlight w:val="none"/>
              </w:rPr>
              <w:t>本项目不收取磋商保证金。</w:t>
            </w:r>
          </w:p>
        </w:tc>
      </w:tr>
      <w:tr w14:paraId="62BA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847" w:type="dxa"/>
            <w:vMerge w:val="restart"/>
            <w:shd w:val="clear" w:color="auto" w:fill="auto"/>
            <w:vAlign w:val="top"/>
          </w:tcPr>
          <w:p w14:paraId="5326641A">
            <w:pPr>
              <w:spacing w:line="246" w:lineRule="auto"/>
              <w:rPr>
                <w:rFonts w:ascii="Arial"/>
                <w:color w:val="auto"/>
                <w:sz w:val="21"/>
                <w:highlight w:val="none"/>
              </w:rPr>
            </w:pPr>
          </w:p>
          <w:p w14:paraId="68DAAE39">
            <w:pPr>
              <w:spacing w:line="247" w:lineRule="auto"/>
              <w:rPr>
                <w:rFonts w:ascii="Arial"/>
                <w:color w:val="auto"/>
                <w:sz w:val="21"/>
                <w:highlight w:val="none"/>
              </w:rPr>
            </w:pPr>
          </w:p>
          <w:p w14:paraId="67BE21A4">
            <w:pPr>
              <w:pStyle w:val="10"/>
              <w:spacing w:before="65" w:line="268" w:lineRule="exact"/>
              <w:ind w:left="228" w:leftChars="0"/>
              <w:rPr>
                <w:color w:val="auto"/>
                <w:spacing w:val="-1"/>
                <w:highlight w:val="none"/>
              </w:rPr>
            </w:pPr>
            <w:r>
              <w:rPr>
                <w:color w:val="auto"/>
                <w:spacing w:val="2"/>
                <w:position w:val="1"/>
                <w:highlight w:val="none"/>
              </w:rPr>
              <w:t>20.1</w:t>
            </w:r>
          </w:p>
        </w:tc>
        <w:tc>
          <w:tcPr>
            <w:tcW w:w="2258" w:type="dxa"/>
            <w:shd w:val="clear" w:color="auto" w:fill="auto"/>
            <w:vAlign w:val="top"/>
          </w:tcPr>
          <w:p w14:paraId="722DC5C4">
            <w:pPr>
              <w:pStyle w:val="10"/>
              <w:spacing w:before="143" w:line="228" w:lineRule="auto"/>
              <w:ind w:left="170"/>
              <w:rPr>
                <w:color w:val="auto"/>
                <w:spacing w:val="8"/>
                <w:highlight w:val="none"/>
              </w:rPr>
            </w:pPr>
            <w:r>
              <w:rPr>
                <w:color w:val="auto"/>
                <w:spacing w:val="8"/>
                <w:highlight w:val="none"/>
              </w:rPr>
              <w:t>首次响应文件提交起止</w:t>
            </w:r>
            <w:r>
              <w:rPr>
                <w:color w:val="auto"/>
                <w:spacing w:val="-1"/>
                <w:highlight w:val="none"/>
              </w:rPr>
              <w:t>时间</w:t>
            </w:r>
          </w:p>
        </w:tc>
        <w:tc>
          <w:tcPr>
            <w:tcW w:w="6829" w:type="dxa"/>
            <w:shd w:val="clear" w:color="auto" w:fill="auto"/>
            <w:vAlign w:val="top"/>
          </w:tcPr>
          <w:p w14:paraId="528E1038">
            <w:pPr>
              <w:spacing w:line="278" w:lineRule="auto"/>
              <w:rPr>
                <w:rFonts w:ascii="Arial"/>
                <w:color w:val="auto"/>
                <w:sz w:val="21"/>
                <w:highlight w:val="none"/>
              </w:rPr>
            </w:pPr>
          </w:p>
          <w:p w14:paraId="613B83FB">
            <w:pPr>
              <w:pStyle w:val="10"/>
              <w:spacing w:before="65" w:line="227" w:lineRule="auto"/>
              <w:ind w:left="114" w:leftChars="0"/>
              <w:rPr>
                <w:color w:val="auto"/>
                <w:spacing w:val="8"/>
                <w:highlight w:val="none"/>
              </w:rPr>
            </w:pPr>
            <w:r>
              <w:rPr>
                <w:color w:val="auto"/>
                <w:spacing w:val="7"/>
                <w:highlight w:val="none"/>
              </w:rPr>
              <w:t>详见竞争性磋商公告。</w:t>
            </w:r>
          </w:p>
        </w:tc>
      </w:tr>
      <w:tr w14:paraId="5DE23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47" w:type="dxa"/>
            <w:vMerge w:val="continue"/>
            <w:shd w:val="clear" w:color="auto" w:fill="auto"/>
            <w:vAlign w:val="top"/>
          </w:tcPr>
          <w:p w14:paraId="75B5E489">
            <w:pPr>
              <w:rPr>
                <w:color w:val="auto"/>
                <w:spacing w:val="-1"/>
                <w:highlight w:val="none"/>
              </w:rPr>
            </w:pPr>
          </w:p>
        </w:tc>
        <w:tc>
          <w:tcPr>
            <w:tcW w:w="2258" w:type="dxa"/>
            <w:shd w:val="clear" w:color="auto" w:fill="auto"/>
            <w:vAlign w:val="top"/>
          </w:tcPr>
          <w:p w14:paraId="2510FD62">
            <w:pPr>
              <w:pStyle w:val="10"/>
              <w:spacing w:before="154" w:line="228" w:lineRule="auto"/>
              <w:ind w:left="170" w:leftChars="0"/>
              <w:rPr>
                <w:color w:val="auto"/>
                <w:spacing w:val="8"/>
                <w:highlight w:val="none"/>
              </w:rPr>
            </w:pPr>
            <w:r>
              <w:rPr>
                <w:color w:val="auto"/>
                <w:spacing w:val="8"/>
                <w:highlight w:val="none"/>
              </w:rPr>
              <w:t>首次响应文件提交地点</w:t>
            </w:r>
          </w:p>
        </w:tc>
        <w:tc>
          <w:tcPr>
            <w:tcW w:w="6829" w:type="dxa"/>
            <w:shd w:val="clear" w:color="auto" w:fill="auto"/>
            <w:vAlign w:val="top"/>
          </w:tcPr>
          <w:p w14:paraId="26908909">
            <w:pPr>
              <w:pStyle w:val="10"/>
              <w:spacing w:before="154" w:line="227" w:lineRule="auto"/>
              <w:ind w:left="114" w:leftChars="0"/>
              <w:rPr>
                <w:color w:val="auto"/>
                <w:spacing w:val="8"/>
                <w:highlight w:val="none"/>
              </w:rPr>
            </w:pPr>
            <w:r>
              <w:rPr>
                <w:color w:val="auto"/>
                <w:spacing w:val="7"/>
                <w:highlight w:val="none"/>
              </w:rPr>
              <w:t>详见竞争性磋商公告。</w:t>
            </w:r>
          </w:p>
        </w:tc>
      </w:tr>
      <w:tr w14:paraId="1C29F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7" w:type="dxa"/>
            <w:shd w:val="clear" w:color="auto" w:fill="auto"/>
            <w:vAlign w:val="top"/>
          </w:tcPr>
          <w:p w14:paraId="0A0AD91E">
            <w:pPr>
              <w:pStyle w:val="10"/>
              <w:spacing w:before="154" w:line="263" w:lineRule="exact"/>
              <w:ind w:left="228" w:leftChars="0"/>
              <w:rPr>
                <w:rFonts w:ascii="宋体" w:hAnsi="宋体" w:eastAsia="宋体" w:cs="宋体"/>
                <w:snapToGrid w:val="0"/>
                <w:color w:val="auto"/>
                <w:kern w:val="0"/>
                <w:sz w:val="20"/>
                <w:szCs w:val="20"/>
                <w:highlight w:val="none"/>
                <w:lang w:val="en-US" w:eastAsia="en-US" w:bidi="ar-SA"/>
              </w:rPr>
            </w:pPr>
            <w:r>
              <w:rPr>
                <w:color w:val="auto"/>
                <w:spacing w:val="2"/>
                <w:position w:val="1"/>
                <w:highlight w:val="none"/>
              </w:rPr>
              <w:t>20.6</w:t>
            </w:r>
          </w:p>
        </w:tc>
        <w:tc>
          <w:tcPr>
            <w:tcW w:w="2258" w:type="dxa"/>
            <w:shd w:val="clear" w:color="auto" w:fill="auto"/>
            <w:vAlign w:val="top"/>
          </w:tcPr>
          <w:p w14:paraId="1664F6FB">
            <w:pPr>
              <w:pStyle w:val="10"/>
              <w:spacing w:before="154" w:line="228" w:lineRule="auto"/>
              <w:ind w:left="589"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备份响应文件</w:t>
            </w:r>
          </w:p>
        </w:tc>
        <w:tc>
          <w:tcPr>
            <w:tcW w:w="6829" w:type="dxa"/>
            <w:shd w:val="clear" w:color="auto" w:fill="auto"/>
            <w:vAlign w:val="top"/>
          </w:tcPr>
          <w:p w14:paraId="4183EBD0">
            <w:pPr>
              <w:pStyle w:val="10"/>
              <w:spacing w:before="153" w:line="228" w:lineRule="auto"/>
              <w:ind w:left="112" w:leftChars="0"/>
              <w:rPr>
                <w:rFonts w:ascii="宋体" w:hAnsi="宋体" w:eastAsia="宋体" w:cs="宋体"/>
                <w:snapToGrid w:val="0"/>
                <w:color w:val="auto"/>
                <w:kern w:val="0"/>
                <w:sz w:val="20"/>
                <w:szCs w:val="20"/>
                <w:highlight w:val="none"/>
                <w:lang w:val="en-US" w:eastAsia="en-US" w:bidi="ar-SA"/>
              </w:rPr>
            </w:pPr>
            <w:r>
              <w:rPr>
                <w:color w:val="auto"/>
                <w:spacing w:val="8"/>
                <w:highlight w:val="none"/>
              </w:rPr>
              <w:t>本项目不接受备份响应文件。</w:t>
            </w:r>
          </w:p>
        </w:tc>
      </w:tr>
      <w:tr w14:paraId="5266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7" w:type="dxa"/>
            <w:shd w:val="clear" w:color="auto" w:fill="auto"/>
            <w:vAlign w:val="top"/>
          </w:tcPr>
          <w:p w14:paraId="2684A206">
            <w:pPr>
              <w:pStyle w:val="10"/>
              <w:spacing w:before="154" w:line="263" w:lineRule="exact"/>
              <w:ind w:left="228" w:leftChars="0"/>
              <w:rPr>
                <w:rFonts w:ascii="宋体" w:hAnsi="宋体" w:eastAsia="宋体" w:cs="宋体"/>
                <w:snapToGrid w:val="0"/>
                <w:color w:val="auto"/>
                <w:kern w:val="0"/>
                <w:sz w:val="20"/>
                <w:szCs w:val="20"/>
                <w:highlight w:val="none"/>
                <w:lang w:val="en-US" w:eastAsia="en-US" w:bidi="ar-SA"/>
              </w:rPr>
            </w:pPr>
            <w:r>
              <w:rPr>
                <w:color w:val="auto"/>
                <w:spacing w:val="2"/>
                <w:position w:val="1"/>
                <w:highlight w:val="none"/>
              </w:rPr>
              <w:t>20.6</w:t>
            </w:r>
          </w:p>
        </w:tc>
        <w:tc>
          <w:tcPr>
            <w:tcW w:w="2258" w:type="dxa"/>
            <w:shd w:val="clear" w:color="auto" w:fill="auto"/>
            <w:vAlign w:val="top"/>
          </w:tcPr>
          <w:p w14:paraId="1D14F43A">
            <w:pPr>
              <w:pStyle w:val="10"/>
              <w:spacing w:before="154" w:line="228" w:lineRule="auto"/>
              <w:ind w:left="589"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备份响应文件</w:t>
            </w:r>
          </w:p>
        </w:tc>
        <w:tc>
          <w:tcPr>
            <w:tcW w:w="6829" w:type="dxa"/>
            <w:shd w:val="clear" w:color="auto" w:fill="auto"/>
            <w:vAlign w:val="top"/>
          </w:tcPr>
          <w:p w14:paraId="4B6C6FA0">
            <w:pPr>
              <w:pStyle w:val="10"/>
              <w:spacing w:before="153" w:line="228" w:lineRule="auto"/>
              <w:ind w:left="112" w:leftChars="0"/>
              <w:rPr>
                <w:rFonts w:ascii="宋体" w:hAnsi="宋体" w:eastAsia="宋体" w:cs="宋体"/>
                <w:snapToGrid w:val="0"/>
                <w:color w:val="auto"/>
                <w:kern w:val="0"/>
                <w:sz w:val="20"/>
                <w:szCs w:val="20"/>
                <w:highlight w:val="none"/>
                <w:lang w:val="en-US" w:eastAsia="en-US" w:bidi="ar-SA"/>
              </w:rPr>
            </w:pPr>
            <w:r>
              <w:rPr>
                <w:color w:val="auto"/>
                <w:spacing w:val="8"/>
                <w:highlight w:val="none"/>
              </w:rPr>
              <w:t>本项目不接受备份响应文件。</w:t>
            </w:r>
          </w:p>
        </w:tc>
      </w:tr>
      <w:tr w14:paraId="3010D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47" w:type="dxa"/>
            <w:shd w:val="clear" w:color="auto" w:fill="auto"/>
            <w:vAlign w:val="top"/>
          </w:tcPr>
          <w:p w14:paraId="6E4D17D7">
            <w:pPr>
              <w:pStyle w:val="10"/>
              <w:spacing w:before="154" w:line="263" w:lineRule="exact"/>
              <w:ind w:left="333"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21</w:t>
            </w:r>
          </w:p>
        </w:tc>
        <w:tc>
          <w:tcPr>
            <w:tcW w:w="2258" w:type="dxa"/>
            <w:shd w:val="clear" w:color="auto" w:fill="auto"/>
            <w:vAlign w:val="top"/>
          </w:tcPr>
          <w:p w14:paraId="2314CF77">
            <w:pPr>
              <w:pStyle w:val="10"/>
              <w:spacing w:before="154" w:line="228" w:lineRule="auto"/>
              <w:ind w:left="275" w:leftChars="0"/>
              <w:rPr>
                <w:rFonts w:ascii="宋体" w:hAnsi="宋体" w:eastAsia="宋体" w:cs="宋体"/>
                <w:snapToGrid w:val="0"/>
                <w:color w:val="auto"/>
                <w:kern w:val="0"/>
                <w:sz w:val="20"/>
                <w:szCs w:val="20"/>
                <w:highlight w:val="none"/>
                <w:lang w:val="en-US" w:eastAsia="en-US" w:bidi="ar-SA"/>
              </w:rPr>
            </w:pPr>
            <w:r>
              <w:rPr>
                <w:color w:val="auto"/>
                <w:spacing w:val="8"/>
                <w:highlight w:val="none"/>
              </w:rPr>
              <w:t>首次响应文件的退回</w:t>
            </w:r>
          </w:p>
        </w:tc>
        <w:tc>
          <w:tcPr>
            <w:tcW w:w="6829" w:type="dxa"/>
            <w:shd w:val="clear" w:color="auto" w:fill="auto"/>
            <w:vAlign w:val="top"/>
          </w:tcPr>
          <w:p w14:paraId="214C8A31">
            <w:pPr>
              <w:pStyle w:val="10"/>
              <w:spacing w:before="154" w:line="227" w:lineRule="auto"/>
              <w:ind w:left="114"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详见竞争性磋商公告。</w:t>
            </w:r>
          </w:p>
        </w:tc>
      </w:tr>
      <w:tr w14:paraId="38B5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847" w:type="dxa"/>
            <w:vMerge w:val="restart"/>
            <w:shd w:val="clear" w:color="auto" w:fill="auto"/>
            <w:vAlign w:val="top"/>
          </w:tcPr>
          <w:p w14:paraId="709D6096">
            <w:pPr>
              <w:spacing w:line="269" w:lineRule="auto"/>
              <w:rPr>
                <w:rFonts w:ascii="Arial"/>
                <w:color w:val="auto"/>
                <w:sz w:val="21"/>
                <w:highlight w:val="none"/>
              </w:rPr>
            </w:pPr>
          </w:p>
          <w:p w14:paraId="205FBE11">
            <w:pPr>
              <w:spacing w:line="269" w:lineRule="auto"/>
              <w:rPr>
                <w:rFonts w:ascii="Arial"/>
                <w:color w:val="auto"/>
                <w:sz w:val="21"/>
                <w:highlight w:val="none"/>
              </w:rPr>
            </w:pPr>
          </w:p>
          <w:p w14:paraId="481F5E99">
            <w:pPr>
              <w:spacing w:line="270" w:lineRule="auto"/>
              <w:rPr>
                <w:rFonts w:ascii="Arial"/>
                <w:color w:val="auto"/>
                <w:sz w:val="21"/>
                <w:highlight w:val="none"/>
              </w:rPr>
            </w:pPr>
          </w:p>
          <w:p w14:paraId="6EDBEE75">
            <w:pPr>
              <w:spacing w:line="270" w:lineRule="auto"/>
              <w:rPr>
                <w:rFonts w:ascii="Arial"/>
                <w:color w:val="auto"/>
                <w:sz w:val="21"/>
                <w:highlight w:val="none"/>
              </w:rPr>
            </w:pPr>
          </w:p>
          <w:p w14:paraId="72E602DB">
            <w:pPr>
              <w:pStyle w:val="10"/>
              <w:spacing w:before="65" w:line="269" w:lineRule="exact"/>
              <w:ind w:left="228" w:leftChars="0"/>
              <w:rPr>
                <w:color w:val="auto"/>
                <w:spacing w:val="-1"/>
                <w:position w:val="1"/>
                <w:highlight w:val="none"/>
              </w:rPr>
            </w:pPr>
            <w:r>
              <w:rPr>
                <w:color w:val="auto"/>
                <w:spacing w:val="2"/>
                <w:position w:val="1"/>
                <w:highlight w:val="none"/>
              </w:rPr>
              <w:t>26.2</w:t>
            </w:r>
          </w:p>
        </w:tc>
        <w:tc>
          <w:tcPr>
            <w:tcW w:w="2258" w:type="dxa"/>
            <w:shd w:val="clear" w:color="auto" w:fill="auto"/>
            <w:vAlign w:val="top"/>
          </w:tcPr>
          <w:p w14:paraId="4A3E2953">
            <w:pPr>
              <w:spacing w:line="277" w:lineRule="auto"/>
              <w:rPr>
                <w:rFonts w:ascii="Arial"/>
                <w:color w:val="auto"/>
                <w:sz w:val="21"/>
                <w:highlight w:val="none"/>
              </w:rPr>
            </w:pPr>
          </w:p>
          <w:p w14:paraId="75785168">
            <w:pPr>
              <w:pStyle w:val="10"/>
              <w:spacing w:before="65" w:line="228" w:lineRule="auto"/>
              <w:ind w:left="700" w:leftChars="0"/>
              <w:rPr>
                <w:color w:val="auto"/>
                <w:spacing w:val="8"/>
                <w:highlight w:val="none"/>
              </w:rPr>
            </w:pPr>
            <w:r>
              <w:rPr>
                <w:color w:val="auto"/>
                <w:spacing w:val="6"/>
                <w:highlight w:val="none"/>
              </w:rPr>
              <w:t>负偏离要求</w:t>
            </w:r>
          </w:p>
        </w:tc>
        <w:tc>
          <w:tcPr>
            <w:tcW w:w="6829" w:type="dxa"/>
            <w:shd w:val="clear" w:color="auto" w:fill="auto"/>
            <w:vAlign w:val="top"/>
          </w:tcPr>
          <w:p w14:paraId="3EC8B581">
            <w:pPr>
              <w:pStyle w:val="10"/>
              <w:spacing w:before="145" w:line="300" w:lineRule="auto"/>
              <w:ind w:left="112" w:leftChars="0" w:right="2266" w:rightChars="0" w:firstLine="3" w:firstLineChars="0"/>
              <w:rPr>
                <w:color w:val="auto"/>
                <w:spacing w:val="7"/>
                <w:highlight w:val="none"/>
              </w:rPr>
            </w:pPr>
            <w:r>
              <w:rPr>
                <w:color w:val="auto"/>
                <w:spacing w:val="7"/>
                <w:highlight w:val="none"/>
              </w:rPr>
              <w:t>商务条款评审中允许负偏离的条款数为</w:t>
            </w:r>
            <w:r>
              <w:rPr>
                <w:color w:val="auto"/>
                <w:spacing w:val="7"/>
                <w:highlight w:val="none"/>
                <w:u w:val="single" w:color="auto"/>
              </w:rPr>
              <w:t xml:space="preserve"> 0 </w:t>
            </w:r>
            <w:r>
              <w:rPr>
                <w:color w:val="auto"/>
                <w:spacing w:val="7"/>
                <w:highlight w:val="none"/>
              </w:rPr>
              <w:t>项。</w:t>
            </w:r>
            <w:r>
              <w:rPr>
                <w:color w:val="auto"/>
                <w:spacing w:val="2"/>
                <w:highlight w:val="none"/>
              </w:rPr>
              <w:t xml:space="preserve"> </w:t>
            </w:r>
            <w:r>
              <w:rPr>
                <w:color w:val="auto"/>
                <w:spacing w:val="7"/>
                <w:highlight w:val="none"/>
              </w:rPr>
              <w:t>技术需求评审中允许负偏离的条款数为</w:t>
            </w:r>
            <w:r>
              <w:rPr>
                <w:color w:val="auto"/>
                <w:spacing w:val="7"/>
                <w:highlight w:val="none"/>
                <w:u w:val="single" w:color="auto"/>
              </w:rPr>
              <w:t xml:space="preserve"> 0 </w:t>
            </w:r>
            <w:r>
              <w:rPr>
                <w:color w:val="auto"/>
                <w:spacing w:val="7"/>
                <w:highlight w:val="none"/>
              </w:rPr>
              <w:t>项。</w:t>
            </w:r>
          </w:p>
        </w:tc>
      </w:tr>
      <w:tr w14:paraId="48F5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847" w:type="dxa"/>
            <w:vMerge w:val="continue"/>
            <w:shd w:val="clear" w:color="auto" w:fill="auto"/>
            <w:vAlign w:val="top"/>
          </w:tcPr>
          <w:p w14:paraId="7F6A2751">
            <w:pPr>
              <w:rPr>
                <w:color w:val="auto"/>
                <w:spacing w:val="-1"/>
                <w:position w:val="1"/>
                <w:highlight w:val="none"/>
              </w:rPr>
            </w:pPr>
          </w:p>
        </w:tc>
        <w:tc>
          <w:tcPr>
            <w:tcW w:w="2258" w:type="dxa"/>
            <w:shd w:val="clear" w:color="auto" w:fill="auto"/>
            <w:vAlign w:val="top"/>
          </w:tcPr>
          <w:p w14:paraId="6BA41F3E">
            <w:pPr>
              <w:spacing w:line="337" w:lineRule="auto"/>
              <w:rPr>
                <w:rFonts w:ascii="Arial"/>
                <w:color w:val="auto"/>
                <w:sz w:val="21"/>
                <w:highlight w:val="none"/>
              </w:rPr>
            </w:pPr>
          </w:p>
          <w:p w14:paraId="1E0C5DE4">
            <w:pPr>
              <w:spacing w:line="337" w:lineRule="auto"/>
              <w:rPr>
                <w:rFonts w:ascii="Arial"/>
                <w:color w:val="auto"/>
                <w:sz w:val="21"/>
                <w:highlight w:val="none"/>
              </w:rPr>
            </w:pPr>
          </w:p>
          <w:p w14:paraId="2EDB93B9">
            <w:pPr>
              <w:pStyle w:val="10"/>
              <w:spacing w:before="65" w:line="229" w:lineRule="auto"/>
              <w:ind w:left="691" w:leftChars="0"/>
              <w:rPr>
                <w:color w:val="auto"/>
                <w:spacing w:val="8"/>
                <w:highlight w:val="none"/>
              </w:rPr>
            </w:pPr>
            <w:r>
              <w:rPr>
                <w:color w:val="auto"/>
                <w:spacing w:val="8"/>
                <w:highlight w:val="none"/>
              </w:rPr>
              <w:t>磋商的顺序</w:t>
            </w:r>
          </w:p>
        </w:tc>
        <w:tc>
          <w:tcPr>
            <w:tcW w:w="6829" w:type="dxa"/>
            <w:shd w:val="clear" w:color="auto" w:fill="auto"/>
            <w:vAlign w:val="top"/>
          </w:tcPr>
          <w:p w14:paraId="4D2D1D63">
            <w:pPr>
              <w:pStyle w:val="10"/>
              <w:spacing w:before="144" w:line="369" w:lineRule="auto"/>
              <w:ind w:left="111" w:right="108" w:firstLine="22"/>
              <w:jc w:val="both"/>
              <w:rPr>
                <w:color w:val="auto"/>
                <w:highlight w:val="none"/>
              </w:rPr>
            </w:pPr>
            <w:r>
              <w:rPr>
                <w:color w:val="auto"/>
                <w:spacing w:val="6"/>
                <w:highlight w:val="none"/>
              </w:rPr>
              <w:t>□按照提交首次响应文件的顺序，通知磋商时，若某供应商不在通知现</w:t>
            </w:r>
            <w:r>
              <w:rPr>
                <w:color w:val="auto"/>
                <w:spacing w:val="10"/>
                <w:highlight w:val="none"/>
              </w:rPr>
              <w:t xml:space="preserve"> </w:t>
            </w:r>
            <w:r>
              <w:rPr>
                <w:color w:val="auto"/>
                <w:spacing w:val="7"/>
                <w:highlight w:val="none"/>
              </w:rPr>
              <w:t>场时，该供应商排序到最后磋商，按照签到的顺序由其下一位供应商先</w:t>
            </w:r>
            <w:r>
              <w:rPr>
                <w:color w:val="auto"/>
                <w:spacing w:val="1"/>
                <w:highlight w:val="none"/>
              </w:rPr>
              <w:t xml:space="preserve"> </w:t>
            </w:r>
            <w:r>
              <w:rPr>
                <w:color w:val="auto"/>
                <w:spacing w:val="6"/>
                <w:highlight w:val="none"/>
              </w:rPr>
              <w:t>参与磋商。</w:t>
            </w:r>
          </w:p>
          <w:p w14:paraId="01EC04A6">
            <w:pPr>
              <w:pStyle w:val="10"/>
              <w:spacing w:line="227" w:lineRule="auto"/>
              <w:ind w:left="120" w:leftChars="0"/>
              <w:rPr>
                <w:color w:val="auto"/>
                <w:spacing w:val="7"/>
                <w:highlight w:val="none"/>
              </w:rPr>
            </w:pPr>
            <w:r>
              <w:rPr>
                <w:rFonts w:ascii="MS PMincho" w:hAnsi="MS PMincho" w:eastAsia="MS PMincho" w:cs="MS PMincho"/>
                <w:color w:val="auto"/>
                <w:spacing w:val="5"/>
                <w:highlight w:val="none"/>
              </w:rPr>
              <w:t>☑</w:t>
            </w:r>
            <w:r>
              <w:rPr>
                <w:color w:val="auto"/>
                <w:spacing w:val="5"/>
                <w:highlight w:val="none"/>
              </w:rPr>
              <w:t>随机排序。</w:t>
            </w:r>
          </w:p>
        </w:tc>
      </w:tr>
      <w:tr w14:paraId="4208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47" w:type="dxa"/>
            <w:shd w:val="clear" w:color="auto" w:fill="auto"/>
            <w:vAlign w:val="top"/>
          </w:tcPr>
          <w:p w14:paraId="28FFBED0">
            <w:pPr>
              <w:pStyle w:val="10"/>
              <w:spacing w:before="144" w:line="231" w:lineRule="auto"/>
              <w:ind w:left="333" w:leftChars="0"/>
              <w:rPr>
                <w:color w:val="auto"/>
                <w:spacing w:val="-1"/>
                <w:position w:val="1"/>
                <w:highlight w:val="none"/>
              </w:rPr>
            </w:pPr>
            <w:r>
              <w:rPr>
                <w:color w:val="auto"/>
                <w:spacing w:val="-1"/>
                <w:highlight w:val="none"/>
              </w:rPr>
              <w:t>28</w:t>
            </w:r>
          </w:p>
        </w:tc>
        <w:tc>
          <w:tcPr>
            <w:tcW w:w="2258" w:type="dxa"/>
            <w:shd w:val="clear" w:color="auto" w:fill="auto"/>
            <w:vAlign w:val="top"/>
          </w:tcPr>
          <w:p w14:paraId="0ECE1B8B">
            <w:pPr>
              <w:pStyle w:val="10"/>
              <w:spacing w:before="144" w:line="229" w:lineRule="auto"/>
              <w:ind w:left="695" w:leftChars="0"/>
              <w:rPr>
                <w:color w:val="auto"/>
                <w:spacing w:val="8"/>
                <w:highlight w:val="none"/>
              </w:rPr>
            </w:pPr>
            <w:r>
              <w:rPr>
                <w:color w:val="auto"/>
                <w:spacing w:val="7"/>
                <w:highlight w:val="none"/>
              </w:rPr>
              <w:t>履约保证金</w:t>
            </w:r>
          </w:p>
        </w:tc>
        <w:tc>
          <w:tcPr>
            <w:tcW w:w="6829" w:type="dxa"/>
            <w:shd w:val="clear" w:color="auto" w:fill="auto"/>
            <w:vAlign w:val="top"/>
          </w:tcPr>
          <w:p w14:paraId="174D80D6">
            <w:pPr>
              <w:pStyle w:val="10"/>
              <w:spacing w:before="144" w:line="228" w:lineRule="auto"/>
              <w:ind w:left="112" w:leftChars="0"/>
              <w:rPr>
                <w:rFonts w:ascii="MS PMincho" w:hAnsi="MS PMincho" w:eastAsia="MS PMincho" w:cs="MS PMincho"/>
                <w:color w:val="auto"/>
                <w:spacing w:val="5"/>
                <w:highlight w:val="none"/>
              </w:rPr>
            </w:pPr>
            <w:r>
              <w:rPr>
                <w:color w:val="auto"/>
                <w:spacing w:val="9"/>
                <w:highlight w:val="none"/>
              </w:rPr>
              <w:t>本项目不收取履约保证金</w:t>
            </w:r>
          </w:p>
        </w:tc>
      </w:tr>
      <w:tr w14:paraId="78DC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47" w:type="dxa"/>
            <w:shd w:val="clear" w:color="auto" w:fill="auto"/>
            <w:vAlign w:val="top"/>
          </w:tcPr>
          <w:p w14:paraId="2B4F5DB5">
            <w:pPr>
              <w:pStyle w:val="10"/>
              <w:spacing w:before="144" w:line="231" w:lineRule="auto"/>
              <w:ind w:left="228" w:leftChars="0"/>
              <w:rPr>
                <w:color w:val="auto"/>
                <w:spacing w:val="-1"/>
                <w:position w:val="1"/>
                <w:highlight w:val="none"/>
              </w:rPr>
            </w:pPr>
            <w:r>
              <w:rPr>
                <w:color w:val="auto"/>
                <w:spacing w:val="2"/>
                <w:highlight w:val="none"/>
              </w:rPr>
              <w:t>29.5</w:t>
            </w:r>
          </w:p>
        </w:tc>
        <w:tc>
          <w:tcPr>
            <w:tcW w:w="2258" w:type="dxa"/>
            <w:shd w:val="clear" w:color="auto" w:fill="auto"/>
            <w:vAlign w:val="top"/>
          </w:tcPr>
          <w:p w14:paraId="7EE96DB0">
            <w:pPr>
              <w:pStyle w:val="10"/>
              <w:spacing w:before="144" w:line="228" w:lineRule="auto"/>
              <w:ind w:left="272" w:leftChars="0"/>
              <w:rPr>
                <w:color w:val="auto"/>
                <w:spacing w:val="8"/>
                <w:highlight w:val="none"/>
              </w:rPr>
            </w:pPr>
            <w:r>
              <w:rPr>
                <w:color w:val="auto"/>
                <w:spacing w:val="8"/>
                <w:highlight w:val="none"/>
              </w:rPr>
              <w:t>签订合同携带的材料</w:t>
            </w:r>
          </w:p>
        </w:tc>
        <w:tc>
          <w:tcPr>
            <w:tcW w:w="6829" w:type="dxa"/>
            <w:shd w:val="clear" w:color="auto" w:fill="auto"/>
            <w:vAlign w:val="top"/>
          </w:tcPr>
          <w:p w14:paraId="0D5AB80A">
            <w:pPr>
              <w:pStyle w:val="10"/>
              <w:spacing w:before="144" w:line="228" w:lineRule="auto"/>
              <w:ind w:left="112" w:leftChars="0"/>
              <w:rPr>
                <w:rFonts w:ascii="MS PMincho" w:hAnsi="MS PMincho" w:eastAsia="MS PMincho" w:cs="MS PMincho"/>
                <w:color w:val="auto"/>
                <w:spacing w:val="5"/>
                <w:highlight w:val="none"/>
              </w:rPr>
            </w:pPr>
            <w:r>
              <w:rPr>
                <w:color w:val="auto"/>
                <w:spacing w:val="8"/>
                <w:highlight w:val="none"/>
              </w:rPr>
              <w:t>使用的有效</w:t>
            </w:r>
            <w:r>
              <w:rPr>
                <w:color w:val="auto"/>
                <w:spacing w:val="-27"/>
                <w:highlight w:val="none"/>
              </w:rPr>
              <w:t xml:space="preserve"> </w:t>
            </w:r>
            <w:r>
              <w:rPr>
                <w:color w:val="auto"/>
                <w:highlight w:val="none"/>
              </w:rPr>
              <w:t>CA</w:t>
            </w:r>
            <w:r>
              <w:rPr>
                <w:color w:val="auto"/>
                <w:spacing w:val="-40"/>
                <w:highlight w:val="none"/>
              </w:rPr>
              <w:t xml:space="preserve"> </w:t>
            </w:r>
            <w:r>
              <w:rPr>
                <w:color w:val="auto"/>
                <w:spacing w:val="8"/>
                <w:highlight w:val="none"/>
              </w:rPr>
              <w:t>证书加盖单位电子公章</w:t>
            </w:r>
          </w:p>
        </w:tc>
      </w:tr>
    </w:tbl>
    <w:p w14:paraId="3CECC66A">
      <w:pPr>
        <w:pStyle w:val="2"/>
        <w:spacing w:line="201" w:lineRule="exact"/>
        <w:rPr>
          <w:color w:val="auto"/>
          <w:sz w:val="17"/>
          <w:highlight w:val="none"/>
        </w:rPr>
      </w:pPr>
    </w:p>
    <w:p w14:paraId="147AF13A">
      <w:pPr>
        <w:spacing w:before="3"/>
        <w:rPr>
          <w:color w:val="auto"/>
          <w:highlight w:val="none"/>
        </w:rPr>
      </w:pPr>
    </w:p>
    <w:p w14:paraId="41BD7C72">
      <w:pPr>
        <w:spacing w:before="3"/>
        <w:rPr>
          <w:color w:val="auto"/>
          <w:highlight w:val="none"/>
        </w:rPr>
      </w:pPr>
    </w:p>
    <w:p w14:paraId="6B8E7247">
      <w:pPr>
        <w:spacing w:before="3"/>
        <w:rPr>
          <w:color w:val="auto"/>
          <w:highlight w:val="none"/>
        </w:r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426"/>
        <w:gridCol w:w="6645"/>
      </w:tblGrid>
      <w:tr w14:paraId="66A0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63" w:type="dxa"/>
            <w:vMerge w:val="restart"/>
            <w:tcBorders>
              <w:bottom w:val="nil"/>
            </w:tcBorders>
            <w:vAlign w:val="top"/>
          </w:tcPr>
          <w:p w14:paraId="7EB093A0">
            <w:pPr>
              <w:spacing w:line="282" w:lineRule="auto"/>
              <w:rPr>
                <w:rFonts w:ascii="Arial"/>
                <w:color w:val="auto"/>
                <w:sz w:val="21"/>
                <w:highlight w:val="none"/>
              </w:rPr>
            </w:pPr>
          </w:p>
          <w:p w14:paraId="4EDDCF2C">
            <w:pPr>
              <w:pStyle w:val="10"/>
              <w:spacing w:before="65" w:line="269" w:lineRule="exact"/>
              <w:ind w:left="229"/>
              <w:rPr>
                <w:color w:val="auto"/>
                <w:highlight w:val="none"/>
              </w:rPr>
            </w:pPr>
            <w:r>
              <w:rPr>
                <w:color w:val="auto"/>
                <w:spacing w:val="2"/>
                <w:position w:val="1"/>
                <w:highlight w:val="none"/>
              </w:rPr>
              <w:t>31.2</w:t>
            </w:r>
          </w:p>
        </w:tc>
        <w:tc>
          <w:tcPr>
            <w:tcW w:w="2426" w:type="dxa"/>
            <w:vAlign w:val="top"/>
          </w:tcPr>
          <w:p w14:paraId="497C106C">
            <w:pPr>
              <w:pStyle w:val="10"/>
              <w:spacing w:before="146" w:line="228" w:lineRule="auto"/>
              <w:ind w:left="480"/>
              <w:rPr>
                <w:color w:val="auto"/>
                <w:highlight w:val="none"/>
              </w:rPr>
            </w:pPr>
            <w:r>
              <w:rPr>
                <w:color w:val="auto"/>
                <w:spacing w:val="8"/>
                <w:highlight w:val="none"/>
              </w:rPr>
              <w:t>接收质疑函方式</w:t>
            </w:r>
          </w:p>
        </w:tc>
        <w:tc>
          <w:tcPr>
            <w:tcW w:w="6645" w:type="dxa"/>
            <w:vAlign w:val="top"/>
          </w:tcPr>
          <w:p w14:paraId="04183EFA">
            <w:pPr>
              <w:pStyle w:val="10"/>
              <w:spacing w:before="145" w:line="228" w:lineRule="auto"/>
              <w:ind w:left="135"/>
              <w:rPr>
                <w:color w:val="auto"/>
                <w:highlight w:val="none"/>
              </w:rPr>
            </w:pPr>
            <w:r>
              <w:rPr>
                <w:color w:val="auto"/>
                <w:spacing w:val="3"/>
                <w:highlight w:val="none"/>
              </w:rPr>
              <w:t>以书面形式</w:t>
            </w:r>
          </w:p>
        </w:tc>
      </w:tr>
      <w:tr w14:paraId="5945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7" w:hRule="atLeast"/>
        </w:trPr>
        <w:tc>
          <w:tcPr>
            <w:tcW w:w="863" w:type="dxa"/>
            <w:vMerge w:val="continue"/>
            <w:tcBorders>
              <w:top w:val="nil"/>
              <w:bottom w:val="single" w:color="auto" w:sz="4" w:space="0"/>
            </w:tcBorders>
            <w:vAlign w:val="top"/>
          </w:tcPr>
          <w:p w14:paraId="0FF8B9D2">
            <w:pPr>
              <w:rPr>
                <w:rFonts w:ascii="Arial"/>
                <w:color w:val="auto"/>
                <w:sz w:val="21"/>
                <w:highlight w:val="none"/>
              </w:rPr>
            </w:pPr>
          </w:p>
        </w:tc>
        <w:tc>
          <w:tcPr>
            <w:tcW w:w="2426" w:type="dxa"/>
            <w:vAlign w:val="top"/>
          </w:tcPr>
          <w:p w14:paraId="41C8E28B">
            <w:pPr>
              <w:pStyle w:val="10"/>
              <w:spacing w:before="146" w:line="228" w:lineRule="auto"/>
              <w:rPr>
                <w:rFonts w:hint="eastAsia" w:eastAsia="宋体"/>
                <w:color w:val="auto"/>
                <w:highlight w:val="none"/>
                <w:lang w:val="en-US" w:eastAsia="zh-CN"/>
              </w:rPr>
            </w:pPr>
            <w:r>
              <w:rPr>
                <w:color w:val="auto"/>
                <w:spacing w:val="20"/>
                <w:highlight w:val="none"/>
              </w:rPr>
              <w:t>质疑联系部门及联系</w:t>
            </w:r>
            <w:r>
              <w:rPr>
                <w:rFonts w:hint="eastAsia"/>
                <w:color w:val="auto"/>
                <w:spacing w:val="20"/>
                <w:highlight w:val="none"/>
                <w:lang w:eastAsia="zh-CN"/>
              </w:rPr>
              <w:t>方式</w:t>
            </w:r>
          </w:p>
        </w:tc>
        <w:tc>
          <w:tcPr>
            <w:tcW w:w="6645" w:type="dxa"/>
            <w:vAlign w:val="top"/>
          </w:tcPr>
          <w:p w14:paraId="42930B56">
            <w:pPr>
              <w:pStyle w:val="10"/>
              <w:numPr>
                <w:ilvl w:val="0"/>
                <w:numId w:val="1"/>
              </w:numPr>
              <w:spacing w:before="129" w:line="231" w:lineRule="auto"/>
              <w:ind w:left="112"/>
              <w:rPr>
                <w:rFonts w:hint="eastAsia"/>
                <w:color w:val="auto"/>
                <w:spacing w:val="8"/>
                <w:highlight w:val="none"/>
                <w:u w:val="single" w:color="auto"/>
                <w:lang w:val="en-US" w:eastAsia="zh-CN"/>
              </w:rPr>
            </w:pPr>
            <w:r>
              <w:rPr>
                <w:color w:val="auto"/>
                <w:spacing w:val="8"/>
                <w:highlight w:val="none"/>
                <w:u w:val="single" w:color="auto"/>
              </w:rPr>
              <w:t>广西拓正工程造价咨询有限公司</w:t>
            </w:r>
            <w:r>
              <w:rPr>
                <w:rFonts w:hint="eastAsia"/>
                <w:color w:val="auto"/>
                <w:spacing w:val="8"/>
                <w:highlight w:val="none"/>
                <w:u w:val="single" w:color="auto"/>
                <w:lang w:val="en-US" w:eastAsia="zh-CN"/>
              </w:rPr>
              <w:t xml:space="preserve">  </w:t>
            </w:r>
          </w:p>
          <w:p w14:paraId="4A4A4610">
            <w:pPr>
              <w:pStyle w:val="10"/>
              <w:numPr>
                <w:ilvl w:val="0"/>
                <w:numId w:val="0"/>
              </w:numPr>
              <w:spacing w:before="129" w:line="231" w:lineRule="auto"/>
              <w:ind w:firstLine="212" w:firstLineChars="100"/>
              <w:rPr>
                <w:color w:val="auto"/>
                <w:highlight w:val="none"/>
              </w:rPr>
            </w:pPr>
            <w:r>
              <w:rPr>
                <w:color w:val="auto"/>
                <w:spacing w:val="6"/>
                <w:highlight w:val="none"/>
              </w:rPr>
              <w:t>联系电话：0771-5355015</w:t>
            </w:r>
          </w:p>
          <w:p w14:paraId="1831FF73">
            <w:pPr>
              <w:pStyle w:val="10"/>
              <w:spacing w:before="129" w:line="228" w:lineRule="auto"/>
              <w:ind w:left="111"/>
              <w:rPr>
                <w:color w:val="auto"/>
                <w:highlight w:val="none"/>
              </w:rPr>
            </w:pPr>
            <w:r>
              <w:rPr>
                <w:color w:val="auto"/>
                <w:spacing w:val="8"/>
                <w:highlight w:val="none"/>
              </w:rPr>
              <w:t>通讯地址：中国（广西）自由贸易试验区南宁片区五象大道401</w:t>
            </w:r>
            <w:r>
              <w:rPr>
                <w:color w:val="auto"/>
                <w:spacing w:val="7"/>
                <w:highlight w:val="none"/>
              </w:rPr>
              <w:t>号南宁</w:t>
            </w:r>
          </w:p>
          <w:p w14:paraId="79FF23BB">
            <w:pPr>
              <w:pStyle w:val="10"/>
              <w:spacing w:before="134" w:line="228" w:lineRule="auto"/>
              <w:ind w:left="111"/>
              <w:rPr>
                <w:color w:val="auto"/>
                <w:highlight w:val="none"/>
              </w:rPr>
            </w:pPr>
            <w:r>
              <w:rPr>
                <w:color w:val="auto"/>
                <w:spacing w:val="4"/>
                <w:highlight w:val="none"/>
              </w:rPr>
              <w:t>航洋信和广场1号楼二十四层2417号</w:t>
            </w:r>
          </w:p>
          <w:p w14:paraId="39915CD7">
            <w:pPr>
              <w:pStyle w:val="10"/>
              <w:spacing w:before="148" w:line="228" w:lineRule="auto"/>
              <w:ind w:left="122"/>
              <w:rPr>
                <w:color w:val="auto"/>
                <w:highlight w:val="none"/>
              </w:rPr>
            </w:pPr>
            <w:r>
              <w:rPr>
                <w:color w:val="auto"/>
                <w:spacing w:val="6"/>
                <w:highlight w:val="none"/>
              </w:rPr>
              <w:t>（2）</w:t>
            </w:r>
            <w:r>
              <w:rPr>
                <w:rFonts w:hint="eastAsia"/>
                <w:color w:val="auto"/>
                <w:spacing w:val="6"/>
                <w:highlight w:val="none"/>
                <w:lang w:eastAsia="zh-CN"/>
              </w:rPr>
              <w:t>横州市莲塘镇初级中学</w:t>
            </w:r>
            <w:r>
              <w:rPr>
                <w:color w:val="auto"/>
                <w:spacing w:val="6"/>
                <w:highlight w:val="none"/>
              </w:rPr>
              <w:t>；</w:t>
            </w:r>
          </w:p>
          <w:p w14:paraId="0F347694">
            <w:pPr>
              <w:pStyle w:val="10"/>
              <w:spacing w:before="151" w:line="231" w:lineRule="auto"/>
              <w:ind w:left="112"/>
              <w:rPr>
                <w:rFonts w:hint="default" w:eastAsia="宋体"/>
                <w:color w:val="auto"/>
                <w:highlight w:val="none"/>
                <w:lang w:val="en-US" w:eastAsia="zh-CN"/>
              </w:rPr>
            </w:pPr>
            <w:r>
              <w:rPr>
                <w:rFonts w:ascii="宋体" w:hAnsi="宋体" w:eastAsia="宋体" w:cs="宋体"/>
                <w:color w:val="auto"/>
                <w:spacing w:val="6"/>
                <w:sz w:val="20"/>
                <w:szCs w:val="20"/>
                <w:highlight w:val="none"/>
              </w:rPr>
              <w:t>联系电话：</w:t>
            </w:r>
            <w:r>
              <w:rPr>
                <w:rFonts w:hint="eastAsia" w:cs="宋体"/>
                <w:color w:val="auto"/>
                <w:spacing w:val="6"/>
                <w:sz w:val="20"/>
                <w:szCs w:val="20"/>
                <w:highlight w:val="none"/>
                <w:lang w:val="en-US" w:eastAsia="zh-CN"/>
              </w:rPr>
              <w:t>0771-7242033</w:t>
            </w:r>
          </w:p>
          <w:p w14:paraId="1BBAC5C1">
            <w:pPr>
              <w:pStyle w:val="10"/>
              <w:spacing w:before="146" w:line="227" w:lineRule="auto"/>
              <w:rPr>
                <w:color w:val="auto"/>
                <w:highlight w:val="none"/>
              </w:rPr>
            </w:pPr>
            <w:r>
              <w:rPr>
                <w:color w:val="auto"/>
                <w:spacing w:val="6"/>
                <w:highlight w:val="none"/>
              </w:rPr>
              <w:t>通讯地址：</w:t>
            </w:r>
            <w:r>
              <w:rPr>
                <w:rFonts w:hint="eastAsia"/>
                <w:color w:val="auto"/>
                <w:spacing w:val="6"/>
                <w:highlight w:val="none"/>
              </w:rPr>
              <w:t>横州市莲塘镇莲塘街委会镇北街333号</w:t>
            </w:r>
          </w:p>
        </w:tc>
      </w:tr>
      <w:tr w14:paraId="348A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63" w:type="dxa"/>
            <w:tcBorders>
              <w:top w:val="single" w:color="auto" w:sz="4" w:space="0"/>
              <w:bottom w:val="single" w:color="auto" w:sz="4" w:space="0"/>
            </w:tcBorders>
            <w:vAlign w:val="top"/>
          </w:tcPr>
          <w:p w14:paraId="1FDC2DC8">
            <w:pPr>
              <w:pStyle w:val="10"/>
              <w:spacing w:before="65" w:line="269" w:lineRule="exact"/>
              <w:ind w:left="229"/>
              <w:rPr>
                <w:rFonts w:ascii="宋体" w:hAnsi="宋体" w:eastAsia="宋体" w:cs="宋体"/>
                <w:color w:val="auto"/>
                <w:spacing w:val="2"/>
                <w:position w:val="1"/>
                <w:highlight w:val="none"/>
              </w:rPr>
            </w:pPr>
          </w:p>
          <w:p w14:paraId="45C9EEAB">
            <w:pPr>
              <w:pStyle w:val="10"/>
              <w:spacing w:before="65" w:line="269" w:lineRule="exact"/>
              <w:ind w:left="229"/>
              <w:rPr>
                <w:rFonts w:hint="eastAsia" w:ascii="Arial" w:eastAsia="宋体"/>
                <w:color w:val="auto"/>
                <w:sz w:val="21"/>
                <w:highlight w:val="none"/>
                <w:lang w:eastAsia="zh-CN"/>
              </w:rPr>
            </w:pPr>
            <w:r>
              <w:rPr>
                <w:rFonts w:ascii="宋体" w:hAnsi="宋体" w:eastAsia="宋体" w:cs="宋体"/>
                <w:color w:val="auto"/>
                <w:spacing w:val="2"/>
                <w:position w:val="1"/>
                <w:highlight w:val="none"/>
              </w:rPr>
              <w:t>31.</w:t>
            </w:r>
            <w:r>
              <w:rPr>
                <w:rFonts w:hint="eastAsia" w:cs="宋体"/>
                <w:color w:val="auto"/>
                <w:spacing w:val="2"/>
                <w:position w:val="1"/>
                <w:highlight w:val="none"/>
                <w:lang w:val="en-US" w:eastAsia="zh-CN"/>
              </w:rPr>
              <w:t>2</w:t>
            </w:r>
          </w:p>
        </w:tc>
        <w:tc>
          <w:tcPr>
            <w:tcW w:w="2426" w:type="dxa"/>
            <w:shd w:val="clear" w:color="auto" w:fill="auto"/>
            <w:vAlign w:val="top"/>
          </w:tcPr>
          <w:p w14:paraId="5769D09E">
            <w:pPr>
              <w:pStyle w:val="10"/>
              <w:spacing w:before="142" w:line="228" w:lineRule="auto"/>
              <w:ind w:left="168"/>
              <w:rPr>
                <w:color w:val="auto"/>
                <w:highlight w:val="none"/>
              </w:rPr>
            </w:pPr>
            <w:r>
              <w:rPr>
                <w:color w:val="auto"/>
                <w:spacing w:val="8"/>
                <w:highlight w:val="none"/>
              </w:rPr>
              <w:t>现场提交质疑办理业务</w:t>
            </w:r>
          </w:p>
          <w:p w14:paraId="11292312">
            <w:pPr>
              <w:pStyle w:val="10"/>
              <w:spacing w:before="150" w:line="231" w:lineRule="auto"/>
              <w:ind w:left="1016" w:leftChars="0"/>
              <w:rPr>
                <w:rFonts w:ascii="宋体" w:hAnsi="宋体" w:eastAsia="宋体" w:cs="宋体"/>
                <w:snapToGrid w:val="0"/>
                <w:color w:val="auto"/>
                <w:kern w:val="0"/>
                <w:sz w:val="20"/>
                <w:szCs w:val="20"/>
                <w:highlight w:val="none"/>
                <w:lang w:val="en-US" w:eastAsia="en-US" w:bidi="ar-SA"/>
              </w:rPr>
            </w:pPr>
            <w:r>
              <w:rPr>
                <w:color w:val="auto"/>
                <w:spacing w:val="-1"/>
                <w:highlight w:val="none"/>
              </w:rPr>
              <w:t>时间</w:t>
            </w:r>
          </w:p>
        </w:tc>
        <w:tc>
          <w:tcPr>
            <w:tcW w:w="6645" w:type="dxa"/>
            <w:shd w:val="clear" w:color="auto" w:fill="auto"/>
            <w:vAlign w:val="top"/>
          </w:tcPr>
          <w:p w14:paraId="1A373AE4">
            <w:pPr>
              <w:pStyle w:val="10"/>
              <w:spacing w:before="141" w:line="301" w:lineRule="auto"/>
              <w:ind w:left="113" w:leftChars="0" w:right="107" w:rightChars="0" w:hanging="1" w:firstLineChars="0"/>
              <w:rPr>
                <w:rFonts w:ascii="宋体" w:hAnsi="宋体" w:eastAsia="宋体" w:cs="宋体"/>
                <w:snapToGrid w:val="0"/>
                <w:color w:val="auto"/>
                <w:kern w:val="0"/>
                <w:sz w:val="20"/>
                <w:szCs w:val="20"/>
                <w:highlight w:val="none"/>
                <w:lang w:val="en-US" w:eastAsia="en-US" w:bidi="ar-SA"/>
              </w:rPr>
            </w:pPr>
            <w:r>
              <w:rPr>
                <w:color w:val="auto"/>
                <w:spacing w:val="3"/>
                <w:highlight w:val="none"/>
              </w:rPr>
              <w:t>质疑期内每个工作日</w:t>
            </w:r>
            <w:r>
              <w:rPr>
                <w:color w:val="auto"/>
                <w:spacing w:val="-27"/>
                <w:highlight w:val="none"/>
              </w:rPr>
              <w:t xml:space="preserve"> </w:t>
            </w:r>
            <w:r>
              <w:rPr>
                <w:color w:val="auto"/>
                <w:spacing w:val="3"/>
                <w:highlight w:val="none"/>
                <w:u w:val="single" w:color="auto"/>
              </w:rPr>
              <w:t>9</w:t>
            </w:r>
            <w:r>
              <w:rPr>
                <w:color w:val="auto"/>
                <w:spacing w:val="-24"/>
                <w:highlight w:val="none"/>
                <w:u w:val="single" w:color="auto"/>
              </w:rPr>
              <w:t xml:space="preserve"> </w:t>
            </w:r>
            <w:r>
              <w:rPr>
                <w:color w:val="auto"/>
                <w:spacing w:val="3"/>
                <w:highlight w:val="none"/>
              </w:rPr>
              <w:t>时</w:t>
            </w:r>
            <w:r>
              <w:rPr>
                <w:color w:val="auto"/>
                <w:spacing w:val="-33"/>
                <w:highlight w:val="none"/>
              </w:rPr>
              <w:t xml:space="preserve"> </w:t>
            </w:r>
            <w:r>
              <w:rPr>
                <w:color w:val="auto"/>
                <w:spacing w:val="3"/>
                <w:highlight w:val="none"/>
                <w:u w:val="single" w:color="auto"/>
              </w:rPr>
              <w:t>00</w:t>
            </w:r>
            <w:r>
              <w:rPr>
                <w:color w:val="auto"/>
                <w:spacing w:val="-30"/>
                <w:highlight w:val="none"/>
                <w:u w:val="single" w:color="auto"/>
              </w:rPr>
              <w:t xml:space="preserve"> </w:t>
            </w:r>
            <w:r>
              <w:rPr>
                <w:color w:val="auto"/>
                <w:spacing w:val="3"/>
                <w:highlight w:val="none"/>
              </w:rPr>
              <w:t>分到</w:t>
            </w:r>
            <w:r>
              <w:rPr>
                <w:color w:val="auto"/>
                <w:spacing w:val="-19"/>
                <w:highlight w:val="none"/>
              </w:rPr>
              <w:t xml:space="preserve"> </w:t>
            </w:r>
            <w:r>
              <w:rPr>
                <w:color w:val="auto"/>
                <w:spacing w:val="3"/>
                <w:highlight w:val="none"/>
                <w:u w:val="single" w:color="auto"/>
              </w:rPr>
              <w:t>12</w:t>
            </w:r>
            <w:r>
              <w:rPr>
                <w:color w:val="auto"/>
                <w:spacing w:val="-26"/>
                <w:highlight w:val="none"/>
                <w:u w:val="single" w:color="auto"/>
              </w:rPr>
              <w:t xml:space="preserve"> </w:t>
            </w:r>
            <w:r>
              <w:rPr>
                <w:color w:val="auto"/>
                <w:spacing w:val="3"/>
                <w:highlight w:val="none"/>
              </w:rPr>
              <w:t>时</w:t>
            </w:r>
            <w:r>
              <w:rPr>
                <w:color w:val="auto"/>
                <w:spacing w:val="-33"/>
                <w:highlight w:val="none"/>
              </w:rPr>
              <w:t xml:space="preserve"> </w:t>
            </w:r>
            <w:r>
              <w:rPr>
                <w:color w:val="auto"/>
                <w:spacing w:val="3"/>
                <w:highlight w:val="none"/>
                <w:u w:val="single" w:color="auto"/>
              </w:rPr>
              <w:t>00</w:t>
            </w:r>
            <w:r>
              <w:rPr>
                <w:color w:val="auto"/>
                <w:spacing w:val="-30"/>
                <w:highlight w:val="none"/>
                <w:u w:val="single" w:color="auto"/>
              </w:rPr>
              <w:t xml:space="preserve"> </w:t>
            </w:r>
            <w:r>
              <w:rPr>
                <w:color w:val="auto"/>
                <w:spacing w:val="3"/>
                <w:highlight w:val="none"/>
              </w:rPr>
              <w:t>分，</w:t>
            </w:r>
            <w:r>
              <w:rPr>
                <w:color w:val="auto"/>
                <w:spacing w:val="3"/>
                <w:highlight w:val="none"/>
                <w:u w:val="single" w:color="auto"/>
              </w:rPr>
              <w:t>15</w:t>
            </w:r>
            <w:r>
              <w:rPr>
                <w:color w:val="auto"/>
                <w:spacing w:val="-26"/>
                <w:highlight w:val="none"/>
                <w:u w:val="single" w:color="auto"/>
              </w:rPr>
              <w:t xml:space="preserve"> </w:t>
            </w:r>
            <w:r>
              <w:rPr>
                <w:color w:val="auto"/>
                <w:spacing w:val="3"/>
                <w:highlight w:val="none"/>
              </w:rPr>
              <w:t>时</w:t>
            </w:r>
            <w:r>
              <w:rPr>
                <w:color w:val="auto"/>
                <w:spacing w:val="-30"/>
                <w:highlight w:val="none"/>
              </w:rPr>
              <w:t xml:space="preserve"> </w:t>
            </w:r>
            <w:r>
              <w:rPr>
                <w:color w:val="auto"/>
                <w:spacing w:val="3"/>
                <w:highlight w:val="none"/>
                <w:u w:val="single" w:color="auto"/>
              </w:rPr>
              <w:t>00</w:t>
            </w:r>
            <w:r>
              <w:rPr>
                <w:color w:val="auto"/>
                <w:spacing w:val="-33"/>
                <w:highlight w:val="none"/>
                <w:u w:val="single" w:color="auto"/>
              </w:rPr>
              <w:t xml:space="preserve"> </w:t>
            </w:r>
            <w:r>
              <w:rPr>
                <w:color w:val="auto"/>
                <w:spacing w:val="3"/>
                <w:highlight w:val="none"/>
              </w:rPr>
              <w:t>分到</w:t>
            </w:r>
            <w:r>
              <w:rPr>
                <w:color w:val="auto"/>
                <w:spacing w:val="-19"/>
                <w:highlight w:val="none"/>
              </w:rPr>
              <w:t xml:space="preserve"> </w:t>
            </w:r>
            <w:r>
              <w:rPr>
                <w:color w:val="auto"/>
                <w:spacing w:val="3"/>
                <w:highlight w:val="none"/>
                <w:u w:val="single" w:color="auto"/>
              </w:rPr>
              <w:t>17</w:t>
            </w:r>
            <w:r>
              <w:rPr>
                <w:color w:val="auto"/>
                <w:spacing w:val="-24"/>
                <w:highlight w:val="none"/>
                <w:u w:val="single" w:color="auto"/>
              </w:rPr>
              <w:t xml:space="preserve"> </w:t>
            </w:r>
            <w:r>
              <w:rPr>
                <w:color w:val="auto"/>
                <w:spacing w:val="3"/>
                <w:highlight w:val="none"/>
              </w:rPr>
              <w:t>时</w:t>
            </w:r>
            <w:r>
              <w:rPr>
                <w:color w:val="auto"/>
                <w:spacing w:val="-30"/>
                <w:highlight w:val="none"/>
              </w:rPr>
              <w:t xml:space="preserve"> </w:t>
            </w:r>
            <w:r>
              <w:rPr>
                <w:color w:val="auto"/>
                <w:spacing w:val="3"/>
                <w:highlight w:val="none"/>
                <w:u w:val="single" w:color="auto"/>
              </w:rPr>
              <w:t>30</w:t>
            </w:r>
            <w:r>
              <w:rPr>
                <w:color w:val="auto"/>
                <w:highlight w:val="none"/>
              </w:rPr>
              <w:t xml:space="preserve"> 分</w:t>
            </w:r>
          </w:p>
        </w:tc>
      </w:tr>
      <w:tr w14:paraId="7E51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863" w:type="dxa"/>
            <w:tcBorders>
              <w:top w:val="single" w:color="auto" w:sz="4" w:space="0"/>
              <w:bottom w:val="single" w:color="auto" w:sz="4" w:space="0"/>
            </w:tcBorders>
            <w:vAlign w:val="top"/>
          </w:tcPr>
          <w:p w14:paraId="3DD998BA">
            <w:pPr>
              <w:spacing w:line="267" w:lineRule="auto"/>
              <w:rPr>
                <w:rFonts w:ascii="Arial"/>
                <w:color w:val="auto"/>
                <w:sz w:val="21"/>
                <w:highlight w:val="none"/>
              </w:rPr>
            </w:pPr>
          </w:p>
          <w:p w14:paraId="7E0D2F72">
            <w:pPr>
              <w:spacing w:line="268" w:lineRule="auto"/>
              <w:rPr>
                <w:rFonts w:ascii="Arial"/>
                <w:color w:val="auto"/>
                <w:sz w:val="21"/>
                <w:highlight w:val="none"/>
              </w:rPr>
            </w:pPr>
          </w:p>
          <w:p w14:paraId="26CD5398">
            <w:pPr>
              <w:spacing w:line="268" w:lineRule="auto"/>
              <w:rPr>
                <w:rFonts w:ascii="Arial"/>
                <w:color w:val="auto"/>
                <w:sz w:val="21"/>
                <w:highlight w:val="none"/>
              </w:rPr>
            </w:pPr>
          </w:p>
          <w:p w14:paraId="7A582B99">
            <w:pPr>
              <w:spacing w:line="268" w:lineRule="auto"/>
              <w:rPr>
                <w:rFonts w:ascii="Arial"/>
                <w:color w:val="auto"/>
                <w:sz w:val="21"/>
                <w:highlight w:val="none"/>
              </w:rPr>
            </w:pPr>
          </w:p>
          <w:p w14:paraId="327892D3">
            <w:pPr>
              <w:pStyle w:val="10"/>
              <w:spacing w:before="65" w:line="268" w:lineRule="exact"/>
              <w:ind w:left="229" w:leftChars="0"/>
              <w:rPr>
                <w:rFonts w:ascii="宋体" w:hAnsi="宋体" w:eastAsia="宋体" w:cs="宋体"/>
                <w:color w:val="auto"/>
                <w:spacing w:val="2"/>
                <w:position w:val="1"/>
                <w:highlight w:val="none"/>
              </w:rPr>
            </w:pPr>
            <w:r>
              <w:rPr>
                <w:color w:val="auto"/>
                <w:spacing w:val="2"/>
                <w:position w:val="1"/>
                <w:highlight w:val="none"/>
              </w:rPr>
              <w:t>31.6</w:t>
            </w:r>
          </w:p>
        </w:tc>
        <w:tc>
          <w:tcPr>
            <w:tcW w:w="2426" w:type="dxa"/>
            <w:shd w:val="clear" w:color="auto" w:fill="auto"/>
            <w:vAlign w:val="top"/>
          </w:tcPr>
          <w:p w14:paraId="38DF356C">
            <w:pPr>
              <w:spacing w:line="267" w:lineRule="auto"/>
              <w:rPr>
                <w:rFonts w:ascii="Arial"/>
                <w:color w:val="auto"/>
                <w:sz w:val="21"/>
                <w:highlight w:val="none"/>
              </w:rPr>
            </w:pPr>
          </w:p>
          <w:p w14:paraId="09887569">
            <w:pPr>
              <w:spacing w:line="268" w:lineRule="auto"/>
              <w:rPr>
                <w:rFonts w:ascii="Arial"/>
                <w:color w:val="auto"/>
                <w:sz w:val="21"/>
                <w:highlight w:val="none"/>
              </w:rPr>
            </w:pPr>
          </w:p>
          <w:p w14:paraId="72758866">
            <w:pPr>
              <w:spacing w:line="268" w:lineRule="auto"/>
              <w:rPr>
                <w:rFonts w:ascii="Arial"/>
                <w:color w:val="auto"/>
                <w:sz w:val="21"/>
                <w:highlight w:val="none"/>
              </w:rPr>
            </w:pPr>
          </w:p>
          <w:p w14:paraId="62D754C8">
            <w:pPr>
              <w:spacing w:line="268" w:lineRule="auto"/>
              <w:rPr>
                <w:rFonts w:ascii="Arial"/>
                <w:color w:val="auto"/>
                <w:sz w:val="21"/>
                <w:highlight w:val="none"/>
              </w:rPr>
            </w:pPr>
          </w:p>
          <w:p w14:paraId="52DDD182">
            <w:pPr>
              <w:pStyle w:val="10"/>
              <w:spacing w:before="65" w:line="229" w:lineRule="auto"/>
              <w:ind w:left="114" w:leftChars="0"/>
              <w:rPr>
                <w:color w:val="auto"/>
                <w:spacing w:val="-1"/>
                <w:highlight w:val="none"/>
              </w:rPr>
            </w:pPr>
            <w:r>
              <w:rPr>
                <w:color w:val="auto"/>
                <w:spacing w:val="7"/>
                <w:highlight w:val="none"/>
              </w:rPr>
              <w:t>投诉受理方式</w:t>
            </w:r>
          </w:p>
        </w:tc>
        <w:tc>
          <w:tcPr>
            <w:tcW w:w="6645" w:type="dxa"/>
            <w:shd w:val="clear" w:color="auto" w:fill="auto"/>
            <w:vAlign w:val="top"/>
          </w:tcPr>
          <w:p w14:paraId="016D8178">
            <w:pPr>
              <w:pStyle w:val="10"/>
              <w:spacing w:before="140" w:line="300" w:lineRule="auto"/>
              <w:ind w:left="114" w:right="109" w:firstLine="12"/>
              <w:rPr>
                <w:color w:val="auto"/>
                <w:highlight w:val="none"/>
              </w:rPr>
            </w:pPr>
            <w:r>
              <w:rPr>
                <w:color w:val="auto"/>
                <w:spacing w:val="10"/>
                <w:highlight w:val="none"/>
              </w:rPr>
              <w:t>1、受理方式：纸质方式受理，投诉书正、副本（经</w:t>
            </w:r>
            <w:r>
              <w:rPr>
                <w:color w:val="auto"/>
                <w:spacing w:val="9"/>
                <w:highlight w:val="none"/>
              </w:rPr>
              <w:t>过质疑的事项才可</w:t>
            </w:r>
            <w:r>
              <w:rPr>
                <w:color w:val="auto"/>
                <w:highlight w:val="none"/>
              </w:rPr>
              <w:t xml:space="preserve"> </w:t>
            </w:r>
            <w:r>
              <w:rPr>
                <w:color w:val="auto"/>
                <w:spacing w:val="1"/>
                <w:highlight w:val="none"/>
              </w:rPr>
              <w:t>投诉）。</w:t>
            </w:r>
          </w:p>
          <w:p w14:paraId="26399E6B">
            <w:pPr>
              <w:pStyle w:val="10"/>
              <w:spacing w:before="152" w:line="230" w:lineRule="auto"/>
              <w:ind w:left="114"/>
              <w:rPr>
                <w:color w:val="auto"/>
                <w:highlight w:val="none"/>
              </w:rPr>
            </w:pPr>
            <w:r>
              <w:rPr>
                <w:color w:val="auto"/>
                <w:spacing w:val="6"/>
                <w:highlight w:val="none"/>
              </w:rPr>
              <w:t>2、邮寄地址：</w:t>
            </w:r>
          </w:p>
          <w:p w14:paraId="41D23948">
            <w:pPr>
              <w:pStyle w:val="10"/>
              <w:spacing w:before="149" w:line="228" w:lineRule="auto"/>
              <w:ind w:left="114"/>
              <w:rPr>
                <w:color w:val="auto"/>
                <w:highlight w:val="none"/>
              </w:rPr>
            </w:pPr>
            <w:r>
              <w:rPr>
                <w:color w:val="auto"/>
                <w:spacing w:val="9"/>
                <w:highlight w:val="none"/>
              </w:rPr>
              <w:t>名名称：横州市财政局政府采购监督管理办公室</w:t>
            </w:r>
          </w:p>
          <w:p w14:paraId="73F7CD84">
            <w:pPr>
              <w:pStyle w:val="10"/>
              <w:spacing w:before="153" w:line="228" w:lineRule="auto"/>
              <w:ind w:left="111"/>
              <w:rPr>
                <w:color w:val="auto"/>
                <w:highlight w:val="none"/>
              </w:rPr>
            </w:pPr>
            <w:r>
              <w:rPr>
                <w:color w:val="auto"/>
                <w:spacing w:val="7"/>
                <w:highlight w:val="none"/>
              </w:rPr>
              <w:t>地址：横县横州镇柳明路</w:t>
            </w:r>
            <w:r>
              <w:rPr>
                <w:color w:val="auto"/>
                <w:spacing w:val="-34"/>
                <w:highlight w:val="none"/>
              </w:rPr>
              <w:t xml:space="preserve"> </w:t>
            </w:r>
            <w:r>
              <w:rPr>
                <w:color w:val="auto"/>
                <w:spacing w:val="7"/>
                <w:highlight w:val="none"/>
              </w:rPr>
              <w:t>22</w:t>
            </w:r>
            <w:r>
              <w:rPr>
                <w:color w:val="auto"/>
                <w:spacing w:val="-35"/>
                <w:highlight w:val="none"/>
              </w:rPr>
              <w:t xml:space="preserve"> </w:t>
            </w:r>
            <w:r>
              <w:rPr>
                <w:color w:val="auto"/>
                <w:spacing w:val="7"/>
                <w:highlight w:val="none"/>
              </w:rPr>
              <w:t>号</w:t>
            </w:r>
          </w:p>
          <w:p w14:paraId="30451F65">
            <w:pPr>
              <w:pStyle w:val="10"/>
              <w:spacing w:before="153" w:line="231" w:lineRule="auto"/>
              <w:ind w:left="112" w:leftChars="0"/>
              <w:rPr>
                <w:color w:val="auto"/>
                <w:spacing w:val="3"/>
                <w:highlight w:val="none"/>
              </w:rPr>
            </w:pPr>
            <w:r>
              <w:rPr>
                <w:color w:val="auto"/>
                <w:spacing w:val="6"/>
                <w:highlight w:val="none"/>
              </w:rPr>
              <w:t>联系电话：0771-7233567</w:t>
            </w:r>
          </w:p>
        </w:tc>
      </w:tr>
      <w:tr w14:paraId="4EEE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0" w:hRule="atLeast"/>
        </w:trPr>
        <w:tc>
          <w:tcPr>
            <w:tcW w:w="863" w:type="dxa"/>
            <w:tcBorders>
              <w:top w:val="single" w:color="auto" w:sz="4" w:space="0"/>
              <w:bottom w:val="single" w:color="auto" w:sz="4" w:space="0"/>
            </w:tcBorders>
            <w:vAlign w:val="top"/>
          </w:tcPr>
          <w:p w14:paraId="655839B8">
            <w:pPr>
              <w:spacing w:line="253" w:lineRule="auto"/>
              <w:rPr>
                <w:rFonts w:ascii="Arial"/>
                <w:color w:val="auto"/>
                <w:sz w:val="21"/>
                <w:highlight w:val="none"/>
              </w:rPr>
            </w:pPr>
          </w:p>
          <w:p w14:paraId="06DD9DC0">
            <w:pPr>
              <w:spacing w:line="253" w:lineRule="auto"/>
              <w:rPr>
                <w:rFonts w:ascii="Arial"/>
                <w:color w:val="auto"/>
                <w:sz w:val="21"/>
                <w:highlight w:val="none"/>
              </w:rPr>
            </w:pPr>
          </w:p>
          <w:p w14:paraId="773EE306">
            <w:pPr>
              <w:spacing w:line="253" w:lineRule="auto"/>
              <w:rPr>
                <w:rFonts w:ascii="Arial"/>
                <w:color w:val="auto"/>
                <w:sz w:val="21"/>
                <w:highlight w:val="none"/>
              </w:rPr>
            </w:pPr>
          </w:p>
          <w:p w14:paraId="5E133FD0">
            <w:pPr>
              <w:spacing w:line="254" w:lineRule="auto"/>
              <w:rPr>
                <w:rFonts w:ascii="Arial"/>
                <w:color w:val="auto"/>
                <w:sz w:val="21"/>
                <w:highlight w:val="none"/>
              </w:rPr>
            </w:pPr>
          </w:p>
          <w:p w14:paraId="3F4C8CF5">
            <w:pPr>
              <w:spacing w:line="254" w:lineRule="auto"/>
              <w:rPr>
                <w:rFonts w:ascii="Arial"/>
                <w:color w:val="auto"/>
                <w:sz w:val="21"/>
                <w:highlight w:val="none"/>
              </w:rPr>
            </w:pPr>
          </w:p>
          <w:p w14:paraId="38A74CE0">
            <w:pPr>
              <w:spacing w:line="254" w:lineRule="auto"/>
              <w:rPr>
                <w:rFonts w:ascii="Arial"/>
                <w:color w:val="auto"/>
                <w:sz w:val="21"/>
                <w:highlight w:val="none"/>
              </w:rPr>
            </w:pPr>
          </w:p>
          <w:p w14:paraId="6786B7BD">
            <w:pPr>
              <w:spacing w:line="254" w:lineRule="auto"/>
              <w:rPr>
                <w:rFonts w:ascii="Arial"/>
                <w:color w:val="auto"/>
                <w:sz w:val="21"/>
                <w:highlight w:val="none"/>
              </w:rPr>
            </w:pPr>
          </w:p>
          <w:p w14:paraId="3FA82947">
            <w:pPr>
              <w:spacing w:line="254" w:lineRule="auto"/>
              <w:rPr>
                <w:rFonts w:ascii="Arial"/>
                <w:color w:val="auto"/>
                <w:sz w:val="21"/>
                <w:highlight w:val="none"/>
              </w:rPr>
            </w:pPr>
          </w:p>
          <w:p w14:paraId="5C6C9A29">
            <w:pPr>
              <w:spacing w:line="254" w:lineRule="auto"/>
              <w:rPr>
                <w:rFonts w:ascii="Arial"/>
                <w:color w:val="auto"/>
                <w:sz w:val="21"/>
                <w:highlight w:val="none"/>
              </w:rPr>
            </w:pPr>
          </w:p>
          <w:p w14:paraId="6CC54651">
            <w:pPr>
              <w:spacing w:line="254" w:lineRule="auto"/>
              <w:rPr>
                <w:rFonts w:ascii="Arial"/>
                <w:color w:val="auto"/>
                <w:sz w:val="21"/>
                <w:highlight w:val="none"/>
              </w:rPr>
            </w:pPr>
          </w:p>
          <w:p w14:paraId="12DF0F9E">
            <w:pPr>
              <w:spacing w:line="254" w:lineRule="auto"/>
              <w:rPr>
                <w:rFonts w:ascii="Arial"/>
                <w:color w:val="auto"/>
                <w:sz w:val="21"/>
                <w:highlight w:val="none"/>
              </w:rPr>
            </w:pPr>
          </w:p>
          <w:p w14:paraId="45B49B66">
            <w:pPr>
              <w:pStyle w:val="10"/>
              <w:spacing w:before="65" w:line="269" w:lineRule="exact"/>
              <w:ind w:left="335" w:leftChars="0"/>
              <w:rPr>
                <w:color w:val="auto"/>
                <w:spacing w:val="2"/>
                <w:position w:val="1"/>
                <w:highlight w:val="none"/>
              </w:rPr>
            </w:pPr>
            <w:r>
              <w:rPr>
                <w:color w:val="auto"/>
                <w:spacing w:val="-2"/>
                <w:position w:val="1"/>
                <w:highlight w:val="none"/>
              </w:rPr>
              <w:t>33</w:t>
            </w:r>
          </w:p>
        </w:tc>
        <w:tc>
          <w:tcPr>
            <w:tcW w:w="2426" w:type="dxa"/>
            <w:shd w:val="clear" w:color="auto" w:fill="auto"/>
            <w:vAlign w:val="top"/>
          </w:tcPr>
          <w:p w14:paraId="127F6B1A">
            <w:pPr>
              <w:spacing w:line="253" w:lineRule="auto"/>
              <w:rPr>
                <w:rFonts w:ascii="Arial"/>
                <w:color w:val="auto"/>
                <w:sz w:val="21"/>
                <w:highlight w:val="none"/>
              </w:rPr>
            </w:pPr>
          </w:p>
          <w:p w14:paraId="669AC016">
            <w:pPr>
              <w:spacing w:line="253" w:lineRule="auto"/>
              <w:rPr>
                <w:rFonts w:ascii="Arial"/>
                <w:color w:val="auto"/>
                <w:sz w:val="21"/>
                <w:highlight w:val="none"/>
              </w:rPr>
            </w:pPr>
          </w:p>
          <w:p w14:paraId="145E7D2C">
            <w:pPr>
              <w:spacing w:line="253" w:lineRule="auto"/>
              <w:rPr>
                <w:rFonts w:ascii="Arial"/>
                <w:color w:val="auto"/>
                <w:sz w:val="21"/>
                <w:highlight w:val="none"/>
              </w:rPr>
            </w:pPr>
          </w:p>
          <w:p w14:paraId="414C245F">
            <w:pPr>
              <w:spacing w:line="254" w:lineRule="auto"/>
              <w:rPr>
                <w:rFonts w:ascii="Arial"/>
                <w:color w:val="auto"/>
                <w:sz w:val="21"/>
                <w:highlight w:val="none"/>
              </w:rPr>
            </w:pPr>
          </w:p>
          <w:p w14:paraId="31403616">
            <w:pPr>
              <w:spacing w:line="254" w:lineRule="auto"/>
              <w:rPr>
                <w:rFonts w:ascii="Arial"/>
                <w:color w:val="auto"/>
                <w:sz w:val="21"/>
                <w:highlight w:val="none"/>
              </w:rPr>
            </w:pPr>
          </w:p>
          <w:p w14:paraId="794C7268">
            <w:pPr>
              <w:spacing w:line="254" w:lineRule="auto"/>
              <w:rPr>
                <w:rFonts w:ascii="Arial"/>
                <w:color w:val="auto"/>
                <w:sz w:val="21"/>
                <w:highlight w:val="none"/>
              </w:rPr>
            </w:pPr>
          </w:p>
          <w:p w14:paraId="4A64E31B">
            <w:pPr>
              <w:spacing w:line="254" w:lineRule="auto"/>
              <w:rPr>
                <w:rFonts w:ascii="Arial"/>
                <w:color w:val="auto"/>
                <w:sz w:val="21"/>
                <w:highlight w:val="none"/>
              </w:rPr>
            </w:pPr>
          </w:p>
          <w:p w14:paraId="0DF5C470">
            <w:pPr>
              <w:spacing w:line="254" w:lineRule="auto"/>
              <w:rPr>
                <w:rFonts w:ascii="Arial"/>
                <w:color w:val="auto"/>
                <w:sz w:val="21"/>
                <w:highlight w:val="none"/>
              </w:rPr>
            </w:pPr>
          </w:p>
          <w:p w14:paraId="57207265">
            <w:pPr>
              <w:spacing w:line="254" w:lineRule="auto"/>
              <w:rPr>
                <w:rFonts w:ascii="Arial"/>
                <w:color w:val="auto"/>
                <w:sz w:val="21"/>
                <w:highlight w:val="none"/>
              </w:rPr>
            </w:pPr>
          </w:p>
          <w:p w14:paraId="259C7707">
            <w:pPr>
              <w:spacing w:line="254" w:lineRule="auto"/>
              <w:rPr>
                <w:rFonts w:ascii="Arial"/>
                <w:color w:val="auto"/>
                <w:sz w:val="21"/>
                <w:highlight w:val="none"/>
              </w:rPr>
            </w:pPr>
          </w:p>
          <w:p w14:paraId="3D8B2725">
            <w:pPr>
              <w:spacing w:line="254" w:lineRule="auto"/>
              <w:rPr>
                <w:rFonts w:ascii="Arial"/>
                <w:color w:val="auto"/>
                <w:sz w:val="21"/>
                <w:highlight w:val="none"/>
              </w:rPr>
            </w:pPr>
          </w:p>
          <w:p w14:paraId="2B9F7F27">
            <w:pPr>
              <w:pStyle w:val="10"/>
              <w:spacing w:before="65" w:line="228" w:lineRule="auto"/>
              <w:ind w:left="691" w:leftChars="0"/>
              <w:rPr>
                <w:color w:val="auto"/>
                <w:spacing w:val="7"/>
                <w:highlight w:val="none"/>
              </w:rPr>
            </w:pPr>
            <w:r>
              <w:rPr>
                <w:color w:val="auto"/>
                <w:spacing w:val="8"/>
                <w:highlight w:val="none"/>
              </w:rPr>
              <w:t>采购代理费</w:t>
            </w:r>
          </w:p>
        </w:tc>
        <w:tc>
          <w:tcPr>
            <w:tcW w:w="6645" w:type="dxa"/>
            <w:shd w:val="clear" w:color="auto" w:fill="auto"/>
            <w:vAlign w:val="top"/>
          </w:tcPr>
          <w:p w14:paraId="7178D672">
            <w:pPr>
              <w:pStyle w:val="10"/>
              <w:spacing w:before="142" w:line="228" w:lineRule="auto"/>
              <w:ind w:left="127"/>
              <w:rPr>
                <w:color w:val="auto"/>
                <w:highlight w:val="none"/>
              </w:rPr>
            </w:pPr>
            <w:r>
              <w:rPr>
                <w:color w:val="auto"/>
                <w:spacing w:val="6"/>
                <w:highlight w:val="none"/>
              </w:rPr>
              <w:t>1. 是否收取采购代理费：</w:t>
            </w:r>
          </w:p>
          <w:p w14:paraId="5031A779">
            <w:pPr>
              <w:pStyle w:val="10"/>
              <w:spacing w:before="154" w:line="229" w:lineRule="auto"/>
              <w:ind w:left="120"/>
              <w:rPr>
                <w:color w:val="auto"/>
                <w:highlight w:val="none"/>
              </w:rPr>
            </w:pPr>
            <w:r>
              <w:rPr>
                <w:rFonts w:ascii="MS PMincho" w:hAnsi="MS PMincho" w:eastAsia="MS PMincho" w:cs="MS PMincho"/>
                <w:color w:val="auto"/>
                <w:spacing w:val="-5"/>
                <w:highlight w:val="none"/>
              </w:rPr>
              <w:t>☑</w:t>
            </w:r>
            <w:r>
              <w:rPr>
                <w:color w:val="auto"/>
                <w:spacing w:val="-5"/>
                <w:highlight w:val="none"/>
              </w:rPr>
              <w:t>是</w:t>
            </w:r>
            <w:r>
              <w:rPr>
                <w:color w:val="auto"/>
                <w:spacing w:val="12"/>
                <w:highlight w:val="none"/>
              </w:rPr>
              <w:t xml:space="preserve">    </w:t>
            </w:r>
            <w:r>
              <w:rPr>
                <w:color w:val="auto"/>
                <w:spacing w:val="-5"/>
                <w:highlight w:val="none"/>
              </w:rPr>
              <w:t>□</w:t>
            </w:r>
            <w:r>
              <w:rPr>
                <w:color w:val="auto"/>
                <w:spacing w:val="26"/>
                <w:highlight w:val="none"/>
              </w:rPr>
              <w:t xml:space="preserve"> </w:t>
            </w:r>
            <w:r>
              <w:rPr>
                <w:color w:val="auto"/>
                <w:spacing w:val="-5"/>
                <w:highlight w:val="none"/>
              </w:rPr>
              <w:t>否</w:t>
            </w:r>
          </w:p>
          <w:p w14:paraId="40EC3956">
            <w:pPr>
              <w:pStyle w:val="10"/>
              <w:spacing w:before="152" w:line="228" w:lineRule="auto"/>
              <w:ind w:left="114"/>
              <w:rPr>
                <w:color w:val="auto"/>
                <w:highlight w:val="none"/>
              </w:rPr>
            </w:pPr>
            <w:r>
              <w:rPr>
                <w:color w:val="auto"/>
                <w:spacing w:val="7"/>
                <w:highlight w:val="none"/>
              </w:rPr>
              <w:t>2.采购代理费支付方式：</w:t>
            </w:r>
          </w:p>
          <w:p w14:paraId="36BEF381">
            <w:pPr>
              <w:pStyle w:val="10"/>
              <w:spacing w:before="151" w:line="370" w:lineRule="auto"/>
              <w:ind w:left="114" w:right="108" w:firstLine="5"/>
              <w:rPr>
                <w:color w:val="auto"/>
                <w:highlight w:val="none"/>
              </w:rPr>
            </w:pPr>
            <w:r>
              <w:rPr>
                <w:rFonts w:ascii="MS PMincho" w:hAnsi="MS PMincho" w:eastAsia="MS PMincho" w:cs="MS PMincho"/>
                <w:color w:val="auto"/>
                <w:spacing w:val="7"/>
                <w:highlight w:val="none"/>
              </w:rPr>
              <w:t>☑</w:t>
            </w:r>
            <w:r>
              <w:rPr>
                <w:color w:val="auto"/>
                <w:spacing w:val="7"/>
                <w:highlight w:val="none"/>
              </w:rPr>
              <w:t>本项目代理服务费由成交供应商领取成交通知书前，</w:t>
            </w:r>
            <w:r>
              <w:rPr>
                <w:color w:val="auto"/>
                <w:spacing w:val="6"/>
                <w:highlight w:val="none"/>
              </w:rPr>
              <w:t>一次性向采购代</w:t>
            </w:r>
            <w:r>
              <w:rPr>
                <w:color w:val="auto"/>
                <w:highlight w:val="none"/>
              </w:rPr>
              <w:t xml:space="preserve"> </w:t>
            </w:r>
            <w:r>
              <w:rPr>
                <w:color w:val="auto"/>
                <w:spacing w:val="6"/>
                <w:highlight w:val="none"/>
              </w:rPr>
              <w:t>理机构支付。</w:t>
            </w:r>
          </w:p>
          <w:p w14:paraId="449148AE">
            <w:pPr>
              <w:pStyle w:val="10"/>
              <w:spacing w:line="227" w:lineRule="auto"/>
              <w:ind w:left="133"/>
              <w:rPr>
                <w:color w:val="auto"/>
                <w:highlight w:val="none"/>
              </w:rPr>
            </w:pPr>
            <w:r>
              <w:rPr>
                <w:color w:val="auto"/>
                <w:spacing w:val="4"/>
                <w:highlight w:val="none"/>
              </w:rPr>
              <w:t>□采购人支付。</w:t>
            </w:r>
          </w:p>
          <w:p w14:paraId="20C7EAE6">
            <w:pPr>
              <w:pStyle w:val="10"/>
              <w:spacing w:before="150" w:line="343" w:lineRule="auto"/>
              <w:ind w:left="111" w:right="109" w:firstLine="4"/>
              <w:rPr>
                <w:color w:val="auto"/>
                <w:highlight w:val="none"/>
              </w:rPr>
            </w:pPr>
            <w:r>
              <w:rPr>
                <w:color w:val="auto"/>
                <w:spacing w:val="7"/>
                <w:highlight w:val="none"/>
              </w:rPr>
              <w:t>3.采购代理费收取标准：</w:t>
            </w:r>
            <w:r>
              <w:rPr>
                <w:color w:val="auto"/>
                <w:spacing w:val="7"/>
                <w:sz w:val="19"/>
                <w:szCs w:val="19"/>
                <w:highlight w:val="none"/>
              </w:rPr>
              <w:t>以分标</w:t>
            </w:r>
            <w:r>
              <w:rPr>
                <w:color w:val="auto"/>
                <w:spacing w:val="-15"/>
                <w:sz w:val="19"/>
                <w:szCs w:val="19"/>
                <w:highlight w:val="none"/>
              </w:rPr>
              <w:t xml:space="preserve"> </w:t>
            </w:r>
            <w:r>
              <w:rPr>
                <w:color w:val="auto"/>
                <w:spacing w:val="7"/>
                <w:sz w:val="19"/>
                <w:szCs w:val="19"/>
                <w:highlight w:val="none"/>
              </w:rPr>
              <w:t>(</w:t>
            </w:r>
            <w:r>
              <w:rPr>
                <w:rFonts w:ascii="MS PMincho" w:hAnsi="MS PMincho" w:eastAsia="MS PMincho" w:cs="MS PMincho"/>
                <w:color w:val="auto"/>
                <w:spacing w:val="7"/>
                <w:sz w:val="19"/>
                <w:szCs w:val="19"/>
                <w:highlight w:val="none"/>
              </w:rPr>
              <w:t>☑</w:t>
            </w:r>
            <w:r>
              <w:rPr>
                <w:color w:val="auto"/>
                <w:spacing w:val="7"/>
                <w:sz w:val="19"/>
                <w:szCs w:val="19"/>
                <w:highlight w:val="none"/>
              </w:rPr>
              <w:t>成交金额/□采购预算/□暂定中标金</w:t>
            </w:r>
            <w:r>
              <w:rPr>
                <w:color w:val="auto"/>
                <w:sz w:val="19"/>
                <w:szCs w:val="19"/>
                <w:highlight w:val="none"/>
              </w:rPr>
              <w:t xml:space="preserve"> </w:t>
            </w:r>
            <w:r>
              <w:rPr>
                <w:color w:val="auto"/>
                <w:spacing w:val="9"/>
                <w:sz w:val="19"/>
                <w:szCs w:val="19"/>
                <w:highlight w:val="none"/>
              </w:rPr>
              <w:t>额/□其他</w:t>
            </w:r>
            <w:r>
              <w:rPr>
                <w:color w:val="auto"/>
                <w:spacing w:val="9"/>
                <w:sz w:val="19"/>
                <w:szCs w:val="19"/>
                <w:highlight w:val="none"/>
                <w:u w:val="single" w:color="auto"/>
              </w:rPr>
              <w:t xml:space="preserve">   </w:t>
            </w:r>
            <w:r>
              <w:rPr>
                <w:color w:val="auto"/>
                <w:spacing w:val="-66"/>
                <w:sz w:val="19"/>
                <w:szCs w:val="19"/>
                <w:highlight w:val="none"/>
              </w:rPr>
              <w:t xml:space="preserve"> </w:t>
            </w:r>
            <w:r>
              <w:rPr>
                <w:color w:val="auto"/>
                <w:spacing w:val="9"/>
                <w:sz w:val="19"/>
                <w:szCs w:val="19"/>
                <w:highlight w:val="none"/>
              </w:rPr>
              <w:t>）为计费额，按</w:t>
            </w:r>
            <w:r>
              <w:rPr>
                <w:b/>
                <w:bCs/>
                <w:color w:val="auto"/>
                <w:spacing w:val="9"/>
                <w:sz w:val="19"/>
                <w:szCs w:val="19"/>
                <w:highlight w:val="none"/>
              </w:rPr>
              <w:t>工程类</w:t>
            </w:r>
            <w:r>
              <w:rPr>
                <w:color w:val="auto"/>
                <w:spacing w:val="9"/>
                <w:sz w:val="19"/>
                <w:szCs w:val="19"/>
                <w:highlight w:val="none"/>
              </w:rPr>
              <w:t>采用差额定率累进法计算出收</w:t>
            </w:r>
            <w:r>
              <w:rPr>
                <w:color w:val="auto"/>
                <w:spacing w:val="8"/>
                <w:sz w:val="19"/>
                <w:szCs w:val="19"/>
                <w:highlight w:val="none"/>
              </w:rPr>
              <w:t>费基准</w:t>
            </w:r>
            <w:r>
              <w:rPr>
                <w:color w:val="auto"/>
                <w:sz w:val="19"/>
                <w:szCs w:val="19"/>
                <w:highlight w:val="none"/>
              </w:rPr>
              <w:t xml:space="preserve"> </w:t>
            </w:r>
            <w:r>
              <w:rPr>
                <w:color w:val="auto"/>
                <w:spacing w:val="8"/>
                <w:sz w:val="19"/>
                <w:szCs w:val="19"/>
                <w:highlight w:val="none"/>
              </w:rPr>
              <w:t>价格，采购代理收费以 (□收费基准价格/</w:t>
            </w:r>
            <w:r>
              <w:rPr>
                <w:rFonts w:ascii="MS PMincho" w:hAnsi="MS PMincho" w:eastAsia="MS PMincho" w:cs="MS PMincho"/>
                <w:color w:val="auto"/>
                <w:spacing w:val="8"/>
                <w:sz w:val="19"/>
                <w:szCs w:val="19"/>
                <w:highlight w:val="none"/>
              </w:rPr>
              <w:t>☑</w:t>
            </w:r>
            <w:r>
              <w:rPr>
                <w:color w:val="auto"/>
                <w:spacing w:val="8"/>
                <w:sz w:val="19"/>
                <w:szCs w:val="19"/>
                <w:highlight w:val="none"/>
              </w:rPr>
              <w:t>收费基准价格下浮</w:t>
            </w:r>
            <w:r>
              <w:rPr>
                <w:color w:val="auto"/>
                <w:spacing w:val="8"/>
                <w:sz w:val="19"/>
                <w:szCs w:val="19"/>
                <w:highlight w:val="none"/>
                <w:u w:val="single" w:color="auto"/>
              </w:rPr>
              <w:t xml:space="preserve"> 20</w:t>
            </w:r>
            <w:r>
              <w:rPr>
                <w:color w:val="auto"/>
                <w:spacing w:val="-43"/>
                <w:sz w:val="19"/>
                <w:szCs w:val="19"/>
                <w:highlight w:val="none"/>
                <w:u w:val="single" w:color="auto"/>
              </w:rPr>
              <w:t xml:space="preserve"> </w:t>
            </w:r>
            <w:r>
              <w:rPr>
                <w:color w:val="auto"/>
                <w:spacing w:val="8"/>
                <w:sz w:val="19"/>
                <w:szCs w:val="19"/>
                <w:highlight w:val="none"/>
                <w:u w:val="single" w:color="auto"/>
              </w:rPr>
              <w:t>%</w:t>
            </w:r>
            <w:r>
              <w:rPr>
                <w:color w:val="auto"/>
                <w:spacing w:val="8"/>
                <w:sz w:val="19"/>
                <w:szCs w:val="19"/>
                <w:highlight w:val="none"/>
              </w:rPr>
              <w:t>/</w:t>
            </w:r>
            <w:r>
              <w:rPr>
                <w:color w:val="auto"/>
                <w:spacing w:val="7"/>
                <w:sz w:val="19"/>
                <w:szCs w:val="19"/>
                <w:highlight w:val="none"/>
              </w:rPr>
              <w:t>□收</w:t>
            </w:r>
            <w:r>
              <w:rPr>
                <w:color w:val="auto"/>
                <w:sz w:val="19"/>
                <w:szCs w:val="19"/>
                <w:highlight w:val="none"/>
              </w:rPr>
              <w:t xml:space="preserve"> </w:t>
            </w:r>
            <w:r>
              <w:rPr>
                <w:color w:val="auto"/>
                <w:spacing w:val="8"/>
                <w:sz w:val="19"/>
                <w:szCs w:val="19"/>
                <w:highlight w:val="none"/>
              </w:rPr>
              <w:t>费基准价格上浮</w:t>
            </w:r>
            <w:r>
              <w:rPr>
                <w:color w:val="auto"/>
                <w:spacing w:val="8"/>
                <w:sz w:val="19"/>
                <w:szCs w:val="19"/>
                <w:highlight w:val="none"/>
                <w:u w:val="single" w:color="auto"/>
              </w:rPr>
              <w:t xml:space="preserve">   %</w:t>
            </w:r>
            <w:r>
              <w:rPr>
                <w:color w:val="auto"/>
                <w:spacing w:val="8"/>
                <w:sz w:val="19"/>
                <w:szCs w:val="19"/>
                <w:highlight w:val="none"/>
              </w:rPr>
              <w:t>）收取</w:t>
            </w:r>
            <w:r>
              <w:rPr>
                <w:color w:val="auto"/>
                <w:spacing w:val="8"/>
                <w:highlight w:val="none"/>
              </w:rPr>
              <w:t>□固定采购代理收费</w:t>
            </w:r>
            <w:r>
              <w:rPr>
                <w:color w:val="auto"/>
                <w:spacing w:val="8"/>
                <w:highlight w:val="none"/>
                <w:u w:val="single" w:color="auto"/>
              </w:rPr>
              <w:t xml:space="preserve">  \</w:t>
            </w:r>
            <w:r>
              <w:rPr>
                <w:color w:val="auto"/>
                <w:spacing w:val="20"/>
                <w:highlight w:val="none"/>
                <w:u w:val="single" w:color="auto"/>
              </w:rPr>
              <w:t xml:space="preserve">  </w:t>
            </w:r>
            <w:r>
              <w:rPr>
                <w:color w:val="auto"/>
                <w:spacing w:val="8"/>
                <w:highlight w:val="none"/>
                <w:u w:val="single" w:color="auto"/>
              </w:rPr>
              <w:t>。</w:t>
            </w:r>
          </w:p>
          <w:p w14:paraId="36CA7ADF">
            <w:pPr>
              <w:pStyle w:val="10"/>
              <w:spacing w:before="153" w:line="228" w:lineRule="auto"/>
              <w:ind w:left="111"/>
              <w:rPr>
                <w:color w:val="auto"/>
                <w:highlight w:val="none"/>
              </w:rPr>
            </w:pPr>
            <w:r>
              <w:rPr>
                <w:color w:val="auto"/>
                <w:spacing w:val="8"/>
                <w:highlight w:val="none"/>
              </w:rPr>
              <w:t>4. 采购代理费收取银行账户</w:t>
            </w:r>
          </w:p>
          <w:p w14:paraId="1246D861">
            <w:pPr>
              <w:pStyle w:val="10"/>
              <w:spacing w:before="154" w:line="227" w:lineRule="auto"/>
              <w:ind w:left="115"/>
              <w:rPr>
                <w:color w:val="auto"/>
                <w:highlight w:val="none"/>
              </w:rPr>
            </w:pPr>
            <w:r>
              <w:rPr>
                <w:color w:val="auto"/>
                <w:spacing w:val="9"/>
                <w:highlight w:val="none"/>
              </w:rPr>
              <w:t>账户名称：广西拓正工程造价咨询有限公司</w:t>
            </w:r>
          </w:p>
          <w:p w14:paraId="55DF9C97">
            <w:pPr>
              <w:pStyle w:val="10"/>
              <w:spacing w:before="154" w:line="227" w:lineRule="auto"/>
              <w:ind w:left="115"/>
              <w:rPr>
                <w:color w:val="auto"/>
                <w:spacing w:val="9"/>
                <w:highlight w:val="none"/>
              </w:rPr>
            </w:pPr>
            <w:r>
              <w:rPr>
                <w:color w:val="auto"/>
                <w:spacing w:val="9"/>
                <w:highlight w:val="none"/>
              </w:rPr>
              <w:t>开户银行：4505 0160 4950 0000 1216</w:t>
            </w:r>
          </w:p>
          <w:p w14:paraId="146F5B79">
            <w:pPr>
              <w:pStyle w:val="10"/>
              <w:spacing w:before="154" w:line="227" w:lineRule="auto"/>
              <w:ind w:left="115"/>
              <w:rPr>
                <w:color w:val="auto"/>
                <w:spacing w:val="9"/>
                <w:highlight w:val="none"/>
              </w:rPr>
            </w:pPr>
            <w:r>
              <w:rPr>
                <w:color w:val="auto"/>
                <w:spacing w:val="9"/>
                <w:highlight w:val="none"/>
              </w:rPr>
              <w:t>银行账号：中国建设银行股份有限公司南宁江南支行</w:t>
            </w:r>
          </w:p>
          <w:p w14:paraId="6CA7700B">
            <w:pPr>
              <w:pStyle w:val="10"/>
              <w:spacing w:before="152" w:line="228" w:lineRule="auto"/>
              <w:ind w:left="114" w:leftChars="0"/>
              <w:rPr>
                <w:color w:val="auto"/>
                <w:spacing w:val="6"/>
                <w:highlight w:val="none"/>
              </w:rPr>
            </w:pPr>
            <w:r>
              <w:rPr>
                <w:color w:val="auto"/>
                <w:spacing w:val="9"/>
                <w:highlight w:val="none"/>
              </w:rPr>
              <w:t>备注信息：某项目编号或项目名称采购代理服务</w:t>
            </w:r>
            <w:r>
              <w:rPr>
                <w:color w:val="auto"/>
                <w:spacing w:val="8"/>
                <w:highlight w:val="none"/>
              </w:rPr>
              <w:t>费。</w:t>
            </w:r>
          </w:p>
        </w:tc>
      </w:tr>
    </w:tbl>
    <w:p w14:paraId="368E0032">
      <w:pPr>
        <w:pStyle w:val="2"/>
        <w:spacing w:line="185" w:lineRule="exact"/>
        <w:rPr>
          <w:color w:val="auto"/>
          <w:sz w:val="16"/>
          <w:highlight w:val="none"/>
        </w:rPr>
      </w:pPr>
    </w:p>
    <w:p w14:paraId="1B81DFFB">
      <w:pPr>
        <w:spacing w:line="185" w:lineRule="exact"/>
        <w:rPr>
          <w:color w:val="auto"/>
          <w:sz w:val="16"/>
          <w:szCs w:val="16"/>
          <w:highlight w:val="none"/>
        </w:rPr>
        <w:sectPr>
          <w:headerReference r:id="rId19" w:type="default"/>
          <w:footerReference r:id="rId20" w:type="default"/>
          <w:pgSz w:w="11905" w:h="16839"/>
          <w:pgMar w:top="400" w:right="983" w:bottom="1149" w:left="982" w:header="0" w:footer="913" w:gutter="0"/>
          <w:cols w:space="720" w:num="1"/>
        </w:sectPr>
      </w:pPr>
    </w:p>
    <w:p w14:paraId="7E5FE7F0">
      <w:pPr>
        <w:spacing w:before="3"/>
        <w:rPr>
          <w:color w:val="auto"/>
          <w:highlight w:val="none"/>
        </w:rPr>
      </w:pPr>
    </w:p>
    <w:p w14:paraId="379A0E62">
      <w:pPr>
        <w:spacing w:before="3"/>
        <w:rPr>
          <w:color w:val="auto"/>
          <w:highlight w:val="none"/>
        </w:rPr>
      </w:pPr>
    </w:p>
    <w:p w14:paraId="3F7269D6">
      <w:pPr>
        <w:spacing w:before="3"/>
        <w:rPr>
          <w:color w:val="auto"/>
          <w:highlight w:val="none"/>
        </w:rPr>
      </w:pPr>
    </w:p>
    <w:tbl>
      <w:tblPr>
        <w:tblStyle w:val="9"/>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426"/>
        <w:gridCol w:w="6645"/>
      </w:tblGrid>
      <w:tr w14:paraId="74A6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63" w:type="dxa"/>
            <w:vAlign w:val="top"/>
          </w:tcPr>
          <w:p w14:paraId="7D9BE21F">
            <w:pPr>
              <w:spacing w:line="254" w:lineRule="auto"/>
              <w:rPr>
                <w:rFonts w:ascii="Arial"/>
                <w:color w:val="auto"/>
                <w:sz w:val="21"/>
                <w:highlight w:val="none"/>
              </w:rPr>
            </w:pPr>
          </w:p>
          <w:p w14:paraId="5C120D11">
            <w:pPr>
              <w:spacing w:line="254" w:lineRule="auto"/>
              <w:rPr>
                <w:rFonts w:ascii="Arial"/>
                <w:color w:val="auto"/>
                <w:sz w:val="21"/>
                <w:highlight w:val="none"/>
              </w:rPr>
            </w:pPr>
          </w:p>
          <w:p w14:paraId="65C1A65C">
            <w:pPr>
              <w:spacing w:line="254" w:lineRule="auto"/>
              <w:rPr>
                <w:rFonts w:ascii="Arial"/>
                <w:color w:val="auto"/>
                <w:sz w:val="21"/>
                <w:highlight w:val="none"/>
              </w:rPr>
            </w:pPr>
          </w:p>
          <w:p w14:paraId="46DA40C5">
            <w:pPr>
              <w:spacing w:line="255" w:lineRule="auto"/>
              <w:rPr>
                <w:rFonts w:ascii="Arial"/>
                <w:color w:val="auto"/>
                <w:sz w:val="21"/>
                <w:highlight w:val="none"/>
              </w:rPr>
            </w:pPr>
          </w:p>
          <w:p w14:paraId="042AE28D">
            <w:pPr>
              <w:spacing w:line="255" w:lineRule="auto"/>
              <w:rPr>
                <w:rFonts w:ascii="Arial"/>
                <w:color w:val="auto"/>
                <w:sz w:val="21"/>
                <w:highlight w:val="none"/>
              </w:rPr>
            </w:pPr>
          </w:p>
          <w:p w14:paraId="7093E101">
            <w:pPr>
              <w:pStyle w:val="10"/>
              <w:spacing w:before="65" w:line="268" w:lineRule="exact"/>
              <w:ind w:left="229"/>
              <w:rPr>
                <w:color w:val="auto"/>
                <w:highlight w:val="none"/>
              </w:rPr>
            </w:pPr>
            <w:r>
              <w:rPr>
                <w:color w:val="auto"/>
                <w:spacing w:val="2"/>
                <w:position w:val="1"/>
                <w:highlight w:val="none"/>
              </w:rPr>
              <w:t>34.1</w:t>
            </w:r>
          </w:p>
        </w:tc>
        <w:tc>
          <w:tcPr>
            <w:tcW w:w="2426" w:type="dxa"/>
            <w:vAlign w:val="top"/>
          </w:tcPr>
          <w:p w14:paraId="13485E50">
            <w:pPr>
              <w:spacing w:line="254" w:lineRule="auto"/>
              <w:rPr>
                <w:rFonts w:ascii="Arial"/>
                <w:color w:val="auto"/>
                <w:sz w:val="21"/>
                <w:highlight w:val="none"/>
              </w:rPr>
            </w:pPr>
          </w:p>
          <w:p w14:paraId="7E42C3C8">
            <w:pPr>
              <w:spacing w:line="254" w:lineRule="auto"/>
              <w:rPr>
                <w:rFonts w:ascii="Arial"/>
                <w:color w:val="auto"/>
                <w:sz w:val="21"/>
                <w:highlight w:val="none"/>
              </w:rPr>
            </w:pPr>
          </w:p>
          <w:p w14:paraId="3A56C7A0">
            <w:pPr>
              <w:spacing w:line="254" w:lineRule="auto"/>
              <w:rPr>
                <w:rFonts w:ascii="Arial"/>
                <w:color w:val="auto"/>
                <w:sz w:val="21"/>
                <w:highlight w:val="none"/>
              </w:rPr>
            </w:pPr>
          </w:p>
          <w:p w14:paraId="54729836">
            <w:pPr>
              <w:spacing w:line="255" w:lineRule="auto"/>
              <w:rPr>
                <w:rFonts w:ascii="Arial"/>
                <w:color w:val="auto"/>
                <w:sz w:val="21"/>
                <w:highlight w:val="none"/>
              </w:rPr>
            </w:pPr>
          </w:p>
          <w:p w14:paraId="7ADCBFFB">
            <w:pPr>
              <w:spacing w:line="255" w:lineRule="auto"/>
              <w:rPr>
                <w:rFonts w:ascii="Arial"/>
                <w:color w:val="auto"/>
                <w:sz w:val="21"/>
                <w:highlight w:val="none"/>
              </w:rPr>
            </w:pPr>
          </w:p>
          <w:p w14:paraId="3DE41DCB">
            <w:pPr>
              <w:pStyle w:val="10"/>
              <w:spacing w:before="65" w:line="228" w:lineRule="auto"/>
              <w:ind w:left="1005"/>
              <w:rPr>
                <w:color w:val="auto"/>
                <w:highlight w:val="none"/>
              </w:rPr>
            </w:pPr>
            <w:r>
              <w:rPr>
                <w:color w:val="auto"/>
                <w:spacing w:val="5"/>
                <w:highlight w:val="none"/>
              </w:rPr>
              <w:t>解释</w:t>
            </w:r>
          </w:p>
        </w:tc>
        <w:tc>
          <w:tcPr>
            <w:tcW w:w="6645" w:type="dxa"/>
            <w:vAlign w:val="top"/>
          </w:tcPr>
          <w:p w14:paraId="6F68D41F">
            <w:pPr>
              <w:pStyle w:val="10"/>
              <w:spacing w:before="142" w:line="350" w:lineRule="auto"/>
              <w:ind w:left="111" w:right="21"/>
              <w:jc w:val="both"/>
              <w:rPr>
                <w:color w:val="auto"/>
                <w:spacing w:val="3"/>
                <w:highlight w:val="none"/>
              </w:rPr>
            </w:pPr>
            <w:r>
              <w:rPr>
                <w:b/>
                <w:bCs/>
                <w:color w:val="auto"/>
                <w:spacing w:val="7"/>
                <w:highlight w:val="none"/>
              </w:rPr>
              <w:t>解释权：</w:t>
            </w:r>
            <w:r>
              <w:rPr>
                <w:color w:val="auto"/>
                <w:spacing w:val="7"/>
                <w:highlight w:val="none"/>
              </w:rPr>
              <w:t>构成本磋商文件的各个组成文件应互为解释，</w:t>
            </w:r>
            <w:r>
              <w:rPr>
                <w:color w:val="auto"/>
                <w:spacing w:val="6"/>
                <w:highlight w:val="none"/>
              </w:rPr>
              <w:t>互为说明；除磋</w:t>
            </w:r>
            <w:r>
              <w:rPr>
                <w:color w:val="auto"/>
                <w:highlight w:val="none"/>
              </w:rPr>
              <w:t xml:space="preserve">  </w:t>
            </w:r>
            <w:r>
              <w:rPr>
                <w:color w:val="auto"/>
                <w:spacing w:val="7"/>
                <w:highlight w:val="none"/>
              </w:rPr>
              <w:t>商文件中有特别规定外，仅适用于竞标阶段的规定，按更正公告（澄清</w:t>
            </w:r>
            <w:r>
              <w:rPr>
                <w:color w:val="auto"/>
                <w:spacing w:val="1"/>
                <w:highlight w:val="none"/>
              </w:rPr>
              <w:t xml:space="preserve">  </w:t>
            </w:r>
            <w:r>
              <w:rPr>
                <w:color w:val="auto"/>
                <w:spacing w:val="7"/>
                <w:highlight w:val="none"/>
              </w:rPr>
              <w:t>公告）、竞争性磋商公告、供应商须知、采购需求、评审程序、评审方</w:t>
            </w:r>
            <w:r>
              <w:rPr>
                <w:color w:val="auto"/>
                <w:spacing w:val="1"/>
                <w:highlight w:val="none"/>
              </w:rPr>
              <w:t xml:space="preserve">  </w:t>
            </w:r>
            <w:r>
              <w:rPr>
                <w:color w:val="auto"/>
                <w:spacing w:val="7"/>
                <w:highlight w:val="none"/>
              </w:rPr>
              <w:t>法和评审标准、响应文件格式、合同文本的先后顺序解释；同一组成文</w:t>
            </w:r>
            <w:r>
              <w:rPr>
                <w:color w:val="auto"/>
                <w:spacing w:val="1"/>
                <w:highlight w:val="none"/>
              </w:rPr>
              <w:t xml:space="preserve">  </w:t>
            </w:r>
            <w:r>
              <w:rPr>
                <w:color w:val="auto"/>
                <w:spacing w:val="7"/>
                <w:highlight w:val="none"/>
              </w:rPr>
              <w:t>件中就同一事项的规定或者约定不一致的，以编排顺序在后者为准；同</w:t>
            </w:r>
            <w:r>
              <w:rPr>
                <w:color w:val="auto"/>
                <w:spacing w:val="1"/>
                <w:highlight w:val="none"/>
              </w:rPr>
              <w:t xml:space="preserve">  </w:t>
            </w:r>
            <w:r>
              <w:rPr>
                <w:color w:val="auto"/>
                <w:spacing w:val="7"/>
                <w:highlight w:val="none"/>
              </w:rPr>
              <w:t>一组成文件不同版本之间有不一致的，以形成时间在后者为准；更正公</w:t>
            </w:r>
            <w:r>
              <w:rPr>
                <w:color w:val="auto"/>
                <w:spacing w:val="1"/>
                <w:highlight w:val="none"/>
              </w:rPr>
              <w:t xml:space="preserve">  </w:t>
            </w:r>
            <w:r>
              <w:rPr>
                <w:color w:val="auto"/>
                <w:spacing w:val="3"/>
                <w:highlight w:val="none"/>
              </w:rPr>
              <w:t>告（澄清公告）与同步更新的磋商文件不一致时以更正公告（澄清公告）</w:t>
            </w:r>
          </w:p>
          <w:p w14:paraId="758A48A9">
            <w:pPr>
              <w:pStyle w:val="10"/>
              <w:spacing w:before="146" w:line="369" w:lineRule="auto"/>
              <w:ind w:left="119" w:right="108" w:hanging="5"/>
              <w:rPr>
                <w:color w:val="auto"/>
                <w:highlight w:val="none"/>
              </w:rPr>
            </w:pPr>
            <w:r>
              <w:rPr>
                <w:color w:val="auto"/>
                <w:spacing w:val="6"/>
                <w:highlight w:val="none"/>
              </w:rPr>
              <w:t>为准。按本款前述规定仍不能形成结论的，</w:t>
            </w:r>
            <w:r>
              <w:rPr>
                <w:b/>
                <w:bCs/>
                <w:color w:val="auto"/>
                <w:spacing w:val="6"/>
                <w:highlight w:val="none"/>
              </w:rPr>
              <w:t>由采购人或者采购代理机构</w:t>
            </w:r>
            <w:r>
              <w:rPr>
                <w:color w:val="auto"/>
                <w:spacing w:val="4"/>
                <w:highlight w:val="none"/>
              </w:rPr>
              <w:t xml:space="preserve"> </w:t>
            </w:r>
            <w:r>
              <w:rPr>
                <w:b/>
                <w:bCs/>
                <w:color w:val="auto"/>
                <w:spacing w:val="3"/>
                <w:highlight w:val="none"/>
              </w:rPr>
              <w:t>负责解释。</w:t>
            </w:r>
          </w:p>
          <w:p w14:paraId="4ED7F82A">
            <w:pPr>
              <w:pStyle w:val="10"/>
              <w:spacing w:line="228" w:lineRule="auto"/>
              <w:ind w:left="112"/>
              <w:rPr>
                <w:color w:val="auto"/>
                <w:highlight w:val="none"/>
              </w:rPr>
            </w:pPr>
            <w:r>
              <w:rPr>
                <w:b/>
                <w:bCs/>
                <w:color w:val="auto"/>
                <w:spacing w:val="4"/>
                <w:highlight w:val="none"/>
              </w:rPr>
              <w:t>法律责任：</w:t>
            </w:r>
          </w:p>
          <w:p w14:paraId="3AD1696C">
            <w:pPr>
              <w:pStyle w:val="10"/>
              <w:spacing w:before="152" w:line="334" w:lineRule="auto"/>
              <w:ind w:left="111" w:right="108" w:firstLine="15"/>
              <w:rPr>
                <w:color w:val="auto"/>
                <w:highlight w:val="none"/>
              </w:rPr>
            </w:pPr>
            <w:r>
              <w:rPr>
                <w:color w:val="auto"/>
                <w:spacing w:val="6"/>
                <w:highlight w:val="none"/>
              </w:rPr>
              <w:t>1.本采购文件根据《中华人民共和国政府采购法》、《中华人民共和国</w:t>
            </w:r>
            <w:r>
              <w:rPr>
                <w:color w:val="auto"/>
                <w:spacing w:val="10"/>
                <w:highlight w:val="none"/>
              </w:rPr>
              <w:t xml:space="preserve"> </w:t>
            </w:r>
            <w:r>
              <w:rPr>
                <w:color w:val="auto"/>
                <w:spacing w:val="7"/>
                <w:highlight w:val="none"/>
              </w:rPr>
              <w:t>民法典》；《中华人民共和国政府采购法实施条例》、《政府采购</w:t>
            </w:r>
            <w:r>
              <w:rPr>
                <w:color w:val="auto"/>
                <w:spacing w:val="6"/>
                <w:highlight w:val="none"/>
              </w:rPr>
              <w:t>竞争</w:t>
            </w:r>
            <w:r>
              <w:rPr>
                <w:color w:val="auto"/>
                <w:highlight w:val="none"/>
              </w:rPr>
              <w:t xml:space="preserve"> </w:t>
            </w:r>
            <w:r>
              <w:rPr>
                <w:color w:val="auto"/>
                <w:spacing w:val="7"/>
                <w:highlight w:val="none"/>
              </w:rPr>
              <w:t>性磋商采购方式管理暂行办法》等有关法律、法规编制，参与本项目的</w:t>
            </w:r>
            <w:r>
              <w:rPr>
                <w:color w:val="auto"/>
                <w:spacing w:val="1"/>
                <w:highlight w:val="none"/>
              </w:rPr>
              <w:t xml:space="preserve"> </w:t>
            </w:r>
            <w:r>
              <w:rPr>
                <w:color w:val="auto"/>
                <w:spacing w:val="9"/>
                <w:highlight w:val="none"/>
              </w:rPr>
              <w:t>各政府采购当事人依法享有上述法律法规所赋予的权利与义务。</w:t>
            </w:r>
          </w:p>
          <w:p w14:paraId="47CDA755">
            <w:pPr>
              <w:pStyle w:val="10"/>
              <w:spacing w:before="142" w:line="350" w:lineRule="auto"/>
              <w:ind w:left="111" w:right="21"/>
              <w:jc w:val="both"/>
              <w:rPr>
                <w:color w:val="auto"/>
                <w:spacing w:val="3"/>
                <w:highlight w:val="none"/>
              </w:rPr>
            </w:pPr>
            <w:r>
              <w:rPr>
                <w:b/>
                <w:bCs/>
                <w:color w:val="auto"/>
                <w:spacing w:val="11"/>
                <w:highlight w:val="none"/>
              </w:rPr>
              <w:t>2.本项目采购代理机构应严格按照广西政府采购云平台项目采购全流</w:t>
            </w:r>
            <w:r>
              <w:rPr>
                <w:color w:val="auto"/>
                <w:spacing w:val="9"/>
                <w:highlight w:val="none"/>
              </w:rPr>
              <w:t xml:space="preserve"> </w:t>
            </w:r>
            <w:r>
              <w:rPr>
                <w:b/>
                <w:bCs/>
                <w:color w:val="auto"/>
                <w:spacing w:val="12"/>
                <w:highlight w:val="none"/>
              </w:rPr>
              <w:t>程电子化电子开评标规程执行项目采购活动，代理机构</w:t>
            </w:r>
            <w:r>
              <w:rPr>
                <w:b/>
                <w:bCs/>
                <w:color w:val="auto"/>
                <w:spacing w:val="11"/>
                <w:highlight w:val="none"/>
              </w:rPr>
              <w:t>在广西政府采</w:t>
            </w:r>
            <w:r>
              <w:rPr>
                <w:color w:val="auto"/>
                <w:highlight w:val="none"/>
              </w:rPr>
              <w:t xml:space="preserve"> </w:t>
            </w:r>
            <w:r>
              <w:rPr>
                <w:b/>
                <w:bCs/>
                <w:color w:val="auto"/>
                <w:spacing w:val="10"/>
                <w:highlight w:val="none"/>
              </w:rPr>
              <w:t>购云平台的“项目管理</w:t>
            </w:r>
            <w:r>
              <w:rPr>
                <w:color w:val="auto"/>
                <w:spacing w:val="-68"/>
                <w:highlight w:val="none"/>
              </w:rPr>
              <w:t xml:space="preserve"> </w:t>
            </w:r>
            <w:r>
              <w:rPr>
                <w:b/>
                <w:bCs/>
                <w:color w:val="auto"/>
                <w:spacing w:val="10"/>
                <w:highlight w:val="none"/>
              </w:rPr>
              <w:t>”—“采购文件管理</w:t>
            </w:r>
            <w:r>
              <w:rPr>
                <w:color w:val="auto"/>
                <w:spacing w:val="-68"/>
                <w:highlight w:val="none"/>
              </w:rPr>
              <w:t xml:space="preserve"> </w:t>
            </w:r>
            <w:r>
              <w:rPr>
                <w:b/>
                <w:bCs/>
                <w:color w:val="auto"/>
                <w:spacing w:val="10"/>
                <w:highlight w:val="none"/>
              </w:rPr>
              <w:t>”内开</w:t>
            </w:r>
            <w:r>
              <w:rPr>
                <w:b/>
                <w:bCs/>
                <w:color w:val="auto"/>
                <w:spacing w:val="9"/>
                <w:highlight w:val="none"/>
              </w:rPr>
              <w:t>评标规则设置作为</w:t>
            </w:r>
            <w:r>
              <w:rPr>
                <w:color w:val="auto"/>
                <w:highlight w:val="none"/>
              </w:rPr>
              <w:t xml:space="preserve"> </w:t>
            </w:r>
            <w:r>
              <w:rPr>
                <w:b/>
                <w:bCs/>
                <w:color w:val="auto"/>
                <w:spacing w:val="12"/>
                <w:highlight w:val="none"/>
              </w:rPr>
              <w:t>本采购文件的组成部分，截标之后不可更改，因代理机</w:t>
            </w:r>
            <w:r>
              <w:rPr>
                <w:b/>
                <w:bCs/>
                <w:color w:val="auto"/>
                <w:spacing w:val="11"/>
                <w:highlight w:val="none"/>
              </w:rPr>
              <w:t>构开评标规则</w:t>
            </w:r>
            <w:r>
              <w:rPr>
                <w:color w:val="auto"/>
                <w:highlight w:val="none"/>
              </w:rPr>
              <w:t xml:space="preserve"> </w:t>
            </w:r>
            <w:r>
              <w:rPr>
                <w:b/>
                <w:bCs/>
                <w:color w:val="auto"/>
                <w:spacing w:val="10"/>
                <w:highlight w:val="none"/>
              </w:rPr>
              <w:t>设置错误导致采购活动无法开展下去的情况，</w:t>
            </w:r>
            <w:r>
              <w:rPr>
                <w:color w:val="auto"/>
                <w:spacing w:val="-46"/>
                <w:highlight w:val="none"/>
              </w:rPr>
              <w:t xml:space="preserve"> </w:t>
            </w:r>
            <w:r>
              <w:rPr>
                <w:b/>
                <w:bCs/>
                <w:color w:val="auto"/>
                <w:spacing w:val="10"/>
                <w:highlight w:val="none"/>
              </w:rPr>
              <w:t>由代理机构负责解释并</w:t>
            </w:r>
            <w:r>
              <w:rPr>
                <w:color w:val="auto"/>
                <w:highlight w:val="none"/>
              </w:rPr>
              <w:t xml:space="preserve"> </w:t>
            </w:r>
            <w:r>
              <w:rPr>
                <w:b/>
                <w:bCs/>
                <w:color w:val="auto"/>
                <w:spacing w:val="5"/>
                <w:highlight w:val="none"/>
              </w:rPr>
              <w:t>承担其后果。</w:t>
            </w:r>
          </w:p>
        </w:tc>
      </w:tr>
      <w:tr w14:paraId="05729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63" w:type="dxa"/>
            <w:vAlign w:val="top"/>
          </w:tcPr>
          <w:p w14:paraId="616690A2">
            <w:pPr>
              <w:spacing w:line="242" w:lineRule="auto"/>
              <w:rPr>
                <w:rFonts w:ascii="Arial"/>
                <w:color w:val="auto"/>
                <w:sz w:val="21"/>
                <w:highlight w:val="none"/>
              </w:rPr>
            </w:pPr>
          </w:p>
          <w:p w14:paraId="5F0C1B6C">
            <w:pPr>
              <w:spacing w:line="242" w:lineRule="auto"/>
              <w:rPr>
                <w:rFonts w:ascii="Arial"/>
                <w:color w:val="auto"/>
                <w:sz w:val="21"/>
                <w:highlight w:val="none"/>
              </w:rPr>
            </w:pPr>
          </w:p>
          <w:p w14:paraId="07E41756">
            <w:pPr>
              <w:spacing w:line="242" w:lineRule="auto"/>
              <w:rPr>
                <w:rFonts w:ascii="Arial"/>
                <w:color w:val="auto"/>
                <w:sz w:val="21"/>
                <w:highlight w:val="none"/>
              </w:rPr>
            </w:pPr>
          </w:p>
          <w:p w14:paraId="2854CFEF">
            <w:pPr>
              <w:spacing w:line="242" w:lineRule="auto"/>
              <w:rPr>
                <w:rFonts w:ascii="Arial"/>
                <w:color w:val="auto"/>
                <w:sz w:val="21"/>
                <w:highlight w:val="none"/>
              </w:rPr>
            </w:pPr>
          </w:p>
          <w:p w14:paraId="0F4B1F91">
            <w:pPr>
              <w:spacing w:line="242" w:lineRule="auto"/>
              <w:rPr>
                <w:rFonts w:ascii="Arial"/>
                <w:color w:val="auto"/>
                <w:sz w:val="21"/>
                <w:highlight w:val="none"/>
              </w:rPr>
            </w:pPr>
          </w:p>
          <w:p w14:paraId="1B5B398D">
            <w:pPr>
              <w:spacing w:line="242" w:lineRule="auto"/>
              <w:rPr>
                <w:rFonts w:ascii="Arial"/>
                <w:color w:val="auto"/>
                <w:sz w:val="21"/>
                <w:highlight w:val="none"/>
              </w:rPr>
            </w:pPr>
          </w:p>
          <w:p w14:paraId="2102DA3C">
            <w:pPr>
              <w:spacing w:line="242" w:lineRule="auto"/>
              <w:rPr>
                <w:rFonts w:ascii="Arial"/>
                <w:color w:val="auto"/>
                <w:sz w:val="21"/>
                <w:highlight w:val="none"/>
              </w:rPr>
            </w:pPr>
          </w:p>
          <w:p w14:paraId="22606B64">
            <w:pPr>
              <w:spacing w:line="242" w:lineRule="auto"/>
              <w:rPr>
                <w:rFonts w:ascii="Arial"/>
                <w:color w:val="auto"/>
                <w:sz w:val="21"/>
                <w:highlight w:val="none"/>
              </w:rPr>
            </w:pPr>
          </w:p>
          <w:p w14:paraId="0DA4A37B">
            <w:pPr>
              <w:spacing w:line="242" w:lineRule="auto"/>
              <w:rPr>
                <w:rFonts w:ascii="Arial"/>
                <w:color w:val="auto"/>
                <w:sz w:val="21"/>
                <w:highlight w:val="none"/>
              </w:rPr>
            </w:pPr>
          </w:p>
          <w:p w14:paraId="42A7D181">
            <w:pPr>
              <w:spacing w:line="242" w:lineRule="auto"/>
              <w:rPr>
                <w:rFonts w:ascii="Arial"/>
                <w:color w:val="auto"/>
                <w:sz w:val="21"/>
                <w:highlight w:val="none"/>
              </w:rPr>
            </w:pPr>
          </w:p>
          <w:p w14:paraId="152BDA03">
            <w:pPr>
              <w:spacing w:line="242" w:lineRule="auto"/>
              <w:rPr>
                <w:rFonts w:ascii="Arial"/>
                <w:color w:val="auto"/>
                <w:sz w:val="21"/>
                <w:highlight w:val="none"/>
              </w:rPr>
            </w:pPr>
          </w:p>
          <w:p w14:paraId="6053B7C7">
            <w:pPr>
              <w:pStyle w:val="10"/>
              <w:spacing w:before="65" w:line="269" w:lineRule="exact"/>
              <w:ind w:left="229" w:leftChars="0"/>
              <w:rPr>
                <w:color w:val="auto"/>
                <w:spacing w:val="2"/>
                <w:position w:val="1"/>
                <w:highlight w:val="none"/>
              </w:rPr>
            </w:pPr>
            <w:r>
              <w:rPr>
                <w:color w:val="auto"/>
                <w:spacing w:val="2"/>
                <w:position w:val="1"/>
                <w:highlight w:val="none"/>
              </w:rPr>
              <w:t>34.2</w:t>
            </w:r>
          </w:p>
        </w:tc>
        <w:tc>
          <w:tcPr>
            <w:tcW w:w="2426" w:type="dxa"/>
            <w:vAlign w:val="top"/>
          </w:tcPr>
          <w:p w14:paraId="7734288E">
            <w:pPr>
              <w:spacing w:line="242" w:lineRule="auto"/>
              <w:rPr>
                <w:rFonts w:ascii="Arial"/>
                <w:color w:val="auto"/>
                <w:sz w:val="21"/>
                <w:highlight w:val="none"/>
              </w:rPr>
            </w:pPr>
          </w:p>
          <w:p w14:paraId="5931B93C">
            <w:pPr>
              <w:spacing w:line="242" w:lineRule="auto"/>
              <w:rPr>
                <w:rFonts w:ascii="Arial"/>
                <w:color w:val="auto"/>
                <w:sz w:val="21"/>
                <w:highlight w:val="none"/>
              </w:rPr>
            </w:pPr>
          </w:p>
          <w:p w14:paraId="466A9480">
            <w:pPr>
              <w:spacing w:line="242" w:lineRule="auto"/>
              <w:rPr>
                <w:rFonts w:ascii="Arial"/>
                <w:color w:val="auto"/>
                <w:sz w:val="21"/>
                <w:highlight w:val="none"/>
              </w:rPr>
            </w:pPr>
          </w:p>
          <w:p w14:paraId="07A70CB6">
            <w:pPr>
              <w:spacing w:line="242" w:lineRule="auto"/>
              <w:rPr>
                <w:rFonts w:ascii="Arial"/>
                <w:color w:val="auto"/>
                <w:sz w:val="21"/>
                <w:highlight w:val="none"/>
              </w:rPr>
            </w:pPr>
          </w:p>
          <w:p w14:paraId="454992A6">
            <w:pPr>
              <w:spacing w:line="242" w:lineRule="auto"/>
              <w:rPr>
                <w:rFonts w:ascii="Arial"/>
                <w:color w:val="auto"/>
                <w:sz w:val="21"/>
                <w:highlight w:val="none"/>
              </w:rPr>
            </w:pPr>
          </w:p>
          <w:p w14:paraId="72F90148">
            <w:pPr>
              <w:spacing w:line="242" w:lineRule="auto"/>
              <w:rPr>
                <w:rFonts w:ascii="Arial"/>
                <w:color w:val="auto"/>
                <w:sz w:val="21"/>
                <w:highlight w:val="none"/>
              </w:rPr>
            </w:pPr>
          </w:p>
          <w:p w14:paraId="59C7A3D7">
            <w:pPr>
              <w:spacing w:line="242" w:lineRule="auto"/>
              <w:rPr>
                <w:rFonts w:ascii="Arial"/>
                <w:color w:val="auto"/>
                <w:sz w:val="21"/>
                <w:highlight w:val="none"/>
              </w:rPr>
            </w:pPr>
          </w:p>
          <w:p w14:paraId="20F0AE26">
            <w:pPr>
              <w:spacing w:line="242" w:lineRule="auto"/>
              <w:rPr>
                <w:rFonts w:ascii="Arial"/>
                <w:color w:val="auto"/>
                <w:sz w:val="21"/>
                <w:highlight w:val="none"/>
              </w:rPr>
            </w:pPr>
          </w:p>
          <w:p w14:paraId="70615667">
            <w:pPr>
              <w:spacing w:line="242" w:lineRule="auto"/>
              <w:rPr>
                <w:rFonts w:ascii="Arial"/>
                <w:color w:val="auto"/>
                <w:sz w:val="21"/>
                <w:highlight w:val="none"/>
              </w:rPr>
            </w:pPr>
          </w:p>
          <w:p w14:paraId="1DA49243">
            <w:pPr>
              <w:spacing w:line="242" w:lineRule="auto"/>
              <w:rPr>
                <w:rFonts w:ascii="Arial"/>
                <w:color w:val="auto"/>
                <w:sz w:val="21"/>
                <w:highlight w:val="none"/>
              </w:rPr>
            </w:pPr>
          </w:p>
          <w:p w14:paraId="6A93DAF5">
            <w:pPr>
              <w:spacing w:line="242" w:lineRule="auto"/>
              <w:rPr>
                <w:rFonts w:ascii="Arial"/>
                <w:color w:val="auto"/>
                <w:sz w:val="21"/>
                <w:highlight w:val="none"/>
              </w:rPr>
            </w:pPr>
          </w:p>
          <w:p w14:paraId="597E4D51">
            <w:pPr>
              <w:pStyle w:val="10"/>
              <w:spacing w:before="65" w:line="229" w:lineRule="auto"/>
              <w:ind w:left="1007" w:leftChars="0"/>
              <w:rPr>
                <w:color w:val="auto"/>
                <w:spacing w:val="5"/>
                <w:highlight w:val="none"/>
              </w:rPr>
            </w:pPr>
            <w:r>
              <w:rPr>
                <w:color w:val="auto"/>
                <w:spacing w:val="4"/>
                <w:highlight w:val="none"/>
              </w:rPr>
              <w:t>其他</w:t>
            </w:r>
          </w:p>
        </w:tc>
        <w:tc>
          <w:tcPr>
            <w:tcW w:w="6645" w:type="dxa"/>
            <w:vAlign w:val="top"/>
          </w:tcPr>
          <w:p w14:paraId="04503BCF">
            <w:pPr>
              <w:pStyle w:val="10"/>
              <w:spacing w:before="142" w:line="341" w:lineRule="auto"/>
              <w:ind w:left="111" w:right="52" w:firstLine="15"/>
              <w:rPr>
                <w:color w:val="auto"/>
                <w:highlight w:val="none"/>
              </w:rPr>
            </w:pPr>
            <w:r>
              <w:rPr>
                <w:color w:val="auto"/>
                <w:spacing w:val="1"/>
                <w:highlight w:val="none"/>
              </w:rPr>
              <w:t>1.本磋商文件中描述供应商的“公章</w:t>
            </w:r>
            <w:r>
              <w:rPr>
                <w:color w:val="auto"/>
                <w:spacing w:val="-70"/>
                <w:highlight w:val="none"/>
              </w:rPr>
              <w:t xml:space="preserve"> </w:t>
            </w:r>
            <w:r>
              <w:rPr>
                <w:color w:val="auto"/>
                <w:spacing w:val="1"/>
                <w:highlight w:val="none"/>
              </w:rPr>
              <w:t>”是指根据我国对公章的</w:t>
            </w:r>
            <w:r>
              <w:rPr>
                <w:color w:val="auto"/>
                <w:highlight w:val="none"/>
              </w:rPr>
              <w:t xml:space="preserve">管理规定， </w:t>
            </w:r>
            <w:r>
              <w:rPr>
                <w:color w:val="auto"/>
                <w:spacing w:val="9"/>
                <w:highlight w:val="none"/>
              </w:rPr>
              <w:t>用供应商法定主体行为名称制作的印章，除本磋商文件有特</w:t>
            </w:r>
            <w:r>
              <w:rPr>
                <w:color w:val="auto"/>
                <w:spacing w:val="8"/>
                <w:highlight w:val="none"/>
              </w:rPr>
              <w:t>殊规定外，</w:t>
            </w:r>
            <w:r>
              <w:rPr>
                <w:color w:val="auto"/>
                <w:highlight w:val="none"/>
              </w:rPr>
              <w:t xml:space="preserve"> </w:t>
            </w:r>
            <w:r>
              <w:rPr>
                <w:color w:val="auto"/>
                <w:spacing w:val="10"/>
                <w:highlight w:val="none"/>
              </w:rPr>
              <w:t>供应商的财务章、部门章、分公司章、工会章、合同章、竞标/投标专</w:t>
            </w:r>
            <w:r>
              <w:rPr>
                <w:color w:val="auto"/>
                <w:spacing w:val="8"/>
                <w:highlight w:val="none"/>
              </w:rPr>
              <w:t xml:space="preserve"> </w:t>
            </w:r>
            <w:r>
              <w:rPr>
                <w:color w:val="auto"/>
                <w:spacing w:val="7"/>
                <w:highlight w:val="none"/>
              </w:rPr>
              <w:t>用章、业务专用章及银行的转账章、现金收讫章、现金付讫章等其他形</w:t>
            </w:r>
            <w:r>
              <w:rPr>
                <w:color w:val="auto"/>
                <w:spacing w:val="1"/>
                <w:highlight w:val="none"/>
              </w:rPr>
              <w:t xml:space="preserve"> </w:t>
            </w:r>
            <w:r>
              <w:rPr>
                <w:color w:val="auto"/>
                <w:spacing w:val="8"/>
                <w:highlight w:val="none"/>
              </w:rPr>
              <w:t>式印章均不能代替公章。</w:t>
            </w:r>
          </w:p>
          <w:p w14:paraId="3C8B64A0">
            <w:pPr>
              <w:pStyle w:val="10"/>
              <w:spacing w:before="153" w:line="322" w:lineRule="auto"/>
              <w:ind w:left="111" w:right="108" w:firstLine="2"/>
              <w:rPr>
                <w:color w:val="auto"/>
                <w:highlight w:val="none"/>
              </w:rPr>
            </w:pPr>
            <w:r>
              <w:rPr>
                <w:color w:val="auto"/>
                <w:spacing w:val="7"/>
                <w:highlight w:val="none"/>
              </w:rPr>
              <w:t>2.供应商为其他组织或者自然人时，本磋商文件规</w:t>
            </w:r>
            <w:r>
              <w:rPr>
                <w:color w:val="auto"/>
                <w:spacing w:val="6"/>
                <w:highlight w:val="none"/>
              </w:rPr>
              <w:t>定的法定代表人指负</w:t>
            </w:r>
            <w:r>
              <w:rPr>
                <w:color w:val="auto"/>
                <w:highlight w:val="none"/>
              </w:rPr>
              <w:t xml:space="preserve"> </w:t>
            </w:r>
            <w:r>
              <w:rPr>
                <w:color w:val="auto"/>
                <w:spacing w:val="7"/>
                <w:highlight w:val="none"/>
              </w:rPr>
              <w:t>责人或者自然人。本磋商文件所称负责人是指参加竞标的其他组织营业</w:t>
            </w:r>
            <w:r>
              <w:rPr>
                <w:color w:val="auto"/>
                <w:spacing w:val="1"/>
                <w:highlight w:val="none"/>
              </w:rPr>
              <w:t xml:space="preserve"> </w:t>
            </w:r>
            <w:r>
              <w:rPr>
                <w:color w:val="auto"/>
                <w:spacing w:val="9"/>
                <w:highlight w:val="none"/>
              </w:rPr>
              <w:t>执照上的负责人，本磋商文件所称自然人指参与竞标的自然人本人。</w:t>
            </w:r>
          </w:p>
          <w:p w14:paraId="797FB447">
            <w:pPr>
              <w:pStyle w:val="10"/>
              <w:spacing w:before="153" w:line="322" w:lineRule="auto"/>
              <w:ind w:left="111" w:right="108" w:firstLine="4"/>
              <w:rPr>
                <w:color w:val="auto"/>
                <w:highlight w:val="none"/>
              </w:rPr>
            </w:pPr>
            <w:r>
              <w:rPr>
                <w:color w:val="auto"/>
                <w:spacing w:val="6"/>
                <w:highlight w:val="none"/>
              </w:rPr>
              <w:t>3.本磋商文件中描述供应商的“签字</w:t>
            </w:r>
            <w:r>
              <w:rPr>
                <w:color w:val="auto"/>
                <w:spacing w:val="-70"/>
                <w:highlight w:val="none"/>
              </w:rPr>
              <w:t xml:space="preserve"> </w:t>
            </w:r>
            <w:r>
              <w:rPr>
                <w:color w:val="auto"/>
                <w:spacing w:val="6"/>
                <w:highlight w:val="none"/>
              </w:rPr>
              <w:t>”是指供应商</w:t>
            </w:r>
            <w:r>
              <w:rPr>
                <w:color w:val="auto"/>
                <w:spacing w:val="5"/>
                <w:highlight w:val="none"/>
              </w:rPr>
              <w:t>的法定代表人或者委</w:t>
            </w:r>
            <w:r>
              <w:rPr>
                <w:color w:val="auto"/>
                <w:highlight w:val="none"/>
              </w:rPr>
              <w:t xml:space="preserve"> </w:t>
            </w:r>
            <w:r>
              <w:rPr>
                <w:color w:val="auto"/>
                <w:spacing w:val="7"/>
                <w:highlight w:val="none"/>
              </w:rPr>
              <w:t>托代理人亲自在文件规定签署处亲笔写上个人的名字的行为，私章、签</w:t>
            </w:r>
            <w:r>
              <w:rPr>
                <w:color w:val="auto"/>
                <w:spacing w:val="1"/>
                <w:highlight w:val="none"/>
              </w:rPr>
              <w:t xml:space="preserve"> </w:t>
            </w:r>
            <w:r>
              <w:rPr>
                <w:color w:val="auto"/>
                <w:spacing w:val="9"/>
                <w:highlight w:val="none"/>
              </w:rPr>
              <w:t>字章、印鉴、影印等其他形式均不能代替亲笔签字。</w:t>
            </w:r>
          </w:p>
          <w:p w14:paraId="72AD1DC4">
            <w:pPr>
              <w:pStyle w:val="10"/>
              <w:spacing w:before="153" w:line="228" w:lineRule="auto"/>
              <w:ind w:left="111"/>
              <w:rPr>
                <w:color w:val="auto"/>
                <w:highlight w:val="none"/>
              </w:rPr>
            </w:pPr>
            <w:r>
              <w:rPr>
                <w:color w:val="auto"/>
                <w:spacing w:val="7"/>
                <w:highlight w:val="none"/>
              </w:rPr>
              <w:t>4.</w:t>
            </w:r>
            <w:r>
              <w:rPr>
                <w:color w:val="auto"/>
                <w:spacing w:val="-43"/>
                <w:highlight w:val="none"/>
              </w:rPr>
              <w:t xml:space="preserve"> </w:t>
            </w:r>
            <w:r>
              <w:rPr>
                <w:color w:val="auto"/>
                <w:spacing w:val="7"/>
                <w:highlight w:val="none"/>
              </w:rPr>
              <w:t>自然人竞标的，磋商文件规定盖公章处由自然人摁手指指印。</w:t>
            </w:r>
          </w:p>
          <w:p w14:paraId="1D0A6F59">
            <w:pPr>
              <w:pStyle w:val="10"/>
              <w:spacing w:before="152" w:line="228" w:lineRule="auto"/>
              <w:ind w:left="116"/>
              <w:rPr>
                <w:color w:val="auto"/>
                <w:highlight w:val="none"/>
              </w:rPr>
            </w:pPr>
            <w:r>
              <w:rPr>
                <w:color w:val="auto"/>
                <w:spacing w:val="2"/>
                <w:highlight w:val="none"/>
              </w:rPr>
              <w:t>5.本磋商文件所称的“</w:t>
            </w:r>
            <w:r>
              <w:rPr>
                <w:color w:val="auto"/>
                <w:spacing w:val="-66"/>
                <w:highlight w:val="none"/>
              </w:rPr>
              <w:t xml:space="preserve"> </w:t>
            </w:r>
            <w:r>
              <w:rPr>
                <w:color w:val="auto"/>
                <w:spacing w:val="2"/>
                <w:highlight w:val="none"/>
              </w:rPr>
              <w:t>以上</w:t>
            </w:r>
            <w:r>
              <w:rPr>
                <w:color w:val="auto"/>
                <w:spacing w:val="-70"/>
                <w:highlight w:val="none"/>
              </w:rPr>
              <w:t xml:space="preserve"> </w:t>
            </w:r>
            <w:r>
              <w:rPr>
                <w:color w:val="auto"/>
                <w:spacing w:val="2"/>
                <w:highlight w:val="none"/>
              </w:rPr>
              <w:t>”“</w:t>
            </w:r>
            <w:r>
              <w:rPr>
                <w:color w:val="auto"/>
                <w:spacing w:val="-66"/>
                <w:highlight w:val="none"/>
              </w:rPr>
              <w:t xml:space="preserve"> </w:t>
            </w:r>
            <w:r>
              <w:rPr>
                <w:color w:val="auto"/>
                <w:spacing w:val="2"/>
                <w:highlight w:val="none"/>
              </w:rPr>
              <w:t>以下</w:t>
            </w:r>
            <w:r>
              <w:rPr>
                <w:color w:val="auto"/>
                <w:spacing w:val="-70"/>
                <w:highlight w:val="none"/>
              </w:rPr>
              <w:t xml:space="preserve"> </w:t>
            </w:r>
            <w:r>
              <w:rPr>
                <w:color w:val="auto"/>
                <w:spacing w:val="2"/>
                <w:highlight w:val="none"/>
              </w:rPr>
              <w:t>”“</w:t>
            </w:r>
            <w:r>
              <w:rPr>
                <w:color w:val="auto"/>
                <w:spacing w:val="-66"/>
                <w:highlight w:val="none"/>
              </w:rPr>
              <w:t xml:space="preserve"> </w:t>
            </w:r>
            <w:r>
              <w:rPr>
                <w:color w:val="auto"/>
                <w:spacing w:val="2"/>
                <w:highlight w:val="none"/>
              </w:rPr>
              <w:t>以内</w:t>
            </w:r>
            <w:r>
              <w:rPr>
                <w:color w:val="auto"/>
                <w:spacing w:val="-70"/>
                <w:highlight w:val="none"/>
              </w:rPr>
              <w:t xml:space="preserve"> </w:t>
            </w:r>
            <w:r>
              <w:rPr>
                <w:color w:val="auto"/>
                <w:spacing w:val="2"/>
                <w:highlight w:val="none"/>
              </w:rPr>
              <w:t>”“届满</w:t>
            </w:r>
            <w:r>
              <w:rPr>
                <w:color w:val="auto"/>
                <w:spacing w:val="-70"/>
                <w:highlight w:val="none"/>
              </w:rPr>
              <w:t xml:space="preserve"> </w:t>
            </w:r>
            <w:r>
              <w:rPr>
                <w:color w:val="auto"/>
                <w:spacing w:val="2"/>
                <w:highlight w:val="none"/>
              </w:rPr>
              <w:t>”，包括本数；</w:t>
            </w:r>
          </w:p>
          <w:p w14:paraId="21BCF00F">
            <w:pPr>
              <w:pStyle w:val="10"/>
              <w:spacing w:before="153" w:line="228" w:lineRule="auto"/>
              <w:ind w:left="111" w:leftChars="0"/>
              <w:outlineLvl w:val="1"/>
              <w:rPr>
                <w:b/>
                <w:bCs/>
                <w:color w:val="auto"/>
                <w:spacing w:val="11"/>
                <w:highlight w:val="none"/>
              </w:rPr>
            </w:pPr>
            <w:r>
              <w:rPr>
                <w:color w:val="auto"/>
                <w:spacing w:val="3"/>
                <w:highlight w:val="none"/>
              </w:rPr>
              <w:t>所称的“不满</w:t>
            </w:r>
            <w:r>
              <w:rPr>
                <w:color w:val="auto"/>
                <w:spacing w:val="-61"/>
                <w:highlight w:val="none"/>
              </w:rPr>
              <w:t xml:space="preserve"> </w:t>
            </w:r>
            <w:r>
              <w:rPr>
                <w:color w:val="auto"/>
                <w:spacing w:val="3"/>
                <w:highlight w:val="none"/>
              </w:rPr>
              <w:t>”“超过</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以外</w:t>
            </w:r>
            <w:r>
              <w:rPr>
                <w:color w:val="auto"/>
                <w:spacing w:val="-70"/>
                <w:highlight w:val="none"/>
              </w:rPr>
              <w:t xml:space="preserve"> </w:t>
            </w:r>
            <w:r>
              <w:rPr>
                <w:color w:val="auto"/>
                <w:spacing w:val="3"/>
                <w:highlight w:val="none"/>
              </w:rPr>
              <w:t>”，不包括本数。</w:t>
            </w:r>
          </w:p>
        </w:tc>
      </w:tr>
    </w:tbl>
    <w:p w14:paraId="653F3200">
      <w:pPr>
        <w:pStyle w:val="2"/>
        <w:rPr>
          <w:color w:val="auto"/>
          <w:highlight w:val="none"/>
        </w:rPr>
      </w:pPr>
    </w:p>
    <w:p w14:paraId="4C67EA5E">
      <w:pPr>
        <w:rPr>
          <w:color w:val="auto"/>
          <w:highlight w:val="none"/>
        </w:rPr>
        <w:sectPr>
          <w:footerReference r:id="rId21" w:type="default"/>
          <w:pgSz w:w="11905" w:h="16839"/>
          <w:pgMar w:top="400" w:right="983" w:bottom="1149" w:left="982" w:header="0" w:footer="913" w:gutter="0"/>
          <w:cols w:space="720" w:num="1"/>
        </w:sectPr>
      </w:pPr>
    </w:p>
    <w:p w14:paraId="15908EA7">
      <w:pPr>
        <w:spacing w:before="101" w:line="225" w:lineRule="auto"/>
        <w:ind w:left="2683"/>
        <w:rPr>
          <w:rFonts w:ascii="宋体" w:hAnsi="宋体" w:eastAsia="宋体" w:cs="宋体"/>
          <w:b/>
          <w:bCs/>
          <w:color w:val="auto"/>
          <w:spacing w:val="6"/>
          <w:sz w:val="31"/>
          <w:szCs w:val="31"/>
          <w:highlight w:val="none"/>
        </w:rPr>
      </w:pPr>
    </w:p>
    <w:p w14:paraId="26F6BDEB">
      <w:pPr>
        <w:spacing w:before="101" w:line="225" w:lineRule="auto"/>
        <w:ind w:left="268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供应商须知正文</w:t>
      </w:r>
    </w:p>
    <w:p w14:paraId="68328DF2">
      <w:pPr>
        <w:pStyle w:val="2"/>
        <w:spacing w:line="309" w:lineRule="auto"/>
        <w:rPr>
          <w:color w:val="auto"/>
          <w:highlight w:val="none"/>
        </w:rPr>
      </w:pPr>
    </w:p>
    <w:p w14:paraId="71AADD66">
      <w:pPr>
        <w:spacing w:before="101" w:line="226" w:lineRule="auto"/>
        <w:ind w:left="4054"/>
        <w:outlineLvl w:val="2"/>
        <w:rPr>
          <w:rFonts w:ascii="宋体" w:hAnsi="宋体" w:eastAsia="宋体" w:cs="宋体"/>
          <w:color w:val="auto"/>
          <w:sz w:val="31"/>
          <w:szCs w:val="31"/>
          <w:highlight w:val="none"/>
        </w:rPr>
      </w:pPr>
      <w:bookmarkStart w:id="5" w:name="_Toc17920"/>
      <w:r>
        <w:rPr>
          <w:rFonts w:ascii="宋体" w:hAnsi="宋体" w:eastAsia="宋体" w:cs="宋体"/>
          <w:b/>
          <w:bCs/>
          <w:color w:val="auto"/>
          <w:spacing w:val="3"/>
          <w:sz w:val="31"/>
          <w:szCs w:val="31"/>
          <w:highlight w:val="none"/>
        </w:rPr>
        <w:t>一、总则</w:t>
      </w:r>
      <w:bookmarkEnd w:id="5"/>
    </w:p>
    <w:p w14:paraId="0AC0B11D">
      <w:pPr>
        <w:spacing w:before="237" w:line="221" w:lineRule="auto"/>
        <w:ind w:left="439"/>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1.适用范围</w:t>
      </w:r>
    </w:p>
    <w:p w14:paraId="16F43C48">
      <w:pPr>
        <w:spacing w:before="223" w:line="401" w:lineRule="auto"/>
        <w:ind w:right="11"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本项目采购人、采购代理机构、供应商、磋商小组的相关行为均受《中华人</w:t>
      </w:r>
      <w:r>
        <w:rPr>
          <w:rFonts w:ascii="宋体" w:hAnsi="宋体" w:eastAsia="宋体" w:cs="宋体"/>
          <w:color w:val="auto"/>
          <w:spacing w:val="7"/>
          <w:sz w:val="20"/>
          <w:szCs w:val="20"/>
          <w:highlight w:val="none"/>
        </w:rPr>
        <w:t>民共和国政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府采购法》《中华人民共和国政府采购法实施条例》《政府</w:t>
      </w:r>
      <w:r>
        <w:rPr>
          <w:rFonts w:ascii="宋体" w:hAnsi="宋体" w:eastAsia="宋体" w:cs="宋体"/>
          <w:color w:val="auto"/>
          <w:spacing w:val="7"/>
          <w:sz w:val="20"/>
          <w:szCs w:val="20"/>
          <w:highlight w:val="none"/>
        </w:rPr>
        <w:t>采购竞争性磋商采购方式管理暂行办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法》《财政部关于政府采购竞争性磋商采购方式管理暂行办法有关</w:t>
      </w:r>
      <w:r>
        <w:rPr>
          <w:rFonts w:ascii="宋体" w:hAnsi="宋体" w:eastAsia="宋体" w:cs="宋体"/>
          <w:color w:val="auto"/>
          <w:spacing w:val="7"/>
          <w:sz w:val="20"/>
          <w:szCs w:val="20"/>
          <w:highlight w:val="none"/>
        </w:rPr>
        <w:t>问题的补充通知》及本项目本</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级和上级财政部门政府采购有关规定的约束和保护。</w:t>
      </w:r>
    </w:p>
    <w:p w14:paraId="776410DF">
      <w:pPr>
        <w:spacing w:before="247" w:line="344" w:lineRule="auto"/>
        <w:ind w:left="5" w:firstLine="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w:t>
      </w:r>
      <w:r>
        <w:rPr>
          <w:rFonts w:ascii="宋体" w:hAnsi="宋体" w:eastAsia="宋体" w:cs="宋体"/>
          <w:color w:val="auto"/>
          <w:spacing w:val="-37"/>
          <w:sz w:val="20"/>
          <w:szCs w:val="20"/>
          <w:highlight w:val="none"/>
        </w:rPr>
        <w:t xml:space="preserve"> </w:t>
      </w:r>
      <w:r>
        <w:rPr>
          <w:rFonts w:ascii="宋体" w:hAnsi="宋体" w:eastAsia="宋体" w:cs="宋体"/>
          <w:color w:val="auto"/>
          <w:spacing w:val="-1"/>
          <w:sz w:val="20"/>
          <w:szCs w:val="20"/>
          <w:highlight w:val="none"/>
        </w:rPr>
        <w:t>本竞争性磋商文件（以下简称磋商文件）</w:t>
      </w:r>
      <w:r>
        <w:rPr>
          <w:rFonts w:ascii="宋体" w:hAnsi="宋体" w:eastAsia="宋体" w:cs="宋体"/>
          <w:color w:val="auto"/>
          <w:spacing w:val="-2"/>
          <w:sz w:val="20"/>
          <w:szCs w:val="20"/>
          <w:highlight w:val="none"/>
        </w:rPr>
        <w:t>适用于本项目的所有采购程序和环节（法律、法规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另有规定的，从其规定）。</w:t>
      </w:r>
    </w:p>
    <w:p w14:paraId="205D065E">
      <w:pPr>
        <w:spacing w:before="234" w:line="221" w:lineRule="auto"/>
        <w:ind w:left="42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2.定义</w:t>
      </w:r>
    </w:p>
    <w:p w14:paraId="54A5E625">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2.1“采购人</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”是指依法进行政府采购的国家机关、事业单位、团体组织。</w:t>
      </w:r>
    </w:p>
    <w:p w14:paraId="207C87E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2.2“采购代理机构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”是指政府采购集中采购机构和集中采购机构以外的采购代理机构。</w:t>
      </w:r>
    </w:p>
    <w:p w14:paraId="757F43D5">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2.3“供应商</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”是指向采购人提供货物、工程或者服务的法人、其他组织或者自然人。</w:t>
      </w:r>
    </w:p>
    <w:p w14:paraId="2016C577">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2.4“工程</w:t>
      </w:r>
      <w:r>
        <w:rPr>
          <w:rFonts w:ascii="宋体" w:hAnsi="宋体" w:eastAsia="宋体" w:cs="宋体"/>
          <w:color w:val="auto"/>
          <w:spacing w:val="-58"/>
          <w:sz w:val="20"/>
          <w:szCs w:val="20"/>
          <w:highlight w:val="none"/>
        </w:rPr>
        <w:t xml:space="preserve"> </w:t>
      </w:r>
      <w:r>
        <w:rPr>
          <w:rFonts w:ascii="宋体" w:hAnsi="宋体" w:eastAsia="宋体" w:cs="宋体"/>
          <w:color w:val="auto"/>
          <w:spacing w:val="7"/>
          <w:sz w:val="20"/>
          <w:szCs w:val="20"/>
          <w:highlight w:val="none"/>
        </w:rPr>
        <w:t>”是指除货物和服务以外的其他政府采购对象。</w:t>
      </w:r>
    </w:p>
    <w:p w14:paraId="69157419">
      <w:pPr>
        <w:spacing w:before="251" w:line="342" w:lineRule="auto"/>
        <w:ind w:left="1" w:right="49"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2.5“竞标</w:t>
      </w:r>
      <w:r>
        <w:rPr>
          <w:rFonts w:ascii="宋体" w:hAnsi="宋体" w:eastAsia="宋体" w:cs="宋体"/>
          <w:color w:val="auto"/>
          <w:spacing w:val="-66"/>
          <w:sz w:val="20"/>
          <w:szCs w:val="20"/>
          <w:highlight w:val="none"/>
        </w:rPr>
        <w:t xml:space="preserve"> </w:t>
      </w:r>
      <w:r>
        <w:rPr>
          <w:rFonts w:ascii="宋体" w:hAnsi="宋体" w:eastAsia="宋体" w:cs="宋体"/>
          <w:color w:val="auto"/>
          <w:spacing w:val="8"/>
          <w:sz w:val="20"/>
          <w:szCs w:val="20"/>
          <w:highlight w:val="none"/>
        </w:rPr>
        <w:t>”是指供应商按照本项目竞争性磋商公告或者邀请函规定的方式获取磋商文件、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提交响应文件并希望获得标的的行为。</w:t>
      </w:r>
    </w:p>
    <w:p w14:paraId="66EA48BE">
      <w:pPr>
        <w:spacing w:before="250" w:line="343" w:lineRule="auto"/>
        <w:ind w:left="1" w:right="2" w:firstLine="421"/>
        <w:rPr>
          <w:rFonts w:ascii="宋体" w:hAnsi="宋体" w:eastAsia="宋体" w:cs="宋体"/>
          <w:color w:val="auto"/>
          <w:sz w:val="20"/>
          <w:szCs w:val="20"/>
          <w:highlight w:val="none"/>
        </w:rPr>
      </w:pPr>
      <w:r>
        <w:rPr>
          <w:rFonts w:ascii="宋体" w:hAnsi="宋体" w:eastAsia="宋体" w:cs="宋体"/>
          <w:color w:val="auto"/>
          <w:sz w:val="20"/>
          <w:szCs w:val="20"/>
          <w:highlight w:val="none"/>
        </w:rPr>
        <w:t>2.6“响应文件</w:t>
      </w:r>
      <w:r>
        <w:rPr>
          <w:rFonts w:ascii="宋体" w:hAnsi="宋体" w:eastAsia="宋体" w:cs="宋体"/>
          <w:color w:val="auto"/>
          <w:spacing w:val="-72"/>
          <w:sz w:val="20"/>
          <w:szCs w:val="20"/>
          <w:highlight w:val="none"/>
        </w:rPr>
        <w:t xml:space="preserve"> </w:t>
      </w:r>
      <w:r>
        <w:rPr>
          <w:rFonts w:ascii="宋体" w:hAnsi="宋体" w:eastAsia="宋体" w:cs="宋体"/>
          <w:color w:val="auto"/>
          <w:sz w:val="20"/>
          <w:szCs w:val="20"/>
          <w:highlight w:val="none"/>
        </w:rPr>
        <w:t>”是指：供应商根据本磋商文件要求</w:t>
      </w:r>
      <w:r>
        <w:rPr>
          <w:rFonts w:ascii="宋体" w:hAnsi="宋体" w:eastAsia="宋体" w:cs="宋体"/>
          <w:color w:val="auto"/>
          <w:spacing w:val="-1"/>
          <w:sz w:val="20"/>
          <w:szCs w:val="20"/>
          <w:highlight w:val="none"/>
        </w:rPr>
        <w:t>，编制包含资格证明、报价、商务技术等所</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有内容的文件。</w:t>
      </w:r>
    </w:p>
    <w:p w14:paraId="2731D754">
      <w:pPr>
        <w:spacing w:before="250" w:line="343" w:lineRule="auto"/>
        <w:ind w:left="2" w:right="14"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2.7“实质性要求</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”是指磋商文件中已经指明不满足则响应文件按无效响应处理的条款，或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者不能负偏离的条款，或者采购需求中带“▲</w:t>
      </w:r>
      <w:r>
        <w:rPr>
          <w:rFonts w:ascii="宋体" w:hAnsi="宋体" w:eastAsia="宋体" w:cs="宋体"/>
          <w:color w:val="auto"/>
          <w:spacing w:val="-71"/>
          <w:sz w:val="20"/>
          <w:szCs w:val="20"/>
          <w:highlight w:val="none"/>
        </w:rPr>
        <w:t xml:space="preserve"> </w:t>
      </w:r>
      <w:r>
        <w:rPr>
          <w:rFonts w:ascii="宋体" w:hAnsi="宋体" w:eastAsia="宋体" w:cs="宋体"/>
          <w:color w:val="auto"/>
          <w:spacing w:val="8"/>
          <w:sz w:val="20"/>
          <w:szCs w:val="20"/>
          <w:highlight w:val="none"/>
        </w:rPr>
        <w:t>”的条款。</w:t>
      </w:r>
    </w:p>
    <w:p w14:paraId="04E11A69">
      <w:pPr>
        <w:spacing w:before="250" w:line="343" w:lineRule="auto"/>
        <w:ind w:left="2" w:right="14"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2.8“正偏离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”，是指响应文件对磋商文件“采购需求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”中有关条款作出的响应优于条款要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求并有利于采购人的情形。</w:t>
      </w:r>
    </w:p>
    <w:p w14:paraId="4BBBB689">
      <w:pPr>
        <w:spacing w:before="251" w:line="342" w:lineRule="auto"/>
        <w:ind w:left="1" w:right="14"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2.9“负偏离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”，是指响应文件对磋商文件“采购需求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”中有关条款作出的响应不满足条款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要求，导致采购人要求不能得到满足的情形。</w:t>
      </w:r>
    </w:p>
    <w:p w14:paraId="013842A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2.10“允许负偏离的条款</w:t>
      </w:r>
      <w:r>
        <w:rPr>
          <w:rFonts w:ascii="宋体" w:hAnsi="宋体" w:eastAsia="宋体" w:cs="宋体"/>
          <w:color w:val="auto"/>
          <w:spacing w:val="-65"/>
          <w:sz w:val="20"/>
          <w:szCs w:val="20"/>
          <w:highlight w:val="none"/>
        </w:rPr>
        <w:t xml:space="preserve"> </w:t>
      </w:r>
      <w:r>
        <w:rPr>
          <w:rFonts w:ascii="宋体" w:hAnsi="宋体" w:eastAsia="宋体" w:cs="宋体"/>
          <w:color w:val="auto"/>
          <w:spacing w:val="7"/>
          <w:sz w:val="20"/>
          <w:szCs w:val="20"/>
          <w:highlight w:val="none"/>
        </w:rPr>
        <w:t>”是指采购需求中的不属于“实质性要求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”的条款。</w:t>
      </w:r>
    </w:p>
    <w:p w14:paraId="53ABC6AD">
      <w:pPr>
        <w:spacing w:before="252" w:line="343" w:lineRule="auto"/>
        <w:ind w:left="25" w:right="11" w:firstLine="39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2.11“书面形式</w:t>
      </w:r>
      <w:r>
        <w:rPr>
          <w:rFonts w:ascii="宋体" w:hAnsi="宋体" w:eastAsia="宋体" w:cs="宋体"/>
          <w:color w:val="auto"/>
          <w:spacing w:val="-53"/>
          <w:sz w:val="20"/>
          <w:szCs w:val="20"/>
          <w:highlight w:val="none"/>
        </w:rPr>
        <w:t xml:space="preserve"> </w:t>
      </w:r>
      <w:r>
        <w:rPr>
          <w:rFonts w:ascii="宋体" w:hAnsi="宋体" w:eastAsia="宋体" w:cs="宋体"/>
          <w:color w:val="auto"/>
          <w:spacing w:val="6"/>
          <w:sz w:val="20"/>
          <w:szCs w:val="20"/>
          <w:highlight w:val="none"/>
        </w:rPr>
        <w:t>”是指合同书、信件和数据电文（包括电报、电传、传真、电子数据交换和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电子邮件）等可以有形地表现所载内容的形式。</w:t>
      </w:r>
    </w:p>
    <w:p w14:paraId="7BAB8A1C">
      <w:pPr>
        <w:spacing w:before="249"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2.12“首次报价</w:t>
      </w:r>
      <w:r>
        <w:rPr>
          <w:rFonts w:ascii="宋体" w:hAnsi="宋体" w:eastAsia="宋体" w:cs="宋体"/>
          <w:color w:val="auto"/>
          <w:spacing w:val="-57"/>
          <w:sz w:val="20"/>
          <w:szCs w:val="20"/>
          <w:highlight w:val="none"/>
        </w:rPr>
        <w:t xml:space="preserve"> </w:t>
      </w:r>
      <w:r>
        <w:rPr>
          <w:rFonts w:ascii="宋体" w:hAnsi="宋体" w:eastAsia="宋体" w:cs="宋体"/>
          <w:color w:val="auto"/>
          <w:spacing w:val="7"/>
          <w:sz w:val="20"/>
          <w:szCs w:val="20"/>
          <w:highlight w:val="none"/>
        </w:rPr>
        <w:t>”是指供应商提交的首次响应文件中的报价。</w:t>
      </w:r>
    </w:p>
    <w:p w14:paraId="637D9DC5">
      <w:pPr>
        <w:spacing w:line="227" w:lineRule="auto"/>
        <w:rPr>
          <w:rFonts w:ascii="宋体" w:hAnsi="宋体" w:eastAsia="宋体" w:cs="宋体"/>
          <w:color w:val="auto"/>
          <w:sz w:val="20"/>
          <w:szCs w:val="20"/>
          <w:highlight w:val="none"/>
        </w:rPr>
        <w:sectPr>
          <w:footerReference r:id="rId22" w:type="default"/>
          <w:pgSz w:w="11905" w:h="16839"/>
          <w:pgMar w:top="400" w:right="1575" w:bottom="1149" w:left="1593" w:header="0" w:footer="913" w:gutter="0"/>
          <w:cols w:space="720" w:num="1"/>
        </w:sectPr>
      </w:pPr>
    </w:p>
    <w:p w14:paraId="48C5DEE1">
      <w:pPr>
        <w:pStyle w:val="2"/>
        <w:spacing w:line="269" w:lineRule="auto"/>
        <w:rPr>
          <w:color w:val="auto"/>
          <w:highlight w:val="none"/>
        </w:rPr>
      </w:pPr>
    </w:p>
    <w:p w14:paraId="7DC390CF">
      <w:pPr>
        <w:pStyle w:val="2"/>
        <w:spacing w:line="269" w:lineRule="auto"/>
        <w:rPr>
          <w:color w:val="auto"/>
          <w:highlight w:val="none"/>
        </w:rPr>
      </w:pPr>
    </w:p>
    <w:p w14:paraId="6E1BCA74">
      <w:pPr>
        <w:pStyle w:val="2"/>
        <w:spacing w:line="269" w:lineRule="auto"/>
        <w:rPr>
          <w:color w:val="auto"/>
          <w:highlight w:val="none"/>
        </w:rPr>
      </w:pPr>
    </w:p>
    <w:p w14:paraId="225CBE06">
      <w:pPr>
        <w:spacing w:before="65" w:line="451" w:lineRule="auto"/>
        <w:ind w:left="2" w:firstLine="4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2.13“评审报价</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”是指供应商提交的最后报价并经修</w:t>
      </w:r>
      <w:r>
        <w:rPr>
          <w:rFonts w:ascii="宋体" w:hAnsi="宋体" w:eastAsia="宋体" w:cs="宋体"/>
          <w:color w:val="auto"/>
          <w:spacing w:val="3"/>
          <w:sz w:val="20"/>
          <w:szCs w:val="20"/>
          <w:highlight w:val="none"/>
        </w:rPr>
        <w:t>正（如有）和政策功能价格扣除（如有）</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后的价格。</w:t>
      </w:r>
    </w:p>
    <w:p w14:paraId="01B6DD74">
      <w:pPr>
        <w:spacing w:line="219"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3.供应商的资格条件</w:t>
      </w:r>
    </w:p>
    <w:p w14:paraId="5A1BA77F">
      <w:pPr>
        <w:spacing w:before="225"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供应商的资格条件详见“供应商须知前附表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p>
    <w:p w14:paraId="7DD10F55">
      <w:pPr>
        <w:spacing w:before="235" w:line="221" w:lineRule="auto"/>
        <w:ind w:left="42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4.磋商费用</w:t>
      </w:r>
    </w:p>
    <w:p w14:paraId="7C294698">
      <w:pPr>
        <w:spacing w:before="224" w:line="452" w:lineRule="auto"/>
        <w:ind w:right="87"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供应商应承担参与本次采购活动有关的所有</w:t>
      </w:r>
      <w:r>
        <w:rPr>
          <w:rFonts w:ascii="宋体" w:hAnsi="宋体" w:eastAsia="宋体" w:cs="宋体"/>
          <w:color w:val="auto"/>
          <w:spacing w:val="7"/>
          <w:sz w:val="20"/>
          <w:szCs w:val="20"/>
          <w:highlight w:val="none"/>
        </w:rPr>
        <w:t>费用，包括但不限于、勘查现场、编制和提交响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应文件、参加磋商与应答、签订合同等，不论竞标结果如何，均应自行承担。</w:t>
      </w:r>
    </w:p>
    <w:p w14:paraId="69CB9CEA">
      <w:pPr>
        <w:spacing w:before="1" w:line="220" w:lineRule="auto"/>
        <w:ind w:left="4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5.联合体竞标</w:t>
      </w:r>
    </w:p>
    <w:p w14:paraId="74DF8625">
      <w:pPr>
        <w:spacing w:before="224"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本项目是否接受联合体竞标，详见“供应商须知前附表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34752177">
      <w:pPr>
        <w:spacing w:before="247"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5.2</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如接受联合体竞标，联合体竞标要求详见“供应商须知前附表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1C29BA23">
      <w:pPr>
        <w:spacing w:before="250" w:line="420" w:lineRule="auto"/>
        <w:ind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5.3</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根据《政府采购促进中小企业发展管理办法》（财库[2020]46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号）第九条及《广西壮族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自治区财政厅关于进一步发挥政府采购政策功能促进企业</w:t>
      </w:r>
      <w:r>
        <w:rPr>
          <w:rFonts w:ascii="宋体" w:hAnsi="宋体" w:eastAsia="宋体" w:cs="宋体"/>
          <w:color w:val="auto"/>
          <w:spacing w:val="7"/>
          <w:sz w:val="20"/>
          <w:szCs w:val="20"/>
          <w:highlight w:val="none"/>
        </w:rPr>
        <w:t>发展的通知》（桂财采〔2022〕30</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规定，接受大中型企业与小微企业组成联合体的采购项目</w:t>
      </w:r>
      <w:r>
        <w:rPr>
          <w:rFonts w:ascii="宋体" w:hAnsi="宋体" w:eastAsia="宋体" w:cs="宋体"/>
          <w:color w:val="auto"/>
          <w:spacing w:val="7"/>
          <w:sz w:val="20"/>
          <w:szCs w:val="20"/>
          <w:highlight w:val="none"/>
        </w:rPr>
        <w:t>，对于联合协议约定小微企业的合同份</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额占到合同总金额 30%以上的，采购人、采购代理机构应当对联合体的报价给予 4%</w:t>
      </w:r>
      <w:r>
        <w:rPr>
          <w:rFonts w:ascii="宋体" w:hAnsi="宋体" w:eastAsia="宋体" w:cs="宋体"/>
          <w:color w:val="auto"/>
          <w:spacing w:val="6"/>
          <w:sz w:val="20"/>
          <w:szCs w:val="20"/>
          <w:highlight w:val="none"/>
        </w:rPr>
        <w:t>-6%（工程项</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目为</w:t>
      </w:r>
      <w:r>
        <w:rPr>
          <w:rFonts w:ascii="宋体" w:hAnsi="宋体" w:eastAsia="宋体" w:cs="宋体"/>
          <w:color w:val="auto"/>
          <w:spacing w:val="43"/>
          <w:sz w:val="20"/>
          <w:szCs w:val="20"/>
          <w:highlight w:val="none"/>
        </w:rPr>
        <w:t xml:space="preserve"> </w:t>
      </w:r>
      <w:r>
        <w:rPr>
          <w:rFonts w:ascii="宋体" w:hAnsi="宋体" w:eastAsia="宋体" w:cs="宋体"/>
          <w:color w:val="auto"/>
          <w:spacing w:val="6"/>
          <w:sz w:val="20"/>
          <w:szCs w:val="20"/>
          <w:highlight w:val="none"/>
        </w:rPr>
        <w:t>1%—2%）的扣除，用扣除后的价格参加评审。组成联合体的小微企业与联合体内其他企业、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分包企业之间存在直接控股、管理关系的，不享受价格扣除优惠政策。</w:t>
      </w:r>
    </w:p>
    <w:p w14:paraId="766BF076">
      <w:pPr>
        <w:spacing w:before="236" w:line="221" w:lineRule="auto"/>
        <w:ind w:left="4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6.转包与分包</w:t>
      </w:r>
    </w:p>
    <w:p w14:paraId="1C179535">
      <w:pPr>
        <w:spacing w:before="222" w:line="228"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本项目是否允许分包详见“供应商须知前附表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”，本项目不允许违法</w:t>
      </w:r>
      <w:r>
        <w:rPr>
          <w:rFonts w:ascii="宋体" w:hAnsi="宋体" w:eastAsia="宋体" w:cs="宋体"/>
          <w:color w:val="auto"/>
          <w:spacing w:val="7"/>
          <w:sz w:val="20"/>
          <w:szCs w:val="20"/>
          <w:highlight w:val="none"/>
        </w:rPr>
        <w:t>分包。</w:t>
      </w:r>
    </w:p>
    <w:p w14:paraId="7C27DEDD">
      <w:pPr>
        <w:spacing w:before="250" w:line="420" w:lineRule="auto"/>
        <w:ind w:firstLine="42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6.2</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根据《政府采购促进中小企业发展管理办法》（财库[2020]46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号）第九条及《广西壮族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自治区财政厅关于进一步发挥政府采购政策功能促进企业</w:t>
      </w:r>
      <w:r>
        <w:rPr>
          <w:rFonts w:ascii="宋体" w:hAnsi="宋体" w:eastAsia="宋体" w:cs="宋体"/>
          <w:color w:val="auto"/>
          <w:spacing w:val="7"/>
          <w:sz w:val="20"/>
          <w:szCs w:val="20"/>
          <w:highlight w:val="none"/>
        </w:rPr>
        <w:t>发展的通知》（桂财采〔2022〕30</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规定，允许大中型企业向一家或者多家小微企业分包的采购项目</w:t>
      </w:r>
      <w:r>
        <w:rPr>
          <w:rFonts w:ascii="宋体" w:hAnsi="宋体" w:eastAsia="宋体" w:cs="宋体"/>
          <w:color w:val="auto"/>
          <w:spacing w:val="7"/>
          <w:sz w:val="20"/>
          <w:szCs w:val="20"/>
          <w:highlight w:val="none"/>
        </w:rPr>
        <w:t>，对于分包意向协议约定小微企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 xml:space="preserve">业的合同份额占到合同总金额 30%以上的，采购人、采购代理机构应当对大中型企业的报价给予  </w:t>
      </w:r>
      <w:r>
        <w:rPr>
          <w:rFonts w:ascii="宋体" w:hAnsi="宋体" w:eastAsia="宋体" w:cs="宋体"/>
          <w:color w:val="auto"/>
          <w:spacing w:val="10"/>
          <w:sz w:val="20"/>
          <w:szCs w:val="20"/>
          <w:highlight w:val="none"/>
        </w:rPr>
        <w:t>4%-6%的扣除，用扣除后的价格参加评审。接受分包的小微企业与分包企业之间存</w:t>
      </w:r>
      <w:r>
        <w:rPr>
          <w:rFonts w:ascii="宋体" w:hAnsi="宋体" w:eastAsia="宋体" w:cs="宋体"/>
          <w:color w:val="auto"/>
          <w:spacing w:val="9"/>
          <w:sz w:val="20"/>
          <w:szCs w:val="20"/>
          <w:highlight w:val="none"/>
        </w:rPr>
        <w:t>在直接控股、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管理关系的，不享受价格扣除优惠政策。</w:t>
      </w:r>
    </w:p>
    <w:p w14:paraId="309BEB3C">
      <w:pPr>
        <w:spacing w:before="236" w:line="220" w:lineRule="auto"/>
        <w:ind w:left="42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7.特别说明</w:t>
      </w:r>
    </w:p>
    <w:p w14:paraId="1E9FE03D">
      <w:pPr>
        <w:spacing w:before="224" w:line="343" w:lineRule="auto"/>
        <w:ind w:left="17" w:right="87" w:firstLine="40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如果本磋商文件要求提供供应商或制造商的资格、信誉、荣誉、业绩与企业认证等材料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的，资格、信誉、荣誉、业绩与企业认证等必须为供应商或者制造商所拥有或自身获得 。</w:t>
      </w:r>
    </w:p>
    <w:p w14:paraId="78F2D87F">
      <w:pPr>
        <w:spacing w:before="250" w:line="343" w:lineRule="auto"/>
        <w:ind w:right="87"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供应商应仔细阅读磋商文件的所有内容，按照磋商文件的要求提交响应文件，并对所提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供的全部资料的真实性承担法律责任。</w:t>
      </w:r>
    </w:p>
    <w:p w14:paraId="2B9AE7A2">
      <w:pPr>
        <w:spacing w:line="343" w:lineRule="auto"/>
        <w:rPr>
          <w:rFonts w:ascii="宋体" w:hAnsi="宋体" w:eastAsia="宋体" w:cs="宋体"/>
          <w:color w:val="auto"/>
          <w:sz w:val="20"/>
          <w:szCs w:val="20"/>
          <w:highlight w:val="none"/>
        </w:rPr>
        <w:sectPr>
          <w:footerReference r:id="rId23" w:type="default"/>
          <w:pgSz w:w="11905" w:h="16839"/>
          <w:pgMar w:top="400" w:right="1502" w:bottom="1149" w:left="1593" w:header="0" w:footer="913" w:gutter="0"/>
          <w:cols w:space="720" w:num="1"/>
        </w:sectPr>
      </w:pPr>
    </w:p>
    <w:p w14:paraId="35024A4D">
      <w:pPr>
        <w:pStyle w:val="2"/>
        <w:spacing w:line="269" w:lineRule="auto"/>
        <w:rPr>
          <w:color w:val="auto"/>
          <w:highlight w:val="none"/>
        </w:rPr>
      </w:pPr>
    </w:p>
    <w:p w14:paraId="151401B9">
      <w:pPr>
        <w:pStyle w:val="2"/>
        <w:spacing w:line="269" w:lineRule="auto"/>
        <w:rPr>
          <w:color w:val="auto"/>
          <w:highlight w:val="none"/>
        </w:rPr>
      </w:pPr>
    </w:p>
    <w:p w14:paraId="750F8562">
      <w:pPr>
        <w:pStyle w:val="2"/>
        <w:spacing w:line="269" w:lineRule="auto"/>
        <w:rPr>
          <w:color w:val="auto"/>
          <w:highlight w:val="none"/>
        </w:rPr>
      </w:pPr>
    </w:p>
    <w:p w14:paraId="5AF3C774">
      <w:pPr>
        <w:spacing w:before="65" w:line="381" w:lineRule="auto"/>
        <w:ind w:right="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7.3</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供应商在竞标活动中提供任何疑似虚假材料，将报监管部门查处；签订合同后发现的，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成交供应商须依照《中华人民共和国消费者权益保护法》</w:t>
      </w:r>
      <w:r>
        <w:rPr>
          <w:rFonts w:ascii="宋体" w:hAnsi="宋体" w:eastAsia="宋体" w:cs="宋体"/>
          <w:color w:val="auto"/>
          <w:spacing w:val="7"/>
          <w:sz w:val="20"/>
          <w:szCs w:val="20"/>
          <w:highlight w:val="none"/>
        </w:rPr>
        <w:t>规定赔偿采购人，且民事赔偿并不免除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违法供应商的行政与刑事责任。</w:t>
      </w:r>
    </w:p>
    <w:p w14:paraId="478BB1E4">
      <w:pPr>
        <w:spacing w:before="249" w:line="228"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7.4</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在政府采购活动中，采购人员及相关人员与供应商有下列利害关系之一</w:t>
      </w:r>
      <w:r>
        <w:rPr>
          <w:rFonts w:ascii="宋体" w:hAnsi="宋体" w:eastAsia="宋体" w:cs="宋体"/>
          <w:color w:val="auto"/>
          <w:spacing w:val="7"/>
          <w:sz w:val="20"/>
          <w:szCs w:val="20"/>
          <w:highlight w:val="none"/>
        </w:rPr>
        <w:t>的，应当回避：</w:t>
      </w:r>
    </w:p>
    <w:p w14:paraId="2319232E">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（1）参加采购活动前</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年内与供应商存在劳动关系；</w:t>
      </w:r>
    </w:p>
    <w:p w14:paraId="58DDE559">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（2）参加采购活动前</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年内担任供应商的董事、监事；</w:t>
      </w:r>
    </w:p>
    <w:p w14:paraId="651BE049">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（3）参加采购活动前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年内是供应商的控股股东或</w:t>
      </w:r>
      <w:r>
        <w:rPr>
          <w:rFonts w:ascii="宋体" w:hAnsi="宋体" w:eastAsia="宋体" w:cs="宋体"/>
          <w:color w:val="auto"/>
          <w:spacing w:val="7"/>
          <w:sz w:val="20"/>
          <w:szCs w:val="20"/>
          <w:highlight w:val="none"/>
        </w:rPr>
        <w:t>者实际控制人；</w:t>
      </w:r>
    </w:p>
    <w:p w14:paraId="6A2FBA7D">
      <w:pPr>
        <w:spacing w:before="249" w:line="344" w:lineRule="auto"/>
        <w:ind w:left="3" w:right="2"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（4）与供应商的法定代表人或者负责人有夫妻、直系血亲、三代</w:t>
      </w:r>
      <w:r>
        <w:rPr>
          <w:rFonts w:ascii="宋体" w:hAnsi="宋体" w:eastAsia="宋体" w:cs="宋体"/>
          <w:color w:val="auto"/>
          <w:spacing w:val="9"/>
          <w:sz w:val="20"/>
          <w:szCs w:val="20"/>
          <w:highlight w:val="none"/>
        </w:rPr>
        <w:t>以内旁系血亲或者近姻亲</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关系；</w:t>
      </w:r>
    </w:p>
    <w:p w14:paraId="4781612B">
      <w:pPr>
        <w:spacing w:before="246"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（5）与供应商有其他可能影响政府采购活动公平、公</w:t>
      </w:r>
      <w:r>
        <w:rPr>
          <w:rFonts w:ascii="宋体" w:hAnsi="宋体" w:eastAsia="宋体" w:cs="宋体"/>
          <w:color w:val="auto"/>
          <w:spacing w:val="8"/>
          <w:sz w:val="20"/>
          <w:szCs w:val="20"/>
          <w:highlight w:val="none"/>
        </w:rPr>
        <w:t>正进行的关系。</w:t>
      </w:r>
    </w:p>
    <w:p w14:paraId="42A8F0EC">
      <w:pPr>
        <w:spacing w:before="249" w:line="459" w:lineRule="auto"/>
        <w:ind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供应商认为采购人员及相关人员与其他供应商有利</w:t>
      </w:r>
      <w:r>
        <w:rPr>
          <w:rFonts w:ascii="宋体" w:hAnsi="宋体" w:eastAsia="宋体" w:cs="宋体"/>
          <w:color w:val="auto"/>
          <w:spacing w:val="7"/>
          <w:sz w:val="20"/>
          <w:szCs w:val="20"/>
          <w:highlight w:val="none"/>
        </w:rPr>
        <w:t>害关系的，可以向采购人或者采购代理机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构书面提出回避申请，并说明理由。采购人或者采购代</w:t>
      </w:r>
      <w:r>
        <w:rPr>
          <w:rFonts w:ascii="宋体" w:hAnsi="宋体" w:eastAsia="宋体" w:cs="宋体"/>
          <w:color w:val="auto"/>
          <w:spacing w:val="7"/>
          <w:sz w:val="20"/>
          <w:szCs w:val="20"/>
          <w:highlight w:val="none"/>
        </w:rPr>
        <w:t>理机构应当及时询问被申请回避人员，有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利害关系的被申请回避人员应当回避。</w:t>
      </w:r>
    </w:p>
    <w:p w14:paraId="58389428">
      <w:pPr>
        <w:spacing w:before="1"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7.5</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有下列情形之一的视为供应商相互串通竞标，响应文件将被视为无效：</w:t>
      </w:r>
    </w:p>
    <w:p w14:paraId="7E2444F7">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（1）不同供应商的响应文件由同一单位或者个人编制；</w:t>
      </w:r>
    </w:p>
    <w:p w14:paraId="52F68672">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（2）不同供应商委托同一单位或者个人办理竞标事宜；</w:t>
      </w:r>
    </w:p>
    <w:p w14:paraId="129DC1EC">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（3）不同的供应商的响应文件载明的项目</w:t>
      </w:r>
      <w:r>
        <w:rPr>
          <w:rFonts w:ascii="宋体" w:hAnsi="宋体" w:eastAsia="宋体" w:cs="宋体"/>
          <w:color w:val="auto"/>
          <w:spacing w:val="8"/>
          <w:sz w:val="20"/>
          <w:szCs w:val="20"/>
          <w:highlight w:val="none"/>
        </w:rPr>
        <w:t>管理员为同一个人；</w:t>
      </w:r>
    </w:p>
    <w:p w14:paraId="0BC58FBB">
      <w:pPr>
        <w:spacing w:before="248"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（4）不同供应商的响应文件异常一致或者</w:t>
      </w:r>
      <w:r>
        <w:rPr>
          <w:rFonts w:ascii="宋体" w:hAnsi="宋体" w:eastAsia="宋体" w:cs="宋体"/>
          <w:color w:val="auto"/>
          <w:spacing w:val="8"/>
          <w:sz w:val="20"/>
          <w:szCs w:val="20"/>
          <w:highlight w:val="none"/>
        </w:rPr>
        <w:t>报价呈规律性差异；</w:t>
      </w:r>
    </w:p>
    <w:p w14:paraId="65EE4176">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（5）不同供应商的响应文件相互混装；</w:t>
      </w:r>
    </w:p>
    <w:p w14:paraId="55703510">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（6）不同供应商的磋商保证金从同一单位</w:t>
      </w:r>
      <w:r>
        <w:rPr>
          <w:rFonts w:ascii="宋体" w:hAnsi="宋体" w:eastAsia="宋体" w:cs="宋体"/>
          <w:color w:val="auto"/>
          <w:spacing w:val="8"/>
          <w:sz w:val="20"/>
          <w:szCs w:val="20"/>
          <w:highlight w:val="none"/>
        </w:rPr>
        <w:t>或者个人账户转出。</w:t>
      </w:r>
    </w:p>
    <w:p w14:paraId="68CDFB06">
      <w:pPr>
        <w:spacing w:before="250" w:line="228"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7.6</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供应商有下列情形之一的，属于恶意串通行</w:t>
      </w:r>
      <w:r>
        <w:rPr>
          <w:rFonts w:ascii="宋体" w:hAnsi="宋体" w:eastAsia="宋体" w:cs="宋体"/>
          <w:color w:val="auto"/>
          <w:spacing w:val="8"/>
          <w:sz w:val="20"/>
          <w:szCs w:val="20"/>
          <w:highlight w:val="none"/>
        </w:rPr>
        <w:t>为，将报同级监督管理部门：</w:t>
      </w:r>
    </w:p>
    <w:p w14:paraId="14D056B6">
      <w:pPr>
        <w:spacing w:before="251" w:line="343" w:lineRule="auto"/>
        <w:ind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（1）供应商直接或者间接从采购人或者采购代理机构处获得其他</w:t>
      </w:r>
      <w:r>
        <w:rPr>
          <w:rFonts w:ascii="宋体" w:hAnsi="宋体" w:eastAsia="宋体" w:cs="宋体"/>
          <w:color w:val="auto"/>
          <w:spacing w:val="9"/>
          <w:sz w:val="20"/>
          <w:szCs w:val="20"/>
          <w:highlight w:val="none"/>
        </w:rPr>
        <w:t>供应商的相关信息并修改</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其响应文件；</w:t>
      </w:r>
    </w:p>
    <w:p w14:paraId="0A47CC1D">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（2）供应商按照采购人或者采购代理机构的授意撤换、修改</w:t>
      </w:r>
      <w:r>
        <w:rPr>
          <w:rFonts w:ascii="宋体" w:hAnsi="宋体" w:eastAsia="宋体" w:cs="宋体"/>
          <w:color w:val="auto"/>
          <w:spacing w:val="8"/>
          <w:sz w:val="20"/>
          <w:szCs w:val="20"/>
          <w:highlight w:val="none"/>
        </w:rPr>
        <w:t>响应文件；</w:t>
      </w:r>
    </w:p>
    <w:p w14:paraId="38A7A633">
      <w:pPr>
        <w:spacing w:before="250"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（3）供应商之间协商报价、技术方案等响应文件或者响应文件的实质性</w:t>
      </w:r>
      <w:r>
        <w:rPr>
          <w:rFonts w:ascii="宋体" w:hAnsi="宋体" w:eastAsia="宋体" w:cs="宋体"/>
          <w:color w:val="auto"/>
          <w:spacing w:val="8"/>
          <w:sz w:val="20"/>
          <w:szCs w:val="20"/>
          <w:highlight w:val="none"/>
        </w:rPr>
        <w:t>内容；</w:t>
      </w:r>
    </w:p>
    <w:p w14:paraId="0E1C5D9E">
      <w:pPr>
        <w:spacing w:before="249" w:line="344" w:lineRule="auto"/>
        <w:ind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（4）属于同一集团、协会、商会等组织成员的供应商按照该组织</w:t>
      </w:r>
      <w:r>
        <w:rPr>
          <w:rFonts w:ascii="宋体" w:hAnsi="宋体" w:eastAsia="宋体" w:cs="宋体"/>
          <w:color w:val="auto"/>
          <w:spacing w:val="9"/>
          <w:sz w:val="20"/>
          <w:szCs w:val="20"/>
          <w:highlight w:val="none"/>
        </w:rPr>
        <w:t>要求协同参加政府采购活</w:t>
      </w:r>
      <w:r>
        <w:rPr>
          <w:rFonts w:ascii="宋体" w:hAnsi="宋体" w:eastAsia="宋体" w:cs="宋体"/>
          <w:color w:val="auto"/>
          <w:sz w:val="20"/>
          <w:szCs w:val="20"/>
          <w:highlight w:val="none"/>
        </w:rPr>
        <w:t xml:space="preserve"> 动；</w:t>
      </w:r>
    </w:p>
    <w:p w14:paraId="08C3F89D">
      <w:pPr>
        <w:spacing w:before="248" w:line="343" w:lineRule="auto"/>
        <w:ind w:left="5" w:right="2"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（5）供应商之间事先约定一致抬高或者压低报价，或者在政府采</w:t>
      </w:r>
      <w:r>
        <w:rPr>
          <w:rFonts w:ascii="宋体" w:hAnsi="宋体" w:eastAsia="宋体" w:cs="宋体"/>
          <w:color w:val="auto"/>
          <w:spacing w:val="9"/>
          <w:sz w:val="20"/>
          <w:szCs w:val="20"/>
          <w:highlight w:val="none"/>
        </w:rPr>
        <w:t>购活动中事先约定轮流以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高价位或者低价位成交，或者事先约定由某一特定供应商成交，然后再参加竞标；</w:t>
      </w:r>
    </w:p>
    <w:p w14:paraId="5D68875E">
      <w:pPr>
        <w:spacing w:line="343" w:lineRule="auto"/>
        <w:rPr>
          <w:rFonts w:ascii="宋体" w:hAnsi="宋体" w:eastAsia="宋体" w:cs="宋体"/>
          <w:color w:val="auto"/>
          <w:sz w:val="20"/>
          <w:szCs w:val="20"/>
          <w:highlight w:val="none"/>
        </w:rPr>
        <w:sectPr>
          <w:footerReference r:id="rId24" w:type="default"/>
          <w:pgSz w:w="11905" w:h="16839"/>
          <w:pgMar w:top="400" w:right="1587" w:bottom="1149" w:left="1594" w:header="0" w:footer="913" w:gutter="0"/>
          <w:cols w:space="720" w:num="1"/>
        </w:sectPr>
      </w:pPr>
    </w:p>
    <w:p w14:paraId="5BB6B474">
      <w:pPr>
        <w:pStyle w:val="2"/>
        <w:spacing w:line="269" w:lineRule="auto"/>
        <w:rPr>
          <w:color w:val="auto"/>
          <w:highlight w:val="none"/>
        </w:rPr>
      </w:pPr>
    </w:p>
    <w:p w14:paraId="4C8EE976">
      <w:pPr>
        <w:pStyle w:val="2"/>
        <w:spacing w:line="269" w:lineRule="auto"/>
        <w:rPr>
          <w:color w:val="auto"/>
          <w:highlight w:val="none"/>
        </w:rPr>
      </w:pPr>
    </w:p>
    <w:p w14:paraId="703FFD40">
      <w:pPr>
        <w:pStyle w:val="2"/>
        <w:spacing w:line="269" w:lineRule="auto"/>
        <w:rPr>
          <w:color w:val="auto"/>
          <w:highlight w:val="none"/>
        </w:rPr>
      </w:pPr>
    </w:p>
    <w:p w14:paraId="0D2D4CE8">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（6）供应商之间商定部分供应商放弃参加政府采购活动或者</w:t>
      </w:r>
      <w:r>
        <w:rPr>
          <w:rFonts w:ascii="宋体" w:hAnsi="宋体" w:eastAsia="宋体" w:cs="宋体"/>
          <w:color w:val="auto"/>
          <w:spacing w:val="8"/>
          <w:sz w:val="20"/>
          <w:szCs w:val="20"/>
          <w:highlight w:val="none"/>
        </w:rPr>
        <w:t>放弃成交；</w:t>
      </w:r>
    </w:p>
    <w:p w14:paraId="0B044D27">
      <w:pPr>
        <w:spacing w:before="248" w:line="343" w:lineRule="auto"/>
        <w:ind w:left="2" w:right="2"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（7）供应商与采购人或者采购代理机构之间、供应商相互之间，</w:t>
      </w:r>
      <w:r>
        <w:rPr>
          <w:rFonts w:ascii="宋体" w:hAnsi="宋体" w:eastAsia="宋体" w:cs="宋体"/>
          <w:color w:val="auto"/>
          <w:spacing w:val="9"/>
          <w:sz w:val="20"/>
          <w:szCs w:val="20"/>
          <w:highlight w:val="none"/>
        </w:rPr>
        <w:t>为谋求特定供应商成交或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者排斥其他供应商的其他串通行为。</w:t>
      </w:r>
    </w:p>
    <w:p w14:paraId="40045E74">
      <w:pPr>
        <w:spacing w:before="281" w:line="225" w:lineRule="auto"/>
        <w:ind w:left="3732"/>
        <w:outlineLvl w:val="2"/>
        <w:rPr>
          <w:rFonts w:ascii="宋体" w:hAnsi="宋体" w:eastAsia="宋体" w:cs="宋体"/>
          <w:color w:val="auto"/>
          <w:sz w:val="31"/>
          <w:szCs w:val="31"/>
          <w:highlight w:val="none"/>
        </w:rPr>
      </w:pPr>
      <w:bookmarkStart w:id="6" w:name="_Toc16834"/>
      <w:r>
        <w:rPr>
          <w:rFonts w:ascii="宋体" w:hAnsi="宋体" w:eastAsia="宋体" w:cs="宋体"/>
          <w:b/>
          <w:bCs/>
          <w:color w:val="auto"/>
          <w:spacing w:val="4"/>
          <w:sz w:val="31"/>
          <w:szCs w:val="31"/>
          <w:highlight w:val="none"/>
        </w:rPr>
        <w:t>二、磋商文件</w:t>
      </w:r>
      <w:bookmarkEnd w:id="6"/>
    </w:p>
    <w:p w14:paraId="4A7F4FA6">
      <w:pPr>
        <w:spacing w:before="238" w:line="220" w:lineRule="auto"/>
        <w:ind w:left="42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8.磋商文件的构成</w:t>
      </w:r>
    </w:p>
    <w:p w14:paraId="485B2919">
      <w:pPr>
        <w:spacing w:before="225" w:line="227"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第一章 竞争性磋商公告；</w:t>
      </w:r>
    </w:p>
    <w:p w14:paraId="05AF7D29">
      <w:pPr>
        <w:spacing w:before="251"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第二章 采购需求；</w:t>
      </w:r>
    </w:p>
    <w:p w14:paraId="09A264E4">
      <w:pPr>
        <w:spacing w:before="249"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第三章 供应商须知；</w:t>
      </w:r>
    </w:p>
    <w:p w14:paraId="440BC791">
      <w:pPr>
        <w:spacing w:before="248" w:line="228"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第四章 评审程序、评审方法和评审标准；</w:t>
      </w:r>
    </w:p>
    <w:p w14:paraId="264D9124">
      <w:pPr>
        <w:spacing w:before="250" w:line="228" w:lineRule="auto"/>
        <w:ind w:left="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第五章</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响应文件格式；</w:t>
      </w:r>
    </w:p>
    <w:p w14:paraId="40FE9442">
      <w:pPr>
        <w:spacing w:before="249"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第六章 合同文本；</w:t>
      </w:r>
    </w:p>
    <w:p w14:paraId="78420D97">
      <w:pPr>
        <w:spacing w:before="250" w:line="228"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第七章 质疑、投诉材料格式。</w:t>
      </w:r>
    </w:p>
    <w:p w14:paraId="6AC4B852">
      <w:pPr>
        <w:spacing w:before="236" w:line="219" w:lineRule="auto"/>
        <w:ind w:left="42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9.供应商的询问</w:t>
      </w:r>
    </w:p>
    <w:p w14:paraId="43F64C2D">
      <w:pPr>
        <w:spacing w:before="228" w:line="453" w:lineRule="auto"/>
        <w:ind w:right="2"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供应商应认真阅读磋商文件的采购需求，如</w:t>
      </w:r>
      <w:r>
        <w:rPr>
          <w:rFonts w:ascii="宋体" w:hAnsi="宋体" w:eastAsia="宋体" w:cs="宋体"/>
          <w:color w:val="auto"/>
          <w:spacing w:val="7"/>
          <w:sz w:val="20"/>
          <w:szCs w:val="20"/>
          <w:highlight w:val="none"/>
        </w:rPr>
        <w:t>供应商对磋商文件有疑问的，如要求采购人作出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澄清或者修改的，供应商尽应在提交首次响应文件截止之日</w:t>
      </w:r>
      <w:r>
        <w:rPr>
          <w:rFonts w:ascii="宋体" w:hAnsi="宋体" w:eastAsia="宋体" w:cs="宋体"/>
          <w:color w:val="auto"/>
          <w:spacing w:val="7"/>
          <w:sz w:val="20"/>
          <w:szCs w:val="20"/>
          <w:highlight w:val="none"/>
        </w:rPr>
        <w:t>前，以书面形式向采购人、采购代理</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机构提出。</w:t>
      </w:r>
    </w:p>
    <w:p w14:paraId="1355BE08">
      <w:pPr>
        <w:spacing w:line="220" w:lineRule="auto"/>
        <w:ind w:left="43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10.磋商文件的澄清和修改</w:t>
      </w:r>
    </w:p>
    <w:p w14:paraId="34CC5171">
      <w:pPr>
        <w:spacing w:before="225" w:line="343" w:lineRule="auto"/>
        <w:ind w:left="5"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0"/>
          <w:sz w:val="20"/>
          <w:szCs w:val="20"/>
          <w:highlight w:val="none"/>
        </w:rPr>
        <w:t>已获取磋商文件的潜在供应商，若有问题需要澄清，应于应标截</w:t>
      </w:r>
      <w:r>
        <w:rPr>
          <w:rFonts w:ascii="宋体" w:hAnsi="宋体" w:eastAsia="宋体" w:cs="宋体"/>
          <w:color w:val="auto"/>
          <w:spacing w:val="9"/>
          <w:sz w:val="20"/>
          <w:szCs w:val="20"/>
          <w:highlight w:val="none"/>
        </w:rPr>
        <w:t>止时间前，以书面形</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式向采购代理机构提出，采购代理机构与采购人研究后，对</w:t>
      </w:r>
      <w:r>
        <w:rPr>
          <w:rFonts w:ascii="宋体" w:hAnsi="宋体" w:eastAsia="宋体" w:cs="宋体"/>
          <w:color w:val="auto"/>
          <w:spacing w:val="12"/>
          <w:sz w:val="20"/>
          <w:szCs w:val="20"/>
          <w:highlight w:val="none"/>
        </w:rPr>
        <w:t>认为有必要回答的问题，按照本章</w:t>
      </w:r>
    </w:p>
    <w:p w14:paraId="39C6DBEF">
      <w:pPr>
        <w:spacing w:before="251" w:line="228" w:lineRule="auto"/>
        <w:ind w:left="1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10.3</w:t>
      </w:r>
      <w:r>
        <w:rPr>
          <w:rFonts w:ascii="宋体" w:hAnsi="宋体" w:eastAsia="宋体" w:cs="宋体"/>
          <w:color w:val="auto"/>
          <w:spacing w:val="-23"/>
          <w:sz w:val="20"/>
          <w:szCs w:val="20"/>
          <w:highlight w:val="none"/>
        </w:rPr>
        <w:t xml:space="preserve"> </w:t>
      </w:r>
      <w:r>
        <w:rPr>
          <w:rFonts w:ascii="宋体" w:hAnsi="宋体" w:eastAsia="宋体" w:cs="宋体"/>
          <w:color w:val="auto"/>
          <w:spacing w:val="2"/>
          <w:sz w:val="20"/>
          <w:szCs w:val="20"/>
          <w:highlight w:val="none"/>
        </w:rPr>
        <w:t>的内容处理。</w:t>
      </w:r>
    </w:p>
    <w:p w14:paraId="625E788E">
      <w:pPr>
        <w:spacing w:before="249" w:line="382" w:lineRule="auto"/>
        <w:ind w:left="8" w:right="2" w:firstLine="428"/>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10.2</w:t>
      </w:r>
      <w:r>
        <w:rPr>
          <w:rFonts w:ascii="宋体" w:hAnsi="宋体" w:eastAsia="宋体" w:cs="宋体"/>
          <w:color w:val="auto"/>
          <w:spacing w:val="-31"/>
          <w:sz w:val="20"/>
          <w:szCs w:val="20"/>
          <w:highlight w:val="none"/>
        </w:rPr>
        <w:t xml:space="preserve"> </w:t>
      </w:r>
      <w:r>
        <w:rPr>
          <w:rFonts w:ascii="宋体" w:hAnsi="宋体" w:eastAsia="宋体" w:cs="宋体"/>
          <w:b/>
          <w:bCs/>
          <w:color w:val="auto"/>
          <w:spacing w:val="8"/>
          <w:sz w:val="20"/>
          <w:szCs w:val="20"/>
          <w:highlight w:val="none"/>
        </w:rPr>
        <w:t>采购人或者采购代理机构可以对已发出的磋商文件进行必要的澄清或者修改，但不得</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改变采购标的和资格条件。澄清或者修改应当在原公告发布媒体上发布澄清公告。澄清或者修</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6"/>
          <w:sz w:val="20"/>
          <w:szCs w:val="20"/>
          <w:highlight w:val="none"/>
        </w:rPr>
        <w:t>改的内容为磋商文件的组成部分。</w:t>
      </w:r>
    </w:p>
    <w:p w14:paraId="71B48447">
      <w:pPr>
        <w:spacing w:before="249" w:line="412" w:lineRule="auto"/>
        <w:ind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10.3</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提交首次响应文件截止之日前，采购人、采购代理机构或者磋商小组可以对已发出的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磋商文件进行必要的澄清或者修改，澄清或者修改的内容作为磋商</w:t>
      </w:r>
      <w:r>
        <w:rPr>
          <w:rFonts w:ascii="宋体" w:hAnsi="宋体" w:eastAsia="宋体" w:cs="宋体"/>
          <w:color w:val="auto"/>
          <w:spacing w:val="7"/>
          <w:sz w:val="20"/>
          <w:szCs w:val="20"/>
          <w:highlight w:val="none"/>
        </w:rPr>
        <w:t>文件的组成部分。澄清或者修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改的内容可能影响响应文件编制的，采购人、采购代理机构</w:t>
      </w:r>
      <w:r>
        <w:rPr>
          <w:rFonts w:ascii="宋体" w:hAnsi="宋体" w:eastAsia="宋体" w:cs="宋体"/>
          <w:color w:val="auto"/>
          <w:spacing w:val="7"/>
          <w:sz w:val="20"/>
          <w:szCs w:val="20"/>
          <w:highlight w:val="none"/>
        </w:rPr>
        <w:t>或者磋商小组在提交首次响应文件截</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止之日</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个工作日前，以书面形式（</w:t>
      </w:r>
      <w:r>
        <w:rPr>
          <w:rFonts w:ascii="宋体" w:hAnsi="宋体" w:eastAsia="宋体" w:cs="宋体"/>
          <w:color w:val="auto"/>
          <w:spacing w:val="-51"/>
          <w:sz w:val="20"/>
          <w:szCs w:val="20"/>
          <w:highlight w:val="none"/>
        </w:rPr>
        <w:t xml:space="preserve"> </w:t>
      </w:r>
      <w:r>
        <w:rPr>
          <w:rFonts w:ascii="宋体" w:hAnsi="宋体" w:eastAsia="宋体" w:cs="宋体"/>
          <w:color w:val="auto"/>
          <w:spacing w:val="6"/>
          <w:sz w:val="20"/>
          <w:szCs w:val="20"/>
          <w:highlight w:val="none"/>
        </w:rPr>
        <w:t>目前为网上公告和系统短信等形式）通知</w:t>
      </w:r>
      <w:r>
        <w:rPr>
          <w:rFonts w:ascii="宋体" w:hAnsi="宋体" w:eastAsia="宋体" w:cs="宋体"/>
          <w:color w:val="auto"/>
          <w:spacing w:val="5"/>
          <w:sz w:val="20"/>
          <w:szCs w:val="20"/>
          <w:highlight w:val="none"/>
        </w:rPr>
        <w:t>所有获取磋商文件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的供应商，不足</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个工作日的，应当顺延提交首次响应文件截止之日。</w:t>
      </w:r>
    </w:p>
    <w:p w14:paraId="17EAA646">
      <w:pPr>
        <w:spacing w:before="250" w:line="227" w:lineRule="auto"/>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10.4</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采购信息更正公告的内容应当包括采购人和采购代理机构名称、地址、联系方式，原</w:t>
      </w:r>
    </w:p>
    <w:p w14:paraId="31EA1B79">
      <w:pPr>
        <w:spacing w:line="227" w:lineRule="auto"/>
        <w:rPr>
          <w:rFonts w:ascii="宋体" w:hAnsi="宋体" w:eastAsia="宋体" w:cs="宋体"/>
          <w:color w:val="auto"/>
          <w:sz w:val="20"/>
          <w:szCs w:val="20"/>
          <w:highlight w:val="none"/>
        </w:rPr>
        <w:sectPr>
          <w:footerReference r:id="rId25" w:type="default"/>
          <w:pgSz w:w="11905" w:h="16839"/>
          <w:pgMar w:top="400" w:right="1587" w:bottom="1149" w:left="1593" w:header="0" w:footer="913" w:gutter="0"/>
          <w:cols w:space="720" w:num="1"/>
        </w:sectPr>
      </w:pPr>
    </w:p>
    <w:p w14:paraId="5E8366CE">
      <w:pPr>
        <w:pStyle w:val="2"/>
        <w:spacing w:line="269" w:lineRule="auto"/>
        <w:rPr>
          <w:color w:val="auto"/>
          <w:highlight w:val="none"/>
        </w:rPr>
      </w:pPr>
    </w:p>
    <w:p w14:paraId="57347634">
      <w:pPr>
        <w:pStyle w:val="2"/>
        <w:spacing w:line="269" w:lineRule="auto"/>
        <w:rPr>
          <w:color w:val="auto"/>
          <w:highlight w:val="none"/>
        </w:rPr>
      </w:pPr>
    </w:p>
    <w:p w14:paraId="17E6F251">
      <w:pPr>
        <w:pStyle w:val="2"/>
        <w:spacing w:line="270" w:lineRule="auto"/>
        <w:rPr>
          <w:color w:val="auto"/>
          <w:highlight w:val="none"/>
        </w:rPr>
      </w:pPr>
    </w:p>
    <w:p w14:paraId="1852B125">
      <w:pPr>
        <w:spacing w:before="65" w:line="227" w:lineRule="auto"/>
        <w:ind w:left="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公告的采购项目名称及首次公告日期，更正事项、</w:t>
      </w:r>
      <w:r>
        <w:rPr>
          <w:rFonts w:ascii="宋体" w:hAnsi="宋体" w:eastAsia="宋体" w:cs="宋体"/>
          <w:color w:val="auto"/>
          <w:spacing w:val="-51"/>
          <w:sz w:val="20"/>
          <w:szCs w:val="20"/>
          <w:highlight w:val="none"/>
        </w:rPr>
        <w:t xml:space="preserve"> </w:t>
      </w:r>
      <w:r>
        <w:rPr>
          <w:rFonts w:ascii="宋体" w:hAnsi="宋体" w:eastAsia="宋体" w:cs="宋体"/>
          <w:color w:val="auto"/>
          <w:spacing w:val="8"/>
          <w:sz w:val="20"/>
          <w:szCs w:val="20"/>
          <w:highlight w:val="none"/>
        </w:rPr>
        <w:t>内容及日期，采购项目联系人和电话。</w:t>
      </w:r>
    </w:p>
    <w:p w14:paraId="02558C6D">
      <w:pPr>
        <w:spacing w:before="250" w:line="439" w:lineRule="auto"/>
        <w:ind w:right="54" w:firstLine="43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10.5</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采购人和采购代理机构可以视采购具体情况，变更提交首次响应文件截止时间和竞谈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时间，将变更时间将在“采购文件公告</w:t>
      </w:r>
      <w:r>
        <w:rPr>
          <w:rFonts w:ascii="宋体" w:hAnsi="宋体" w:eastAsia="宋体" w:cs="宋体"/>
          <w:color w:val="auto"/>
          <w:spacing w:val="-60"/>
          <w:sz w:val="20"/>
          <w:szCs w:val="20"/>
          <w:highlight w:val="none"/>
        </w:rPr>
        <w:t xml:space="preserve"> </w:t>
      </w:r>
      <w:r>
        <w:rPr>
          <w:rFonts w:ascii="宋体" w:hAnsi="宋体" w:eastAsia="宋体" w:cs="宋体"/>
          <w:color w:val="auto"/>
          <w:spacing w:val="5"/>
          <w:sz w:val="20"/>
          <w:szCs w:val="20"/>
          <w:highlight w:val="none"/>
        </w:rPr>
        <w:t>”中“七、其他补充事宜</w:t>
      </w:r>
      <w:r>
        <w:rPr>
          <w:rFonts w:ascii="宋体" w:hAnsi="宋体" w:eastAsia="宋体" w:cs="宋体"/>
          <w:color w:val="auto"/>
          <w:spacing w:val="-37"/>
          <w:sz w:val="20"/>
          <w:szCs w:val="20"/>
          <w:highlight w:val="none"/>
        </w:rPr>
        <w:t xml:space="preserve"> </w:t>
      </w:r>
      <w:r>
        <w:rPr>
          <w:rFonts w:ascii="Times New Roman" w:hAnsi="Times New Roman" w:eastAsia="Times New Roman" w:cs="Times New Roman"/>
          <w:color w:val="auto"/>
          <w:spacing w:val="5"/>
          <w:sz w:val="20"/>
          <w:szCs w:val="20"/>
          <w:highlight w:val="none"/>
        </w:rPr>
        <w:t>3.</w:t>
      </w:r>
      <w:r>
        <w:rPr>
          <w:rFonts w:ascii="Times New Roman" w:hAnsi="Times New Roman" w:eastAsia="Times New Roman" w:cs="Times New Roman"/>
          <w:color w:val="auto"/>
          <w:spacing w:val="-27"/>
          <w:sz w:val="20"/>
          <w:szCs w:val="20"/>
          <w:highlight w:val="none"/>
        </w:rPr>
        <w:t xml:space="preserve"> </w:t>
      </w:r>
      <w:r>
        <w:rPr>
          <w:rFonts w:ascii="宋体" w:hAnsi="宋体" w:eastAsia="宋体" w:cs="宋体"/>
          <w:color w:val="auto"/>
          <w:spacing w:val="5"/>
          <w:sz w:val="20"/>
          <w:szCs w:val="20"/>
          <w:highlight w:val="none"/>
        </w:rPr>
        <w:t>网上查询地址</w:t>
      </w:r>
      <w:r>
        <w:rPr>
          <w:rFonts w:ascii="宋体" w:hAnsi="宋体" w:eastAsia="宋体" w:cs="宋体"/>
          <w:color w:val="auto"/>
          <w:spacing w:val="-70"/>
          <w:sz w:val="20"/>
          <w:szCs w:val="20"/>
          <w:highlight w:val="none"/>
        </w:rPr>
        <w:t xml:space="preserve"> </w:t>
      </w:r>
      <w:r>
        <w:rPr>
          <w:rFonts w:ascii="宋体" w:hAnsi="宋体" w:eastAsia="宋体" w:cs="宋体"/>
          <w:color w:val="auto"/>
          <w:spacing w:val="5"/>
          <w:sz w:val="20"/>
          <w:szCs w:val="20"/>
          <w:highlight w:val="none"/>
        </w:rPr>
        <w:t>”规定的政府采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购信息发布媒体上发布更正公告。</w:t>
      </w:r>
    </w:p>
    <w:p w14:paraId="5FA114FB">
      <w:pPr>
        <w:spacing w:before="62" w:line="460" w:lineRule="auto"/>
        <w:ind w:left="2" w:right="54" w:firstLine="42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w:t>
      </w:r>
      <w:r>
        <w:rPr>
          <w:rFonts w:ascii="宋体" w:hAnsi="宋体" w:eastAsia="宋体" w:cs="宋体"/>
          <w:b/>
          <w:bCs/>
          <w:color w:val="auto"/>
          <w:spacing w:val="11"/>
          <w:sz w:val="20"/>
          <w:szCs w:val="20"/>
          <w:highlight w:val="none"/>
        </w:rPr>
        <w:t>响应文件未按磋商文件的澄清、修改的内容编制，又</w:t>
      </w:r>
      <w:r>
        <w:rPr>
          <w:rFonts w:ascii="宋体" w:hAnsi="宋体" w:eastAsia="宋体" w:cs="宋体"/>
          <w:b/>
          <w:bCs/>
          <w:color w:val="auto"/>
          <w:spacing w:val="10"/>
          <w:sz w:val="20"/>
          <w:szCs w:val="20"/>
          <w:highlight w:val="none"/>
        </w:rPr>
        <w:t>不符合实质性要求的，其响应文件</w:t>
      </w:r>
      <w:r>
        <w:rPr>
          <w:rFonts w:ascii="宋体" w:hAnsi="宋体" w:eastAsia="宋体" w:cs="宋体"/>
          <w:color w:val="auto"/>
          <w:sz w:val="20"/>
          <w:szCs w:val="20"/>
          <w:highlight w:val="none"/>
        </w:rPr>
        <w:t xml:space="preserve"> </w:t>
      </w:r>
      <w:r>
        <w:rPr>
          <w:rFonts w:ascii="宋体" w:hAnsi="宋体" w:eastAsia="宋体" w:cs="宋体"/>
          <w:b/>
          <w:bCs/>
          <w:color w:val="auto"/>
          <w:spacing w:val="4"/>
          <w:sz w:val="20"/>
          <w:szCs w:val="20"/>
          <w:highlight w:val="none"/>
        </w:rPr>
        <w:t>作无效处理。</w:t>
      </w:r>
    </w:p>
    <w:p w14:paraId="69277C54">
      <w:pPr>
        <w:spacing w:before="27" w:line="225" w:lineRule="auto"/>
        <w:ind w:left="3248"/>
        <w:outlineLvl w:val="2"/>
        <w:rPr>
          <w:rFonts w:ascii="宋体" w:hAnsi="宋体" w:eastAsia="宋体" w:cs="宋体"/>
          <w:color w:val="auto"/>
          <w:sz w:val="31"/>
          <w:szCs w:val="31"/>
          <w:highlight w:val="none"/>
        </w:rPr>
      </w:pPr>
      <w:bookmarkStart w:id="7" w:name="_Toc8411"/>
      <w:r>
        <w:rPr>
          <w:rFonts w:ascii="宋体" w:hAnsi="宋体" w:eastAsia="宋体" w:cs="宋体"/>
          <w:b/>
          <w:bCs/>
          <w:color w:val="auto"/>
          <w:spacing w:val="6"/>
          <w:sz w:val="31"/>
          <w:szCs w:val="31"/>
          <w:highlight w:val="none"/>
        </w:rPr>
        <w:t>三、响应文件的编制</w:t>
      </w:r>
      <w:bookmarkEnd w:id="7"/>
    </w:p>
    <w:p w14:paraId="2F781EB1">
      <w:pPr>
        <w:spacing w:before="238"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11.响应文件的编制原则</w:t>
      </w:r>
    </w:p>
    <w:p w14:paraId="3B181359">
      <w:pPr>
        <w:spacing w:before="222" w:line="452" w:lineRule="auto"/>
        <w:ind w:left="2" w:right="56"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供应商必须按照磋商文件的要求编制响应文</w:t>
      </w:r>
      <w:r>
        <w:rPr>
          <w:rFonts w:ascii="宋体" w:hAnsi="宋体" w:eastAsia="宋体" w:cs="宋体"/>
          <w:color w:val="auto"/>
          <w:spacing w:val="7"/>
          <w:sz w:val="20"/>
          <w:szCs w:val="20"/>
          <w:highlight w:val="none"/>
        </w:rPr>
        <w:t>件，并对其提交的响应文件的真实性、合法性承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担法律责任。响应文件必须对磋商文件作出实质性响应。</w:t>
      </w:r>
    </w:p>
    <w:p w14:paraId="09F6CC80">
      <w:pPr>
        <w:spacing w:before="1" w:line="220" w:lineRule="auto"/>
        <w:ind w:left="44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12.响应文件的组成</w:t>
      </w:r>
    </w:p>
    <w:p w14:paraId="264E51C6">
      <w:pPr>
        <w:spacing w:before="225"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12.1</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响应文件由资格证明文件、商务技术文件、报</w:t>
      </w:r>
      <w:r>
        <w:rPr>
          <w:rFonts w:ascii="宋体" w:hAnsi="宋体" w:eastAsia="宋体" w:cs="宋体"/>
          <w:color w:val="auto"/>
          <w:spacing w:val="7"/>
          <w:sz w:val="20"/>
          <w:szCs w:val="20"/>
          <w:highlight w:val="none"/>
        </w:rPr>
        <w:t>价文件三部分组成。</w:t>
      </w:r>
    </w:p>
    <w:p w14:paraId="7E39DE22">
      <w:pPr>
        <w:spacing w:before="250" w:line="228"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12.1.1</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资格证明文件：详见须知前附表</w:t>
      </w:r>
    </w:p>
    <w:p w14:paraId="72242A9B">
      <w:pPr>
        <w:spacing w:before="250" w:line="228"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12.1.2</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商务技术文件：详见须知前附表</w:t>
      </w:r>
    </w:p>
    <w:p w14:paraId="03821B15">
      <w:pPr>
        <w:spacing w:before="250" w:line="227"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12.1.3</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报价文件：详见须知前附表</w:t>
      </w:r>
    </w:p>
    <w:p w14:paraId="6BE62A62">
      <w:pPr>
        <w:spacing w:before="251"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12.2</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响应文件电子版：详见须知前附表</w:t>
      </w:r>
    </w:p>
    <w:p w14:paraId="6FD1ADE6">
      <w:pPr>
        <w:spacing w:before="233"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13.计量单位</w:t>
      </w:r>
    </w:p>
    <w:p w14:paraId="7E365865">
      <w:pPr>
        <w:spacing w:before="224" w:line="452" w:lineRule="auto"/>
        <w:ind w:left="2" w:right="56"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磋商文件已有明确规定的，使用磋商文件规定</w:t>
      </w:r>
      <w:r>
        <w:rPr>
          <w:rFonts w:ascii="宋体" w:hAnsi="宋体" w:eastAsia="宋体" w:cs="宋体"/>
          <w:color w:val="auto"/>
          <w:spacing w:val="7"/>
          <w:sz w:val="20"/>
          <w:szCs w:val="20"/>
          <w:highlight w:val="none"/>
        </w:rPr>
        <w:t>的计量单位；磋商文件没有规定的，应采用中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华人民共和国法定计量单位，货币种类为人民币，否则视同未响应。</w:t>
      </w:r>
    </w:p>
    <w:p w14:paraId="0EB2D604">
      <w:pPr>
        <w:spacing w:before="1" w:line="220"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14.竞标的风险</w:t>
      </w:r>
    </w:p>
    <w:p w14:paraId="780A0414">
      <w:pPr>
        <w:spacing w:before="224" w:line="452" w:lineRule="auto"/>
        <w:ind w:left="1" w:right="5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供应商没有按照磋商文件要求提供全部资料</w:t>
      </w:r>
      <w:r>
        <w:rPr>
          <w:rFonts w:ascii="宋体" w:hAnsi="宋体" w:eastAsia="宋体" w:cs="宋体"/>
          <w:color w:val="auto"/>
          <w:spacing w:val="7"/>
          <w:sz w:val="20"/>
          <w:szCs w:val="20"/>
          <w:highlight w:val="none"/>
        </w:rPr>
        <w:t>，或者供应商没有对磋商文件在各方面作出实质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性响应可能导致其响应无效，是供应商应当考虑的风险。</w:t>
      </w:r>
    </w:p>
    <w:p w14:paraId="747000A2">
      <w:pPr>
        <w:spacing w:before="1" w:line="218"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15.响应报价要求和构成</w:t>
      </w:r>
    </w:p>
    <w:p w14:paraId="6911A369">
      <w:pPr>
        <w:spacing w:before="228" w:line="343" w:lineRule="auto"/>
        <w:ind w:left="7" w:right="53" w:firstLine="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15.1</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响应报价应按“第五章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”中“响应报价表、已标价工程量清单</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”格式填</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写。</w:t>
      </w:r>
    </w:p>
    <w:p w14:paraId="433D139D">
      <w:pPr>
        <w:spacing w:before="247"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响应报价的价格构成见“供应商须知前附表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392D1846">
      <w:pPr>
        <w:spacing w:before="251" w:line="227" w:lineRule="auto"/>
        <w:ind w:left="43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15.3</w:t>
      </w:r>
      <w:r>
        <w:rPr>
          <w:rFonts w:ascii="宋体" w:hAnsi="宋体" w:eastAsia="宋体" w:cs="宋体"/>
          <w:color w:val="auto"/>
          <w:spacing w:val="-25"/>
          <w:sz w:val="20"/>
          <w:szCs w:val="20"/>
          <w:highlight w:val="none"/>
        </w:rPr>
        <w:t xml:space="preserve"> </w:t>
      </w:r>
      <w:r>
        <w:rPr>
          <w:rFonts w:ascii="宋体" w:hAnsi="宋体" w:eastAsia="宋体" w:cs="宋体"/>
          <w:color w:val="auto"/>
          <w:spacing w:val="3"/>
          <w:sz w:val="20"/>
          <w:szCs w:val="20"/>
          <w:highlight w:val="none"/>
        </w:rPr>
        <w:t>响应报价要求</w:t>
      </w:r>
    </w:p>
    <w:p w14:paraId="4E71D846">
      <w:pPr>
        <w:spacing w:before="251"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15.3.1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供应商的响应报价应符合以下要求，</w:t>
      </w:r>
      <w:r>
        <w:rPr>
          <w:rFonts w:hint="eastAsia" w:ascii="宋体" w:hAnsi="宋体" w:eastAsia="宋体" w:cs="宋体"/>
          <w:color w:val="auto"/>
          <w:spacing w:val="8"/>
          <w:sz w:val="20"/>
          <w:szCs w:val="20"/>
          <w:highlight w:val="none"/>
          <w:lang w:eastAsia="zh-CN"/>
        </w:rPr>
        <w:t>否则按无效响应处理</w:t>
      </w:r>
      <w:r>
        <w:rPr>
          <w:rFonts w:ascii="宋体" w:hAnsi="宋体" w:eastAsia="宋体" w:cs="宋体"/>
          <w:color w:val="auto"/>
          <w:spacing w:val="7"/>
          <w:sz w:val="20"/>
          <w:szCs w:val="20"/>
          <w:highlight w:val="none"/>
        </w:rPr>
        <w:t>：</w:t>
      </w:r>
    </w:p>
    <w:p w14:paraId="0D63CA8C">
      <w:pPr>
        <w:spacing w:before="251" w:line="227" w:lineRule="auto"/>
        <w:jc w:val="righ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（1）供应商必须就“采购需求</w:t>
      </w:r>
      <w:r>
        <w:rPr>
          <w:rFonts w:ascii="宋体" w:hAnsi="宋体" w:eastAsia="宋体" w:cs="宋体"/>
          <w:color w:val="auto"/>
          <w:spacing w:val="-60"/>
          <w:sz w:val="20"/>
          <w:szCs w:val="20"/>
          <w:highlight w:val="none"/>
        </w:rPr>
        <w:t xml:space="preserve"> </w:t>
      </w:r>
      <w:r>
        <w:rPr>
          <w:rFonts w:ascii="宋体" w:hAnsi="宋体" w:eastAsia="宋体" w:cs="宋体"/>
          <w:color w:val="auto"/>
          <w:spacing w:val="5"/>
          <w:sz w:val="20"/>
          <w:szCs w:val="20"/>
          <w:highlight w:val="none"/>
        </w:rPr>
        <w:t>”中所竞标的每个分标的全部内容分别作完整唯一总价报价，</w:t>
      </w:r>
    </w:p>
    <w:p w14:paraId="6AF7FD91">
      <w:pPr>
        <w:spacing w:line="227" w:lineRule="auto"/>
        <w:rPr>
          <w:rFonts w:ascii="宋体" w:hAnsi="宋体" w:eastAsia="宋体" w:cs="宋体"/>
          <w:color w:val="auto"/>
          <w:sz w:val="20"/>
          <w:szCs w:val="20"/>
          <w:highlight w:val="none"/>
        </w:rPr>
        <w:sectPr>
          <w:footerReference r:id="rId26" w:type="default"/>
          <w:pgSz w:w="11905" w:h="16839"/>
          <w:pgMar w:top="400" w:right="1474" w:bottom="1149" w:left="1480" w:header="0" w:footer="913" w:gutter="0"/>
          <w:cols w:space="720" w:num="1"/>
        </w:sectPr>
      </w:pPr>
    </w:p>
    <w:p w14:paraId="3272953B">
      <w:pPr>
        <w:pStyle w:val="2"/>
        <w:spacing w:line="269" w:lineRule="auto"/>
        <w:rPr>
          <w:color w:val="auto"/>
          <w:highlight w:val="none"/>
        </w:rPr>
      </w:pPr>
    </w:p>
    <w:p w14:paraId="64D2E497">
      <w:pPr>
        <w:pStyle w:val="2"/>
        <w:spacing w:line="269" w:lineRule="auto"/>
        <w:rPr>
          <w:color w:val="auto"/>
          <w:highlight w:val="none"/>
        </w:rPr>
      </w:pPr>
    </w:p>
    <w:p w14:paraId="03C085E9">
      <w:pPr>
        <w:pStyle w:val="2"/>
        <w:spacing w:line="270" w:lineRule="auto"/>
        <w:rPr>
          <w:color w:val="auto"/>
          <w:highlight w:val="none"/>
        </w:rPr>
      </w:pPr>
    </w:p>
    <w:p w14:paraId="7413AF82">
      <w:pPr>
        <w:spacing w:before="65" w:line="227" w:lineRule="auto"/>
        <w:ind w:left="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不得存在漏项报价；</w:t>
      </w:r>
    </w:p>
    <w:p w14:paraId="38B33160">
      <w:pPr>
        <w:spacing w:before="248"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（2）供应商必须就所竞标的分标的单项内容作唯一报价。</w:t>
      </w:r>
    </w:p>
    <w:p w14:paraId="02372098">
      <w:pPr>
        <w:spacing w:before="250" w:line="343" w:lineRule="auto"/>
        <w:ind w:left="7" w:right="56"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15.3.2</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响应报价（包含首次报价、最后报价）超过所竞标分标规定的</w:t>
      </w:r>
      <w:r>
        <w:rPr>
          <w:rFonts w:ascii="宋体" w:hAnsi="宋体" w:eastAsia="宋体" w:cs="宋体"/>
          <w:color w:val="auto"/>
          <w:spacing w:val="9"/>
          <w:sz w:val="20"/>
          <w:szCs w:val="20"/>
          <w:highlight w:val="none"/>
        </w:rPr>
        <w:t>采购预算金额或者最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高限价的，其响应文件将作无效处理。</w:t>
      </w:r>
    </w:p>
    <w:p w14:paraId="27AFA0D0">
      <w:pPr>
        <w:spacing w:before="251" w:line="343" w:lineRule="auto"/>
        <w:ind w:left="12"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15.3.3</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响应报价（包含首次报价、最后报价）超过分项采购预算金额</w:t>
      </w:r>
      <w:r>
        <w:rPr>
          <w:rFonts w:ascii="宋体" w:hAnsi="宋体" w:eastAsia="宋体" w:cs="宋体"/>
          <w:color w:val="auto"/>
          <w:spacing w:val="9"/>
          <w:sz w:val="20"/>
          <w:szCs w:val="20"/>
          <w:highlight w:val="none"/>
        </w:rPr>
        <w:t>或者最高限价的，其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响应文件将作无效处理。</w:t>
      </w:r>
    </w:p>
    <w:p w14:paraId="05D305D6">
      <w:pPr>
        <w:spacing w:before="234"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16.竞标有效期</w:t>
      </w:r>
    </w:p>
    <w:p w14:paraId="16B3719C">
      <w:pPr>
        <w:spacing w:before="225" w:line="343" w:lineRule="auto"/>
        <w:ind w:left="1" w:right="54"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16.1</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竞标有效期是指为保证采购人有足够的时间在提交响应文件后完成评审、确定成交供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应商、合同签订等工作而要求供应商提交的响应文件在一定时间内保持有效的期限。</w:t>
      </w:r>
    </w:p>
    <w:p w14:paraId="53C9C01A">
      <w:pPr>
        <w:spacing w:before="247"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16.2 竞标有效期应由供应商按“供应商须知前附表</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”规定的期限作出响应。</w:t>
      </w:r>
    </w:p>
    <w:p w14:paraId="760F6354">
      <w:pPr>
        <w:spacing w:before="250"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供应商的响应文件在竞标有效期内均保持有效。</w:t>
      </w:r>
    </w:p>
    <w:p w14:paraId="7410D08B">
      <w:pPr>
        <w:spacing w:before="235"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17.磋商保证金</w:t>
      </w:r>
    </w:p>
    <w:p w14:paraId="37FCDADD">
      <w:pPr>
        <w:spacing w:before="224"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详见“供应商须知前附表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p>
    <w:p w14:paraId="1B7AEF2F">
      <w:pPr>
        <w:spacing w:before="236"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18.响应文件编制的要求</w:t>
      </w:r>
    </w:p>
    <w:p w14:paraId="7D151633">
      <w:pPr>
        <w:spacing w:before="224" w:line="382" w:lineRule="auto"/>
        <w:ind w:left="2" w:firstLine="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18.1</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各供应商在编制响应文件时请按照</w:t>
      </w:r>
      <w:r>
        <w:rPr>
          <w:rFonts w:ascii="宋体" w:hAnsi="宋体" w:eastAsia="宋体" w:cs="宋体"/>
          <w:color w:val="auto"/>
          <w:spacing w:val="3"/>
          <w:sz w:val="20"/>
          <w:szCs w:val="20"/>
          <w:highlight w:val="none"/>
        </w:rPr>
        <w:t>磋商文件“第五章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3"/>
          <w:sz w:val="20"/>
          <w:szCs w:val="20"/>
          <w:highlight w:val="none"/>
        </w:rPr>
        <w:t>”规定的格式进行，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混乱的编排导致响应文件被误读或磋商小组查找不到有效文件</w:t>
      </w:r>
      <w:r>
        <w:rPr>
          <w:rFonts w:ascii="宋体" w:hAnsi="宋体" w:eastAsia="宋体" w:cs="宋体"/>
          <w:color w:val="auto"/>
          <w:spacing w:val="7"/>
          <w:sz w:val="20"/>
          <w:szCs w:val="20"/>
          <w:highlight w:val="none"/>
        </w:rPr>
        <w:t>是供应商的风险。不完整、编排混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乱导致响应文件被误读、漏读或者查找不到相关内容的，</w:t>
      </w:r>
      <w:r>
        <w:rPr>
          <w:rFonts w:ascii="宋体" w:hAnsi="宋体" w:eastAsia="宋体" w:cs="宋体"/>
          <w:color w:val="auto"/>
          <w:spacing w:val="-45"/>
          <w:sz w:val="20"/>
          <w:szCs w:val="20"/>
          <w:highlight w:val="none"/>
        </w:rPr>
        <w:t xml:space="preserve"> </w:t>
      </w:r>
      <w:r>
        <w:rPr>
          <w:rFonts w:ascii="宋体" w:hAnsi="宋体" w:eastAsia="宋体" w:cs="宋体"/>
          <w:color w:val="auto"/>
          <w:spacing w:val="8"/>
          <w:sz w:val="20"/>
          <w:szCs w:val="20"/>
          <w:highlight w:val="none"/>
        </w:rPr>
        <w:t>由此引发的后果由供应商承担。</w:t>
      </w:r>
    </w:p>
    <w:p w14:paraId="72282DD5">
      <w:pPr>
        <w:spacing w:before="248" w:line="343" w:lineRule="auto"/>
        <w:ind w:left="2" w:right="54"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18.2</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响应文件应按资格证明、报价分别编制，商务技术文件合并编制，本磋商只接受电子</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版响应文件，要求见本章“</w:t>
      </w:r>
      <w:r>
        <w:rPr>
          <w:rFonts w:ascii="宋体" w:hAnsi="宋体" w:eastAsia="宋体" w:cs="宋体"/>
          <w:color w:val="auto"/>
          <w:spacing w:val="-76"/>
          <w:sz w:val="20"/>
          <w:szCs w:val="20"/>
          <w:highlight w:val="none"/>
        </w:rPr>
        <w:t xml:space="preserve"> </w:t>
      </w:r>
      <w:r>
        <w:rPr>
          <w:rFonts w:ascii="宋体" w:hAnsi="宋体" w:eastAsia="宋体" w:cs="宋体"/>
          <w:color w:val="auto"/>
          <w:spacing w:val="7"/>
          <w:sz w:val="20"/>
          <w:szCs w:val="20"/>
          <w:highlight w:val="none"/>
        </w:rPr>
        <w:t>12.2</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响应文件电子版要求</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w:t>
      </w:r>
    </w:p>
    <w:p w14:paraId="2B4F36FF">
      <w:pPr>
        <w:spacing w:before="250" w:line="343" w:lineRule="auto"/>
        <w:ind w:left="1" w:right="56"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响应文件须由供应商在“第五章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”规定位置进行</w:t>
      </w:r>
      <w:r>
        <w:rPr>
          <w:rFonts w:ascii="宋体" w:hAnsi="宋体" w:eastAsia="宋体" w:cs="宋体"/>
          <w:color w:val="auto"/>
          <w:spacing w:val="6"/>
          <w:sz w:val="20"/>
          <w:szCs w:val="20"/>
          <w:highlight w:val="none"/>
        </w:rPr>
        <w:t>签署、盖章，否则其响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应文件按无效响应处理。骑缝盖公章不视为在规定位置盖章。</w:t>
      </w:r>
    </w:p>
    <w:p w14:paraId="7943F924">
      <w:pPr>
        <w:spacing w:before="251" w:line="343" w:lineRule="auto"/>
        <w:ind w:left="3" w:right="54"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18.4</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响应文件中标注的供应商名称应与营业执照（事业单位法人证书、执业</w:t>
      </w:r>
      <w:r>
        <w:rPr>
          <w:rFonts w:ascii="宋体" w:hAnsi="宋体" w:eastAsia="宋体" w:cs="宋体"/>
          <w:color w:val="auto"/>
          <w:spacing w:val="8"/>
          <w:sz w:val="20"/>
          <w:szCs w:val="20"/>
          <w:highlight w:val="none"/>
        </w:rPr>
        <w:t>许可证、</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自然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人身份证）及电子公章一致，否则其响应文件按无效响应处理。</w:t>
      </w:r>
    </w:p>
    <w:p w14:paraId="56F80CC0">
      <w:pPr>
        <w:spacing w:before="250"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18.5</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响应文件应避免涂改、行间插字或者删除，否则其响应文件按无效响应处理。</w:t>
      </w:r>
    </w:p>
    <w:p w14:paraId="7362B43B">
      <w:pPr>
        <w:spacing w:before="235"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19.响应文件的密封和标记</w:t>
      </w:r>
    </w:p>
    <w:p w14:paraId="2DB586F3">
      <w:pPr>
        <w:spacing w:before="223" w:line="382" w:lineRule="auto"/>
        <w:ind w:right="53" w:firstLine="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19.1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供应商进行电子交易应安装客户端软件—“政采</w:t>
      </w:r>
      <w:r>
        <w:rPr>
          <w:rFonts w:ascii="宋体" w:hAnsi="宋体" w:eastAsia="宋体" w:cs="宋体"/>
          <w:color w:val="auto"/>
          <w:spacing w:val="9"/>
          <w:sz w:val="20"/>
          <w:szCs w:val="20"/>
          <w:highlight w:val="none"/>
        </w:rPr>
        <w:t>云电子交易客户端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”，并按照磋商文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件和电子交易平台的要求编制并加密响应文件。供应商未按规</w:t>
      </w:r>
      <w:r>
        <w:rPr>
          <w:rFonts w:ascii="宋体" w:hAnsi="宋体" w:eastAsia="宋体" w:cs="宋体"/>
          <w:color w:val="auto"/>
          <w:spacing w:val="7"/>
          <w:sz w:val="20"/>
          <w:szCs w:val="20"/>
          <w:highlight w:val="none"/>
        </w:rPr>
        <w:t>定加密的响应文件，电子交易平台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将拒收并提示。</w:t>
      </w:r>
    </w:p>
    <w:p w14:paraId="0B570928">
      <w:pPr>
        <w:spacing w:before="249"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使用“政采云电子交易客户端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”需要提前申领</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数字证书，申领流程</w:t>
      </w:r>
      <w:r>
        <w:rPr>
          <w:rFonts w:ascii="宋体" w:hAnsi="宋体" w:eastAsia="宋体" w:cs="宋体"/>
          <w:color w:val="auto"/>
          <w:spacing w:val="6"/>
          <w:sz w:val="20"/>
          <w:szCs w:val="20"/>
          <w:highlight w:val="none"/>
        </w:rPr>
        <w:t>见该项目采购公</w:t>
      </w:r>
    </w:p>
    <w:p w14:paraId="0FB917ED">
      <w:pPr>
        <w:spacing w:line="228" w:lineRule="auto"/>
        <w:rPr>
          <w:rFonts w:ascii="宋体" w:hAnsi="宋体" w:eastAsia="宋体" w:cs="宋体"/>
          <w:color w:val="auto"/>
          <w:sz w:val="20"/>
          <w:szCs w:val="20"/>
          <w:highlight w:val="none"/>
        </w:rPr>
        <w:sectPr>
          <w:footerReference r:id="rId27" w:type="default"/>
          <w:pgSz w:w="11905" w:h="16839"/>
          <w:pgMar w:top="400" w:right="1533" w:bottom="1149" w:left="1592" w:header="0" w:footer="913" w:gutter="0"/>
          <w:cols w:space="720" w:num="1"/>
        </w:sectPr>
      </w:pPr>
    </w:p>
    <w:p w14:paraId="48AD9767">
      <w:pPr>
        <w:pStyle w:val="2"/>
        <w:spacing w:line="269" w:lineRule="auto"/>
        <w:rPr>
          <w:color w:val="auto"/>
          <w:highlight w:val="none"/>
        </w:rPr>
      </w:pPr>
    </w:p>
    <w:p w14:paraId="78C378BC">
      <w:pPr>
        <w:pStyle w:val="2"/>
        <w:spacing w:line="269" w:lineRule="auto"/>
        <w:rPr>
          <w:color w:val="auto"/>
          <w:highlight w:val="none"/>
        </w:rPr>
      </w:pPr>
    </w:p>
    <w:p w14:paraId="6EA0BE6E">
      <w:pPr>
        <w:pStyle w:val="2"/>
        <w:spacing w:line="270" w:lineRule="auto"/>
        <w:rPr>
          <w:color w:val="auto"/>
          <w:highlight w:val="none"/>
        </w:rPr>
      </w:pPr>
    </w:p>
    <w:p w14:paraId="017019DE">
      <w:pPr>
        <w:spacing w:before="65" w:line="227" w:lineRule="auto"/>
        <w:ind w:left="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告附件。</w:t>
      </w:r>
    </w:p>
    <w:p w14:paraId="1429AAC4">
      <w:pPr>
        <w:spacing w:before="248" w:line="454" w:lineRule="auto"/>
        <w:ind w:firstLine="436"/>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19.3</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为确保网上操作合法、有效和安全，供应商应当在响应文件提交截止时间前完成在“政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府采购云平台</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”的身份认证，确保在电子交易过程中能够对相关数据电文进行加密和使用电</w:t>
      </w:r>
      <w:r>
        <w:rPr>
          <w:rFonts w:ascii="宋体" w:hAnsi="宋体" w:eastAsia="宋体" w:cs="宋体"/>
          <w:color w:val="auto"/>
          <w:spacing w:val="6"/>
          <w:sz w:val="20"/>
          <w:szCs w:val="20"/>
          <w:highlight w:val="none"/>
        </w:rPr>
        <w:t>子签</w:t>
      </w:r>
      <w:r>
        <w:rPr>
          <w:rFonts w:ascii="宋体" w:hAnsi="宋体" w:eastAsia="宋体" w:cs="宋体"/>
          <w:color w:val="auto"/>
          <w:sz w:val="20"/>
          <w:szCs w:val="20"/>
          <w:highlight w:val="none"/>
        </w:rPr>
        <w:t xml:space="preserve"> 名。</w:t>
      </w:r>
    </w:p>
    <w:p w14:paraId="62E3BC07">
      <w:pPr>
        <w:spacing w:line="220"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20.响应文件的提交</w:t>
      </w:r>
    </w:p>
    <w:p w14:paraId="70EDDDD5">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供应商必须在“供应商须知前附表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”规定的时</w:t>
      </w:r>
      <w:r>
        <w:rPr>
          <w:rFonts w:ascii="宋体" w:hAnsi="宋体" w:eastAsia="宋体" w:cs="宋体"/>
          <w:color w:val="auto"/>
          <w:spacing w:val="7"/>
          <w:sz w:val="20"/>
          <w:szCs w:val="20"/>
          <w:highlight w:val="none"/>
        </w:rPr>
        <w:t>间和地点提交响应文件。</w:t>
      </w:r>
    </w:p>
    <w:p w14:paraId="45A83571">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20.2 在响应文件提交截止时间以后，不能补充、修改响应文件。</w:t>
      </w:r>
    </w:p>
    <w:p w14:paraId="4F15C4F0">
      <w:pPr>
        <w:spacing w:before="250"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 在提交“最后报价</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”后，供应商不能退出磋商。</w:t>
      </w:r>
    </w:p>
    <w:p w14:paraId="5102F15C">
      <w:pPr>
        <w:spacing w:before="251" w:line="381" w:lineRule="auto"/>
        <w:ind w:lef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20.4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电子交易平台收到响应文件，将妥善保存并即时向供应商发出确</w:t>
      </w:r>
      <w:r>
        <w:rPr>
          <w:rFonts w:ascii="宋体" w:hAnsi="宋体" w:eastAsia="宋体" w:cs="宋体"/>
          <w:color w:val="auto"/>
          <w:spacing w:val="8"/>
          <w:sz w:val="20"/>
          <w:szCs w:val="20"/>
          <w:highlight w:val="none"/>
        </w:rPr>
        <w:t>认回执通知。在响应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文件提交截止时间前，除供应商补充、修改或者撤回响应文</w:t>
      </w:r>
      <w:r>
        <w:rPr>
          <w:rFonts w:ascii="宋体" w:hAnsi="宋体" w:eastAsia="宋体" w:cs="宋体"/>
          <w:color w:val="auto"/>
          <w:spacing w:val="7"/>
          <w:sz w:val="20"/>
          <w:szCs w:val="20"/>
          <w:highlight w:val="none"/>
        </w:rPr>
        <w:t>件外，任何单位和个人不得解密或提</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取响应文件。</w:t>
      </w:r>
    </w:p>
    <w:p w14:paraId="4959BBE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20.5 采购机构不可视情况延长提交响应文件的截止时间。</w:t>
      </w:r>
    </w:p>
    <w:p w14:paraId="6DEE127D">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20.6</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备份响应文件。详见在“供应商须知前附</w:t>
      </w:r>
      <w:r>
        <w:rPr>
          <w:rFonts w:ascii="宋体" w:hAnsi="宋体" w:eastAsia="宋体" w:cs="宋体"/>
          <w:color w:val="auto"/>
          <w:spacing w:val="7"/>
          <w:sz w:val="20"/>
          <w:szCs w:val="20"/>
          <w:highlight w:val="none"/>
        </w:rPr>
        <w:t>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64DE26EA">
      <w:pPr>
        <w:spacing w:before="235"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21.首次响应文件的补充、修改与撤回</w:t>
      </w:r>
    </w:p>
    <w:p w14:paraId="49547B10">
      <w:pPr>
        <w:spacing w:before="225"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详见“供应商须知前附表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p>
    <w:p w14:paraId="3E7D8A6A">
      <w:pPr>
        <w:spacing w:before="236"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22.首次响应文件的退回</w:t>
      </w:r>
    </w:p>
    <w:p w14:paraId="0FC46860">
      <w:pPr>
        <w:spacing w:before="226" w:line="453" w:lineRule="auto"/>
        <w:ind w:left="3" w:right="2" w:firstLine="416"/>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在首次响应文件提交截止时间止提交响应文件的供应商不足</w:t>
      </w:r>
      <w:r>
        <w:rPr>
          <w:rFonts w:ascii="宋体" w:hAnsi="宋体" w:eastAsia="宋体" w:cs="宋体"/>
          <w:color w:val="auto"/>
          <w:spacing w:val="-32"/>
          <w:sz w:val="20"/>
          <w:szCs w:val="20"/>
          <w:highlight w:val="none"/>
        </w:rPr>
        <w:t xml:space="preserve"> </w:t>
      </w:r>
      <w:r>
        <w:rPr>
          <w:rFonts w:ascii="宋体" w:hAnsi="宋体" w:eastAsia="宋体" w:cs="宋体"/>
          <w:color w:val="auto"/>
          <w:spacing w:val="12"/>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12"/>
          <w:sz w:val="20"/>
          <w:szCs w:val="20"/>
          <w:highlight w:val="none"/>
        </w:rPr>
        <w:t>家时电子响应文件由代</w:t>
      </w:r>
      <w:r>
        <w:rPr>
          <w:rFonts w:ascii="宋体" w:hAnsi="宋体" w:eastAsia="宋体" w:cs="宋体"/>
          <w:color w:val="auto"/>
          <w:spacing w:val="11"/>
          <w:sz w:val="20"/>
          <w:szCs w:val="20"/>
          <w:highlight w:val="none"/>
        </w:rPr>
        <w:t>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构在广西政府采购云平台操作退回，除此之外采购人</w:t>
      </w:r>
      <w:r>
        <w:rPr>
          <w:rFonts w:ascii="宋体" w:hAnsi="宋体" w:eastAsia="宋体" w:cs="宋体"/>
          <w:color w:val="auto"/>
          <w:spacing w:val="7"/>
          <w:sz w:val="20"/>
          <w:szCs w:val="20"/>
          <w:highlight w:val="none"/>
        </w:rPr>
        <w:t>和采购代理机构对已提交的电子响应文件概</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不退回。</w:t>
      </w:r>
    </w:p>
    <w:p w14:paraId="2E4059C8">
      <w:pPr>
        <w:spacing w:before="1"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23.截止时间后的撤回</w:t>
      </w:r>
    </w:p>
    <w:p w14:paraId="26E96274">
      <w:pPr>
        <w:spacing w:before="224" w:line="460" w:lineRule="auto"/>
        <w:ind w:left="3"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本项目不收取磋商保证金，供应商在首次响应文</w:t>
      </w:r>
      <w:r>
        <w:rPr>
          <w:rFonts w:ascii="宋体" w:hAnsi="宋体" w:eastAsia="宋体" w:cs="宋体"/>
          <w:color w:val="auto"/>
          <w:spacing w:val="7"/>
          <w:sz w:val="20"/>
          <w:szCs w:val="20"/>
          <w:highlight w:val="none"/>
        </w:rPr>
        <w:t>件提交截止时间后可向采购人、采购代理机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构书面申请撤回电子响应文件。</w:t>
      </w:r>
    </w:p>
    <w:p w14:paraId="6C843D08">
      <w:pPr>
        <w:spacing w:before="28" w:line="226" w:lineRule="auto"/>
        <w:ind w:left="3596"/>
        <w:outlineLvl w:val="2"/>
        <w:rPr>
          <w:rFonts w:ascii="宋体" w:hAnsi="宋体" w:eastAsia="宋体" w:cs="宋体"/>
          <w:color w:val="auto"/>
          <w:sz w:val="31"/>
          <w:szCs w:val="31"/>
          <w:highlight w:val="none"/>
        </w:rPr>
      </w:pPr>
      <w:bookmarkStart w:id="8" w:name="_Toc27934"/>
      <w:r>
        <w:rPr>
          <w:rFonts w:ascii="宋体" w:hAnsi="宋体" w:eastAsia="宋体" w:cs="宋体"/>
          <w:b/>
          <w:bCs/>
          <w:color w:val="auto"/>
          <w:spacing w:val="1"/>
          <w:sz w:val="31"/>
          <w:szCs w:val="31"/>
          <w:highlight w:val="none"/>
        </w:rPr>
        <w:t>四、评审及磋商</w:t>
      </w:r>
      <w:bookmarkEnd w:id="8"/>
    </w:p>
    <w:p w14:paraId="0A6EE43C">
      <w:pPr>
        <w:spacing w:before="238" w:line="221"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24.磋商小组成立</w:t>
      </w:r>
    </w:p>
    <w:p w14:paraId="04F01F32">
      <w:pPr>
        <w:spacing w:before="219" w:line="429" w:lineRule="auto"/>
        <w:ind w:right="2"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磋商小组由采购人代表和评审专家共</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人以上单数组成，其中评审专家</w:t>
      </w:r>
      <w:r>
        <w:rPr>
          <w:rFonts w:ascii="宋体" w:hAnsi="宋体" w:eastAsia="宋体" w:cs="宋体"/>
          <w:color w:val="auto"/>
          <w:spacing w:val="9"/>
          <w:sz w:val="20"/>
          <w:szCs w:val="20"/>
          <w:highlight w:val="none"/>
        </w:rPr>
        <w:t>人数不得少于</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磋商小组成员总数的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2/3。采购人代表不得以评审专家身份参加本部门或者本单位采购项目的评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审。采购代理机构人员不得参加本机构代理的采购项目的评</w:t>
      </w:r>
      <w:r>
        <w:rPr>
          <w:rFonts w:ascii="宋体" w:hAnsi="宋体" w:eastAsia="宋体" w:cs="宋体"/>
          <w:color w:val="auto"/>
          <w:spacing w:val="7"/>
          <w:sz w:val="20"/>
          <w:szCs w:val="20"/>
          <w:highlight w:val="none"/>
        </w:rPr>
        <w:t>审。达到公开招标数额标准的货物或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者服务采购项目，或者达到公开招标规模标准的政府采购工</w:t>
      </w:r>
      <w:r>
        <w:rPr>
          <w:rFonts w:ascii="宋体" w:hAnsi="宋体" w:eastAsia="宋体" w:cs="宋体"/>
          <w:color w:val="auto"/>
          <w:spacing w:val="7"/>
          <w:sz w:val="20"/>
          <w:szCs w:val="20"/>
          <w:highlight w:val="none"/>
        </w:rPr>
        <w:t>程，经批准采用竞争性磋商方式采购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的，磋商小组由</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人以上单数组成。</w:t>
      </w:r>
    </w:p>
    <w:p w14:paraId="6F1C11BC">
      <w:pPr>
        <w:spacing w:line="429" w:lineRule="auto"/>
        <w:rPr>
          <w:rFonts w:ascii="宋体" w:hAnsi="宋体" w:eastAsia="宋体" w:cs="宋体"/>
          <w:color w:val="auto"/>
          <w:sz w:val="20"/>
          <w:szCs w:val="20"/>
          <w:highlight w:val="none"/>
        </w:rPr>
        <w:sectPr>
          <w:footerReference r:id="rId28" w:type="default"/>
          <w:pgSz w:w="11905" w:h="16839"/>
          <w:pgMar w:top="400" w:right="1587" w:bottom="1149" w:left="1593" w:header="0" w:footer="913" w:gutter="0"/>
          <w:cols w:space="720" w:num="1"/>
        </w:sectPr>
      </w:pPr>
    </w:p>
    <w:p w14:paraId="5601138C">
      <w:pPr>
        <w:pStyle w:val="2"/>
        <w:spacing w:line="268" w:lineRule="auto"/>
        <w:rPr>
          <w:color w:val="auto"/>
          <w:highlight w:val="none"/>
        </w:rPr>
      </w:pPr>
    </w:p>
    <w:p w14:paraId="3D4F1E4E">
      <w:pPr>
        <w:pStyle w:val="2"/>
        <w:spacing w:line="269" w:lineRule="auto"/>
        <w:rPr>
          <w:color w:val="auto"/>
          <w:highlight w:val="none"/>
        </w:rPr>
      </w:pPr>
    </w:p>
    <w:p w14:paraId="09C6348F">
      <w:pPr>
        <w:pStyle w:val="2"/>
        <w:spacing w:line="269" w:lineRule="auto"/>
        <w:rPr>
          <w:color w:val="auto"/>
          <w:highlight w:val="none"/>
        </w:rPr>
      </w:pPr>
    </w:p>
    <w:p w14:paraId="6A4754EF">
      <w:pPr>
        <w:spacing w:before="65" w:line="455" w:lineRule="auto"/>
        <w:ind w:right="69" w:firstLine="424"/>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评审专家应当从政府采购评审专家库内相关专业的专家</w:t>
      </w:r>
      <w:r>
        <w:rPr>
          <w:rFonts w:ascii="宋体" w:hAnsi="宋体" w:eastAsia="宋体" w:cs="宋体"/>
          <w:color w:val="auto"/>
          <w:spacing w:val="10"/>
          <w:sz w:val="20"/>
          <w:szCs w:val="20"/>
          <w:highlight w:val="none"/>
        </w:rPr>
        <w:t>名单中随机抽取。市场竞争不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充分的科研项目，以及需要扶持的科技成果转化项目，以及情况特</w:t>
      </w:r>
      <w:r>
        <w:rPr>
          <w:rFonts w:ascii="宋体" w:hAnsi="宋体" w:eastAsia="宋体" w:cs="宋体"/>
          <w:color w:val="auto"/>
          <w:spacing w:val="7"/>
          <w:sz w:val="20"/>
          <w:szCs w:val="20"/>
          <w:highlight w:val="none"/>
        </w:rPr>
        <w:t>殊、通过随机方式难以确定合</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适的评审专家的项目，经主管预算单位同意，可以自行选定评</w:t>
      </w:r>
      <w:r>
        <w:rPr>
          <w:rFonts w:ascii="宋体" w:hAnsi="宋体" w:eastAsia="宋体" w:cs="宋体"/>
          <w:color w:val="auto"/>
          <w:spacing w:val="7"/>
          <w:sz w:val="20"/>
          <w:szCs w:val="20"/>
          <w:highlight w:val="none"/>
        </w:rPr>
        <w:t>审专家。技术复杂、专业性强的采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购项目，评审专家中应当包含</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名法律专家。</w:t>
      </w:r>
    </w:p>
    <w:p w14:paraId="64BEE694">
      <w:pPr>
        <w:spacing w:line="220" w:lineRule="auto"/>
        <w:ind w:left="42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25.首次响应文件的开启</w:t>
      </w:r>
    </w:p>
    <w:p w14:paraId="4D25EEF5">
      <w:pPr>
        <w:spacing w:before="224"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首次响应文件由磋商小组或者采购代理机构</w:t>
      </w:r>
      <w:r>
        <w:rPr>
          <w:rFonts w:ascii="宋体" w:hAnsi="宋体" w:eastAsia="宋体" w:cs="宋体"/>
          <w:color w:val="auto"/>
          <w:spacing w:val="6"/>
          <w:sz w:val="20"/>
          <w:szCs w:val="20"/>
          <w:highlight w:val="none"/>
        </w:rPr>
        <w:t>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”规定的时间开启。</w:t>
      </w:r>
    </w:p>
    <w:p w14:paraId="4D801B0B">
      <w:pPr>
        <w:spacing w:before="250" w:line="228" w:lineRule="auto"/>
        <w:ind w:left="42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25.2</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响应文件解密</w:t>
      </w:r>
    </w:p>
    <w:p w14:paraId="6CA2A02E">
      <w:pPr>
        <w:spacing w:before="251" w:line="458" w:lineRule="auto"/>
        <w:ind w:right="29"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采购代理机构将在“供应商须知前附表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”规定的时间通过电子交易平台组</w:t>
      </w:r>
      <w:r>
        <w:rPr>
          <w:rFonts w:ascii="宋体" w:hAnsi="宋体" w:eastAsia="宋体" w:cs="宋体"/>
          <w:color w:val="auto"/>
          <w:spacing w:val="7"/>
          <w:sz w:val="20"/>
          <w:szCs w:val="20"/>
          <w:highlight w:val="none"/>
        </w:rPr>
        <w:t>织响应文件开启，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采购机构依托电子交易平台发起开始解密指令，供应商的法定代表人或其委托代理人</w:t>
      </w:r>
      <w:r>
        <w:rPr>
          <w:rFonts w:ascii="宋体" w:hAnsi="宋体" w:eastAsia="宋体" w:cs="宋体"/>
          <w:b/>
          <w:bCs/>
          <w:color w:val="auto"/>
          <w:spacing w:val="7"/>
          <w:sz w:val="20"/>
          <w:szCs w:val="20"/>
          <w:highlight w:val="none"/>
        </w:rPr>
        <w:t>须携带加密</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8"/>
          <w:sz w:val="20"/>
          <w:szCs w:val="20"/>
          <w:highlight w:val="none"/>
        </w:rPr>
        <w:t>时所用的</w:t>
      </w:r>
      <w:r>
        <w:rPr>
          <w:rFonts w:ascii="宋体" w:hAnsi="宋体" w:eastAsia="宋体" w:cs="宋体"/>
          <w:color w:val="auto"/>
          <w:spacing w:val="-41"/>
          <w:sz w:val="20"/>
          <w:szCs w:val="20"/>
          <w:highlight w:val="none"/>
        </w:rPr>
        <w:t xml:space="preserve"> </w:t>
      </w:r>
      <w:r>
        <w:rPr>
          <w:rFonts w:ascii="宋体" w:hAnsi="宋体" w:eastAsia="宋体" w:cs="宋体"/>
          <w:b/>
          <w:bCs/>
          <w:color w:val="auto"/>
          <w:sz w:val="20"/>
          <w:szCs w:val="20"/>
          <w:highlight w:val="none"/>
        </w:rPr>
        <w:t>CA</w:t>
      </w:r>
      <w:r>
        <w:rPr>
          <w:rFonts w:ascii="宋体" w:hAnsi="宋体" w:eastAsia="宋体" w:cs="宋体"/>
          <w:color w:val="auto"/>
          <w:spacing w:val="-47"/>
          <w:sz w:val="20"/>
          <w:szCs w:val="20"/>
          <w:highlight w:val="none"/>
        </w:rPr>
        <w:t xml:space="preserve"> </w:t>
      </w:r>
      <w:r>
        <w:rPr>
          <w:rFonts w:ascii="宋体" w:hAnsi="宋体" w:eastAsia="宋体" w:cs="宋体"/>
          <w:b/>
          <w:bCs/>
          <w:color w:val="auto"/>
          <w:spacing w:val="8"/>
          <w:sz w:val="20"/>
          <w:szCs w:val="20"/>
          <w:highlight w:val="none"/>
        </w:rPr>
        <w:t>锁按平台提示和采购文件的规定登录到广西政府采购云平台电子开标大厅签到并在</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发起解密指令之时起</w:t>
      </w:r>
      <w:r>
        <w:rPr>
          <w:rFonts w:ascii="宋体" w:hAnsi="宋体" w:eastAsia="宋体" w:cs="宋体"/>
          <w:color w:val="auto"/>
          <w:spacing w:val="-25"/>
          <w:sz w:val="20"/>
          <w:szCs w:val="20"/>
          <w:highlight w:val="none"/>
        </w:rPr>
        <w:t xml:space="preserve"> </w:t>
      </w:r>
      <w:r>
        <w:rPr>
          <w:rFonts w:ascii="宋体" w:hAnsi="宋体" w:eastAsia="宋体" w:cs="宋体"/>
          <w:b/>
          <w:bCs/>
          <w:color w:val="auto"/>
          <w:spacing w:val="7"/>
          <w:sz w:val="20"/>
          <w:szCs w:val="20"/>
          <w:highlight w:val="none"/>
        </w:rPr>
        <w:t>30</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7"/>
          <w:sz w:val="20"/>
          <w:szCs w:val="20"/>
          <w:highlight w:val="none"/>
        </w:rPr>
        <w:t>分钟内完成对电子响应文件在线解密</w:t>
      </w:r>
      <w:r>
        <w:rPr>
          <w:rFonts w:ascii="宋体" w:hAnsi="宋体" w:eastAsia="宋体" w:cs="宋体"/>
          <w:color w:val="auto"/>
          <w:spacing w:val="7"/>
          <w:sz w:val="20"/>
          <w:szCs w:val="20"/>
          <w:highlight w:val="none"/>
        </w:rPr>
        <w:t>。发起解密指令之时起</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分钟内供</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应商还未进行解密的，代理机构要通知供应商，供应商没预</w:t>
      </w:r>
      <w:r>
        <w:rPr>
          <w:rFonts w:ascii="宋体" w:hAnsi="宋体" w:eastAsia="宋体" w:cs="宋体"/>
          <w:color w:val="auto"/>
          <w:spacing w:val="7"/>
          <w:sz w:val="20"/>
          <w:szCs w:val="20"/>
          <w:highlight w:val="none"/>
        </w:rPr>
        <w:t>留联系方式或预留联系方式无效，导</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致代理机构无法联系到供应商进行解密的，</w:t>
      </w:r>
      <w:r>
        <w:rPr>
          <w:rFonts w:ascii="宋体" w:hAnsi="宋体" w:eastAsia="宋体" w:cs="宋体"/>
          <w:b/>
          <w:bCs/>
          <w:color w:val="auto"/>
          <w:spacing w:val="7"/>
          <w:sz w:val="20"/>
          <w:szCs w:val="20"/>
          <w:highlight w:val="none"/>
        </w:rPr>
        <w:t>视为响应文件无效。</w:t>
      </w:r>
      <w:r>
        <w:rPr>
          <w:rFonts w:ascii="宋体" w:hAnsi="宋体" w:eastAsia="宋体" w:cs="宋体"/>
          <w:color w:val="auto"/>
          <w:spacing w:val="7"/>
          <w:sz w:val="20"/>
          <w:szCs w:val="20"/>
          <w:highlight w:val="none"/>
        </w:rPr>
        <w:t>（解密异常情况处理：详见本章</w:t>
      </w:r>
      <w:r>
        <w:rPr>
          <w:rFonts w:ascii="宋体" w:hAnsi="宋体" w:eastAsia="宋体" w:cs="宋体"/>
          <w:color w:val="auto"/>
          <w:spacing w:val="10"/>
          <w:sz w:val="20"/>
          <w:szCs w:val="20"/>
          <w:highlight w:val="none"/>
        </w:rPr>
        <w:t xml:space="preserve"> </w:t>
      </w:r>
      <w:r>
        <w:rPr>
          <w:rFonts w:ascii="宋体" w:hAnsi="宋体" w:eastAsia="宋体" w:cs="宋体"/>
          <w:color w:val="auto"/>
          <w:spacing w:val="4"/>
          <w:sz w:val="20"/>
          <w:szCs w:val="20"/>
          <w:highlight w:val="none"/>
        </w:rPr>
        <w:t>26.3</w:t>
      </w:r>
      <w:r>
        <w:rPr>
          <w:rFonts w:ascii="宋体" w:hAnsi="宋体" w:eastAsia="宋体" w:cs="宋体"/>
          <w:color w:val="auto"/>
          <w:spacing w:val="49"/>
          <w:sz w:val="20"/>
          <w:szCs w:val="20"/>
          <w:highlight w:val="none"/>
        </w:rPr>
        <w:t xml:space="preserve"> </w:t>
      </w:r>
      <w:r>
        <w:rPr>
          <w:rFonts w:ascii="宋体" w:hAnsi="宋体" w:eastAsia="宋体" w:cs="宋体"/>
          <w:color w:val="auto"/>
          <w:spacing w:val="4"/>
          <w:sz w:val="20"/>
          <w:szCs w:val="20"/>
          <w:highlight w:val="none"/>
        </w:rPr>
        <w:t>电子交易活动的中止。）</w:t>
      </w:r>
    </w:p>
    <w:p w14:paraId="35FA2BA1">
      <w:pPr>
        <w:spacing w:before="2" w:line="451" w:lineRule="auto"/>
        <w:ind w:right="69"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如供应商成功解密响应文件，但未在“政采云</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”电子开标大厅参加磋商</w:t>
      </w:r>
      <w:r>
        <w:rPr>
          <w:rFonts w:ascii="宋体" w:hAnsi="宋体" w:eastAsia="宋体" w:cs="宋体"/>
          <w:color w:val="auto"/>
          <w:spacing w:val="6"/>
          <w:sz w:val="20"/>
          <w:szCs w:val="20"/>
          <w:highlight w:val="none"/>
        </w:rPr>
        <w:t>的，视同认可磋商过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程和结果，</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由此产生的后果由供应商自行负责。 参与磋商的</w:t>
      </w:r>
      <w:r>
        <w:rPr>
          <w:rFonts w:ascii="宋体" w:hAnsi="宋体" w:eastAsia="宋体" w:cs="宋体"/>
          <w:color w:val="auto"/>
          <w:spacing w:val="7"/>
          <w:sz w:val="20"/>
          <w:szCs w:val="20"/>
          <w:highlight w:val="none"/>
        </w:rPr>
        <w:t>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家的，不得磋商。</w:t>
      </w:r>
    </w:p>
    <w:p w14:paraId="6C5EC6EB">
      <w:pPr>
        <w:spacing w:before="1" w:line="220" w:lineRule="auto"/>
        <w:ind w:left="42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26.评审程序、评审方法和评审标准</w:t>
      </w:r>
    </w:p>
    <w:p w14:paraId="683C40CF">
      <w:pPr>
        <w:spacing w:before="221" w:line="344" w:lineRule="auto"/>
        <w:ind w:left="3" w:right="69"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26.1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磋商小组按照“第四章 评审程序</w:t>
      </w:r>
      <w:r>
        <w:rPr>
          <w:rFonts w:ascii="宋体" w:hAnsi="宋体" w:eastAsia="宋体" w:cs="宋体"/>
          <w:color w:val="auto"/>
          <w:spacing w:val="7"/>
          <w:sz w:val="20"/>
          <w:szCs w:val="20"/>
          <w:highlight w:val="none"/>
        </w:rPr>
        <w:t>、评审方法和评审标准</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”规定的方法、评审因素、标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准和程序对响应文件进行评审。</w:t>
      </w:r>
    </w:p>
    <w:p w14:paraId="3A693A82">
      <w:pPr>
        <w:spacing w:before="249" w:line="343" w:lineRule="auto"/>
        <w:ind w:right="71"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26.2 磋商文件内容违反国家有关强制</w:t>
      </w:r>
      <w:r>
        <w:rPr>
          <w:rFonts w:ascii="宋体" w:hAnsi="宋体" w:eastAsia="宋体" w:cs="宋体"/>
          <w:color w:val="auto"/>
          <w:spacing w:val="9"/>
          <w:sz w:val="20"/>
          <w:szCs w:val="20"/>
          <w:highlight w:val="none"/>
        </w:rPr>
        <w:t>性规定的，磋商小组应当停止评审并向采购人或者采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购代理机构说明情况，并在评审报告中书面体现。</w:t>
      </w:r>
    </w:p>
    <w:p w14:paraId="0510B9DB">
      <w:pPr>
        <w:spacing w:before="251"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26.3 采购需求负偏离要求及磋商顺序详见“ 供应商须知前附表</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w:t>
      </w:r>
    </w:p>
    <w:p w14:paraId="703D08BD">
      <w:pPr>
        <w:spacing w:before="250" w:line="343" w:lineRule="auto"/>
        <w:ind w:left="4" w:right="11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26.4</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电子交易活动的中止。采购过程中出现以下情形，导致电子交易平台无</w:t>
      </w:r>
      <w:r>
        <w:rPr>
          <w:rFonts w:ascii="宋体" w:hAnsi="宋体" w:eastAsia="宋体" w:cs="宋体"/>
          <w:color w:val="auto"/>
          <w:spacing w:val="8"/>
          <w:sz w:val="20"/>
          <w:szCs w:val="20"/>
          <w:highlight w:val="none"/>
        </w:rPr>
        <w:t>法正常运行，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或者无法保证电子交易的公平、公正和安全时，采购机构可中止电子交易活动：</w:t>
      </w:r>
    </w:p>
    <w:p w14:paraId="1E68DEEE">
      <w:pPr>
        <w:spacing w:before="25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电子交易平台发生故障而无法登录访问的；</w:t>
      </w:r>
    </w:p>
    <w:p w14:paraId="5F1FDE19">
      <w:pPr>
        <w:spacing w:before="247"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w:t>
      </w:r>
      <w:r>
        <w:rPr>
          <w:rFonts w:ascii="宋体" w:hAnsi="宋体" w:eastAsia="宋体" w:cs="宋体"/>
          <w:color w:val="auto"/>
          <w:spacing w:val="-47"/>
          <w:sz w:val="20"/>
          <w:szCs w:val="20"/>
          <w:highlight w:val="none"/>
        </w:rPr>
        <w:t xml:space="preserve"> </w:t>
      </w:r>
      <w:r>
        <w:rPr>
          <w:rFonts w:ascii="宋体" w:hAnsi="宋体" w:eastAsia="宋体" w:cs="宋体"/>
          <w:color w:val="auto"/>
          <w:spacing w:val="7"/>
          <w:sz w:val="20"/>
          <w:szCs w:val="20"/>
          <w:highlight w:val="none"/>
        </w:rPr>
        <w:t>电子交易平台应用或数据库出现错误，不能进行正常操作的；</w:t>
      </w:r>
    </w:p>
    <w:p w14:paraId="4345FD8C">
      <w:pPr>
        <w:spacing w:before="249" w:line="229"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57"/>
          <w:sz w:val="20"/>
          <w:szCs w:val="20"/>
          <w:highlight w:val="none"/>
        </w:rPr>
        <w:t xml:space="preserve"> </w:t>
      </w:r>
      <w:r>
        <w:rPr>
          <w:rFonts w:ascii="宋体" w:hAnsi="宋体" w:eastAsia="宋体" w:cs="宋体"/>
          <w:color w:val="auto"/>
          <w:spacing w:val="7"/>
          <w:sz w:val="20"/>
          <w:szCs w:val="20"/>
          <w:highlight w:val="none"/>
        </w:rPr>
        <w:t>电子交易平台发现严重安全漏洞，有潜在泄密危险的；</w:t>
      </w:r>
    </w:p>
    <w:p w14:paraId="51127239">
      <w:pPr>
        <w:spacing w:before="249"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（4）病毒发作导致不能进行正常操作的；</w:t>
      </w:r>
    </w:p>
    <w:p w14:paraId="6703ADD6">
      <w:pPr>
        <w:spacing w:before="250" w:line="229"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（5）其他无法保证电子交易的公平、公正和安全的情况。</w:t>
      </w:r>
    </w:p>
    <w:p w14:paraId="705C8F61">
      <w:pPr>
        <w:spacing w:line="229" w:lineRule="auto"/>
        <w:rPr>
          <w:rFonts w:ascii="宋体" w:hAnsi="宋体" w:eastAsia="宋体" w:cs="宋体"/>
          <w:color w:val="auto"/>
          <w:sz w:val="20"/>
          <w:szCs w:val="20"/>
          <w:highlight w:val="none"/>
        </w:rPr>
        <w:sectPr>
          <w:footerReference r:id="rId29" w:type="default"/>
          <w:pgSz w:w="11905" w:h="16839"/>
          <w:pgMar w:top="400" w:right="1517" w:bottom="1149" w:left="1592" w:header="0" w:footer="913" w:gutter="0"/>
          <w:cols w:space="720" w:num="1"/>
        </w:sectPr>
      </w:pPr>
    </w:p>
    <w:p w14:paraId="162959D1">
      <w:pPr>
        <w:pStyle w:val="2"/>
        <w:spacing w:line="269" w:lineRule="auto"/>
        <w:rPr>
          <w:color w:val="auto"/>
          <w:highlight w:val="none"/>
        </w:rPr>
      </w:pPr>
    </w:p>
    <w:p w14:paraId="614144A7">
      <w:pPr>
        <w:pStyle w:val="2"/>
        <w:spacing w:line="269" w:lineRule="auto"/>
        <w:rPr>
          <w:color w:val="auto"/>
          <w:highlight w:val="none"/>
        </w:rPr>
      </w:pPr>
    </w:p>
    <w:p w14:paraId="0C80C835">
      <w:pPr>
        <w:pStyle w:val="2"/>
        <w:spacing w:line="270" w:lineRule="auto"/>
        <w:rPr>
          <w:color w:val="auto"/>
          <w:highlight w:val="none"/>
        </w:rPr>
      </w:pPr>
    </w:p>
    <w:p w14:paraId="06006158">
      <w:pPr>
        <w:spacing w:before="65" w:line="458" w:lineRule="auto"/>
        <w:ind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26.5</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rPr>
        <w:t>出现以上情形，不影响采购公平、公正性的，采购组织机构可以待上述情形消除后继</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续组织电子交易活动；影响或可能影响采购公平、公正性的</w:t>
      </w:r>
      <w:r>
        <w:rPr>
          <w:rFonts w:ascii="宋体" w:hAnsi="宋体" w:eastAsia="宋体" w:cs="宋体"/>
          <w:color w:val="auto"/>
          <w:spacing w:val="7"/>
          <w:sz w:val="20"/>
          <w:szCs w:val="20"/>
          <w:highlight w:val="none"/>
        </w:rPr>
        <w:t>，经采购代理机构确认后，应当重新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采购。采购代理机构必须对原有的资料及信息作出妥善保密处理，并报财政部门备案。</w:t>
      </w:r>
    </w:p>
    <w:p w14:paraId="28BD0C06">
      <w:pPr>
        <w:spacing w:before="29" w:line="227" w:lineRule="auto"/>
        <w:ind w:left="3571"/>
        <w:outlineLvl w:val="2"/>
        <w:rPr>
          <w:rFonts w:ascii="宋体" w:hAnsi="宋体" w:eastAsia="宋体" w:cs="宋体"/>
          <w:color w:val="auto"/>
          <w:sz w:val="31"/>
          <w:szCs w:val="31"/>
          <w:highlight w:val="none"/>
        </w:rPr>
      </w:pPr>
      <w:bookmarkStart w:id="9" w:name="_Toc27033"/>
      <w:r>
        <w:rPr>
          <w:rFonts w:ascii="宋体" w:hAnsi="宋体" w:eastAsia="宋体" w:cs="宋体"/>
          <w:b/>
          <w:bCs/>
          <w:color w:val="auto"/>
          <w:spacing w:val="5"/>
          <w:sz w:val="31"/>
          <w:szCs w:val="31"/>
          <w:highlight w:val="none"/>
        </w:rPr>
        <w:t>五、成交及合同</w:t>
      </w:r>
      <w:bookmarkEnd w:id="9"/>
    </w:p>
    <w:p w14:paraId="062F6CD6">
      <w:pPr>
        <w:spacing w:before="235" w:line="219"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27.确定成交供应商及结果公告</w:t>
      </w:r>
    </w:p>
    <w:p w14:paraId="2FB69DBB">
      <w:pPr>
        <w:spacing w:before="227" w:line="343" w:lineRule="auto"/>
        <w:ind w:left="5" w:right="2"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27.1</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确定成交供应商。</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由采购人直接委托评审专家确定，评审报告提出的排序第一的供应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商为成交供应商。</w:t>
      </w:r>
    </w:p>
    <w:p w14:paraId="02CB886E">
      <w:pPr>
        <w:spacing w:before="250" w:line="412" w:lineRule="auto"/>
        <w:ind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27.2</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成交通知及成交结果公告。成交供应商确定后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个工作日内，在省级以上</w:t>
      </w:r>
      <w:r>
        <w:rPr>
          <w:rFonts w:ascii="宋体" w:hAnsi="宋体" w:eastAsia="宋体" w:cs="宋体"/>
          <w:color w:val="auto"/>
          <w:spacing w:val="9"/>
          <w:sz w:val="20"/>
          <w:szCs w:val="20"/>
          <w:highlight w:val="none"/>
        </w:rPr>
        <w:t>财政部门指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定的媒体上公告成交结果（成交通知及成交结果公告应使</w:t>
      </w:r>
      <w:r>
        <w:rPr>
          <w:rFonts w:ascii="宋体" w:hAnsi="宋体" w:eastAsia="宋体" w:cs="宋体"/>
          <w:color w:val="auto"/>
          <w:spacing w:val="7"/>
          <w:sz w:val="20"/>
          <w:szCs w:val="20"/>
          <w:highlight w:val="none"/>
        </w:rPr>
        <w:t>用南宁市模板进行公告，公告内容除包</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含《政府采购公告和公示信息格式规范（2020</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年版）》要求内</w:t>
      </w:r>
      <w:r>
        <w:rPr>
          <w:rFonts w:ascii="宋体" w:hAnsi="宋体" w:eastAsia="宋体" w:cs="宋体"/>
          <w:color w:val="auto"/>
          <w:spacing w:val="10"/>
          <w:sz w:val="20"/>
          <w:szCs w:val="20"/>
          <w:highlight w:val="none"/>
        </w:rPr>
        <w:t>容外，还应包含采购人专门面向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中小企业预留份额情况及成交供应商评审价格、优惠率等内容</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同时向成交供应商发出成交通</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知书，成交通知书规定签订合同的时间不得超过</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25 日。</w:t>
      </w:r>
    </w:p>
    <w:p w14:paraId="3ABCBA01">
      <w:pPr>
        <w:spacing w:before="254" w:line="429" w:lineRule="auto"/>
        <w:ind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采购人或者采购代理机构发出成交通知书前，应当对成</w:t>
      </w:r>
      <w:r>
        <w:rPr>
          <w:rFonts w:ascii="宋体" w:hAnsi="宋体" w:eastAsia="宋体" w:cs="宋体"/>
          <w:color w:val="auto"/>
          <w:spacing w:val="10"/>
          <w:sz w:val="20"/>
          <w:szCs w:val="20"/>
          <w:highlight w:val="none"/>
        </w:rPr>
        <w:t>交供应商信用进行查询核实，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对列入失信被执行人、重大税收违法案件当事人名单、政府</w:t>
      </w:r>
      <w:r>
        <w:rPr>
          <w:rFonts w:ascii="宋体" w:hAnsi="宋体" w:eastAsia="宋体" w:cs="宋体"/>
          <w:color w:val="auto"/>
          <w:spacing w:val="7"/>
          <w:sz w:val="20"/>
          <w:szCs w:val="20"/>
          <w:highlight w:val="none"/>
        </w:rPr>
        <w:t>采购严重违法失信行为记录名单及其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他不符合《中华人民共和国政府采购法》第二十二条规定条</w:t>
      </w:r>
      <w:r>
        <w:rPr>
          <w:rFonts w:ascii="宋体" w:hAnsi="宋体" w:eastAsia="宋体" w:cs="宋体"/>
          <w:color w:val="auto"/>
          <w:spacing w:val="7"/>
          <w:sz w:val="20"/>
          <w:szCs w:val="20"/>
          <w:highlight w:val="none"/>
        </w:rPr>
        <w:t>件的供应商，取消其成交资格，并确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定排名第二的成交候选人为成交供应商。排名第二的成交候</w:t>
      </w:r>
      <w:r>
        <w:rPr>
          <w:rFonts w:ascii="宋体" w:hAnsi="宋体" w:eastAsia="宋体" w:cs="宋体"/>
          <w:color w:val="auto"/>
          <w:spacing w:val="7"/>
          <w:sz w:val="20"/>
          <w:szCs w:val="20"/>
          <w:highlight w:val="none"/>
        </w:rPr>
        <w:t>选人因上述规定的同样原因被取消成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交资格的，采购人可以确定排名第三的成交候选人为成交供</w:t>
      </w:r>
      <w:r>
        <w:rPr>
          <w:rFonts w:ascii="宋体" w:hAnsi="宋体" w:eastAsia="宋体" w:cs="宋体"/>
          <w:color w:val="auto"/>
          <w:spacing w:val="7"/>
          <w:sz w:val="20"/>
          <w:szCs w:val="20"/>
          <w:highlight w:val="none"/>
        </w:rPr>
        <w:t>应商，以此类推。以上信息查询记录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及相关证据与竞磋文件一并保存。成交供应商享受《政府采购促进</w:t>
      </w:r>
      <w:r>
        <w:rPr>
          <w:rFonts w:ascii="宋体" w:hAnsi="宋体" w:eastAsia="宋体" w:cs="宋体"/>
          <w:color w:val="auto"/>
          <w:spacing w:val="7"/>
          <w:sz w:val="20"/>
          <w:szCs w:val="20"/>
          <w:highlight w:val="none"/>
        </w:rPr>
        <w:t>中小企业发展管理办法》（财</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库〔2020〕46</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号）规定的中小企业扶持政策的，采购人、采购代理机构应当随成交结果公开成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交供应商的《中小企业声明函》。</w:t>
      </w:r>
    </w:p>
    <w:p w14:paraId="32504451">
      <w:pPr>
        <w:spacing w:before="249" w:line="382" w:lineRule="auto"/>
        <w:ind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采购人、采购代理机构认为供应商对采购过程、成交结</w:t>
      </w:r>
      <w:r>
        <w:rPr>
          <w:rFonts w:ascii="宋体" w:hAnsi="宋体" w:eastAsia="宋体" w:cs="宋体"/>
          <w:color w:val="auto"/>
          <w:spacing w:val="10"/>
          <w:sz w:val="20"/>
          <w:szCs w:val="20"/>
          <w:highlight w:val="none"/>
        </w:rPr>
        <w:t>果提出的质疑成立且影响或者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可能影响成交结果的，合格供应商符合法定数量时，可以从合格</w:t>
      </w:r>
      <w:r>
        <w:rPr>
          <w:rFonts w:ascii="宋体" w:hAnsi="宋体" w:eastAsia="宋体" w:cs="宋体"/>
          <w:color w:val="auto"/>
          <w:spacing w:val="7"/>
          <w:sz w:val="20"/>
          <w:szCs w:val="20"/>
          <w:highlight w:val="none"/>
        </w:rPr>
        <w:t>的成交候选人中另行确定成交供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应商的，应当依法另行确定成交供应商；否则应当重新开展采购活动。</w:t>
      </w:r>
    </w:p>
    <w:p w14:paraId="7FCB2D7E">
      <w:pPr>
        <w:spacing w:before="249" w:line="381" w:lineRule="auto"/>
        <w:ind w:left="3"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27.5</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排名第一的成交候选人放弃成交、因不可抗力提出不</w:t>
      </w:r>
      <w:r>
        <w:rPr>
          <w:rFonts w:ascii="宋体" w:hAnsi="宋体" w:eastAsia="宋体" w:cs="宋体"/>
          <w:color w:val="auto"/>
          <w:spacing w:val="10"/>
          <w:sz w:val="20"/>
          <w:szCs w:val="20"/>
          <w:highlight w:val="none"/>
        </w:rPr>
        <w:t>能履行合同，采购人可以确定排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名第二的成交候选人为成交供应商。排名第二的成交</w:t>
      </w:r>
      <w:r>
        <w:rPr>
          <w:rFonts w:ascii="宋体" w:hAnsi="宋体" w:eastAsia="宋体" w:cs="宋体"/>
          <w:color w:val="auto"/>
          <w:spacing w:val="7"/>
          <w:sz w:val="20"/>
          <w:szCs w:val="20"/>
          <w:highlight w:val="none"/>
        </w:rPr>
        <w:t>候选人因前款规定的同样原因不能签订合同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的，采购人可以确定排名第三的成交候选人为成交供应商。</w:t>
      </w:r>
    </w:p>
    <w:p w14:paraId="3D4089E2">
      <w:pPr>
        <w:spacing w:before="236" w:line="221"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28.履约保证金</w:t>
      </w:r>
    </w:p>
    <w:p w14:paraId="3FC459C7">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详见 “供应商须知前附表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14"/>
          <w:sz w:val="20"/>
          <w:szCs w:val="20"/>
          <w:highlight w:val="none"/>
        </w:rPr>
        <w:t>”</w:t>
      </w:r>
    </w:p>
    <w:p w14:paraId="4C6B4B5F">
      <w:pPr>
        <w:spacing w:before="236" w:line="222"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29.签订合同</w:t>
      </w:r>
    </w:p>
    <w:p w14:paraId="0744B53F">
      <w:pPr>
        <w:spacing w:line="222" w:lineRule="auto"/>
        <w:rPr>
          <w:rFonts w:ascii="宋体" w:hAnsi="宋体" w:eastAsia="宋体" w:cs="宋体"/>
          <w:color w:val="auto"/>
          <w:sz w:val="24"/>
          <w:szCs w:val="24"/>
          <w:highlight w:val="none"/>
        </w:rPr>
        <w:sectPr>
          <w:footerReference r:id="rId30" w:type="default"/>
          <w:pgSz w:w="11905" w:h="16839"/>
          <w:pgMar w:top="400" w:right="1587" w:bottom="1149" w:left="1593" w:header="0" w:footer="913" w:gutter="0"/>
          <w:cols w:space="720" w:num="1"/>
        </w:sectPr>
      </w:pPr>
    </w:p>
    <w:p w14:paraId="54202480">
      <w:pPr>
        <w:pStyle w:val="2"/>
        <w:spacing w:line="348" w:lineRule="auto"/>
        <w:rPr>
          <w:color w:val="auto"/>
          <w:highlight w:val="none"/>
        </w:rPr>
      </w:pPr>
    </w:p>
    <w:p w14:paraId="04336C6F">
      <w:pPr>
        <w:pStyle w:val="2"/>
        <w:spacing w:line="348" w:lineRule="auto"/>
        <w:rPr>
          <w:color w:val="auto"/>
          <w:highlight w:val="none"/>
        </w:rPr>
      </w:pPr>
    </w:p>
    <w:p w14:paraId="21EA99EB">
      <w:pPr>
        <w:spacing w:before="65" w:line="327" w:lineRule="auto"/>
        <w:ind w:left="2"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采购人与成交供应商应当在成交通知书规定的时间内，</w:t>
      </w:r>
      <w:r>
        <w:rPr>
          <w:rFonts w:ascii="宋体" w:hAnsi="宋体" w:eastAsia="宋体" w:cs="宋体"/>
          <w:color w:val="auto"/>
          <w:spacing w:val="10"/>
          <w:sz w:val="20"/>
          <w:szCs w:val="20"/>
          <w:highlight w:val="none"/>
        </w:rPr>
        <w:t>按照磋商文件确定的合同文本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以及采购标的、服务技术、采购金额、采购数量、技术和服</w:t>
      </w:r>
      <w:r>
        <w:rPr>
          <w:rFonts w:ascii="宋体" w:hAnsi="宋体" w:eastAsia="宋体" w:cs="宋体"/>
          <w:color w:val="auto"/>
          <w:spacing w:val="7"/>
          <w:sz w:val="20"/>
          <w:szCs w:val="20"/>
          <w:highlight w:val="none"/>
        </w:rPr>
        <w:t>务要求等事项签订政府采购合同。如</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成交供应商为联合体的，由联合体成员各方法定代表人或其授权代表与采购人代表签订合同。</w:t>
      </w:r>
    </w:p>
    <w:p w14:paraId="7FB9364B">
      <w:pPr>
        <w:spacing w:before="273" w:line="382" w:lineRule="auto"/>
        <w:ind w:right="36"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采购人不得向成交供应商提出超出磋商文件以外的任何</w:t>
      </w:r>
      <w:r>
        <w:rPr>
          <w:rFonts w:ascii="宋体" w:hAnsi="宋体" w:eastAsia="宋体" w:cs="宋体"/>
          <w:color w:val="auto"/>
          <w:spacing w:val="10"/>
          <w:sz w:val="20"/>
          <w:szCs w:val="20"/>
          <w:highlight w:val="none"/>
        </w:rPr>
        <w:t>要求作为签订合同的条件，不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得与成交供应商订立背离磋商文件确定的合同文本以及采购标的</w:t>
      </w:r>
      <w:r>
        <w:rPr>
          <w:rFonts w:ascii="宋体" w:hAnsi="宋体" w:eastAsia="宋体" w:cs="宋体"/>
          <w:color w:val="auto"/>
          <w:spacing w:val="7"/>
          <w:sz w:val="20"/>
          <w:szCs w:val="20"/>
          <w:highlight w:val="none"/>
        </w:rPr>
        <w:t>、服务技术、采购金额、采购数</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量、技术和服务要求等实质性内容的协议。</w:t>
      </w:r>
    </w:p>
    <w:p w14:paraId="5FCE48DA">
      <w:pPr>
        <w:spacing w:before="248" w:line="382" w:lineRule="auto"/>
        <w:ind w:left="2"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29.3</w:t>
      </w:r>
      <w:r>
        <w:rPr>
          <w:rFonts w:ascii="宋体" w:hAnsi="宋体" w:eastAsia="宋体" w:cs="宋体"/>
          <w:color w:val="auto"/>
          <w:spacing w:val="-36"/>
          <w:sz w:val="20"/>
          <w:szCs w:val="20"/>
          <w:highlight w:val="none"/>
        </w:rPr>
        <w:t xml:space="preserve"> </w:t>
      </w:r>
      <w:r>
        <w:rPr>
          <w:rFonts w:ascii="宋体" w:hAnsi="宋体" w:eastAsia="宋体" w:cs="宋体"/>
          <w:color w:val="auto"/>
          <w:spacing w:val="11"/>
          <w:sz w:val="20"/>
          <w:szCs w:val="20"/>
          <w:highlight w:val="none"/>
        </w:rPr>
        <w:t>成交供应商拒绝签订政府采购合同的，采购人可</w:t>
      </w:r>
      <w:r>
        <w:rPr>
          <w:rFonts w:ascii="宋体" w:hAnsi="宋体" w:eastAsia="宋体" w:cs="宋体"/>
          <w:color w:val="auto"/>
          <w:spacing w:val="10"/>
          <w:sz w:val="20"/>
          <w:szCs w:val="20"/>
          <w:highlight w:val="none"/>
        </w:rPr>
        <w:t>以按照评审报告推荐的成交候选人名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单排序，确定下一候选人为成交供应商，也可以重新开</w:t>
      </w:r>
      <w:r>
        <w:rPr>
          <w:rFonts w:ascii="宋体" w:hAnsi="宋体" w:eastAsia="宋体" w:cs="宋体"/>
          <w:color w:val="auto"/>
          <w:spacing w:val="7"/>
          <w:sz w:val="20"/>
          <w:szCs w:val="20"/>
          <w:highlight w:val="none"/>
        </w:rPr>
        <w:t>展采购活动。拒绝签订政府采购合同的成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交供应商不得参加对该项目重新开展的采购活动。</w:t>
      </w:r>
    </w:p>
    <w:p w14:paraId="4C98E17C">
      <w:pPr>
        <w:spacing w:before="246" w:line="344" w:lineRule="auto"/>
        <w:ind w:left="3"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29.4</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如签订合同并生效后，供应商无故拒绝或延</w:t>
      </w:r>
      <w:r>
        <w:rPr>
          <w:rFonts w:ascii="宋体" w:hAnsi="宋体" w:eastAsia="宋体" w:cs="宋体"/>
          <w:color w:val="auto"/>
          <w:spacing w:val="10"/>
          <w:sz w:val="20"/>
          <w:szCs w:val="20"/>
          <w:highlight w:val="none"/>
        </w:rPr>
        <w:t>期，除按照合同条款处理外，列入不良行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为记录，并给予通报。</w:t>
      </w:r>
    </w:p>
    <w:p w14:paraId="38DD1000">
      <w:pPr>
        <w:spacing w:before="249" w:line="343" w:lineRule="auto"/>
        <w:ind w:left="14" w:right="36" w:firstLine="40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29.5</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采购合同由采购人与成交供应商根据磋商文件、响应文</w:t>
      </w:r>
      <w:r>
        <w:rPr>
          <w:rFonts w:ascii="宋体" w:hAnsi="宋体" w:eastAsia="宋体" w:cs="宋体"/>
          <w:color w:val="auto"/>
          <w:spacing w:val="10"/>
          <w:sz w:val="20"/>
          <w:szCs w:val="20"/>
          <w:highlight w:val="none"/>
        </w:rPr>
        <w:t>件等内容通过政府采购电子交</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易平台在线签订，</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自动备案，在线签订须携带的材料见“</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56EFDEB6">
      <w:pPr>
        <w:spacing w:before="235" w:line="219"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30.政府采购合同公告</w:t>
      </w:r>
    </w:p>
    <w:p w14:paraId="3A3EBD2B">
      <w:pPr>
        <w:spacing w:before="228" w:line="453" w:lineRule="auto"/>
        <w:ind w:left="21" w:right="38" w:firstLine="398"/>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采购人或者受托采购代理机构应当自政府采购合同签订之日起</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个工作日内，将</w:t>
      </w:r>
      <w:r>
        <w:rPr>
          <w:rFonts w:ascii="宋体" w:hAnsi="宋体" w:eastAsia="宋体" w:cs="宋体"/>
          <w:color w:val="auto"/>
          <w:spacing w:val="6"/>
          <w:sz w:val="20"/>
          <w:szCs w:val="20"/>
          <w:highlight w:val="none"/>
        </w:rPr>
        <w:t>政府采购合</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同在以下媒体上发布“广西政府采购网”（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）上公告，但政府采购合</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同中涉及国家秘密、商业秘密的内容除外。</w:t>
      </w:r>
    </w:p>
    <w:p w14:paraId="74E2F0E5">
      <w:pPr>
        <w:spacing w:before="1" w:line="220"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31.询问、质疑和投诉</w:t>
      </w:r>
    </w:p>
    <w:p w14:paraId="3B5E0C4E">
      <w:pPr>
        <w:spacing w:before="225" w:line="343" w:lineRule="auto"/>
        <w:ind w:left="2" w:right="36"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供应商对政府采购活动事项有疑问的，可以向采</w:t>
      </w:r>
      <w:r>
        <w:rPr>
          <w:rFonts w:ascii="宋体" w:hAnsi="宋体" w:eastAsia="宋体" w:cs="宋体"/>
          <w:color w:val="auto"/>
          <w:spacing w:val="10"/>
          <w:sz w:val="20"/>
          <w:szCs w:val="20"/>
          <w:highlight w:val="none"/>
        </w:rPr>
        <w:t>购人、采购代理机构提出询问，采购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人或者采购代理机构应当在</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个工作日内对供应商依法提出的询问作出答复。</w:t>
      </w:r>
    </w:p>
    <w:p w14:paraId="384A5A79">
      <w:pPr>
        <w:spacing w:before="250" w:line="401" w:lineRule="auto"/>
        <w:ind w:right="36" w:firstLine="4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供应商认为磋商文件、采购过程或者成交结果使</w:t>
      </w:r>
      <w:r>
        <w:rPr>
          <w:rFonts w:ascii="宋体" w:hAnsi="宋体" w:eastAsia="宋体" w:cs="宋体"/>
          <w:color w:val="auto"/>
          <w:spacing w:val="10"/>
          <w:sz w:val="20"/>
          <w:szCs w:val="20"/>
          <w:highlight w:val="none"/>
        </w:rPr>
        <w:t>自己的合法权益受到损害的，应当在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知道或者应知其权益受到损害之日起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个工作日内，以书面形式向采购人、采购代理机构</w:t>
      </w:r>
      <w:r>
        <w:rPr>
          <w:rFonts w:ascii="宋体" w:hAnsi="宋体" w:eastAsia="宋体" w:cs="宋体"/>
          <w:color w:val="auto"/>
          <w:spacing w:val="6"/>
          <w:sz w:val="20"/>
          <w:szCs w:val="20"/>
          <w:highlight w:val="none"/>
        </w:rPr>
        <w:t>提出质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疑，接收质疑函的方式、联系部门、联系电话和通讯地址等信息详见“供应商须</w:t>
      </w:r>
      <w:r>
        <w:rPr>
          <w:rFonts w:ascii="宋体" w:hAnsi="宋体" w:eastAsia="宋体" w:cs="宋体"/>
          <w:color w:val="auto"/>
          <w:spacing w:val="6"/>
          <w:sz w:val="20"/>
          <w:szCs w:val="20"/>
          <w:highlight w:val="none"/>
        </w:rPr>
        <w:t>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b/>
          <w:bCs/>
          <w:color w:val="auto"/>
          <w:spacing w:val="6"/>
          <w:sz w:val="20"/>
          <w:szCs w:val="20"/>
          <w:highlight w:val="none"/>
        </w:rPr>
        <w:t>具</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体质疑起算时间及处理方式如下：</w:t>
      </w:r>
    </w:p>
    <w:p w14:paraId="2AFB551A">
      <w:pPr>
        <w:spacing w:before="251" w:line="400" w:lineRule="auto"/>
        <w:ind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（1）潜在供应商依法获取采购文件后，认为采购文件使自己的权</w:t>
      </w:r>
      <w:r>
        <w:rPr>
          <w:rFonts w:ascii="宋体" w:hAnsi="宋体" w:eastAsia="宋体" w:cs="宋体"/>
          <w:color w:val="auto"/>
          <w:spacing w:val="9"/>
          <w:sz w:val="20"/>
          <w:szCs w:val="20"/>
          <w:highlight w:val="none"/>
        </w:rPr>
        <w:t>益受到损害的，应当在竞</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争性磋商文件公告期限届满之日起</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个工作日内提出质疑。委托代理协议无特殊约定的，对竞争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性磋商文件中采购需求（含资格要求、采购预算和评</w:t>
      </w:r>
      <w:r>
        <w:rPr>
          <w:rFonts w:ascii="宋体" w:hAnsi="宋体" w:eastAsia="宋体" w:cs="宋体"/>
          <w:color w:val="auto"/>
          <w:spacing w:val="8"/>
          <w:sz w:val="20"/>
          <w:szCs w:val="20"/>
          <w:highlight w:val="none"/>
        </w:rPr>
        <w:t>分办法）的质疑由采购人受理并负责答复；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对竞争性磋商文件中的采购执行程序的质疑由采购代理机构受理并负责答复。</w:t>
      </w:r>
    </w:p>
    <w:p w14:paraId="5613AEC1">
      <w:pPr>
        <w:spacing w:before="250" w:line="343" w:lineRule="auto"/>
        <w:ind w:right="36"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（2）供应商认为采购过程使自己的权益受到损害</w:t>
      </w:r>
      <w:r>
        <w:rPr>
          <w:rFonts w:ascii="宋体" w:hAnsi="宋体" w:eastAsia="宋体" w:cs="宋体"/>
          <w:color w:val="auto"/>
          <w:spacing w:val="10"/>
          <w:sz w:val="20"/>
          <w:szCs w:val="20"/>
          <w:highlight w:val="none"/>
        </w:rPr>
        <w:t>的，应当在各采购程序环节结束之日起</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个工作日内提出质疑。对采购过程中资格审查、符合性审查等具</w:t>
      </w:r>
      <w:r>
        <w:rPr>
          <w:rFonts w:ascii="宋体" w:hAnsi="宋体" w:eastAsia="宋体" w:cs="宋体"/>
          <w:color w:val="auto"/>
          <w:spacing w:val="7"/>
          <w:sz w:val="20"/>
          <w:szCs w:val="20"/>
          <w:highlight w:val="none"/>
        </w:rPr>
        <w:t>体评审情况的质疑应向采购人或</w:t>
      </w:r>
    </w:p>
    <w:p w14:paraId="3C0A3048">
      <w:pPr>
        <w:spacing w:line="343" w:lineRule="auto"/>
        <w:rPr>
          <w:rFonts w:ascii="宋体" w:hAnsi="宋体" w:eastAsia="宋体" w:cs="宋体"/>
          <w:color w:val="auto"/>
          <w:sz w:val="20"/>
          <w:szCs w:val="20"/>
          <w:highlight w:val="none"/>
        </w:rPr>
        <w:sectPr>
          <w:footerReference r:id="rId31" w:type="default"/>
          <w:pgSz w:w="11905" w:h="16839"/>
          <w:pgMar w:top="400" w:right="1550" w:bottom="1149" w:left="1593" w:header="0" w:footer="913" w:gutter="0"/>
          <w:cols w:space="720" w:num="1"/>
        </w:sectPr>
      </w:pPr>
    </w:p>
    <w:p w14:paraId="5904526E">
      <w:pPr>
        <w:pStyle w:val="2"/>
        <w:spacing w:line="269" w:lineRule="auto"/>
        <w:rPr>
          <w:color w:val="auto"/>
          <w:highlight w:val="none"/>
        </w:rPr>
      </w:pPr>
    </w:p>
    <w:p w14:paraId="1C1BCB50">
      <w:pPr>
        <w:pStyle w:val="2"/>
        <w:spacing w:line="269" w:lineRule="auto"/>
        <w:rPr>
          <w:color w:val="auto"/>
          <w:highlight w:val="none"/>
        </w:rPr>
      </w:pPr>
    </w:p>
    <w:p w14:paraId="4A3262F8">
      <w:pPr>
        <w:pStyle w:val="2"/>
        <w:spacing w:line="270" w:lineRule="auto"/>
        <w:rPr>
          <w:color w:val="auto"/>
          <w:highlight w:val="none"/>
        </w:rPr>
      </w:pPr>
    </w:p>
    <w:p w14:paraId="27202F9B">
      <w:pPr>
        <w:spacing w:before="65" w:line="457" w:lineRule="auto"/>
        <w:ind w:right="7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代理机构提出，由采购人或代理机构受理并负责答复；对采</w:t>
      </w:r>
      <w:r>
        <w:rPr>
          <w:rFonts w:ascii="宋体" w:hAnsi="宋体" w:eastAsia="宋体" w:cs="宋体"/>
          <w:color w:val="auto"/>
          <w:spacing w:val="7"/>
          <w:sz w:val="20"/>
          <w:szCs w:val="20"/>
          <w:highlight w:val="none"/>
        </w:rPr>
        <w:t>购过程中采购执行程序的质疑由采购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代理机构受理并负责答复。</w:t>
      </w:r>
    </w:p>
    <w:p w14:paraId="3A5D7333">
      <w:pPr>
        <w:spacing w:before="1" w:line="458" w:lineRule="auto"/>
        <w:ind w:left="5" w:right="8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（3）供应商认为成交结果使自己的权益受到损害的，应当在成交结果公告期限届满之日起</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个工作日内提出质疑，</w:t>
      </w:r>
      <w:r>
        <w:rPr>
          <w:rFonts w:ascii="宋体" w:hAnsi="宋体" w:eastAsia="宋体" w:cs="宋体"/>
          <w:color w:val="auto"/>
          <w:spacing w:val="-59"/>
          <w:sz w:val="20"/>
          <w:szCs w:val="20"/>
          <w:highlight w:val="none"/>
        </w:rPr>
        <w:t xml:space="preserve"> </w:t>
      </w:r>
      <w:r>
        <w:rPr>
          <w:rFonts w:ascii="宋体" w:hAnsi="宋体" w:eastAsia="宋体" w:cs="宋体"/>
          <w:color w:val="auto"/>
          <w:spacing w:val="6"/>
          <w:sz w:val="20"/>
          <w:szCs w:val="20"/>
          <w:highlight w:val="none"/>
        </w:rPr>
        <w:t>由采购人受理并负责答复。</w:t>
      </w:r>
    </w:p>
    <w:p w14:paraId="34D77079">
      <w:pPr>
        <w:spacing w:line="382" w:lineRule="auto"/>
        <w:ind w:left="3" w:right="69"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31.3</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供应商提出的询问或者质疑超出采购人对采购代</w:t>
      </w:r>
      <w:r>
        <w:rPr>
          <w:rFonts w:ascii="宋体" w:hAnsi="宋体" w:eastAsia="宋体" w:cs="宋体"/>
          <w:color w:val="auto"/>
          <w:spacing w:val="10"/>
          <w:sz w:val="20"/>
          <w:szCs w:val="20"/>
          <w:highlight w:val="none"/>
        </w:rPr>
        <w:t>理机构委托授权范围的，采购代理机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构应当告知供应商向采购人提出。政府采购评审专家应当</w:t>
      </w:r>
      <w:r>
        <w:rPr>
          <w:rFonts w:ascii="宋体" w:hAnsi="宋体" w:eastAsia="宋体" w:cs="宋体"/>
          <w:color w:val="auto"/>
          <w:spacing w:val="7"/>
          <w:sz w:val="20"/>
          <w:szCs w:val="20"/>
          <w:highlight w:val="none"/>
        </w:rPr>
        <w:t>配合采购人或者采购代理机构答复供应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商的询问和质疑。</w:t>
      </w:r>
    </w:p>
    <w:p w14:paraId="1362C6A7">
      <w:pPr>
        <w:spacing w:before="248" w:line="343" w:lineRule="auto"/>
        <w:ind w:left="4" w:right="7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31.4 供应商提出质疑应当提交质疑函和必要的证明材料，针对同一采购程序环节的质疑必</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须在法定质疑期内一次性提出。质疑函应当</w:t>
      </w:r>
      <w:r>
        <w:rPr>
          <w:rFonts w:ascii="宋体" w:hAnsi="宋体" w:eastAsia="宋体" w:cs="宋体"/>
          <w:color w:val="auto"/>
          <w:spacing w:val="9"/>
          <w:sz w:val="20"/>
          <w:szCs w:val="20"/>
          <w:highlight w:val="none"/>
        </w:rPr>
        <w:t>包括下列内容（质疑函格式后附</w:t>
      </w:r>
      <w:r>
        <w:rPr>
          <w:rFonts w:ascii="宋体" w:hAnsi="宋体" w:eastAsia="宋体" w:cs="宋体"/>
          <w:color w:val="auto"/>
          <w:sz w:val="20"/>
          <w:szCs w:val="20"/>
          <w:highlight w:val="none"/>
        </w:rPr>
        <w:t>）：</w:t>
      </w:r>
    </w:p>
    <w:p w14:paraId="24A767C6">
      <w:pPr>
        <w:spacing w:before="248"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（1）供应商的姓名或者名称、地址、邮编、</w:t>
      </w:r>
      <w:r>
        <w:rPr>
          <w:rFonts w:ascii="宋体" w:hAnsi="宋体" w:eastAsia="宋体" w:cs="宋体"/>
          <w:color w:val="auto"/>
          <w:spacing w:val="8"/>
          <w:sz w:val="20"/>
          <w:szCs w:val="20"/>
          <w:highlight w:val="none"/>
        </w:rPr>
        <w:t>联系人及联系电话；</w:t>
      </w:r>
    </w:p>
    <w:p w14:paraId="56FD65B1">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（2）质疑项目的名称、编号；</w:t>
      </w:r>
    </w:p>
    <w:p w14:paraId="28A39A8A">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（3）具体、明确的质疑事项和与质疑事项相关的请求；</w:t>
      </w:r>
    </w:p>
    <w:p w14:paraId="61300A45">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（4）事实依据；</w:t>
      </w:r>
    </w:p>
    <w:p w14:paraId="326EF59A">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（5）必要的法律依据；</w:t>
      </w:r>
    </w:p>
    <w:p w14:paraId="639BC1C1">
      <w:pPr>
        <w:spacing w:before="25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（6）提出质疑的日期。</w:t>
      </w:r>
    </w:p>
    <w:p w14:paraId="4E5E67B5">
      <w:pPr>
        <w:spacing w:before="250" w:line="457" w:lineRule="auto"/>
        <w:ind w:left="2" w:right="15"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供应商为自然人的，应当由本人签字；供应商为法人或者其他组织的，应当由法定</w:t>
      </w:r>
      <w:r>
        <w:rPr>
          <w:rFonts w:ascii="宋体" w:hAnsi="宋体" w:eastAsia="宋体" w:cs="宋体"/>
          <w:color w:val="auto"/>
          <w:spacing w:val="8"/>
          <w:sz w:val="20"/>
          <w:szCs w:val="20"/>
          <w:highlight w:val="none"/>
        </w:rPr>
        <w:t>代表人、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主要负责人，或者其委托代理人签字或者盖章，并加盖公章。</w:t>
      </w:r>
    </w:p>
    <w:p w14:paraId="257EF276">
      <w:pPr>
        <w:spacing w:before="1" w:line="458" w:lineRule="auto"/>
        <w:ind w:left="5" w:right="15"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31.5</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采购人、采购代理机构认为供应商质疑不成立，或者成立但未对成交结果构成影响的，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继续开展采购活动；认为供应商质疑成立且影响或者可能影响成交结果的，按照下列情况处理：</w:t>
      </w:r>
    </w:p>
    <w:p w14:paraId="6AFCEE96">
      <w:pPr>
        <w:spacing w:line="343" w:lineRule="auto"/>
        <w:ind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（一）对采购文件提出的质疑，依法通过澄清或者修改可以继续开展采购活动的，澄清或者</w:t>
      </w:r>
      <w:r>
        <w:rPr>
          <w:rFonts w:ascii="宋体" w:hAnsi="宋体" w:eastAsia="宋体" w:cs="宋体"/>
          <w:color w:val="auto"/>
          <w:spacing w:val="9"/>
          <w:sz w:val="20"/>
          <w:szCs w:val="20"/>
          <w:highlight w:val="none"/>
        </w:rPr>
        <w:t xml:space="preserve"> 修改采购文件后继续开展采购活动；否则应当修改采购文件后重新开展采购活动。</w:t>
      </w:r>
    </w:p>
    <w:p w14:paraId="09EDA04A">
      <w:pPr>
        <w:spacing w:before="251" w:line="343" w:lineRule="auto"/>
        <w:ind w:left="5"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（二）对采购过程或者成交结果提出的质疑，合格供应商符合法定数量时，可以从合格的成</w:t>
      </w:r>
      <w:r>
        <w:rPr>
          <w:rFonts w:ascii="宋体" w:hAnsi="宋体" w:eastAsia="宋体" w:cs="宋体"/>
          <w:color w:val="auto"/>
          <w:spacing w:val="9"/>
          <w:sz w:val="20"/>
          <w:szCs w:val="20"/>
          <w:highlight w:val="none"/>
        </w:rPr>
        <w:t xml:space="preserve"> </w:t>
      </w:r>
      <w:r>
        <w:rPr>
          <w:rFonts w:ascii="宋体" w:hAnsi="宋体" w:eastAsia="宋体" w:cs="宋体"/>
          <w:color w:val="auto"/>
          <w:spacing w:val="4"/>
          <w:sz w:val="20"/>
          <w:szCs w:val="20"/>
          <w:highlight w:val="none"/>
        </w:rPr>
        <w:t>交候选人中另行确定成交供应商的，应当依法另行确定成交供应商；否则应当重新开展采购活动。</w:t>
      </w:r>
    </w:p>
    <w:p w14:paraId="1D665BAC">
      <w:pPr>
        <w:spacing w:before="251" w:line="457" w:lineRule="auto"/>
        <w:ind w:left="3" w:right="71"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质疑答复导致成交结果改变的，采购人或者采购代理机构应当将有关情况书面报告本级财政</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部门。</w:t>
      </w:r>
    </w:p>
    <w:p w14:paraId="3259DDE4">
      <w:pPr>
        <w:spacing w:line="459" w:lineRule="auto"/>
        <w:ind w:right="69" w:firstLine="425"/>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31.6</w:t>
      </w:r>
      <w:r>
        <w:rPr>
          <w:rFonts w:ascii="宋体" w:hAnsi="宋体" w:eastAsia="宋体" w:cs="宋体"/>
          <w:color w:val="auto"/>
          <w:spacing w:val="-36"/>
          <w:sz w:val="20"/>
          <w:szCs w:val="20"/>
          <w:highlight w:val="none"/>
        </w:rPr>
        <w:t xml:space="preserve"> </w:t>
      </w:r>
      <w:r>
        <w:rPr>
          <w:rFonts w:ascii="宋体" w:hAnsi="宋体" w:eastAsia="宋体" w:cs="宋体"/>
          <w:color w:val="auto"/>
          <w:spacing w:val="11"/>
          <w:sz w:val="20"/>
          <w:szCs w:val="20"/>
          <w:highlight w:val="none"/>
        </w:rPr>
        <w:t>投诉的权利。质疑供应商对采购人、采购代</w:t>
      </w:r>
      <w:r>
        <w:rPr>
          <w:rFonts w:ascii="宋体" w:hAnsi="宋体" w:eastAsia="宋体" w:cs="宋体"/>
          <w:color w:val="auto"/>
          <w:spacing w:val="10"/>
          <w:sz w:val="20"/>
          <w:szCs w:val="20"/>
          <w:highlight w:val="none"/>
        </w:rPr>
        <w:t>理机构的答复不满意，或者采购人、采购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代理机构未在规定时间内作出答复的，可以在答复期满后</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15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个工作日内向《政府采购质疑和投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诉办法》（财政部令第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94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号）第六条规定的财政部门提起投诉（投诉书格式后附</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受</w:t>
      </w:r>
      <w:r>
        <w:rPr>
          <w:rFonts w:ascii="宋体" w:hAnsi="宋体" w:eastAsia="宋体" w:cs="宋体"/>
          <w:color w:val="auto"/>
          <w:spacing w:val="8"/>
          <w:sz w:val="20"/>
          <w:szCs w:val="20"/>
          <w:highlight w:val="none"/>
        </w:rPr>
        <w:t>理投诉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方式见“供应商须知前附表</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w:t>
      </w:r>
    </w:p>
    <w:p w14:paraId="7BA21445">
      <w:pPr>
        <w:spacing w:line="459" w:lineRule="auto"/>
        <w:rPr>
          <w:rFonts w:ascii="宋体" w:hAnsi="宋体" w:eastAsia="宋体" w:cs="宋体"/>
          <w:color w:val="auto"/>
          <w:sz w:val="20"/>
          <w:szCs w:val="20"/>
          <w:highlight w:val="none"/>
        </w:rPr>
        <w:sectPr>
          <w:footerReference r:id="rId32" w:type="default"/>
          <w:pgSz w:w="11905" w:h="16839"/>
          <w:pgMar w:top="400" w:right="1517" w:bottom="1149" w:left="1593" w:header="0" w:footer="913" w:gutter="0"/>
          <w:cols w:space="720" w:num="1"/>
        </w:sectPr>
      </w:pPr>
    </w:p>
    <w:p w14:paraId="48AFFA8E">
      <w:pPr>
        <w:spacing w:before="100" w:line="225" w:lineRule="auto"/>
        <w:ind w:left="3730"/>
        <w:outlineLvl w:val="2"/>
        <w:rPr>
          <w:rFonts w:ascii="宋体" w:hAnsi="宋体" w:eastAsia="宋体" w:cs="宋体"/>
          <w:color w:val="auto"/>
          <w:sz w:val="31"/>
          <w:szCs w:val="31"/>
          <w:highlight w:val="none"/>
        </w:rPr>
      </w:pPr>
      <w:bookmarkStart w:id="10" w:name="_Toc13966"/>
      <w:r>
        <w:rPr>
          <w:rFonts w:ascii="宋体" w:hAnsi="宋体" w:eastAsia="宋体" w:cs="宋体"/>
          <w:b/>
          <w:bCs/>
          <w:color w:val="auto"/>
          <w:spacing w:val="3"/>
          <w:sz w:val="31"/>
          <w:szCs w:val="31"/>
          <w:highlight w:val="none"/>
        </w:rPr>
        <w:t>六、验收</w:t>
      </w:r>
      <w:bookmarkEnd w:id="10"/>
    </w:p>
    <w:p w14:paraId="0FED2D3C">
      <w:pPr>
        <w:spacing w:before="239" w:line="220" w:lineRule="auto"/>
        <w:ind w:left="42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32.验收</w:t>
      </w:r>
    </w:p>
    <w:p w14:paraId="6B30D147">
      <w:pPr>
        <w:spacing w:before="224" w:line="402" w:lineRule="auto"/>
        <w:ind w:left="2" w:right="39"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采购人会同实际使用人组织对供应商履约的验收。</w:t>
      </w:r>
      <w:r>
        <w:rPr>
          <w:rFonts w:ascii="宋体" w:hAnsi="宋体" w:eastAsia="宋体" w:cs="宋体"/>
          <w:color w:val="auto"/>
          <w:spacing w:val="10"/>
          <w:sz w:val="20"/>
          <w:szCs w:val="20"/>
          <w:highlight w:val="none"/>
        </w:rPr>
        <w:t>大型或者复杂的政府采购项目，应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当邀请国家认可的质量检测机构参加验收工作。验收方</w:t>
      </w:r>
      <w:r>
        <w:rPr>
          <w:rFonts w:ascii="宋体" w:hAnsi="宋体" w:eastAsia="宋体" w:cs="宋体"/>
          <w:color w:val="auto"/>
          <w:spacing w:val="7"/>
          <w:sz w:val="20"/>
          <w:szCs w:val="20"/>
          <w:highlight w:val="none"/>
        </w:rPr>
        <w:t>成员应当在验收书上签字，并承担相应的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法律责任。如果发现与合同中要求不符，供应商须承担</w:t>
      </w:r>
      <w:r>
        <w:rPr>
          <w:rFonts w:ascii="宋体" w:hAnsi="宋体" w:eastAsia="宋体" w:cs="宋体"/>
          <w:color w:val="auto"/>
          <w:spacing w:val="7"/>
          <w:sz w:val="20"/>
          <w:szCs w:val="20"/>
          <w:highlight w:val="none"/>
        </w:rPr>
        <w:t>由此发生的一切损失和费用，并接受相应</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的处理。</w:t>
      </w:r>
    </w:p>
    <w:p w14:paraId="4841161A">
      <w:pPr>
        <w:spacing w:before="246" w:line="343" w:lineRule="auto"/>
        <w:ind w:left="5" w:right="39"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采购人可以邀请参加本项目的其他供应商或者第三</w:t>
      </w:r>
      <w:r>
        <w:rPr>
          <w:rFonts w:ascii="宋体" w:hAnsi="宋体" w:eastAsia="宋体" w:cs="宋体"/>
          <w:color w:val="auto"/>
          <w:spacing w:val="10"/>
          <w:sz w:val="20"/>
          <w:szCs w:val="20"/>
          <w:highlight w:val="none"/>
        </w:rPr>
        <w:t>方机构参与验收。参与验收的供应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商或者第三方机构的意见作为验收书的参考资料一并存档。</w:t>
      </w:r>
    </w:p>
    <w:p w14:paraId="6D0EB31F">
      <w:pPr>
        <w:spacing w:before="245" w:line="413" w:lineRule="auto"/>
        <w:ind w:right="39"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严格按照采购合同开展履约验收。采购人成立</w:t>
      </w:r>
      <w:r>
        <w:rPr>
          <w:rFonts w:ascii="宋体" w:hAnsi="宋体" w:eastAsia="宋体" w:cs="宋体"/>
          <w:color w:val="auto"/>
          <w:spacing w:val="10"/>
          <w:sz w:val="20"/>
          <w:szCs w:val="20"/>
          <w:highlight w:val="none"/>
        </w:rPr>
        <w:t>验收小组，按照采购合同的约定对供应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商履约情况进行验收。验收时，按照采购合同的约定对每一项技术</w:t>
      </w:r>
      <w:r>
        <w:rPr>
          <w:rFonts w:ascii="宋体" w:hAnsi="宋体" w:eastAsia="宋体" w:cs="宋体"/>
          <w:color w:val="auto"/>
          <w:spacing w:val="7"/>
          <w:sz w:val="20"/>
          <w:szCs w:val="20"/>
          <w:highlight w:val="none"/>
        </w:rPr>
        <w:t>、服务、安全标准的履约情况</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进行确认。验收结束后，应当出具验收书，列明各项标准的验</w:t>
      </w:r>
      <w:r>
        <w:rPr>
          <w:rFonts w:ascii="宋体" w:hAnsi="宋体" w:eastAsia="宋体" w:cs="宋体"/>
          <w:color w:val="auto"/>
          <w:spacing w:val="7"/>
          <w:sz w:val="20"/>
          <w:szCs w:val="20"/>
          <w:highlight w:val="none"/>
        </w:rPr>
        <w:t>收情况及项目总体评价，由验收双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方共同签署。验收结果与采购合同约定的资金支付及履约保证金返</w:t>
      </w:r>
      <w:r>
        <w:rPr>
          <w:rFonts w:ascii="宋体" w:hAnsi="宋体" w:eastAsia="宋体" w:cs="宋体"/>
          <w:color w:val="auto"/>
          <w:spacing w:val="7"/>
          <w:sz w:val="20"/>
          <w:szCs w:val="20"/>
          <w:highlight w:val="none"/>
        </w:rPr>
        <w:t>还条件挂钩。履约验收的各项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资料应当存档备查。</w:t>
      </w:r>
    </w:p>
    <w:p w14:paraId="2BA641F8">
      <w:pPr>
        <w:spacing w:before="250" w:line="400" w:lineRule="auto"/>
        <w:ind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验收合格的项目，实际使用人将根据采购合同的约</w:t>
      </w:r>
      <w:r>
        <w:rPr>
          <w:rFonts w:ascii="宋体" w:hAnsi="宋体" w:eastAsia="宋体" w:cs="宋体"/>
          <w:color w:val="auto"/>
          <w:spacing w:val="10"/>
          <w:sz w:val="20"/>
          <w:szCs w:val="20"/>
          <w:highlight w:val="none"/>
        </w:rPr>
        <w:t>定及时向供应商支付采购资金。验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收不合格的项目，采购人将依法及时处理。采购合同的履行、违</w:t>
      </w:r>
      <w:r>
        <w:rPr>
          <w:rFonts w:ascii="宋体" w:hAnsi="宋体" w:eastAsia="宋体" w:cs="宋体"/>
          <w:color w:val="auto"/>
          <w:spacing w:val="7"/>
          <w:sz w:val="20"/>
          <w:szCs w:val="20"/>
          <w:highlight w:val="none"/>
        </w:rPr>
        <w:t>约责任和解决争议的方式等适用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《中华人民共和国民法典》。供应商在履约过程中有政府采</w:t>
      </w:r>
      <w:r>
        <w:rPr>
          <w:rFonts w:ascii="宋体" w:hAnsi="宋体" w:eastAsia="宋体" w:cs="宋体"/>
          <w:color w:val="auto"/>
          <w:spacing w:val="8"/>
          <w:sz w:val="20"/>
          <w:szCs w:val="20"/>
          <w:highlight w:val="none"/>
        </w:rPr>
        <w:t>购法律法规规定的违法违规情形的，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采购人应当及时报告本级财政部门。</w:t>
      </w:r>
    </w:p>
    <w:p w14:paraId="540FDF25">
      <w:pPr>
        <w:spacing w:before="281" w:line="226" w:lineRule="auto"/>
        <w:ind w:left="3727"/>
        <w:outlineLvl w:val="2"/>
        <w:rPr>
          <w:rFonts w:ascii="宋体" w:hAnsi="宋体" w:eastAsia="宋体" w:cs="宋体"/>
          <w:color w:val="auto"/>
          <w:sz w:val="31"/>
          <w:szCs w:val="31"/>
          <w:highlight w:val="none"/>
        </w:rPr>
      </w:pPr>
      <w:bookmarkStart w:id="11" w:name="_Toc5618"/>
      <w:r>
        <w:rPr>
          <w:rFonts w:ascii="宋体" w:hAnsi="宋体" w:eastAsia="宋体" w:cs="宋体"/>
          <w:b/>
          <w:bCs/>
          <w:color w:val="auto"/>
          <w:spacing w:val="5"/>
          <w:sz w:val="31"/>
          <w:szCs w:val="31"/>
          <w:highlight w:val="none"/>
        </w:rPr>
        <w:t>七、其他事项</w:t>
      </w:r>
      <w:bookmarkEnd w:id="11"/>
    </w:p>
    <w:p w14:paraId="46629BEC">
      <w:pPr>
        <w:spacing w:before="271" w:line="220" w:lineRule="auto"/>
        <w:ind w:left="42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33.代理服务费</w:t>
      </w:r>
    </w:p>
    <w:p w14:paraId="4E2C0B9B">
      <w:pPr>
        <w:spacing w:before="201"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代理服务收费标准及缴费账户详见“供应商须知前附表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1730DD9E">
      <w:pPr>
        <w:spacing w:before="212" w:line="228" w:lineRule="auto"/>
        <w:ind w:left="43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附件：</w:t>
      </w:r>
    </w:p>
    <w:p w14:paraId="3F913734">
      <w:pPr>
        <w:spacing w:before="151"/>
        <w:rPr>
          <w:color w:val="auto"/>
          <w:highlight w:val="none"/>
        </w:rPr>
      </w:pPr>
    </w:p>
    <w:tbl>
      <w:tblPr>
        <w:tblStyle w:val="9"/>
        <w:tblW w:w="826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1598"/>
        <w:gridCol w:w="1703"/>
        <w:gridCol w:w="1541"/>
      </w:tblGrid>
      <w:tr w14:paraId="0AB5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3427" w:type="dxa"/>
            <w:tcBorders>
              <w:tl2br w:val="single" w:color="000000" w:sz="4" w:space="0"/>
            </w:tcBorders>
            <w:vAlign w:val="top"/>
          </w:tcPr>
          <w:p w14:paraId="6767D52C">
            <w:pPr>
              <w:spacing w:line="292" w:lineRule="auto"/>
              <w:rPr>
                <w:rFonts w:ascii="Arial"/>
                <w:color w:val="auto"/>
                <w:sz w:val="21"/>
                <w:highlight w:val="none"/>
              </w:rPr>
            </w:pPr>
          </w:p>
          <w:p w14:paraId="2E1B76B5">
            <w:pPr>
              <w:spacing w:line="293" w:lineRule="auto"/>
              <w:rPr>
                <w:rFonts w:ascii="Arial"/>
                <w:color w:val="auto"/>
                <w:sz w:val="21"/>
                <w:highlight w:val="none"/>
              </w:rPr>
            </w:pPr>
          </w:p>
          <w:p w14:paraId="08CDDA47">
            <w:pPr>
              <w:pStyle w:val="10"/>
              <w:spacing w:before="65" w:line="334" w:lineRule="auto"/>
              <w:ind w:left="555" w:right="902" w:firstLine="1566"/>
              <w:rPr>
                <w:color w:val="auto"/>
                <w:highlight w:val="none"/>
              </w:rPr>
            </w:pPr>
            <w:r>
              <w:rPr>
                <w:color w:val="auto"/>
                <w:spacing w:val="-1"/>
                <w:highlight w:val="none"/>
              </w:rPr>
              <w:t>费率</w:t>
            </w:r>
            <w:r>
              <w:rPr>
                <w:color w:val="auto"/>
                <w:highlight w:val="none"/>
              </w:rPr>
              <w:t xml:space="preserve"> </w:t>
            </w:r>
            <w:r>
              <w:rPr>
                <w:color w:val="auto"/>
                <w:spacing w:val="2"/>
                <w:highlight w:val="none"/>
              </w:rPr>
              <w:t>中标金额</w:t>
            </w:r>
          </w:p>
        </w:tc>
        <w:tc>
          <w:tcPr>
            <w:tcW w:w="1598" w:type="dxa"/>
            <w:vAlign w:val="top"/>
          </w:tcPr>
          <w:p w14:paraId="1C47E5FF">
            <w:pPr>
              <w:spacing w:line="292" w:lineRule="auto"/>
              <w:rPr>
                <w:rFonts w:ascii="Arial"/>
                <w:color w:val="auto"/>
                <w:sz w:val="21"/>
                <w:highlight w:val="none"/>
              </w:rPr>
            </w:pPr>
          </w:p>
          <w:p w14:paraId="1AEE8FF8">
            <w:pPr>
              <w:spacing w:line="292" w:lineRule="auto"/>
              <w:rPr>
                <w:rFonts w:ascii="Arial"/>
                <w:color w:val="auto"/>
                <w:sz w:val="21"/>
                <w:highlight w:val="none"/>
              </w:rPr>
            </w:pPr>
          </w:p>
          <w:p w14:paraId="40F769FF">
            <w:pPr>
              <w:pStyle w:val="10"/>
              <w:spacing w:before="65" w:line="228" w:lineRule="auto"/>
              <w:ind w:left="538"/>
              <w:rPr>
                <w:color w:val="auto"/>
                <w:highlight w:val="none"/>
              </w:rPr>
            </w:pPr>
            <w:r>
              <w:rPr>
                <w:color w:val="auto"/>
                <w:spacing w:val="6"/>
                <w:highlight w:val="none"/>
              </w:rPr>
              <w:t>货物招标</w:t>
            </w:r>
          </w:p>
        </w:tc>
        <w:tc>
          <w:tcPr>
            <w:tcW w:w="1703" w:type="dxa"/>
            <w:vAlign w:val="top"/>
          </w:tcPr>
          <w:p w14:paraId="73E13938">
            <w:pPr>
              <w:spacing w:line="292" w:lineRule="auto"/>
              <w:rPr>
                <w:rFonts w:ascii="Arial"/>
                <w:color w:val="auto"/>
                <w:sz w:val="21"/>
                <w:highlight w:val="none"/>
              </w:rPr>
            </w:pPr>
          </w:p>
          <w:p w14:paraId="114F6E4B">
            <w:pPr>
              <w:spacing w:line="293" w:lineRule="auto"/>
              <w:rPr>
                <w:rFonts w:ascii="Arial"/>
                <w:color w:val="auto"/>
                <w:sz w:val="21"/>
                <w:highlight w:val="none"/>
              </w:rPr>
            </w:pPr>
          </w:p>
          <w:p w14:paraId="0591F16C">
            <w:pPr>
              <w:pStyle w:val="10"/>
              <w:spacing w:before="65" w:line="228" w:lineRule="auto"/>
              <w:ind w:left="533"/>
              <w:rPr>
                <w:color w:val="auto"/>
                <w:highlight w:val="none"/>
              </w:rPr>
            </w:pPr>
            <w:r>
              <w:rPr>
                <w:color w:val="auto"/>
                <w:spacing w:val="7"/>
                <w:highlight w:val="none"/>
              </w:rPr>
              <w:t>服务招标</w:t>
            </w:r>
          </w:p>
        </w:tc>
        <w:tc>
          <w:tcPr>
            <w:tcW w:w="1541" w:type="dxa"/>
            <w:vAlign w:val="top"/>
          </w:tcPr>
          <w:p w14:paraId="4962E147">
            <w:pPr>
              <w:spacing w:line="292" w:lineRule="auto"/>
              <w:rPr>
                <w:rFonts w:ascii="Arial"/>
                <w:color w:val="auto"/>
                <w:sz w:val="21"/>
                <w:highlight w:val="none"/>
              </w:rPr>
            </w:pPr>
          </w:p>
          <w:p w14:paraId="39344F21">
            <w:pPr>
              <w:spacing w:line="293" w:lineRule="auto"/>
              <w:rPr>
                <w:rFonts w:ascii="Arial"/>
                <w:color w:val="auto"/>
                <w:sz w:val="21"/>
                <w:highlight w:val="none"/>
              </w:rPr>
            </w:pPr>
          </w:p>
          <w:p w14:paraId="5A4FE6A5">
            <w:pPr>
              <w:pStyle w:val="10"/>
              <w:spacing w:before="65" w:line="229" w:lineRule="auto"/>
              <w:ind w:left="537"/>
              <w:rPr>
                <w:color w:val="auto"/>
                <w:highlight w:val="none"/>
              </w:rPr>
            </w:pPr>
            <w:r>
              <w:rPr>
                <w:color w:val="auto"/>
                <w:spacing w:val="6"/>
                <w:highlight w:val="none"/>
              </w:rPr>
              <w:t>工程招标</w:t>
            </w:r>
          </w:p>
        </w:tc>
      </w:tr>
      <w:tr w14:paraId="66958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51CD3CB7">
            <w:pPr>
              <w:pStyle w:val="10"/>
              <w:spacing w:before="189" w:line="229" w:lineRule="auto"/>
              <w:ind w:left="55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598" w:type="dxa"/>
            <w:vAlign w:val="top"/>
          </w:tcPr>
          <w:p w14:paraId="59C2D71C">
            <w:pPr>
              <w:pStyle w:val="10"/>
              <w:spacing w:before="189" w:line="264" w:lineRule="exact"/>
              <w:ind w:left="549"/>
              <w:rPr>
                <w:color w:val="auto"/>
                <w:highlight w:val="none"/>
              </w:rPr>
            </w:pPr>
            <w:r>
              <w:rPr>
                <w:color w:val="auto"/>
                <w:spacing w:val="-1"/>
                <w:position w:val="1"/>
                <w:highlight w:val="none"/>
              </w:rPr>
              <w:t>1.5%</w:t>
            </w:r>
          </w:p>
        </w:tc>
        <w:tc>
          <w:tcPr>
            <w:tcW w:w="1703" w:type="dxa"/>
            <w:vAlign w:val="top"/>
          </w:tcPr>
          <w:p w14:paraId="2FA2248E">
            <w:pPr>
              <w:pStyle w:val="10"/>
              <w:spacing w:before="189" w:line="264" w:lineRule="exact"/>
              <w:ind w:left="549"/>
              <w:rPr>
                <w:color w:val="auto"/>
                <w:highlight w:val="none"/>
              </w:rPr>
            </w:pPr>
            <w:r>
              <w:rPr>
                <w:color w:val="auto"/>
                <w:spacing w:val="-1"/>
                <w:position w:val="1"/>
                <w:highlight w:val="none"/>
              </w:rPr>
              <w:t>1.5%</w:t>
            </w:r>
          </w:p>
        </w:tc>
        <w:tc>
          <w:tcPr>
            <w:tcW w:w="1541" w:type="dxa"/>
            <w:vAlign w:val="top"/>
          </w:tcPr>
          <w:p w14:paraId="0A496497">
            <w:pPr>
              <w:pStyle w:val="10"/>
              <w:spacing w:before="189" w:line="264" w:lineRule="exact"/>
              <w:ind w:left="550"/>
              <w:rPr>
                <w:color w:val="auto"/>
                <w:highlight w:val="none"/>
              </w:rPr>
            </w:pPr>
            <w:r>
              <w:rPr>
                <w:color w:val="auto"/>
                <w:spacing w:val="-1"/>
                <w:position w:val="1"/>
                <w:highlight w:val="none"/>
              </w:rPr>
              <w:t>1.0%</w:t>
            </w:r>
          </w:p>
        </w:tc>
      </w:tr>
      <w:tr w14:paraId="6A958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59D26D86">
            <w:pPr>
              <w:pStyle w:val="10"/>
              <w:spacing w:before="191" w:line="229" w:lineRule="auto"/>
              <w:ind w:left="551"/>
              <w:rPr>
                <w:color w:val="auto"/>
                <w:highlight w:val="none"/>
              </w:rPr>
            </w:pPr>
            <w:r>
              <w:rPr>
                <w:color w:val="auto"/>
                <w:spacing w:val="2"/>
                <w:highlight w:val="none"/>
              </w:rPr>
              <w:t>100～500</w:t>
            </w:r>
            <w:r>
              <w:rPr>
                <w:color w:val="auto"/>
                <w:spacing w:val="-33"/>
                <w:highlight w:val="none"/>
              </w:rPr>
              <w:t xml:space="preserve"> </w:t>
            </w:r>
            <w:r>
              <w:rPr>
                <w:color w:val="auto"/>
                <w:spacing w:val="2"/>
                <w:highlight w:val="none"/>
              </w:rPr>
              <w:t>万元</w:t>
            </w:r>
          </w:p>
        </w:tc>
        <w:tc>
          <w:tcPr>
            <w:tcW w:w="1598" w:type="dxa"/>
            <w:vAlign w:val="top"/>
          </w:tcPr>
          <w:p w14:paraId="21298C24">
            <w:pPr>
              <w:pStyle w:val="10"/>
              <w:spacing w:before="191" w:line="262" w:lineRule="exact"/>
              <w:ind w:left="549"/>
              <w:rPr>
                <w:color w:val="auto"/>
                <w:highlight w:val="none"/>
              </w:rPr>
            </w:pPr>
            <w:r>
              <w:rPr>
                <w:color w:val="auto"/>
                <w:spacing w:val="-1"/>
                <w:position w:val="1"/>
                <w:highlight w:val="none"/>
              </w:rPr>
              <w:t>1.1%</w:t>
            </w:r>
          </w:p>
        </w:tc>
        <w:tc>
          <w:tcPr>
            <w:tcW w:w="1703" w:type="dxa"/>
            <w:vAlign w:val="top"/>
          </w:tcPr>
          <w:p w14:paraId="3A08AE76">
            <w:pPr>
              <w:pStyle w:val="10"/>
              <w:spacing w:before="191" w:line="262" w:lineRule="exact"/>
              <w:ind w:left="535"/>
              <w:rPr>
                <w:color w:val="auto"/>
                <w:highlight w:val="none"/>
              </w:rPr>
            </w:pPr>
            <w:r>
              <w:rPr>
                <w:color w:val="auto"/>
                <w:spacing w:val="2"/>
                <w:position w:val="1"/>
                <w:highlight w:val="none"/>
              </w:rPr>
              <w:t>0.8%</w:t>
            </w:r>
          </w:p>
        </w:tc>
        <w:tc>
          <w:tcPr>
            <w:tcW w:w="1541" w:type="dxa"/>
            <w:vAlign w:val="top"/>
          </w:tcPr>
          <w:p w14:paraId="70C25C7D">
            <w:pPr>
              <w:pStyle w:val="10"/>
              <w:spacing w:before="191" w:line="262" w:lineRule="exact"/>
              <w:ind w:left="536"/>
              <w:rPr>
                <w:color w:val="auto"/>
                <w:highlight w:val="none"/>
              </w:rPr>
            </w:pPr>
            <w:r>
              <w:rPr>
                <w:color w:val="auto"/>
                <w:spacing w:val="2"/>
                <w:position w:val="1"/>
                <w:highlight w:val="none"/>
              </w:rPr>
              <w:t>0.7%</w:t>
            </w:r>
          </w:p>
        </w:tc>
      </w:tr>
      <w:tr w14:paraId="32F8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7AF76E84">
            <w:pPr>
              <w:pStyle w:val="10"/>
              <w:spacing w:before="192" w:line="229" w:lineRule="auto"/>
              <w:ind w:left="539"/>
              <w:rPr>
                <w:color w:val="auto"/>
                <w:highlight w:val="none"/>
              </w:rPr>
            </w:pPr>
            <w:r>
              <w:rPr>
                <w:color w:val="auto"/>
                <w:spacing w:val="3"/>
                <w:highlight w:val="none"/>
              </w:rPr>
              <w:t>500～1000</w:t>
            </w:r>
            <w:r>
              <w:rPr>
                <w:color w:val="auto"/>
                <w:spacing w:val="-30"/>
                <w:highlight w:val="none"/>
              </w:rPr>
              <w:t xml:space="preserve"> </w:t>
            </w:r>
            <w:r>
              <w:rPr>
                <w:color w:val="auto"/>
                <w:spacing w:val="3"/>
                <w:highlight w:val="none"/>
              </w:rPr>
              <w:t>万元</w:t>
            </w:r>
          </w:p>
        </w:tc>
        <w:tc>
          <w:tcPr>
            <w:tcW w:w="1598" w:type="dxa"/>
            <w:vAlign w:val="top"/>
          </w:tcPr>
          <w:p w14:paraId="159BA80E">
            <w:pPr>
              <w:pStyle w:val="10"/>
              <w:spacing w:before="192" w:line="241" w:lineRule="auto"/>
              <w:ind w:left="535"/>
              <w:rPr>
                <w:color w:val="auto"/>
                <w:highlight w:val="none"/>
              </w:rPr>
            </w:pPr>
            <w:r>
              <w:rPr>
                <w:color w:val="auto"/>
                <w:spacing w:val="2"/>
                <w:highlight w:val="none"/>
              </w:rPr>
              <w:t>0.8%</w:t>
            </w:r>
          </w:p>
        </w:tc>
        <w:tc>
          <w:tcPr>
            <w:tcW w:w="1703" w:type="dxa"/>
            <w:vAlign w:val="top"/>
          </w:tcPr>
          <w:p w14:paraId="683905F2">
            <w:pPr>
              <w:pStyle w:val="10"/>
              <w:spacing w:before="192" w:line="241" w:lineRule="auto"/>
              <w:ind w:left="535"/>
              <w:rPr>
                <w:color w:val="auto"/>
                <w:highlight w:val="none"/>
              </w:rPr>
            </w:pPr>
            <w:r>
              <w:rPr>
                <w:color w:val="auto"/>
                <w:spacing w:val="2"/>
                <w:highlight w:val="none"/>
              </w:rPr>
              <w:t>0.45%</w:t>
            </w:r>
          </w:p>
        </w:tc>
        <w:tc>
          <w:tcPr>
            <w:tcW w:w="1541" w:type="dxa"/>
            <w:vAlign w:val="top"/>
          </w:tcPr>
          <w:p w14:paraId="3EA0B38C">
            <w:pPr>
              <w:pStyle w:val="10"/>
              <w:spacing w:before="192" w:line="241" w:lineRule="auto"/>
              <w:ind w:left="536"/>
              <w:rPr>
                <w:color w:val="auto"/>
                <w:highlight w:val="none"/>
              </w:rPr>
            </w:pPr>
            <w:r>
              <w:rPr>
                <w:color w:val="auto"/>
                <w:spacing w:val="2"/>
                <w:highlight w:val="none"/>
              </w:rPr>
              <w:t>0.55%</w:t>
            </w:r>
          </w:p>
        </w:tc>
      </w:tr>
      <w:tr w14:paraId="0E4AA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427" w:type="dxa"/>
            <w:vAlign w:val="top"/>
          </w:tcPr>
          <w:p w14:paraId="772BB624">
            <w:pPr>
              <w:pStyle w:val="10"/>
              <w:spacing w:before="193" w:line="229" w:lineRule="auto"/>
              <w:ind w:left="551"/>
              <w:rPr>
                <w:color w:val="auto"/>
                <w:highlight w:val="none"/>
              </w:rPr>
            </w:pPr>
            <w:r>
              <w:rPr>
                <w:color w:val="auto"/>
                <w:spacing w:val="2"/>
                <w:highlight w:val="none"/>
              </w:rPr>
              <w:t>1000～5000</w:t>
            </w:r>
            <w:r>
              <w:rPr>
                <w:color w:val="auto"/>
                <w:spacing w:val="-28"/>
                <w:highlight w:val="none"/>
              </w:rPr>
              <w:t xml:space="preserve"> </w:t>
            </w:r>
            <w:r>
              <w:rPr>
                <w:color w:val="auto"/>
                <w:spacing w:val="2"/>
                <w:highlight w:val="none"/>
              </w:rPr>
              <w:t>万元</w:t>
            </w:r>
          </w:p>
        </w:tc>
        <w:tc>
          <w:tcPr>
            <w:tcW w:w="1598" w:type="dxa"/>
            <w:vAlign w:val="top"/>
          </w:tcPr>
          <w:p w14:paraId="364B7A1E">
            <w:pPr>
              <w:pStyle w:val="10"/>
              <w:spacing w:before="193" w:line="263" w:lineRule="exact"/>
              <w:ind w:left="535"/>
              <w:rPr>
                <w:color w:val="auto"/>
                <w:highlight w:val="none"/>
              </w:rPr>
            </w:pPr>
            <w:r>
              <w:rPr>
                <w:color w:val="auto"/>
                <w:spacing w:val="2"/>
                <w:position w:val="1"/>
                <w:highlight w:val="none"/>
              </w:rPr>
              <w:t>0.5%</w:t>
            </w:r>
          </w:p>
        </w:tc>
        <w:tc>
          <w:tcPr>
            <w:tcW w:w="1703" w:type="dxa"/>
            <w:vAlign w:val="top"/>
          </w:tcPr>
          <w:p w14:paraId="4C00E6CB">
            <w:pPr>
              <w:pStyle w:val="10"/>
              <w:spacing w:before="193" w:line="263" w:lineRule="exact"/>
              <w:ind w:left="535"/>
              <w:rPr>
                <w:color w:val="auto"/>
                <w:highlight w:val="none"/>
              </w:rPr>
            </w:pPr>
            <w:r>
              <w:rPr>
                <w:color w:val="auto"/>
                <w:spacing w:val="2"/>
                <w:position w:val="1"/>
                <w:highlight w:val="none"/>
              </w:rPr>
              <w:t>0.25%</w:t>
            </w:r>
          </w:p>
        </w:tc>
        <w:tc>
          <w:tcPr>
            <w:tcW w:w="1541" w:type="dxa"/>
            <w:vAlign w:val="top"/>
          </w:tcPr>
          <w:p w14:paraId="29FABE5E">
            <w:pPr>
              <w:pStyle w:val="10"/>
              <w:spacing w:before="193" w:line="263" w:lineRule="exact"/>
              <w:ind w:left="536"/>
              <w:rPr>
                <w:color w:val="auto"/>
                <w:highlight w:val="none"/>
              </w:rPr>
            </w:pPr>
            <w:r>
              <w:rPr>
                <w:color w:val="auto"/>
                <w:spacing w:val="2"/>
                <w:position w:val="1"/>
                <w:highlight w:val="none"/>
              </w:rPr>
              <w:t>0.35%</w:t>
            </w:r>
          </w:p>
        </w:tc>
      </w:tr>
    </w:tbl>
    <w:p w14:paraId="48CABAE0">
      <w:pPr>
        <w:pStyle w:val="2"/>
        <w:rPr>
          <w:color w:val="auto"/>
          <w:highlight w:val="none"/>
        </w:rPr>
      </w:pPr>
    </w:p>
    <w:p w14:paraId="7B0584BF">
      <w:pPr>
        <w:rPr>
          <w:color w:val="auto"/>
          <w:highlight w:val="none"/>
        </w:rPr>
        <w:sectPr>
          <w:footerReference r:id="rId33" w:type="default"/>
          <w:pgSz w:w="11905" w:h="16839"/>
          <w:pgMar w:top="400" w:right="1547" w:bottom="1149" w:left="1592" w:header="0" w:footer="913" w:gutter="0"/>
          <w:cols w:space="720" w:num="1"/>
        </w:sectPr>
      </w:pPr>
    </w:p>
    <w:p w14:paraId="3AABC7E6">
      <w:pPr>
        <w:spacing w:before="3"/>
        <w:rPr>
          <w:color w:val="auto"/>
          <w:highlight w:val="none"/>
        </w:rPr>
      </w:pPr>
    </w:p>
    <w:tbl>
      <w:tblPr>
        <w:tblStyle w:val="9"/>
        <w:tblW w:w="8269"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1598"/>
        <w:gridCol w:w="1703"/>
        <w:gridCol w:w="1541"/>
      </w:tblGrid>
      <w:tr w14:paraId="790F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427" w:type="dxa"/>
            <w:vAlign w:val="top"/>
          </w:tcPr>
          <w:p w14:paraId="30E67B0D">
            <w:pPr>
              <w:pStyle w:val="10"/>
              <w:spacing w:before="194" w:line="229" w:lineRule="auto"/>
              <w:ind w:left="539"/>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598" w:type="dxa"/>
            <w:vAlign w:val="top"/>
          </w:tcPr>
          <w:p w14:paraId="32927F33">
            <w:pPr>
              <w:pStyle w:val="10"/>
              <w:spacing w:before="194" w:line="265" w:lineRule="exact"/>
              <w:ind w:left="535"/>
              <w:rPr>
                <w:color w:val="auto"/>
                <w:highlight w:val="none"/>
              </w:rPr>
            </w:pPr>
            <w:r>
              <w:rPr>
                <w:color w:val="auto"/>
                <w:spacing w:val="2"/>
                <w:position w:val="1"/>
                <w:highlight w:val="none"/>
              </w:rPr>
              <w:t>0.25%</w:t>
            </w:r>
          </w:p>
        </w:tc>
        <w:tc>
          <w:tcPr>
            <w:tcW w:w="1703" w:type="dxa"/>
            <w:vAlign w:val="top"/>
          </w:tcPr>
          <w:p w14:paraId="3551D934">
            <w:pPr>
              <w:pStyle w:val="10"/>
              <w:spacing w:before="194" w:line="265" w:lineRule="exact"/>
              <w:ind w:left="535"/>
              <w:rPr>
                <w:color w:val="auto"/>
                <w:highlight w:val="none"/>
              </w:rPr>
            </w:pPr>
            <w:r>
              <w:rPr>
                <w:color w:val="auto"/>
                <w:spacing w:val="2"/>
                <w:position w:val="1"/>
                <w:highlight w:val="none"/>
              </w:rPr>
              <w:t>0.1%</w:t>
            </w:r>
          </w:p>
        </w:tc>
        <w:tc>
          <w:tcPr>
            <w:tcW w:w="1541" w:type="dxa"/>
            <w:vAlign w:val="top"/>
          </w:tcPr>
          <w:p w14:paraId="76B5955E">
            <w:pPr>
              <w:pStyle w:val="10"/>
              <w:spacing w:before="194" w:line="265" w:lineRule="exact"/>
              <w:ind w:left="536"/>
              <w:rPr>
                <w:color w:val="auto"/>
                <w:highlight w:val="none"/>
              </w:rPr>
            </w:pPr>
            <w:r>
              <w:rPr>
                <w:color w:val="auto"/>
                <w:spacing w:val="2"/>
                <w:position w:val="1"/>
                <w:highlight w:val="none"/>
              </w:rPr>
              <w:t>0.2%</w:t>
            </w:r>
          </w:p>
        </w:tc>
      </w:tr>
      <w:tr w14:paraId="44AB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427" w:type="dxa"/>
            <w:vAlign w:val="top"/>
          </w:tcPr>
          <w:p w14:paraId="1553E5C4">
            <w:pPr>
              <w:pStyle w:val="10"/>
              <w:spacing w:before="188" w:line="229" w:lineRule="auto"/>
              <w:ind w:left="551"/>
              <w:rPr>
                <w:color w:val="auto"/>
                <w:highlight w:val="none"/>
              </w:rPr>
            </w:pPr>
            <w:r>
              <w:rPr>
                <w:color w:val="auto"/>
                <w:highlight w:val="none"/>
              </w:rPr>
              <w:t>1～5</w:t>
            </w:r>
            <w:r>
              <w:rPr>
                <w:color w:val="auto"/>
                <w:spacing w:val="-35"/>
                <w:highlight w:val="none"/>
              </w:rPr>
              <w:t xml:space="preserve"> </w:t>
            </w:r>
            <w:r>
              <w:rPr>
                <w:color w:val="auto"/>
                <w:highlight w:val="none"/>
              </w:rPr>
              <w:t>亿元</w:t>
            </w:r>
          </w:p>
        </w:tc>
        <w:tc>
          <w:tcPr>
            <w:tcW w:w="1598" w:type="dxa"/>
            <w:vAlign w:val="top"/>
          </w:tcPr>
          <w:p w14:paraId="638A1DE3">
            <w:pPr>
              <w:pStyle w:val="10"/>
              <w:spacing w:before="188" w:line="266" w:lineRule="exact"/>
              <w:ind w:left="535"/>
              <w:rPr>
                <w:color w:val="auto"/>
                <w:highlight w:val="none"/>
              </w:rPr>
            </w:pPr>
            <w:r>
              <w:rPr>
                <w:color w:val="auto"/>
                <w:spacing w:val="2"/>
                <w:position w:val="1"/>
                <w:highlight w:val="none"/>
              </w:rPr>
              <w:t>0.05%</w:t>
            </w:r>
          </w:p>
        </w:tc>
        <w:tc>
          <w:tcPr>
            <w:tcW w:w="1703" w:type="dxa"/>
            <w:vAlign w:val="top"/>
          </w:tcPr>
          <w:p w14:paraId="3589A4B2">
            <w:pPr>
              <w:pStyle w:val="10"/>
              <w:spacing w:before="188" w:line="266" w:lineRule="exact"/>
              <w:ind w:left="535"/>
              <w:rPr>
                <w:color w:val="auto"/>
                <w:highlight w:val="none"/>
              </w:rPr>
            </w:pPr>
            <w:r>
              <w:rPr>
                <w:color w:val="auto"/>
                <w:spacing w:val="2"/>
                <w:position w:val="1"/>
                <w:highlight w:val="none"/>
              </w:rPr>
              <w:t>0.05%</w:t>
            </w:r>
          </w:p>
        </w:tc>
        <w:tc>
          <w:tcPr>
            <w:tcW w:w="1541" w:type="dxa"/>
            <w:vAlign w:val="top"/>
          </w:tcPr>
          <w:p w14:paraId="0E034ED3">
            <w:pPr>
              <w:pStyle w:val="10"/>
              <w:spacing w:before="188" w:line="266" w:lineRule="exact"/>
              <w:ind w:left="536"/>
              <w:rPr>
                <w:color w:val="auto"/>
                <w:highlight w:val="none"/>
              </w:rPr>
            </w:pPr>
            <w:r>
              <w:rPr>
                <w:color w:val="auto"/>
                <w:spacing w:val="2"/>
                <w:position w:val="1"/>
                <w:highlight w:val="none"/>
              </w:rPr>
              <w:t>0.05%</w:t>
            </w:r>
          </w:p>
        </w:tc>
      </w:tr>
      <w:tr w14:paraId="7FAF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27" w:type="dxa"/>
            <w:vAlign w:val="top"/>
          </w:tcPr>
          <w:p w14:paraId="5F86C63D">
            <w:pPr>
              <w:pStyle w:val="10"/>
              <w:spacing w:before="190" w:line="229" w:lineRule="auto"/>
              <w:ind w:left="539"/>
              <w:rPr>
                <w:color w:val="auto"/>
                <w:highlight w:val="none"/>
              </w:rPr>
            </w:pPr>
            <w:r>
              <w:rPr>
                <w:color w:val="auto"/>
                <w:spacing w:val="3"/>
                <w:highlight w:val="none"/>
              </w:rPr>
              <w:t>5～10</w:t>
            </w:r>
            <w:r>
              <w:rPr>
                <w:color w:val="auto"/>
                <w:spacing w:val="-38"/>
                <w:highlight w:val="none"/>
              </w:rPr>
              <w:t xml:space="preserve"> </w:t>
            </w:r>
            <w:r>
              <w:rPr>
                <w:color w:val="auto"/>
                <w:spacing w:val="3"/>
                <w:highlight w:val="none"/>
              </w:rPr>
              <w:t>亿元</w:t>
            </w:r>
          </w:p>
        </w:tc>
        <w:tc>
          <w:tcPr>
            <w:tcW w:w="1598" w:type="dxa"/>
            <w:vAlign w:val="top"/>
          </w:tcPr>
          <w:p w14:paraId="041AE569">
            <w:pPr>
              <w:pStyle w:val="10"/>
              <w:spacing w:before="189" w:line="265" w:lineRule="exact"/>
              <w:ind w:left="535"/>
              <w:rPr>
                <w:color w:val="auto"/>
                <w:highlight w:val="none"/>
              </w:rPr>
            </w:pPr>
            <w:r>
              <w:rPr>
                <w:color w:val="auto"/>
                <w:spacing w:val="3"/>
                <w:position w:val="1"/>
                <w:highlight w:val="none"/>
              </w:rPr>
              <w:t>0.035%</w:t>
            </w:r>
          </w:p>
        </w:tc>
        <w:tc>
          <w:tcPr>
            <w:tcW w:w="1703" w:type="dxa"/>
            <w:vAlign w:val="top"/>
          </w:tcPr>
          <w:p w14:paraId="74480FDD">
            <w:pPr>
              <w:pStyle w:val="10"/>
              <w:spacing w:before="189" w:line="265" w:lineRule="exact"/>
              <w:ind w:left="535"/>
              <w:rPr>
                <w:color w:val="auto"/>
                <w:highlight w:val="none"/>
              </w:rPr>
            </w:pPr>
            <w:r>
              <w:rPr>
                <w:color w:val="auto"/>
                <w:spacing w:val="3"/>
                <w:position w:val="1"/>
                <w:highlight w:val="none"/>
              </w:rPr>
              <w:t>0.035%</w:t>
            </w:r>
          </w:p>
        </w:tc>
        <w:tc>
          <w:tcPr>
            <w:tcW w:w="1541" w:type="dxa"/>
            <w:vAlign w:val="top"/>
          </w:tcPr>
          <w:p w14:paraId="62059A0C">
            <w:pPr>
              <w:pStyle w:val="10"/>
              <w:spacing w:before="189" w:line="265" w:lineRule="exact"/>
              <w:ind w:left="536"/>
              <w:rPr>
                <w:color w:val="auto"/>
                <w:highlight w:val="none"/>
              </w:rPr>
            </w:pPr>
            <w:r>
              <w:rPr>
                <w:color w:val="auto"/>
                <w:spacing w:val="3"/>
                <w:position w:val="1"/>
                <w:highlight w:val="none"/>
              </w:rPr>
              <w:t>0.035%</w:t>
            </w:r>
          </w:p>
        </w:tc>
      </w:tr>
      <w:tr w14:paraId="07DA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0092089D">
            <w:pPr>
              <w:pStyle w:val="10"/>
              <w:spacing w:before="191" w:line="229" w:lineRule="auto"/>
              <w:ind w:left="551"/>
              <w:rPr>
                <w:color w:val="auto"/>
                <w:highlight w:val="none"/>
              </w:rPr>
            </w:pPr>
            <w:r>
              <w:rPr>
                <w:color w:val="auto"/>
                <w:spacing w:val="2"/>
                <w:highlight w:val="none"/>
              </w:rPr>
              <w:t>10～50</w:t>
            </w:r>
            <w:r>
              <w:rPr>
                <w:color w:val="auto"/>
                <w:spacing w:val="-40"/>
                <w:highlight w:val="none"/>
              </w:rPr>
              <w:t xml:space="preserve"> </w:t>
            </w:r>
            <w:r>
              <w:rPr>
                <w:color w:val="auto"/>
                <w:spacing w:val="2"/>
                <w:highlight w:val="none"/>
              </w:rPr>
              <w:t>亿元</w:t>
            </w:r>
          </w:p>
        </w:tc>
        <w:tc>
          <w:tcPr>
            <w:tcW w:w="1598" w:type="dxa"/>
            <w:vAlign w:val="top"/>
          </w:tcPr>
          <w:p w14:paraId="19FF3C3C">
            <w:pPr>
              <w:pStyle w:val="10"/>
              <w:spacing w:before="191" w:line="263" w:lineRule="exact"/>
              <w:ind w:left="535"/>
              <w:rPr>
                <w:color w:val="auto"/>
                <w:highlight w:val="none"/>
              </w:rPr>
            </w:pPr>
            <w:r>
              <w:rPr>
                <w:color w:val="auto"/>
                <w:spacing w:val="3"/>
                <w:position w:val="1"/>
                <w:highlight w:val="none"/>
              </w:rPr>
              <w:t>0.008%</w:t>
            </w:r>
          </w:p>
        </w:tc>
        <w:tc>
          <w:tcPr>
            <w:tcW w:w="1703" w:type="dxa"/>
            <w:vAlign w:val="top"/>
          </w:tcPr>
          <w:p w14:paraId="49F7F9D9">
            <w:pPr>
              <w:pStyle w:val="10"/>
              <w:spacing w:before="191" w:line="263" w:lineRule="exact"/>
              <w:ind w:left="535"/>
              <w:rPr>
                <w:color w:val="auto"/>
                <w:highlight w:val="none"/>
              </w:rPr>
            </w:pPr>
            <w:r>
              <w:rPr>
                <w:color w:val="auto"/>
                <w:spacing w:val="3"/>
                <w:position w:val="1"/>
                <w:highlight w:val="none"/>
              </w:rPr>
              <w:t>0.008%</w:t>
            </w:r>
          </w:p>
        </w:tc>
        <w:tc>
          <w:tcPr>
            <w:tcW w:w="1541" w:type="dxa"/>
            <w:vAlign w:val="top"/>
          </w:tcPr>
          <w:p w14:paraId="2EFDFDAB">
            <w:pPr>
              <w:pStyle w:val="10"/>
              <w:spacing w:before="191" w:line="263" w:lineRule="exact"/>
              <w:ind w:left="536"/>
              <w:rPr>
                <w:color w:val="auto"/>
                <w:highlight w:val="none"/>
              </w:rPr>
            </w:pPr>
            <w:r>
              <w:rPr>
                <w:color w:val="auto"/>
                <w:spacing w:val="3"/>
                <w:position w:val="1"/>
                <w:highlight w:val="none"/>
              </w:rPr>
              <w:t>0.008%</w:t>
            </w:r>
          </w:p>
        </w:tc>
      </w:tr>
      <w:tr w14:paraId="626E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427" w:type="dxa"/>
            <w:vAlign w:val="top"/>
          </w:tcPr>
          <w:p w14:paraId="4C7F56B6">
            <w:pPr>
              <w:pStyle w:val="10"/>
              <w:spacing w:before="192" w:line="229" w:lineRule="auto"/>
              <w:ind w:left="539"/>
              <w:rPr>
                <w:color w:val="auto"/>
                <w:highlight w:val="none"/>
              </w:rPr>
            </w:pPr>
            <w:r>
              <w:rPr>
                <w:color w:val="auto"/>
                <w:spacing w:val="4"/>
                <w:highlight w:val="none"/>
              </w:rPr>
              <w:t>50～100</w:t>
            </w:r>
            <w:r>
              <w:rPr>
                <w:color w:val="auto"/>
                <w:spacing w:val="-40"/>
                <w:highlight w:val="none"/>
              </w:rPr>
              <w:t xml:space="preserve"> </w:t>
            </w:r>
            <w:r>
              <w:rPr>
                <w:color w:val="auto"/>
                <w:spacing w:val="4"/>
                <w:highlight w:val="none"/>
              </w:rPr>
              <w:t>亿元</w:t>
            </w:r>
          </w:p>
        </w:tc>
        <w:tc>
          <w:tcPr>
            <w:tcW w:w="1598" w:type="dxa"/>
            <w:vAlign w:val="top"/>
          </w:tcPr>
          <w:p w14:paraId="10F01FD3">
            <w:pPr>
              <w:pStyle w:val="10"/>
              <w:spacing w:before="192" w:line="241" w:lineRule="auto"/>
              <w:ind w:left="535"/>
              <w:rPr>
                <w:color w:val="auto"/>
                <w:highlight w:val="none"/>
              </w:rPr>
            </w:pPr>
            <w:r>
              <w:rPr>
                <w:color w:val="auto"/>
                <w:spacing w:val="3"/>
                <w:highlight w:val="none"/>
              </w:rPr>
              <w:t>0.006%</w:t>
            </w:r>
          </w:p>
        </w:tc>
        <w:tc>
          <w:tcPr>
            <w:tcW w:w="1703" w:type="dxa"/>
            <w:vAlign w:val="top"/>
          </w:tcPr>
          <w:p w14:paraId="672AB38F">
            <w:pPr>
              <w:pStyle w:val="10"/>
              <w:spacing w:before="192" w:line="241" w:lineRule="auto"/>
              <w:ind w:left="535"/>
              <w:rPr>
                <w:color w:val="auto"/>
                <w:highlight w:val="none"/>
              </w:rPr>
            </w:pPr>
            <w:r>
              <w:rPr>
                <w:color w:val="auto"/>
                <w:spacing w:val="3"/>
                <w:highlight w:val="none"/>
              </w:rPr>
              <w:t>0.006%</w:t>
            </w:r>
          </w:p>
        </w:tc>
        <w:tc>
          <w:tcPr>
            <w:tcW w:w="1541" w:type="dxa"/>
            <w:vAlign w:val="top"/>
          </w:tcPr>
          <w:p w14:paraId="700490DD">
            <w:pPr>
              <w:pStyle w:val="10"/>
              <w:spacing w:before="192" w:line="241" w:lineRule="auto"/>
              <w:ind w:left="536"/>
              <w:rPr>
                <w:color w:val="auto"/>
                <w:highlight w:val="none"/>
              </w:rPr>
            </w:pPr>
            <w:r>
              <w:rPr>
                <w:color w:val="auto"/>
                <w:spacing w:val="3"/>
                <w:highlight w:val="none"/>
              </w:rPr>
              <w:t>0.006%</w:t>
            </w:r>
          </w:p>
        </w:tc>
      </w:tr>
      <w:tr w14:paraId="58F7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427" w:type="dxa"/>
            <w:vAlign w:val="top"/>
          </w:tcPr>
          <w:p w14:paraId="395D0CD0">
            <w:pPr>
              <w:pStyle w:val="10"/>
              <w:spacing w:before="193" w:line="230" w:lineRule="auto"/>
              <w:ind w:left="55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598" w:type="dxa"/>
            <w:vAlign w:val="top"/>
          </w:tcPr>
          <w:p w14:paraId="1EE29530">
            <w:pPr>
              <w:pStyle w:val="10"/>
              <w:spacing w:before="194" w:line="265" w:lineRule="exact"/>
              <w:ind w:left="535"/>
              <w:rPr>
                <w:color w:val="auto"/>
                <w:highlight w:val="none"/>
              </w:rPr>
            </w:pPr>
            <w:r>
              <w:rPr>
                <w:color w:val="auto"/>
                <w:spacing w:val="3"/>
                <w:position w:val="1"/>
                <w:highlight w:val="none"/>
              </w:rPr>
              <w:t>0.004%</w:t>
            </w:r>
          </w:p>
        </w:tc>
        <w:tc>
          <w:tcPr>
            <w:tcW w:w="1703" w:type="dxa"/>
            <w:vAlign w:val="top"/>
          </w:tcPr>
          <w:p w14:paraId="7162EB46">
            <w:pPr>
              <w:pStyle w:val="10"/>
              <w:spacing w:before="194" w:line="265" w:lineRule="exact"/>
              <w:ind w:left="535"/>
              <w:rPr>
                <w:color w:val="auto"/>
                <w:highlight w:val="none"/>
              </w:rPr>
            </w:pPr>
            <w:r>
              <w:rPr>
                <w:color w:val="auto"/>
                <w:spacing w:val="3"/>
                <w:position w:val="1"/>
                <w:highlight w:val="none"/>
              </w:rPr>
              <w:t>0.004%</w:t>
            </w:r>
          </w:p>
        </w:tc>
        <w:tc>
          <w:tcPr>
            <w:tcW w:w="1541" w:type="dxa"/>
            <w:vAlign w:val="top"/>
          </w:tcPr>
          <w:p w14:paraId="6A8698E5">
            <w:pPr>
              <w:pStyle w:val="10"/>
              <w:spacing w:before="194" w:line="265" w:lineRule="exact"/>
              <w:ind w:left="536"/>
              <w:rPr>
                <w:color w:val="auto"/>
                <w:highlight w:val="none"/>
              </w:rPr>
            </w:pPr>
            <w:r>
              <w:rPr>
                <w:color w:val="auto"/>
                <w:spacing w:val="3"/>
                <w:position w:val="1"/>
                <w:highlight w:val="none"/>
              </w:rPr>
              <w:t>0.004%</w:t>
            </w:r>
          </w:p>
        </w:tc>
      </w:tr>
    </w:tbl>
    <w:p w14:paraId="3DD2E4C7">
      <w:pPr>
        <w:pStyle w:val="2"/>
        <w:spacing w:line="271" w:lineRule="auto"/>
        <w:rPr>
          <w:color w:val="auto"/>
          <w:highlight w:val="none"/>
        </w:rPr>
      </w:pPr>
    </w:p>
    <w:p w14:paraId="5392F84E">
      <w:pPr>
        <w:spacing w:before="78" w:line="220"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34.需要补充的其他内容</w:t>
      </w:r>
    </w:p>
    <w:p w14:paraId="717C214A">
      <w:pPr>
        <w:spacing w:before="136"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本磋商文件解释规则详见“供应商须知前附表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3B100A28">
      <w:pPr>
        <w:spacing w:before="213" w:line="228" w:lineRule="auto"/>
        <w:ind w:left="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34.2 其他事项详见“供应商须知前附表</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w:t>
      </w:r>
    </w:p>
    <w:p w14:paraId="2EDDE840">
      <w:pPr>
        <w:spacing w:before="229" w:line="420" w:lineRule="auto"/>
        <w:ind w:right="76"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34.3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本文件所称中小企业，是指在中华人民共和国</w:t>
      </w:r>
      <w:r>
        <w:rPr>
          <w:rFonts w:ascii="宋体" w:hAnsi="宋体" w:eastAsia="宋体" w:cs="宋体"/>
          <w:color w:val="auto"/>
          <w:spacing w:val="10"/>
          <w:sz w:val="20"/>
          <w:szCs w:val="20"/>
          <w:highlight w:val="none"/>
        </w:rPr>
        <w:t>境内依法设立，依据国务院批准的中小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企业划分标准确定的中型企业、小型企业和微型企业，但与</w:t>
      </w:r>
      <w:r>
        <w:rPr>
          <w:rFonts w:ascii="宋体" w:hAnsi="宋体" w:eastAsia="宋体" w:cs="宋体"/>
          <w:color w:val="auto"/>
          <w:spacing w:val="7"/>
          <w:sz w:val="20"/>
          <w:szCs w:val="20"/>
          <w:highlight w:val="none"/>
        </w:rPr>
        <w:t>大企业的负责人为同一人，或者与大</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企业存在直接控股、管理关系的除外。符合中小企业划分标</w:t>
      </w:r>
      <w:r>
        <w:rPr>
          <w:rFonts w:ascii="宋体" w:hAnsi="宋体" w:eastAsia="宋体" w:cs="宋体"/>
          <w:color w:val="auto"/>
          <w:spacing w:val="7"/>
          <w:sz w:val="20"/>
          <w:szCs w:val="20"/>
          <w:highlight w:val="none"/>
        </w:rPr>
        <w:t>准的个体工商户，在政府采购活动中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视同中小企业。在政府采购活动中，供应商提供的服务由中</w:t>
      </w:r>
      <w:r>
        <w:rPr>
          <w:rFonts w:ascii="宋体" w:hAnsi="宋体" w:eastAsia="宋体" w:cs="宋体"/>
          <w:color w:val="auto"/>
          <w:spacing w:val="7"/>
          <w:sz w:val="20"/>
          <w:szCs w:val="20"/>
          <w:highlight w:val="none"/>
        </w:rPr>
        <w:t>小企业承接，即提供服务的人员为中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小企业依照《中华人民共和国劳动合同法》订立劳动合同的从业人</w:t>
      </w:r>
      <w:r>
        <w:rPr>
          <w:rFonts w:ascii="宋体" w:hAnsi="宋体" w:eastAsia="宋体" w:cs="宋体"/>
          <w:color w:val="auto"/>
          <w:spacing w:val="7"/>
          <w:sz w:val="20"/>
          <w:szCs w:val="20"/>
          <w:highlight w:val="none"/>
        </w:rPr>
        <w:t>员，不对其中涉及的货物的制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造商和工程承建商作出要求的，享受本文件规定的中小企业扶持政策。</w:t>
      </w:r>
    </w:p>
    <w:p w14:paraId="71979E15">
      <w:pPr>
        <w:spacing w:before="249" w:line="459" w:lineRule="auto"/>
        <w:ind w:left="1" w:right="22" w:firstLine="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以联合体形式参加政府采购活动，联合体各方均为中小企业的，联合体视同中小企业。其中，</w:t>
      </w:r>
      <w:r>
        <w:rPr>
          <w:rFonts w:ascii="宋体" w:hAnsi="宋体" w:eastAsia="宋体" w:cs="宋体"/>
          <w:color w:val="auto"/>
          <w:spacing w:val="9"/>
          <w:sz w:val="20"/>
          <w:szCs w:val="20"/>
          <w:highlight w:val="none"/>
        </w:rPr>
        <w:t xml:space="preserve"> 联合体各方均为小微企业的，联合体视同小微企业。</w:t>
      </w:r>
    </w:p>
    <w:p w14:paraId="6B65CB1D">
      <w:pPr>
        <w:spacing w:before="2" w:line="459" w:lineRule="auto"/>
        <w:ind w:right="78" w:firstLine="42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依据本文件规定享受扶持政策获得政府采购合同的，小微企业不得</w:t>
      </w:r>
      <w:r>
        <w:rPr>
          <w:rFonts w:ascii="宋体" w:hAnsi="宋体" w:eastAsia="宋体" w:cs="宋体"/>
          <w:color w:val="auto"/>
          <w:spacing w:val="12"/>
          <w:sz w:val="20"/>
          <w:szCs w:val="20"/>
          <w:highlight w:val="none"/>
        </w:rPr>
        <w:t>将合同分包给大中型企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业，中型企业不得将合同分包给大型企业。</w:t>
      </w:r>
    </w:p>
    <w:p w14:paraId="75D7625D">
      <w:pPr>
        <w:spacing w:before="17" w:line="219" w:lineRule="auto"/>
        <w:ind w:left="4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35.政采贷相关说明</w:t>
      </w:r>
    </w:p>
    <w:p w14:paraId="2F545FBB">
      <w:pPr>
        <w:spacing w:before="155" w:line="392" w:lineRule="auto"/>
        <w:ind w:right="78"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为优化政府采购营商环境，缓解供应商资金难题，南宁市政府采购试行政府采购信用融资制</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度，中标供应商如有融资需求，可凭政府采购</w:t>
      </w:r>
      <w:r>
        <w:rPr>
          <w:rFonts w:ascii="宋体" w:hAnsi="宋体" w:eastAsia="宋体" w:cs="宋体"/>
          <w:color w:val="auto"/>
          <w:spacing w:val="9"/>
          <w:sz w:val="20"/>
          <w:szCs w:val="20"/>
          <w:highlight w:val="none"/>
        </w:rPr>
        <w:t>合同通过以下方式申请政府采购信用融资贷款：</w:t>
      </w:r>
    </w:p>
    <w:p w14:paraId="4718988C">
      <w:pPr>
        <w:spacing w:before="1" w:line="486" w:lineRule="auto"/>
        <w:ind w:right="76"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线下渠道：在“南宁市公共资源交易中心</w:t>
      </w:r>
      <w:r>
        <w:rPr>
          <w:rFonts w:ascii="宋体" w:hAnsi="宋体" w:eastAsia="宋体" w:cs="宋体"/>
          <w:color w:val="auto"/>
          <w:spacing w:val="-73"/>
          <w:sz w:val="20"/>
          <w:szCs w:val="20"/>
          <w:highlight w:val="none"/>
        </w:rPr>
        <w:t xml:space="preserve"> </w:t>
      </w:r>
      <w:r>
        <w:rPr>
          <w:rFonts w:ascii="宋体" w:hAnsi="宋体" w:eastAsia="宋体" w:cs="宋体"/>
          <w:color w:val="auto"/>
          <w:spacing w:val="8"/>
          <w:sz w:val="20"/>
          <w:szCs w:val="20"/>
          <w:highlight w:val="none"/>
        </w:rPr>
        <w:t>”官网（网址：</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nnggzy</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org</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8"/>
          <w:sz w:val="20"/>
          <w:szCs w:val="20"/>
          <w:highlight w:val="none"/>
        </w:rPr>
        <w:t>）“交</w:t>
      </w:r>
      <w:r>
        <w:rPr>
          <w:rFonts w:ascii="宋体" w:hAnsi="宋体" w:eastAsia="宋体" w:cs="宋体"/>
          <w:color w:val="auto"/>
          <w:spacing w:val="8"/>
          <w:sz w:val="20"/>
          <w:szCs w:val="20"/>
          <w:highlight w:val="none"/>
        </w:rPr>
        <w:fldChar w:fldCharType="end"/>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pacing w:val="8"/>
          <w:sz w:val="20"/>
          <w:szCs w:val="20"/>
          <w:highlight w:val="none"/>
        </w:rPr>
        <w:t>易信息-政府采购-政府采购信用融资”中融资</w:t>
      </w:r>
      <w:r>
        <w:rPr>
          <w:rFonts w:ascii="宋体" w:hAnsi="宋体" w:eastAsia="宋体" w:cs="宋体"/>
          <w:color w:val="auto"/>
          <w:spacing w:val="7"/>
          <w:sz w:val="20"/>
          <w:szCs w:val="20"/>
          <w:highlight w:val="none"/>
        </w:rPr>
        <w:t>银行和南宁市企业融资服务中心专栏信息申请政府</w:t>
      </w:r>
      <w:r>
        <w:rPr>
          <w:rFonts w:ascii="宋体" w:hAnsi="宋体" w:eastAsia="宋体" w:cs="宋体"/>
          <w:color w:val="auto"/>
          <w:spacing w:val="7"/>
          <w:sz w:val="20"/>
          <w:szCs w:val="20"/>
          <w:highlight w:val="none"/>
        </w:rPr>
        <w:fldChar w:fldCharType="end"/>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pacing w:val="7"/>
          <w:sz w:val="20"/>
          <w:szCs w:val="20"/>
          <w:highlight w:val="none"/>
        </w:rPr>
        <w:t>采购信用融资。</w:t>
      </w:r>
      <w:r>
        <w:rPr>
          <w:rFonts w:ascii="宋体" w:hAnsi="宋体" w:eastAsia="宋体" w:cs="宋体"/>
          <w:color w:val="auto"/>
          <w:spacing w:val="7"/>
          <w:sz w:val="20"/>
          <w:szCs w:val="20"/>
          <w:highlight w:val="none"/>
        </w:rPr>
        <w:fldChar w:fldCharType="end"/>
      </w:r>
    </w:p>
    <w:p w14:paraId="3CFA2965">
      <w:pPr>
        <w:spacing w:before="51" w:line="223"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（2）线上渠道：登录中征营应收账款融资服</w:t>
      </w:r>
      <w:r>
        <w:rPr>
          <w:rFonts w:ascii="宋体" w:hAnsi="宋体" w:eastAsia="宋体" w:cs="宋体"/>
          <w:color w:val="auto"/>
          <w:spacing w:val="8"/>
          <w:sz w:val="20"/>
          <w:szCs w:val="20"/>
          <w:highlight w:val="none"/>
        </w:rPr>
        <w:t>务平台（网址：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crcrfsp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，客</w:t>
      </w:r>
    </w:p>
    <w:p w14:paraId="549711EB">
      <w:pPr>
        <w:spacing w:before="257" w:line="228" w:lineRule="auto"/>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服电话：400-009-0001</w:t>
      </w:r>
      <w:r>
        <w:rPr>
          <w:rFonts w:ascii="宋体" w:hAnsi="宋体" w:eastAsia="宋体" w:cs="宋体"/>
          <w:color w:val="auto"/>
          <w:sz w:val="20"/>
          <w:szCs w:val="20"/>
          <w:highlight w:val="none"/>
        </w:rPr>
        <w:t>），</w:t>
      </w:r>
      <w:r>
        <w:rPr>
          <w:rFonts w:ascii="宋体" w:hAnsi="宋体" w:eastAsia="宋体" w:cs="宋体"/>
          <w:color w:val="auto"/>
          <w:spacing w:val="7"/>
          <w:sz w:val="20"/>
          <w:szCs w:val="20"/>
          <w:highlight w:val="none"/>
        </w:rPr>
        <w:t>选择相关金融产品和银行业金融机构金融融资贷款。具体操作方式见</w:t>
      </w:r>
    </w:p>
    <w:p w14:paraId="793E7C5B">
      <w:pPr>
        <w:spacing w:before="249" w:line="383" w:lineRule="auto"/>
        <w:ind w:left="10" w:hanging="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《中国人民银行南宁中心支行广西壮族自治区财政厅关于推广</w:t>
      </w:r>
      <w:r>
        <w:rPr>
          <w:rFonts w:ascii="宋体" w:hAnsi="宋体" w:eastAsia="宋体" w:cs="宋体"/>
          <w:color w:val="auto"/>
          <w:spacing w:val="8"/>
          <w:sz w:val="20"/>
          <w:szCs w:val="20"/>
          <w:highlight w:val="none"/>
        </w:rPr>
        <w:t>线上“政采贷</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”融资模式的通知》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南</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宁</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银</w:t>
      </w:r>
      <w:r>
        <w:rPr>
          <w:rFonts w:ascii="宋体" w:hAnsi="宋体" w:eastAsia="宋体" w:cs="宋体"/>
          <w:color w:val="auto"/>
          <w:spacing w:val="-50"/>
          <w:sz w:val="20"/>
          <w:szCs w:val="20"/>
          <w:highlight w:val="none"/>
        </w:rPr>
        <w:t xml:space="preserve"> </w:t>
      </w:r>
      <w:r>
        <w:rPr>
          <w:rFonts w:ascii="宋体" w:hAnsi="宋体" w:eastAsia="宋体" w:cs="宋体"/>
          <w:color w:val="auto"/>
          <w:spacing w:val="-3"/>
          <w:sz w:val="20"/>
          <w:szCs w:val="20"/>
          <w:highlight w:val="none"/>
        </w:rPr>
        <w:t>发</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8"/>
          <w:sz w:val="20"/>
          <w:szCs w:val="20"/>
          <w:highlight w:val="none"/>
        </w:rPr>
        <w:t xml:space="preserve"> </w:t>
      </w:r>
      <w:r>
        <w:rPr>
          <w:rFonts w:ascii="宋体" w:hAnsi="宋体" w:eastAsia="宋体" w:cs="宋体"/>
          <w:color w:val="auto"/>
          <w:spacing w:val="-3"/>
          <w:sz w:val="20"/>
          <w:szCs w:val="20"/>
          <w:highlight w:val="none"/>
        </w:rPr>
        <w:t>2021</w:t>
      </w:r>
      <w:r>
        <w:rPr>
          <w:rFonts w:ascii="宋体" w:hAnsi="宋体" w:eastAsia="宋体" w:cs="宋体"/>
          <w:color w:val="auto"/>
          <w:spacing w:val="-60"/>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258 号</w:t>
      </w:r>
      <w:r>
        <w:rPr>
          <w:rFonts w:ascii="宋体" w:hAnsi="宋体" w:eastAsia="宋体" w:cs="宋体"/>
          <w:color w:val="auto"/>
          <w:spacing w:val="-31"/>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57"/>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件</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公</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开</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网</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51"/>
          <w:sz w:val="20"/>
          <w:szCs w:val="20"/>
          <w:highlight w:val="none"/>
        </w:rPr>
        <w:t xml:space="preserve"> </w:t>
      </w:r>
      <w:r>
        <w:rPr>
          <w:rFonts w:ascii="宋体" w:hAnsi="宋体" w:eastAsia="宋体" w:cs="宋体"/>
          <w:color w:val="auto"/>
          <w:spacing w:val="-3"/>
          <w:sz w:val="20"/>
          <w:szCs w:val="20"/>
          <w:highlight w:val="none"/>
        </w:rPr>
        <w:t>详</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情</w:t>
      </w:r>
      <w:r>
        <w:rPr>
          <w:rFonts w:ascii="宋体" w:hAnsi="宋体" w:eastAsia="宋体" w:cs="宋体"/>
          <w:color w:val="auto"/>
          <w:spacing w:val="-51"/>
          <w:sz w:val="20"/>
          <w:szCs w:val="20"/>
          <w:highlight w:val="none"/>
        </w:rPr>
        <w:t xml:space="preserve"> </w:t>
      </w:r>
      <w:r>
        <w:rPr>
          <w:rFonts w:ascii="宋体" w:hAnsi="宋体" w:eastAsia="宋体" w:cs="宋体"/>
          <w:color w:val="auto"/>
          <w:spacing w:val="-3"/>
          <w:sz w:val="20"/>
          <w:szCs w:val="20"/>
          <w:highlight w:val="none"/>
        </w:rPr>
        <w:t>见</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广</w:t>
      </w:r>
      <w:r>
        <w:rPr>
          <w:rFonts w:ascii="宋体" w:hAnsi="宋体" w:eastAsia="宋体" w:cs="宋体"/>
          <w:color w:val="auto"/>
          <w:spacing w:val="-49"/>
          <w:sz w:val="20"/>
          <w:szCs w:val="20"/>
          <w:highlight w:val="none"/>
        </w:rPr>
        <w:t xml:space="preserve"> </w:t>
      </w:r>
      <w:r>
        <w:rPr>
          <w:rFonts w:ascii="宋体" w:hAnsi="宋体" w:eastAsia="宋体" w:cs="宋体"/>
          <w:color w:val="auto"/>
          <w:spacing w:val="-3"/>
          <w:sz w:val="20"/>
          <w:szCs w:val="20"/>
          <w:highlight w:val="none"/>
        </w:rPr>
        <w:t>西</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政</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府</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采</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购</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网</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w:t>
      </w:r>
    </w:p>
    <w:p w14:paraId="392ABF90">
      <w:pPr>
        <w:spacing w:line="383" w:lineRule="auto"/>
        <w:rPr>
          <w:rFonts w:ascii="宋体" w:hAnsi="宋体" w:eastAsia="宋体" w:cs="宋体"/>
          <w:color w:val="auto"/>
          <w:sz w:val="20"/>
          <w:szCs w:val="20"/>
          <w:highlight w:val="none"/>
        </w:rPr>
        <w:sectPr>
          <w:footerReference r:id="rId34" w:type="default"/>
          <w:pgSz w:w="11905" w:h="16839"/>
          <w:pgMar w:top="400" w:right="1511" w:bottom="1149" w:left="1593" w:header="0" w:footer="913" w:gutter="0"/>
          <w:cols w:space="720" w:num="1"/>
        </w:sectPr>
      </w:pP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AdministrativeRegulations</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AutonomousRegion</w:t>
      </w:r>
      <w:r>
        <w:rPr>
          <w:rFonts w:ascii="宋体" w:hAnsi="宋体" w:eastAsia="宋体" w:cs="宋体"/>
          <w:color w:val="auto"/>
          <w:spacing w:val="21"/>
          <w:sz w:val="20"/>
          <w:szCs w:val="20"/>
          <w:highlight w:val="none"/>
        </w:rPr>
        <w:t>/9830442.h</w:t>
      </w:r>
      <w:r>
        <w:rPr>
          <w:rFonts w:ascii="宋体" w:hAnsi="宋体" w:eastAsia="宋体" w:cs="宋体"/>
          <w:color w:val="auto"/>
          <w:spacing w:val="21"/>
          <w:sz w:val="20"/>
          <w:szCs w:val="20"/>
          <w:highlight w:val="none"/>
        </w:rPr>
        <w:fldChar w:fldCharType="end"/>
      </w:r>
      <w:r>
        <w:rPr>
          <w:rFonts w:ascii="宋体" w:hAnsi="宋体" w:eastAsia="宋体" w:cs="宋体"/>
          <w:color w:val="auto"/>
          <w:spacing w:val="9"/>
          <w:sz w:val="20"/>
          <w:szCs w:val="20"/>
          <w:highlight w:val="none"/>
        </w:rPr>
        <w:t xml:space="preserve"> </w:t>
      </w: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宋体" w:hAnsi="宋体" w:eastAsia="宋体" w:cs="宋体"/>
          <w:color w:val="auto"/>
          <w:sz w:val="20"/>
          <w:szCs w:val="20"/>
          <w:highlight w:val="none"/>
        </w:rPr>
        <w:t>tml</w:t>
      </w:r>
      <w:r>
        <w:rPr>
          <w:rFonts w:ascii="宋体" w:hAnsi="宋体" w:eastAsia="宋体" w:cs="宋体"/>
          <w:color w:val="auto"/>
          <w:sz w:val="20"/>
          <w:szCs w:val="20"/>
          <w:highlight w:val="none"/>
        </w:rPr>
        <w:fldChar w:fldCharType="end"/>
      </w:r>
      <w:r>
        <w:rPr>
          <w:rFonts w:ascii="宋体" w:hAnsi="宋体" w:eastAsia="宋体" w:cs="宋体"/>
          <w:color w:val="auto"/>
          <w:spacing w:val="2"/>
          <w:sz w:val="20"/>
          <w:szCs w:val="20"/>
          <w:highlight w:val="none"/>
        </w:rPr>
        <w:t>）</w:t>
      </w:r>
    </w:p>
    <w:p w14:paraId="21D92E09">
      <w:pPr>
        <w:spacing w:before="140" w:line="223" w:lineRule="auto"/>
        <w:ind w:left="512"/>
        <w:outlineLvl w:val="9"/>
        <w:rPr>
          <w:rFonts w:ascii="宋体" w:hAnsi="宋体" w:eastAsia="宋体" w:cs="宋体"/>
          <w:b/>
          <w:bCs/>
          <w:color w:val="auto"/>
          <w:spacing w:val="6"/>
          <w:sz w:val="43"/>
          <w:szCs w:val="43"/>
          <w:highlight w:val="none"/>
        </w:rPr>
      </w:pPr>
      <w:bookmarkStart w:id="12" w:name="_Toc15533"/>
    </w:p>
    <w:p w14:paraId="63F1D492">
      <w:pPr>
        <w:spacing w:before="140" w:line="223" w:lineRule="auto"/>
        <w:ind w:left="512"/>
        <w:outlineLvl w:val="0"/>
        <w:rPr>
          <w:rFonts w:ascii="宋体" w:hAnsi="宋体" w:eastAsia="宋体" w:cs="宋体"/>
          <w:color w:val="auto"/>
          <w:sz w:val="43"/>
          <w:szCs w:val="43"/>
          <w:highlight w:val="none"/>
        </w:rPr>
      </w:pPr>
      <w:r>
        <w:rPr>
          <w:rFonts w:ascii="宋体" w:hAnsi="宋体" w:eastAsia="宋体" w:cs="宋体"/>
          <w:b/>
          <w:bCs/>
          <w:color w:val="auto"/>
          <w:spacing w:val="6"/>
          <w:sz w:val="43"/>
          <w:szCs w:val="43"/>
          <w:highlight w:val="none"/>
        </w:rPr>
        <w:t>第四章</w:t>
      </w:r>
      <w:r>
        <w:rPr>
          <w:rFonts w:ascii="宋体" w:hAnsi="宋体" w:eastAsia="宋体" w:cs="宋体"/>
          <w:color w:val="auto"/>
          <w:spacing w:val="6"/>
          <w:sz w:val="43"/>
          <w:szCs w:val="43"/>
          <w:highlight w:val="none"/>
        </w:rPr>
        <w:t xml:space="preserve"> </w:t>
      </w:r>
      <w:r>
        <w:rPr>
          <w:rFonts w:ascii="宋体" w:hAnsi="宋体" w:eastAsia="宋体" w:cs="宋体"/>
          <w:b/>
          <w:bCs/>
          <w:color w:val="auto"/>
          <w:spacing w:val="6"/>
          <w:sz w:val="43"/>
          <w:szCs w:val="43"/>
          <w:highlight w:val="none"/>
        </w:rPr>
        <w:t>评审程序、评审方法和评审标准</w:t>
      </w:r>
      <w:bookmarkEnd w:id="12"/>
    </w:p>
    <w:p w14:paraId="3BF87301">
      <w:pPr>
        <w:spacing w:before="339" w:line="225" w:lineRule="auto"/>
        <w:ind w:left="2372"/>
        <w:outlineLvl w:val="1"/>
        <w:rPr>
          <w:rFonts w:ascii="宋体" w:hAnsi="宋体" w:eastAsia="宋体" w:cs="宋体"/>
          <w:color w:val="auto"/>
          <w:sz w:val="31"/>
          <w:szCs w:val="31"/>
          <w:highlight w:val="none"/>
        </w:rPr>
      </w:pPr>
      <w:bookmarkStart w:id="13" w:name="_Toc29360"/>
      <w:r>
        <w:rPr>
          <w:rFonts w:ascii="宋体" w:hAnsi="宋体" w:eastAsia="宋体" w:cs="宋体"/>
          <w:color w:val="auto"/>
          <w:spacing w:val="8"/>
          <w:sz w:val="31"/>
          <w:szCs w:val="31"/>
          <w:highlight w:val="none"/>
        </w:rPr>
        <w:t>第一节 评审程序和评审方法</w:t>
      </w:r>
      <w:bookmarkEnd w:id="13"/>
    </w:p>
    <w:p w14:paraId="5D75C9B7">
      <w:pPr>
        <w:spacing w:before="282" w:line="220"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1.确认磋商文件</w:t>
      </w:r>
    </w:p>
    <w:p w14:paraId="4C5AE53C">
      <w:pPr>
        <w:spacing w:before="177" w:line="228" w:lineRule="auto"/>
        <w:ind w:left="44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由磋商小组确认磋商文件。</w:t>
      </w:r>
    </w:p>
    <w:p w14:paraId="331ACD38">
      <w:pPr>
        <w:spacing w:before="165" w:line="220" w:lineRule="auto"/>
        <w:ind w:left="42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2.资格审查</w:t>
      </w:r>
    </w:p>
    <w:p w14:paraId="0DC6803C">
      <w:pPr>
        <w:spacing w:before="177"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w:t>
      </w:r>
      <w:r>
        <w:rPr>
          <w:rFonts w:ascii="宋体" w:hAnsi="宋体" w:eastAsia="宋体" w:cs="宋体"/>
          <w:color w:val="auto"/>
          <w:spacing w:val="-20"/>
          <w:sz w:val="20"/>
          <w:szCs w:val="20"/>
          <w:highlight w:val="none"/>
        </w:rPr>
        <w:t xml:space="preserve"> </w:t>
      </w:r>
      <w:r>
        <w:rPr>
          <w:rFonts w:ascii="宋体" w:hAnsi="宋体" w:eastAsia="宋体" w:cs="宋体"/>
          <w:color w:val="auto"/>
          <w:spacing w:val="8"/>
          <w:sz w:val="20"/>
          <w:szCs w:val="20"/>
          <w:highlight w:val="none"/>
        </w:rPr>
        <w:t>响应文件开启后，磋商小组依法对供应商的资格证明文件进行审查。</w:t>
      </w:r>
    </w:p>
    <w:p w14:paraId="60152535">
      <w:pPr>
        <w:spacing w:before="161" w:line="228"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注：采购人代表或者采购代理机构在资格审查结束前，对供应商进行信用查询。</w:t>
      </w:r>
    </w:p>
    <w:p w14:paraId="4BB0DA06">
      <w:pPr>
        <w:spacing w:before="161" w:line="300" w:lineRule="auto"/>
        <w:ind w:right="70"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（1）查询渠道：广西政府采购云平台“信用中国”网站(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)、中国</w:t>
      </w:r>
      <w:r>
        <w:rPr>
          <w:rFonts w:ascii="宋体" w:hAnsi="宋体" w:eastAsia="宋体" w:cs="宋体"/>
          <w:color w:val="auto"/>
          <w:spacing w:val="12"/>
          <w:sz w:val="20"/>
          <w:szCs w:val="20"/>
          <w:highlight w:val="none"/>
        </w:rPr>
        <w:t xml:space="preserve"> </w:t>
      </w:r>
      <w:r>
        <w:rPr>
          <w:rFonts w:ascii="宋体" w:hAnsi="宋体" w:eastAsia="宋体" w:cs="宋体"/>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0"/>
          <w:sz w:val="20"/>
          <w:szCs w:val="20"/>
          <w:highlight w:val="none"/>
        </w:rPr>
        <w:t>)链接入口。</w:t>
      </w:r>
    </w:p>
    <w:p w14:paraId="1A3CA9D5">
      <w:pPr>
        <w:spacing w:before="167"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（2）信用查询截止时点：资格审查结束前。</w:t>
      </w:r>
    </w:p>
    <w:p w14:paraId="6D5FF922">
      <w:pPr>
        <w:spacing w:before="160" w:line="378" w:lineRule="auto"/>
        <w:ind w:left="10" w:right="53" w:firstLine="4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查询记录和证据留存方式：在查询网站中直</w:t>
      </w:r>
      <w:r>
        <w:rPr>
          <w:rFonts w:ascii="宋体" w:hAnsi="宋体" w:eastAsia="宋体" w:cs="宋体"/>
          <w:color w:val="auto"/>
          <w:spacing w:val="7"/>
          <w:sz w:val="20"/>
          <w:szCs w:val="20"/>
          <w:highlight w:val="none"/>
        </w:rPr>
        <w:t>接打印查询记录，截图另存为电子文档作为评审</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资料保存。</w:t>
      </w:r>
    </w:p>
    <w:p w14:paraId="4923B9BF">
      <w:pPr>
        <w:spacing w:before="6" w:line="376" w:lineRule="auto"/>
        <w:ind w:firstLine="43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（3）信用信息使用规则：对在“信用中国”</w:t>
      </w:r>
      <w:r>
        <w:rPr>
          <w:rFonts w:ascii="宋体" w:hAnsi="宋体" w:eastAsia="宋体" w:cs="宋体"/>
          <w:color w:val="auto"/>
          <w:spacing w:val="8"/>
          <w:sz w:val="20"/>
          <w:szCs w:val="20"/>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 、中国政府采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)被列入失信被执行人、重大税收违法案件当事人名单、政府采购严重违</w:t>
      </w:r>
      <w:r>
        <w:rPr>
          <w:rFonts w:ascii="宋体" w:hAnsi="宋体" w:eastAsia="宋体" w:cs="宋体"/>
          <w:color w:val="auto"/>
          <w:spacing w:val="3"/>
          <w:sz w:val="20"/>
          <w:szCs w:val="20"/>
          <w:highlight w:val="none"/>
        </w:rPr>
        <w:t xml:space="preserve"> </w:t>
      </w:r>
      <w:r>
        <w:rPr>
          <w:rFonts w:ascii="宋体" w:hAnsi="宋体" w:eastAsia="宋体" w:cs="宋体"/>
          <w:color w:val="auto"/>
          <w:spacing w:val="4"/>
          <w:sz w:val="20"/>
          <w:szCs w:val="20"/>
          <w:highlight w:val="none"/>
        </w:rPr>
        <w:t>法失信行为记录名单及其他不符合《中华人民共和国政府采购法》第二十二条规定条件的供应商，</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资格审查不通过，不得参与政府采购活动。两个以上的自然人</w:t>
      </w:r>
      <w:r>
        <w:rPr>
          <w:rFonts w:ascii="宋体" w:hAnsi="宋体" w:eastAsia="宋体" w:cs="宋体"/>
          <w:color w:val="auto"/>
          <w:spacing w:val="7"/>
          <w:sz w:val="20"/>
          <w:szCs w:val="20"/>
          <w:highlight w:val="none"/>
        </w:rPr>
        <w:t>、法人或者其他组织组成一个联合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体，以一个供应商的身份共同参加政府采购活动的，应当对所有联合体成员进行信用记录查询，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联合体成员存在不良信用记录的，视同联合体存在不良信用记录。</w:t>
      </w:r>
    </w:p>
    <w:p w14:paraId="2C46A4FD">
      <w:pPr>
        <w:spacing w:before="1" w:line="302" w:lineRule="auto"/>
        <w:ind w:left="3" w:right="5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资格审查标准为本磋商文件中载明对供应商资格要求的条件。资格审查采用合格制，凡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符合磋商文件规定的供应商资格要求的响应文件均通过资格审查。</w:t>
      </w:r>
    </w:p>
    <w:p w14:paraId="38422168">
      <w:pPr>
        <w:spacing w:before="163" w:line="228" w:lineRule="auto"/>
        <w:ind w:left="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供应商有下列情形之一的，资格审查不通过，其响</w:t>
      </w:r>
      <w:r>
        <w:rPr>
          <w:rFonts w:ascii="宋体" w:hAnsi="宋体" w:eastAsia="宋体" w:cs="宋体"/>
          <w:color w:val="auto"/>
          <w:spacing w:val="8"/>
          <w:sz w:val="20"/>
          <w:szCs w:val="20"/>
          <w:highlight w:val="none"/>
        </w:rPr>
        <w:t>应文件按无效响应处理：</w:t>
      </w:r>
    </w:p>
    <w:p w14:paraId="5B34D9CB">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（1）不具备磋商文件中规定的资格要求的；</w:t>
      </w:r>
    </w:p>
    <w:p w14:paraId="078B28E5">
      <w:pPr>
        <w:spacing w:before="159" w:line="303" w:lineRule="auto"/>
        <w:ind w:right="53"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（2）响应文件未提供任一项“供应商须知前附表</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”资格证明文件规定的“必须提供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”的文</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件资料的；</w:t>
      </w:r>
    </w:p>
    <w:p w14:paraId="48F2D29C">
      <w:pPr>
        <w:spacing w:before="164" w:line="302" w:lineRule="auto"/>
        <w:ind w:left="2" w:right="56"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（3）响应文件提供的资格证明文件出现任一项不符合“供应商须知前附表</w:t>
      </w:r>
      <w:r>
        <w:rPr>
          <w:rFonts w:ascii="宋体" w:hAnsi="宋体" w:eastAsia="宋体" w:cs="宋体"/>
          <w:color w:val="auto"/>
          <w:spacing w:val="-71"/>
          <w:sz w:val="20"/>
          <w:szCs w:val="20"/>
          <w:highlight w:val="none"/>
        </w:rPr>
        <w:t xml:space="preserve"> </w:t>
      </w:r>
      <w:r>
        <w:rPr>
          <w:rFonts w:ascii="宋体" w:hAnsi="宋体" w:eastAsia="宋体" w:cs="宋体"/>
          <w:color w:val="auto"/>
          <w:spacing w:val="9"/>
          <w:sz w:val="20"/>
          <w:szCs w:val="20"/>
          <w:highlight w:val="none"/>
        </w:rPr>
        <w:t>”资格证明文件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规定的“必须提供</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”的文件资料要求或者无效的。</w:t>
      </w:r>
    </w:p>
    <w:p w14:paraId="7CA931E0">
      <w:pPr>
        <w:spacing w:before="161" w:line="302" w:lineRule="auto"/>
        <w:ind w:left="4" w:right="109"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（4）同一合同项下的不同供应商，单位负责人为同一人或者存在直接控股、管理关系的；</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为本项目提供过整体设计、规范编制或者项目管理、监理、检测等服务的。</w:t>
      </w:r>
    </w:p>
    <w:p w14:paraId="4564C580">
      <w:pPr>
        <w:spacing w:before="163" w:line="378" w:lineRule="auto"/>
        <w:ind w:left="4" w:right="5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通过资格审查的合格供应商不足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w:t>
      </w:r>
      <w:r>
        <w:rPr>
          <w:rFonts w:ascii="宋体" w:hAnsi="宋体" w:eastAsia="宋体" w:cs="宋体"/>
          <w:color w:val="auto"/>
          <w:spacing w:val="7"/>
          <w:sz w:val="20"/>
          <w:szCs w:val="20"/>
          <w:highlight w:val="none"/>
        </w:rPr>
        <w:t>的，不得进入符合性审查环节，采购人或者采购代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理机构应当重新开展采购活动。</w:t>
      </w:r>
    </w:p>
    <w:p w14:paraId="381C2EEC">
      <w:pPr>
        <w:spacing w:before="3" w:line="220" w:lineRule="auto"/>
        <w:ind w:left="42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3.符合性审查</w:t>
      </w:r>
    </w:p>
    <w:p w14:paraId="1953135D">
      <w:pPr>
        <w:spacing w:before="177" w:line="378" w:lineRule="auto"/>
        <w:ind w:left="2" w:right="56"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3.1</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由磋商小组对通过资格审查的合格供应商的响</w:t>
      </w:r>
      <w:r>
        <w:rPr>
          <w:rFonts w:ascii="宋体" w:hAnsi="宋体" w:eastAsia="宋体" w:cs="宋体"/>
          <w:color w:val="auto"/>
          <w:spacing w:val="7"/>
          <w:sz w:val="20"/>
          <w:szCs w:val="20"/>
          <w:highlight w:val="none"/>
        </w:rPr>
        <w:t>应文件的响应报价、商务、技术等实质性</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要求进行符合性审查，以确定其是否满足磋商文件的实质性要求。</w:t>
      </w:r>
    </w:p>
    <w:p w14:paraId="430002B3">
      <w:pPr>
        <w:spacing w:line="378" w:lineRule="auto"/>
        <w:rPr>
          <w:rFonts w:ascii="宋体" w:hAnsi="宋体" w:eastAsia="宋体" w:cs="宋体"/>
          <w:color w:val="auto"/>
          <w:sz w:val="20"/>
          <w:szCs w:val="20"/>
          <w:highlight w:val="none"/>
        </w:rPr>
        <w:sectPr>
          <w:footerReference r:id="rId35" w:type="default"/>
          <w:pgSz w:w="11905" w:h="16839"/>
          <w:pgMar w:top="400" w:right="1533" w:bottom="1079" w:left="1592" w:header="0" w:footer="843" w:gutter="0"/>
          <w:cols w:space="720" w:num="1"/>
        </w:sectPr>
      </w:pPr>
    </w:p>
    <w:p w14:paraId="06E8B8B8">
      <w:pPr>
        <w:pStyle w:val="2"/>
        <w:spacing w:line="348" w:lineRule="auto"/>
        <w:rPr>
          <w:color w:val="auto"/>
          <w:highlight w:val="none"/>
        </w:rPr>
      </w:pPr>
    </w:p>
    <w:p w14:paraId="1DFAE44F">
      <w:pPr>
        <w:pStyle w:val="2"/>
        <w:spacing w:line="348" w:lineRule="auto"/>
        <w:rPr>
          <w:color w:val="auto"/>
          <w:highlight w:val="none"/>
        </w:rPr>
      </w:pPr>
    </w:p>
    <w:p w14:paraId="7490A66F">
      <w:pPr>
        <w:spacing w:before="65" w:line="327" w:lineRule="auto"/>
        <w:ind w:left="5" w:right="8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3.2</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磋商小组在对响应文件进行符合性审查时，可以要求供应商对响应文件中含义不明确、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同类问题表述不一致或者有明显文字和计算错误</w:t>
      </w:r>
      <w:r>
        <w:rPr>
          <w:rFonts w:ascii="宋体" w:hAnsi="宋体" w:eastAsia="宋体" w:cs="宋体"/>
          <w:color w:val="auto"/>
          <w:spacing w:val="7"/>
          <w:sz w:val="20"/>
          <w:szCs w:val="20"/>
          <w:highlight w:val="none"/>
        </w:rPr>
        <w:t>的内容等作出必要的澄清、说明或者更正。供应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商的澄清、说明或者更正不得超出响应文件的范围或者改变响应文件的实质性内容。</w:t>
      </w:r>
    </w:p>
    <w:p w14:paraId="3FBA45CB">
      <w:pPr>
        <w:spacing w:before="162" w:line="347" w:lineRule="auto"/>
        <w:ind w:left="4" w:right="31"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磋商小组要求供应商澄清、说明或者更正响应文件应当以电子澄清函形式作出。供应商</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的澄清、说明或者更正应当已电子回函形式按照磋商小组的要求作出明确的澄清、说明或者更正，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未按磋商小组的要求作出明确澄清、说明或者更正</w:t>
      </w:r>
      <w:r>
        <w:rPr>
          <w:rFonts w:ascii="宋体" w:hAnsi="宋体" w:eastAsia="宋体" w:cs="宋体"/>
          <w:color w:val="auto"/>
          <w:spacing w:val="7"/>
          <w:sz w:val="20"/>
          <w:szCs w:val="20"/>
          <w:highlight w:val="none"/>
        </w:rPr>
        <w:t>的供应商的响应文件将按照有利于采购人的原</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则由磋商小组进行判定。供应商的澄清、说明或者更正必须加盖电子公章。供应商为</w:t>
      </w:r>
      <w:r>
        <w:rPr>
          <w:rFonts w:ascii="宋体" w:hAnsi="宋体" w:eastAsia="宋体" w:cs="宋体"/>
          <w:color w:val="auto"/>
          <w:spacing w:val="7"/>
          <w:sz w:val="20"/>
          <w:szCs w:val="20"/>
          <w:highlight w:val="none"/>
        </w:rPr>
        <w:t>自然人的，</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必须由本人签字并附身份证明。</w:t>
      </w:r>
    </w:p>
    <w:p w14:paraId="7CA8CB37">
      <w:pPr>
        <w:spacing w:before="163" w:line="227" w:lineRule="auto"/>
        <w:ind w:left="40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首次响应文件报价出现前后不一致的，按照下列规定修</w:t>
      </w:r>
      <w:r>
        <w:rPr>
          <w:rFonts w:ascii="宋体" w:hAnsi="宋体" w:eastAsia="宋体" w:cs="宋体"/>
          <w:color w:val="auto"/>
          <w:spacing w:val="7"/>
          <w:sz w:val="20"/>
          <w:szCs w:val="20"/>
          <w:highlight w:val="none"/>
        </w:rPr>
        <w:t>正：</w:t>
      </w:r>
    </w:p>
    <w:p w14:paraId="1C0AE6C8">
      <w:pPr>
        <w:spacing w:before="162"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（1）响应文件中报价表内容与响应文件中相应内容不一致的，以报价表</w:t>
      </w:r>
      <w:r>
        <w:rPr>
          <w:rFonts w:ascii="宋体" w:hAnsi="宋体" w:eastAsia="宋体" w:cs="宋体"/>
          <w:color w:val="auto"/>
          <w:spacing w:val="8"/>
          <w:sz w:val="20"/>
          <w:szCs w:val="20"/>
          <w:highlight w:val="none"/>
        </w:rPr>
        <w:t>为准；</w:t>
      </w:r>
    </w:p>
    <w:p w14:paraId="5DFBE526">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（2）大写金额和小写金额不一致的，以大写金额为准；</w:t>
      </w:r>
    </w:p>
    <w:p w14:paraId="5E3D7CFF">
      <w:pPr>
        <w:spacing w:before="160"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（3）单价金额小数点或者百分比有明显错位的，以报价表的总价为准，并修改单价；</w:t>
      </w:r>
    </w:p>
    <w:p w14:paraId="5619D109">
      <w:pPr>
        <w:spacing w:before="162"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（4）总价金额与按单价汇总金额不一致的，以单价金额计算</w:t>
      </w:r>
      <w:r>
        <w:rPr>
          <w:rFonts w:ascii="宋体" w:hAnsi="宋体" w:eastAsia="宋体" w:cs="宋体"/>
          <w:color w:val="auto"/>
          <w:spacing w:val="8"/>
          <w:sz w:val="20"/>
          <w:szCs w:val="20"/>
          <w:highlight w:val="none"/>
        </w:rPr>
        <w:t>结果为准。</w:t>
      </w:r>
    </w:p>
    <w:p w14:paraId="36400584">
      <w:pPr>
        <w:spacing w:before="162" w:line="378" w:lineRule="auto"/>
        <w:ind w:left="1" w:right="87" w:firstLine="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同时出现两种以上不一致的，按照以上（1）-（4）规定的顺序逐条进行修正。修正后的报</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价经供应商确认后产生约束力，供应商不确认的，其响应文件按无效响应处理。</w:t>
      </w:r>
    </w:p>
    <w:p w14:paraId="56F0EB42">
      <w:pPr>
        <w:spacing w:before="1" w:line="226"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商务技术、报价评审</w:t>
      </w:r>
    </w:p>
    <w:p w14:paraId="5FAD3340">
      <w:pPr>
        <w:spacing w:before="162"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在评审时，如发现下列情形之一的，将被视为响应文件无效处理：</w:t>
      </w:r>
    </w:p>
    <w:p w14:paraId="6D766DBB">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（1）商务技术评审</w:t>
      </w:r>
    </w:p>
    <w:p w14:paraId="473CB6E0">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1）响应文件未按磋商文件要求签署、盖章；</w:t>
      </w:r>
    </w:p>
    <w:p w14:paraId="285D08DE">
      <w:pPr>
        <w:spacing w:before="161" w:line="228"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2）委托代理人未能出具有效身份证明或者出具的身份证明与授权委托书中的信息不符；</w:t>
      </w:r>
    </w:p>
    <w:p w14:paraId="69F4A50D">
      <w:pPr>
        <w:spacing w:before="162" w:line="340" w:lineRule="auto"/>
        <w:ind w:right="84"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3）响应文件未提供任一项“供应商须知前附表</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 商务技术文件中 “必须提供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”或者“委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托时必须提供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”的文件资料；响应文件提供的商务技术文件出现任一项不符合“供应商</w:t>
      </w:r>
      <w:r>
        <w:rPr>
          <w:rFonts w:ascii="宋体" w:hAnsi="宋体" w:eastAsia="宋体" w:cs="宋体"/>
          <w:color w:val="auto"/>
          <w:spacing w:val="6"/>
          <w:sz w:val="20"/>
          <w:szCs w:val="20"/>
          <w:highlight w:val="none"/>
        </w:rPr>
        <w:t>须知前附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”商务技术文件中 “必须提供</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”或者“委托时必须提供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”文件资料要求的规定或者</w:t>
      </w:r>
      <w:r>
        <w:rPr>
          <w:rFonts w:ascii="宋体" w:hAnsi="宋体" w:eastAsia="宋体" w:cs="宋体"/>
          <w:color w:val="auto"/>
          <w:spacing w:val="7"/>
          <w:sz w:val="20"/>
          <w:szCs w:val="20"/>
          <w:highlight w:val="none"/>
        </w:rPr>
        <w:t>提供的商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务技术文件无效。</w:t>
      </w:r>
    </w:p>
    <w:p w14:paraId="7371C1BC">
      <w:pPr>
        <w:spacing w:before="161" w:line="302" w:lineRule="auto"/>
        <w:ind w:left="17" w:right="87" w:firstLine="4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4）商务条款中标“▲</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”的条款发生负偏离的或者允许负偏离的条款数超过“供应商须知前</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附表</w:t>
      </w:r>
      <w:r>
        <w:rPr>
          <w:rFonts w:ascii="宋体" w:hAnsi="宋体" w:eastAsia="宋体" w:cs="宋体"/>
          <w:color w:val="auto"/>
          <w:spacing w:val="-65"/>
          <w:sz w:val="20"/>
          <w:szCs w:val="20"/>
          <w:highlight w:val="none"/>
        </w:rPr>
        <w:t xml:space="preserve"> </w:t>
      </w:r>
      <w:r>
        <w:rPr>
          <w:rFonts w:ascii="宋体" w:hAnsi="宋体" w:eastAsia="宋体" w:cs="宋体"/>
          <w:color w:val="auto"/>
          <w:spacing w:val="7"/>
          <w:sz w:val="20"/>
          <w:szCs w:val="20"/>
          <w:highlight w:val="none"/>
        </w:rPr>
        <w:t>”规定项数的或者标明实质性的要求发生负偏离；</w:t>
      </w:r>
    </w:p>
    <w:p w14:paraId="4F007278">
      <w:pPr>
        <w:spacing w:before="162" w:line="228"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5）未对竞标有效期作出响应或者响应文件承诺的竞标有效期不满足磋商文件要求；</w:t>
      </w:r>
    </w:p>
    <w:p w14:paraId="2876E319">
      <w:pPr>
        <w:spacing w:before="161"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6）响应文件的实质性内容未使用中文表述、使用计量单位不符合磋商文件要求；</w:t>
      </w:r>
    </w:p>
    <w:p w14:paraId="178DFB36">
      <w:pPr>
        <w:spacing w:before="162" w:line="303" w:lineRule="auto"/>
        <w:ind w:right="87"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7）响应文件中的文件资料因填写不齐全或者内容虚假或者出现其他情形而导</w:t>
      </w:r>
      <w:r>
        <w:rPr>
          <w:rFonts w:ascii="宋体" w:hAnsi="宋体" w:eastAsia="宋体" w:cs="宋体"/>
          <w:color w:val="auto"/>
          <w:spacing w:val="9"/>
          <w:sz w:val="20"/>
          <w:szCs w:val="20"/>
          <w:highlight w:val="none"/>
        </w:rPr>
        <w:t>致被磋商小组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认定无效；</w:t>
      </w:r>
    </w:p>
    <w:p w14:paraId="78E64274">
      <w:pPr>
        <w:spacing w:before="160" w:line="228" w:lineRule="auto"/>
        <w:ind w:left="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8）响应文件含有采购人不能接受的附加条件；</w:t>
      </w:r>
    </w:p>
    <w:p w14:paraId="788B9BE6">
      <w:pPr>
        <w:spacing w:before="161" w:line="228" w:lineRule="auto"/>
        <w:ind w:left="42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9）属于“供应商须知正文</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7.5</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条情形；</w:t>
      </w:r>
    </w:p>
    <w:p w14:paraId="3ADAD54C">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10）技术需求允许负偏离的条款数超过“供应商须</w:t>
      </w:r>
      <w:r>
        <w:rPr>
          <w:rFonts w:ascii="宋体" w:hAnsi="宋体" w:eastAsia="宋体" w:cs="宋体"/>
          <w:color w:val="auto"/>
          <w:spacing w:val="7"/>
          <w:sz w:val="20"/>
          <w:szCs w:val="20"/>
          <w:highlight w:val="none"/>
        </w:rPr>
        <w:t>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”规定项数；</w:t>
      </w:r>
    </w:p>
    <w:p w14:paraId="0267A97E">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11）虚假竞标，或者出现其他情形而导致被磋商小组认定无效；</w:t>
      </w:r>
    </w:p>
    <w:p w14:paraId="5557AC17">
      <w:pPr>
        <w:spacing w:before="162"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12）竞标技术方案不明确，磋商文件未允许但响应文件中存在一个或者一个以上备选（替代）</w:t>
      </w:r>
    </w:p>
    <w:p w14:paraId="7B1D82FF">
      <w:pPr>
        <w:spacing w:line="228" w:lineRule="auto"/>
        <w:rPr>
          <w:rFonts w:ascii="宋体" w:hAnsi="宋体" w:eastAsia="宋体" w:cs="宋体"/>
          <w:color w:val="auto"/>
          <w:sz w:val="20"/>
          <w:szCs w:val="20"/>
          <w:highlight w:val="none"/>
        </w:rPr>
        <w:sectPr>
          <w:footerReference r:id="rId36" w:type="default"/>
          <w:pgSz w:w="11905" w:h="16839"/>
          <w:pgMar w:top="400" w:right="1502" w:bottom="1079" w:left="1593" w:header="0" w:footer="843" w:gutter="0"/>
          <w:cols w:space="720" w:num="1"/>
        </w:sectPr>
      </w:pPr>
    </w:p>
    <w:p w14:paraId="661691C8">
      <w:pPr>
        <w:pStyle w:val="2"/>
        <w:spacing w:line="348" w:lineRule="auto"/>
        <w:rPr>
          <w:color w:val="auto"/>
          <w:highlight w:val="none"/>
        </w:rPr>
      </w:pPr>
    </w:p>
    <w:p w14:paraId="5C24927A">
      <w:pPr>
        <w:pStyle w:val="2"/>
        <w:spacing w:line="348" w:lineRule="auto"/>
        <w:rPr>
          <w:color w:val="auto"/>
          <w:highlight w:val="none"/>
        </w:rPr>
      </w:pPr>
    </w:p>
    <w:p w14:paraId="70CDD0D4">
      <w:pPr>
        <w:spacing w:before="65" w:line="229" w:lineRule="auto"/>
        <w:ind w:left="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竞标方案；</w:t>
      </w:r>
    </w:p>
    <w:p w14:paraId="310A7470">
      <w:pPr>
        <w:spacing w:before="159" w:line="303" w:lineRule="auto"/>
        <w:ind w:left="5" w:right="71"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13）响应文件标注的项目名称或者项目编号与竞争性磋商文件标注的项目名称或者项</w:t>
      </w:r>
      <w:r>
        <w:rPr>
          <w:rFonts w:ascii="宋体" w:hAnsi="宋体" w:eastAsia="宋体" w:cs="宋体"/>
          <w:color w:val="auto"/>
          <w:spacing w:val="6"/>
          <w:sz w:val="20"/>
          <w:szCs w:val="20"/>
          <w:highlight w:val="none"/>
        </w:rPr>
        <w:t>目编号</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不一致的；</w:t>
      </w:r>
    </w:p>
    <w:p w14:paraId="7490E2FB">
      <w:pPr>
        <w:spacing w:before="160"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14）未响应磋商文件实质性要求；</w:t>
      </w:r>
    </w:p>
    <w:p w14:paraId="1EEF7AE5">
      <w:pPr>
        <w:spacing w:before="163"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15）法律、法规和磋商文件规定的其他无效情形。</w:t>
      </w:r>
    </w:p>
    <w:p w14:paraId="36654558">
      <w:pPr>
        <w:spacing w:before="160" w:line="227"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（2）报价评审</w:t>
      </w:r>
    </w:p>
    <w:p w14:paraId="36918D26">
      <w:pPr>
        <w:spacing w:before="161" w:line="303" w:lineRule="auto"/>
        <w:ind w:left="1" w:right="70"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响应文件未提供“供应商须知前附表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pacing w:val="-28"/>
          <w:sz w:val="20"/>
          <w:szCs w:val="20"/>
          <w:highlight w:val="none"/>
        </w:rPr>
        <w:t xml:space="preserve"> </w:t>
      </w:r>
      <w:r>
        <w:rPr>
          <w:rFonts w:ascii="宋体" w:hAnsi="宋体" w:eastAsia="宋体" w:cs="宋体"/>
          <w:color w:val="auto"/>
          <w:spacing w:val="7"/>
          <w:sz w:val="20"/>
          <w:szCs w:val="20"/>
          <w:highlight w:val="none"/>
        </w:rPr>
        <w:t>报价文件中规定的“响应报价表、已</w:t>
      </w:r>
      <w:r>
        <w:rPr>
          <w:rFonts w:ascii="宋体" w:hAnsi="宋体" w:eastAsia="宋体" w:cs="宋体"/>
          <w:color w:val="auto"/>
          <w:spacing w:val="6"/>
          <w:sz w:val="20"/>
          <w:szCs w:val="20"/>
          <w:highlight w:val="none"/>
        </w:rPr>
        <w:t>标价工程量</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清单</w:t>
      </w:r>
      <w:r>
        <w:rPr>
          <w:rFonts w:ascii="宋体" w:hAnsi="宋体" w:eastAsia="宋体" w:cs="宋体"/>
          <w:color w:val="auto"/>
          <w:spacing w:val="-68"/>
          <w:sz w:val="20"/>
          <w:szCs w:val="20"/>
          <w:highlight w:val="none"/>
        </w:rPr>
        <w:t xml:space="preserve"> </w:t>
      </w:r>
      <w:r>
        <w:rPr>
          <w:rFonts w:ascii="宋体" w:hAnsi="宋体" w:eastAsia="宋体" w:cs="宋体"/>
          <w:color w:val="auto"/>
          <w:spacing w:val="4"/>
          <w:sz w:val="20"/>
          <w:szCs w:val="20"/>
          <w:highlight w:val="none"/>
        </w:rPr>
        <w:t>”；</w:t>
      </w:r>
    </w:p>
    <w:p w14:paraId="498685E6">
      <w:pPr>
        <w:spacing w:before="164" w:line="327" w:lineRule="auto"/>
        <w:ind w:left="1" w:right="70" w:firstLine="42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2）未采用人民币报价或者未按照谈判文件标明的币种报价；供应商已标价</w:t>
      </w:r>
      <w:r>
        <w:rPr>
          <w:rFonts w:ascii="宋体" w:hAnsi="宋体" w:eastAsia="宋体" w:cs="宋体"/>
          <w:b/>
          <w:bCs/>
          <w:color w:val="auto"/>
          <w:spacing w:val="7"/>
          <w:sz w:val="20"/>
          <w:szCs w:val="20"/>
          <w:highlight w:val="none"/>
        </w:rPr>
        <w:t>工程量清单（包</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含首次报价、最后报价）</w:t>
      </w:r>
      <w:r>
        <w:rPr>
          <w:rFonts w:ascii="宋体" w:hAnsi="宋体" w:eastAsia="宋体" w:cs="宋体"/>
          <w:color w:val="auto"/>
          <w:spacing w:val="-59"/>
          <w:sz w:val="20"/>
          <w:szCs w:val="20"/>
          <w:highlight w:val="none"/>
        </w:rPr>
        <w:t xml:space="preserve"> </w:t>
      </w:r>
      <w:r>
        <w:rPr>
          <w:rFonts w:ascii="宋体" w:hAnsi="宋体" w:eastAsia="宋体" w:cs="宋体"/>
          <w:b/>
          <w:bCs/>
          <w:color w:val="auto"/>
          <w:spacing w:val="10"/>
          <w:sz w:val="20"/>
          <w:szCs w:val="20"/>
          <w:highlight w:val="none"/>
        </w:rPr>
        <w:t>的项目编码、项目名称及项</w:t>
      </w:r>
      <w:r>
        <w:rPr>
          <w:rFonts w:ascii="宋体" w:hAnsi="宋体" w:eastAsia="宋体" w:cs="宋体"/>
          <w:b/>
          <w:bCs/>
          <w:color w:val="auto"/>
          <w:spacing w:val="9"/>
          <w:sz w:val="20"/>
          <w:szCs w:val="20"/>
          <w:highlight w:val="none"/>
        </w:rPr>
        <w:t>目特征描述、计量单位、工程量任何一处</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与招标工程量清单不一致的；</w:t>
      </w:r>
    </w:p>
    <w:p w14:paraId="26758880">
      <w:pPr>
        <w:spacing w:before="160" w:line="340" w:lineRule="auto"/>
        <w:ind w:right="70" w:firstLine="425"/>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3）供应商在进行工程量清单报价（包含首次报价、最后报价）时，应</w:t>
      </w:r>
      <w:r>
        <w:rPr>
          <w:rFonts w:ascii="宋体" w:hAnsi="宋体" w:eastAsia="宋体" w:cs="宋体"/>
          <w:b/>
          <w:bCs/>
          <w:color w:val="auto"/>
          <w:spacing w:val="7"/>
          <w:sz w:val="20"/>
          <w:szCs w:val="20"/>
          <w:highlight w:val="none"/>
        </w:rPr>
        <w:t>按照采购人提供的工</w:t>
      </w:r>
      <w:r>
        <w:rPr>
          <w:rFonts w:ascii="宋体" w:hAnsi="宋体" w:eastAsia="宋体" w:cs="宋体"/>
          <w:color w:val="auto"/>
          <w:sz w:val="20"/>
          <w:szCs w:val="20"/>
          <w:highlight w:val="none"/>
        </w:rPr>
        <w:t xml:space="preserve"> </w:t>
      </w:r>
      <w:r>
        <w:rPr>
          <w:rFonts w:ascii="宋体" w:hAnsi="宋体" w:eastAsia="宋体" w:cs="宋体"/>
          <w:b/>
          <w:bCs/>
          <w:color w:val="auto"/>
          <w:spacing w:val="11"/>
          <w:sz w:val="20"/>
          <w:szCs w:val="20"/>
          <w:highlight w:val="none"/>
        </w:rPr>
        <w:t>程量清单进行报价。供应商对自己所填写的项目编码、</w:t>
      </w:r>
      <w:r>
        <w:rPr>
          <w:rFonts w:ascii="宋体" w:hAnsi="宋体" w:eastAsia="宋体" w:cs="宋体"/>
          <w:b/>
          <w:bCs/>
          <w:color w:val="auto"/>
          <w:spacing w:val="10"/>
          <w:sz w:val="20"/>
          <w:szCs w:val="20"/>
          <w:highlight w:val="none"/>
        </w:rPr>
        <w:t>项目名称及项目特征描述、计量单位、</w:t>
      </w:r>
      <w:r>
        <w:rPr>
          <w:rFonts w:ascii="宋体" w:hAnsi="宋体" w:eastAsia="宋体" w:cs="宋体"/>
          <w:color w:val="auto"/>
          <w:sz w:val="20"/>
          <w:szCs w:val="20"/>
          <w:highlight w:val="none"/>
        </w:rPr>
        <w:t xml:space="preserve"> </w:t>
      </w:r>
      <w:r>
        <w:rPr>
          <w:rFonts w:ascii="宋体" w:hAnsi="宋体" w:eastAsia="宋体" w:cs="宋体"/>
          <w:b/>
          <w:bCs/>
          <w:color w:val="auto"/>
          <w:spacing w:val="11"/>
          <w:sz w:val="20"/>
          <w:szCs w:val="20"/>
          <w:highlight w:val="none"/>
        </w:rPr>
        <w:t>工程量负责。如项目编码、项目名称及项目特征描述、</w:t>
      </w:r>
      <w:r>
        <w:rPr>
          <w:rFonts w:ascii="宋体" w:hAnsi="宋体" w:eastAsia="宋体" w:cs="宋体"/>
          <w:b/>
          <w:bCs/>
          <w:color w:val="auto"/>
          <w:spacing w:val="10"/>
          <w:sz w:val="20"/>
          <w:szCs w:val="20"/>
          <w:highlight w:val="none"/>
        </w:rPr>
        <w:t>计量单位、工程量任何一处与招标工程</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量清单不一致的，视为不响应竞争性磋商文件实质性内容，将作无效标处理；</w:t>
      </w:r>
    </w:p>
    <w:p w14:paraId="7AB0844B">
      <w:pPr>
        <w:spacing w:before="160" w:line="302" w:lineRule="auto"/>
        <w:ind w:left="3"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4）供应商未就所竞标分标的全部内容作唯一总价报价；供应商响应文件中存在有选择、有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条件报价的（磋商文件允许有备选方案或者其他约定的除外</w:t>
      </w:r>
      <w:r>
        <w:rPr>
          <w:rFonts w:ascii="宋体" w:hAnsi="宋体" w:eastAsia="宋体" w:cs="宋体"/>
          <w:color w:val="auto"/>
          <w:spacing w:val="6"/>
          <w:sz w:val="20"/>
          <w:szCs w:val="20"/>
          <w:highlight w:val="none"/>
        </w:rPr>
        <w:t>）；</w:t>
      </w:r>
    </w:p>
    <w:p w14:paraId="0DC1DE1F">
      <w:pPr>
        <w:spacing w:before="164" w:line="327" w:lineRule="auto"/>
        <w:ind w:lef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5）供应商未就所竞标分标进行报价或者存在漏项报价；供应商未就所竞标分标</w:t>
      </w:r>
      <w:r>
        <w:rPr>
          <w:rFonts w:ascii="宋体" w:hAnsi="宋体" w:eastAsia="宋体" w:cs="宋体"/>
          <w:color w:val="auto"/>
          <w:spacing w:val="9"/>
          <w:sz w:val="20"/>
          <w:szCs w:val="20"/>
          <w:highlight w:val="none"/>
        </w:rPr>
        <w:t>的单项内容</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作唯一报价；供应商未就所竞标分标的全部内容作唯一总价报价；供应商响应文件中存在有选择、</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有条件报价的（磋商文件允许有备选方案或者其他约定的除外</w:t>
      </w:r>
      <w:r>
        <w:rPr>
          <w:rFonts w:ascii="宋体" w:hAnsi="宋体" w:eastAsia="宋体" w:cs="宋体"/>
          <w:color w:val="auto"/>
          <w:spacing w:val="7"/>
          <w:sz w:val="20"/>
          <w:szCs w:val="20"/>
          <w:highlight w:val="none"/>
        </w:rPr>
        <w:t>）；</w:t>
      </w:r>
    </w:p>
    <w:p w14:paraId="445A140B">
      <w:pPr>
        <w:spacing w:before="164" w:line="327" w:lineRule="auto"/>
        <w:ind w:right="68"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6）响应报价（包含首次报价、最后报价）超过所竞标分标规定的采购预算金额或者</w:t>
      </w:r>
      <w:r>
        <w:rPr>
          <w:rFonts w:ascii="宋体" w:hAnsi="宋体" w:eastAsia="宋体" w:cs="宋体"/>
          <w:color w:val="auto"/>
          <w:spacing w:val="9"/>
          <w:sz w:val="20"/>
          <w:szCs w:val="20"/>
          <w:highlight w:val="none"/>
        </w:rPr>
        <w:t>最高限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价的（如本项目公布了最高限价</w:t>
      </w:r>
      <w:r>
        <w:rPr>
          <w:rFonts w:ascii="宋体" w:hAnsi="宋体" w:eastAsia="宋体" w:cs="宋体"/>
          <w:color w:val="auto"/>
          <w:spacing w:val="5"/>
          <w:sz w:val="20"/>
          <w:szCs w:val="20"/>
          <w:highlight w:val="none"/>
        </w:rPr>
        <w:t>）；</w:t>
      </w:r>
      <w:r>
        <w:rPr>
          <w:rFonts w:ascii="宋体" w:hAnsi="宋体" w:eastAsia="宋体" w:cs="宋体"/>
          <w:color w:val="auto"/>
          <w:spacing w:val="8"/>
          <w:sz w:val="20"/>
          <w:szCs w:val="20"/>
          <w:highlight w:val="none"/>
        </w:rPr>
        <w:t>响应报价（包含首次报价、最后报价）超过</w:t>
      </w:r>
      <w:r>
        <w:rPr>
          <w:rFonts w:ascii="宋体" w:hAnsi="宋体" w:eastAsia="宋体" w:cs="宋体"/>
          <w:color w:val="auto"/>
          <w:spacing w:val="7"/>
          <w:sz w:val="20"/>
          <w:szCs w:val="20"/>
          <w:highlight w:val="none"/>
        </w:rPr>
        <w:t>磋商文件分项采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购预算金额或者最高限价的（如本项目公布了最高限价</w:t>
      </w:r>
      <w:r>
        <w:rPr>
          <w:rFonts w:ascii="宋体" w:hAnsi="宋体" w:eastAsia="宋体" w:cs="宋体"/>
          <w:color w:val="auto"/>
          <w:spacing w:val="7"/>
          <w:sz w:val="20"/>
          <w:szCs w:val="20"/>
          <w:highlight w:val="none"/>
        </w:rPr>
        <w:t>）；</w:t>
      </w:r>
    </w:p>
    <w:p w14:paraId="1744E73D">
      <w:pPr>
        <w:spacing w:before="163" w:line="339" w:lineRule="auto"/>
        <w:ind w:left="3"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7）修正后的报价，供应商不确认的；或者</w:t>
      </w:r>
      <w:r>
        <w:rPr>
          <w:rFonts w:ascii="宋体" w:hAnsi="宋体" w:eastAsia="宋体" w:cs="宋体"/>
          <w:color w:val="auto"/>
          <w:spacing w:val="6"/>
          <w:sz w:val="20"/>
          <w:szCs w:val="20"/>
          <w:highlight w:val="none"/>
        </w:rPr>
        <w:t>经供应商确认修正后的响应报价（包含首次报价、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最后报价）超过所竞标分标规定的采购预算金额或者最高限价（如本项目公布了最高限价</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者经供应商确认修正后响应报价（包含首次报价、最后报价</w:t>
      </w:r>
      <w:r>
        <w:rPr>
          <w:rFonts w:ascii="宋体" w:hAnsi="宋体" w:eastAsia="宋体" w:cs="宋体"/>
          <w:color w:val="auto"/>
          <w:spacing w:val="7"/>
          <w:sz w:val="20"/>
          <w:szCs w:val="20"/>
          <w:highlight w:val="none"/>
        </w:rPr>
        <w:t>）超过磋商文件分项采购预算金额或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者最高限价的（如本项目公布了最高限价）。</w:t>
      </w:r>
    </w:p>
    <w:p w14:paraId="7F4E96E5">
      <w:pPr>
        <w:spacing w:before="161"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8）响应文件响应的标的数量及单位与竞争性磋商采购文件要求实质性不一致的。</w:t>
      </w:r>
    </w:p>
    <w:p w14:paraId="52816697">
      <w:pPr>
        <w:spacing w:before="164" w:line="327" w:lineRule="auto"/>
        <w:ind w:left="3" w:right="68"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磋商小组对响应文件进行评审，未实质性响应磋商文件的响应文件按无效处理，磋商小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组应当将资格和符合性不通过的情况告知有关供应商。</w:t>
      </w:r>
      <w:r>
        <w:rPr>
          <w:rFonts w:ascii="宋体" w:hAnsi="宋体" w:eastAsia="宋体" w:cs="宋体"/>
          <w:color w:val="auto"/>
          <w:spacing w:val="7"/>
          <w:sz w:val="20"/>
          <w:szCs w:val="20"/>
          <w:highlight w:val="none"/>
        </w:rPr>
        <w:t>磋商小组从符合磋商文件规定的相应资格</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条件的供应商名单中确定不少于</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家的供应商参加磋</w:t>
      </w:r>
      <w:r>
        <w:rPr>
          <w:rFonts w:ascii="宋体" w:hAnsi="宋体" w:eastAsia="宋体" w:cs="宋体"/>
          <w:color w:val="auto"/>
          <w:spacing w:val="7"/>
          <w:sz w:val="20"/>
          <w:szCs w:val="20"/>
          <w:highlight w:val="none"/>
        </w:rPr>
        <w:t>商。</w:t>
      </w:r>
    </w:p>
    <w:p w14:paraId="2F4A7B49">
      <w:pPr>
        <w:spacing w:before="161" w:line="340" w:lineRule="auto"/>
        <w:ind w:right="68"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3.7</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非政府购买服务项目，通过符合性审</w:t>
      </w:r>
      <w:r>
        <w:rPr>
          <w:rFonts w:ascii="宋体" w:hAnsi="宋体" w:eastAsia="宋体" w:cs="宋体"/>
          <w:color w:val="auto"/>
          <w:spacing w:val="7"/>
          <w:sz w:val="20"/>
          <w:szCs w:val="20"/>
          <w:highlight w:val="none"/>
        </w:rPr>
        <w:t>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家的，不得进入磋商环节，</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采购人或者采购代理机构应当重新开展采购活动。政府购买服务项</w:t>
      </w:r>
      <w:r>
        <w:rPr>
          <w:rFonts w:ascii="宋体" w:hAnsi="宋体" w:eastAsia="宋体" w:cs="宋体"/>
          <w:color w:val="auto"/>
          <w:spacing w:val="7"/>
          <w:sz w:val="20"/>
          <w:szCs w:val="20"/>
          <w:highlight w:val="none"/>
        </w:rPr>
        <w:t>目，按《财政部关于政府采购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竞争性磋商采购方式管理暂行办法有关问题的补充通知》（财库〔2015〕124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号）规定，采</w:t>
      </w:r>
      <w:r>
        <w:rPr>
          <w:rFonts w:ascii="宋体" w:hAnsi="宋体" w:eastAsia="宋体" w:cs="宋体"/>
          <w:color w:val="auto"/>
          <w:spacing w:val="7"/>
          <w:sz w:val="20"/>
          <w:szCs w:val="20"/>
          <w:highlight w:val="none"/>
        </w:rPr>
        <w:t>购过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程中通过符合性审查的供应商（社会资本）只有</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家的，磋商采购</w:t>
      </w:r>
      <w:r>
        <w:rPr>
          <w:rFonts w:ascii="宋体" w:hAnsi="宋体" w:eastAsia="宋体" w:cs="宋体"/>
          <w:color w:val="auto"/>
          <w:spacing w:val="8"/>
          <w:sz w:val="20"/>
          <w:szCs w:val="20"/>
          <w:highlight w:val="none"/>
        </w:rPr>
        <w:t>活动可以继续进行。</w:t>
      </w:r>
    </w:p>
    <w:p w14:paraId="254D4157">
      <w:pPr>
        <w:spacing w:line="340" w:lineRule="auto"/>
        <w:rPr>
          <w:rFonts w:ascii="宋体" w:hAnsi="宋体" w:eastAsia="宋体" w:cs="宋体"/>
          <w:color w:val="auto"/>
          <w:sz w:val="20"/>
          <w:szCs w:val="20"/>
          <w:highlight w:val="none"/>
        </w:rPr>
        <w:sectPr>
          <w:footerReference r:id="rId37" w:type="default"/>
          <w:pgSz w:w="11905" w:h="16839"/>
          <w:pgMar w:top="400" w:right="1518" w:bottom="1079" w:left="1592" w:header="0" w:footer="843" w:gutter="0"/>
          <w:cols w:space="720" w:num="1"/>
        </w:sectPr>
      </w:pPr>
    </w:p>
    <w:p w14:paraId="6606EB49">
      <w:pPr>
        <w:pStyle w:val="2"/>
        <w:spacing w:line="343" w:lineRule="auto"/>
        <w:rPr>
          <w:color w:val="auto"/>
          <w:highlight w:val="none"/>
        </w:rPr>
      </w:pPr>
    </w:p>
    <w:p w14:paraId="5438914F">
      <w:pPr>
        <w:pStyle w:val="2"/>
        <w:spacing w:line="344" w:lineRule="auto"/>
        <w:rPr>
          <w:color w:val="auto"/>
          <w:highlight w:val="none"/>
        </w:rPr>
      </w:pPr>
    </w:p>
    <w:p w14:paraId="5E5DF55B">
      <w:pPr>
        <w:spacing w:before="78" w:line="221" w:lineRule="auto"/>
        <w:ind w:left="42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4.磋商程序</w:t>
      </w:r>
    </w:p>
    <w:p w14:paraId="424345E2">
      <w:pPr>
        <w:spacing w:before="174" w:line="341" w:lineRule="auto"/>
        <w:ind w:left="5"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磋商小组按照“供应商须知前附表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10"/>
          <w:sz w:val="20"/>
          <w:szCs w:val="20"/>
          <w:highlight w:val="none"/>
        </w:rPr>
        <w:t>” 确定的顺序，集中与单一供应商分别进行磋商，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并给予所有参加磋商的供应商平等的磋商机会。符合</w:t>
      </w:r>
      <w:r>
        <w:rPr>
          <w:rFonts w:ascii="宋体" w:hAnsi="宋体" w:eastAsia="宋体" w:cs="宋体"/>
          <w:color w:val="auto"/>
          <w:spacing w:val="7"/>
          <w:sz w:val="20"/>
          <w:szCs w:val="20"/>
          <w:highlight w:val="none"/>
        </w:rPr>
        <w:t>磋商资格的供应商必须在接到磋商通知后规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定时间内参加磋商，未在规定时间内参加磋商的</w:t>
      </w:r>
      <w:r>
        <w:rPr>
          <w:rFonts w:ascii="宋体" w:hAnsi="宋体" w:eastAsia="宋体" w:cs="宋体"/>
          <w:color w:val="auto"/>
          <w:spacing w:val="7"/>
          <w:sz w:val="20"/>
          <w:szCs w:val="20"/>
          <w:highlight w:val="none"/>
        </w:rPr>
        <w:t>视同放弃参加磋商权利，其响应文件按无效响应</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处理。</w:t>
      </w:r>
    </w:p>
    <w:p w14:paraId="56F3F177">
      <w:pPr>
        <w:spacing w:before="155" w:line="327" w:lineRule="auto"/>
        <w:ind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4.2</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在磋商过程中，磋商小组可以根据磋商文件和磋商情况实质性变动采购需求中的技术、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服务要求以及合同草案条款，但不得变动磋商文件中的其</w:t>
      </w:r>
      <w:r>
        <w:rPr>
          <w:rFonts w:ascii="宋体" w:hAnsi="宋体" w:eastAsia="宋体" w:cs="宋体"/>
          <w:color w:val="auto"/>
          <w:spacing w:val="7"/>
          <w:sz w:val="20"/>
          <w:szCs w:val="20"/>
          <w:highlight w:val="none"/>
        </w:rPr>
        <w:t>他内容。实质性变动的内容，须经采购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人代表确认。可能实质性变动的内容为采购需求中的技术、服务要求以及合同草案条款。</w:t>
      </w:r>
    </w:p>
    <w:p w14:paraId="30C0557D">
      <w:pPr>
        <w:spacing w:before="164" w:line="302" w:lineRule="auto"/>
        <w:ind w:left="14" w:right="4" w:firstLine="40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对磋商文件作出的实质性变动是磋商文件的有效组成部分，由磋商小组及时以电子澄清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函形式同时通知所有参加磋商的供应商。</w:t>
      </w:r>
    </w:p>
    <w:p w14:paraId="3B172F85">
      <w:pPr>
        <w:spacing w:before="161" w:line="328" w:lineRule="auto"/>
        <w:ind w:right="2" w:firstLine="420"/>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4.4</w:t>
      </w:r>
      <w:r>
        <w:rPr>
          <w:rFonts w:ascii="宋体" w:hAnsi="宋体" w:eastAsia="宋体" w:cs="宋体"/>
          <w:color w:val="auto"/>
          <w:spacing w:val="-20"/>
          <w:sz w:val="20"/>
          <w:szCs w:val="20"/>
          <w:highlight w:val="none"/>
        </w:rPr>
        <w:t xml:space="preserve"> </w:t>
      </w:r>
      <w:r>
        <w:rPr>
          <w:rFonts w:ascii="宋体" w:hAnsi="宋体" w:eastAsia="宋体" w:cs="宋体"/>
          <w:color w:val="auto"/>
          <w:spacing w:val="13"/>
          <w:sz w:val="20"/>
          <w:szCs w:val="20"/>
          <w:highlight w:val="none"/>
        </w:rPr>
        <w:t>供应商必须按照磋商文件的变动情况和磋商小组的要求以回函的形式重新提交响应文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件，并加盖电子公章。供应商为自然人的，必须由本人签字并附身</w:t>
      </w:r>
      <w:r>
        <w:rPr>
          <w:rFonts w:ascii="宋体" w:hAnsi="宋体" w:eastAsia="宋体" w:cs="宋体"/>
          <w:color w:val="auto"/>
          <w:spacing w:val="7"/>
          <w:sz w:val="20"/>
          <w:szCs w:val="20"/>
          <w:highlight w:val="none"/>
        </w:rPr>
        <w:t>份证明。参加磋商的供应商未</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在规定时间内重新提交响应文件的，视同退出磋商。</w:t>
      </w:r>
    </w:p>
    <w:p w14:paraId="79080646">
      <w:pPr>
        <w:spacing w:before="160" w:line="227" w:lineRule="auto"/>
        <w:jc w:val="righ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4.5</w:t>
      </w:r>
      <w:r>
        <w:rPr>
          <w:rFonts w:ascii="宋体" w:hAnsi="宋体" w:eastAsia="宋体" w:cs="宋体"/>
          <w:color w:val="auto"/>
          <w:spacing w:val="-41"/>
          <w:sz w:val="20"/>
          <w:szCs w:val="20"/>
          <w:highlight w:val="none"/>
        </w:rPr>
        <w:t xml:space="preserve"> </w:t>
      </w:r>
      <w:r>
        <w:rPr>
          <w:rFonts w:ascii="宋体" w:hAnsi="宋体" w:eastAsia="宋体" w:cs="宋体"/>
          <w:color w:val="auto"/>
          <w:spacing w:val="-1"/>
          <w:sz w:val="20"/>
          <w:szCs w:val="20"/>
          <w:highlight w:val="none"/>
        </w:rPr>
        <w:t>磋商中，磋商的任何一方不得透露与磋商有关的其他供应商的技术</w:t>
      </w:r>
      <w:r>
        <w:rPr>
          <w:rFonts w:ascii="宋体" w:hAnsi="宋体" w:eastAsia="宋体" w:cs="宋体"/>
          <w:color w:val="auto"/>
          <w:spacing w:val="-2"/>
          <w:sz w:val="20"/>
          <w:szCs w:val="20"/>
          <w:highlight w:val="none"/>
        </w:rPr>
        <w:t>资料、价格和其他信息。</w:t>
      </w:r>
    </w:p>
    <w:p w14:paraId="4444BCFD">
      <w:pPr>
        <w:spacing w:before="162" w:line="303" w:lineRule="auto"/>
        <w:ind w:left="1" w:right="4"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4.6</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磋商小组应对磋商过程和重要磋商内容进行记录，作为评标报告一部分，磋商小组在记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录上签字确认。</w:t>
      </w:r>
      <w:r>
        <w:rPr>
          <w:rFonts w:ascii="宋体" w:hAnsi="宋体" w:eastAsia="宋体" w:cs="宋体"/>
          <w:b/>
          <w:bCs/>
          <w:color w:val="auto"/>
          <w:spacing w:val="7"/>
          <w:sz w:val="20"/>
          <w:szCs w:val="20"/>
          <w:highlight w:val="none"/>
        </w:rPr>
        <w:t>主要内容包括：</w:t>
      </w:r>
    </w:p>
    <w:p w14:paraId="5000DEDF">
      <w:pPr>
        <w:spacing w:before="161" w:line="228"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（1）按照相关规定进行公示的，公示情况说明；</w:t>
      </w:r>
    </w:p>
    <w:p w14:paraId="20CC0ACA">
      <w:pPr>
        <w:spacing w:before="163" w:line="229"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（2）磋商日期和地点，磋商人员名单；</w:t>
      </w:r>
    </w:p>
    <w:p w14:paraId="60018E0E">
      <w:pPr>
        <w:spacing w:before="159" w:line="227"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（3）合同主要条款及价格商定情况。</w:t>
      </w:r>
    </w:p>
    <w:p w14:paraId="52AF51C5">
      <w:pPr>
        <w:spacing w:before="162"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4.7</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磋商过程中重新提交的响应文件，供应商可以在</w:t>
      </w:r>
      <w:r>
        <w:rPr>
          <w:rFonts w:ascii="宋体" w:hAnsi="宋体" w:eastAsia="宋体" w:cs="宋体"/>
          <w:color w:val="auto"/>
          <w:spacing w:val="8"/>
          <w:sz w:val="20"/>
          <w:szCs w:val="20"/>
          <w:highlight w:val="none"/>
        </w:rPr>
        <w:t>开启前补充、修改。</w:t>
      </w:r>
    </w:p>
    <w:p w14:paraId="0D4D617D">
      <w:pPr>
        <w:spacing w:before="162" w:line="303" w:lineRule="auto"/>
        <w:ind w:left="5" w:right="2" w:firstLine="41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对磋商过程提交的响应文件进行有效性、完整性和响应程度审查，通过审查的合格供应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商不足</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家的，采购人或者采购代理机构应当重新开展采购活动。</w:t>
      </w:r>
    </w:p>
    <w:p w14:paraId="5178A5EF">
      <w:pPr>
        <w:spacing w:before="165" w:line="219" w:lineRule="auto"/>
        <w:ind w:left="4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5.最后报价</w:t>
      </w:r>
    </w:p>
    <w:p w14:paraId="2F4DF1C6">
      <w:pPr>
        <w:spacing w:before="176" w:line="328" w:lineRule="auto"/>
        <w:ind w:right="2"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磋商文件能够详细列明采购标的的技术、服务要求的，磋商结束后，由磋商小组要求所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有继续参加磋商的供应商在规定时间内密封提交最后报价，除本章第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5.3</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条外</w:t>
      </w:r>
      <w:r>
        <w:rPr>
          <w:rFonts w:ascii="宋体" w:hAnsi="宋体" w:eastAsia="宋体" w:cs="宋体"/>
          <w:color w:val="auto"/>
          <w:spacing w:val="6"/>
          <w:sz w:val="20"/>
          <w:szCs w:val="20"/>
          <w:highlight w:val="none"/>
        </w:rPr>
        <w:t>，提交最后报价的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供应商不得少于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家，否则必须重新采购。</w:t>
      </w:r>
    </w:p>
    <w:p w14:paraId="34C0F575">
      <w:pPr>
        <w:spacing w:before="163" w:line="327" w:lineRule="auto"/>
        <w:ind w:left="2" w:right="2"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5.2</w:t>
      </w:r>
      <w:r>
        <w:rPr>
          <w:rFonts w:ascii="宋体" w:hAnsi="宋体" w:eastAsia="宋体" w:cs="宋体"/>
          <w:color w:val="auto"/>
          <w:spacing w:val="-31"/>
          <w:sz w:val="20"/>
          <w:szCs w:val="20"/>
          <w:highlight w:val="none"/>
        </w:rPr>
        <w:t xml:space="preserve"> </w:t>
      </w:r>
      <w:r>
        <w:rPr>
          <w:rFonts w:ascii="宋体" w:hAnsi="宋体" w:eastAsia="宋体" w:cs="宋体"/>
          <w:color w:val="auto"/>
          <w:spacing w:val="8"/>
          <w:sz w:val="20"/>
          <w:szCs w:val="20"/>
          <w:highlight w:val="none"/>
        </w:rPr>
        <w:t>磋商文件不能详细列明采购标的的技术、服务要求，需经磋商由供应商提供最后设计方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案或者解决方案的，磋商结束后，由磋商小组按照少数服从多数的原则投票推荐</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w:t>
      </w:r>
      <w:r>
        <w:rPr>
          <w:rFonts w:ascii="宋体" w:hAnsi="宋体" w:eastAsia="宋体" w:cs="宋体"/>
          <w:color w:val="auto"/>
          <w:spacing w:val="6"/>
          <w:sz w:val="20"/>
          <w:szCs w:val="20"/>
          <w:highlight w:val="none"/>
        </w:rPr>
        <w:t>以上供应商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的设计方案或者解决方案，并要求其在规定时间内密封提交最后报价。</w:t>
      </w:r>
    </w:p>
    <w:p w14:paraId="6C9BC383">
      <w:pPr>
        <w:spacing w:before="161" w:line="327" w:lineRule="auto"/>
        <w:ind w:left="7" w:right="2"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5.3 最后报价是供应商响应文件的有效组成部分。符合《政府采购竞争性磋商采购方式管理</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暂行办法》（财库〔2014〕214</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号）第三条第四项“市场竞争不充分</w:t>
      </w:r>
      <w:r>
        <w:rPr>
          <w:rFonts w:ascii="宋体" w:hAnsi="宋体" w:eastAsia="宋体" w:cs="宋体"/>
          <w:color w:val="auto"/>
          <w:spacing w:val="7"/>
          <w:sz w:val="20"/>
          <w:szCs w:val="20"/>
          <w:highlight w:val="none"/>
        </w:rPr>
        <w:t>的科研项目，以及需要扶持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的科技成果转化项目</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”的，提交最后报价的供应商可以为</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w:t>
      </w:r>
    </w:p>
    <w:p w14:paraId="3F85F1F4">
      <w:pPr>
        <w:spacing w:before="163" w:line="302" w:lineRule="auto"/>
        <w:ind w:right="4"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5.4</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已经提交响应文件的供应商，在提交最后报价之前，</w:t>
      </w:r>
      <w:r>
        <w:rPr>
          <w:rFonts w:ascii="宋体" w:hAnsi="宋体" w:eastAsia="宋体" w:cs="宋体"/>
          <w:color w:val="auto"/>
          <w:spacing w:val="7"/>
          <w:sz w:val="20"/>
          <w:szCs w:val="20"/>
          <w:highlight w:val="none"/>
        </w:rPr>
        <w:t>可以根据磋商情况退出磋商，退出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磋商的供应商的响应文件按无效响应处理。</w:t>
      </w:r>
    </w:p>
    <w:p w14:paraId="192A00BC">
      <w:pPr>
        <w:spacing w:before="164"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5.5</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供应商未在规定时间内提交最后报价的，视同退出磋商。</w:t>
      </w:r>
    </w:p>
    <w:p w14:paraId="0E4B6716">
      <w:pPr>
        <w:spacing w:line="227" w:lineRule="auto"/>
        <w:rPr>
          <w:rFonts w:ascii="宋体" w:hAnsi="宋体" w:eastAsia="宋体" w:cs="宋体"/>
          <w:color w:val="auto"/>
          <w:sz w:val="20"/>
          <w:szCs w:val="20"/>
          <w:highlight w:val="none"/>
        </w:rPr>
        <w:sectPr>
          <w:footerReference r:id="rId38" w:type="default"/>
          <w:pgSz w:w="11905" w:h="16839"/>
          <w:pgMar w:top="400" w:right="1585" w:bottom="1079" w:left="1593" w:header="0" w:footer="843" w:gutter="0"/>
          <w:cols w:space="720" w:num="1"/>
        </w:sectPr>
      </w:pPr>
    </w:p>
    <w:p w14:paraId="0E4619DC">
      <w:pPr>
        <w:pStyle w:val="2"/>
        <w:spacing w:line="347" w:lineRule="auto"/>
        <w:rPr>
          <w:color w:val="auto"/>
          <w:highlight w:val="none"/>
        </w:rPr>
      </w:pPr>
    </w:p>
    <w:p w14:paraId="76A147A2">
      <w:pPr>
        <w:pStyle w:val="2"/>
        <w:spacing w:line="348" w:lineRule="auto"/>
        <w:rPr>
          <w:color w:val="auto"/>
          <w:highlight w:val="none"/>
        </w:rPr>
      </w:pPr>
    </w:p>
    <w:p w14:paraId="692D315E">
      <w:pPr>
        <w:spacing w:before="65" w:line="303" w:lineRule="auto"/>
        <w:ind w:left="1" w:right="53"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磋商小组收齐某一分标最后报价后统一开启，磋商小组对最后报价进行有效性、完整性</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和响应程度的审查。</w:t>
      </w:r>
    </w:p>
    <w:p w14:paraId="7C472C4E">
      <w:pPr>
        <w:spacing w:before="159"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5.7</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最终响应文件的报价出现前后不一致</w:t>
      </w:r>
      <w:r>
        <w:rPr>
          <w:rFonts w:ascii="宋体" w:hAnsi="宋体" w:eastAsia="宋体" w:cs="宋体"/>
          <w:color w:val="auto"/>
          <w:spacing w:val="7"/>
          <w:sz w:val="20"/>
          <w:szCs w:val="20"/>
          <w:highlight w:val="none"/>
        </w:rPr>
        <w:t>的，按照本章第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条的规定修正。</w:t>
      </w:r>
    </w:p>
    <w:p w14:paraId="350C5F09">
      <w:pPr>
        <w:spacing w:before="162"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修正后的最终报价出现下列情形的，按无效响应处理：</w:t>
      </w:r>
    </w:p>
    <w:p w14:paraId="4645A1CB">
      <w:pPr>
        <w:spacing w:before="164"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（1）供应商不确认的（全流程电子化评标采取在线</w:t>
      </w:r>
      <w:r>
        <w:rPr>
          <w:rFonts w:ascii="宋体" w:hAnsi="宋体" w:eastAsia="宋体" w:cs="宋体"/>
          <w:color w:val="auto"/>
          <w:spacing w:val="8"/>
          <w:sz w:val="20"/>
          <w:szCs w:val="20"/>
          <w:highlight w:val="none"/>
        </w:rPr>
        <w:t>确认</w:t>
      </w:r>
      <w:r>
        <w:rPr>
          <w:rFonts w:ascii="宋体" w:hAnsi="宋体" w:eastAsia="宋体" w:cs="宋体"/>
          <w:color w:val="auto"/>
          <w:sz w:val="20"/>
          <w:szCs w:val="20"/>
          <w:highlight w:val="none"/>
        </w:rPr>
        <w:t>）；</w:t>
      </w:r>
    </w:p>
    <w:p w14:paraId="455E8BD1">
      <w:pPr>
        <w:spacing w:before="160" w:line="302" w:lineRule="auto"/>
        <w:ind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（2）经供应商确认修正后的响应报价（包含首次报价、最后报价</w:t>
      </w:r>
      <w:r>
        <w:rPr>
          <w:rFonts w:ascii="宋体" w:hAnsi="宋体" w:eastAsia="宋体" w:cs="宋体"/>
          <w:color w:val="auto"/>
          <w:spacing w:val="9"/>
          <w:sz w:val="20"/>
          <w:szCs w:val="20"/>
          <w:highlight w:val="none"/>
        </w:rPr>
        <w:t>）超过所竞标分标规定的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采购预算金额或者最高限价的（如本项目公布了最高限价</w:t>
      </w:r>
      <w:r>
        <w:rPr>
          <w:rFonts w:ascii="宋体" w:hAnsi="宋体" w:eastAsia="宋体" w:cs="宋体"/>
          <w:color w:val="auto"/>
          <w:spacing w:val="7"/>
          <w:sz w:val="20"/>
          <w:szCs w:val="20"/>
          <w:highlight w:val="none"/>
        </w:rPr>
        <w:t>）；</w:t>
      </w:r>
    </w:p>
    <w:p w14:paraId="687A8845">
      <w:pPr>
        <w:spacing w:before="162" w:line="303" w:lineRule="auto"/>
        <w:ind w:left="3" w:right="56"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（3）经供应商确认修正后的响应报价（包含首次报价、最后报价</w:t>
      </w:r>
      <w:r>
        <w:rPr>
          <w:rFonts w:ascii="宋体" w:hAnsi="宋体" w:eastAsia="宋体" w:cs="宋体"/>
          <w:color w:val="auto"/>
          <w:spacing w:val="9"/>
          <w:sz w:val="20"/>
          <w:szCs w:val="20"/>
          <w:highlight w:val="none"/>
        </w:rPr>
        <w:t>）超过分项采购预算金额</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或者最高限价的（如本项目公布了最高限价）。</w:t>
      </w:r>
    </w:p>
    <w:p w14:paraId="1C058FE5">
      <w:pPr>
        <w:spacing w:before="162"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5.9</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经供应商确认修正后的最后报价作为评审及签订合同的依据。</w:t>
      </w:r>
    </w:p>
    <w:p w14:paraId="4EBA6DB6">
      <w:pPr>
        <w:spacing w:before="163" w:line="302" w:lineRule="auto"/>
        <w:ind w:left="1" w:right="54"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5.10</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供应商出现最后报价按无效响应处理或者响应文</w:t>
      </w:r>
      <w:r>
        <w:rPr>
          <w:rFonts w:ascii="宋体" w:hAnsi="宋体" w:eastAsia="宋体" w:cs="宋体"/>
          <w:color w:val="auto"/>
          <w:spacing w:val="10"/>
          <w:sz w:val="20"/>
          <w:szCs w:val="20"/>
          <w:highlight w:val="none"/>
        </w:rPr>
        <w:t>件按无效处理时，磋商小组应当告知</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有关供应商。</w:t>
      </w:r>
    </w:p>
    <w:p w14:paraId="62A4A08D">
      <w:pPr>
        <w:spacing w:before="274" w:line="227" w:lineRule="auto"/>
        <w:ind w:left="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5.11最后报价结束后，磋商小组不得再与供应商进行任何形式的商谈。</w:t>
      </w:r>
    </w:p>
    <w:p w14:paraId="5F3989F9">
      <w:pPr>
        <w:spacing w:before="138" w:line="303" w:lineRule="auto"/>
        <w:ind w:left="1" w:right="56" w:firstLine="423"/>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5.12</w:t>
      </w:r>
      <w:r>
        <w:rPr>
          <w:rFonts w:ascii="宋体" w:hAnsi="宋体" w:eastAsia="宋体" w:cs="宋体"/>
          <w:color w:val="auto"/>
          <w:spacing w:val="-38"/>
          <w:sz w:val="20"/>
          <w:szCs w:val="20"/>
          <w:highlight w:val="none"/>
        </w:rPr>
        <w:t xml:space="preserve"> </w:t>
      </w:r>
      <w:r>
        <w:rPr>
          <w:rFonts w:ascii="宋体" w:hAnsi="宋体" w:eastAsia="宋体" w:cs="宋体"/>
          <w:b/>
          <w:bCs/>
          <w:color w:val="auto"/>
          <w:spacing w:val="9"/>
          <w:sz w:val="20"/>
          <w:szCs w:val="20"/>
          <w:highlight w:val="none"/>
        </w:rPr>
        <w:t>供应商的最终竞标报价总额与首次</w:t>
      </w:r>
      <w:r>
        <w:rPr>
          <w:rFonts w:ascii="宋体" w:hAnsi="宋体" w:eastAsia="宋体" w:cs="宋体"/>
          <w:b/>
          <w:bCs/>
          <w:color w:val="auto"/>
          <w:spacing w:val="8"/>
          <w:sz w:val="20"/>
          <w:szCs w:val="20"/>
          <w:highlight w:val="none"/>
        </w:rPr>
        <w:t>递交响应文件中竞标报价总额不一致，须在二次报</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价时提交一份已标价工程量清单。</w:t>
      </w:r>
    </w:p>
    <w:p w14:paraId="6F961FCF">
      <w:pPr>
        <w:spacing w:before="164" w:line="219" w:lineRule="auto"/>
        <w:ind w:left="4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6.比较与评价</w:t>
      </w:r>
    </w:p>
    <w:p w14:paraId="08E0C50E">
      <w:pPr>
        <w:spacing w:before="179" w:line="229" w:lineRule="auto"/>
        <w:ind w:left="42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评审方法：综合评分法。</w:t>
      </w:r>
    </w:p>
    <w:p w14:paraId="66B709FD">
      <w:pPr>
        <w:spacing w:before="162" w:line="302" w:lineRule="auto"/>
        <w:ind w:left="5" w:right="56"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6.2</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经磋商确定最终采购需求和提交最后报价的供应商后，由磋商小组采用综合评分法对提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交最后报价的供应商的响应文件和最后报价进行综合评分。</w:t>
      </w:r>
    </w:p>
    <w:p w14:paraId="3CA365D5">
      <w:pPr>
        <w:spacing w:before="162" w:line="302" w:lineRule="auto"/>
        <w:ind w:right="56"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6.3</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评审时，磋商小组各成员应当独立对每个有效响应的文件进行评价、打分，然后汇总每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个供应商每项评分因素的得分。</w:t>
      </w:r>
    </w:p>
    <w:p w14:paraId="709C2716">
      <w:pPr>
        <w:spacing w:before="161" w:line="328" w:lineRule="auto"/>
        <w:ind w:left="4" w:right="56"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（1）评审委员会成员要根据政府采购法律法规和采购文件所载明</w:t>
      </w:r>
      <w:r>
        <w:rPr>
          <w:rFonts w:ascii="宋体" w:hAnsi="宋体" w:eastAsia="宋体" w:cs="宋体"/>
          <w:color w:val="auto"/>
          <w:spacing w:val="9"/>
          <w:sz w:val="20"/>
          <w:szCs w:val="20"/>
          <w:highlight w:val="none"/>
        </w:rPr>
        <w:t>的评审方法、标准进行评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审。对供应商的价格分等客观评分项的评分应当一</w:t>
      </w:r>
      <w:r>
        <w:rPr>
          <w:rFonts w:ascii="宋体" w:hAnsi="宋体" w:eastAsia="宋体" w:cs="宋体"/>
          <w:color w:val="auto"/>
          <w:spacing w:val="7"/>
          <w:sz w:val="20"/>
          <w:szCs w:val="20"/>
          <w:highlight w:val="none"/>
        </w:rPr>
        <w:t>致，对其他需要借助专业知识评判的主观评分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项，应当严格按照评分细则公正评分。</w:t>
      </w:r>
    </w:p>
    <w:p w14:paraId="23C271FA">
      <w:pPr>
        <w:spacing w:before="160" w:line="302" w:lineRule="auto"/>
        <w:ind w:left="4" w:firstLine="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（2）磋商小组按照磋商文件中规定的评审标准计算各供应商的报价得分。项目评审过程中，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不得去掉最后报价中的最高报价和最低报价。</w:t>
      </w:r>
    </w:p>
    <w:p w14:paraId="4EA1905E">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（3）各供应商的得分为磋商小组所有成员的有效评分</w:t>
      </w:r>
      <w:r>
        <w:rPr>
          <w:rFonts w:ascii="宋体" w:hAnsi="宋体" w:eastAsia="宋体" w:cs="宋体"/>
          <w:color w:val="auto"/>
          <w:spacing w:val="8"/>
          <w:sz w:val="20"/>
          <w:szCs w:val="20"/>
          <w:highlight w:val="none"/>
        </w:rPr>
        <w:t>的算术平均数。</w:t>
      </w:r>
    </w:p>
    <w:p w14:paraId="5D8D1F64">
      <w:pPr>
        <w:spacing w:before="163" w:line="302" w:lineRule="auto"/>
        <w:ind w:left="4" w:right="53"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6.4</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评审价为供应商的最后报价进行政策性扣除后的价格，评审价只是作为评审时使用。最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终成交供应商的成交金额等于最后报价（如有修正，以确认修正后的最后报价为准）。</w:t>
      </w:r>
    </w:p>
    <w:p w14:paraId="094CB56D">
      <w:pPr>
        <w:spacing w:before="164" w:line="339" w:lineRule="auto"/>
        <w:ind w:left="1" w:right="53"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6.5</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rPr>
        <w:t>由磋商小组根据综合评分情况，按照评审得分由高到低顺序推荐</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名以上成交</w:t>
      </w:r>
      <w:r>
        <w:rPr>
          <w:rFonts w:ascii="宋体" w:hAnsi="宋体" w:eastAsia="宋体" w:cs="宋体"/>
          <w:color w:val="auto"/>
          <w:spacing w:val="6"/>
          <w:sz w:val="20"/>
          <w:szCs w:val="20"/>
          <w:highlight w:val="none"/>
        </w:rPr>
        <w:t>候选供应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商，并编写评审报告。符合本章第4.3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条情形的，可以推荐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家成交候选供应商。评审得分相同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的，按照最后报价由低到高的顺序推荐。评审得分且最后报价</w:t>
      </w:r>
      <w:r>
        <w:rPr>
          <w:rFonts w:ascii="宋体" w:hAnsi="宋体" w:eastAsia="宋体" w:cs="宋体"/>
          <w:color w:val="auto"/>
          <w:spacing w:val="7"/>
          <w:sz w:val="20"/>
          <w:szCs w:val="20"/>
          <w:highlight w:val="none"/>
        </w:rPr>
        <w:t>相同的，按照技术指标优劣顺序推</w:t>
      </w:r>
      <w:r>
        <w:rPr>
          <w:rFonts w:ascii="宋体" w:hAnsi="宋体" w:eastAsia="宋体" w:cs="宋体"/>
          <w:color w:val="auto"/>
          <w:sz w:val="20"/>
          <w:szCs w:val="20"/>
          <w:highlight w:val="none"/>
        </w:rPr>
        <w:t xml:space="preserve"> 荐。</w:t>
      </w:r>
    </w:p>
    <w:p w14:paraId="0FC6BDE7">
      <w:pPr>
        <w:spacing w:before="163" w:line="302" w:lineRule="auto"/>
        <w:ind w:left="6" w:right="56"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评审报告应当由磋商小组全体人员签字认可。磋商小组成员对评审报告有异议的，磋商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小组按照少数服从多数的原则推荐成交候选供</w:t>
      </w:r>
      <w:r>
        <w:rPr>
          <w:rFonts w:ascii="宋体" w:hAnsi="宋体" w:eastAsia="宋体" w:cs="宋体"/>
          <w:color w:val="auto"/>
          <w:spacing w:val="7"/>
          <w:sz w:val="20"/>
          <w:szCs w:val="20"/>
          <w:highlight w:val="none"/>
        </w:rPr>
        <w:t>应商，采购程序继续进行。对评审报告有异议的磋</w:t>
      </w:r>
    </w:p>
    <w:p w14:paraId="17DA6F7B">
      <w:pPr>
        <w:spacing w:line="302" w:lineRule="auto"/>
        <w:rPr>
          <w:rFonts w:ascii="宋体" w:hAnsi="宋体" w:eastAsia="宋体" w:cs="宋体"/>
          <w:color w:val="auto"/>
          <w:sz w:val="20"/>
          <w:szCs w:val="20"/>
          <w:highlight w:val="none"/>
        </w:rPr>
        <w:sectPr>
          <w:footerReference r:id="rId39" w:type="default"/>
          <w:pgSz w:w="11905" w:h="16839"/>
          <w:pgMar w:top="400" w:right="1533" w:bottom="1079" w:left="1593" w:header="0" w:footer="843" w:gutter="0"/>
          <w:cols w:space="720" w:num="1"/>
        </w:sectPr>
      </w:pPr>
    </w:p>
    <w:p w14:paraId="55BD7B60">
      <w:pPr>
        <w:pStyle w:val="2"/>
        <w:spacing w:line="348" w:lineRule="auto"/>
        <w:rPr>
          <w:color w:val="auto"/>
          <w:highlight w:val="none"/>
        </w:rPr>
      </w:pPr>
    </w:p>
    <w:p w14:paraId="0B744471">
      <w:pPr>
        <w:pStyle w:val="2"/>
        <w:spacing w:line="348" w:lineRule="auto"/>
        <w:rPr>
          <w:color w:val="auto"/>
          <w:highlight w:val="none"/>
        </w:rPr>
      </w:pPr>
    </w:p>
    <w:p w14:paraId="7DC0B31C">
      <w:pPr>
        <w:spacing w:before="65" w:line="377" w:lineRule="auto"/>
        <w:ind w:left="251" w:right="244" w:firstLine="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商小组成员，应当在报告上签署不同意见并说明</w:t>
      </w:r>
      <w:r>
        <w:rPr>
          <w:rFonts w:ascii="宋体" w:hAnsi="宋体" w:eastAsia="宋体" w:cs="宋体"/>
          <w:color w:val="auto"/>
          <w:spacing w:val="7"/>
          <w:sz w:val="20"/>
          <w:szCs w:val="20"/>
          <w:highlight w:val="none"/>
        </w:rPr>
        <w:t>理由，由磋商小组书面记录相关情况。磋商小组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成员拒绝在报告上签字又不书面说明其不同意见和理由的，视为同意评审报告。</w:t>
      </w:r>
    </w:p>
    <w:p w14:paraId="77BDDC53">
      <w:pPr>
        <w:spacing w:before="2" w:line="221" w:lineRule="auto"/>
        <w:ind w:left="67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7.评审复核</w:t>
      </w:r>
    </w:p>
    <w:p w14:paraId="68B9A660">
      <w:pPr>
        <w:spacing w:before="176" w:line="227" w:lineRule="auto"/>
        <w:ind w:left="67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7.1</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评审报告签署前，评审委员会要对评审结果进行复核，复核意见要体现</w:t>
      </w:r>
      <w:r>
        <w:rPr>
          <w:rFonts w:ascii="宋体" w:hAnsi="宋体" w:eastAsia="宋体" w:cs="宋体"/>
          <w:color w:val="auto"/>
          <w:spacing w:val="8"/>
          <w:sz w:val="20"/>
          <w:szCs w:val="20"/>
          <w:highlight w:val="none"/>
        </w:rPr>
        <w:t>在评审报告中。</w:t>
      </w:r>
    </w:p>
    <w:p w14:paraId="1BE2019D">
      <w:pPr>
        <w:spacing w:before="163" w:line="339" w:lineRule="auto"/>
        <w:ind w:left="248" w:right="24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评审结果汇总完成后，采购人、采购代理机构和评审委员会均不得修改评审结果或者要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求重新评审，但资格性检查认定错误、分值汇总计算错误、分项评</w:t>
      </w:r>
      <w:r>
        <w:rPr>
          <w:rFonts w:ascii="宋体" w:hAnsi="宋体" w:eastAsia="宋体" w:cs="宋体"/>
          <w:color w:val="auto"/>
          <w:spacing w:val="7"/>
          <w:sz w:val="20"/>
          <w:szCs w:val="20"/>
          <w:highlight w:val="none"/>
        </w:rPr>
        <w:t>分超出评分标准范围、客观分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评分不一致、经评审委员会一致认定评分畸高、畸低的情形除外。</w:t>
      </w:r>
      <w:r>
        <w:rPr>
          <w:rFonts w:ascii="宋体" w:hAnsi="宋体" w:eastAsia="宋体" w:cs="宋体"/>
          <w:color w:val="auto"/>
          <w:spacing w:val="7"/>
          <w:sz w:val="20"/>
          <w:szCs w:val="20"/>
          <w:highlight w:val="none"/>
        </w:rPr>
        <w:t>出现上述除外情形的，评审委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员会应当现场修改评审结果，并在评审报告中明确记载。</w:t>
      </w:r>
    </w:p>
    <w:p w14:paraId="5A09CBBF">
      <w:pPr>
        <w:spacing w:before="168" w:line="221" w:lineRule="auto"/>
        <w:ind w:left="67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8.评审标准</w:t>
      </w:r>
    </w:p>
    <w:p w14:paraId="215C1D9D">
      <w:pPr>
        <w:spacing w:before="174" w:line="363" w:lineRule="auto"/>
        <w:ind w:left="250" w:right="244" w:firstLine="420"/>
        <w:rPr>
          <w:rFonts w:ascii="宋体" w:hAnsi="宋体" w:eastAsia="宋体" w:cs="宋体"/>
          <w:color w:val="auto"/>
          <w:spacing w:val="9"/>
          <w:sz w:val="20"/>
          <w:szCs w:val="20"/>
          <w:highlight w:val="none"/>
        </w:rPr>
      </w:pPr>
      <w:r>
        <w:rPr>
          <w:rFonts w:ascii="宋体" w:hAnsi="宋体" w:eastAsia="宋体" w:cs="宋体"/>
          <w:color w:val="auto"/>
          <w:spacing w:val="8"/>
          <w:sz w:val="20"/>
          <w:szCs w:val="20"/>
          <w:highlight w:val="none"/>
        </w:rPr>
        <w:t>8.1</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评审依据：磋商小组将以磋商响应文件为评审依据，对供应商的报价、技术、商务等方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面内容按百分制打分。（计分方法按四舍五入取至百分位）</w:t>
      </w:r>
    </w:p>
    <w:tbl>
      <w:tblPr>
        <w:tblStyle w:val="9"/>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540F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97" w:type="dxa"/>
            <w:vAlign w:val="top"/>
          </w:tcPr>
          <w:p w14:paraId="7BE92EB5">
            <w:pPr>
              <w:pStyle w:val="10"/>
              <w:spacing w:before="209" w:line="230" w:lineRule="auto"/>
              <w:ind w:left="142"/>
              <w:rPr>
                <w:color w:val="auto"/>
                <w:highlight w:val="none"/>
              </w:rPr>
            </w:pPr>
            <w:r>
              <w:rPr>
                <w:b/>
                <w:bCs/>
                <w:color w:val="auto"/>
                <w:spacing w:val="4"/>
                <w:highlight w:val="none"/>
              </w:rPr>
              <w:t>序号</w:t>
            </w:r>
          </w:p>
        </w:tc>
        <w:tc>
          <w:tcPr>
            <w:tcW w:w="1306" w:type="dxa"/>
            <w:vAlign w:val="top"/>
          </w:tcPr>
          <w:p w14:paraId="6726505C">
            <w:pPr>
              <w:pStyle w:val="10"/>
              <w:spacing w:before="209" w:line="228" w:lineRule="auto"/>
              <w:ind w:left="235"/>
              <w:rPr>
                <w:color w:val="auto"/>
                <w:highlight w:val="none"/>
              </w:rPr>
            </w:pPr>
            <w:r>
              <w:rPr>
                <w:b/>
                <w:bCs/>
                <w:color w:val="auto"/>
                <w:spacing w:val="6"/>
                <w:highlight w:val="none"/>
              </w:rPr>
              <w:t>评审因素</w:t>
            </w:r>
          </w:p>
        </w:tc>
        <w:tc>
          <w:tcPr>
            <w:tcW w:w="6351" w:type="dxa"/>
            <w:vAlign w:val="top"/>
          </w:tcPr>
          <w:p w14:paraId="3935F592">
            <w:pPr>
              <w:pStyle w:val="10"/>
              <w:spacing w:before="209" w:line="228" w:lineRule="auto"/>
              <w:ind w:left="2337"/>
              <w:rPr>
                <w:color w:val="auto"/>
                <w:highlight w:val="none"/>
              </w:rPr>
            </w:pPr>
            <w:r>
              <w:rPr>
                <w:b/>
                <w:bCs/>
                <w:color w:val="auto"/>
                <w:spacing w:val="7"/>
                <w:highlight w:val="none"/>
              </w:rPr>
              <w:t>评审因素具体内容</w:t>
            </w:r>
          </w:p>
        </w:tc>
        <w:tc>
          <w:tcPr>
            <w:tcW w:w="855" w:type="dxa"/>
            <w:vAlign w:val="top"/>
          </w:tcPr>
          <w:p w14:paraId="585CE189">
            <w:pPr>
              <w:pStyle w:val="10"/>
              <w:spacing w:before="209" w:line="228" w:lineRule="auto"/>
              <w:ind w:left="223"/>
              <w:rPr>
                <w:color w:val="auto"/>
                <w:highlight w:val="none"/>
              </w:rPr>
            </w:pPr>
            <w:r>
              <w:rPr>
                <w:b/>
                <w:bCs/>
                <w:color w:val="auto"/>
                <w:spacing w:val="2"/>
                <w:highlight w:val="none"/>
              </w:rPr>
              <w:t>分值</w:t>
            </w:r>
          </w:p>
        </w:tc>
      </w:tr>
      <w:tr w14:paraId="7A07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0" w:hRule="atLeast"/>
        </w:trPr>
        <w:tc>
          <w:tcPr>
            <w:tcW w:w="697" w:type="dxa"/>
            <w:vAlign w:val="top"/>
          </w:tcPr>
          <w:p w14:paraId="5EDD8A6B">
            <w:pPr>
              <w:spacing w:line="246" w:lineRule="auto"/>
              <w:rPr>
                <w:rFonts w:ascii="Arial"/>
                <w:color w:val="auto"/>
                <w:sz w:val="21"/>
                <w:highlight w:val="none"/>
              </w:rPr>
            </w:pPr>
          </w:p>
          <w:p w14:paraId="2F2C6F0B">
            <w:pPr>
              <w:spacing w:line="246" w:lineRule="auto"/>
              <w:rPr>
                <w:rFonts w:ascii="Arial"/>
                <w:color w:val="auto"/>
                <w:sz w:val="21"/>
                <w:highlight w:val="none"/>
              </w:rPr>
            </w:pPr>
          </w:p>
          <w:p w14:paraId="1DBC8018">
            <w:pPr>
              <w:spacing w:line="246" w:lineRule="auto"/>
              <w:rPr>
                <w:rFonts w:ascii="Arial"/>
                <w:color w:val="auto"/>
                <w:sz w:val="21"/>
                <w:highlight w:val="none"/>
              </w:rPr>
            </w:pPr>
          </w:p>
          <w:p w14:paraId="0865C915">
            <w:pPr>
              <w:spacing w:line="246" w:lineRule="auto"/>
              <w:rPr>
                <w:rFonts w:ascii="Arial"/>
                <w:color w:val="auto"/>
                <w:sz w:val="21"/>
                <w:highlight w:val="none"/>
              </w:rPr>
            </w:pPr>
          </w:p>
          <w:p w14:paraId="00E83DBD">
            <w:pPr>
              <w:spacing w:line="246" w:lineRule="auto"/>
              <w:rPr>
                <w:rFonts w:ascii="Arial"/>
                <w:color w:val="auto"/>
                <w:sz w:val="21"/>
                <w:highlight w:val="none"/>
              </w:rPr>
            </w:pPr>
          </w:p>
          <w:p w14:paraId="0DE2FB9C">
            <w:pPr>
              <w:spacing w:line="247" w:lineRule="auto"/>
              <w:rPr>
                <w:rFonts w:ascii="Arial"/>
                <w:color w:val="auto"/>
                <w:sz w:val="21"/>
                <w:highlight w:val="none"/>
              </w:rPr>
            </w:pPr>
          </w:p>
          <w:p w14:paraId="0E8515CB">
            <w:pPr>
              <w:spacing w:line="247" w:lineRule="auto"/>
              <w:rPr>
                <w:rFonts w:ascii="Arial"/>
                <w:color w:val="auto"/>
                <w:sz w:val="21"/>
                <w:highlight w:val="none"/>
              </w:rPr>
            </w:pPr>
          </w:p>
          <w:p w14:paraId="3E2897ED">
            <w:pPr>
              <w:spacing w:line="247" w:lineRule="auto"/>
              <w:rPr>
                <w:rFonts w:ascii="Arial"/>
                <w:color w:val="auto"/>
                <w:sz w:val="21"/>
                <w:highlight w:val="none"/>
              </w:rPr>
            </w:pPr>
          </w:p>
          <w:p w14:paraId="409BE732">
            <w:pPr>
              <w:spacing w:line="247" w:lineRule="auto"/>
              <w:rPr>
                <w:rFonts w:ascii="Arial"/>
                <w:color w:val="auto"/>
                <w:sz w:val="21"/>
                <w:highlight w:val="none"/>
              </w:rPr>
            </w:pPr>
          </w:p>
          <w:p w14:paraId="70F49BCB">
            <w:pPr>
              <w:spacing w:line="247" w:lineRule="auto"/>
              <w:rPr>
                <w:rFonts w:ascii="Arial"/>
                <w:color w:val="auto"/>
                <w:sz w:val="21"/>
                <w:highlight w:val="none"/>
              </w:rPr>
            </w:pPr>
          </w:p>
          <w:p w14:paraId="365A7E3E">
            <w:pPr>
              <w:spacing w:line="247" w:lineRule="auto"/>
              <w:rPr>
                <w:rFonts w:ascii="Arial"/>
                <w:color w:val="auto"/>
                <w:sz w:val="21"/>
                <w:highlight w:val="none"/>
              </w:rPr>
            </w:pPr>
          </w:p>
          <w:p w14:paraId="3D027626">
            <w:pPr>
              <w:spacing w:line="247" w:lineRule="auto"/>
              <w:rPr>
                <w:rFonts w:ascii="Arial"/>
                <w:color w:val="auto"/>
                <w:sz w:val="21"/>
                <w:highlight w:val="none"/>
              </w:rPr>
            </w:pPr>
          </w:p>
          <w:p w14:paraId="52F02A2E">
            <w:pPr>
              <w:spacing w:line="247" w:lineRule="auto"/>
              <w:rPr>
                <w:rFonts w:ascii="Arial"/>
                <w:color w:val="auto"/>
                <w:sz w:val="21"/>
                <w:highlight w:val="none"/>
              </w:rPr>
            </w:pPr>
          </w:p>
          <w:p w14:paraId="5C4080CD">
            <w:pPr>
              <w:spacing w:line="247" w:lineRule="auto"/>
              <w:rPr>
                <w:rFonts w:ascii="Arial"/>
                <w:color w:val="auto"/>
                <w:sz w:val="21"/>
                <w:highlight w:val="none"/>
              </w:rPr>
            </w:pPr>
          </w:p>
          <w:p w14:paraId="6499D1F8">
            <w:pPr>
              <w:spacing w:line="247" w:lineRule="auto"/>
              <w:rPr>
                <w:rFonts w:ascii="Arial"/>
                <w:color w:val="auto"/>
                <w:sz w:val="21"/>
                <w:highlight w:val="none"/>
              </w:rPr>
            </w:pPr>
          </w:p>
          <w:p w14:paraId="175BC394">
            <w:pPr>
              <w:spacing w:line="247" w:lineRule="auto"/>
              <w:rPr>
                <w:rFonts w:ascii="Arial"/>
                <w:color w:val="auto"/>
                <w:sz w:val="21"/>
                <w:highlight w:val="none"/>
              </w:rPr>
            </w:pPr>
          </w:p>
          <w:p w14:paraId="35E1BD7C">
            <w:pPr>
              <w:spacing w:line="247" w:lineRule="auto"/>
              <w:rPr>
                <w:rFonts w:ascii="Arial"/>
                <w:color w:val="auto"/>
                <w:sz w:val="21"/>
                <w:highlight w:val="none"/>
              </w:rPr>
            </w:pPr>
          </w:p>
          <w:p w14:paraId="335629D1">
            <w:pPr>
              <w:pStyle w:val="10"/>
              <w:spacing w:before="65" w:line="270" w:lineRule="exact"/>
              <w:ind w:left="317"/>
              <w:rPr>
                <w:color w:val="auto"/>
                <w:highlight w:val="none"/>
              </w:rPr>
            </w:pPr>
            <w:r>
              <w:rPr>
                <w:color w:val="auto"/>
                <w:position w:val="1"/>
                <w:highlight w:val="none"/>
              </w:rPr>
              <w:t>1</w:t>
            </w:r>
          </w:p>
        </w:tc>
        <w:tc>
          <w:tcPr>
            <w:tcW w:w="1306" w:type="dxa"/>
            <w:vAlign w:val="top"/>
          </w:tcPr>
          <w:p w14:paraId="71663A46">
            <w:pPr>
              <w:spacing w:line="246" w:lineRule="auto"/>
              <w:rPr>
                <w:rFonts w:ascii="Arial"/>
                <w:color w:val="auto"/>
                <w:sz w:val="21"/>
                <w:highlight w:val="none"/>
              </w:rPr>
            </w:pPr>
          </w:p>
          <w:p w14:paraId="6605CD98">
            <w:pPr>
              <w:spacing w:line="246" w:lineRule="auto"/>
              <w:rPr>
                <w:rFonts w:ascii="Arial"/>
                <w:color w:val="auto"/>
                <w:sz w:val="21"/>
                <w:highlight w:val="none"/>
              </w:rPr>
            </w:pPr>
          </w:p>
          <w:p w14:paraId="5123E691">
            <w:pPr>
              <w:spacing w:line="246" w:lineRule="auto"/>
              <w:rPr>
                <w:rFonts w:ascii="Arial"/>
                <w:color w:val="auto"/>
                <w:sz w:val="21"/>
                <w:highlight w:val="none"/>
              </w:rPr>
            </w:pPr>
          </w:p>
          <w:p w14:paraId="2D2CBADC">
            <w:pPr>
              <w:spacing w:line="246" w:lineRule="auto"/>
              <w:rPr>
                <w:rFonts w:ascii="Arial"/>
                <w:color w:val="auto"/>
                <w:sz w:val="21"/>
                <w:highlight w:val="none"/>
              </w:rPr>
            </w:pPr>
          </w:p>
          <w:p w14:paraId="3F9DC64B">
            <w:pPr>
              <w:spacing w:line="246" w:lineRule="auto"/>
              <w:rPr>
                <w:rFonts w:ascii="Arial"/>
                <w:color w:val="auto"/>
                <w:sz w:val="21"/>
                <w:highlight w:val="none"/>
              </w:rPr>
            </w:pPr>
          </w:p>
          <w:p w14:paraId="112F85D7">
            <w:pPr>
              <w:spacing w:line="246" w:lineRule="auto"/>
              <w:rPr>
                <w:rFonts w:ascii="Arial"/>
                <w:color w:val="auto"/>
                <w:sz w:val="21"/>
                <w:highlight w:val="none"/>
              </w:rPr>
            </w:pPr>
          </w:p>
          <w:p w14:paraId="0BC58B65">
            <w:pPr>
              <w:spacing w:line="247" w:lineRule="auto"/>
              <w:rPr>
                <w:rFonts w:ascii="Arial"/>
                <w:color w:val="auto"/>
                <w:sz w:val="21"/>
                <w:highlight w:val="none"/>
              </w:rPr>
            </w:pPr>
          </w:p>
          <w:p w14:paraId="31AEEE59">
            <w:pPr>
              <w:spacing w:line="247" w:lineRule="auto"/>
              <w:rPr>
                <w:rFonts w:ascii="Arial"/>
                <w:color w:val="auto"/>
                <w:sz w:val="21"/>
                <w:highlight w:val="none"/>
              </w:rPr>
            </w:pPr>
          </w:p>
          <w:p w14:paraId="5F8B4AFF">
            <w:pPr>
              <w:spacing w:line="247" w:lineRule="auto"/>
              <w:rPr>
                <w:rFonts w:ascii="Arial"/>
                <w:color w:val="auto"/>
                <w:sz w:val="21"/>
                <w:highlight w:val="none"/>
              </w:rPr>
            </w:pPr>
          </w:p>
          <w:p w14:paraId="23827096">
            <w:pPr>
              <w:spacing w:line="247" w:lineRule="auto"/>
              <w:rPr>
                <w:rFonts w:ascii="Arial"/>
                <w:color w:val="auto"/>
                <w:sz w:val="21"/>
                <w:highlight w:val="none"/>
              </w:rPr>
            </w:pPr>
          </w:p>
          <w:p w14:paraId="0156B842">
            <w:pPr>
              <w:spacing w:line="247" w:lineRule="auto"/>
              <w:rPr>
                <w:rFonts w:ascii="Arial"/>
                <w:color w:val="auto"/>
                <w:sz w:val="21"/>
                <w:highlight w:val="none"/>
              </w:rPr>
            </w:pPr>
          </w:p>
          <w:p w14:paraId="1E8E56B7">
            <w:pPr>
              <w:spacing w:line="247" w:lineRule="auto"/>
              <w:rPr>
                <w:rFonts w:ascii="Arial"/>
                <w:color w:val="auto"/>
                <w:sz w:val="21"/>
                <w:highlight w:val="none"/>
              </w:rPr>
            </w:pPr>
          </w:p>
          <w:p w14:paraId="5F1AE234">
            <w:pPr>
              <w:spacing w:line="247" w:lineRule="auto"/>
              <w:rPr>
                <w:rFonts w:ascii="Arial"/>
                <w:color w:val="auto"/>
                <w:sz w:val="21"/>
                <w:highlight w:val="none"/>
              </w:rPr>
            </w:pPr>
          </w:p>
          <w:p w14:paraId="12B0D618">
            <w:pPr>
              <w:spacing w:line="247" w:lineRule="auto"/>
              <w:rPr>
                <w:rFonts w:ascii="Arial"/>
                <w:color w:val="auto"/>
                <w:sz w:val="21"/>
                <w:highlight w:val="none"/>
              </w:rPr>
            </w:pPr>
          </w:p>
          <w:p w14:paraId="43C8FFB8">
            <w:pPr>
              <w:spacing w:line="247" w:lineRule="auto"/>
              <w:rPr>
                <w:rFonts w:ascii="Arial"/>
                <w:color w:val="auto"/>
                <w:sz w:val="21"/>
                <w:highlight w:val="none"/>
              </w:rPr>
            </w:pPr>
          </w:p>
          <w:p w14:paraId="3B652210">
            <w:pPr>
              <w:spacing w:line="247" w:lineRule="auto"/>
              <w:rPr>
                <w:rFonts w:ascii="Arial"/>
                <w:color w:val="auto"/>
                <w:sz w:val="21"/>
                <w:highlight w:val="none"/>
              </w:rPr>
            </w:pPr>
          </w:p>
          <w:p w14:paraId="4A04214A">
            <w:pPr>
              <w:spacing w:line="247" w:lineRule="auto"/>
              <w:rPr>
                <w:rFonts w:ascii="Arial"/>
                <w:color w:val="auto"/>
                <w:sz w:val="21"/>
                <w:highlight w:val="none"/>
              </w:rPr>
            </w:pPr>
          </w:p>
          <w:p w14:paraId="2915BAC4">
            <w:pPr>
              <w:pStyle w:val="10"/>
              <w:spacing w:before="65" w:line="227" w:lineRule="auto"/>
              <w:ind w:left="342"/>
              <w:rPr>
                <w:color w:val="auto"/>
                <w:highlight w:val="none"/>
              </w:rPr>
            </w:pPr>
            <w:r>
              <w:rPr>
                <w:color w:val="auto"/>
                <w:spacing w:val="6"/>
                <w:highlight w:val="none"/>
              </w:rPr>
              <w:t>价格分</w:t>
            </w:r>
          </w:p>
        </w:tc>
        <w:tc>
          <w:tcPr>
            <w:tcW w:w="6351" w:type="dxa"/>
            <w:vAlign w:val="top"/>
          </w:tcPr>
          <w:p w14:paraId="5BA5A6B9">
            <w:pPr>
              <w:pStyle w:val="10"/>
              <w:spacing w:before="204" w:line="335" w:lineRule="auto"/>
              <w:ind w:left="119" w:right="106" w:firstLine="423"/>
              <w:rPr>
                <w:color w:val="auto"/>
                <w:highlight w:val="none"/>
              </w:rPr>
            </w:pPr>
            <w:r>
              <w:rPr>
                <w:color w:val="auto"/>
                <w:spacing w:val="7"/>
                <w:highlight w:val="none"/>
              </w:rPr>
              <w:t>（1）本项目为专门面向小微企业采购项目，不执行价格扣除优</w:t>
            </w:r>
            <w:r>
              <w:rPr>
                <w:color w:val="auto"/>
                <w:highlight w:val="none"/>
              </w:rPr>
              <w:t xml:space="preserve"> </w:t>
            </w:r>
            <w:r>
              <w:rPr>
                <w:color w:val="auto"/>
                <w:spacing w:val="7"/>
                <w:highlight w:val="none"/>
              </w:rPr>
              <w:t>惠政策，评标价＝投标报价。</w:t>
            </w:r>
          </w:p>
          <w:p w14:paraId="21B50680">
            <w:pPr>
              <w:pStyle w:val="10"/>
              <w:spacing w:before="236" w:line="407" w:lineRule="auto"/>
              <w:ind w:left="112" w:right="33" w:firstLine="430"/>
              <w:rPr>
                <w:color w:val="auto"/>
                <w:highlight w:val="none"/>
              </w:rPr>
            </w:pPr>
            <w:r>
              <w:rPr>
                <w:color w:val="auto"/>
                <w:spacing w:val="7"/>
                <w:highlight w:val="none"/>
              </w:rPr>
              <w:t>（2）按照《财政部、司法部关于政府采购支持监狱企业发展有</w:t>
            </w:r>
            <w:r>
              <w:rPr>
                <w:color w:val="auto"/>
                <w:highlight w:val="none"/>
              </w:rPr>
              <w:t xml:space="preserve"> </w:t>
            </w:r>
            <w:r>
              <w:rPr>
                <w:color w:val="auto"/>
                <w:spacing w:val="4"/>
                <w:highlight w:val="none"/>
              </w:rPr>
              <w:t>关问题的通知》（财库〔2014〕68</w:t>
            </w:r>
            <w:r>
              <w:rPr>
                <w:color w:val="auto"/>
                <w:spacing w:val="-33"/>
                <w:highlight w:val="none"/>
              </w:rPr>
              <w:t xml:space="preserve"> </w:t>
            </w:r>
            <w:r>
              <w:rPr>
                <w:color w:val="auto"/>
                <w:spacing w:val="4"/>
                <w:highlight w:val="none"/>
              </w:rPr>
              <w:t>号）的规定，监狱企业视同小型、</w:t>
            </w:r>
            <w:r>
              <w:rPr>
                <w:color w:val="auto"/>
                <w:highlight w:val="none"/>
              </w:rPr>
              <w:t xml:space="preserve"> </w:t>
            </w:r>
            <w:r>
              <w:rPr>
                <w:color w:val="auto"/>
                <w:spacing w:val="11"/>
                <w:highlight w:val="none"/>
              </w:rPr>
              <w:t>微型企业，享受预留份额、评审中价格扣除等促进中小企业发展的</w:t>
            </w:r>
            <w:r>
              <w:rPr>
                <w:color w:val="auto"/>
                <w:spacing w:val="9"/>
                <w:highlight w:val="none"/>
              </w:rPr>
              <w:t xml:space="preserve"> </w:t>
            </w:r>
            <w:r>
              <w:rPr>
                <w:color w:val="auto"/>
                <w:spacing w:val="11"/>
                <w:highlight w:val="none"/>
              </w:rPr>
              <w:t>政府采购政策。监狱企业参加政府采购活动时，应当提供由省级以</w:t>
            </w:r>
            <w:r>
              <w:rPr>
                <w:color w:val="auto"/>
                <w:spacing w:val="9"/>
                <w:highlight w:val="none"/>
              </w:rPr>
              <w:t xml:space="preserve"> </w:t>
            </w:r>
            <w:r>
              <w:rPr>
                <w:color w:val="auto"/>
                <w:spacing w:val="11"/>
                <w:highlight w:val="none"/>
              </w:rPr>
              <w:t>上监狱管理局、戒毒管理局(含新疆生产建设兵团)出具的属于</w:t>
            </w:r>
            <w:r>
              <w:rPr>
                <w:color w:val="auto"/>
                <w:spacing w:val="10"/>
                <w:highlight w:val="none"/>
              </w:rPr>
              <w:t>监狱</w:t>
            </w:r>
            <w:r>
              <w:rPr>
                <w:color w:val="auto"/>
                <w:highlight w:val="none"/>
              </w:rPr>
              <w:t xml:space="preserve"> </w:t>
            </w:r>
            <w:r>
              <w:rPr>
                <w:color w:val="auto"/>
                <w:spacing w:val="8"/>
                <w:highlight w:val="none"/>
              </w:rPr>
              <w:t>企业的证明文件。不重复享受政策。</w:t>
            </w:r>
          </w:p>
          <w:p w14:paraId="0AD7A22B">
            <w:pPr>
              <w:pStyle w:val="10"/>
              <w:spacing w:before="234" w:line="407" w:lineRule="auto"/>
              <w:ind w:left="112" w:right="47" w:firstLine="430"/>
              <w:rPr>
                <w:color w:val="auto"/>
                <w:highlight w:val="none"/>
              </w:rPr>
            </w:pPr>
            <w:r>
              <w:rPr>
                <w:color w:val="auto"/>
                <w:spacing w:val="7"/>
                <w:highlight w:val="none"/>
              </w:rPr>
              <w:t>（3）按照《关于促进残疾人就业政府采购政策的通知》（财库</w:t>
            </w:r>
            <w:r>
              <w:rPr>
                <w:color w:val="auto"/>
                <w:highlight w:val="none"/>
              </w:rPr>
              <w:t xml:space="preserve"> </w:t>
            </w:r>
            <w:r>
              <w:rPr>
                <w:color w:val="auto"/>
                <w:spacing w:val="7"/>
                <w:highlight w:val="none"/>
              </w:rPr>
              <w:t>〔2017〕141</w:t>
            </w:r>
            <w:r>
              <w:rPr>
                <w:color w:val="auto"/>
                <w:spacing w:val="-36"/>
                <w:highlight w:val="none"/>
              </w:rPr>
              <w:t xml:space="preserve"> </w:t>
            </w:r>
            <w:r>
              <w:rPr>
                <w:color w:val="auto"/>
                <w:spacing w:val="7"/>
                <w:highlight w:val="none"/>
              </w:rPr>
              <w:t>号）的规定，残疾人福利性单</w:t>
            </w:r>
            <w:r>
              <w:rPr>
                <w:color w:val="auto"/>
                <w:spacing w:val="6"/>
                <w:highlight w:val="none"/>
              </w:rPr>
              <w:t>位视同小型、微型企业，</w:t>
            </w:r>
            <w:r>
              <w:rPr>
                <w:color w:val="auto"/>
                <w:highlight w:val="none"/>
              </w:rPr>
              <w:t xml:space="preserve"> </w:t>
            </w:r>
            <w:r>
              <w:rPr>
                <w:color w:val="auto"/>
                <w:spacing w:val="11"/>
                <w:highlight w:val="none"/>
              </w:rPr>
              <w:t>享受预留份额、评审中价格扣除等促进中小企业发展的政府采购政</w:t>
            </w:r>
            <w:r>
              <w:rPr>
                <w:color w:val="auto"/>
                <w:spacing w:val="9"/>
                <w:highlight w:val="none"/>
              </w:rPr>
              <w:t xml:space="preserve"> </w:t>
            </w:r>
            <w:r>
              <w:rPr>
                <w:color w:val="auto"/>
                <w:spacing w:val="11"/>
                <w:highlight w:val="none"/>
              </w:rPr>
              <w:t>策。残疾人福利性单位参加政府采购活动时，应当提供该通知规定</w:t>
            </w:r>
            <w:r>
              <w:rPr>
                <w:color w:val="auto"/>
                <w:spacing w:val="9"/>
                <w:highlight w:val="none"/>
              </w:rPr>
              <w:t xml:space="preserve"> </w:t>
            </w:r>
            <w:r>
              <w:rPr>
                <w:color w:val="auto"/>
                <w:spacing w:val="11"/>
                <w:highlight w:val="none"/>
              </w:rPr>
              <w:t>的《残疾人福利性单位声明函》，并对声明的真实性负责。残疾人</w:t>
            </w:r>
            <w:r>
              <w:rPr>
                <w:color w:val="auto"/>
                <w:spacing w:val="9"/>
                <w:highlight w:val="none"/>
              </w:rPr>
              <w:t xml:space="preserve"> 福利性单位属于小型、微型企业的，不重复享受政策。</w:t>
            </w:r>
          </w:p>
          <w:p w14:paraId="01CB6AA7">
            <w:pPr>
              <w:pStyle w:val="10"/>
              <w:spacing w:before="232" w:line="335" w:lineRule="auto"/>
              <w:ind w:left="114" w:right="103" w:firstLine="429"/>
              <w:rPr>
                <w:color w:val="auto"/>
                <w:highlight w:val="none"/>
              </w:rPr>
            </w:pPr>
            <w:r>
              <w:rPr>
                <w:color w:val="auto"/>
                <w:spacing w:val="7"/>
                <w:highlight w:val="none"/>
              </w:rPr>
              <w:t>（4）满足招标文件要求且评标报价最低的评标报价为评标基准</w:t>
            </w:r>
            <w:r>
              <w:rPr>
                <w:color w:val="auto"/>
                <w:spacing w:val="1"/>
                <w:highlight w:val="none"/>
              </w:rPr>
              <w:t xml:space="preserve"> </w:t>
            </w:r>
            <w:r>
              <w:rPr>
                <w:color w:val="auto"/>
                <w:spacing w:val="7"/>
                <w:highlight w:val="none"/>
              </w:rPr>
              <w:t>价，其价格分为满分。</w:t>
            </w:r>
          </w:p>
          <w:p w14:paraId="2E600A34">
            <w:pPr>
              <w:pStyle w:val="10"/>
              <w:spacing w:before="234" w:line="227" w:lineRule="auto"/>
              <w:ind w:left="543"/>
              <w:rPr>
                <w:color w:val="auto"/>
                <w:highlight w:val="none"/>
              </w:rPr>
            </w:pPr>
            <w:r>
              <w:rPr>
                <w:color w:val="auto"/>
                <w:spacing w:val="6"/>
                <w:highlight w:val="none"/>
              </w:rPr>
              <w:t>（5）价格分计算公式：</w:t>
            </w:r>
          </w:p>
          <w:p w14:paraId="4BEA2FB9">
            <w:pPr>
              <w:pStyle w:val="10"/>
              <w:spacing w:before="234" w:line="227" w:lineRule="auto"/>
              <w:ind w:left="534"/>
              <w:rPr>
                <w:color w:val="auto"/>
                <w:highlight w:val="none"/>
              </w:rPr>
            </w:pPr>
            <w:r>
              <w:rPr>
                <w:color w:val="auto"/>
                <w:spacing w:val="7"/>
                <w:highlight w:val="none"/>
              </w:rPr>
              <w:t>价格分=(评标基准价／评标报价)×30</w:t>
            </w:r>
            <w:r>
              <w:rPr>
                <w:color w:val="auto"/>
                <w:spacing w:val="-24"/>
                <w:highlight w:val="none"/>
              </w:rPr>
              <w:t xml:space="preserve"> </w:t>
            </w:r>
            <w:r>
              <w:rPr>
                <w:color w:val="auto"/>
                <w:spacing w:val="7"/>
                <w:highlight w:val="none"/>
              </w:rPr>
              <w:t>分</w:t>
            </w:r>
          </w:p>
        </w:tc>
        <w:tc>
          <w:tcPr>
            <w:tcW w:w="855" w:type="dxa"/>
            <w:vAlign w:val="top"/>
          </w:tcPr>
          <w:p w14:paraId="6D48D4FC">
            <w:pPr>
              <w:spacing w:line="246" w:lineRule="auto"/>
              <w:rPr>
                <w:rFonts w:ascii="Arial"/>
                <w:color w:val="auto"/>
                <w:sz w:val="21"/>
                <w:highlight w:val="none"/>
              </w:rPr>
            </w:pPr>
          </w:p>
          <w:p w14:paraId="7E89C8A2">
            <w:pPr>
              <w:spacing w:line="246" w:lineRule="auto"/>
              <w:rPr>
                <w:rFonts w:ascii="Arial"/>
                <w:color w:val="auto"/>
                <w:sz w:val="21"/>
                <w:highlight w:val="none"/>
              </w:rPr>
            </w:pPr>
          </w:p>
          <w:p w14:paraId="51C4BA0E">
            <w:pPr>
              <w:spacing w:line="246" w:lineRule="auto"/>
              <w:rPr>
                <w:rFonts w:ascii="Arial"/>
                <w:color w:val="auto"/>
                <w:sz w:val="21"/>
                <w:highlight w:val="none"/>
              </w:rPr>
            </w:pPr>
          </w:p>
          <w:p w14:paraId="13231598">
            <w:pPr>
              <w:spacing w:line="246" w:lineRule="auto"/>
              <w:rPr>
                <w:rFonts w:ascii="Arial"/>
                <w:color w:val="auto"/>
                <w:sz w:val="21"/>
                <w:highlight w:val="none"/>
              </w:rPr>
            </w:pPr>
          </w:p>
          <w:p w14:paraId="69115F84">
            <w:pPr>
              <w:spacing w:line="246" w:lineRule="auto"/>
              <w:rPr>
                <w:rFonts w:ascii="Arial"/>
                <w:color w:val="auto"/>
                <w:sz w:val="21"/>
                <w:highlight w:val="none"/>
              </w:rPr>
            </w:pPr>
          </w:p>
          <w:p w14:paraId="46D14D10">
            <w:pPr>
              <w:spacing w:line="247" w:lineRule="auto"/>
              <w:rPr>
                <w:rFonts w:ascii="Arial"/>
                <w:color w:val="auto"/>
                <w:sz w:val="21"/>
                <w:highlight w:val="none"/>
              </w:rPr>
            </w:pPr>
          </w:p>
          <w:p w14:paraId="52D77F31">
            <w:pPr>
              <w:spacing w:line="247" w:lineRule="auto"/>
              <w:rPr>
                <w:rFonts w:ascii="Arial"/>
                <w:color w:val="auto"/>
                <w:sz w:val="21"/>
                <w:highlight w:val="none"/>
              </w:rPr>
            </w:pPr>
          </w:p>
          <w:p w14:paraId="2DCFB7C8">
            <w:pPr>
              <w:spacing w:line="247" w:lineRule="auto"/>
              <w:rPr>
                <w:rFonts w:ascii="Arial"/>
                <w:color w:val="auto"/>
                <w:sz w:val="21"/>
                <w:highlight w:val="none"/>
              </w:rPr>
            </w:pPr>
          </w:p>
          <w:p w14:paraId="08EFB3A8">
            <w:pPr>
              <w:spacing w:line="247" w:lineRule="auto"/>
              <w:rPr>
                <w:rFonts w:ascii="Arial"/>
                <w:color w:val="auto"/>
                <w:sz w:val="21"/>
                <w:highlight w:val="none"/>
              </w:rPr>
            </w:pPr>
          </w:p>
          <w:p w14:paraId="41DA9EA7">
            <w:pPr>
              <w:spacing w:line="247" w:lineRule="auto"/>
              <w:rPr>
                <w:rFonts w:ascii="Arial"/>
                <w:color w:val="auto"/>
                <w:sz w:val="21"/>
                <w:highlight w:val="none"/>
              </w:rPr>
            </w:pPr>
          </w:p>
          <w:p w14:paraId="7B2A9FA4">
            <w:pPr>
              <w:spacing w:line="247" w:lineRule="auto"/>
              <w:rPr>
                <w:rFonts w:ascii="Arial"/>
                <w:color w:val="auto"/>
                <w:sz w:val="21"/>
                <w:highlight w:val="none"/>
              </w:rPr>
            </w:pPr>
          </w:p>
          <w:p w14:paraId="385C8808">
            <w:pPr>
              <w:spacing w:line="247" w:lineRule="auto"/>
              <w:rPr>
                <w:rFonts w:ascii="Arial"/>
                <w:color w:val="auto"/>
                <w:sz w:val="21"/>
                <w:highlight w:val="none"/>
              </w:rPr>
            </w:pPr>
          </w:p>
          <w:p w14:paraId="0ED6BEEA">
            <w:pPr>
              <w:spacing w:line="247" w:lineRule="auto"/>
              <w:rPr>
                <w:rFonts w:ascii="Arial"/>
                <w:color w:val="auto"/>
                <w:sz w:val="21"/>
                <w:highlight w:val="none"/>
              </w:rPr>
            </w:pPr>
          </w:p>
          <w:p w14:paraId="16C2D377">
            <w:pPr>
              <w:spacing w:line="247" w:lineRule="auto"/>
              <w:rPr>
                <w:rFonts w:ascii="Arial"/>
                <w:color w:val="auto"/>
                <w:sz w:val="21"/>
                <w:highlight w:val="none"/>
              </w:rPr>
            </w:pPr>
          </w:p>
          <w:p w14:paraId="781A2932">
            <w:pPr>
              <w:spacing w:line="247" w:lineRule="auto"/>
              <w:rPr>
                <w:rFonts w:ascii="Arial"/>
                <w:color w:val="auto"/>
                <w:sz w:val="21"/>
                <w:highlight w:val="none"/>
              </w:rPr>
            </w:pPr>
          </w:p>
          <w:p w14:paraId="6693782B">
            <w:pPr>
              <w:spacing w:line="247" w:lineRule="auto"/>
              <w:rPr>
                <w:rFonts w:ascii="Arial"/>
                <w:color w:val="auto"/>
                <w:sz w:val="21"/>
                <w:highlight w:val="none"/>
              </w:rPr>
            </w:pPr>
          </w:p>
          <w:p w14:paraId="61080EB0">
            <w:pPr>
              <w:spacing w:line="247" w:lineRule="auto"/>
              <w:rPr>
                <w:rFonts w:ascii="Arial"/>
                <w:color w:val="auto"/>
                <w:sz w:val="21"/>
                <w:highlight w:val="none"/>
              </w:rPr>
            </w:pPr>
          </w:p>
          <w:p w14:paraId="17F8F7FE">
            <w:pPr>
              <w:pStyle w:val="10"/>
              <w:spacing w:before="65" w:line="229" w:lineRule="auto"/>
              <w:ind w:left="200"/>
              <w:rPr>
                <w:color w:val="auto"/>
                <w:highlight w:val="none"/>
              </w:rPr>
            </w:pPr>
            <w:r>
              <w:rPr>
                <w:b/>
                <w:bCs/>
                <w:color w:val="auto"/>
                <w:spacing w:val="-3"/>
                <w:highlight w:val="none"/>
              </w:rPr>
              <w:t>30</w:t>
            </w:r>
            <w:r>
              <w:rPr>
                <w:color w:val="auto"/>
                <w:spacing w:val="-36"/>
                <w:highlight w:val="none"/>
              </w:rPr>
              <w:t xml:space="preserve"> </w:t>
            </w:r>
            <w:r>
              <w:rPr>
                <w:b/>
                <w:bCs/>
                <w:color w:val="auto"/>
                <w:spacing w:val="-3"/>
                <w:highlight w:val="none"/>
              </w:rPr>
              <w:t>分</w:t>
            </w:r>
          </w:p>
        </w:tc>
      </w:tr>
      <w:tr w14:paraId="46B6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97" w:type="dxa"/>
            <w:vAlign w:val="top"/>
          </w:tcPr>
          <w:p w14:paraId="68F2F979">
            <w:pPr>
              <w:pStyle w:val="10"/>
              <w:spacing w:before="209" w:line="269" w:lineRule="exact"/>
              <w:ind w:left="304"/>
              <w:rPr>
                <w:color w:val="auto"/>
                <w:highlight w:val="none"/>
              </w:rPr>
            </w:pPr>
            <w:r>
              <w:rPr>
                <w:b/>
                <w:bCs/>
                <w:color w:val="auto"/>
                <w:spacing w:val="-3"/>
                <w:position w:val="1"/>
                <w:highlight w:val="none"/>
              </w:rPr>
              <w:t>2</w:t>
            </w:r>
          </w:p>
        </w:tc>
        <w:tc>
          <w:tcPr>
            <w:tcW w:w="7657" w:type="dxa"/>
            <w:gridSpan w:val="2"/>
            <w:vAlign w:val="top"/>
          </w:tcPr>
          <w:p w14:paraId="44A13C1E">
            <w:pPr>
              <w:pStyle w:val="10"/>
              <w:spacing w:before="209" w:line="228" w:lineRule="auto"/>
              <w:ind w:left="3728"/>
              <w:rPr>
                <w:color w:val="auto"/>
                <w:highlight w:val="none"/>
              </w:rPr>
            </w:pPr>
            <w:r>
              <w:rPr>
                <w:b/>
                <w:bCs/>
                <w:color w:val="auto"/>
                <w:spacing w:val="5"/>
                <w:highlight w:val="none"/>
              </w:rPr>
              <w:t>技术分</w:t>
            </w:r>
          </w:p>
        </w:tc>
        <w:tc>
          <w:tcPr>
            <w:tcW w:w="855" w:type="dxa"/>
            <w:vAlign w:val="top"/>
          </w:tcPr>
          <w:p w14:paraId="6D90A9CB">
            <w:pPr>
              <w:pStyle w:val="10"/>
              <w:spacing w:before="209" w:line="229" w:lineRule="auto"/>
              <w:ind w:left="198"/>
              <w:rPr>
                <w:color w:val="auto"/>
                <w:highlight w:val="none"/>
              </w:rPr>
            </w:pPr>
            <w:r>
              <w:rPr>
                <w:b/>
                <w:bCs/>
                <w:color w:val="auto"/>
                <w:spacing w:val="-3"/>
                <w:highlight w:val="none"/>
              </w:rPr>
              <w:t>65</w:t>
            </w:r>
            <w:r>
              <w:rPr>
                <w:color w:val="auto"/>
                <w:spacing w:val="-34"/>
                <w:highlight w:val="none"/>
              </w:rPr>
              <w:t xml:space="preserve"> </w:t>
            </w:r>
            <w:r>
              <w:rPr>
                <w:b/>
                <w:bCs/>
                <w:color w:val="auto"/>
                <w:spacing w:val="-3"/>
                <w:highlight w:val="none"/>
              </w:rPr>
              <w:t>分</w:t>
            </w:r>
          </w:p>
        </w:tc>
      </w:tr>
    </w:tbl>
    <w:p w14:paraId="0691098B">
      <w:pPr>
        <w:pStyle w:val="2"/>
        <w:rPr>
          <w:color w:val="auto"/>
          <w:highlight w:val="none"/>
        </w:rPr>
      </w:pPr>
    </w:p>
    <w:p w14:paraId="5BB29298">
      <w:pPr>
        <w:rPr>
          <w:color w:val="auto"/>
          <w:highlight w:val="none"/>
        </w:rPr>
        <w:sectPr>
          <w:footerReference r:id="rId40" w:type="default"/>
          <w:pgSz w:w="11905" w:h="16839"/>
          <w:pgMar w:top="400" w:right="1345" w:bottom="1079" w:left="1345" w:header="0" w:footer="843" w:gutter="0"/>
          <w:cols w:space="720" w:num="1"/>
        </w:sectPr>
      </w:pPr>
    </w:p>
    <w:p w14:paraId="7F0FE3FA">
      <w:pPr>
        <w:spacing w:before="3"/>
        <w:rPr>
          <w:color w:val="auto"/>
          <w:highlight w:val="none"/>
        </w:rPr>
      </w:pPr>
    </w:p>
    <w:p w14:paraId="3ABDC265">
      <w:pPr>
        <w:spacing w:before="3"/>
        <w:rPr>
          <w:color w:val="auto"/>
          <w:highlight w:val="none"/>
        </w:rPr>
      </w:pPr>
    </w:p>
    <w:p w14:paraId="04A73B26">
      <w:pPr>
        <w:spacing w:before="3"/>
        <w:rPr>
          <w:color w:val="auto"/>
          <w:highlight w:val="none"/>
        </w:rPr>
      </w:pPr>
    </w:p>
    <w:tbl>
      <w:tblPr>
        <w:tblStyle w:val="9"/>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7F67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697" w:type="dxa"/>
            <w:vAlign w:val="top"/>
          </w:tcPr>
          <w:p w14:paraId="2EE0B311">
            <w:pPr>
              <w:spacing w:line="258" w:lineRule="auto"/>
              <w:rPr>
                <w:rFonts w:ascii="Arial"/>
                <w:color w:val="auto"/>
                <w:sz w:val="21"/>
                <w:highlight w:val="none"/>
              </w:rPr>
            </w:pPr>
          </w:p>
          <w:p w14:paraId="1A53B545">
            <w:pPr>
              <w:spacing w:line="259" w:lineRule="auto"/>
              <w:rPr>
                <w:rFonts w:ascii="Arial"/>
                <w:color w:val="auto"/>
                <w:sz w:val="21"/>
                <w:highlight w:val="none"/>
              </w:rPr>
            </w:pPr>
          </w:p>
          <w:p w14:paraId="657C7BBE">
            <w:pPr>
              <w:spacing w:line="259" w:lineRule="auto"/>
              <w:rPr>
                <w:rFonts w:ascii="Arial"/>
                <w:color w:val="auto"/>
                <w:sz w:val="21"/>
                <w:highlight w:val="none"/>
              </w:rPr>
            </w:pPr>
          </w:p>
          <w:p w14:paraId="3220AFD0">
            <w:pPr>
              <w:spacing w:line="259" w:lineRule="auto"/>
              <w:rPr>
                <w:rFonts w:ascii="Arial"/>
                <w:color w:val="auto"/>
                <w:sz w:val="21"/>
                <w:highlight w:val="none"/>
              </w:rPr>
            </w:pPr>
          </w:p>
          <w:p w14:paraId="66281BBD">
            <w:pPr>
              <w:spacing w:line="259" w:lineRule="auto"/>
              <w:rPr>
                <w:rFonts w:ascii="Arial"/>
                <w:color w:val="auto"/>
                <w:sz w:val="21"/>
                <w:highlight w:val="none"/>
              </w:rPr>
            </w:pPr>
          </w:p>
          <w:p w14:paraId="62406FC1">
            <w:pPr>
              <w:spacing w:line="259" w:lineRule="auto"/>
              <w:rPr>
                <w:rFonts w:ascii="Arial"/>
                <w:color w:val="auto"/>
                <w:sz w:val="21"/>
                <w:highlight w:val="none"/>
              </w:rPr>
            </w:pPr>
          </w:p>
          <w:p w14:paraId="128CC30B">
            <w:pPr>
              <w:spacing w:line="259" w:lineRule="auto"/>
              <w:rPr>
                <w:rFonts w:ascii="Arial"/>
                <w:color w:val="auto"/>
                <w:sz w:val="21"/>
                <w:highlight w:val="none"/>
              </w:rPr>
            </w:pPr>
          </w:p>
          <w:p w14:paraId="01953A86">
            <w:pPr>
              <w:pStyle w:val="10"/>
              <w:spacing w:before="65" w:line="269" w:lineRule="exact"/>
              <w:ind w:left="198"/>
              <w:rPr>
                <w:color w:val="auto"/>
                <w:highlight w:val="none"/>
              </w:rPr>
            </w:pPr>
            <w:r>
              <w:rPr>
                <w:color w:val="auto"/>
                <w:spacing w:val="1"/>
                <w:position w:val="1"/>
                <w:highlight w:val="none"/>
              </w:rPr>
              <w:t>2.1</w:t>
            </w:r>
          </w:p>
        </w:tc>
        <w:tc>
          <w:tcPr>
            <w:tcW w:w="1306" w:type="dxa"/>
            <w:vAlign w:val="top"/>
          </w:tcPr>
          <w:p w14:paraId="38864163">
            <w:pPr>
              <w:spacing w:line="262" w:lineRule="auto"/>
              <w:rPr>
                <w:rFonts w:ascii="Arial"/>
                <w:color w:val="auto"/>
                <w:sz w:val="21"/>
                <w:highlight w:val="none"/>
              </w:rPr>
            </w:pPr>
          </w:p>
          <w:p w14:paraId="4B010729">
            <w:pPr>
              <w:spacing w:line="262" w:lineRule="auto"/>
              <w:rPr>
                <w:rFonts w:ascii="Arial"/>
                <w:color w:val="auto"/>
                <w:sz w:val="21"/>
                <w:highlight w:val="none"/>
              </w:rPr>
            </w:pPr>
          </w:p>
          <w:p w14:paraId="729BEFFF">
            <w:pPr>
              <w:spacing w:line="262" w:lineRule="auto"/>
              <w:rPr>
                <w:rFonts w:ascii="Arial"/>
                <w:color w:val="auto"/>
                <w:sz w:val="21"/>
                <w:highlight w:val="none"/>
              </w:rPr>
            </w:pPr>
          </w:p>
          <w:p w14:paraId="01F9EF3B">
            <w:pPr>
              <w:spacing w:line="262" w:lineRule="auto"/>
              <w:rPr>
                <w:rFonts w:ascii="Arial"/>
                <w:color w:val="auto"/>
                <w:sz w:val="21"/>
                <w:highlight w:val="none"/>
              </w:rPr>
            </w:pPr>
          </w:p>
          <w:p w14:paraId="7ADE939E">
            <w:pPr>
              <w:spacing w:line="262" w:lineRule="auto"/>
              <w:rPr>
                <w:rFonts w:ascii="Arial"/>
                <w:color w:val="auto"/>
                <w:sz w:val="21"/>
                <w:highlight w:val="none"/>
              </w:rPr>
            </w:pPr>
          </w:p>
          <w:p w14:paraId="4D6D476F">
            <w:pPr>
              <w:spacing w:line="263" w:lineRule="auto"/>
              <w:rPr>
                <w:rFonts w:ascii="Arial"/>
                <w:color w:val="auto"/>
                <w:sz w:val="21"/>
                <w:highlight w:val="none"/>
              </w:rPr>
            </w:pPr>
          </w:p>
          <w:p w14:paraId="3FD6DEF1">
            <w:pPr>
              <w:pStyle w:val="10"/>
              <w:spacing w:before="65" w:line="228" w:lineRule="auto"/>
              <w:ind w:left="136"/>
              <w:rPr>
                <w:color w:val="auto"/>
                <w:highlight w:val="none"/>
              </w:rPr>
            </w:pPr>
            <w:r>
              <w:rPr>
                <w:color w:val="auto"/>
                <w:spacing w:val="7"/>
                <w:highlight w:val="none"/>
              </w:rPr>
              <w:t>项目管理机</w:t>
            </w:r>
          </w:p>
          <w:p w14:paraId="77A185B1">
            <w:pPr>
              <w:pStyle w:val="10"/>
              <w:spacing w:before="233" w:line="229" w:lineRule="auto"/>
              <w:ind w:left="555"/>
              <w:rPr>
                <w:color w:val="auto"/>
                <w:highlight w:val="none"/>
              </w:rPr>
            </w:pPr>
            <w:r>
              <w:rPr>
                <w:color w:val="auto"/>
                <w:highlight w:val="none"/>
              </w:rPr>
              <w:t>构</w:t>
            </w:r>
          </w:p>
        </w:tc>
        <w:tc>
          <w:tcPr>
            <w:tcW w:w="6351" w:type="dxa"/>
            <w:vAlign w:val="top"/>
          </w:tcPr>
          <w:p w14:paraId="34DA8452">
            <w:pPr>
              <w:pStyle w:val="10"/>
              <w:spacing w:before="209" w:line="335" w:lineRule="auto"/>
              <w:ind w:left="113" w:right="106" w:firstLine="15"/>
              <w:rPr>
                <w:color w:val="auto"/>
                <w:highlight w:val="none"/>
              </w:rPr>
            </w:pPr>
            <w:r>
              <w:rPr>
                <w:color w:val="auto"/>
                <w:spacing w:val="7"/>
                <w:highlight w:val="none"/>
              </w:rPr>
              <w:t>1、项目经理：项目经理</w:t>
            </w:r>
            <w:r>
              <w:rPr>
                <w:rFonts w:ascii="宋体" w:hAnsi="宋体" w:eastAsia="宋体" w:cs="宋体"/>
                <w:color w:val="auto"/>
                <w:spacing w:val="8"/>
                <w:sz w:val="20"/>
                <w:szCs w:val="20"/>
                <w:highlight w:val="none"/>
              </w:rPr>
              <w:t>具有建筑工程专业二级及以上注册建造师证书，</w:t>
            </w:r>
            <w:r>
              <w:rPr>
                <w:rFonts w:ascii="宋体" w:hAnsi="宋体" w:eastAsia="宋体" w:cs="宋体"/>
                <w:color w:val="auto"/>
                <w:spacing w:val="9"/>
                <w:sz w:val="20"/>
                <w:szCs w:val="20"/>
                <w:highlight w:val="none"/>
              </w:rPr>
              <w:t>具备有效的安全生产考核合格证书（B</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类）</w:t>
            </w:r>
            <w:r>
              <w:rPr>
                <w:color w:val="auto"/>
                <w:spacing w:val="6"/>
                <w:highlight w:val="none"/>
              </w:rPr>
              <w:t>得</w:t>
            </w:r>
            <w:r>
              <w:rPr>
                <w:color w:val="auto"/>
                <w:spacing w:val="-24"/>
                <w:highlight w:val="none"/>
              </w:rPr>
              <w:t xml:space="preserve"> </w:t>
            </w:r>
            <w:r>
              <w:rPr>
                <w:color w:val="auto"/>
                <w:spacing w:val="6"/>
                <w:highlight w:val="none"/>
              </w:rPr>
              <w:t>2.5</w:t>
            </w:r>
            <w:r>
              <w:rPr>
                <w:color w:val="auto"/>
                <w:spacing w:val="-38"/>
                <w:highlight w:val="none"/>
              </w:rPr>
              <w:t xml:space="preserve"> </w:t>
            </w:r>
            <w:r>
              <w:rPr>
                <w:color w:val="auto"/>
                <w:spacing w:val="6"/>
                <w:highlight w:val="none"/>
              </w:rPr>
              <w:t>分。此项满分</w:t>
            </w:r>
            <w:r>
              <w:rPr>
                <w:color w:val="auto"/>
                <w:spacing w:val="-34"/>
                <w:highlight w:val="none"/>
              </w:rPr>
              <w:t xml:space="preserve"> </w:t>
            </w:r>
            <w:r>
              <w:rPr>
                <w:color w:val="auto"/>
                <w:spacing w:val="6"/>
                <w:highlight w:val="none"/>
              </w:rPr>
              <w:t>2.5</w:t>
            </w:r>
            <w:r>
              <w:rPr>
                <w:color w:val="auto"/>
                <w:spacing w:val="-38"/>
                <w:highlight w:val="none"/>
              </w:rPr>
              <w:t xml:space="preserve"> </w:t>
            </w:r>
            <w:r>
              <w:rPr>
                <w:color w:val="auto"/>
                <w:spacing w:val="6"/>
                <w:highlight w:val="none"/>
              </w:rPr>
              <w:t>分。</w:t>
            </w:r>
          </w:p>
          <w:p w14:paraId="0243B446">
            <w:pPr>
              <w:pStyle w:val="10"/>
              <w:spacing w:before="231" w:line="372" w:lineRule="auto"/>
              <w:ind w:left="115" w:right="102"/>
              <w:rPr>
                <w:color w:val="auto"/>
                <w:highlight w:val="none"/>
              </w:rPr>
            </w:pPr>
            <w:r>
              <w:rPr>
                <w:color w:val="auto"/>
                <w:spacing w:val="7"/>
                <w:highlight w:val="none"/>
              </w:rPr>
              <w:t>2、拟投入的本项目的技术负责人、施工员、质量员、安全员、材料</w:t>
            </w:r>
            <w:r>
              <w:rPr>
                <w:color w:val="auto"/>
                <w:spacing w:val="12"/>
                <w:highlight w:val="none"/>
              </w:rPr>
              <w:t xml:space="preserve"> </w:t>
            </w:r>
            <w:r>
              <w:rPr>
                <w:color w:val="auto"/>
                <w:spacing w:val="4"/>
                <w:highlight w:val="none"/>
              </w:rPr>
              <w:t>员等人员齐备，均具有相应岗位资格证书，得</w:t>
            </w:r>
            <w:r>
              <w:rPr>
                <w:color w:val="auto"/>
                <w:spacing w:val="-30"/>
                <w:highlight w:val="none"/>
              </w:rPr>
              <w:t xml:space="preserve"> </w:t>
            </w:r>
            <w:r>
              <w:rPr>
                <w:color w:val="auto"/>
                <w:spacing w:val="4"/>
                <w:highlight w:val="none"/>
              </w:rPr>
              <w:t>2.5</w:t>
            </w:r>
            <w:r>
              <w:rPr>
                <w:color w:val="auto"/>
                <w:spacing w:val="-38"/>
                <w:highlight w:val="none"/>
              </w:rPr>
              <w:t xml:space="preserve"> </w:t>
            </w:r>
            <w:r>
              <w:rPr>
                <w:color w:val="auto"/>
                <w:spacing w:val="4"/>
                <w:highlight w:val="none"/>
              </w:rPr>
              <w:t>分，此项满分</w:t>
            </w:r>
            <w:r>
              <w:rPr>
                <w:color w:val="auto"/>
                <w:spacing w:val="-34"/>
                <w:highlight w:val="none"/>
              </w:rPr>
              <w:t xml:space="preserve"> </w:t>
            </w:r>
            <w:r>
              <w:rPr>
                <w:color w:val="auto"/>
                <w:spacing w:val="4"/>
                <w:highlight w:val="none"/>
              </w:rPr>
              <w:t>2.5</w:t>
            </w:r>
            <w:r>
              <w:rPr>
                <w:color w:val="auto"/>
                <w:highlight w:val="none"/>
              </w:rPr>
              <w:t xml:space="preserve"> </w:t>
            </w:r>
            <w:r>
              <w:rPr>
                <w:color w:val="auto"/>
                <w:spacing w:val="7"/>
                <w:highlight w:val="none"/>
              </w:rPr>
              <w:t>分。（</w:t>
            </w:r>
            <w:r>
              <w:rPr>
                <w:rFonts w:hint="eastAsia"/>
                <w:color w:val="auto"/>
                <w:spacing w:val="7"/>
                <w:highlight w:val="none"/>
                <w:lang w:eastAsia="zh-CN"/>
              </w:rPr>
              <w:t>技术负责人具备工程类职称证书，</w:t>
            </w:r>
            <w:r>
              <w:rPr>
                <w:rFonts w:hint="eastAsia"/>
                <w:color w:val="auto"/>
                <w:spacing w:val="7"/>
                <w:highlight w:val="none"/>
              </w:rPr>
              <w:t>拟投入本工程的施工员、质量员、材料员应具有有效的相应施工现场专业人员职业培训合格证书，专职安全生产管理人员需有有效建筑施工企业三类人员C证</w:t>
            </w:r>
            <w:r>
              <w:rPr>
                <w:rFonts w:hint="eastAsia"/>
                <w:color w:val="auto"/>
                <w:spacing w:val="7"/>
                <w:highlight w:val="none"/>
                <w:lang w:eastAsia="zh-CN"/>
              </w:rPr>
              <w:t>，</w:t>
            </w:r>
            <w:r>
              <w:rPr>
                <w:color w:val="auto"/>
                <w:spacing w:val="7"/>
                <w:highlight w:val="none"/>
              </w:rPr>
              <w:t>缺一项不得分）</w:t>
            </w:r>
          </w:p>
          <w:p w14:paraId="0C8104A7">
            <w:pPr>
              <w:pStyle w:val="10"/>
              <w:spacing w:before="233" w:line="378" w:lineRule="auto"/>
              <w:ind w:left="114" w:right="103" w:hanging="1"/>
              <w:jc w:val="both"/>
              <w:rPr>
                <w:color w:val="auto"/>
                <w:highlight w:val="none"/>
              </w:rPr>
            </w:pPr>
            <w:r>
              <w:rPr>
                <w:color w:val="auto"/>
                <w:spacing w:val="12"/>
                <w:highlight w:val="none"/>
              </w:rPr>
              <w:t>注</w:t>
            </w:r>
            <w:r>
              <w:rPr>
                <w:color w:val="auto"/>
                <w:spacing w:val="-19"/>
                <w:highlight w:val="none"/>
              </w:rPr>
              <w:t>：（</w:t>
            </w:r>
            <w:r>
              <w:rPr>
                <w:color w:val="auto"/>
                <w:spacing w:val="12"/>
                <w:highlight w:val="none"/>
              </w:rPr>
              <w:t>注：项目经理及其他拟投入的本项目人员</w:t>
            </w:r>
            <w:r>
              <w:rPr>
                <w:color w:val="auto"/>
                <w:spacing w:val="11"/>
                <w:highlight w:val="none"/>
              </w:rPr>
              <w:t>需提供相关证书及</w:t>
            </w:r>
            <w:r>
              <w:rPr>
                <w:color w:val="auto"/>
                <w:spacing w:val="1"/>
                <w:highlight w:val="none"/>
              </w:rPr>
              <w:t xml:space="preserve"> </w:t>
            </w:r>
            <w:r>
              <w:rPr>
                <w:color w:val="auto"/>
                <w:spacing w:val="6"/>
                <w:highlight w:val="none"/>
              </w:rPr>
              <w:t>[</w:t>
            </w:r>
            <w:r>
              <w:rPr>
                <w:color w:val="auto"/>
                <w:spacing w:val="-37"/>
                <w:highlight w:val="none"/>
                <w:u w:val="single" w:color="auto"/>
              </w:rPr>
              <w:t xml:space="preserve"> </w:t>
            </w:r>
            <w:r>
              <w:rPr>
                <w:color w:val="auto"/>
                <w:spacing w:val="6"/>
                <w:highlight w:val="none"/>
                <w:u w:val="single" w:color="auto"/>
              </w:rPr>
              <w:t xml:space="preserve">2025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12</w:t>
            </w:r>
            <w:r>
              <w:rPr>
                <w:color w:val="auto"/>
                <w:spacing w:val="-35"/>
                <w:highlight w:val="none"/>
                <w:u w:val="single" w:color="auto"/>
              </w:rPr>
              <w:t xml:space="preserve"> </w:t>
            </w:r>
            <w:r>
              <w:rPr>
                <w:color w:val="auto"/>
                <w:spacing w:val="6"/>
                <w:highlight w:val="none"/>
              </w:rPr>
              <w:t>月至</w:t>
            </w:r>
            <w:r>
              <w:rPr>
                <w:color w:val="auto"/>
                <w:spacing w:val="6"/>
                <w:highlight w:val="none"/>
                <w:u w:val="single" w:color="auto"/>
              </w:rPr>
              <w:t xml:space="preserve"> 20</w:t>
            </w:r>
            <w:r>
              <w:rPr>
                <w:rFonts w:hint="eastAsia"/>
                <w:color w:val="auto"/>
                <w:spacing w:val="6"/>
                <w:highlight w:val="none"/>
                <w:u w:val="single" w:color="auto"/>
                <w:lang w:val="en-US" w:eastAsia="zh-CN"/>
              </w:rPr>
              <w:t>26</w:t>
            </w:r>
            <w:r>
              <w:rPr>
                <w:color w:val="auto"/>
                <w:spacing w:val="6"/>
                <w:highlight w:val="none"/>
                <w:u w:val="single" w:color="auto"/>
              </w:rPr>
              <w:t xml:space="preserve"> </w:t>
            </w:r>
            <w:r>
              <w:rPr>
                <w:color w:val="auto"/>
                <w:spacing w:val="6"/>
                <w:highlight w:val="none"/>
              </w:rPr>
              <w:t>年</w:t>
            </w:r>
            <w:r>
              <w:rPr>
                <w:color w:val="auto"/>
                <w:spacing w:val="17"/>
                <w:highlight w:val="none"/>
                <w:u w:val="single" w:color="auto"/>
              </w:rPr>
              <w:t xml:space="preserve"> </w:t>
            </w:r>
            <w:r>
              <w:rPr>
                <w:rFonts w:hint="eastAsia"/>
                <w:color w:val="auto"/>
                <w:spacing w:val="6"/>
                <w:highlight w:val="none"/>
                <w:u w:val="single" w:color="auto"/>
                <w:lang w:val="en-US" w:eastAsia="zh-CN"/>
              </w:rPr>
              <w:t>5</w:t>
            </w:r>
            <w:r>
              <w:rPr>
                <w:color w:val="auto"/>
                <w:spacing w:val="-35"/>
                <w:highlight w:val="none"/>
                <w:u w:val="single" w:color="auto"/>
              </w:rPr>
              <w:t xml:space="preserve"> </w:t>
            </w:r>
            <w:r>
              <w:rPr>
                <w:color w:val="auto"/>
                <w:spacing w:val="6"/>
                <w:highlight w:val="none"/>
              </w:rPr>
              <w:t>月]内连续三个月供应商为其依法缴纳</w:t>
            </w:r>
            <w:r>
              <w:rPr>
                <w:color w:val="auto"/>
                <w:highlight w:val="none"/>
              </w:rPr>
              <w:t xml:space="preserve"> </w:t>
            </w:r>
            <w:r>
              <w:rPr>
                <w:color w:val="auto"/>
                <w:spacing w:val="8"/>
                <w:highlight w:val="none"/>
              </w:rPr>
              <w:t>社保的证明材料，否则不得分。）</w:t>
            </w:r>
          </w:p>
        </w:tc>
        <w:tc>
          <w:tcPr>
            <w:tcW w:w="855" w:type="dxa"/>
            <w:vAlign w:val="top"/>
          </w:tcPr>
          <w:p w14:paraId="74749AD3">
            <w:pPr>
              <w:spacing w:line="258" w:lineRule="auto"/>
              <w:rPr>
                <w:rFonts w:ascii="Arial"/>
                <w:color w:val="auto"/>
                <w:sz w:val="21"/>
                <w:highlight w:val="none"/>
              </w:rPr>
            </w:pPr>
          </w:p>
          <w:p w14:paraId="71772243">
            <w:pPr>
              <w:spacing w:line="259" w:lineRule="auto"/>
              <w:rPr>
                <w:rFonts w:ascii="Arial"/>
                <w:color w:val="auto"/>
                <w:sz w:val="21"/>
                <w:highlight w:val="none"/>
              </w:rPr>
            </w:pPr>
          </w:p>
          <w:p w14:paraId="1A5AD184">
            <w:pPr>
              <w:spacing w:line="259" w:lineRule="auto"/>
              <w:rPr>
                <w:rFonts w:ascii="Arial"/>
                <w:color w:val="auto"/>
                <w:sz w:val="21"/>
                <w:highlight w:val="none"/>
              </w:rPr>
            </w:pPr>
          </w:p>
          <w:p w14:paraId="12FAF679">
            <w:pPr>
              <w:spacing w:line="259" w:lineRule="auto"/>
              <w:rPr>
                <w:rFonts w:ascii="Arial"/>
                <w:color w:val="auto"/>
                <w:sz w:val="21"/>
                <w:highlight w:val="none"/>
              </w:rPr>
            </w:pPr>
          </w:p>
          <w:p w14:paraId="6FFE130F">
            <w:pPr>
              <w:spacing w:line="259" w:lineRule="auto"/>
              <w:rPr>
                <w:rFonts w:ascii="Arial"/>
                <w:color w:val="auto"/>
                <w:sz w:val="21"/>
                <w:highlight w:val="none"/>
              </w:rPr>
            </w:pPr>
          </w:p>
          <w:p w14:paraId="3E16B3D5">
            <w:pPr>
              <w:spacing w:line="259" w:lineRule="auto"/>
              <w:rPr>
                <w:rFonts w:ascii="Arial"/>
                <w:color w:val="auto"/>
                <w:sz w:val="21"/>
                <w:highlight w:val="none"/>
              </w:rPr>
            </w:pPr>
          </w:p>
          <w:p w14:paraId="39830B99">
            <w:pPr>
              <w:spacing w:line="259" w:lineRule="auto"/>
              <w:rPr>
                <w:rFonts w:ascii="Arial"/>
                <w:color w:val="auto"/>
                <w:sz w:val="21"/>
                <w:highlight w:val="none"/>
              </w:rPr>
            </w:pPr>
          </w:p>
          <w:p w14:paraId="77711E44">
            <w:pPr>
              <w:pStyle w:val="10"/>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0C92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697" w:type="dxa"/>
            <w:vAlign w:val="top"/>
          </w:tcPr>
          <w:p w14:paraId="061E439C">
            <w:pPr>
              <w:spacing w:line="246" w:lineRule="auto"/>
              <w:rPr>
                <w:rFonts w:ascii="Arial"/>
                <w:color w:val="auto"/>
                <w:sz w:val="21"/>
                <w:highlight w:val="none"/>
              </w:rPr>
            </w:pPr>
          </w:p>
          <w:p w14:paraId="0C8EDFEE">
            <w:pPr>
              <w:spacing w:line="246" w:lineRule="auto"/>
              <w:rPr>
                <w:rFonts w:ascii="Arial"/>
                <w:color w:val="auto"/>
                <w:sz w:val="21"/>
                <w:highlight w:val="none"/>
              </w:rPr>
            </w:pPr>
          </w:p>
          <w:p w14:paraId="1FBE6C1D">
            <w:pPr>
              <w:spacing w:line="246" w:lineRule="auto"/>
              <w:rPr>
                <w:rFonts w:ascii="Arial"/>
                <w:color w:val="auto"/>
                <w:sz w:val="21"/>
                <w:highlight w:val="none"/>
              </w:rPr>
            </w:pPr>
          </w:p>
          <w:p w14:paraId="209B24C3">
            <w:pPr>
              <w:spacing w:line="246" w:lineRule="auto"/>
              <w:rPr>
                <w:rFonts w:ascii="Arial"/>
                <w:color w:val="auto"/>
                <w:sz w:val="21"/>
                <w:highlight w:val="none"/>
              </w:rPr>
            </w:pPr>
          </w:p>
          <w:p w14:paraId="5BB4BD03">
            <w:pPr>
              <w:spacing w:line="246" w:lineRule="auto"/>
              <w:rPr>
                <w:rFonts w:ascii="Arial"/>
                <w:color w:val="auto"/>
                <w:sz w:val="21"/>
                <w:highlight w:val="none"/>
              </w:rPr>
            </w:pPr>
          </w:p>
          <w:p w14:paraId="26DC220B">
            <w:pPr>
              <w:spacing w:line="246" w:lineRule="auto"/>
              <w:rPr>
                <w:rFonts w:ascii="Arial"/>
                <w:color w:val="auto"/>
                <w:sz w:val="21"/>
                <w:highlight w:val="none"/>
              </w:rPr>
            </w:pPr>
          </w:p>
          <w:p w14:paraId="286C7EA5">
            <w:pPr>
              <w:spacing w:line="246" w:lineRule="auto"/>
              <w:rPr>
                <w:rFonts w:ascii="Arial"/>
                <w:color w:val="auto"/>
                <w:sz w:val="21"/>
                <w:highlight w:val="none"/>
              </w:rPr>
            </w:pPr>
          </w:p>
          <w:p w14:paraId="6399A0D2">
            <w:pPr>
              <w:spacing w:line="247" w:lineRule="auto"/>
              <w:rPr>
                <w:rFonts w:ascii="Arial"/>
                <w:color w:val="auto"/>
                <w:sz w:val="21"/>
                <w:highlight w:val="none"/>
              </w:rPr>
            </w:pPr>
          </w:p>
          <w:p w14:paraId="3BBB6C53">
            <w:pPr>
              <w:pStyle w:val="10"/>
              <w:spacing w:before="65" w:line="268" w:lineRule="exact"/>
              <w:ind w:left="198"/>
              <w:rPr>
                <w:color w:val="auto"/>
                <w:highlight w:val="none"/>
              </w:rPr>
            </w:pPr>
            <w:r>
              <w:rPr>
                <w:color w:val="auto"/>
                <w:spacing w:val="1"/>
                <w:position w:val="1"/>
                <w:highlight w:val="none"/>
              </w:rPr>
              <w:t>2.2</w:t>
            </w:r>
          </w:p>
        </w:tc>
        <w:tc>
          <w:tcPr>
            <w:tcW w:w="1306" w:type="dxa"/>
            <w:vAlign w:val="top"/>
          </w:tcPr>
          <w:p w14:paraId="46B79089">
            <w:pPr>
              <w:spacing w:line="247" w:lineRule="auto"/>
              <w:rPr>
                <w:rFonts w:ascii="Arial"/>
                <w:color w:val="auto"/>
                <w:sz w:val="21"/>
                <w:highlight w:val="none"/>
              </w:rPr>
            </w:pPr>
          </w:p>
          <w:p w14:paraId="4359C94D">
            <w:pPr>
              <w:spacing w:line="247" w:lineRule="auto"/>
              <w:rPr>
                <w:rFonts w:ascii="Arial"/>
                <w:color w:val="auto"/>
                <w:sz w:val="21"/>
                <w:highlight w:val="none"/>
              </w:rPr>
            </w:pPr>
          </w:p>
          <w:p w14:paraId="7AC26D22">
            <w:pPr>
              <w:spacing w:line="247" w:lineRule="auto"/>
              <w:rPr>
                <w:rFonts w:ascii="Arial"/>
                <w:color w:val="auto"/>
                <w:sz w:val="21"/>
                <w:highlight w:val="none"/>
              </w:rPr>
            </w:pPr>
          </w:p>
          <w:p w14:paraId="3FFAB952">
            <w:pPr>
              <w:spacing w:line="247" w:lineRule="auto"/>
              <w:rPr>
                <w:rFonts w:ascii="Arial"/>
                <w:color w:val="auto"/>
                <w:sz w:val="21"/>
                <w:highlight w:val="none"/>
              </w:rPr>
            </w:pPr>
          </w:p>
          <w:p w14:paraId="208BADD4">
            <w:pPr>
              <w:spacing w:line="247" w:lineRule="auto"/>
              <w:rPr>
                <w:rFonts w:ascii="Arial"/>
                <w:color w:val="auto"/>
                <w:sz w:val="21"/>
                <w:highlight w:val="none"/>
              </w:rPr>
            </w:pPr>
          </w:p>
          <w:p w14:paraId="06507D91">
            <w:pPr>
              <w:spacing w:line="247" w:lineRule="auto"/>
              <w:rPr>
                <w:rFonts w:ascii="Arial"/>
                <w:color w:val="auto"/>
                <w:sz w:val="21"/>
                <w:highlight w:val="none"/>
              </w:rPr>
            </w:pPr>
          </w:p>
          <w:p w14:paraId="31B7F7DE">
            <w:pPr>
              <w:spacing w:line="248" w:lineRule="auto"/>
              <w:rPr>
                <w:rFonts w:ascii="Arial"/>
                <w:color w:val="auto"/>
                <w:sz w:val="21"/>
                <w:highlight w:val="none"/>
              </w:rPr>
            </w:pPr>
          </w:p>
          <w:p w14:paraId="2BE8977C">
            <w:pPr>
              <w:pStyle w:val="10"/>
              <w:spacing w:before="65" w:line="230" w:lineRule="auto"/>
              <w:ind w:left="134"/>
              <w:rPr>
                <w:color w:val="auto"/>
                <w:highlight w:val="none"/>
              </w:rPr>
            </w:pPr>
            <w:r>
              <w:rPr>
                <w:color w:val="auto"/>
                <w:spacing w:val="7"/>
                <w:highlight w:val="none"/>
              </w:rPr>
              <w:t>主要施工方</w:t>
            </w:r>
          </w:p>
          <w:p w14:paraId="15FD46B8">
            <w:pPr>
              <w:pStyle w:val="10"/>
              <w:spacing w:before="231" w:line="234" w:lineRule="auto"/>
              <w:ind w:left="553"/>
              <w:rPr>
                <w:color w:val="auto"/>
                <w:highlight w:val="none"/>
              </w:rPr>
            </w:pPr>
            <w:r>
              <w:rPr>
                <w:color w:val="auto"/>
                <w:highlight w:val="none"/>
              </w:rPr>
              <w:t>法</w:t>
            </w:r>
          </w:p>
        </w:tc>
        <w:tc>
          <w:tcPr>
            <w:tcW w:w="6351" w:type="dxa"/>
            <w:vAlign w:val="top"/>
          </w:tcPr>
          <w:p w14:paraId="3F74AE15">
            <w:pPr>
              <w:pStyle w:val="10"/>
              <w:spacing w:before="142" w:line="369" w:lineRule="auto"/>
              <w:ind w:left="112" w:right="33" w:firstLine="4"/>
              <w:rPr>
                <w:color w:val="auto"/>
                <w:highlight w:val="none"/>
              </w:rPr>
            </w:pPr>
            <w:r>
              <w:rPr>
                <w:color w:val="auto"/>
                <w:spacing w:val="8"/>
                <w:highlight w:val="none"/>
              </w:rPr>
              <w:t>一档（10</w:t>
            </w:r>
            <w:r>
              <w:rPr>
                <w:color w:val="auto"/>
                <w:spacing w:val="-38"/>
                <w:highlight w:val="none"/>
              </w:rPr>
              <w:t xml:space="preserve"> </w:t>
            </w:r>
            <w:r>
              <w:rPr>
                <w:color w:val="auto"/>
                <w:spacing w:val="8"/>
                <w:highlight w:val="none"/>
              </w:rPr>
              <w:t>分</w:t>
            </w:r>
            <w:r>
              <w:rPr>
                <w:color w:val="auto"/>
                <w:spacing w:val="19"/>
                <w:highlight w:val="none"/>
              </w:rPr>
              <w:t>）：</w:t>
            </w:r>
            <w:r>
              <w:rPr>
                <w:color w:val="auto"/>
                <w:spacing w:val="8"/>
                <w:highlight w:val="none"/>
              </w:rPr>
              <w:t>对项目施工总体有深刻认识，表述清晰、完整、严</w:t>
            </w:r>
            <w:r>
              <w:rPr>
                <w:color w:val="auto"/>
                <w:highlight w:val="none"/>
              </w:rPr>
              <w:t xml:space="preserve"> </w:t>
            </w:r>
            <w:r>
              <w:rPr>
                <w:color w:val="auto"/>
                <w:spacing w:val="7"/>
                <w:highlight w:val="none"/>
              </w:rPr>
              <w:t>谨、合理，措施先进、具体、有效、成熟，</w:t>
            </w:r>
            <w:r>
              <w:rPr>
                <w:color w:val="auto"/>
                <w:spacing w:val="6"/>
                <w:highlight w:val="none"/>
              </w:rPr>
              <w:t>采用了已论证的新技术、</w:t>
            </w:r>
            <w:r>
              <w:rPr>
                <w:color w:val="auto"/>
                <w:highlight w:val="none"/>
              </w:rPr>
              <w:t xml:space="preserve"> </w:t>
            </w:r>
            <w:r>
              <w:rPr>
                <w:color w:val="auto"/>
                <w:spacing w:val="12"/>
                <w:highlight w:val="none"/>
              </w:rPr>
              <w:t>新工艺、新材料、新设备；施工段划分呼应总体表述</w:t>
            </w:r>
            <w:r>
              <w:rPr>
                <w:color w:val="auto"/>
                <w:spacing w:val="11"/>
                <w:highlight w:val="none"/>
              </w:rPr>
              <w:t>，划分清晰、</w:t>
            </w:r>
            <w:r>
              <w:rPr>
                <w:color w:val="auto"/>
                <w:highlight w:val="none"/>
              </w:rPr>
              <w:t xml:space="preserve"> </w:t>
            </w:r>
            <w:r>
              <w:rPr>
                <w:color w:val="auto"/>
                <w:spacing w:val="8"/>
                <w:highlight w:val="none"/>
              </w:rPr>
              <w:t>合理，符合规范要求。</w:t>
            </w:r>
          </w:p>
          <w:p w14:paraId="59498CD3">
            <w:pPr>
              <w:pStyle w:val="10"/>
              <w:spacing w:before="2" w:line="369" w:lineRule="auto"/>
              <w:ind w:left="113" w:right="103" w:firstLine="3"/>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对项目总体有良好认识，表述清晰、完整，措施具</w:t>
            </w:r>
            <w:r>
              <w:rPr>
                <w:color w:val="auto"/>
                <w:highlight w:val="none"/>
              </w:rPr>
              <w:t xml:space="preserve"> </w:t>
            </w:r>
            <w:r>
              <w:rPr>
                <w:color w:val="auto"/>
                <w:spacing w:val="9"/>
                <w:highlight w:val="none"/>
              </w:rPr>
              <w:t>体有效；施工段划分呼应总体表述，划分清晰，符合规范要求。</w:t>
            </w:r>
          </w:p>
          <w:p w14:paraId="470A64F2">
            <w:pPr>
              <w:pStyle w:val="10"/>
              <w:spacing w:line="369" w:lineRule="auto"/>
              <w:ind w:left="112" w:right="32"/>
              <w:rPr>
                <w:color w:val="auto"/>
                <w:highlight w:val="none"/>
              </w:rPr>
            </w:pPr>
            <w:r>
              <w:rPr>
                <w:color w:val="auto"/>
                <w:spacing w:val="12"/>
                <w:highlight w:val="none"/>
              </w:rPr>
              <w:t>三档（4</w:t>
            </w:r>
            <w:r>
              <w:rPr>
                <w:color w:val="auto"/>
                <w:spacing w:val="-30"/>
                <w:highlight w:val="none"/>
              </w:rPr>
              <w:t xml:space="preserve"> </w:t>
            </w:r>
            <w:r>
              <w:rPr>
                <w:color w:val="auto"/>
                <w:spacing w:val="12"/>
                <w:highlight w:val="none"/>
              </w:rPr>
              <w:t>分</w:t>
            </w:r>
            <w:r>
              <w:rPr>
                <w:color w:val="auto"/>
                <w:spacing w:val="-3"/>
                <w:highlight w:val="none"/>
              </w:rPr>
              <w:t>）</w:t>
            </w:r>
            <w:r>
              <w:rPr>
                <w:color w:val="auto"/>
                <w:spacing w:val="-56"/>
                <w:highlight w:val="none"/>
              </w:rPr>
              <w:t xml:space="preserve"> </w:t>
            </w:r>
            <w:r>
              <w:rPr>
                <w:color w:val="auto"/>
                <w:spacing w:val="-3"/>
                <w:highlight w:val="none"/>
              </w:rPr>
              <w:t>：</w:t>
            </w:r>
            <w:r>
              <w:rPr>
                <w:color w:val="auto"/>
                <w:spacing w:val="12"/>
                <w:highlight w:val="none"/>
              </w:rPr>
              <w:t>对项目总体有一定认识，表述基本清晰</w:t>
            </w:r>
            <w:r>
              <w:rPr>
                <w:color w:val="auto"/>
                <w:spacing w:val="11"/>
                <w:highlight w:val="none"/>
              </w:rPr>
              <w:t>、完整，措</w:t>
            </w:r>
            <w:r>
              <w:rPr>
                <w:color w:val="auto"/>
                <w:highlight w:val="none"/>
              </w:rPr>
              <w:t xml:space="preserve"> </w:t>
            </w:r>
            <w:r>
              <w:rPr>
                <w:color w:val="auto"/>
                <w:spacing w:val="7"/>
                <w:highlight w:val="none"/>
              </w:rPr>
              <w:t>施具体有效；施工段划分呼应总体表述，划分</w:t>
            </w:r>
            <w:r>
              <w:rPr>
                <w:color w:val="auto"/>
                <w:spacing w:val="6"/>
                <w:highlight w:val="none"/>
              </w:rPr>
              <w:t>清晰，符合规范要求。</w:t>
            </w:r>
          </w:p>
          <w:p w14:paraId="23E7FAAA">
            <w:pPr>
              <w:pStyle w:val="10"/>
              <w:spacing w:before="64" w:line="344" w:lineRule="auto"/>
              <w:ind w:left="112" w:right="156" w:firstLine="20"/>
              <w:rPr>
                <w:color w:val="auto"/>
                <w:highlight w:val="none"/>
              </w:rPr>
            </w:pPr>
            <w:r>
              <w:rPr>
                <w:color w:val="auto"/>
                <w:spacing w:val="9"/>
                <w:highlight w:val="none"/>
              </w:rPr>
              <w:t>四档（1</w:t>
            </w:r>
            <w:r>
              <w:rPr>
                <w:color w:val="auto"/>
                <w:spacing w:val="-30"/>
                <w:highlight w:val="none"/>
              </w:rPr>
              <w:t xml:space="preserve"> </w:t>
            </w:r>
            <w:r>
              <w:rPr>
                <w:color w:val="auto"/>
                <w:spacing w:val="9"/>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9"/>
                <w:highlight w:val="none"/>
              </w:rPr>
              <w:t>对项目施工认识不足，表述不清晰，措施不具体；</w:t>
            </w:r>
            <w:r>
              <w:rPr>
                <w:color w:val="auto"/>
                <w:highlight w:val="none"/>
              </w:rPr>
              <w:t xml:space="preserve"> </w:t>
            </w:r>
            <w:r>
              <w:rPr>
                <w:color w:val="auto"/>
                <w:spacing w:val="7"/>
                <w:highlight w:val="none"/>
              </w:rPr>
              <w:t>施工段划分不合理。</w:t>
            </w:r>
          </w:p>
        </w:tc>
        <w:tc>
          <w:tcPr>
            <w:tcW w:w="855" w:type="dxa"/>
            <w:vAlign w:val="top"/>
          </w:tcPr>
          <w:p w14:paraId="027CBF1D">
            <w:pPr>
              <w:spacing w:line="246" w:lineRule="auto"/>
              <w:rPr>
                <w:rFonts w:ascii="Arial"/>
                <w:color w:val="auto"/>
                <w:sz w:val="21"/>
                <w:highlight w:val="none"/>
              </w:rPr>
            </w:pPr>
          </w:p>
          <w:p w14:paraId="1CAD42AB">
            <w:pPr>
              <w:spacing w:line="246" w:lineRule="auto"/>
              <w:rPr>
                <w:rFonts w:ascii="Arial"/>
                <w:color w:val="auto"/>
                <w:sz w:val="21"/>
                <w:highlight w:val="none"/>
              </w:rPr>
            </w:pPr>
          </w:p>
          <w:p w14:paraId="4829E787">
            <w:pPr>
              <w:spacing w:line="246" w:lineRule="auto"/>
              <w:rPr>
                <w:rFonts w:ascii="Arial"/>
                <w:color w:val="auto"/>
                <w:sz w:val="21"/>
                <w:highlight w:val="none"/>
              </w:rPr>
            </w:pPr>
          </w:p>
          <w:p w14:paraId="0A3B362F">
            <w:pPr>
              <w:spacing w:line="246" w:lineRule="auto"/>
              <w:rPr>
                <w:rFonts w:ascii="Arial"/>
                <w:color w:val="auto"/>
                <w:sz w:val="21"/>
                <w:highlight w:val="none"/>
              </w:rPr>
            </w:pPr>
          </w:p>
          <w:p w14:paraId="12C16DDB">
            <w:pPr>
              <w:spacing w:line="246" w:lineRule="auto"/>
              <w:rPr>
                <w:rFonts w:ascii="Arial"/>
                <w:color w:val="auto"/>
                <w:sz w:val="21"/>
                <w:highlight w:val="none"/>
              </w:rPr>
            </w:pPr>
          </w:p>
          <w:p w14:paraId="5EAD2C53">
            <w:pPr>
              <w:spacing w:line="246" w:lineRule="auto"/>
              <w:rPr>
                <w:rFonts w:ascii="Arial"/>
                <w:color w:val="auto"/>
                <w:sz w:val="21"/>
                <w:highlight w:val="none"/>
              </w:rPr>
            </w:pPr>
          </w:p>
          <w:p w14:paraId="4BCE1170">
            <w:pPr>
              <w:spacing w:line="246" w:lineRule="auto"/>
              <w:rPr>
                <w:rFonts w:ascii="Arial"/>
                <w:color w:val="auto"/>
                <w:sz w:val="21"/>
                <w:highlight w:val="none"/>
              </w:rPr>
            </w:pPr>
          </w:p>
          <w:p w14:paraId="5A1FDEE7">
            <w:pPr>
              <w:spacing w:line="247" w:lineRule="auto"/>
              <w:rPr>
                <w:rFonts w:ascii="Arial"/>
                <w:color w:val="auto"/>
                <w:sz w:val="21"/>
                <w:highlight w:val="none"/>
              </w:rPr>
            </w:pPr>
          </w:p>
          <w:p w14:paraId="1FF06A43">
            <w:pPr>
              <w:pStyle w:val="10"/>
              <w:spacing w:before="65" w:line="229" w:lineRule="auto"/>
              <w:ind w:left="212"/>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7741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697" w:type="dxa"/>
            <w:vAlign w:val="top"/>
          </w:tcPr>
          <w:p w14:paraId="21214483">
            <w:pPr>
              <w:spacing w:line="262" w:lineRule="auto"/>
              <w:rPr>
                <w:rFonts w:ascii="Arial"/>
                <w:color w:val="auto"/>
                <w:sz w:val="21"/>
                <w:highlight w:val="none"/>
              </w:rPr>
            </w:pPr>
          </w:p>
          <w:p w14:paraId="0E56BE15">
            <w:pPr>
              <w:spacing w:line="262" w:lineRule="auto"/>
              <w:rPr>
                <w:rFonts w:ascii="Arial"/>
                <w:color w:val="auto"/>
                <w:sz w:val="21"/>
                <w:highlight w:val="none"/>
              </w:rPr>
            </w:pPr>
          </w:p>
          <w:p w14:paraId="79916E8E">
            <w:pPr>
              <w:spacing w:line="262" w:lineRule="auto"/>
              <w:rPr>
                <w:rFonts w:ascii="Arial"/>
                <w:color w:val="auto"/>
                <w:sz w:val="21"/>
                <w:highlight w:val="none"/>
              </w:rPr>
            </w:pPr>
          </w:p>
          <w:p w14:paraId="732E75F6">
            <w:pPr>
              <w:spacing w:line="262" w:lineRule="auto"/>
              <w:rPr>
                <w:rFonts w:ascii="Arial"/>
                <w:color w:val="auto"/>
                <w:sz w:val="21"/>
                <w:highlight w:val="none"/>
              </w:rPr>
            </w:pPr>
          </w:p>
          <w:p w14:paraId="77446AE2">
            <w:pPr>
              <w:spacing w:line="262" w:lineRule="auto"/>
              <w:rPr>
                <w:rFonts w:ascii="Arial"/>
                <w:color w:val="auto"/>
                <w:sz w:val="21"/>
                <w:highlight w:val="none"/>
              </w:rPr>
            </w:pPr>
          </w:p>
          <w:p w14:paraId="369C995C">
            <w:pPr>
              <w:spacing w:line="263" w:lineRule="auto"/>
              <w:rPr>
                <w:rFonts w:ascii="Arial"/>
                <w:color w:val="auto"/>
                <w:sz w:val="21"/>
                <w:highlight w:val="none"/>
              </w:rPr>
            </w:pPr>
          </w:p>
          <w:p w14:paraId="3A40206A">
            <w:pPr>
              <w:pStyle w:val="10"/>
              <w:spacing w:before="65" w:line="269" w:lineRule="exact"/>
              <w:ind w:left="198"/>
              <w:rPr>
                <w:color w:val="auto"/>
                <w:highlight w:val="none"/>
              </w:rPr>
            </w:pPr>
            <w:r>
              <w:rPr>
                <w:color w:val="auto"/>
                <w:spacing w:val="1"/>
                <w:position w:val="1"/>
                <w:highlight w:val="none"/>
              </w:rPr>
              <w:t>2.3</w:t>
            </w:r>
          </w:p>
        </w:tc>
        <w:tc>
          <w:tcPr>
            <w:tcW w:w="1306" w:type="dxa"/>
            <w:vAlign w:val="top"/>
          </w:tcPr>
          <w:p w14:paraId="5F138203">
            <w:pPr>
              <w:spacing w:line="267" w:lineRule="auto"/>
              <w:rPr>
                <w:rFonts w:ascii="Arial"/>
                <w:color w:val="auto"/>
                <w:sz w:val="21"/>
                <w:highlight w:val="none"/>
              </w:rPr>
            </w:pPr>
          </w:p>
          <w:p w14:paraId="39215C5D">
            <w:pPr>
              <w:spacing w:line="267" w:lineRule="auto"/>
              <w:rPr>
                <w:rFonts w:ascii="Arial"/>
                <w:color w:val="auto"/>
                <w:sz w:val="21"/>
                <w:highlight w:val="none"/>
              </w:rPr>
            </w:pPr>
          </w:p>
          <w:p w14:paraId="762CC628">
            <w:pPr>
              <w:spacing w:line="267" w:lineRule="auto"/>
              <w:rPr>
                <w:rFonts w:ascii="Arial"/>
                <w:color w:val="auto"/>
                <w:sz w:val="21"/>
                <w:highlight w:val="none"/>
              </w:rPr>
            </w:pPr>
          </w:p>
          <w:p w14:paraId="5099D7FE">
            <w:pPr>
              <w:spacing w:line="267" w:lineRule="auto"/>
              <w:rPr>
                <w:rFonts w:ascii="Arial"/>
                <w:color w:val="auto"/>
                <w:sz w:val="21"/>
                <w:highlight w:val="none"/>
              </w:rPr>
            </w:pPr>
          </w:p>
          <w:p w14:paraId="05907E1F">
            <w:pPr>
              <w:spacing w:line="267" w:lineRule="auto"/>
              <w:rPr>
                <w:rFonts w:ascii="Arial"/>
                <w:color w:val="auto"/>
                <w:sz w:val="21"/>
                <w:highlight w:val="none"/>
              </w:rPr>
            </w:pPr>
          </w:p>
          <w:p w14:paraId="142B2AA4">
            <w:pPr>
              <w:pStyle w:val="10"/>
              <w:spacing w:before="65" w:line="228" w:lineRule="auto"/>
              <w:ind w:left="132"/>
              <w:rPr>
                <w:color w:val="auto"/>
                <w:highlight w:val="none"/>
              </w:rPr>
            </w:pPr>
            <w:r>
              <w:rPr>
                <w:color w:val="auto"/>
                <w:spacing w:val="8"/>
                <w:highlight w:val="none"/>
              </w:rPr>
              <w:t>拟投入的主</w:t>
            </w:r>
          </w:p>
          <w:p w14:paraId="167185CB">
            <w:pPr>
              <w:pStyle w:val="10"/>
              <w:spacing w:before="233" w:line="230" w:lineRule="auto"/>
              <w:ind w:left="133"/>
              <w:rPr>
                <w:color w:val="auto"/>
                <w:highlight w:val="none"/>
              </w:rPr>
            </w:pPr>
            <w:r>
              <w:rPr>
                <w:color w:val="auto"/>
                <w:spacing w:val="7"/>
                <w:highlight w:val="none"/>
              </w:rPr>
              <w:t>要物资计划</w:t>
            </w:r>
          </w:p>
        </w:tc>
        <w:tc>
          <w:tcPr>
            <w:tcW w:w="6351" w:type="dxa"/>
            <w:vAlign w:val="top"/>
          </w:tcPr>
          <w:p w14:paraId="3552E70E">
            <w:pPr>
              <w:pStyle w:val="10"/>
              <w:spacing w:before="143" w:line="370" w:lineRule="auto"/>
              <w:ind w:left="113" w:right="103" w:firstLine="3"/>
              <w:rPr>
                <w:color w:val="auto"/>
                <w:highlight w:val="none"/>
              </w:rPr>
            </w:pPr>
            <w:r>
              <w:rPr>
                <w:color w:val="auto"/>
                <w:spacing w:val="8"/>
                <w:highlight w:val="none"/>
              </w:rPr>
              <w:t>一档（10</w:t>
            </w:r>
            <w:r>
              <w:rPr>
                <w:color w:val="auto"/>
                <w:spacing w:val="-34"/>
                <w:highlight w:val="none"/>
              </w:rPr>
              <w:t xml:space="preserve"> </w:t>
            </w:r>
            <w:r>
              <w:rPr>
                <w:color w:val="auto"/>
                <w:spacing w:val="8"/>
                <w:highlight w:val="none"/>
              </w:rPr>
              <w:t>分</w:t>
            </w:r>
            <w:r>
              <w:rPr>
                <w:color w:val="auto"/>
                <w:spacing w:val="17"/>
                <w:highlight w:val="none"/>
              </w:rPr>
              <w:t>）：</w:t>
            </w:r>
            <w:r>
              <w:rPr>
                <w:color w:val="auto"/>
                <w:spacing w:val="8"/>
                <w:highlight w:val="none"/>
              </w:rPr>
              <w:t>投入的施工材料有详细的组织计划且计划周密，数</w:t>
            </w:r>
            <w:r>
              <w:rPr>
                <w:color w:val="auto"/>
                <w:highlight w:val="none"/>
              </w:rPr>
              <w:t xml:space="preserve"> </w:t>
            </w:r>
            <w:r>
              <w:rPr>
                <w:color w:val="auto"/>
                <w:spacing w:val="9"/>
                <w:highlight w:val="none"/>
              </w:rPr>
              <w:t>量、选型配置、进场时间安排合理，满足施工需要。</w:t>
            </w:r>
          </w:p>
          <w:p w14:paraId="20048C3D">
            <w:pPr>
              <w:pStyle w:val="10"/>
              <w:spacing w:before="1" w:line="368" w:lineRule="auto"/>
              <w:ind w:left="113" w:right="103" w:firstLine="3"/>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投入的施工材料有满足施工的组织计划，在材料数</w:t>
            </w:r>
            <w:r>
              <w:rPr>
                <w:color w:val="auto"/>
                <w:highlight w:val="none"/>
              </w:rPr>
              <w:t xml:space="preserve"> </w:t>
            </w:r>
            <w:r>
              <w:rPr>
                <w:color w:val="auto"/>
                <w:spacing w:val="9"/>
                <w:highlight w:val="none"/>
              </w:rPr>
              <w:t>量、选型配置、进场时间上有安排，较好满足施工需要。</w:t>
            </w:r>
          </w:p>
          <w:p w14:paraId="75E01DFA">
            <w:pPr>
              <w:pStyle w:val="10"/>
              <w:spacing w:before="2" w:line="370" w:lineRule="auto"/>
              <w:ind w:left="114" w:right="103" w:hanging="1"/>
              <w:rPr>
                <w:color w:val="auto"/>
                <w:highlight w:val="none"/>
              </w:rPr>
            </w:pPr>
            <w:r>
              <w:rPr>
                <w:color w:val="auto"/>
                <w:spacing w:val="11"/>
                <w:highlight w:val="none"/>
              </w:rPr>
              <w:t>三档（4</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投入的施工材料基本满足施工的组织计划，在材料</w:t>
            </w:r>
            <w:r>
              <w:rPr>
                <w:color w:val="auto"/>
                <w:highlight w:val="none"/>
              </w:rPr>
              <w:t xml:space="preserve"> </w:t>
            </w:r>
            <w:r>
              <w:rPr>
                <w:color w:val="auto"/>
                <w:spacing w:val="9"/>
                <w:highlight w:val="none"/>
              </w:rPr>
              <w:t>数量、选型配置、进场时间上有安排，基本满足施工需要。</w:t>
            </w:r>
          </w:p>
          <w:p w14:paraId="4EA5618B">
            <w:pPr>
              <w:pStyle w:val="10"/>
              <w:spacing w:before="60" w:line="344" w:lineRule="auto"/>
              <w:ind w:left="121" w:right="103" w:firstLine="11"/>
              <w:rPr>
                <w:color w:val="auto"/>
                <w:highlight w:val="none"/>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投入的施工材料组织计划不合理，表述不清晰，不</w:t>
            </w:r>
            <w:r>
              <w:rPr>
                <w:color w:val="auto"/>
                <w:highlight w:val="none"/>
              </w:rPr>
              <w:t xml:space="preserve"> </w:t>
            </w:r>
            <w:r>
              <w:rPr>
                <w:color w:val="auto"/>
                <w:spacing w:val="6"/>
                <w:highlight w:val="none"/>
              </w:rPr>
              <w:t>能满足施工需要。</w:t>
            </w:r>
          </w:p>
        </w:tc>
        <w:tc>
          <w:tcPr>
            <w:tcW w:w="855" w:type="dxa"/>
            <w:vAlign w:val="top"/>
          </w:tcPr>
          <w:p w14:paraId="5F0C996B">
            <w:pPr>
              <w:spacing w:line="262" w:lineRule="auto"/>
              <w:rPr>
                <w:rFonts w:ascii="Arial"/>
                <w:color w:val="auto"/>
                <w:sz w:val="21"/>
                <w:highlight w:val="none"/>
              </w:rPr>
            </w:pPr>
          </w:p>
          <w:p w14:paraId="2F54E4AD">
            <w:pPr>
              <w:spacing w:line="262" w:lineRule="auto"/>
              <w:rPr>
                <w:rFonts w:ascii="Arial"/>
                <w:color w:val="auto"/>
                <w:sz w:val="21"/>
                <w:highlight w:val="none"/>
              </w:rPr>
            </w:pPr>
          </w:p>
          <w:p w14:paraId="41E1B8F2">
            <w:pPr>
              <w:spacing w:line="262" w:lineRule="auto"/>
              <w:rPr>
                <w:rFonts w:ascii="Arial"/>
                <w:color w:val="auto"/>
                <w:sz w:val="21"/>
                <w:highlight w:val="none"/>
              </w:rPr>
            </w:pPr>
          </w:p>
          <w:p w14:paraId="68F5D508">
            <w:pPr>
              <w:spacing w:line="262" w:lineRule="auto"/>
              <w:rPr>
                <w:rFonts w:ascii="Arial"/>
                <w:color w:val="auto"/>
                <w:sz w:val="21"/>
                <w:highlight w:val="none"/>
              </w:rPr>
            </w:pPr>
          </w:p>
          <w:p w14:paraId="72454F51">
            <w:pPr>
              <w:spacing w:line="263" w:lineRule="auto"/>
              <w:rPr>
                <w:rFonts w:ascii="Arial"/>
                <w:color w:val="auto"/>
                <w:sz w:val="21"/>
                <w:highlight w:val="none"/>
              </w:rPr>
            </w:pPr>
          </w:p>
          <w:p w14:paraId="4B4E164D">
            <w:pPr>
              <w:spacing w:line="263" w:lineRule="auto"/>
              <w:rPr>
                <w:rFonts w:ascii="Arial"/>
                <w:color w:val="auto"/>
                <w:sz w:val="21"/>
                <w:highlight w:val="none"/>
              </w:rPr>
            </w:pPr>
          </w:p>
          <w:p w14:paraId="0332A894">
            <w:pPr>
              <w:pStyle w:val="10"/>
              <w:spacing w:before="65" w:line="229" w:lineRule="auto"/>
              <w:ind w:left="212"/>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0AE0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1" w:hRule="atLeast"/>
        </w:trPr>
        <w:tc>
          <w:tcPr>
            <w:tcW w:w="697" w:type="dxa"/>
            <w:vAlign w:val="top"/>
          </w:tcPr>
          <w:p w14:paraId="2654B604">
            <w:pPr>
              <w:spacing w:line="284" w:lineRule="auto"/>
              <w:rPr>
                <w:rFonts w:ascii="Arial"/>
                <w:color w:val="auto"/>
                <w:sz w:val="21"/>
                <w:highlight w:val="none"/>
              </w:rPr>
            </w:pPr>
          </w:p>
          <w:p w14:paraId="48C17EC7">
            <w:pPr>
              <w:spacing w:line="284" w:lineRule="auto"/>
              <w:rPr>
                <w:rFonts w:ascii="Arial"/>
                <w:color w:val="auto"/>
                <w:sz w:val="21"/>
                <w:highlight w:val="none"/>
              </w:rPr>
            </w:pPr>
          </w:p>
          <w:p w14:paraId="355FBEEA">
            <w:pPr>
              <w:spacing w:line="285" w:lineRule="auto"/>
              <w:rPr>
                <w:rFonts w:ascii="Arial"/>
                <w:color w:val="auto"/>
                <w:sz w:val="21"/>
                <w:highlight w:val="none"/>
              </w:rPr>
            </w:pPr>
          </w:p>
          <w:p w14:paraId="6B270AD4">
            <w:pPr>
              <w:spacing w:line="285" w:lineRule="auto"/>
              <w:rPr>
                <w:rFonts w:ascii="Arial"/>
                <w:color w:val="auto"/>
                <w:sz w:val="21"/>
                <w:highlight w:val="none"/>
              </w:rPr>
            </w:pPr>
          </w:p>
          <w:p w14:paraId="7E7BD1C8">
            <w:pPr>
              <w:pStyle w:val="10"/>
              <w:spacing w:before="65" w:line="268" w:lineRule="exact"/>
              <w:ind w:left="198"/>
              <w:rPr>
                <w:color w:val="auto"/>
                <w:highlight w:val="none"/>
              </w:rPr>
            </w:pPr>
            <w:r>
              <w:rPr>
                <w:color w:val="auto"/>
                <w:spacing w:val="1"/>
                <w:position w:val="1"/>
                <w:highlight w:val="none"/>
              </w:rPr>
              <w:t>2.4</w:t>
            </w:r>
          </w:p>
        </w:tc>
        <w:tc>
          <w:tcPr>
            <w:tcW w:w="1306" w:type="dxa"/>
            <w:vAlign w:val="top"/>
          </w:tcPr>
          <w:p w14:paraId="18CF3A2C">
            <w:pPr>
              <w:spacing w:line="422" w:lineRule="auto"/>
              <w:rPr>
                <w:rFonts w:ascii="Arial"/>
                <w:color w:val="auto"/>
                <w:sz w:val="21"/>
                <w:highlight w:val="none"/>
              </w:rPr>
            </w:pPr>
          </w:p>
          <w:p w14:paraId="1D9EF660">
            <w:pPr>
              <w:pStyle w:val="10"/>
              <w:spacing w:before="65" w:line="228" w:lineRule="auto"/>
              <w:ind w:left="132"/>
              <w:rPr>
                <w:color w:val="auto"/>
                <w:highlight w:val="none"/>
              </w:rPr>
            </w:pPr>
            <w:r>
              <w:rPr>
                <w:color w:val="auto"/>
                <w:spacing w:val="8"/>
                <w:highlight w:val="none"/>
              </w:rPr>
              <w:t>拟投入的主</w:t>
            </w:r>
          </w:p>
          <w:p w14:paraId="414EBF36">
            <w:pPr>
              <w:pStyle w:val="10"/>
              <w:spacing w:before="233" w:line="228" w:lineRule="auto"/>
              <w:ind w:left="236"/>
              <w:rPr>
                <w:color w:val="auto"/>
                <w:highlight w:val="none"/>
              </w:rPr>
            </w:pPr>
            <w:r>
              <w:rPr>
                <w:color w:val="auto"/>
                <w:spacing w:val="7"/>
                <w:highlight w:val="none"/>
              </w:rPr>
              <w:t>要施工机</w:t>
            </w:r>
          </w:p>
          <w:p w14:paraId="070A5E0F">
            <w:pPr>
              <w:pStyle w:val="10"/>
              <w:spacing w:before="233" w:line="228" w:lineRule="auto"/>
              <w:ind w:left="132"/>
              <w:rPr>
                <w:color w:val="auto"/>
                <w:highlight w:val="none"/>
              </w:rPr>
            </w:pPr>
            <w:r>
              <w:rPr>
                <w:color w:val="auto"/>
                <w:spacing w:val="8"/>
                <w:highlight w:val="none"/>
              </w:rPr>
              <w:t>械、设备计</w:t>
            </w:r>
          </w:p>
          <w:p w14:paraId="0B1CB0C0">
            <w:pPr>
              <w:pStyle w:val="10"/>
              <w:spacing w:before="232" w:line="231" w:lineRule="auto"/>
              <w:ind w:left="552"/>
              <w:rPr>
                <w:color w:val="auto"/>
                <w:highlight w:val="none"/>
              </w:rPr>
            </w:pPr>
            <w:r>
              <w:rPr>
                <w:color w:val="auto"/>
                <w:spacing w:val="1"/>
                <w:highlight w:val="none"/>
              </w:rPr>
              <w:t>划</w:t>
            </w:r>
          </w:p>
        </w:tc>
        <w:tc>
          <w:tcPr>
            <w:tcW w:w="6351" w:type="dxa"/>
            <w:vAlign w:val="top"/>
          </w:tcPr>
          <w:p w14:paraId="6BD7F498">
            <w:pPr>
              <w:pStyle w:val="10"/>
              <w:spacing w:before="144" w:line="370" w:lineRule="auto"/>
              <w:ind w:left="115" w:right="103" w:firstLine="1"/>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投入计划与进度计划呼应，较好满足施工需要，采</w:t>
            </w:r>
            <w:r>
              <w:rPr>
                <w:color w:val="auto"/>
                <w:highlight w:val="none"/>
              </w:rPr>
              <w:t xml:space="preserve"> </w:t>
            </w:r>
            <w:r>
              <w:rPr>
                <w:color w:val="auto"/>
                <w:spacing w:val="7"/>
                <w:highlight w:val="none"/>
              </w:rPr>
              <w:t>用先进机械设备。</w:t>
            </w:r>
          </w:p>
          <w:p w14:paraId="7798FFE0">
            <w:pPr>
              <w:pStyle w:val="10"/>
              <w:spacing w:line="228" w:lineRule="auto"/>
              <w:ind w:left="116"/>
              <w:rPr>
                <w:color w:val="auto"/>
                <w:highlight w:val="none"/>
              </w:rPr>
            </w:pPr>
            <w:r>
              <w:rPr>
                <w:color w:val="auto"/>
                <w:spacing w:val="8"/>
                <w:highlight w:val="none"/>
              </w:rPr>
              <w:t>二档（4</w:t>
            </w:r>
            <w:r>
              <w:rPr>
                <w:color w:val="auto"/>
                <w:spacing w:val="-35"/>
                <w:highlight w:val="none"/>
              </w:rPr>
              <w:t xml:space="preserve"> </w:t>
            </w:r>
            <w:r>
              <w:rPr>
                <w:color w:val="auto"/>
                <w:spacing w:val="8"/>
                <w:highlight w:val="none"/>
              </w:rPr>
              <w:t>分</w:t>
            </w:r>
            <w:r>
              <w:rPr>
                <w:color w:val="auto"/>
                <w:spacing w:val="15"/>
                <w:highlight w:val="none"/>
              </w:rPr>
              <w:t>）：</w:t>
            </w:r>
            <w:r>
              <w:rPr>
                <w:color w:val="auto"/>
                <w:spacing w:val="8"/>
                <w:highlight w:val="none"/>
              </w:rPr>
              <w:t>投入计划与进度计划呼应，满足施</w:t>
            </w:r>
            <w:r>
              <w:rPr>
                <w:color w:val="auto"/>
                <w:spacing w:val="7"/>
                <w:highlight w:val="none"/>
              </w:rPr>
              <w:t>工需要。</w:t>
            </w:r>
          </w:p>
          <w:p w14:paraId="69A59707">
            <w:pPr>
              <w:pStyle w:val="10"/>
              <w:spacing w:before="150" w:line="373" w:lineRule="auto"/>
              <w:ind w:left="113" w:right="103"/>
              <w:rPr>
                <w:color w:val="auto"/>
                <w:highlight w:val="none"/>
              </w:rPr>
            </w:pPr>
            <w:r>
              <w:rPr>
                <w:color w:val="auto"/>
                <w:spacing w:val="11"/>
                <w:highlight w:val="none"/>
              </w:rPr>
              <w:t>三档（2</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投入计划与进度计划有一定呼应，基本满足施工需</w:t>
            </w:r>
            <w:r>
              <w:rPr>
                <w:color w:val="auto"/>
                <w:highlight w:val="none"/>
              </w:rPr>
              <w:t xml:space="preserve"> 要。</w:t>
            </w:r>
          </w:p>
          <w:p w14:paraId="1B5751F8">
            <w:pPr>
              <w:pStyle w:val="10"/>
              <w:spacing w:before="56" w:line="228" w:lineRule="auto"/>
              <w:ind w:left="132"/>
              <w:rPr>
                <w:color w:val="auto"/>
                <w:highlight w:val="none"/>
              </w:rPr>
            </w:pPr>
            <w:r>
              <w:rPr>
                <w:color w:val="auto"/>
                <w:spacing w:val="7"/>
                <w:highlight w:val="none"/>
              </w:rPr>
              <w:t>四档（1</w:t>
            </w:r>
            <w:r>
              <w:rPr>
                <w:color w:val="auto"/>
                <w:spacing w:val="-35"/>
                <w:highlight w:val="none"/>
              </w:rPr>
              <w:t xml:space="preserve"> </w:t>
            </w:r>
            <w:r>
              <w:rPr>
                <w:color w:val="auto"/>
                <w:spacing w:val="7"/>
                <w:highlight w:val="none"/>
              </w:rPr>
              <w:t>分</w:t>
            </w:r>
            <w:r>
              <w:rPr>
                <w:color w:val="auto"/>
                <w:spacing w:val="21"/>
                <w:highlight w:val="none"/>
              </w:rPr>
              <w:t>）：</w:t>
            </w:r>
            <w:r>
              <w:rPr>
                <w:color w:val="auto"/>
                <w:spacing w:val="7"/>
                <w:highlight w:val="none"/>
              </w:rPr>
              <w:t>投入计划与进度计划不呼应，不能满足施工需要。</w:t>
            </w:r>
          </w:p>
        </w:tc>
        <w:tc>
          <w:tcPr>
            <w:tcW w:w="855" w:type="dxa"/>
            <w:vAlign w:val="top"/>
          </w:tcPr>
          <w:p w14:paraId="4C4C3582">
            <w:pPr>
              <w:spacing w:line="284" w:lineRule="auto"/>
              <w:rPr>
                <w:rFonts w:ascii="Arial"/>
                <w:color w:val="auto"/>
                <w:sz w:val="21"/>
                <w:highlight w:val="none"/>
              </w:rPr>
            </w:pPr>
          </w:p>
          <w:p w14:paraId="7426A286">
            <w:pPr>
              <w:spacing w:line="284" w:lineRule="auto"/>
              <w:rPr>
                <w:rFonts w:ascii="Arial"/>
                <w:color w:val="auto"/>
                <w:sz w:val="21"/>
                <w:highlight w:val="none"/>
              </w:rPr>
            </w:pPr>
          </w:p>
          <w:p w14:paraId="465EA9CD">
            <w:pPr>
              <w:spacing w:line="285" w:lineRule="auto"/>
              <w:rPr>
                <w:rFonts w:ascii="Arial"/>
                <w:color w:val="auto"/>
                <w:sz w:val="21"/>
                <w:highlight w:val="none"/>
              </w:rPr>
            </w:pPr>
          </w:p>
          <w:p w14:paraId="6141E1F5">
            <w:pPr>
              <w:spacing w:line="285" w:lineRule="auto"/>
              <w:rPr>
                <w:rFonts w:ascii="Arial"/>
                <w:color w:val="auto"/>
                <w:sz w:val="21"/>
                <w:highlight w:val="none"/>
              </w:rPr>
            </w:pPr>
          </w:p>
          <w:p w14:paraId="3416F21E">
            <w:pPr>
              <w:pStyle w:val="10"/>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5452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9" w:hRule="atLeast"/>
        </w:trPr>
        <w:tc>
          <w:tcPr>
            <w:tcW w:w="697" w:type="dxa"/>
            <w:vAlign w:val="top"/>
          </w:tcPr>
          <w:p w14:paraId="27BD3B59">
            <w:pPr>
              <w:pStyle w:val="10"/>
              <w:spacing w:before="211" w:line="267" w:lineRule="exact"/>
              <w:ind w:left="198"/>
              <w:rPr>
                <w:color w:val="auto"/>
                <w:highlight w:val="none"/>
              </w:rPr>
            </w:pPr>
            <w:r>
              <w:rPr>
                <w:color w:val="auto"/>
                <w:spacing w:val="1"/>
                <w:position w:val="1"/>
                <w:highlight w:val="none"/>
              </w:rPr>
              <w:t>2.5</w:t>
            </w:r>
          </w:p>
        </w:tc>
        <w:tc>
          <w:tcPr>
            <w:tcW w:w="1306" w:type="dxa"/>
            <w:vAlign w:val="top"/>
          </w:tcPr>
          <w:p w14:paraId="059B636F">
            <w:pPr>
              <w:pStyle w:val="10"/>
              <w:spacing w:before="211" w:line="228" w:lineRule="auto"/>
              <w:ind w:left="137"/>
              <w:rPr>
                <w:color w:val="auto"/>
                <w:highlight w:val="none"/>
              </w:rPr>
            </w:pPr>
            <w:r>
              <w:rPr>
                <w:color w:val="auto"/>
                <w:spacing w:val="7"/>
                <w:highlight w:val="none"/>
              </w:rPr>
              <w:t>劳动力安排</w:t>
            </w:r>
            <w:r>
              <w:rPr>
                <w:color w:val="auto"/>
                <w:spacing w:val="4"/>
                <w:highlight w:val="none"/>
              </w:rPr>
              <w:t>计划</w:t>
            </w:r>
          </w:p>
        </w:tc>
        <w:tc>
          <w:tcPr>
            <w:tcW w:w="6351" w:type="dxa"/>
            <w:vAlign w:val="top"/>
          </w:tcPr>
          <w:p w14:paraId="467A6D65">
            <w:pPr>
              <w:pStyle w:val="10"/>
              <w:spacing w:before="146" w:line="228" w:lineRule="auto"/>
              <w:ind w:left="115"/>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各主要施工工序有祥细周密的劳动力安排计划，有</w:t>
            </w:r>
            <w:r>
              <w:rPr>
                <w:color w:val="auto"/>
                <w:spacing w:val="9"/>
                <w:highlight w:val="none"/>
              </w:rPr>
              <w:t>各工种劳动力安排计划，劳动力投入合理，较好满足施工需要。</w:t>
            </w:r>
          </w:p>
          <w:p w14:paraId="5FF323E4">
            <w:pPr>
              <w:pStyle w:val="10"/>
              <w:spacing w:before="150" w:line="370" w:lineRule="auto"/>
              <w:ind w:left="113" w:right="103" w:firstLine="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各主要施工工序有周密的劳动力安排计划，有各工</w:t>
            </w:r>
            <w:r>
              <w:rPr>
                <w:color w:val="auto"/>
                <w:highlight w:val="none"/>
              </w:rPr>
              <w:t xml:space="preserve"> </w:t>
            </w:r>
            <w:r>
              <w:rPr>
                <w:color w:val="auto"/>
                <w:spacing w:val="9"/>
                <w:highlight w:val="none"/>
              </w:rPr>
              <w:t>种劳动力安排计划，劳动力投入合理，能满足施工需要。</w:t>
            </w:r>
          </w:p>
          <w:p w14:paraId="3F526696">
            <w:pPr>
              <w:pStyle w:val="10"/>
              <w:spacing w:before="1" w:line="368" w:lineRule="auto"/>
              <w:ind w:left="116" w:right="103" w:hanging="3"/>
              <w:rPr>
                <w:color w:val="auto"/>
                <w:highlight w:val="none"/>
              </w:rPr>
            </w:pPr>
            <w:r>
              <w:rPr>
                <w:color w:val="auto"/>
                <w:spacing w:val="11"/>
                <w:highlight w:val="none"/>
              </w:rPr>
              <w:t>三档（2</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各主要施工工序有劳动力安排计划，有各工种劳动</w:t>
            </w:r>
            <w:r>
              <w:rPr>
                <w:color w:val="auto"/>
                <w:highlight w:val="none"/>
              </w:rPr>
              <w:t xml:space="preserve"> </w:t>
            </w:r>
            <w:r>
              <w:rPr>
                <w:color w:val="auto"/>
                <w:spacing w:val="9"/>
                <w:highlight w:val="none"/>
              </w:rPr>
              <w:t>力安排计划，劳动力投入基本合理，基本能满足施工需要。</w:t>
            </w:r>
          </w:p>
          <w:p w14:paraId="36EFF5EE">
            <w:pPr>
              <w:pStyle w:val="10"/>
              <w:spacing w:before="187" w:line="228" w:lineRule="auto"/>
              <w:ind w:left="116"/>
              <w:rPr>
                <w:color w:val="auto"/>
                <w:highlight w:val="none"/>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各主要施工工序没有劳动力安排计划，没有各工种</w:t>
            </w:r>
            <w:r>
              <w:rPr>
                <w:color w:val="auto"/>
                <w:highlight w:val="none"/>
              </w:rPr>
              <w:t xml:space="preserve"> </w:t>
            </w:r>
            <w:r>
              <w:rPr>
                <w:color w:val="auto"/>
                <w:spacing w:val="9"/>
                <w:highlight w:val="none"/>
              </w:rPr>
              <w:t>劳动力安排计划，劳动力投入不合理，不能满足施工需要。</w:t>
            </w:r>
          </w:p>
        </w:tc>
        <w:tc>
          <w:tcPr>
            <w:tcW w:w="855" w:type="dxa"/>
            <w:vAlign w:val="top"/>
          </w:tcPr>
          <w:p w14:paraId="687E53E4">
            <w:pPr>
              <w:pStyle w:val="10"/>
              <w:spacing w:before="211"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6C77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4" w:hRule="atLeast"/>
        </w:trPr>
        <w:tc>
          <w:tcPr>
            <w:tcW w:w="697" w:type="dxa"/>
            <w:shd w:val="clear" w:color="auto" w:fill="auto"/>
            <w:vAlign w:val="top"/>
          </w:tcPr>
          <w:p w14:paraId="0FA88A25">
            <w:pPr>
              <w:rPr>
                <w:rFonts w:ascii="Arial"/>
                <w:color w:val="auto"/>
                <w:sz w:val="21"/>
                <w:highlight w:val="none"/>
              </w:rPr>
            </w:pPr>
          </w:p>
          <w:p w14:paraId="5B94E4C4">
            <w:pPr>
              <w:rPr>
                <w:rFonts w:ascii="Arial"/>
                <w:color w:val="auto"/>
                <w:sz w:val="21"/>
                <w:highlight w:val="none"/>
              </w:rPr>
            </w:pPr>
          </w:p>
          <w:p w14:paraId="22E9E56C">
            <w:pPr>
              <w:spacing w:line="241" w:lineRule="auto"/>
              <w:rPr>
                <w:rFonts w:ascii="Arial"/>
                <w:color w:val="auto"/>
                <w:sz w:val="21"/>
                <w:highlight w:val="none"/>
              </w:rPr>
            </w:pPr>
          </w:p>
          <w:p w14:paraId="2F64DC16">
            <w:pPr>
              <w:spacing w:line="241" w:lineRule="auto"/>
              <w:rPr>
                <w:rFonts w:ascii="Arial"/>
                <w:color w:val="auto"/>
                <w:sz w:val="21"/>
                <w:highlight w:val="none"/>
              </w:rPr>
            </w:pPr>
          </w:p>
          <w:p w14:paraId="2155C019">
            <w:pPr>
              <w:spacing w:line="241" w:lineRule="auto"/>
              <w:rPr>
                <w:rFonts w:ascii="Arial"/>
                <w:color w:val="auto"/>
                <w:sz w:val="21"/>
                <w:highlight w:val="none"/>
              </w:rPr>
            </w:pPr>
          </w:p>
          <w:p w14:paraId="395F2D77">
            <w:pPr>
              <w:spacing w:line="241" w:lineRule="auto"/>
              <w:rPr>
                <w:rFonts w:ascii="Arial"/>
                <w:color w:val="auto"/>
                <w:sz w:val="21"/>
                <w:highlight w:val="none"/>
              </w:rPr>
            </w:pPr>
          </w:p>
          <w:p w14:paraId="744BEA5D">
            <w:pPr>
              <w:spacing w:line="241" w:lineRule="auto"/>
              <w:rPr>
                <w:rFonts w:ascii="Arial"/>
                <w:color w:val="auto"/>
                <w:sz w:val="21"/>
                <w:highlight w:val="none"/>
              </w:rPr>
            </w:pPr>
          </w:p>
          <w:p w14:paraId="253D2D58">
            <w:pPr>
              <w:spacing w:line="241" w:lineRule="auto"/>
              <w:rPr>
                <w:rFonts w:ascii="Arial"/>
                <w:color w:val="auto"/>
                <w:sz w:val="21"/>
                <w:highlight w:val="none"/>
              </w:rPr>
            </w:pPr>
          </w:p>
          <w:p w14:paraId="1104E3A9">
            <w:pPr>
              <w:spacing w:line="241" w:lineRule="auto"/>
              <w:rPr>
                <w:rFonts w:ascii="Arial"/>
                <w:color w:val="auto"/>
                <w:sz w:val="21"/>
                <w:highlight w:val="none"/>
              </w:rPr>
            </w:pPr>
          </w:p>
          <w:p w14:paraId="254590D1">
            <w:pPr>
              <w:pStyle w:val="10"/>
              <w:spacing w:before="65" w:line="269" w:lineRule="exact"/>
              <w:ind w:left="19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2.6</w:t>
            </w:r>
          </w:p>
        </w:tc>
        <w:tc>
          <w:tcPr>
            <w:tcW w:w="1306" w:type="dxa"/>
            <w:shd w:val="clear" w:color="auto" w:fill="auto"/>
            <w:vAlign w:val="top"/>
          </w:tcPr>
          <w:p w14:paraId="2F97F7D9">
            <w:pPr>
              <w:spacing w:line="241" w:lineRule="auto"/>
              <w:rPr>
                <w:rFonts w:ascii="Arial"/>
                <w:color w:val="auto"/>
                <w:sz w:val="21"/>
                <w:highlight w:val="none"/>
              </w:rPr>
            </w:pPr>
          </w:p>
          <w:p w14:paraId="30731CF4">
            <w:pPr>
              <w:spacing w:line="241" w:lineRule="auto"/>
              <w:rPr>
                <w:rFonts w:ascii="Arial"/>
                <w:color w:val="auto"/>
                <w:sz w:val="21"/>
                <w:highlight w:val="none"/>
              </w:rPr>
            </w:pPr>
          </w:p>
          <w:p w14:paraId="3986048E">
            <w:pPr>
              <w:spacing w:line="241" w:lineRule="auto"/>
              <w:rPr>
                <w:rFonts w:ascii="Arial"/>
                <w:color w:val="auto"/>
                <w:sz w:val="21"/>
                <w:highlight w:val="none"/>
              </w:rPr>
            </w:pPr>
          </w:p>
          <w:p w14:paraId="26376DA8">
            <w:pPr>
              <w:spacing w:line="241" w:lineRule="auto"/>
              <w:rPr>
                <w:rFonts w:ascii="Arial"/>
                <w:color w:val="auto"/>
                <w:sz w:val="21"/>
                <w:highlight w:val="none"/>
              </w:rPr>
            </w:pPr>
          </w:p>
          <w:p w14:paraId="6494E69F">
            <w:pPr>
              <w:spacing w:line="242" w:lineRule="auto"/>
              <w:rPr>
                <w:rFonts w:ascii="Arial"/>
                <w:color w:val="auto"/>
                <w:sz w:val="21"/>
                <w:highlight w:val="none"/>
              </w:rPr>
            </w:pPr>
          </w:p>
          <w:p w14:paraId="7FEE768F">
            <w:pPr>
              <w:spacing w:line="242" w:lineRule="auto"/>
              <w:rPr>
                <w:rFonts w:ascii="Arial"/>
                <w:color w:val="auto"/>
                <w:sz w:val="21"/>
                <w:highlight w:val="none"/>
              </w:rPr>
            </w:pPr>
          </w:p>
          <w:p w14:paraId="688B56E3">
            <w:pPr>
              <w:spacing w:line="242" w:lineRule="auto"/>
              <w:rPr>
                <w:rFonts w:ascii="Arial"/>
                <w:color w:val="auto"/>
                <w:sz w:val="21"/>
                <w:highlight w:val="none"/>
              </w:rPr>
            </w:pPr>
          </w:p>
          <w:p w14:paraId="1CC07863">
            <w:pPr>
              <w:pStyle w:val="10"/>
              <w:spacing w:before="65" w:line="229" w:lineRule="auto"/>
              <w:ind w:left="132"/>
              <w:rPr>
                <w:color w:val="auto"/>
                <w:highlight w:val="none"/>
              </w:rPr>
            </w:pPr>
            <w:r>
              <w:rPr>
                <w:color w:val="auto"/>
                <w:spacing w:val="8"/>
                <w:highlight w:val="none"/>
              </w:rPr>
              <w:t>确保工程质</w:t>
            </w:r>
          </w:p>
          <w:p w14:paraId="6CAA7C2C">
            <w:pPr>
              <w:pStyle w:val="10"/>
              <w:spacing w:before="232" w:line="228" w:lineRule="auto"/>
              <w:ind w:left="132"/>
              <w:rPr>
                <w:color w:val="auto"/>
                <w:highlight w:val="none"/>
              </w:rPr>
            </w:pPr>
            <w:r>
              <w:rPr>
                <w:color w:val="auto"/>
                <w:spacing w:val="8"/>
                <w:highlight w:val="none"/>
              </w:rPr>
              <w:t>量的技术组</w:t>
            </w:r>
          </w:p>
          <w:p w14:paraId="2C14C8FB">
            <w:pPr>
              <w:pStyle w:val="10"/>
              <w:spacing w:before="232" w:line="229" w:lineRule="auto"/>
              <w:ind w:left="345" w:leftChars="0"/>
              <w:rPr>
                <w:rFonts w:ascii="宋体" w:hAnsi="宋体" w:eastAsia="宋体" w:cs="宋体"/>
                <w:snapToGrid w:val="0"/>
                <w:color w:val="auto"/>
                <w:kern w:val="0"/>
                <w:sz w:val="20"/>
                <w:szCs w:val="20"/>
                <w:highlight w:val="none"/>
                <w:lang w:val="en-US" w:eastAsia="en-US" w:bidi="ar-SA"/>
              </w:rPr>
            </w:pPr>
            <w:r>
              <w:rPr>
                <w:color w:val="auto"/>
                <w:spacing w:val="5"/>
                <w:highlight w:val="none"/>
              </w:rPr>
              <w:t>织措施</w:t>
            </w:r>
          </w:p>
        </w:tc>
        <w:tc>
          <w:tcPr>
            <w:tcW w:w="6351" w:type="dxa"/>
            <w:shd w:val="clear" w:color="auto" w:fill="auto"/>
            <w:vAlign w:val="top"/>
          </w:tcPr>
          <w:p w14:paraId="13BB59A5">
            <w:pPr>
              <w:pStyle w:val="10"/>
              <w:spacing w:before="142" w:line="369" w:lineRule="auto"/>
              <w:ind w:left="114" w:right="103" w:firstLine="2"/>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有专门的质量技术管理班子和制度，且人员配备合</w:t>
            </w:r>
            <w:r>
              <w:rPr>
                <w:color w:val="auto"/>
                <w:highlight w:val="none"/>
              </w:rPr>
              <w:t xml:space="preserve"> </w:t>
            </w:r>
            <w:r>
              <w:rPr>
                <w:color w:val="auto"/>
                <w:spacing w:val="9"/>
                <w:highlight w:val="none"/>
              </w:rPr>
              <w:t>理，制度健全。主要工序有质量技术保证措施和手段，</w:t>
            </w:r>
            <w:r>
              <w:rPr>
                <w:color w:val="auto"/>
                <w:spacing w:val="-35"/>
                <w:highlight w:val="none"/>
              </w:rPr>
              <w:t xml:space="preserve"> </w:t>
            </w:r>
            <w:r>
              <w:rPr>
                <w:color w:val="auto"/>
                <w:spacing w:val="9"/>
                <w:highlight w:val="none"/>
              </w:rPr>
              <w:t>自控体系完</w:t>
            </w:r>
            <w:r>
              <w:rPr>
                <w:color w:val="auto"/>
                <w:highlight w:val="none"/>
              </w:rPr>
              <w:t xml:space="preserve"> </w:t>
            </w:r>
            <w:r>
              <w:rPr>
                <w:color w:val="auto"/>
                <w:spacing w:val="9"/>
                <w:highlight w:val="none"/>
              </w:rPr>
              <w:t>整，能有效保证技术质量，达到承诺的质量标准。</w:t>
            </w:r>
          </w:p>
          <w:p w14:paraId="77EF8051">
            <w:pPr>
              <w:pStyle w:val="10"/>
              <w:spacing w:line="369" w:lineRule="auto"/>
              <w:ind w:left="112" w:right="103" w:firstLine="4"/>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有质量技术管理班子和制度，且人员配备合理，制</w:t>
            </w:r>
            <w:r>
              <w:rPr>
                <w:color w:val="auto"/>
                <w:highlight w:val="none"/>
              </w:rPr>
              <w:t xml:space="preserve"> </w:t>
            </w:r>
            <w:r>
              <w:rPr>
                <w:color w:val="auto"/>
                <w:spacing w:val="9"/>
                <w:highlight w:val="none"/>
              </w:rPr>
              <w:t>度健全。主要工序有质量技术保证措施和手段，</w:t>
            </w:r>
            <w:r>
              <w:rPr>
                <w:color w:val="auto"/>
                <w:spacing w:val="-33"/>
                <w:highlight w:val="none"/>
              </w:rPr>
              <w:t xml:space="preserve"> </w:t>
            </w:r>
            <w:r>
              <w:rPr>
                <w:color w:val="auto"/>
                <w:spacing w:val="9"/>
                <w:highlight w:val="none"/>
              </w:rPr>
              <w:t>自控体系完整，能</w:t>
            </w:r>
            <w:r>
              <w:rPr>
                <w:color w:val="auto"/>
                <w:highlight w:val="none"/>
              </w:rPr>
              <w:t xml:space="preserve"> </w:t>
            </w:r>
            <w:r>
              <w:rPr>
                <w:color w:val="auto"/>
                <w:spacing w:val="8"/>
                <w:highlight w:val="none"/>
              </w:rPr>
              <w:t>保证技术质量，满足招标文件的质量要求。</w:t>
            </w:r>
          </w:p>
          <w:p w14:paraId="7A4BEC56">
            <w:pPr>
              <w:pStyle w:val="10"/>
              <w:spacing w:before="1" w:line="369" w:lineRule="auto"/>
              <w:ind w:left="113" w:right="47"/>
              <w:rPr>
                <w:color w:val="auto"/>
                <w:highlight w:val="none"/>
              </w:rPr>
            </w:pPr>
            <w:r>
              <w:rPr>
                <w:color w:val="auto"/>
                <w:spacing w:val="7"/>
                <w:highlight w:val="none"/>
              </w:rPr>
              <w:t>三档（2</w:t>
            </w:r>
            <w:r>
              <w:rPr>
                <w:color w:val="auto"/>
                <w:spacing w:val="-34"/>
                <w:highlight w:val="none"/>
              </w:rPr>
              <w:t xml:space="preserve"> </w:t>
            </w:r>
            <w:r>
              <w:rPr>
                <w:color w:val="auto"/>
                <w:spacing w:val="7"/>
                <w:highlight w:val="none"/>
              </w:rPr>
              <w:t>分</w:t>
            </w:r>
            <w:r>
              <w:rPr>
                <w:color w:val="auto"/>
                <w:spacing w:val="14"/>
                <w:highlight w:val="none"/>
              </w:rPr>
              <w:t>）：</w:t>
            </w:r>
            <w:r>
              <w:rPr>
                <w:color w:val="auto"/>
                <w:spacing w:val="7"/>
                <w:highlight w:val="none"/>
              </w:rPr>
              <w:t>有质量技术管理班子和制度，且人员配</w:t>
            </w:r>
            <w:r>
              <w:rPr>
                <w:color w:val="auto"/>
                <w:spacing w:val="6"/>
                <w:highlight w:val="none"/>
              </w:rPr>
              <w:t>备基本合理，</w:t>
            </w:r>
            <w:r>
              <w:rPr>
                <w:color w:val="auto"/>
                <w:highlight w:val="none"/>
              </w:rPr>
              <w:t xml:space="preserve"> </w:t>
            </w:r>
            <w:r>
              <w:rPr>
                <w:color w:val="auto"/>
                <w:spacing w:val="10"/>
                <w:highlight w:val="none"/>
              </w:rPr>
              <w:t>制度基本健全。主要工序有质量技术保证措施和手段，</w:t>
            </w:r>
            <w:r>
              <w:rPr>
                <w:color w:val="auto"/>
                <w:spacing w:val="-49"/>
                <w:highlight w:val="none"/>
              </w:rPr>
              <w:t xml:space="preserve"> </w:t>
            </w:r>
            <w:r>
              <w:rPr>
                <w:color w:val="auto"/>
                <w:spacing w:val="10"/>
                <w:highlight w:val="none"/>
              </w:rPr>
              <w:t>自控体系，</w:t>
            </w:r>
            <w:r>
              <w:rPr>
                <w:color w:val="auto"/>
                <w:highlight w:val="none"/>
              </w:rPr>
              <w:t xml:space="preserve"> </w:t>
            </w:r>
            <w:r>
              <w:rPr>
                <w:color w:val="auto"/>
                <w:spacing w:val="9"/>
                <w:highlight w:val="none"/>
              </w:rPr>
              <w:t>基本能保证技术质量，基本满足招标文件的质量要求。</w:t>
            </w:r>
          </w:p>
          <w:p w14:paraId="716C15EC">
            <w:pPr>
              <w:pStyle w:val="10"/>
              <w:spacing w:before="63" w:line="345" w:lineRule="auto"/>
              <w:ind w:left="130" w:leftChars="0" w:right="103" w:rightChars="0" w:firstLine="2" w:firstLineChars="0"/>
              <w:rPr>
                <w:rFonts w:ascii="宋体" w:hAnsi="宋体" w:eastAsia="宋体" w:cs="宋体"/>
                <w:snapToGrid w:val="0"/>
                <w:color w:val="auto"/>
                <w:kern w:val="0"/>
                <w:sz w:val="20"/>
                <w:szCs w:val="20"/>
                <w:highlight w:val="none"/>
                <w:lang w:val="en-US" w:eastAsia="en-US" w:bidi="ar-SA"/>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工程质量技术组织措施不可行，没能满足招标文件</w:t>
            </w:r>
            <w:r>
              <w:rPr>
                <w:color w:val="auto"/>
                <w:highlight w:val="none"/>
              </w:rPr>
              <w:t xml:space="preserve"> </w:t>
            </w:r>
            <w:r>
              <w:rPr>
                <w:color w:val="auto"/>
                <w:spacing w:val="3"/>
                <w:highlight w:val="none"/>
              </w:rPr>
              <w:t>的质量要求。</w:t>
            </w:r>
          </w:p>
        </w:tc>
        <w:tc>
          <w:tcPr>
            <w:tcW w:w="855" w:type="dxa"/>
            <w:shd w:val="clear" w:color="auto" w:fill="auto"/>
            <w:vAlign w:val="top"/>
          </w:tcPr>
          <w:p w14:paraId="1B1A8CE9">
            <w:pPr>
              <w:rPr>
                <w:rFonts w:ascii="Arial"/>
                <w:color w:val="auto"/>
                <w:sz w:val="21"/>
                <w:highlight w:val="none"/>
              </w:rPr>
            </w:pPr>
          </w:p>
          <w:p w14:paraId="447806EE">
            <w:pPr>
              <w:rPr>
                <w:rFonts w:ascii="Arial"/>
                <w:color w:val="auto"/>
                <w:sz w:val="21"/>
                <w:highlight w:val="none"/>
              </w:rPr>
            </w:pPr>
          </w:p>
          <w:p w14:paraId="4688B73C">
            <w:pPr>
              <w:spacing w:line="241" w:lineRule="auto"/>
              <w:rPr>
                <w:rFonts w:ascii="Arial"/>
                <w:color w:val="auto"/>
                <w:sz w:val="21"/>
                <w:highlight w:val="none"/>
              </w:rPr>
            </w:pPr>
          </w:p>
          <w:p w14:paraId="6B65B51D">
            <w:pPr>
              <w:spacing w:line="241" w:lineRule="auto"/>
              <w:rPr>
                <w:rFonts w:ascii="Arial"/>
                <w:color w:val="auto"/>
                <w:sz w:val="21"/>
                <w:highlight w:val="none"/>
              </w:rPr>
            </w:pPr>
          </w:p>
          <w:p w14:paraId="60A09B40">
            <w:pPr>
              <w:spacing w:line="241" w:lineRule="auto"/>
              <w:rPr>
                <w:rFonts w:ascii="Arial"/>
                <w:color w:val="auto"/>
                <w:sz w:val="21"/>
                <w:highlight w:val="none"/>
              </w:rPr>
            </w:pPr>
          </w:p>
          <w:p w14:paraId="3CEB0330">
            <w:pPr>
              <w:spacing w:line="241" w:lineRule="auto"/>
              <w:rPr>
                <w:rFonts w:ascii="Arial"/>
                <w:color w:val="auto"/>
                <w:sz w:val="21"/>
                <w:highlight w:val="none"/>
              </w:rPr>
            </w:pPr>
          </w:p>
          <w:p w14:paraId="693BC82F">
            <w:pPr>
              <w:spacing w:line="241" w:lineRule="auto"/>
              <w:rPr>
                <w:rFonts w:ascii="Arial"/>
                <w:color w:val="auto"/>
                <w:sz w:val="21"/>
                <w:highlight w:val="none"/>
              </w:rPr>
            </w:pPr>
          </w:p>
          <w:p w14:paraId="51AB5F34">
            <w:pPr>
              <w:spacing w:line="241" w:lineRule="auto"/>
              <w:rPr>
                <w:rFonts w:ascii="Arial"/>
                <w:color w:val="auto"/>
                <w:sz w:val="21"/>
                <w:highlight w:val="none"/>
              </w:rPr>
            </w:pPr>
          </w:p>
          <w:p w14:paraId="1686F4C5">
            <w:pPr>
              <w:spacing w:line="241" w:lineRule="auto"/>
              <w:rPr>
                <w:rFonts w:ascii="Arial"/>
                <w:color w:val="auto"/>
                <w:sz w:val="21"/>
                <w:highlight w:val="none"/>
              </w:rPr>
            </w:pPr>
          </w:p>
          <w:p w14:paraId="45EDB5C9">
            <w:pPr>
              <w:pStyle w:val="10"/>
              <w:spacing w:before="65" w:line="229" w:lineRule="auto"/>
              <w:ind w:left="253" w:leftChars="0"/>
              <w:rPr>
                <w:rFonts w:ascii="宋体" w:hAnsi="宋体" w:eastAsia="宋体" w:cs="宋体"/>
                <w:snapToGrid w:val="0"/>
                <w:color w:val="auto"/>
                <w:kern w:val="0"/>
                <w:sz w:val="20"/>
                <w:szCs w:val="20"/>
                <w:highlight w:val="none"/>
                <w:lang w:val="en-US" w:eastAsia="en-US" w:bidi="ar-SA"/>
              </w:rPr>
            </w:pPr>
            <w:r>
              <w:rPr>
                <w:color w:val="auto"/>
                <w:spacing w:val="-4"/>
                <w:highlight w:val="none"/>
              </w:rPr>
              <w:t>5</w:t>
            </w:r>
            <w:r>
              <w:rPr>
                <w:color w:val="auto"/>
                <w:spacing w:val="-38"/>
                <w:highlight w:val="none"/>
              </w:rPr>
              <w:t xml:space="preserve"> </w:t>
            </w:r>
            <w:r>
              <w:rPr>
                <w:color w:val="auto"/>
                <w:spacing w:val="-4"/>
                <w:highlight w:val="none"/>
              </w:rPr>
              <w:t>分</w:t>
            </w:r>
          </w:p>
        </w:tc>
      </w:tr>
      <w:tr w14:paraId="6934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97" w:type="dxa"/>
            <w:shd w:val="clear" w:color="auto" w:fill="auto"/>
            <w:vAlign w:val="top"/>
          </w:tcPr>
          <w:p w14:paraId="45EAD88B">
            <w:pPr>
              <w:spacing w:line="255" w:lineRule="auto"/>
              <w:rPr>
                <w:rFonts w:ascii="Arial"/>
                <w:color w:val="auto"/>
                <w:sz w:val="21"/>
                <w:highlight w:val="none"/>
              </w:rPr>
            </w:pPr>
          </w:p>
          <w:p w14:paraId="7DBD9DE2">
            <w:pPr>
              <w:spacing w:line="255" w:lineRule="auto"/>
              <w:rPr>
                <w:rFonts w:ascii="Arial"/>
                <w:color w:val="auto"/>
                <w:sz w:val="21"/>
                <w:highlight w:val="none"/>
              </w:rPr>
            </w:pPr>
          </w:p>
          <w:p w14:paraId="3BD710AD">
            <w:pPr>
              <w:spacing w:line="255" w:lineRule="auto"/>
              <w:rPr>
                <w:rFonts w:ascii="Arial"/>
                <w:color w:val="auto"/>
                <w:sz w:val="21"/>
                <w:highlight w:val="none"/>
              </w:rPr>
            </w:pPr>
          </w:p>
          <w:p w14:paraId="021519F3">
            <w:pPr>
              <w:spacing w:line="255" w:lineRule="auto"/>
              <w:rPr>
                <w:rFonts w:ascii="Arial"/>
                <w:color w:val="auto"/>
                <w:sz w:val="21"/>
                <w:highlight w:val="none"/>
              </w:rPr>
            </w:pPr>
          </w:p>
          <w:p w14:paraId="2C3CDEEF">
            <w:pPr>
              <w:spacing w:line="256" w:lineRule="auto"/>
              <w:rPr>
                <w:rFonts w:ascii="Arial"/>
                <w:color w:val="auto"/>
                <w:sz w:val="21"/>
                <w:highlight w:val="none"/>
              </w:rPr>
            </w:pPr>
          </w:p>
          <w:p w14:paraId="1C8B7694">
            <w:pPr>
              <w:spacing w:line="256" w:lineRule="auto"/>
              <w:rPr>
                <w:rFonts w:ascii="Arial"/>
                <w:color w:val="auto"/>
                <w:sz w:val="21"/>
                <w:highlight w:val="none"/>
              </w:rPr>
            </w:pPr>
          </w:p>
          <w:p w14:paraId="3511DFFD">
            <w:pPr>
              <w:pStyle w:val="10"/>
              <w:spacing w:before="65" w:line="268" w:lineRule="exact"/>
              <w:ind w:left="19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2.7</w:t>
            </w:r>
          </w:p>
        </w:tc>
        <w:tc>
          <w:tcPr>
            <w:tcW w:w="1306" w:type="dxa"/>
            <w:shd w:val="clear" w:color="auto" w:fill="auto"/>
            <w:vAlign w:val="top"/>
          </w:tcPr>
          <w:p w14:paraId="7688D41C">
            <w:pPr>
              <w:spacing w:line="263" w:lineRule="auto"/>
              <w:rPr>
                <w:rFonts w:ascii="Arial"/>
                <w:color w:val="auto"/>
                <w:sz w:val="21"/>
                <w:highlight w:val="none"/>
              </w:rPr>
            </w:pPr>
          </w:p>
          <w:p w14:paraId="5D4A6BDE">
            <w:pPr>
              <w:spacing w:line="264" w:lineRule="auto"/>
              <w:rPr>
                <w:rFonts w:ascii="Arial"/>
                <w:color w:val="auto"/>
                <w:sz w:val="21"/>
                <w:highlight w:val="none"/>
              </w:rPr>
            </w:pPr>
          </w:p>
          <w:p w14:paraId="20C90893">
            <w:pPr>
              <w:spacing w:line="264" w:lineRule="auto"/>
              <w:rPr>
                <w:rFonts w:ascii="Arial"/>
                <w:color w:val="auto"/>
                <w:sz w:val="21"/>
                <w:highlight w:val="none"/>
              </w:rPr>
            </w:pPr>
          </w:p>
          <w:p w14:paraId="2A16BA1B">
            <w:pPr>
              <w:spacing w:line="264" w:lineRule="auto"/>
              <w:rPr>
                <w:rFonts w:ascii="Arial"/>
                <w:color w:val="auto"/>
                <w:sz w:val="21"/>
                <w:highlight w:val="none"/>
              </w:rPr>
            </w:pPr>
          </w:p>
          <w:p w14:paraId="7AC1F6EB">
            <w:pPr>
              <w:pStyle w:val="10"/>
              <w:spacing w:before="65" w:line="229" w:lineRule="auto"/>
              <w:ind w:left="132"/>
              <w:rPr>
                <w:color w:val="auto"/>
                <w:highlight w:val="none"/>
              </w:rPr>
            </w:pPr>
            <w:r>
              <w:rPr>
                <w:color w:val="auto"/>
                <w:spacing w:val="8"/>
                <w:highlight w:val="none"/>
              </w:rPr>
              <w:t>确保安全生</w:t>
            </w:r>
          </w:p>
          <w:p w14:paraId="3588FBAE">
            <w:pPr>
              <w:pStyle w:val="10"/>
              <w:spacing w:before="232" w:line="228" w:lineRule="auto"/>
              <w:ind w:left="132"/>
              <w:rPr>
                <w:color w:val="auto"/>
                <w:highlight w:val="none"/>
              </w:rPr>
            </w:pPr>
            <w:r>
              <w:rPr>
                <w:color w:val="auto"/>
                <w:spacing w:val="8"/>
                <w:highlight w:val="none"/>
              </w:rPr>
              <w:t>产的技术组</w:t>
            </w:r>
          </w:p>
          <w:p w14:paraId="39E40FCC">
            <w:pPr>
              <w:pStyle w:val="10"/>
              <w:spacing w:before="232" w:line="229" w:lineRule="auto"/>
              <w:ind w:left="345" w:leftChars="0"/>
              <w:rPr>
                <w:rFonts w:ascii="宋体" w:hAnsi="宋体" w:eastAsia="宋体" w:cs="宋体"/>
                <w:snapToGrid w:val="0"/>
                <w:color w:val="auto"/>
                <w:kern w:val="0"/>
                <w:sz w:val="20"/>
                <w:szCs w:val="20"/>
                <w:highlight w:val="none"/>
                <w:lang w:val="en-US" w:eastAsia="en-US" w:bidi="ar-SA"/>
              </w:rPr>
            </w:pPr>
            <w:r>
              <w:rPr>
                <w:color w:val="auto"/>
                <w:spacing w:val="5"/>
                <w:highlight w:val="none"/>
              </w:rPr>
              <w:t>织措施</w:t>
            </w:r>
          </w:p>
        </w:tc>
        <w:tc>
          <w:tcPr>
            <w:tcW w:w="6351" w:type="dxa"/>
            <w:shd w:val="clear" w:color="auto" w:fill="auto"/>
            <w:vAlign w:val="top"/>
          </w:tcPr>
          <w:p w14:paraId="7EE248BE">
            <w:pPr>
              <w:pStyle w:val="10"/>
              <w:spacing w:before="143" w:line="369" w:lineRule="auto"/>
              <w:ind w:left="112" w:right="103" w:firstLine="4"/>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有专门安全管理人员和制度，且人员配备合理，制</w:t>
            </w:r>
            <w:r>
              <w:rPr>
                <w:color w:val="auto"/>
                <w:highlight w:val="none"/>
              </w:rPr>
              <w:t xml:space="preserve"> </w:t>
            </w:r>
            <w:r>
              <w:rPr>
                <w:color w:val="auto"/>
                <w:spacing w:val="11"/>
                <w:highlight w:val="none"/>
              </w:rPr>
              <w:t>度建全，各道工序安全技术措施针对性强，符合实际且满足安全技</w:t>
            </w:r>
            <w:r>
              <w:rPr>
                <w:color w:val="auto"/>
                <w:spacing w:val="9"/>
                <w:highlight w:val="none"/>
              </w:rPr>
              <w:t xml:space="preserve"> </w:t>
            </w:r>
            <w:r>
              <w:rPr>
                <w:color w:val="auto"/>
                <w:spacing w:val="6"/>
                <w:highlight w:val="none"/>
              </w:rPr>
              <w:t>术标准要求。</w:t>
            </w:r>
          </w:p>
          <w:p w14:paraId="621F1CE1">
            <w:pPr>
              <w:pStyle w:val="10"/>
              <w:spacing w:before="2" w:line="369" w:lineRule="auto"/>
              <w:ind w:left="113" w:right="103" w:firstLine="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针对项目实际情况，有合理安全生产技术组织措施</w:t>
            </w:r>
            <w:r>
              <w:rPr>
                <w:color w:val="auto"/>
                <w:highlight w:val="none"/>
              </w:rPr>
              <w:t xml:space="preserve"> </w:t>
            </w:r>
            <w:r>
              <w:rPr>
                <w:color w:val="auto"/>
                <w:spacing w:val="8"/>
                <w:highlight w:val="none"/>
              </w:rPr>
              <w:t>且具体、完整，采用规范正确。</w:t>
            </w:r>
          </w:p>
          <w:p w14:paraId="03B4D57E">
            <w:pPr>
              <w:pStyle w:val="10"/>
              <w:spacing w:line="369" w:lineRule="auto"/>
              <w:ind w:left="118" w:right="103" w:hanging="5"/>
              <w:rPr>
                <w:color w:val="auto"/>
                <w:highlight w:val="none"/>
              </w:rPr>
            </w:pPr>
            <w:r>
              <w:rPr>
                <w:color w:val="auto"/>
                <w:spacing w:val="12"/>
                <w:highlight w:val="none"/>
              </w:rPr>
              <w:t>三档（2</w:t>
            </w:r>
            <w:r>
              <w:rPr>
                <w:color w:val="auto"/>
                <w:spacing w:val="-31"/>
                <w:highlight w:val="none"/>
              </w:rPr>
              <w:t xml:space="preserve"> </w:t>
            </w:r>
            <w:r>
              <w:rPr>
                <w:color w:val="auto"/>
                <w:spacing w:val="12"/>
                <w:highlight w:val="none"/>
              </w:rPr>
              <w:t>分</w:t>
            </w:r>
            <w:r>
              <w:rPr>
                <w:color w:val="auto"/>
                <w:spacing w:val="-2"/>
                <w:highlight w:val="none"/>
              </w:rPr>
              <w:t>）</w:t>
            </w:r>
            <w:r>
              <w:rPr>
                <w:color w:val="auto"/>
                <w:spacing w:val="-56"/>
                <w:highlight w:val="none"/>
              </w:rPr>
              <w:t xml:space="preserve"> </w:t>
            </w:r>
            <w:r>
              <w:rPr>
                <w:color w:val="auto"/>
                <w:spacing w:val="-2"/>
                <w:highlight w:val="none"/>
              </w:rPr>
              <w:t>：</w:t>
            </w:r>
            <w:r>
              <w:rPr>
                <w:color w:val="auto"/>
                <w:spacing w:val="12"/>
                <w:highlight w:val="none"/>
              </w:rPr>
              <w:t>针对项目实际情况，有生产技术组织</w:t>
            </w:r>
            <w:r>
              <w:rPr>
                <w:color w:val="auto"/>
                <w:spacing w:val="11"/>
                <w:highlight w:val="none"/>
              </w:rPr>
              <w:t>措施，采用规</w:t>
            </w:r>
            <w:r>
              <w:rPr>
                <w:color w:val="auto"/>
                <w:highlight w:val="none"/>
              </w:rPr>
              <w:t xml:space="preserve"> </w:t>
            </w:r>
            <w:r>
              <w:rPr>
                <w:color w:val="auto"/>
                <w:spacing w:val="3"/>
                <w:highlight w:val="none"/>
              </w:rPr>
              <w:t>范正确。</w:t>
            </w:r>
          </w:p>
          <w:p w14:paraId="7FE689EC">
            <w:pPr>
              <w:pStyle w:val="10"/>
              <w:spacing w:before="63" w:line="228" w:lineRule="auto"/>
              <w:ind w:left="132"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四档（1</w:t>
            </w:r>
            <w:r>
              <w:rPr>
                <w:color w:val="auto"/>
                <w:spacing w:val="-35"/>
                <w:highlight w:val="none"/>
              </w:rPr>
              <w:t xml:space="preserve"> </w:t>
            </w:r>
            <w:r>
              <w:rPr>
                <w:color w:val="auto"/>
                <w:spacing w:val="7"/>
                <w:highlight w:val="none"/>
              </w:rPr>
              <w:t>分</w:t>
            </w:r>
            <w:r>
              <w:rPr>
                <w:color w:val="auto"/>
                <w:spacing w:val="16"/>
                <w:highlight w:val="none"/>
              </w:rPr>
              <w:t>）：</w:t>
            </w:r>
            <w:r>
              <w:rPr>
                <w:color w:val="auto"/>
                <w:spacing w:val="7"/>
                <w:highlight w:val="none"/>
              </w:rPr>
              <w:t>安全文明措施不得力，采用规范不正</w:t>
            </w:r>
            <w:r>
              <w:rPr>
                <w:color w:val="auto"/>
                <w:spacing w:val="6"/>
                <w:highlight w:val="none"/>
              </w:rPr>
              <w:t>确。</w:t>
            </w:r>
          </w:p>
        </w:tc>
        <w:tc>
          <w:tcPr>
            <w:tcW w:w="855" w:type="dxa"/>
            <w:shd w:val="clear" w:color="auto" w:fill="auto"/>
            <w:vAlign w:val="top"/>
          </w:tcPr>
          <w:p w14:paraId="782A0D49">
            <w:pPr>
              <w:spacing w:line="255" w:lineRule="auto"/>
              <w:rPr>
                <w:rFonts w:ascii="Arial"/>
                <w:color w:val="auto"/>
                <w:sz w:val="21"/>
                <w:highlight w:val="none"/>
              </w:rPr>
            </w:pPr>
          </w:p>
          <w:p w14:paraId="1B6C4BBC">
            <w:pPr>
              <w:spacing w:line="255" w:lineRule="auto"/>
              <w:rPr>
                <w:rFonts w:ascii="Arial"/>
                <w:color w:val="auto"/>
                <w:sz w:val="21"/>
                <w:highlight w:val="none"/>
              </w:rPr>
            </w:pPr>
          </w:p>
          <w:p w14:paraId="5E8CB756">
            <w:pPr>
              <w:spacing w:line="255" w:lineRule="auto"/>
              <w:rPr>
                <w:rFonts w:ascii="Arial"/>
                <w:color w:val="auto"/>
                <w:sz w:val="21"/>
                <w:highlight w:val="none"/>
              </w:rPr>
            </w:pPr>
          </w:p>
          <w:p w14:paraId="77E15C6D">
            <w:pPr>
              <w:spacing w:line="255" w:lineRule="auto"/>
              <w:rPr>
                <w:rFonts w:ascii="Arial"/>
                <w:color w:val="auto"/>
                <w:sz w:val="21"/>
                <w:highlight w:val="none"/>
              </w:rPr>
            </w:pPr>
          </w:p>
          <w:p w14:paraId="33639659">
            <w:pPr>
              <w:spacing w:line="256" w:lineRule="auto"/>
              <w:rPr>
                <w:rFonts w:ascii="Arial"/>
                <w:color w:val="auto"/>
                <w:sz w:val="21"/>
                <w:highlight w:val="none"/>
              </w:rPr>
            </w:pPr>
          </w:p>
          <w:p w14:paraId="7ACFBDAB">
            <w:pPr>
              <w:spacing w:line="256" w:lineRule="auto"/>
              <w:rPr>
                <w:rFonts w:ascii="Arial"/>
                <w:color w:val="auto"/>
                <w:sz w:val="21"/>
                <w:highlight w:val="none"/>
              </w:rPr>
            </w:pPr>
          </w:p>
          <w:p w14:paraId="2F652223">
            <w:pPr>
              <w:pStyle w:val="10"/>
              <w:spacing w:before="65" w:line="229" w:lineRule="auto"/>
              <w:ind w:left="253" w:leftChars="0"/>
              <w:rPr>
                <w:rFonts w:ascii="宋体" w:hAnsi="宋体" w:eastAsia="宋体" w:cs="宋体"/>
                <w:snapToGrid w:val="0"/>
                <w:color w:val="auto"/>
                <w:kern w:val="0"/>
                <w:sz w:val="20"/>
                <w:szCs w:val="20"/>
                <w:highlight w:val="none"/>
                <w:lang w:val="en-US" w:eastAsia="en-US" w:bidi="ar-SA"/>
              </w:rPr>
            </w:pPr>
            <w:r>
              <w:rPr>
                <w:color w:val="auto"/>
                <w:spacing w:val="-4"/>
                <w:highlight w:val="none"/>
              </w:rPr>
              <w:t>5</w:t>
            </w:r>
            <w:r>
              <w:rPr>
                <w:color w:val="auto"/>
                <w:spacing w:val="-38"/>
                <w:highlight w:val="none"/>
              </w:rPr>
              <w:t xml:space="preserve"> </w:t>
            </w:r>
            <w:r>
              <w:rPr>
                <w:color w:val="auto"/>
                <w:spacing w:val="-4"/>
                <w:highlight w:val="none"/>
              </w:rPr>
              <w:t>分</w:t>
            </w:r>
          </w:p>
        </w:tc>
      </w:tr>
    </w:tbl>
    <w:p w14:paraId="71EA3305">
      <w:pPr>
        <w:pStyle w:val="2"/>
        <w:spacing w:line="236" w:lineRule="exact"/>
        <w:rPr>
          <w:color w:val="auto"/>
          <w:sz w:val="20"/>
          <w:highlight w:val="none"/>
        </w:rPr>
      </w:pPr>
    </w:p>
    <w:p w14:paraId="4E5951A6">
      <w:pPr>
        <w:spacing w:before="3"/>
        <w:rPr>
          <w:color w:val="auto"/>
          <w:highlight w:val="none"/>
        </w:rPr>
      </w:pPr>
    </w:p>
    <w:tbl>
      <w:tblPr>
        <w:tblStyle w:val="9"/>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47DA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97" w:type="dxa"/>
            <w:vAlign w:val="top"/>
          </w:tcPr>
          <w:p w14:paraId="4DD5A48D">
            <w:pPr>
              <w:spacing w:line="241" w:lineRule="auto"/>
              <w:rPr>
                <w:rFonts w:ascii="Arial"/>
                <w:color w:val="auto"/>
                <w:sz w:val="21"/>
                <w:highlight w:val="none"/>
              </w:rPr>
            </w:pPr>
          </w:p>
          <w:p w14:paraId="3AB6DB60">
            <w:pPr>
              <w:spacing w:line="242" w:lineRule="auto"/>
              <w:rPr>
                <w:rFonts w:ascii="Arial"/>
                <w:color w:val="auto"/>
                <w:sz w:val="21"/>
                <w:highlight w:val="none"/>
              </w:rPr>
            </w:pPr>
          </w:p>
          <w:p w14:paraId="7150F636">
            <w:pPr>
              <w:spacing w:line="242" w:lineRule="auto"/>
              <w:rPr>
                <w:rFonts w:ascii="Arial"/>
                <w:color w:val="auto"/>
                <w:sz w:val="21"/>
                <w:highlight w:val="none"/>
              </w:rPr>
            </w:pPr>
          </w:p>
          <w:p w14:paraId="3FE0873F">
            <w:pPr>
              <w:spacing w:line="242" w:lineRule="auto"/>
              <w:rPr>
                <w:rFonts w:ascii="Arial"/>
                <w:color w:val="auto"/>
                <w:sz w:val="21"/>
                <w:highlight w:val="none"/>
              </w:rPr>
            </w:pPr>
          </w:p>
          <w:p w14:paraId="3AA39612">
            <w:pPr>
              <w:spacing w:line="242" w:lineRule="auto"/>
              <w:rPr>
                <w:rFonts w:ascii="Arial"/>
                <w:color w:val="auto"/>
                <w:sz w:val="21"/>
                <w:highlight w:val="none"/>
              </w:rPr>
            </w:pPr>
          </w:p>
          <w:p w14:paraId="1BB2432F">
            <w:pPr>
              <w:spacing w:line="242" w:lineRule="auto"/>
              <w:rPr>
                <w:rFonts w:ascii="Arial"/>
                <w:color w:val="auto"/>
                <w:sz w:val="21"/>
                <w:highlight w:val="none"/>
              </w:rPr>
            </w:pPr>
          </w:p>
          <w:p w14:paraId="7D4F91B2">
            <w:pPr>
              <w:spacing w:line="242" w:lineRule="auto"/>
              <w:rPr>
                <w:rFonts w:ascii="Arial"/>
                <w:color w:val="auto"/>
                <w:sz w:val="21"/>
                <w:highlight w:val="none"/>
              </w:rPr>
            </w:pPr>
          </w:p>
          <w:p w14:paraId="6988D811">
            <w:pPr>
              <w:pStyle w:val="10"/>
              <w:spacing w:before="65" w:line="269" w:lineRule="exact"/>
              <w:ind w:left="198"/>
              <w:rPr>
                <w:color w:val="auto"/>
                <w:highlight w:val="none"/>
              </w:rPr>
            </w:pPr>
            <w:r>
              <w:rPr>
                <w:color w:val="auto"/>
                <w:spacing w:val="1"/>
                <w:position w:val="1"/>
                <w:highlight w:val="none"/>
              </w:rPr>
              <w:t>2.8</w:t>
            </w:r>
          </w:p>
        </w:tc>
        <w:tc>
          <w:tcPr>
            <w:tcW w:w="1306" w:type="dxa"/>
            <w:vAlign w:val="top"/>
          </w:tcPr>
          <w:p w14:paraId="45AC03F4">
            <w:pPr>
              <w:spacing w:line="243" w:lineRule="auto"/>
              <w:rPr>
                <w:rFonts w:ascii="Arial"/>
                <w:color w:val="auto"/>
                <w:sz w:val="21"/>
                <w:highlight w:val="none"/>
              </w:rPr>
            </w:pPr>
          </w:p>
          <w:p w14:paraId="6B6D24AC">
            <w:pPr>
              <w:spacing w:line="243" w:lineRule="auto"/>
              <w:rPr>
                <w:rFonts w:ascii="Arial"/>
                <w:color w:val="auto"/>
                <w:sz w:val="21"/>
                <w:highlight w:val="none"/>
              </w:rPr>
            </w:pPr>
          </w:p>
          <w:p w14:paraId="4C827E75">
            <w:pPr>
              <w:spacing w:line="243" w:lineRule="auto"/>
              <w:rPr>
                <w:rFonts w:ascii="Arial"/>
                <w:color w:val="auto"/>
                <w:sz w:val="21"/>
                <w:highlight w:val="none"/>
              </w:rPr>
            </w:pPr>
          </w:p>
          <w:p w14:paraId="178E3A02">
            <w:pPr>
              <w:spacing w:line="243" w:lineRule="auto"/>
              <w:rPr>
                <w:rFonts w:ascii="Arial"/>
                <w:color w:val="auto"/>
                <w:sz w:val="21"/>
                <w:highlight w:val="none"/>
              </w:rPr>
            </w:pPr>
          </w:p>
          <w:p w14:paraId="19BE7900">
            <w:pPr>
              <w:spacing w:line="244" w:lineRule="auto"/>
              <w:rPr>
                <w:rFonts w:ascii="Arial"/>
                <w:color w:val="auto"/>
                <w:sz w:val="21"/>
                <w:highlight w:val="none"/>
              </w:rPr>
            </w:pPr>
          </w:p>
          <w:p w14:paraId="30703821">
            <w:pPr>
              <w:pStyle w:val="10"/>
              <w:spacing w:before="65" w:line="229" w:lineRule="auto"/>
              <w:ind w:left="132"/>
              <w:rPr>
                <w:color w:val="auto"/>
                <w:highlight w:val="none"/>
              </w:rPr>
            </w:pPr>
            <w:r>
              <w:rPr>
                <w:color w:val="auto"/>
                <w:spacing w:val="8"/>
                <w:highlight w:val="none"/>
              </w:rPr>
              <w:t>确保工期的</w:t>
            </w:r>
          </w:p>
          <w:p w14:paraId="1386B308">
            <w:pPr>
              <w:pStyle w:val="10"/>
              <w:spacing w:before="232" w:line="228" w:lineRule="auto"/>
              <w:ind w:left="133"/>
              <w:rPr>
                <w:color w:val="auto"/>
                <w:highlight w:val="none"/>
              </w:rPr>
            </w:pPr>
            <w:r>
              <w:rPr>
                <w:color w:val="auto"/>
                <w:spacing w:val="7"/>
                <w:highlight w:val="none"/>
              </w:rPr>
              <w:t>技术组织措</w:t>
            </w:r>
          </w:p>
          <w:p w14:paraId="33F943FF">
            <w:pPr>
              <w:pStyle w:val="10"/>
              <w:spacing w:before="232" w:line="231" w:lineRule="auto"/>
              <w:ind w:left="552"/>
              <w:rPr>
                <w:color w:val="auto"/>
                <w:highlight w:val="none"/>
              </w:rPr>
            </w:pPr>
            <w:r>
              <w:rPr>
                <w:color w:val="auto"/>
                <w:spacing w:val="1"/>
                <w:highlight w:val="none"/>
              </w:rPr>
              <w:t>施</w:t>
            </w:r>
          </w:p>
        </w:tc>
        <w:tc>
          <w:tcPr>
            <w:tcW w:w="6351" w:type="dxa"/>
            <w:vAlign w:val="top"/>
          </w:tcPr>
          <w:p w14:paraId="4950B0FD">
            <w:pPr>
              <w:pStyle w:val="10"/>
              <w:spacing w:before="146" w:line="369" w:lineRule="auto"/>
              <w:ind w:left="114" w:right="104" w:firstLine="2"/>
              <w:rPr>
                <w:color w:val="auto"/>
                <w:highlight w:val="none"/>
              </w:rPr>
            </w:pPr>
            <w:r>
              <w:rPr>
                <w:color w:val="auto"/>
                <w:spacing w:val="11"/>
                <w:highlight w:val="none"/>
              </w:rPr>
              <w:t>一档（5</w:t>
            </w:r>
            <w:r>
              <w:rPr>
                <w:color w:val="auto"/>
                <w:spacing w:val="-30"/>
                <w:highlight w:val="none"/>
              </w:rPr>
              <w:t xml:space="preserve"> </w:t>
            </w:r>
            <w:r>
              <w:rPr>
                <w:color w:val="auto"/>
                <w:spacing w:val="11"/>
                <w:highlight w:val="none"/>
              </w:rPr>
              <w:t>分</w:t>
            </w:r>
            <w:r>
              <w:rPr>
                <w:color w:val="auto"/>
                <w:spacing w:val="6"/>
                <w:highlight w:val="none"/>
              </w:rPr>
              <w:t>）</w:t>
            </w:r>
            <w:r>
              <w:rPr>
                <w:color w:val="auto"/>
                <w:spacing w:val="-55"/>
                <w:highlight w:val="none"/>
              </w:rPr>
              <w:t xml:space="preserve"> </w:t>
            </w:r>
            <w:r>
              <w:rPr>
                <w:color w:val="auto"/>
                <w:spacing w:val="6"/>
                <w:highlight w:val="none"/>
              </w:rPr>
              <w:t>：</w:t>
            </w:r>
            <w:r>
              <w:rPr>
                <w:color w:val="auto"/>
                <w:spacing w:val="11"/>
                <w:highlight w:val="none"/>
              </w:rPr>
              <w:t>在施工工艺、施工方法、材料选用、劳动力安排、</w:t>
            </w:r>
            <w:r>
              <w:rPr>
                <w:color w:val="auto"/>
                <w:highlight w:val="none"/>
              </w:rPr>
              <w:t xml:space="preserve"> </w:t>
            </w:r>
            <w:r>
              <w:rPr>
                <w:color w:val="auto"/>
                <w:spacing w:val="11"/>
                <w:highlight w:val="none"/>
              </w:rPr>
              <w:t>技术等方面有保证工期的具体措施。有控制工期的施工进度计划。</w:t>
            </w:r>
            <w:r>
              <w:rPr>
                <w:color w:val="auto"/>
                <w:spacing w:val="7"/>
                <w:highlight w:val="none"/>
              </w:rPr>
              <w:t xml:space="preserve"> </w:t>
            </w:r>
            <w:r>
              <w:rPr>
                <w:color w:val="auto"/>
                <w:spacing w:val="11"/>
                <w:highlight w:val="none"/>
              </w:rPr>
              <w:t>有施工总进度表或施工网络图，各项计划图表编制完善，安排科学</w:t>
            </w:r>
            <w:r>
              <w:rPr>
                <w:color w:val="auto"/>
                <w:spacing w:val="7"/>
                <w:highlight w:val="none"/>
              </w:rPr>
              <w:t xml:space="preserve"> </w:t>
            </w:r>
            <w:r>
              <w:rPr>
                <w:color w:val="auto"/>
                <w:spacing w:val="8"/>
                <w:highlight w:val="none"/>
              </w:rPr>
              <w:t>合理，符合本项目施工实际要求。</w:t>
            </w:r>
          </w:p>
          <w:p w14:paraId="12B8A87C">
            <w:pPr>
              <w:pStyle w:val="10"/>
              <w:spacing w:line="369" w:lineRule="auto"/>
              <w:ind w:left="114" w:right="104" w:firstLine="2"/>
              <w:rPr>
                <w:color w:val="auto"/>
                <w:highlight w:val="none"/>
              </w:rPr>
            </w:pPr>
            <w:r>
              <w:rPr>
                <w:color w:val="auto"/>
                <w:spacing w:val="11"/>
                <w:highlight w:val="none"/>
              </w:rPr>
              <w:t>二档（4</w:t>
            </w:r>
            <w:r>
              <w:rPr>
                <w:color w:val="auto"/>
                <w:spacing w:val="-30"/>
                <w:highlight w:val="none"/>
              </w:rPr>
              <w:t xml:space="preserve"> </w:t>
            </w:r>
            <w:r>
              <w:rPr>
                <w:color w:val="auto"/>
                <w:spacing w:val="11"/>
                <w:highlight w:val="none"/>
              </w:rPr>
              <w:t>分</w:t>
            </w:r>
            <w:r>
              <w:rPr>
                <w:color w:val="auto"/>
                <w:spacing w:val="6"/>
                <w:highlight w:val="none"/>
              </w:rPr>
              <w:t>）</w:t>
            </w:r>
            <w:r>
              <w:rPr>
                <w:color w:val="auto"/>
                <w:spacing w:val="-55"/>
                <w:highlight w:val="none"/>
              </w:rPr>
              <w:t xml:space="preserve"> </w:t>
            </w:r>
            <w:r>
              <w:rPr>
                <w:color w:val="auto"/>
                <w:spacing w:val="6"/>
                <w:highlight w:val="none"/>
              </w:rPr>
              <w:t>：</w:t>
            </w:r>
            <w:r>
              <w:rPr>
                <w:color w:val="auto"/>
                <w:spacing w:val="11"/>
                <w:highlight w:val="none"/>
              </w:rPr>
              <w:t>在施工工艺、施工方法、材料选用、劳动力安排、</w:t>
            </w:r>
            <w:r>
              <w:rPr>
                <w:color w:val="auto"/>
                <w:highlight w:val="none"/>
              </w:rPr>
              <w:t xml:space="preserve"> </w:t>
            </w:r>
            <w:r>
              <w:rPr>
                <w:color w:val="auto"/>
                <w:spacing w:val="11"/>
                <w:highlight w:val="none"/>
              </w:rPr>
              <w:t>技术等方面有可行措施。有控制工期的施工进度可行计划。有完整</w:t>
            </w:r>
            <w:r>
              <w:rPr>
                <w:color w:val="auto"/>
                <w:spacing w:val="7"/>
                <w:highlight w:val="none"/>
              </w:rPr>
              <w:t xml:space="preserve"> </w:t>
            </w:r>
            <w:r>
              <w:rPr>
                <w:color w:val="auto"/>
                <w:spacing w:val="8"/>
                <w:highlight w:val="none"/>
              </w:rPr>
              <w:t>的施工总进度表或施工网络图，安排合理。</w:t>
            </w:r>
          </w:p>
          <w:p w14:paraId="5286365A">
            <w:pPr>
              <w:pStyle w:val="10"/>
              <w:spacing w:line="369" w:lineRule="auto"/>
              <w:ind w:left="114" w:right="104" w:firstLine="2"/>
              <w:rPr>
                <w:rFonts w:ascii="宋体" w:hAnsi="宋体" w:eastAsia="宋体" w:cs="宋体"/>
                <w:color w:val="auto"/>
                <w:spacing w:val="11"/>
                <w:highlight w:val="none"/>
              </w:rPr>
            </w:pPr>
            <w:r>
              <w:rPr>
                <w:rFonts w:ascii="宋体" w:hAnsi="宋体" w:eastAsia="宋体" w:cs="宋体"/>
                <w:color w:val="auto"/>
                <w:spacing w:val="11"/>
                <w:highlight w:val="none"/>
              </w:rPr>
              <w:t>三档（2 分） ：在施工工艺、施工方法、材料选用、劳动力安排、 技术等方面有简单措施。有控制工期的施工进度可行计划。有完整的施工总进度表或施工网络图，安排基本合理。</w:t>
            </w:r>
          </w:p>
          <w:p w14:paraId="7333FCCD">
            <w:pPr>
              <w:pStyle w:val="10"/>
              <w:spacing w:line="369" w:lineRule="auto"/>
              <w:ind w:left="114" w:right="104" w:firstLine="2"/>
              <w:rPr>
                <w:color w:val="auto"/>
                <w:highlight w:val="none"/>
              </w:rPr>
            </w:pPr>
            <w:r>
              <w:rPr>
                <w:rFonts w:ascii="宋体" w:hAnsi="宋体" w:eastAsia="宋体" w:cs="宋体"/>
                <w:color w:val="auto"/>
                <w:spacing w:val="11"/>
                <w:highlight w:val="none"/>
              </w:rPr>
              <w:t>四档（1 分） ：在施工工艺、施工方法、材料选用、劳动力安排、 技术等方面没有措施。没有控制工期的施工进度计划。没有施工总 进度表或施工网络图。</w:t>
            </w:r>
          </w:p>
        </w:tc>
        <w:tc>
          <w:tcPr>
            <w:tcW w:w="855" w:type="dxa"/>
            <w:vAlign w:val="top"/>
          </w:tcPr>
          <w:p w14:paraId="3C7B3BF3">
            <w:pPr>
              <w:spacing w:line="241" w:lineRule="auto"/>
              <w:rPr>
                <w:rFonts w:ascii="Arial"/>
                <w:color w:val="auto"/>
                <w:sz w:val="21"/>
                <w:highlight w:val="none"/>
              </w:rPr>
            </w:pPr>
          </w:p>
          <w:p w14:paraId="4CE11C7F">
            <w:pPr>
              <w:spacing w:line="242" w:lineRule="auto"/>
              <w:rPr>
                <w:rFonts w:ascii="Arial"/>
                <w:color w:val="auto"/>
                <w:sz w:val="21"/>
                <w:highlight w:val="none"/>
              </w:rPr>
            </w:pPr>
          </w:p>
          <w:p w14:paraId="71BB7E9D">
            <w:pPr>
              <w:spacing w:line="242" w:lineRule="auto"/>
              <w:rPr>
                <w:rFonts w:ascii="Arial"/>
                <w:color w:val="auto"/>
                <w:sz w:val="21"/>
                <w:highlight w:val="none"/>
              </w:rPr>
            </w:pPr>
          </w:p>
          <w:p w14:paraId="4610B53F">
            <w:pPr>
              <w:spacing w:line="242" w:lineRule="auto"/>
              <w:rPr>
                <w:rFonts w:ascii="Arial"/>
                <w:color w:val="auto"/>
                <w:sz w:val="21"/>
                <w:highlight w:val="none"/>
              </w:rPr>
            </w:pPr>
          </w:p>
          <w:p w14:paraId="1A8CCF05">
            <w:pPr>
              <w:spacing w:line="242" w:lineRule="auto"/>
              <w:rPr>
                <w:rFonts w:ascii="Arial"/>
                <w:color w:val="auto"/>
                <w:sz w:val="21"/>
                <w:highlight w:val="none"/>
              </w:rPr>
            </w:pPr>
          </w:p>
          <w:p w14:paraId="18779A88">
            <w:pPr>
              <w:spacing w:line="242" w:lineRule="auto"/>
              <w:rPr>
                <w:rFonts w:ascii="Arial"/>
                <w:color w:val="auto"/>
                <w:sz w:val="21"/>
                <w:highlight w:val="none"/>
              </w:rPr>
            </w:pPr>
          </w:p>
          <w:p w14:paraId="0BEF0BB1">
            <w:pPr>
              <w:spacing w:line="242" w:lineRule="auto"/>
              <w:rPr>
                <w:rFonts w:ascii="Arial"/>
                <w:color w:val="auto"/>
                <w:sz w:val="21"/>
                <w:highlight w:val="none"/>
              </w:rPr>
            </w:pPr>
          </w:p>
          <w:p w14:paraId="71D98CFE">
            <w:pPr>
              <w:pStyle w:val="10"/>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307F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697" w:type="dxa"/>
            <w:vAlign w:val="top"/>
          </w:tcPr>
          <w:p w14:paraId="4097D75D">
            <w:pPr>
              <w:spacing w:line="261" w:lineRule="auto"/>
              <w:rPr>
                <w:rFonts w:ascii="Arial"/>
                <w:color w:val="auto"/>
                <w:sz w:val="21"/>
                <w:highlight w:val="none"/>
              </w:rPr>
            </w:pPr>
          </w:p>
          <w:p w14:paraId="10A4569A">
            <w:pPr>
              <w:spacing w:line="261" w:lineRule="auto"/>
              <w:rPr>
                <w:rFonts w:ascii="Arial"/>
                <w:color w:val="auto"/>
                <w:sz w:val="21"/>
                <w:highlight w:val="none"/>
              </w:rPr>
            </w:pPr>
          </w:p>
          <w:p w14:paraId="7456890B">
            <w:pPr>
              <w:spacing w:line="262" w:lineRule="auto"/>
              <w:rPr>
                <w:rFonts w:ascii="Arial"/>
                <w:color w:val="auto"/>
                <w:sz w:val="21"/>
                <w:highlight w:val="none"/>
              </w:rPr>
            </w:pPr>
          </w:p>
          <w:p w14:paraId="30D3E2B6">
            <w:pPr>
              <w:spacing w:line="262" w:lineRule="auto"/>
              <w:rPr>
                <w:rFonts w:ascii="Arial"/>
                <w:color w:val="auto"/>
                <w:sz w:val="21"/>
                <w:highlight w:val="none"/>
              </w:rPr>
            </w:pPr>
          </w:p>
          <w:p w14:paraId="72F5C5FC">
            <w:pPr>
              <w:spacing w:line="262" w:lineRule="auto"/>
              <w:rPr>
                <w:rFonts w:ascii="Arial"/>
                <w:color w:val="auto"/>
                <w:sz w:val="21"/>
                <w:highlight w:val="none"/>
              </w:rPr>
            </w:pPr>
          </w:p>
          <w:p w14:paraId="44BCE24F">
            <w:pPr>
              <w:spacing w:line="262" w:lineRule="auto"/>
              <w:rPr>
                <w:rFonts w:ascii="Arial"/>
                <w:color w:val="auto"/>
                <w:sz w:val="21"/>
                <w:highlight w:val="none"/>
              </w:rPr>
            </w:pPr>
          </w:p>
          <w:p w14:paraId="72EEC304">
            <w:pPr>
              <w:pStyle w:val="10"/>
              <w:spacing w:before="65" w:line="269" w:lineRule="exact"/>
              <w:ind w:left="198" w:leftChars="0"/>
              <w:rPr>
                <w:color w:val="auto"/>
                <w:spacing w:val="1"/>
                <w:position w:val="1"/>
                <w:highlight w:val="none"/>
              </w:rPr>
            </w:pPr>
            <w:r>
              <w:rPr>
                <w:color w:val="auto"/>
                <w:spacing w:val="1"/>
                <w:position w:val="1"/>
                <w:highlight w:val="none"/>
              </w:rPr>
              <w:t>2.9</w:t>
            </w:r>
          </w:p>
        </w:tc>
        <w:tc>
          <w:tcPr>
            <w:tcW w:w="1306" w:type="dxa"/>
            <w:vAlign w:val="top"/>
          </w:tcPr>
          <w:p w14:paraId="29D79C1F">
            <w:pPr>
              <w:spacing w:line="273" w:lineRule="auto"/>
              <w:rPr>
                <w:rFonts w:ascii="Arial"/>
                <w:color w:val="auto"/>
                <w:sz w:val="21"/>
                <w:highlight w:val="none"/>
              </w:rPr>
            </w:pPr>
          </w:p>
          <w:p w14:paraId="1336B5F0">
            <w:pPr>
              <w:spacing w:line="273" w:lineRule="auto"/>
              <w:rPr>
                <w:rFonts w:ascii="Arial"/>
                <w:color w:val="auto"/>
                <w:sz w:val="21"/>
                <w:highlight w:val="none"/>
              </w:rPr>
            </w:pPr>
          </w:p>
          <w:p w14:paraId="38163853">
            <w:pPr>
              <w:spacing w:line="273" w:lineRule="auto"/>
              <w:rPr>
                <w:rFonts w:ascii="Arial"/>
                <w:color w:val="auto"/>
                <w:sz w:val="21"/>
                <w:highlight w:val="none"/>
              </w:rPr>
            </w:pPr>
          </w:p>
          <w:p w14:paraId="1D0DB6F4">
            <w:pPr>
              <w:spacing w:line="274" w:lineRule="auto"/>
              <w:rPr>
                <w:rFonts w:ascii="Arial"/>
                <w:color w:val="auto"/>
                <w:sz w:val="21"/>
                <w:highlight w:val="none"/>
              </w:rPr>
            </w:pPr>
          </w:p>
          <w:p w14:paraId="2D1AE7A5">
            <w:pPr>
              <w:pStyle w:val="10"/>
              <w:spacing w:before="65" w:line="229" w:lineRule="auto"/>
              <w:ind w:left="135"/>
              <w:rPr>
                <w:color w:val="auto"/>
                <w:highlight w:val="none"/>
              </w:rPr>
            </w:pPr>
            <w:r>
              <w:rPr>
                <w:color w:val="auto"/>
                <w:spacing w:val="7"/>
                <w:highlight w:val="none"/>
              </w:rPr>
              <w:t>工程施工的</w:t>
            </w:r>
          </w:p>
          <w:p w14:paraId="0ADD8DAE">
            <w:pPr>
              <w:pStyle w:val="10"/>
              <w:spacing w:before="231" w:line="230" w:lineRule="auto"/>
              <w:ind w:left="133"/>
              <w:rPr>
                <w:color w:val="auto"/>
                <w:highlight w:val="none"/>
              </w:rPr>
            </w:pPr>
            <w:r>
              <w:rPr>
                <w:color w:val="auto"/>
                <w:spacing w:val="7"/>
                <w:highlight w:val="none"/>
              </w:rPr>
              <w:t>重点和难点</w:t>
            </w:r>
          </w:p>
          <w:p w14:paraId="2FFDCEC9">
            <w:pPr>
              <w:pStyle w:val="10"/>
              <w:spacing w:before="231" w:line="229" w:lineRule="auto"/>
              <w:ind w:left="132" w:leftChars="0"/>
              <w:rPr>
                <w:color w:val="auto"/>
                <w:spacing w:val="1"/>
                <w:highlight w:val="none"/>
              </w:rPr>
            </w:pPr>
            <w:r>
              <w:rPr>
                <w:color w:val="auto"/>
                <w:spacing w:val="8"/>
                <w:highlight w:val="none"/>
              </w:rPr>
              <w:t>及保证措施</w:t>
            </w:r>
          </w:p>
        </w:tc>
        <w:tc>
          <w:tcPr>
            <w:tcW w:w="6351" w:type="dxa"/>
            <w:vAlign w:val="top"/>
          </w:tcPr>
          <w:p w14:paraId="5DAEAED9">
            <w:pPr>
              <w:pStyle w:val="10"/>
              <w:spacing w:before="140" w:line="370" w:lineRule="auto"/>
              <w:ind w:left="119" w:right="103" w:hanging="3"/>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针对本工程的特点，阐述工程的重点和难点，有解</w:t>
            </w:r>
            <w:r>
              <w:rPr>
                <w:color w:val="auto"/>
                <w:highlight w:val="none"/>
              </w:rPr>
              <w:t xml:space="preserve"> </w:t>
            </w:r>
            <w:r>
              <w:rPr>
                <w:color w:val="auto"/>
                <w:spacing w:val="8"/>
                <w:highlight w:val="none"/>
              </w:rPr>
              <w:t>决重点和难点问题的切实可行方案且措施得力。</w:t>
            </w:r>
          </w:p>
          <w:p w14:paraId="6A60AC20">
            <w:pPr>
              <w:pStyle w:val="10"/>
              <w:spacing w:before="1" w:line="368" w:lineRule="auto"/>
              <w:ind w:left="119" w:right="103" w:hanging="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针对本工程的特点，阐述工程的重点和难点，有解</w:t>
            </w:r>
            <w:r>
              <w:rPr>
                <w:color w:val="auto"/>
                <w:highlight w:val="none"/>
              </w:rPr>
              <w:t xml:space="preserve"> </w:t>
            </w:r>
            <w:r>
              <w:rPr>
                <w:color w:val="auto"/>
                <w:spacing w:val="7"/>
                <w:highlight w:val="none"/>
              </w:rPr>
              <w:t>决重点和难点问题的方案。</w:t>
            </w:r>
          </w:p>
          <w:p w14:paraId="70B883F2">
            <w:pPr>
              <w:pStyle w:val="10"/>
              <w:spacing w:before="2" w:line="370" w:lineRule="auto"/>
              <w:ind w:left="112" w:right="47"/>
              <w:rPr>
                <w:color w:val="auto"/>
                <w:highlight w:val="none"/>
              </w:rPr>
            </w:pPr>
            <w:r>
              <w:rPr>
                <w:color w:val="auto"/>
                <w:spacing w:val="7"/>
                <w:highlight w:val="none"/>
              </w:rPr>
              <w:t>三档（2</w:t>
            </w:r>
            <w:r>
              <w:rPr>
                <w:color w:val="auto"/>
                <w:spacing w:val="-35"/>
                <w:highlight w:val="none"/>
              </w:rPr>
              <w:t xml:space="preserve"> </w:t>
            </w:r>
            <w:r>
              <w:rPr>
                <w:color w:val="auto"/>
                <w:spacing w:val="7"/>
                <w:highlight w:val="none"/>
              </w:rPr>
              <w:t>分</w:t>
            </w:r>
            <w:r>
              <w:rPr>
                <w:color w:val="auto"/>
                <w:spacing w:val="14"/>
                <w:highlight w:val="none"/>
              </w:rPr>
              <w:t>）：</w:t>
            </w:r>
            <w:r>
              <w:rPr>
                <w:color w:val="auto"/>
                <w:spacing w:val="7"/>
                <w:highlight w:val="none"/>
              </w:rPr>
              <w:t>针对本工程的特点，能简单阐述工程的重</w:t>
            </w:r>
            <w:r>
              <w:rPr>
                <w:color w:val="auto"/>
                <w:spacing w:val="6"/>
                <w:highlight w:val="none"/>
              </w:rPr>
              <w:t>点和难点，</w:t>
            </w:r>
            <w:r>
              <w:rPr>
                <w:color w:val="auto"/>
                <w:highlight w:val="none"/>
              </w:rPr>
              <w:t xml:space="preserve"> </w:t>
            </w:r>
            <w:r>
              <w:rPr>
                <w:color w:val="auto"/>
                <w:spacing w:val="9"/>
                <w:highlight w:val="none"/>
              </w:rPr>
              <w:t>解决重点和难点问题的方案，方案基本可行。</w:t>
            </w:r>
          </w:p>
          <w:p w14:paraId="3172F812">
            <w:pPr>
              <w:pStyle w:val="10"/>
              <w:spacing w:before="60" w:line="345" w:lineRule="auto"/>
              <w:ind w:left="111" w:leftChars="0" w:right="153" w:rightChars="0" w:firstLine="21" w:firstLineChars="0"/>
              <w:rPr>
                <w:color w:val="auto"/>
                <w:spacing w:val="12"/>
                <w:highlight w:val="none"/>
              </w:rPr>
            </w:pPr>
            <w:r>
              <w:rPr>
                <w:color w:val="auto"/>
                <w:spacing w:val="9"/>
                <w:highlight w:val="none"/>
              </w:rPr>
              <w:t>四档（1</w:t>
            </w:r>
            <w:r>
              <w:rPr>
                <w:color w:val="auto"/>
                <w:spacing w:val="-29"/>
                <w:highlight w:val="none"/>
              </w:rPr>
              <w:t xml:space="preserve"> </w:t>
            </w:r>
            <w:r>
              <w:rPr>
                <w:color w:val="auto"/>
                <w:spacing w:val="9"/>
                <w:highlight w:val="none"/>
              </w:rPr>
              <w:t>分</w:t>
            </w:r>
            <w:r>
              <w:rPr>
                <w:color w:val="auto"/>
                <w:highlight w:val="none"/>
              </w:rPr>
              <w:t>）</w:t>
            </w:r>
            <w:r>
              <w:rPr>
                <w:color w:val="auto"/>
                <w:spacing w:val="-56"/>
                <w:highlight w:val="none"/>
              </w:rPr>
              <w:t xml:space="preserve"> </w:t>
            </w:r>
            <w:r>
              <w:rPr>
                <w:color w:val="auto"/>
                <w:highlight w:val="none"/>
              </w:rPr>
              <w:t>：</w:t>
            </w:r>
            <w:r>
              <w:rPr>
                <w:color w:val="auto"/>
                <w:spacing w:val="9"/>
                <w:highlight w:val="none"/>
              </w:rPr>
              <w:t>针对本工程的特点有表述，对重点、难点有建议，</w:t>
            </w:r>
            <w:r>
              <w:rPr>
                <w:color w:val="auto"/>
                <w:highlight w:val="none"/>
              </w:rPr>
              <w:t xml:space="preserve"> </w:t>
            </w:r>
            <w:r>
              <w:rPr>
                <w:color w:val="auto"/>
                <w:spacing w:val="7"/>
                <w:highlight w:val="none"/>
              </w:rPr>
              <w:t>但解决方案不可行。</w:t>
            </w:r>
          </w:p>
        </w:tc>
        <w:tc>
          <w:tcPr>
            <w:tcW w:w="855" w:type="dxa"/>
            <w:vAlign w:val="top"/>
          </w:tcPr>
          <w:p w14:paraId="1A297E7B">
            <w:pPr>
              <w:spacing w:line="261" w:lineRule="auto"/>
              <w:rPr>
                <w:rFonts w:ascii="Arial"/>
                <w:color w:val="auto"/>
                <w:sz w:val="21"/>
                <w:highlight w:val="none"/>
              </w:rPr>
            </w:pPr>
          </w:p>
          <w:p w14:paraId="6E0B2181">
            <w:pPr>
              <w:spacing w:line="261" w:lineRule="auto"/>
              <w:rPr>
                <w:rFonts w:ascii="Arial"/>
                <w:color w:val="auto"/>
                <w:sz w:val="21"/>
                <w:highlight w:val="none"/>
              </w:rPr>
            </w:pPr>
          </w:p>
          <w:p w14:paraId="0F985611">
            <w:pPr>
              <w:spacing w:line="262" w:lineRule="auto"/>
              <w:rPr>
                <w:rFonts w:ascii="Arial"/>
                <w:color w:val="auto"/>
                <w:sz w:val="21"/>
                <w:highlight w:val="none"/>
              </w:rPr>
            </w:pPr>
          </w:p>
          <w:p w14:paraId="550A44C7">
            <w:pPr>
              <w:spacing w:line="262" w:lineRule="auto"/>
              <w:rPr>
                <w:rFonts w:ascii="Arial"/>
                <w:color w:val="auto"/>
                <w:sz w:val="21"/>
                <w:highlight w:val="none"/>
              </w:rPr>
            </w:pPr>
          </w:p>
          <w:p w14:paraId="454A1684">
            <w:pPr>
              <w:spacing w:line="262" w:lineRule="auto"/>
              <w:rPr>
                <w:rFonts w:ascii="Arial"/>
                <w:color w:val="auto"/>
                <w:sz w:val="21"/>
                <w:highlight w:val="none"/>
              </w:rPr>
            </w:pPr>
          </w:p>
          <w:p w14:paraId="154A93C3">
            <w:pPr>
              <w:spacing w:line="262" w:lineRule="auto"/>
              <w:rPr>
                <w:rFonts w:ascii="Arial"/>
                <w:color w:val="auto"/>
                <w:sz w:val="21"/>
                <w:highlight w:val="none"/>
              </w:rPr>
            </w:pPr>
          </w:p>
          <w:p w14:paraId="7163C2E7">
            <w:pPr>
              <w:pStyle w:val="10"/>
              <w:spacing w:before="65" w:line="229" w:lineRule="auto"/>
              <w:ind w:left="253" w:leftChars="0"/>
              <w:rPr>
                <w:color w:val="auto"/>
                <w:spacing w:val="-4"/>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1139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697" w:type="dxa"/>
            <w:vAlign w:val="top"/>
          </w:tcPr>
          <w:p w14:paraId="7A5D2860">
            <w:pPr>
              <w:spacing w:line="262" w:lineRule="auto"/>
              <w:rPr>
                <w:rFonts w:ascii="Arial"/>
                <w:color w:val="auto"/>
                <w:sz w:val="21"/>
                <w:highlight w:val="none"/>
              </w:rPr>
            </w:pPr>
          </w:p>
          <w:p w14:paraId="672E635A">
            <w:pPr>
              <w:spacing w:line="262" w:lineRule="auto"/>
              <w:rPr>
                <w:rFonts w:ascii="Arial"/>
                <w:color w:val="auto"/>
                <w:sz w:val="21"/>
                <w:highlight w:val="none"/>
              </w:rPr>
            </w:pPr>
          </w:p>
          <w:p w14:paraId="54A527A9">
            <w:pPr>
              <w:spacing w:line="262" w:lineRule="auto"/>
              <w:rPr>
                <w:rFonts w:ascii="Arial"/>
                <w:color w:val="auto"/>
                <w:sz w:val="21"/>
                <w:highlight w:val="none"/>
              </w:rPr>
            </w:pPr>
          </w:p>
          <w:p w14:paraId="3B2E1096">
            <w:pPr>
              <w:spacing w:line="262" w:lineRule="auto"/>
              <w:rPr>
                <w:rFonts w:ascii="Arial"/>
                <w:color w:val="auto"/>
                <w:sz w:val="21"/>
                <w:highlight w:val="none"/>
              </w:rPr>
            </w:pPr>
          </w:p>
          <w:p w14:paraId="0F36263E">
            <w:pPr>
              <w:spacing w:line="262" w:lineRule="auto"/>
              <w:rPr>
                <w:rFonts w:ascii="Arial"/>
                <w:color w:val="auto"/>
                <w:sz w:val="21"/>
                <w:highlight w:val="none"/>
              </w:rPr>
            </w:pPr>
          </w:p>
          <w:p w14:paraId="2081CFDB">
            <w:pPr>
              <w:spacing w:line="262" w:lineRule="auto"/>
              <w:rPr>
                <w:rFonts w:ascii="Arial"/>
                <w:color w:val="auto"/>
                <w:sz w:val="21"/>
                <w:highlight w:val="none"/>
              </w:rPr>
            </w:pPr>
          </w:p>
          <w:p w14:paraId="4EBA0A11">
            <w:pPr>
              <w:pStyle w:val="10"/>
              <w:spacing w:before="65" w:line="268" w:lineRule="exact"/>
              <w:ind w:left="146" w:leftChars="0"/>
              <w:rPr>
                <w:color w:val="auto"/>
                <w:spacing w:val="1"/>
                <w:position w:val="1"/>
                <w:highlight w:val="none"/>
              </w:rPr>
            </w:pPr>
            <w:r>
              <w:rPr>
                <w:color w:val="auto"/>
                <w:spacing w:val="2"/>
                <w:position w:val="1"/>
                <w:highlight w:val="none"/>
              </w:rPr>
              <w:t>2.10</w:t>
            </w:r>
          </w:p>
        </w:tc>
        <w:tc>
          <w:tcPr>
            <w:tcW w:w="1306" w:type="dxa"/>
            <w:vAlign w:val="top"/>
          </w:tcPr>
          <w:p w14:paraId="4218B029">
            <w:pPr>
              <w:spacing w:line="266" w:lineRule="auto"/>
              <w:rPr>
                <w:rFonts w:ascii="Arial"/>
                <w:color w:val="auto"/>
                <w:sz w:val="21"/>
                <w:highlight w:val="none"/>
              </w:rPr>
            </w:pPr>
          </w:p>
          <w:p w14:paraId="06385924">
            <w:pPr>
              <w:spacing w:line="266" w:lineRule="auto"/>
              <w:rPr>
                <w:rFonts w:ascii="Arial"/>
                <w:color w:val="auto"/>
                <w:sz w:val="21"/>
                <w:highlight w:val="none"/>
              </w:rPr>
            </w:pPr>
          </w:p>
          <w:p w14:paraId="44BA2483">
            <w:pPr>
              <w:spacing w:line="267" w:lineRule="auto"/>
              <w:rPr>
                <w:rFonts w:ascii="Arial"/>
                <w:color w:val="auto"/>
                <w:sz w:val="21"/>
                <w:highlight w:val="none"/>
              </w:rPr>
            </w:pPr>
          </w:p>
          <w:p w14:paraId="2DFB1C8E">
            <w:pPr>
              <w:spacing w:line="267" w:lineRule="auto"/>
              <w:rPr>
                <w:rFonts w:ascii="Arial"/>
                <w:color w:val="auto"/>
                <w:sz w:val="21"/>
                <w:highlight w:val="none"/>
              </w:rPr>
            </w:pPr>
          </w:p>
          <w:p w14:paraId="02B162DC">
            <w:pPr>
              <w:spacing w:line="267" w:lineRule="auto"/>
              <w:rPr>
                <w:rFonts w:ascii="Arial"/>
                <w:color w:val="auto"/>
                <w:sz w:val="21"/>
                <w:highlight w:val="none"/>
              </w:rPr>
            </w:pPr>
          </w:p>
          <w:p w14:paraId="53960FCB">
            <w:pPr>
              <w:pStyle w:val="10"/>
              <w:spacing w:before="65" w:line="230" w:lineRule="auto"/>
              <w:ind w:left="132"/>
              <w:rPr>
                <w:color w:val="auto"/>
                <w:highlight w:val="none"/>
              </w:rPr>
            </w:pPr>
            <w:r>
              <w:rPr>
                <w:color w:val="auto"/>
                <w:spacing w:val="8"/>
                <w:highlight w:val="none"/>
              </w:rPr>
              <w:t>施工总平面</w:t>
            </w:r>
          </w:p>
          <w:p w14:paraId="0D0763EF">
            <w:pPr>
              <w:pStyle w:val="10"/>
              <w:spacing w:before="230" w:line="228" w:lineRule="auto"/>
              <w:ind w:left="341" w:leftChars="0"/>
              <w:rPr>
                <w:color w:val="auto"/>
                <w:spacing w:val="8"/>
                <w:highlight w:val="none"/>
              </w:rPr>
            </w:pPr>
            <w:r>
              <w:rPr>
                <w:color w:val="auto"/>
                <w:spacing w:val="6"/>
                <w:highlight w:val="none"/>
              </w:rPr>
              <w:t>布置图</w:t>
            </w:r>
          </w:p>
        </w:tc>
        <w:tc>
          <w:tcPr>
            <w:tcW w:w="6351" w:type="dxa"/>
            <w:vAlign w:val="top"/>
          </w:tcPr>
          <w:p w14:paraId="4C1DE9D8">
            <w:pPr>
              <w:pStyle w:val="10"/>
              <w:spacing w:before="143" w:line="369" w:lineRule="auto"/>
              <w:ind w:left="114" w:right="103" w:firstLine="2"/>
              <w:rPr>
                <w:color w:val="auto"/>
                <w:highlight w:val="none"/>
              </w:rPr>
            </w:pPr>
            <w:r>
              <w:rPr>
                <w:color w:val="auto"/>
                <w:spacing w:val="8"/>
                <w:highlight w:val="none"/>
              </w:rPr>
              <w:t>一档（10</w:t>
            </w:r>
            <w:r>
              <w:rPr>
                <w:color w:val="auto"/>
                <w:spacing w:val="-38"/>
                <w:highlight w:val="none"/>
              </w:rPr>
              <w:t xml:space="preserve"> </w:t>
            </w:r>
            <w:r>
              <w:rPr>
                <w:color w:val="auto"/>
                <w:spacing w:val="8"/>
                <w:highlight w:val="none"/>
              </w:rPr>
              <w:t>分</w:t>
            </w:r>
            <w:r>
              <w:rPr>
                <w:color w:val="auto"/>
                <w:spacing w:val="19"/>
                <w:highlight w:val="none"/>
              </w:rPr>
              <w:t>）：</w:t>
            </w:r>
            <w:r>
              <w:rPr>
                <w:color w:val="auto"/>
                <w:spacing w:val="8"/>
                <w:highlight w:val="none"/>
              </w:rPr>
              <w:t>有施工总平面布置图，安排科学合理，图纸全面及</w:t>
            </w:r>
            <w:r>
              <w:rPr>
                <w:color w:val="auto"/>
                <w:highlight w:val="none"/>
              </w:rPr>
              <w:t xml:space="preserve"> </w:t>
            </w:r>
            <w:r>
              <w:rPr>
                <w:color w:val="auto"/>
                <w:spacing w:val="9"/>
                <w:highlight w:val="none"/>
              </w:rPr>
              <w:t>标注清晰详细、做法清晰详细，符合本项目施工实际要求。</w:t>
            </w:r>
          </w:p>
          <w:p w14:paraId="2F0B566B">
            <w:pPr>
              <w:pStyle w:val="10"/>
              <w:spacing w:line="369" w:lineRule="auto"/>
              <w:ind w:left="112" w:right="103" w:firstLine="4"/>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有施工总平面布置图，安排比较合理，符合本项目</w:t>
            </w:r>
            <w:r>
              <w:rPr>
                <w:color w:val="auto"/>
                <w:highlight w:val="none"/>
              </w:rPr>
              <w:t xml:space="preserve"> </w:t>
            </w:r>
            <w:r>
              <w:rPr>
                <w:color w:val="auto"/>
                <w:spacing w:val="7"/>
                <w:highlight w:val="none"/>
              </w:rPr>
              <w:t>施工实际要求。</w:t>
            </w:r>
          </w:p>
          <w:p w14:paraId="1E7D62A1">
            <w:pPr>
              <w:pStyle w:val="10"/>
              <w:spacing w:before="1" w:line="371" w:lineRule="auto"/>
              <w:ind w:left="112" w:right="103"/>
              <w:rPr>
                <w:color w:val="auto"/>
                <w:highlight w:val="none"/>
              </w:rPr>
            </w:pPr>
            <w:r>
              <w:rPr>
                <w:color w:val="auto"/>
                <w:spacing w:val="8"/>
                <w:highlight w:val="none"/>
              </w:rPr>
              <w:t>三档（4</w:t>
            </w:r>
            <w:r>
              <w:rPr>
                <w:color w:val="auto"/>
                <w:spacing w:val="-37"/>
                <w:highlight w:val="none"/>
              </w:rPr>
              <w:t xml:space="preserve"> </w:t>
            </w:r>
            <w:r>
              <w:rPr>
                <w:color w:val="auto"/>
                <w:spacing w:val="8"/>
                <w:highlight w:val="none"/>
              </w:rPr>
              <w:t>分</w:t>
            </w:r>
            <w:r>
              <w:rPr>
                <w:color w:val="auto"/>
                <w:spacing w:val="20"/>
                <w:highlight w:val="none"/>
              </w:rPr>
              <w:t>）：</w:t>
            </w:r>
            <w:r>
              <w:rPr>
                <w:color w:val="auto"/>
                <w:spacing w:val="8"/>
                <w:highlight w:val="none"/>
              </w:rPr>
              <w:t>有施工总平面布置图，安排一般， 基本满足本项目</w:t>
            </w:r>
            <w:r>
              <w:rPr>
                <w:color w:val="auto"/>
                <w:highlight w:val="none"/>
              </w:rPr>
              <w:t xml:space="preserve"> </w:t>
            </w:r>
            <w:r>
              <w:rPr>
                <w:color w:val="auto"/>
                <w:spacing w:val="7"/>
                <w:highlight w:val="none"/>
              </w:rPr>
              <w:t>施工实际要求。</w:t>
            </w:r>
          </w:p>
          <w:p w14:paraId="3A12B582">
            <w:pPr>
              <w:pStyle w:val="10"/>
              <w:spacing w:before="59" w:line="344" w:lineRule="auto"/>
              <w:ind w:left="115" w:leftChars="0" w:right="106" w:rightChars="0" w:firstLine="17" w:firstLineChars="0"/>
              <w:rPr>
                <w:color w:val="auto"/>
                <w:spacing w:val="9"/>
                <w:highlight w:val="none"/>
              </w:rPr>
            </w:pPr>
            <w:r>
              <w:rPr>
                <w:color w:val="auto"/>
                <w:spacing w:val="11"/>
                <w:highlight w:val="none"/>
              </w:rPr>
              <w:t>四档（1</w:t>
            </w:r>
            <w:r>
              <w:rPr>
                <w:color w:val="auto"/>
                <w:spacing w:val="-30"/>
                <w:highlight w:val="none"/>
              </w:rPr>
              <w:t xml:space="preserve"> </w:t>
            </w:r>
            <w:r>
              <w:rPr>
                <w:color w:val="auto"/>
                <w:spacing w:val="11"/>
                <w:highlight w:val="none"/>
              </w:rPr>
              <w:t>分</w:t>
            </w:r>
            <w:r>
              <w:rPr>
                <w:color w:val="auto"/>
                <w:spacing w:val="-2"/>
                <w:highlight w:val="none"/>
              </w:rPr>
              <w:t>）</w:t>
            </w:r>
            <w:r>
              <w:rPr>
                <w:color w:val="auto"/>
                <w:spacing w:val="-56"/>
                <w:highlight w:val="none"/>
              </w:rPr>
              <w:t xml:space="preserve"> </w:t>
            </w:r>
            <w:r>
              <w:rPr>
                <w:color w:val="auto"/>
                <w:spacing w:val="-2"/>
                <w:highlight w:val="none"/>
              </w:rPr>
              <w:t>：</w:t>
            </w:r>
            <w:r>
              <w:rPr>
                <w:color w:val="auto"/>
                <w:spacing w:val="11"/>
                <w:highlight w:val="none"/>
              </w:rPr>
              <w:t>有施工总平面</w:t>
            </w:r>
            <w:bookmarkStart w:id="144" w:name="_GoBack"/>
            <w:bookmarkEnd w:id="144"/>
            <w:r>
              <w:rPr>
                <w:color w:val="auto"/>
                <w:spacing w:val="11"/>
                <w:highlight w:val="none"/>
              </w:rPr>
              <w:t>布置图，但不符合本项目施工实</w:t>
            </w:r>
            <w:r>
              <w:rPr>
                <w:color w:val="auto"/>
                <w:spacing w:val="10"/>
                <w:highlight w:val="none"/>
              </w:rPr>
              <w:t>际要</w:t>
            </w:r>
            <w:r>
              <w:rPr>
                <w:color w:val="auto"/>
                <w:highlight w:val="none"/>
              </w:rPr>
              <w:t xml:space="preserve"> </w:t>
            </w:r>
            <w:r>
              <w:rPr>
                <w:color w:val="auto"/>
                <w:spacing w:val="-1"/>
                <w:highlight w:val="none"/>
              </w:rPr>
              <w:t>求。</w:t>
            </w:r>
          </w:p>
        </w:tc>
        <w:tc>
          <w:tcPr>
            <w:tcW w:w="855" w:type="dxa"/>
            <w:vAlign w:val="top"/>
          </w:tcPr>
          <w:p w14:paraId="52A7B5ED">
            <w:pPr>
              <w:spacing w:line="262" w:lineRule="auto"/>
              <w:rPr>
                <w:rFonts w:ascii="Arial"/>
                <w:color w:val="auto"/>
                <w:sz w:val="21"/>
                <w:highlight w:val="none"/>
              </w:rPr>
            </w:pPr>
          </w:p>
          <w:p w14:paraId="5512B28E">
            <w:pPr>
              <w:spacing w:line="262" w:lineRule="auto"/>
              <w:rPr>
                <w:rFonts w:ascii="Arial"/>
                <w:color w:val="auto"/>
                <w:sz w:val="21"/>
                <w:highlight w:val="none"/>
              </w:rPr>
            </w:pPr>
          </w:p>
          <w:p w14:paraId="3B4507ED">
            <w:pPr>
              <w:spacing w:line="262" w:lineRule="auto"/>
              <w:rPr>
                <w:rFonts w:ascii="Arial"/>
                <w:color w:val="auto"/>
                <w:sz w:val="21"/>
                <w:highlight w:val="none"/>
              </w:rPr>
            </w:pPr>
          </w:p>
          <w:p w14:paraId="30D6B82A">
            <w:pPr>
              <w:spacing w:line="262" w:lineRule="auto"/>
              <w:rPr>
                <w:rFonts w:ascii="Arial"/>
                <w:color w:val="auto"/>
                <w:sz w:val="21"/>
                <w:highlight w:val="none"/>
              </w:rPr>
            </w:pPr>
          </w:p>
          <w:p w14:paraId="5B1C7B12">
            <w:pPr>
              <w:spacing w:line="262" w:lineRule="auto"/>
              <w:rPr>
                <w:rFonts w:ascii="Arial"/>
                <w:color w:val="auto"/>
                <w:sz w:val="21"/>
                <w:highlight w:val="none"/>
              </w:rPr>
            </w:pPr>
          </w:p>
          <w:p w14:paraId="3D2C717F">
            <w:pPr>
              <w:spacing w:line="262" w:lineRule="auto"/>
              <w:rPr>
                <w:rFonts w:ascii="Arial"/>
                <w:color w:val="auto"/>
                <w:sz w:val="21"/>
                <w:highlight w:val="none"/>
              </w:rPr>
            </w:pPr>
          </w:p>
          <w:p w14:paraId="2C8762C0">
            <w:pPr>
              <w:pStyle w:val="10"/>
              <w:spacing w:before="65" w:line="229" w:lineRule="auto"/>
              <w:ind w:left="212" w:leftChars="0"/>
              <w:rPr>
                <w:color w:val="auto"/>
                <w:spacing w:val="-4"/>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2370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7" w:type="dxa"/>
            <w:vAlign w:val="top"/>
          </w:tcPr>
          <w:p w14:paraId="403234CB">
            <w:pPr>
              <w:pStyle w:val="10"/>
              <w:spacing w:before="208" w:line="267" w:lineRule="exact"/>
              <w:ind w:left="306" w:leftChars="0"/>
              <w:rPr>
                <w:color w:val="auto"/>
                <w:spacing w:val="2"/>
                <w:position w:val="1"/>
                <w:highlight w:val="none"/>
              </w:rPr>
            </w:pPr>
            <w:r>
              <w:rPr>
                <w:b/>
                <w:bCs/>
                <w:color w:val="auto"/>
                <w:spacing w:val="-3"/>
                <w:position w:val="1"/>
                <w:highlight w:val="none"/>
              </w:rPr>
              <w:t>3</w:t>
            </w:r>
          </w:p>
        </w:tc>
        <w:tc>
          <w:tcPr>
            <w:tcW w:w="7657" w:type="dxa"/>
            <w:gridSpan w:val="2"/>
            <w:vAlign w:val="top"/>
          </w:tcPr>
          <w:p w14:paraId="4C4DFEE1">
            <w:pPr>
              <w:pStyle w:val="10"/>
              <w:spacing w:before="208" w:line="228" w:lineRule="auto"/>
              <w:ind w:left="3732" w:leftChars="0"/>
              <w:rPr>
                <w:color w:val="auto"/>
                <w:spacing w:val="11"/>
                <w:highlight w:val="none"/>
              </w:rPr>
            </w:pPr>
            <w:r>
              <w:rPr>
                <w:b/>
                <w:bCs/>
                <w:color w:val="auto"/>
                <w:spacing w:val="4"/>
                <w:highlight w:val="none"/>
              </w:rPr>
              <w:t>商务分</w:t>
            </w:r>
          </w:p>
        </w:tc>
        <w:tc>
          <w:tcPr>
            <w:tcW w:w="855" w:type="dxa"/>
            <w:vAlign w:val="top"/>
          </w:tcPr>
          <w:p w14:paraId="6E463E3F">
            <w:pPr>
              <w:pStyle w:val="10"/>
              <w:spacing w:before="208" w:line="229" w:lineRule="auto"/>
              <w:ind w:left="253" w:leftChars="0"/>
              <w:rPr>
                <w:color w:val="auto"/>
                <w:spacing w:val="-5"/>
                <w:highlight w:val="none"/>
              </w:rPr>
            </w:pPr>
            <w:r>
              <w:rPr>
                <w:b/>
                <w:bCs/>
                <w:color w:val="auto"/>
                <w:spacing w:val="-7"/>
                <w:highlight w:val="none"/>
              </w:rPr>
              <w:t>5</w:t>
            </w:r>
            <w:r>
              <w:rPr>
                <w:color w:val="auto"/>
                <w:spacing w:val="-35"/>
                <w:highlight w:val="none"/>
              </w:rPr>
              <w:t xml:space="preserve"> </w:t>
            </w:r>
            <w:r>
              <w:rPr>
                <w:b/>
                <w:bCs/>
                <w:color w:val="auto"/>
                <w:spacing w:val="-7"/>
                <w:highlight w:val="none"/>
              </w:rPr>
              <w:t>分</w:t>
            </w:r>
          </w:p>
        </w:tc>
      </w:tr>
      <w:tr w14:paraId="6D80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7" w:type="dxa"/>
            <w:vAlign w:val="top"/>
          </w:tcPr>
          <w:p w14:paraId="5830D6D9">
            <w:pPr>
              <w:spacing w:line="310" w:lineRule="auto"/>
              <w:rPr>
                <w:rFonts w:ascii="Arial"/>
                <w:color w:val="auto"/>
                <w:sz w:val="21"/>
                <w:highlight w:val="none"/>
              </w:rPr>
            </w:pPr>
          </w:p>
          <w:p w14:paraId="2B5CCE43">
            <w:pPr>
              <w:spacing w:line="311" w:lineRule="auto"/>
              <w:rPr>
                <w:rFonts w:ascii="Arial"/>
                <w:color w:val="auto"/>
                <w:sz w:val="21"/>
                <w:highlight w:val="none"/>
              </w:rPr>
            </w:pPr>
          </w:p>
          <w:p w14:paraId="60A3DF2A">
            <w:pPr>
              <w:pStyle w:val="10"/>
              <w:spacing w:before="65" w:line="269" w:lineRule="exact"/>
              <w:ind w:left="118" w:leftChars="0"/>
              <w:rPr>
                <w:color w:val="auto"/>
                <w:spacing w:val="2"/>
                <w:position w:val="1"/>
                <w:highlight w:val="none"/>
              </w:rPr>
            </w:pPr>
            <w:r>
              <w:rPr>
                <w:color w:val="auto"/>
                <w:spacing w:val="1"/>
                <w:position w:val="1"/>
                <w:highlight w:val="none"/>
              </w:rPr>
              <w:t>3.1</w:t>
            </w:r>
          </w:p>
        </w:tc>
        <w:tc>
          <w:tcPr>
            <w:tcW w:w="1306" w:type="dxa"/>
            <w:vAlign w:val="top"/>
          </w:tcPr>
          <w:p w14:paraId="73C53D15">
            <w:pPr>
              <w:spacing w:line="310" w:lineRule="auto"/>
              <w:rPr>
                <w:rFonts w:ascii="Arial"/>
                <w:color w:val="auto"/>
                <w:sz w:val="21"/>
                <w:highlight w:val="none"/>
              </w:rPr>
            </w:pPr>
          </w:p>
          <w:p w14:paraId="2EFD8797">
            <w:pPr>
              <w:spacing w:line="311" w:lineRule="auto"/>
              <w:rPr>
                <w:rFonts w:ascii="Arial"/>
                <w:color w:val="auto"/>
                <w:sz w:val="21"/>
                <w:highlight w:val="none"/>
              </w:rPr>
            </w:pPr>
          </w:p>
          <w:p w14:paraId="21616EB6">
            <w:pPr>
              <w:pStyle w:val="10"/>
              <w:spacing w:before="65" w:line="229" w:lineRule="auto"/>
              <w:ind w:left="340" w:leftChars="0"/>
              <w:rPr>
                <w:color w:val="auto"/>
                <w:spacing w:val="6"/>
                <w:highlight w:val="none"/>
              </w:rPr>
            </w:pPr>
            <w:r>
              <w:rPr>
                <w:color w:val="auto"/>
                <w:spacing w:val="7"/>
                <w:highlight w:val="none"/>
              </w:rPr>
              <w:t>业绩分</w:t>
            </w:r>
          </w:p>
        </w:tc>
        <w:tc>
          <w:tcPr>
            <w:tcW w:w="6351" w:type="dxa"/>
            <w:vAlign w:val="top"/>
          </w:tcPr>
          <w:p w14:paraId="7B30A659">
            <w:pPr>
              <w:pStyle w:val="10"/>
              <w:spacing w:before="211" w:line="376" w:lineRule="auto"/>
              <w:ind w:left="113" w:leftChars="0" w:right="16" w:rightChars="0" w:firstLine="2" w:firstLineChars="0"/>
              <w:jc w:val="both"/>
              <w:rPr>
                <w:color w:val="auto"/>
                <w:spacing w:val="11"/>
                <w:highlight w:val="none"/>
              </w:rPr>
            </w:pPr>
            <w:r>
              <w:rPr>
                <w:color w:val="auto"/>
                <w:spacing w:val="4"/>
                <w:highlight w:val="none"/>
              </w:rPr>
              <w:t>202</w:t>
            </w:r>
            <w:r>
              <w:rPr>
                <w:rFonts w:hint="eastAsia"/>
                <w:color w:val="auto"/>
                <w:spacing w:val="4"/>
                <w:highlight w:val="none"/>
                <w:lang w:val="en-US" w:eastAsia="zh-CN"/>
              </w:rPr>
              <w:t>3</w:t>
            </w:r>
            <w:r>
              <w:rPr>
                <w:color w:val="auto"/>
                <w:spacing w:val="4"/>
                <w:highlight w:val="none"/>
              </w:rPr>
              <w:t xml:space="preserve"> 年</w:t>
            </w:r>
            <w:r>
              <w:rPr>
                <w:color w:val="auto"/>
                <w:spacing w:val="-38"/>
                <w:highlight w:val="none"/>
              </w:rPr>
              <w:t xml:space="preserve"> </w:t>
            </w:r>
            <w:r>
              <w:rPr>
                <w:rFonts w:hint="eastAsia"/>
                <w:color w:val="auto"/>
                <w:spacing w:val="4"/>
                <w:highlight w:val="none"/>
                <w:lang w:val="en-US" w:eastAsia="zh-CN"/>
              </w:rPr>
              <w:t>5</w:t>
            </w:r>
            <w:r>
              <w:rPr>
                <w:color w:val="auto"/>
                <w:spacing w:val="-33"/>
                <w:highlight w:val="none"/>
              </w:rPr>
              <w:t xml:space="preserve"> </w:t>
            </w:r>
            <w:r>
              <w:rPr>
                <w:color w:val="auto"/>
                <w:spacing w:val="4"/>
                <w:highlight w:val="none"/>
              </w:rPr>
              <w:t>月</w:t>
            </w:r>
            <w:r>
              <w:rPr>
                <w:color w:val="auto"/>
                <w:spacing w:val="-24"/>
                <w:highlight w:val="none"/>
              </w:rPr>
              <w:t xml:space="preserve"> </w:t>
            </w:r>
            <w:r>
              <w:rPr>
                <w:color w:val="auto"/>
                <w:spacing w:val="4"/>
                <w:highlight w:val="none"/>
              </w:rPr>
              <w:t>1 日以来至响应文件递交截</w:t>
            </w:r>
            <w:r>
              <w:rPr>
                <w:color w:val="auto"/>
                <w:spacing w:val="3"/>
                <w:highlight w:val="none"/>
              </w:rPr>
              <w:t>止日期止，供应商具有</w:t>
            </w:r>
            <w:r>
              <w:rPr>
                <w:rFonts w:hint="eastAsia"/>
                <w:color w:val="auto"/>
                <w:spacing w:val="3"/>
                <w:highlight w:val="none"/>
                <w:lang w:eastAsia="zh-CN"/>
              </w:rPr>
              <w:t>建筑</w:t>
            </w:r>
            <w:r>
              <w:rPr>
                <w:color w:val="auto"/>
                <w:spacing w:val="3"/>
                <w:highlight w:val="none"/>
              </w:rPr>
              <w:t>类</w:t>
            </w:r>
            <w:r>
              <w:rPr>
                <w:color w:val="auto"/>
                <w:spacing w:val="4"/>
                <w:highlight w:val="none"/>
              </w:rPr>
              <w:t>项目业绩的</w:t>
            </w:r>
            <w:r>
              <w:rPr>
                <w:color w:val="auto"/>
                <w:spacing w:val="4"/>
                <w:highlight w:val="none"/>
              </w:rPr>
              <w:t>，每项得 2.5</w:t>
            </w:r>
            <w:r>
              <w:rPr>
                <w:color w:val="auto"/>
                <w:spacing w:val="-38"/>
                <w:highlight w:val="none"/>
              </w:rPr>
              <w:t xml:space="preserve"> </w:t>
            </w:r>
            <w:r>
              <w:rPr>
                <w:color w:val="auto"/>
                <w:spacing w:val="4"/>
                <w:highlight w:val="none"/>
              </w:rPr>
              <w:t>分，满分</w:t>
            </w:r>
            <w:r>
              <w:rPr>
                <w:color w:val="auto"/>
                <w:spacing w:val="-33"/>
                <w:highlight w:val="none"/>
              </w:rPr>
              <w:t xml:space="preserve"> </w:t>
            </w:r>
            <w:r>
              <w:rPr>
                <w:color w:val="auto"/>
                <w:spacing w:val="4"/>
                <w:highlight w:val="none"/>
              </w:rPr>
              <w:t>5</w:t>
            </w:r>
            <w:r>
              <w:rPr>
                <w:color w:val="auto"/>
                <w:spacing w:val="-37"/>
                <w:highlight w:val="none"/>
              </w:rPr>
              <w:t xml:space="preserve"> </w:t>
            </w:r>
            <w:r>
              <w:rPr>
                <w:color w:val="auto"/>
                <w:spacing w:val="4"/>
                <w:highlight w:val="none"/>
              </w:rPr>
              <w:t>分。（以合同或者中</w:t>
            </w:r>
            <w:r>
              <w:rPr>
                <w:color w:val="auto"/>
                <w:spacing w:val="3"/>
                <w:highlight w:val="none"/>
              </w:rPr>
              <w:t>标（成交）</w:t>
            </w:r>
            <w:r>
              <w:rPr>
                <w:color w:val="auto"/>
                <w:highlight w:val="none"/>
              </w:rPr>
              <w:t xml:space="preserve"> </w:t>
            </w:r>
            <w:r>
              <w:rPr>
                <w:color w:val="auto"/>
                <w:spacing w:val="9"/>
                <w:highlight w:val="none"/>
              </w:rPr>
              <w:t>通知书复印件为准，并加盖供应商单位公章）</w:t>
            </w:r>
          </w:p>
        </w:tc>
        <w:tc>
          <w:tcPr>
            <w:tcW w:w="855" w:type="dxa"/>
            <w:vAlign w:val="top"/>
          </w:tcPr>
          <w:p w14:paraId="7009CD33">
            <w:pPr>
              <w:spacing w:line="310" w:lineRule="auto"/>
              <w:rPr>
                <w:rFonts w:ascii="Arial"/>
                <w:color w:val="auto"/>
                <w:sz w:val="21"/>
                <w:highlight w:val="none"/>
              </w:rPr>
            </w:pPr>
          </w:p>
          <w:p w14:paraId="2CA152DE">
            <w:pPr>
              <w:spacing w:line="311" w:lineRule="auto"/>
              <w:rPr>
                <w:rFonts w:ascii="Arial"/>
                <w:color w:val="auto"/>
                <w:sz w:val="21"/>
                <w:highlight w:val="none"/>
              </w:rPr>
            </w:pPr>
          </w:p>
          <w:p w14:paraId="63CADF33">
            <w:pPr>
              <w:pStyle w:val="10"/>
              <w:spacing w:before="65" w:line="229" w:lineRule="auto"/>
              <w:ind w:left="253" w:leftChars="0"/>
              <w:rPr>
                <w:color w:val="auto"/>
                <w:spacing w:val="-5"/>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7886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9209" w:type="dxa"/>
            <w:gridSpan w:val="4"/>
            <w:vAlign w:val="top"/>
          </w:tcPr>
          <w:p w14:paraId="39446CCF">
            <w:pPr>
              <w:pStyle w:val="10"/>
              <w:spacing w:before="211" w:line="228" w:lineRule="auto"/>
              <w:ind w:left="117" w:leftChars="0"/>
              <w:rPr>
                <w:color w:val="auto"/>
                <w:spacing w:val="-5"/>
                <w:highlight w:val="none"/>
              </w:rPr>
            </w:pPr>
            <w:r>
              <w:rPr>
                <w:b/>
                <w:bCs/>
                <w:color w:val="auto"/>
                <w:spacing w:val="1"/>
                <w:highlight w:val="none"/>
              </w:rPr>
              <w:t>总得分=</w:t>
            </w:r>
            <w:r>
              <w:rPr>
                <w:color w:val="auto"/>
                <w:spacing w:val="34"/>
                <w:highlight w:val="none"/>
              </w:rPr>
              <w:t xml:space="preserve"> </w:t>
            </w:r>
            <w:r>
              <w:rPr>
                <w:b/>
                <w:bCs/>
                <w:color w:val="auto"/>
                <w:spacing w:val="1"/>
                <w:highlight w:val="none"/>
              </w:rPr>
              <w:t>1+2+3</w:t>
            </w:r>
          </w:p>
        </w:tc>
      </w:tr>
    </w:tbl>
    <w:p w14:paraId="14A33D50">
      <w:pPr>
        <w:pStyle w:val="2"/>
        <w:spacing w:line="166" w:lineRule="exact"/>
        <w:rPr>
          <w:color w:val="auto"/>
          <w:sz w:val="14"/>
          <w:highlight w:val="none"/>
        </w:rPr>
      </w:pPr>
    </w:p>
    <w:p w14:paraId="27BBBCAA">
      <w:pPr>
        <w:spacing w:line="166" w:lineRule="exact"/>
        <w:rPr>
          <w:color w:val="auto"/>
          <w:sz w:val="14"/>
          <w:szCs w:val="14"/>
          <w:highlight w:val="none"/>
        </w:rPr>
        <w:sectPr>
          <w:footerReference r:id="rId41" w:type="default"/>
          <w:pgSz w:w="11905" w:h="16839"/>
          <w:pgMar w:top="400" w:right="1345" w:bottom="1079" w:left="1345" w:header="0" w:footer="843" w:gutter="0"/>
          <w:cols w:space="720" w:num="1"/>
        </w:sectPr>
      </w:pPr>
    </w:p>
    <w:p w14:paraId="0C03DB04">
      <w:pPr>
        <w:pStyle w:val="2"/>
        <w:spacing w:line="373" w:lineRule="auto"/>
        <w:rPr>
          <w:color w:val="auto"/>
          <w:highlight w:val="none"/>
        </w:rPr>
      </w:pPr>
    </w:p>
    <w:p w14:paraId="6DDD8062">
      <w:pPr>
        <w:spacing w:before="65" w:line="302" w:lineRule="auto"/>
        <w:ind w:left="248" w:right="172" w:firstLine="42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8.2</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商务技术评审因素为客观评分项的，应在评分项目或评分标准中予以标注为“客观分</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对供应商的客观评分项目，各评审专家评分应当一致。</w:t>
      </w:r>
    </w:p>
    <w:p w14:paraId="270B76C4">
      <w:pPr>
        <w:spacing w:before="161" w:line="228" w:lineRule="auto"/>
        <w:ind w:left="67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8.3.终止竞争性磋商采购活动</w:t>
      </w:r>
    </w:p>
    <w:p w14:paraId="112CFB7D">
      <w:pPr>
        <w:spacing w:before="163" w:line="377" w:lineRule="auto"/>
        <w:ind w:left="249" w:right="242"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磋商小组发现竞争性磋商文件存在歧义、重大缺陷导</w:t>
      </w:r>
      <w:r>
        <w:rPr>
          <w:rFonts w:ascii="宋体" w:hAnsi="宋体" w:eastAsia="宋体" w:cs="宋体"/>
          <w:color w:val="auto"/>
          <w:spacing w:val="7"/>
          <w:sz w:val="20"/>
          <w:szCs w:val="20"/>
          <w:highlight w:val="none"/>
        </w:rPr>
        <w:t>致评审工作无法进行，或者竞争性磋商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文件内容违反国家有关规定的，要停止评审工作并向采购</w:t>
      </w:r>
      <w:r>
        <w:rPr>
          <w:rFonts w:ascii="宋体" w:hAnsi="宋体" w:eastAsia="宋体" w:cs="宋体"/>
          <w:color w:val="auto"/>
          <w:spacing w:val="7"/>
          <w:sz w:val="20"/>
          <w:szCs w:val="20"/>
          <w:highlight w:val="none"/>
        </w:rPr>
        <w:t>人或采购代理机构书面说明情况，采购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人或采购代理机构应当修改竞争性磋商文件后重新组织采购活动</w:t>
      </w:r>
      <w:r>
        <w:rPr>
          <w:rFonts w:ascii="宋体" w:hAnsi="宋体" w:eastAsia="宋体" w:cs="宋体"/>
          <w:color w:val="auto"/>
          <w:spacing w:val="7"/>
          <w:sz w:val="20"/>
          <w:szCs w:val="20"/>
          <w:highlight w:val="none"/>
        </w:rPr>
        <w:t>；发现供应商提供虚假材料、串</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通等违法违规行为的，要及时向采购人或采购代理机构报告。</w:t>
      </w:r>
    </w:p>
    <w:p w14:paraId="5894B2EF">
      <w:pPr>
        <w:spacing w:line="377" w:lineRule="auto"/>
        <w:rPr>
          <w:rFonts w:ascii="宋体" w:hAnsi="宋体" w:eastAsia="宋体" w:cs="宋体"/>
          <w:color w:val="auto"/>
          <w:sz w:val="20"/>
          <w:szCs w:val="20"/>
          <w:highlight w:val="none"/>
        </w:rPr>
        <w:sectPr>
          <w:footerReference r:id="rId42" w:type="default"/>
          <w:pgSz w:w="11905" w:h="16839"/>
          <w:pgMar w:top="400" w:right="1345" w:bottom="1079" w:left="1345" w:header="0" w:footer="843" w:gutter="0"/>
          <w:cols w:space="720" w:num="1"/>
        </w:sectPr>
      </w:pPr>
    </w:p>
    <w:p w14:paraId="5B2CDA1C">
      <w:pPr>
        <w:pStyle w:val="2"/>
        <w:spacing w:line="339" w:lineRule="auto"/>
        <w:rPr>
          <w:color w:val="auto"/>
          <w:highlight w:val="none"/>
        </w:rPr>
      </w:pPr>
    </w:p>
    <w:p w14:paraId="1234D178">
      <w:pPr>
        <w:pStyle w:val="2"/>
        <w:spacing w:line="339" w:lineRule="auto"/>
        <w:rPr>
          <w:color w:val="auto"/>
          <w:highlight w:val="none"/>
        </w:rPr>
      </w:pPr>
    </w:p>
    <w:p w14:paraId="41F45E2D">
      <w:pPr>
        <w:spacing w:before="101" w:line="224" w:lineRule="auto"/>
        <w:ind w:left="3169"/>
        <w:outlineLvl w:val="1"/>
        <w:rPr>
          <w:rFonts w:ascii="宋体" w:hAnsi="宋体" w:eastAsia="宋体" w:cs="宋体"/>
          <w:color w:val="auto"/>
          <w:sz w:val="31"/>
          <w:szCs w:val="31"/>
          <w:highlight w:val="none"/>
        </w:rPr>
      </w:pPr>
      <w:bookmarkStart w:id="14" w:name="_Toc10046"/>
      <w:r>
        <w:rPr>
          <w:rFonts w:ascii="宋体" w:hAnsi="宋体" w:eastAsia="宋体" w:cs="宋体"/>
          <w:color w:val="auto"/>
          <w:spacing w:val="7"/>
          <w:sz w:val="31"/>
          <w:szCs w:val="31"/>
          <w:highlight w:val="none"/>
        </w:rPr>
        <w:t>第二节 评标报告</w:t>
      </w:r>
      <w:bookmarkEnd w:id="14"/>
    </w:p>
    <w:p w14:paraId="577C5B2F">
      <w:pPr>
        <w:spacing w:before="231" w:line="221" w:lineRule="auto"/>
        <w:ind w:left="438"/>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1.成交标准</w:t>
      </w:r>
    </w:p>
    <w:p w14:paraId="5CA737B4">
      <w:pPr>
        <w:spacing w:before="178" w:line="377" w:lineRule="auto"/>
        <w:ind w:firstLine="44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由磋商小组根据综合评分情况，按照评审得分由高到低顺</w:t>
      </w:r>
      <w:r>
        <w:rPr>
          <w:rFonts w:ascii="宋体" w:hAnsi="宋体" w:eastAsia="宋体" w:cs="宋体"/>
          <w:color w:val="auto"/>
          <w:spacing w:val="8"/>
          <w:sz w:val="20"/>
          <w:szCs w:val="20"/>
          <w:highlight w:val="none"/>
        </w:rPr>
        <w:t>序推荐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名以上成交候选供应商,</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并在线编写电子评审报告。符合本章第一节第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6"/>
          <w:sz w:val="20"/>
          <w:szCs w:val="20"/>
          <w:highlight w:val="none"/>
        </w:rPr>
        <w:t>5.3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条情形的，可以推荐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2</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家成交候选供应商。评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审得分相同的，按照最后报价（不计算价格折扣）由低到高的顺序推荐。评审得分</w:t>
      </w:r>
      <w:r>
        <w:rPr>
          <w:rFonts w:ascii="宋体" w:hAnsi="宋体" w:eastAsia="宋体" w:cs="宋体"/>
          <w:color w:val="auto"/>
          <w:spacing w:val="2"/>
          <w:sz w:val="20"/>
          <w:szCs w:val="20"/>
          <w:highlight w:val="none"/>
        </w:rPr>
        <w:t>且最后报价（不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计算价格折扣）相同的，按照技术指标优劣顺序推荐（按</w:t>
      </w:r>
      <w:r>
        <w:rPr>
          <w:rFonts w:ascii="宋体" w:hAnsi="宋体" w:eastAsia="宋体" w:cs="宋体"/>
          <w:color w:val="auto"/>
          <w:spacing w:val="7"/>
          <w:sz w:val="20"/>
          <w:szCs w:val="20"/>
          <w:highlight w:val="none"/>
        </w:rPr>
        <w:t>技术得分由高到低排序，技术得分相同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的按照服务需求偏离分由高到低排序）。评审得分、最后报价（不计算价格折扣）、技术得</w:t>
      </w:r>
      <w:r>
        <w:rPr>
          <w:rFonts w:ascii="宋体" w:hAnsi="宋体" w:eastAsia="宋体" w:cs="宋体"/>
          <w:color w:val="auto"/>
          <w:spacing w:val="8"/>
          <w:sz w:val="20"/>
          <w:szCs w:val="20"/>
          <w:highlight w:val="none"/>
        </w:rPr>
        <w:t>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服务需求偏离分均相同的，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7"/>
          <w:sz w:val="20"/>
          <w:szCs w:val="20"/>
          <w:highlight w:val="none"/>
        </w:rPr>
        <w:t>由磋商小组随机抽取推荐。</w:t>
      </w:r>
    </w:p>
    <w:p w14:paraId="16741EAC">
      <w:pPr>
        <w:spacing w:before="2"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2.评标争议事项处理</w:t>
      </w:r>
    </w:p>
    <w:p w14:paraId="79CED0F7">
      <w:pPr>
        <w:spacing w:before="177" w:line="377" w:lineRule="auto"/>
        <w:ind w:left="2"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磋商小组成员对需要共同认定的事项存在争议的，应当按照少数服从多数的原则作出</w:t>
      </w:r>
      <w:r>
        <w:rPr>
          <w:rFonts w:ascii="宋体" w:hAnsi="宋体" w:eastAsia="宋体" w:cs="宋体"/>
          <w:color w:val="auto"/>
          <w:spacing w:val="8"/>
          <w:sz w:val="20"/>
          <w:szCs w:val="20"/>
          <w:highlight w:val="none"/>
        </w:rPr>
        <w:t>结论。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持不同意见的磋商小组成员应当在评标报告上签署不同意见及理由，否则视为同意评标报告。</w:t>
      </w:r>
    </w:p>
    <w:p w14:paraId="62E3E22E">
      <w:pPr>
        <w:spacing w:before="18" w:line="225" w:lineRule="auto"/>
        <w:ind w:left="2529"/>
        <w:outlineLvl w:val="1"/>
        <w:rPr>
          <w:rFonts w:ascii="宋体" w:hAnsi="宋体" w:eastAsia="宋体" w:cs="宋体"/>
          <w:color w:val="auto"/>
          <w:sz w:val="31"/>
          <w:szCs w:val="31"/>
          <w:highlight w:val="none"/>
        </w:rPr>
      </w:pPr>
      <w:bookmarkStart w:id="15" w:name="_Toc17989"/>
      <w:r>
        <w:rPr>
          <w:rFonts w:ascii="宋体" w:hAnsi="宋体" w:eastAsia="宋体" w:cs="宋体"/>
          <w:color w:val="auto"/>
          <w:spacing w:val="8"/>
          <w:sz w:val="31"/>
          <w:szCs w:val="31"/>
          <w:highlight w:val="none"/>
        </w:rPr>
        <w:t>第三节 评审过程的保密与录像</w:t>
      </w:r>
      <w:bookmarkEnd w:id="15"/>
    </w:p>
    <w:p w14:paraId="640CE3C0">
      <w:pPr>
        <w:spacing w:before="229" w:line="221" w:lineRule="auto"/>
        <w:ind w:left="4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1.保密</w:t>
      </w:r>
    </w:p>
    <w:p w14:paraId="0E8396D5">
      <w:pPr>
        <w:spacing w:before="177" w:line="377" w:lineRule="auto"/>
        <w:ind w:right="54"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评审活动在严格保密的情况下进行。评审过程</w:t>
      </w:r>
      <w:r>
        <w:rPr>
          <w:rFonts w:ascii="宋体" w:hAnsi="宋体" w:eastAsia="宋体" w:cs="宋体"/>
          <w:color w:val="auto"/>
          <w:spacing w:val="7"/>
          <w:sz w:val="20"/>
          <w:szCs w:val="20"/>
          <w:highlight w:val="none"/>
        </w:rPr>
        <w:t>中凡是与采购响应文件评审和比较、中标成交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供应商推荐等评审有关的情况，以及涉及国家秘密和商业秘密等</w:t>
      </w:r>
      <w:r>
        <w:rPr>
          <w:rFonts w:ascii="宋体" w:hAnsi="宋体" w:eastAsia="宋体" w:cs="宋体"/>
          <w:color w:val="auto"/>
          <w:spacing w:val="7"/>
          <w:sz w:val="20"/>
          <w:szCs w:val="20"/>
          <w:highlight w:val="none"/>
        </w:rPr>
        <w:t>信息，评审委员会成员、采购人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和采购机构工作人员、相关监督人员等与评审有关的人员应当予以保密。</w:t>
      </w:r>
    </w:p>
    <w:p w14:paraId="2E64EBAE">
      <w:pPr>
        <w:spacing w:before="3" w:line="220" w:lineRule="auto"/>
        <w:ind w:left="424"/>
        <w:outlineLvl w:val="0"/>
        <w:rPr>
          <w:rFonts w:ascii="宋体" w:hAnsi="宋体" w:eastAsia="宋体" w:cs="宋体"/>
          <w:color w:val="auto"/>
          <w:sz w:val="24"/>
          <w:szCs w:val="24"/>
          <w:highlight w:val="none"/>
        </w:rPr>
      </w:pPr>
      <w:bookmarkStart w:id="16" w:name="_Toc12752"/>
      <w:r>
        <w:rPr>
          <w:rFonts w:ascii="宋体" w:hAnsi="宋体" w:eastAsia="宋体" w:cs="宋体"/>
          <w:b/>
          <w:bCs/>
          <w:color w:val="auto"/>
          <w:spacing w:val="-4"/>
          <w:sz w:val="24"/>
          <w:szCs w:val="24"/>
          <w:highlight w:val="none"/>
        </w:rPr>
        <w:t>2.录音录像</w:t>
      </w:r>
      <w:bookmarkEnd w:id="16"/>
    </w:p>
    <w:p w14:paraId="3ED66923">
      <w:pPr>
        <w:spacing w:before="177" w:line="378" w:lineRule="auto"/>
        <w:ind w:left="1" w:right="57"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采购代理机构对评审工作现场及操作屏幕进行</w:t>
      </w:r>
      <w:r>
        <w:rPr>
          <w:rFonts w:ascii="宋体" w:hAnsi="宋体" w:eastAsia="宋体" w:cs="宋体"/>
          <w:color w:val="auto"/>
          <w:spacing w:val="7"/>
          <w:sz w:val="20"/>
          <w:szCs w:val="20"/>
          <w:highlight w:val="none"/>
        </w:rPr>
        <w:t>全过程录音录像，录音录像资料作为采购项目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文件随其他文件一并存档。</w:t>
      </w:r>
    </w:p>
    <w:p w14:paraId="56678884">
      <w:pPr>
        <w:spacing w:line="378" w:lineRule="auto"/>
        <w:rPr>
          <w:rFonts w:ascii="宋体" w:hAnsi="宋体" w:eastAsia="宋体" w:cs="宋体"/>
          <w:color w:val="auto"/>
          <w:sz w:val="20"/>
          <w:szCs w:val="20"/>
          <w:highlight w:val="none"/>
        </w:rPr>
        <w:sectPr>
          <w:footerReference r:id="rId43" w:type="default"/>
          <w:pgSz w:w="11905" w:h="16839"/>
          <w:pgMar w:top="400" w:right="1532" w:bottom="1079" w:left="1594" w:header="0" w:footer="843" w:gutter="0"/>
          <w:cols w:space="720" w:num="1"/>
        </w:sectPr>
      </w:pPr>
    </w:p>
    <w:p w14:paraId="0795294E">
      <w:pPr>
        <w:pStyle w:val="2"/>
        <w:spacing w:line="351" w:lineRule="auto"/>
        <w:rPr>
          <w:color w:val="auto"/>
          <w:highlight w:val="none"/>
        </w:rPr>
      </w:pPr>
    </w:p>
    <w:p w14:paraId="0BB833DF">
      <w:pPr>
        <w:pStyle w:val="2"/>
        <w:spacing w:line="351" w:lineRule="auto"/>
        <w:rPr>
          <w:color w:val="auto"/>
          <w:highlight w:val="none"/>
        </w:rPr>
      </w:pPr>
    </w:p>
    <w:p w14:paraId="76DC5743">
      <w:pPr>
        <w:spacing w:before="140" w:line="223" w:lineRule="auto"/>
        <w:ind w:left="2294"/>
        <w:outlineLvl w:val="0"/>
        <w:rPr>
          <w:rFonts w:ascii="宋体" w:hAnsi="宋体" w:eastAsia="宋体" w:cs="宋体"/>
          <w:color w:val="auto"/>
          <w:sz w:val="43"/>
          <w:szCs w:val="43"/>
          <w:highlight w:val="none"/>
        </w:rPr>
      </w:pPr>
      <w:bookmarkStart w:id="17" w:name="bookmark11"/>
      <w:bookmarkEnd w:id="17"/>
      <w:bookmarkStart w:id="18" w:name="_Toc22844"/>
      <w:r>
        <w:rPr>
          <w:rFonts w:ascii="宋体" w:hAnsi="宋体" w:eastAsia="宋体" w:cs="宋体"/>
          <w:b/>
          <w:bCs/>
          <w:color w:val="auto"/>
          <w:sz w:val="43"/>
          <w:szCs w:val="43"/>
          <w:highlight w:val="none"/>
        </w:rPr>
        <w:t>第五章</w:t>
      </w:r>
      <w:r>
        <w:rPr>
          <w:rFonts w:ascii="宋体" w:hAnsi="宋体" w:eastAsia="宋体" w:cs="宋体"/>
          <w:color w:val="auto"/>
          <w:spacing w:val="48"/>
          <w:sz w:val="43"/>
          <w:szCs w:val="43"/>
          <w:highlight w:val="none"/>
        </w:rPr>
        <w:t xml:space="preserve"> </w:t>
      </w:r>
      <w:r>
        <w:rPr>
          <w:rFonts w:ascii="宋体" w:hAnsi="宋体" w:eastAsia="宋体" w:cs="宋体"/>
          <w:b/>
          <w:bCs/>
          <w:color w:val="auto"/>
          <w:sz w:val="43"/>
          <w:szCs w:val="43"/>
          <w:highlight w:val="none"/>
        </w:rPr>
        <w:t>响应文件格式</w:t>
      </w:r>
      <w:bookmarkEnd w:id="18"/>
    </w:p>
    <w:p w14:paraId="5E229F4A">
      <w:pPr>
        <w:pStyle w:val="2"/>
        <w:spacing w:line="344" w:lineRule="auto"/>
        <w:rPr>
          <w:color w:val="auto"/>
          <w:highlight w:val="none"/>
        </w:rPr>
      </w:pPr>
    </w:p>
    <w:p w14:paraId="71154C5F">
      <w:pPr>
        <w:pStyle w:val="2"/>
        <w:spacing w:line="344" w:lineRule="auto"/>
        <w:rPr>
          <w:color w:val="auto"/>
          <w:highlight w:val="none"/>
        </w:rPr>
      </w:pPr>
    </w:p>
    <w:p w14:paraId="3A33B5FB">
      <w:pPr>
        <w:spacing w:before="101" w:line="225" w:lineRule="auto"/>
        <w:ind w:left="2978"/>
        <w:outlineLvl w:val="1"/>
        <w:rPr>
          <w:rFonts w:ascii="宋体" w:hAnsi="宋体" w:eastAsia="宋体" w:cs="宋体"/>
          <w:color w:val="auto"/>
          <w:sz w:val="31"/>
          <w:szCs w:val="31"/>
          <w:highlight w:val="none"/>
        </w:rPr>
      </w:pPr>
      <w:bookmarkStart w:id="19" w:name="_Toc6394"/>
      <w:r>
        <w:rPr>
          <w:rFonts w:ascii="宋体" w:hAnsi="宋体" w:eastAsia="宋体" w:cs="宋体"/>
          <w:color w:val="auto"/>
          <w:spacing w:val="7"/>
          <w:sz w:val="31"/>
          <w:szCs w:val="31"/>
          <w:highlight w:val="none"/>
        </w:rPr>
        <w:t>第一节 封面格式</w:t>
      </w:r>
      <w:bookmarkEnd w:id="19"/>
    </w:p>
    <w:p w14:paraId="67404F90">
      <w:pPr>
        <w:pStyle w:val="2"/>
        <w:spacing w:line="244" w:lineRule="auto"/>
        <w:rPr>
          <w:color w:val="auto"/>
          <w:highlight w:val="none"/>
        </w:rPr>
      </w:pPr>
    </w:p>
    <w:p w14:paraId="02FE6FAB">
      <w:pPr>
        <w:pStyle w:val="2"/>
        <w:spacing w:line="244" w:lineRule="auto"/>
        <w:rPr>
          <w:color w:val="auto"/>
          <w:highlight w:val="none"/>
        </w:rPr>
      </w:pPr>
    </w:p>
    <w:p w14:paraId="3BF791F8">
      <w:pPr>
        <w:pStyle w:val="2"/>
        <w:spacing w:line="245" w:lineRule="auto"/>
        <w:rPr>
          <w:color w:val="auto"/>
          <w:highlight w:val="none"/>
        </w:rPr>
      </w:pPr>
    </w:p>
    <w:p w14:paraId="5B0A5527">
      <w:pPr>
        <w:pStyle w:val="2"/>
        <w:spacing w:line="245" w:lineRule="auto"/>
        <w:rPr>
          <w:color w:val="auto"/>
          <w:highlight w:val="none"/>
        </w:rPr>
      </w:pPr>
    </w:p>
    <w:p w14:paraId="53F8F2AE">
      <w:pPr>
        <w:pStyle w:val="2"/>
        <w:spacing w:line="245" w:lineRule="auto"/>
        <w:rPr>
          <w:color w:val="auto"/>
          <w:highlight w:val="none"/>
        </w:rPr>
      </w:pPr>
    </w:p>
    <w:p w14:paraId="62A2C448">
      <w:pPr>
        <w:spacing w:before="179" w:line="223" w:lineRule="auto"/>
        <w:ind w:left="2248"/>
        <w:rPr>
          <w:rFonts w:ascii="宋体" w:hAnsi="宋体" w:eastAsia="宋体" w:cs="宋体"/>
          <w:color w:val="auto"/>
          <w:sz w:val="55"/>
          <w:szCs w:val="55"/>
          <w:highlight w:val="none"/>
        </w:rPr>
      </w:pPr>
      <w:r>
        <w:rPr>
          <w:rFonts w:ascii="宋体" w:hAnsi="宋体" w:eastAsia="宋体" w:cs="宋体"/>
          <w:b/>
          <w:bCs/>
          <w:color w:val="auto"/>
          <w:spacing w:val="-24"/>
          <w:sz w:val="55"/>
          <w:szCs w:val="55"/>
          <w:highlight w:val="none"/>
        </w:rPr>
        <w:t>响</w:t>
      </w:r>
      <w:r>
        <w:rPr>
          <w:rFonts w:ascii="宋体" w:hAnsi="宋体" w:eastAsia="宋体" w:cs="宋体"/>
          <w:color w:val="auto"/>
          <w:spacing w:val="19"/>
          <w:sz w:val="55"/>
          <w:szCs w:val="55"/>
          <w:highlight w:val="none"/>
        </w:rPr>
        <w:t xml:space="preserve">  </w:t>
      </w:r>
      <w:r>
        <w:rPr>
          <w:rFonts w:ascii="宋体" w:hAnsi="宋体" w:eastAsia="宋体" w:cs="宋体"/>
          <w:b/>
          <w:bCs/>
          <w:color w:val="auto"/>
          <w:spacing w:val="-24"/>
          <w:sz w:val="55"/>
          <w:szCs w:val="55"/>
          <w:highlight w:val="none"/>
        </w:rPr>
        <w:t>应</w:t>
      </w:r>
      <w:r>
        <w:rPr>
          <w:rFonts w:ascii="宋体" w:hAnsi="宋体" w:eastAsia="宋体" w:cs="宋体"/>
          <w:color w:val="auto"/>
          <w:spacing w:val="20"/>
          <w:sz w:val="55"/>
          <w:szCs w:val="55"/>
          <w:highlight w:val="none"/>
        </w:rPr>
        <w:t xml:space="preserve">  </w:t>
      </w:r>
      <w:r>
        <w:rPr>
          <w:rFonts w:ascii="宋体" w:hAnsi="宋体" w:eastAsia="宋体" w:cs="宋体"/>
          <w:b/>
          <w:bCs/>
          <w:color w:val="auto"/>
          <w:spacing w:val="-24"/>
          <w:sz w:val="55"/>
          <w:szCs w:val="55"/>
          <w:highlight w:val="none"/>
        </w:rPr>
        <w:t>文</w:t>
      </w:r>
      <w:r>
        <w:rPr>
          <w:rFonts w:ascii="宋体" w:hAnsi="宋体" w:eastAsia="宋体" w:cs="宋体"/>
          <w:color w:val="auto"/>
          <w:spacing w:val="18"/>
          <w:sz w:val="55"/>
          <w:szCs w:val="55"/>
          <w:highlight w:val="none"/>
        </w:rPr>
        <w:t xml:space="preserve">  </w:t>
      </w:r>
      <w:r>
        <w:rPr>
          <w:rFonts w:ascii="宋体" w:hAnsi="宋体" w:eastAsia="宋体" w:cs="宋体"/>
          <w:b/>
          <w:bCs/>
          <w:color w:val="auto"/>
          <w:spacing w:val="-24"/>
          <w:sz w:val="55"/>
          <w:szCs w:val="55"/>
          <w:highlight w:val="none"/>
        </w:rPr>
        <w:t>件</w:t>
      </w:r>
    </w:p>
    <w:p w14:paraId="79D7DC1C">
      <w:pPr>
        <w:pStyle w:val="2"/>
        <w:spacing w:line="269" w:lineRule="auto"/>
        <w:rPr>
          <w:color w:val="auto"/>
          <w:highlight w:val="none"/>
        </w:rPr>
      </w:pPr>
    </w:p>
    <w:p w14:paraId="3FC76CC1">
      <w:pPr>
        <w:pStyle w:val="2"/>
        <w:spacing w:line="269" w:lineRule="auto"/>
        <w:rPr>
          <w:color w:val="auto"/>
          <w:highlight w:val="none"/>
        </w:rPr>
      </w:pPr>
    </w:p>
    <w:p w14:paraId="0EA69111">
      <w:pPr>
        <w:pStyle w:val="2"/>
        <w:spacing w:line="269" w:lineRule="auto"/>
        <w:rPr>
          <w:color w:val="auto"/>
          <w:highlight w:val="none"/>
        </w:rPr>
      </w:pPr>
    </w:p>
    <w:p w14:paraId="1A2FB3E0">
      <w:pPr>
        <w:pStyle w:val="2"/>
        <w:spacing w:line="270" w:lineRule="auto"/>
        <w:rPr>
          <w:color w:val="auto"/>
          <w:highlight w:val="none"/>
        </w:rPr>
      </w:pPr>
    </w:p>
    <w:p w14:paraId="283D4571">
      <w:pPr>
        <w:pStyle w:val="2"/>
        <w:spacing w:line="270" w:lineRule="auto"/>
        <w:rPr>
          <w:color w:val="auto"/>
          <w:highlight w:val="none"/>
        </w:rPr>
      </w:pPr>
    </w:p>
    <w:p w14:paraId="7CDA21FC">
      <w:pPr>
        <w:pStyle w:val="2"/>
        <w:spacing w:line="270" w:lineRule="auto"/>
        <w:rPr>
          <w:color w:val="auto"/>
          <w:highlight w:val="none"/>
        </w:rPr>
      </w:pPr>
    </w:p>
    <w:p w14:paraId="49B052A6">
      <w:pPr>
        <w:spacing w:before="101" w:line="226"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2C657C0A">
      <w:pPr>
        <w:pStyle w:val="2"/>
        <w:spacing w:line="338" w:lineRule="auto"/>
        <w:rPr>
          <w:color w:val="auto"/>
          <w:highlight w:val="none"/>
        </w:rPr>
      </w:pPr>
    </w:p>
    <w:p w14:paraId="4DDE99F2">
      <w:pPr>
        <w:pStyle w:val="2"/>
        <w:spacing w:line="339" w:lineRule="auto"/>
        <w:rPr>
          <w:color w:val="auto"/>
          <w:highlight w:val="none"/>
        </w:rPr>
      </w:pPr>
    </w:p>
    <w:p w14:paraId="43F64038">
      <w:pPr>
        <w:spacing w:before="101" w:line="225"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2B107BC0">
      <w:pPr>
        <w:pStyle w:val="2"/>
        <w:spacing w:line="339" w:lineRule="auto"/>
        <w:rPr>
          <w:color w:val="auto"/>
          <w:highlight w:val="none"/>
        </w:rPr>
      </w:pPr>
    </w:p>
    <w:p w14:paraId="65DFC215">
      <w:pPr>
        <w:pStyle w:val="2"/>
        <w:spacing w:line="339" w:lineRule="auto"/>
        <w:rPr>
          <w:color w:val="auto"/>
          <w:highlight w:val="none"/>
        </w:rPr>
      </w:pPr>
    </w:p>
    <w:p w14:paraId="19A3CC64">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所竞分标（如有则填写，无分标时填写“无</w:t>
      </w:r>
      <w:r>
        <w:rPr>
          <w:rFonts w:ascii="宋体" w:hAnsi="宋体" w:eastAsia="宋体" w:cs="宋体"/>
          <w:color w:val="auto"/>
          <w:spacing w:val="-110"/>
          <w:sz w:val="31"/>
          <w:szCs w:val="31"/>
          <w:highlight w:val="none"/>
        </w:rPr>
        <w:t xml:space="preserve"> </w:t>
      </w:r>
      <w:r>
        <w:rPr>
          <w:rFonts w:ascii="宋体" w:hAnsi="宋体" w:eastAsia="宋体" w:cs="宋体"/>
          <w:color w:val="auto"/>
          <w:spacing w:val="5"/>
          <w:sz w:val="31"/>
          <w:szCs w:val="31"/>
          <w:highlight w:val="none"/>
        </w:rPr>
        <w:t>”或者留空</w:t>
      </w:r>
      <w:r>
        <w:rPr>
          <w:rFonts w:ascii="宋体" w:hAnsi="宋体" w:eastAsia="宋体" w:cs="宋体"/>
          <w:color w:val="auto"/>
          <w:spacing w:val="-34"/>
          <w:sz w:val="31"/>
          <w:szCs w:val="31"/>
          <w:highlight w:val="none"/>
        </w:rPr>
        <w:t>）：</w:t>
      </w:r>
    </w:p>
    <w:p w14:paraId="51E27AA6">
      <w:pPr>
        <w:pStyle w:val="2"/>
        <w:spacing w:line="339" w:lineRule="auto"/>
        <w:rPr>
          <w:color w:val="auto"/>
          <w:highlight w:val="none"/>
        </w:rPr>
      </w:pPr>
    </w:p>
    <w:p w14:paraId="2F5AA98A">
      <w:pPr>
        <w:pStyle w:val="2"/>
        <w:spacing w:line="339" w:lineRule="auto"/>
        <w:rPr>
          <w:color w:val="auto"/>
          <w:highlight w:val="none"/>
        </w:rPr>
      </w:pPr>
    </w:p>
    <w:p w14:paraId="0CDF7E21">
      <w:pPr>
        <w:spacing w:before="101" w:line="225" w:lineRule="auto"/>
        <w:ind w:left="45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34226BB5">
      <w:pPr>
        <w:pStyle w:val="2"/>
        <w:spacing w:line="340" w:lineRule="auto"/>
        <w:rPr>
          <w:color w:val="auto"/>
          <w:highlight w:val="none"/>
        </w:rPr>
      </w:pPr>
    </w:p>
    <w:p w14:paraId="39161EB4">
      <w:pPr>
        <w:pStyle w:val="2"/>
        <w:spacing w:line="340" w:lineRule="auto"/>
        <w:rPr>
          <w:color w:val="auto"/>
          <w:highlight w:val="none"/>
        </w:rPr>
      </w:pPr>
    </w:p>
    <w:p w14:paraId="48B40710">
      <w:pPr>
        <w:spacing w:before="101" w:line="225" w:lineRule="auto"/>
        <w:ind w:left="1704"/>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首次响应文件提交截止时间前不得解密</w:t>
      </w:r>
    </w:p>
    <w:p w14:paraId="620EC7DB">
      <w:pPr>
        <w:pStyle w:val="2"/>
        <w:spacing w:line="339" w:lineRule="auto"/>
        <w:rPr>
          <w:color w:val="auto"/>
          <w:highlight w:val="none"/>
        </w:rPr>
      </w:pPr>
    </w:p>
    <w:p w14:paraId="6B39F0FC">
      <w:pPr>
        <w:pStyle w:val="2"/>
        <w:spacing w:line="339" w:lineRule="auto"/>
        <w:rPr>
          <w:color w:val="auto"/>
          <w:highlight w:val="none"/>
        </w:rPr>
      </w:pPr>
    </w:p>
    <w:p w14:paraId="15B10700">
      <w:pPr>
        <w:spacing w:before="101" w:line="225" w:lineRule="auto"/>
        <w:ind w:left="338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0E2A9573">
      <w:pPr>
        <w:spacing w:line="225" w:lineRule="auto"/>
        <w:rPr>
          <w:rFonts w:ascii="宋体" w:hAnsi="宋体" w:eastAsia="宋体" w:cs="宋体"/>
          <w:color w:val="auto"/>
          <w:sz w:val="31"/>
          <w:szCs w:val="31"/>
          <w:highlight w:val="none"/>
        </w:rPr>
        <w:sectPr>
          <w:footerReference r:id="rId44" w:type="default"/>
          <w:pgSz w:w="11905" w:h="16839"/>
          <w:pgMar w:top="400" w:right="1507" w:bottom="1079" w:left="1785" w:header="0" w:footer="843" w:gutter="0"/>
          <w:cols w:space="720" w:num="1"/>
        </w:sectPr>
      </w:pPr>
    </w:p>
    <w:p w14:paraId="5BAFC090">
      <w:pPr>
        <w:pStyle w:val="2"/>
        <w:spacing w:line="285" w:lineRule="auto"/>
        <w:rPr>
          <w:color w:val="auto"/>
          <w:highlight w:val="none"/>
        </w:rPr>
      </w:pPr>
    </w:p>
    <w:p w14:paraId="5ACD54F1">
      <w:pPr>
        <w:pStyle w:val="2"/>
        <w:spacing w:line="285" w:lineRule="auto"/>
        <w:rPr>
          <w:color w:val="auto"/>
          <w:highlight w:val="none"/>
        </w:rPr>
      </w:pPr>
    </w:p>
    <w:p w14:paraId="4DC665C6">
      <w:pPr>
        <w:pStyle w:val="2"/>
        <w:spacing w:line="286" w:lineRule="auto"/>
        <w:rPr>
          <w:color w:val="auto"/>
          <w:highlight w:val="none"/>
        </w:rPr>
      </w:pPr>
    </w:p>
    <w:p w14:paraId="15AAAB38">
      <w:pPr>
        <w:pStyle w:val="2"/>
        <w:spacing w:line="286" w:lineRule="auto"/>
        <w:rPr>
          <w:color w:val="auto"/>
          <w:highlight w:val="none"/>
        </w:rPr>
      </w:pPr>
    </w:p>
    <w:p w14:paraId="561FA4A1">
      <w:pPr>
        <w:spacing w:before="101" w:line="225" w:lineRule="auto"/>
        <w:ind w:left="2430"/>
        <w:outlineLvl w:val="1"/>
        <w:rPr>
          <w:rFonts w:ascii="宋体" w:hAnsi="宋体" w:eastAsia="宋体" w:cs="宋体"/>
          <w:color w:val="auto"/>
          <w:sz w:val="31"/>
          <w:szCs w:val="31"/>
          <w:highlight w:val="none"/>
        </w:rPr>
      </w:pPr>
      <w:bookmarkStart w:id="20" w:name="_Toc6954"/>
      <w:r>
        <w:rPr>
          <w:rFonts w:ascii="宋体" w:hAnsi="宋体" w:eastAsia="宋体" w:cs="宋体"/>
          <w:color w:val="auto"/>
          <w:spacing w:val="8"/>
          <w:sz w:val="31"/>
          <w:szCs w:val="31"/>
          <w:highlight w:val="none"/>
        </w:rPr>
        <w:t>第二节 资格证明文件格式</w:t>
      </w:r>
      <w:bookmarkEnd w:id="20"/>
    </w:p>
    <w:p w14:paraId="33CF2275">
      <w:pPr>
        <w:pStyle w:val="2"/>
        <w:spacing w:line="257" w:lineRule="auto"/>
        <w:rPr>
          <w:color w:val="auto"/>
          <w:highlight w:val="none"/>
        </w:rPr>
      </w:pPr>
    </w:p>
    <w:p w14:paraId="2B2FE898">
      <w:pPr>
        <w:pStyle w:val="2"/>
        <w:spacing w:line="257" w:lineRule="auto"/>
        <w:rPr>
          <w:color w:val="auto"/>
          <w:highlight w:val="none"/>
        </w:rPr>
      </w:pPr>
    </w:p>
    <w:p w14:paraId="65FEB500">
      <w:pPr>
        <w:spacing w:before="65" w:line="228" w:lineRule="auto"/>
        <w:ind w:left="614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全流程电子文件</w:t>
      </w:r>
    </w:p>
    <w:p w14:paraId="3434731F">
      <w:pPr>
        <w:pStyle w:val="2"/>
        <w:spacing w:line="292" w:lineRule="auto"/>
        <w:rPr>
          <w:color w:val="auto"/>
          <w:highlight w:val="none"/>
        </w:rPr>
      </w:pPr>
    </w:p>
    <w:p w14:paraId="5BB594E1">
      <w:pPr>
        <w:pStyle w:val="2"/>
        <w:spacing w:line="293" w:lineRule="auto"/>
        <w:rPr>
          <w:color w:val="auto"/>
          <w:highlight w:val="none"/>
        </w:rPr>
      </w:pPr>
    </w:p>
    <w:p w14:paraId="6955F184">
      <w:pPr>
        <w:pStyle w:val="2"/>
        <w:spacing w:line="293" w:lineRule="auto"/>
        <w:rPr>
          <w:color w:val="auto"/>
          <w:highlight w:val="none"/>
        </w:rPr>
      </w:pPr>
    </w:p>
    <w:p w14:paraId="0B9C5ADD">
      <w:pPr>
        <w:spacing w:before="169" w:line="220" w:lineRule="auto"/>
        <w:ind w:left="1690"/>
        <w:rPr>
          <w:rFonts w:ascii="宋体" w:hAnsi="宋体" w:eastAsia="宋体" w:cs="宋体"/>
          <w:color w:val="auto"/>
          <w:sz w:val="52"/>
          <w:szCs w:val="52"/>
          <w:highlight w:val="none"/>
        </w:rPr>
      </w:pPr>
      <w:r>
        <w:rPr>
          <w:rFonts w:ascii="宋体" w:hAnsi="宋体" w:eastAsia="宋体" w:cs="宋体"/>
          <w:b/>
          <w:bCs/>
          <w:color w:val="auto"/>
          <w:spacing w:val="-9"/>
          <w:sz w:val="52"/>
          <w:szCs w:val="52"/>
          <w:highlight w:val="none"/>
        </w:rPr>
        <w:t>资格证明文件（封面）</w:t>
      </w:r>
    </w:p>
    <w:p w14:paraId="2EF45A2C">
      <w:pPr>
        <w:pStyle w:val="2"/>
        <w:spacing w:line="247" w:lineRule="auto"/>
        <w:rPr>
          <w:color w:val="auto"/>
          <w:highlight w:val="none"/>
        </w:rPr>
      </w:pPr>
    </w:p>
    <w:p w14:paraId="775ED2AB">
      <w:pPr>
        <w:pStyle w:val="2"/>
        <w:spacing w:line="247" w:lineRule="auto"/>
        <w:rPr>
          <w:color w:val="auto"/>
          <w:highlight w:val="none"/>
        </w:rPr>
      </w:pPr>
    </w:p>
    <w:p w14:paraId="7FF7DCB6">
      <w:pPr>
        <w:pStyle w:val="2"/>
        <w:spacing w:line="247" w:lineRule="auto"/>
        <w:rPr>
          <w:color w:val="auto"/>
          <w:highlight w:val="none"/>
        </w:rPr>
      </w:pPr>
    </w:p>
    <w:p w14:paraId="697B8297">
      <w:pPr>
        <w:pStyle w:val="2"/>
        <w:spacing w:line="247" w:lineRule="auto"/>
        <w:rPr>
          <w:color w:val="auto"/>
          <w:highlight w:val="none"/>
        </w:rPr>
      </w:pPr>
    </w:p>
    <w:p w14:paraId="4215AD9A">
      <w:pPr>
        <w:pStyle w:val="2"/>
        <w:spacing w:line="247" w:lineRule="auto"/>
        <w:rPr>
          <w:color w:val="auto"/>
          <w:highlight w:val="none"/>
        </w:rPr>
      </w:pPr>
    </w:p>
    <w:p w14:paraId="06983235">
      <w:pPr>
        <w:pStyle w:val="2"/>
        <w:spacing w:line="247" w:lineRule="auto"/>
        <w:rPr>
          <w:color w:val="auto"/>
          <w:highlight w:val="none"/>
        </w:rPr>
      </w:pPr>
    </w:p>
    <w:p w14:paraId="49EDA1AD">
      <w:pPr>
        <w:pStyle w:val="2"/>
        <w:spacing w:line="247" w:lineRule="auto"/>
        <w:rPr>
          <w:color w:val="auto"/>
          <w:highlight w:val="none"/>
        </w:rPr>
      </w:pPr>
    </w:p>
    <w:p w14:paraId="17C09EFD">
      <w:pPr>
        <w:pStyle w:val="2"/>
        <w:spacing w:line="248" w:lineRule="auto"/>
        <w:rPr>
          <w:color w:val="auto"/>
          <w:highlight w:val="none"/>
        </w:rPr>
      </w:pPr>
    </w:p>
    <w:p w14:paraId="2A293B6A">
      <w:pPr>
        <w:pStyle w:val="2"/>
        <w:spacing w:line="248" w:lineRule="auto"/>
        <w:rPr>
          <w:color w:val="auto"/>
          <w:highlight w:val="none"/>
        </w:rPr>
      </w:pPr>
    </w:p>
    <w:p w14:paraId="4E09DA1E">
      <w:pPr>
        <w:pStyle w:val="2"/>
        <w:spacing w:line="248" w:lineRule="auto"/>
        <w:rPr>
          <w:color w:val="auto"/>
          <w:highlight w:val="none"/>
        </w:rPr>
      </w:pPr>
    </w:p>
    <w:p w14:paraId="62CB6631">
      <w:pPr>
        <w:pStyle w:val="2"/>
        <w:spacing w:line="248" w:lineRule="auto"/>
        <w:rPr>
          <w:color w:val="auto"/>
          <w:highlight w:val="none"/>
        </w:rPr>
      </w:pPr>
    </w:p>
    <w:p w14:paraId="365007E3">
      <w:pPr>
        <w:spacing w:before="100" w:line="226" w:lineRule="auto"/>
        <w:ind w:left="631"/>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2CDDE9B8">
      <w:pPr>
        <w:pStyle w:val="2"/>
        <w:spacing w:line="293" w:lineRule="auto"/>
        <w:rPr>
          <w:color w:val="auto"/>
          <w:highlight w:val="none"/>
        </w:rPr>
      </w:pPr>
    </w:p>
    <w:p w14:paraId="4A156EC6">
      <w:pPr>
        <w:pStyle w:val="2"/>
        <w:spacing w:line="294" w:lineRule="auto"/>
        <w:rPr>
          <w:color w:val="auto"/>
          <w:highlight w:val="none"/>
        </w:rPr>
      </w:pPr>
    </w:p>
    <w:p w14:paraId="3BFD55CF">
      <w:pPr>
        <w:spacing w:before="100" w:line="225" w:lineRule="auto"/>
        <w:ind w:left="631"/>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30693BE6">
      <w:pPr>
        <w:pStyle w:val="2"/>
        <w:spacing w:line="292" w:lineRule="auto"/>
        <w:rPr>
          <w:color w:val="auto"/>
          <w:highlight w:val="none"/>
        </w:rPr>
      </w:pPr>
    </w:p>
    <w:p w14:paraId="66A86963">
      <w:pPr>
        <w:pStyle w:val="2"/>
        <w:spacing w:line="293" w:lineRule="auto"/>
        <w:rPr>
          <w:color w:val="auto"/>
          <w:highlight w:val="none"/>
        </w:rPr>
      </w:pPr>
    </w:p>
    <w:p w14:paraId="4AB76F03">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所竞分标（如有则填写，无分标时填写“无</w:t>
      </w:r>
      <w:r>
        <w:rPr>
          <w:rFonts w:ascii="宋体" w:hAnsi="宋体" w:eastAsia="宋体" w:cs="宋体"/>
          <w:color w:val="auto"/>
          <w:spacing w:val="-109"/>
          <w:sz w:val="31"/>
          <w:szCs w:val="31"/>
          <w:highlight w:val="none"/>
        </w:rPr>
        <w:t xml:space="preserve"> </w:t>
      </w:r>
      <w:r>
        <w:rPr>
          <w:rFonts w:ascii="宋体" w:hAnsi="宋体" w:eastAsia="宋体" w:cs="宋体"/>
          <w:color w:val="auto"/>
          <w:spacing w:val="2"/>
          <w:sz w:val="31"/>
          <w:szCs w:val="31"/>
          <w:highlight w:val="none"/>
        </w:rPr>
        <w:t>”或者留空</w:t>
      </w:r>
      <w:r>
        <w:rPr>
          <w:rFonts w:ascii="宋体" w:hAnsi="宋体" w:eastAsia="宋体" w:cs="宋体"/>
          <w:color w:val="auto"/>
          <w:spacing w:val="-38"/>
          <w:sz w:val="31"/>
          <w:szCs w:val="31"/>
          <w:highlight w:val="none"/>
        </w:rPr>
        <w:t>）：</w:t>
      </w:r>
    </w:p>
    <w:p w14:paraId="5762F692">
      <w:pPr>
        <w:pStyle w:val="2"/>
        <w:spacing w:line="258" w:lineRule="auto"/>
        <w:rPr>
          <w:color w:val="auto"/>
          <w:highlight w:val="none"/>
        </w:rPr>
      </w:pPr>
    </w:p>
    <w:p w14:paraId="2670A285">
      <w:pPr>
        <w:pStyle w:val="2"/>
        <w:spacing w:line="258" w:lineRule="auto"/>
        <w:rPr>
          <w:color w:val="auto"/>
          <w:highlight w:val="none"/>
        </w:rPr>
      </w:pPr>
    </w:p>
    <w:p w14:paraId="7E1A2822">
      <w:pPr>
        <w:spacing w:before="102" w:line="225" w:lineRule="auto"/>
        <w:ind w:left="625"/>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2D7A771D">
      <w:pPr>
        <w:pStyle w:val="2"/>
        <w:spacing w:line="272" w:lineRule="auto"/>
        <w:rPr>
          <w:color w:val="auto"/>
          <w:highlight w:val="none"/>
        </w:rPr>
      </w:pPr>
    </w:p>
    <w:p w14:paraId="3CEED9B6">
      <w:pPr>
        <w:pStyle w:val="2"/>
        <w:spacing w:line="272" w:lineRule="auto"/>
        <w:rPr>
          <w:color w:val="auto"/>
          <w:highlight w:val="none"/>
        </w:rPr>
      </w:pPr>
    </w:p>
    <w:p w14:paraId="73BAC972">
      <w:pPr>
        <w:pStyle w:val="2"/>
        <w:spacing w:line="272" w:lineRule="auto"/>
        <w:rPr>
          <w:color w:val="auto"/>
          <w:highlight w:val="none"/>
        </w:rPr>
      </w:pPr>
    </w:p>
    <w:p w14:paraId="086822D7">
      <w:pPr>
        <w:pStyle w:val="2"/>
        <w:spacing w:line="272" w:lineRule="auto"/>
        <w:rPr>
          <w:color w:val="auto"/>
          <w:highlight w:val="none"/>
        </w:rPr>
      </w:pPr>
    </w:p>
    <w:p w14:paraId="17853117">
      <w:pPr>
        <w:pStyle w:val="2"/>
        <w:spacing w:line="272" w:lineRule="auto"/>
        <w:rPr>
          <w:color w:val="auto"/>
          <w:highlight w:val="none"/>
        </w:rPr>
      </w:pPr>
    </w:p>
    <w:p w14:paraId="2AC0B529">
      <w:pPr>
        <w:pStyle w:val="2"/>
        <w:spacing w:line="273" w:lineRule="auto"/>
        <w:rPr>
          <w:color w:val="auto"/>
          <w:highlight w:val="none"/>
        </w:rPr>
      </w:pPr>
    </w:p>
    <w:p w14:paraId="4B19DF74">
      <w:pPr>
        <w:pStyle w:val="2"/>
        <w:spacing w:line="273" w:lineRule="auto"/>
        <w:rPr>
          <w:color w:val="auto"/>
          <w:highlight w:val="none"/>
        </w:rPr>
      </w:pPr>
    </w:p>
    <w:p w14:paraId="49497AA2">
      <w:pPr>
        <w:spacing w:before="101" w:line="225" w:lineRule="auto"/>
        <w:ind w:left="3152"/>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6159920F">
      <w:pPr>
        <w:spacing w:line="225" w:lineRule="auto"/>
        <w:rPr>
          <w:rFonts w:ascii="宋体" w:hAnsi="宋体" w:eastAsia="宋体" w:cs="宋体"/>
          <w:color w:val="auto"/>
          <w:sz w:val="31"/>
          <w:szCs w:val="31"/>
          <w:highlight w:val="none"/>
        </w:rPr>
        <w:sectPr>
          <w:footerReference r:id="rId45" w:type="default"/>
          <w:pgSz w:w="11910" w:h="16840"/>
          <w:pgMar w:top="400" w:right="1418" w:bottom="1079" w:left="1786" w:header="0" w:footer="843" w:gutter="0"/>
          <w:cols w:space="720" w:num="1"/>
        </w:sectPr>
      </w:pPr>
    </w:p>
    <w:p w14:paraId="06D8C471">
      <w:pPr>
        <w:pStyle w:val="2"/>
        <w:spacing w:line="314" w:lineRule="auto"/>
        <w:rPr>
          <w:color w:val="auto"/>
          <w:highlight w:val="none"/>
        </w:rPr>
      </w:pPr>
    </w:p>
    <w:p w14:paraId="5D36DA4A">
      <w:pPr>
        <w:pStyle w:val="2"/>
        <w:spacing w:line="315" w:lineRule="auto"/>
        <w:rPr>
          <w:color w:val="auto"/>
          <w:highlight w:val="none"/>
        </w:rPr>
      </w:pPr>
    </w:p>
    <w:p w14:paraId="1401E921">
      <w:pPr>
        <w:pStyle w:val="2"/>
        <w:spacing w:line="315" w:lineRule="auto"/>
        <w:rPr>
          <w:color w:val="auto"/>
          <w:highlight w:val="none"/>
        </w:rPr>
      </w:pPr>
    </w:p>
    <w:p w14:paraId="31408CB4">
      <w:pPr>
        <w:spacing w:before="113" w:line="225" w:lineRule="auto"/>
        <w:ind w:left="2939"/>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资格证明文件目录</w:t>
      </w:r>
    </w:p>
    <w:p w14:paraId="3C22F263">
      <w:pPr>
        <w:spacing w:before="303" w:line="290" w:lineRule="auto"/>
        <w:ind w:left="1" w:firstLine="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一、营业执照(或事业法人登记证或其他工商等登记证明材料)复印件（供应商为自</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然人的，须提供自然人的身份证明）……………………………………………（页码）</w:t>
      </w:r>
    </w:p>
    <w:p w14:paraId="3BA0A5D6">
      <w:pPr>
        <w:spacing w:before="184" w:line="289" w:lineRule="auto"/>
        <w:ind w:right="99" w:firstLine="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二、符合参与政府采购活动的资格条件依法缴纳税收、社会保障资金等方面的材</w:t>
      </w:r>
      <w:r>
        <w:rPr>
          <w:rFonts w:ascii="宋体" w:hAnsi="宋体" w:eastAsia="宋体" w:cs="宋体"/>
          <w:color w:val="auto"/>
          <w:sz w:val="20"/>
          <w:szCs w:val="20"/>
          <w:highlight w:val="none"/>
        </w:rPr>
        <w:t>料………………………………………………………………</w:t>
      </w:r>
      <w:r>
        <w:rPr>
          <w:rFonts w:ascii="宋体" w:hAnsi="宋体" w:eastAsia="宋体" w:cs="宋体"/>
          <w:color w:val="auto"/>
          <w:spacing w:val="-1"/>
          <w:sz w:val="20"/>
          <w:szCs w:val="20"/>
          <w:highlight w:val="none"/>
        </w:rPr>
        <w:t>…………………（页码）</w:t>
      </w:r>
    </w:p>
    <w:p w14:paraId="0E7284C6">
      <w:pPr>
        <w:spacing w:before="178" w:line="219"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三、财务状况报告方面的材料………………………………</w:t>
      </w:r>
      <w:r>
        <w:rPr>
          <w:rFonts w:ascii="宋体" w:hAnsi="宋体" w:eastAsia="宋体" w:cs="宋体"/>
          <w:color w:val="auto"/>
          <w:spacing w:val="-1"/>
          <w:sz w:val="20"/>
          <w:szCs w:val="20"/>
          <w:highlight w:val="none"/>
        </w:rPr>
        <w:t>…………………（页码）</w:t>
      </w:r>
    </w:p>
    <w:p w14:paraId="43A2D606">
      <w:pPr>
        <w:spacing w:before="184" w:line="219" w:lineRule="auto"/>
        <w:ind w:left="2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四、供应商直接控股股东信息表………………………………………………（页码）</w:t>
      </w:r>
    </w:p>
    <w:p w14:paraId="16B099A0">
      <w:pPr>
        <w:spacing w:before="180" w:line="219" w:lineRule="auto"/>
        <w:ind w:left="4"/>
        <w:rPr>
          <w:rFonts w:ascii="宋体" w:hAnsi="宋体" w:eastAsia="宋体" w:cs="宋体"/>
          <w:color w:val="auto"/>
          <w:sz w:val="20"/>
          <w:szCs w:val="20"/>
          <w:highlight w:val="none"/>
        </w:rPr>
      </w:pPr>
      <w:r>
        <w:rPr>
          <w:rFonts w:ascii="宋体" w:hAnsi="宋体" w:eastAsia="宋体" w:cs="宋体"/>
          <w:color w:val="auto"/>
          <w:sz w:val="20"/>
          <w:szCs w:val="20"/>
          <w:highlight w:val="none"/>
        </w:rPr>
        <w:t>五、供应商直接关联关系信息表…………………</w:t>
      </w:r>
      <w:r>
        <w:rPr>
          <w:rFonts w:ascii="宋体" w:hAnsi="宋体" w:eastAsia="宋体" w:cs="宋体"/>
          <w:color w:val="auto"/>
          <w:spacing w:val="-1"/>
          <w:sz w:val="20"/>
          <w:szCs w:val="20"/>
          <w:highlight w:val="none"/>
        </w:rPr>
        <w:t>……………………………（页码）</w:t>
      </w:r>
    </w:p>
    <w:p w14:paraId="5EF9D643">
      <w:pPr>
        <w:spacing w:before="183" w:line="220" w:lineRule="auto"/>
        <w:ind w:left="2"/>
        <w:rPr>
          <w:rFonts w:ascii="宋体" w:hAnsi="宋体" w:eastAsia="宋体" w:cs="宋体"/>
          <w:color w:val="auto"/>
          <w:sz w:val="20"/>
          <w:szCs w:val="20"/>
          <w:highlight w:val="none"/>
        </w:rPr>
      </w:pPr>
      <w:r>
        <w:rPr>
          <w:rFonts w:ascii="宋体" w:hAnsi="宋体" w:eastAsia="宋体" w:cs="宋体"/>
          <w:color w:val="auto"/>
          <w:sz w:val="20"/>
          <w:szCs w:val="20"/>
          <w:highlight w:val="none"/>
        </w:rPr>
        <w:t>六、资格声明函…………………………………………</w:t>
      </w:r>
      <w:r>
        <w:rPr>
          <w:rFonts w:ascii="宋体" w:hAnsi="宋体" w:eastAsia="宋体" w:cs="宋体"/>
          <w:color w:val="auto"/>
          <w:spacing w:val="-1"/>
          <w:sz w:val="20"/>
          <w:szCs w:val="20"/>
          <w:highlight w:val="none"/>
        </w:rPr>
        <w:t>………………………（页码）</w:t>
      </w:r>
    </w:p>
    <w:p w14:paraId="33EE299D">
      <w:pPr>
        <w:spacing w:before="181" w:line="313" w:lineRule="auto"/>
        <w:ind w:right="9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七、供应商提供有效的具有建筑工程施工总承包三级（含三级）以上资质证书复印件；有效的安全生产许可证复印</w:t>
      </w:r>
      <w:r>
        <w:rPr>
          <w:rFonts w:ascii="宋体" w:hAnsi="宋体" w:eastAsia="宋体" w:cs="宋体"/>
          <w:color w:val="auto"/>
          <w:sz w:val="20"/>
          <w:szCs w:val="20"/>
          <w:highlight w:val="none"/>
        </w:rPr>
        <w:t>件…………………………………………………………………</w:t>
      </w:r>
      <w:r>
        <w:rPr>
          <w:rFonts w:ascii="宋体" w:hAnsi="宋体" w:eastAsia="宋体" w:cs="宋体"/>
          <w:color w:val="auto"/>
          <w:spacing w:val="-1"/>
          <w:sz w:val="20"/>
          <w:szCs w:val="20"/>
          <w:highlight w:val="none"/>
        </w:rPr>
        <w:t>………………（页码）</w:t>
      </w:r>
    </w:p>
    <w:p w14:paraId="4D55E76B">
      <w:pPr>
        <w:spacing w:before="179" w:line="290" w:lineRule="auto"/>
        <w:ind w:left="19" w:hanging="1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八、供应商提供拟派项目经理具有建筑工程专业二级及以上注册建造师证书及有效 </w:t>
      </w:r>
      <w:r>
        <w:rPr>
          <w:rFonts w:ascii="宋体" w:hAnsi="宋体" w:eastAsia="宋体" w:cs="宋体"/>
          <w:color w:val="auto"/>
          <w:spacing w:val="-5"/>
          <w:sz w:val="20"/>
          <w:szCs w:val="20"/>
          <w:highlight w:val="none"/>
        </w:rPr>
        <w:t>的安全生产考核合格证书（B类）复印件…………………</w:t>
      </w:r>
      <w:r>
        <w:rPr>
          <w:rFonts w:ascii="宋体" w:hAnsi="宋体" w:eastAsia="宋体" w:cs="宋体"/>
          <w:color w:val="auto"/>
          <w:spacing w:val="-6"/>
          <w:sz w:val="20"/>
          <w:szCs w:val="20"/>
          <w:highlight w:val="none"/>
        </w:rPr>
        <w:t>………………………（页码）</w:t>
      </w:r>
    </w:p>
    <w:p w14:paraId="1A135083">
      <w:pPr>
        <w:spacing w:before="181" w:line="290" w:lineRule="auto"/>
        <w:ind w:right="99" w:firstLine="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九、中小企业声明函或残疾人福利性单位声明函或投标人属于监狱企业的</w:t>
      </w:r>
      <w:r>
        <w:rPr>
          <w:rFonts w:ascii="宋体" w:hAnsi="宋体" w:eastAsia="宋体" w:cs="宋体"/>
          <w:color w:val="auto"/>
          <w:spacing w:val="8"/>
          <w:sz w:val="20"/>
          <w:szCs w:val="20"/>
          <w:highlight w:val="none"/>
        </w:rPr>
        <w:t>证明材</w:t>
      </w:r>
      <w:r>
        <w:rPr>
          <w:rFonts w:ascii="宋体" w:hAnsi="宋体" w:eastAsia="宋体" w:cs="宋体"/>
          <w:color w:val="auto"/>
          <w:sz w:val="20"/>
          <w:szCs w:val="20"/>
          <w:highlight w:val="none"/>
        </w:rPr>
        <w:t xml:space="preserve"> 料………………………………………………………………</w:t>
      </w:r>
      <w:r>
        <w:rPr>
          <w:rFonts w:ascii="宋体" w:hAnsi="宋体" w:eastAsia="宋体" w:cs="宋体"/>
          <w:color w:val="auto"/>
          <w:spacing w:val="-1"/>
          <w:sz w:val="20"/>
          <w:szCs w:val="20"/>
          <w:highlight w:val="none"/>
        </w:rPr>
        <w:t>…………………（页码）</w:t>
      </w:r>
    </w:p>
    <w:p w14:paraId="141CDE36">
      <w:pPr>
        <w:spacing w:before="179" w:line="219"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十、除磋商文件规定必须提供以外，供应商认为需要提供的其他证明材料…（页码）</w:t>
      </w:r>
    </w:p>
    <w:p w14:paraId="744D15FB">
      <w:pPr>
        <w:pStyle w:val="2"/>
        <w:spacing w:line="258" w:lineRule="auto"/>
        <w:rPr>
          <w:color w:val="auto"/>
          <w:sz w:val="20"/>
          <w:szCs w:val="20"/>
          <w:highlight w:val="none"/>
        </w:rPr>
      </w:pPr>
    </w:p>
    <w:p w14:paraId="4C91FBD9">
      <w:pPr>
        <w:pStyle w:val="2"/>
        <w:spacing w:line="258" w:lineRule="auto"/>
        <w:rPr>
          <w:color w:val="auto"/>
          <w:sz w:val="20"/>
          <w:szCs w:val="20"/>
          <w:highlight w:val="none"/>
        </w:rPr>
      </w:pPr>
    </w:p>
    <w:p w14:paraId="5D14CE69">
      <w:pPr>
        <w:pStyle w:val="2"/>
        <w:spacing w:line="258" w:lineRule="auto"/>
        <w:rPr>
          <w:color w:val="auto"/>
          <w:sz w:val="20"/>
          <w:szCs w:val="20"/>
          <w:highlight w:val="none"/>
        </w:rPr>
      </w:pPr>
    </w:p>
    <w:p w14:paraId="7FB94E08">
      <w:pPr>
        <w:pStyle w:val="2"/>
        <w:spacing w:line="258" w:lineRule="auto"/>
        <w:rPr>
          <w:color w:val="auto"/>
          <w:sz w:val="20"/>
          <w:szCs w:val="20"/>
          <w:highlight w:val="none"/>
        </w:rPr>
      </w:pPr>
    </w:p>
    <w:p w14:paraId="349F7D45">
      <w:pPr>
        <w:spacing w:before="79" w:line="360" w:lineRule="auto"/>
        <w:ind w:left="3" w:right="99" w:hanging="3"/>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w:t>
      </w:r>
      <w:r>
        <w:rPr>
          <w:rFonts w:ascii="宋体" w:hAnsi="宋体" w:eastAsia="宋体" w:cs="宋体"/>
          <w:b/>
          <w:bCs/>
          <w:color w:val="auto"/>
          <w:spacing w:val="-1"/>
          <w:sz w:val="20"/>
          <w:szCs w:val="20"/>
          <w:highlight w:val="none"/>
        </w:rPr>
        <w:t>，各供应商可根据自身情况进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5"/>
          <w:sz w:val="20"/>
          <w:szCs w:val="20"/>
          <w:highlight w:val="none"/>
        </w:rPr>
        <w:t>一步细化。</w:t>
      </w:r>
    </w:p>
    <w:p w14:paraId="795A2F87">
      <w:pPr>
        <w:spacing w:line="360" w:lineRule="auto"/>
        <w:rPr>
          <w:rFonts w:ascii="宋体" w:hAnsi="宋体" w:eastAsia="宋体" w:cs="宋体"/>
          <w:color w:val="auto"/>
          <w:sz w:val="20"/>
          <w:szCs w:val="20"/>
          <w:highlight w:val="none"/>
        </w:rPr>
        <w:sectPr>
          <w:footerReference r:id="rId46" w:type="default"/>
          <w:pgSz w:w="11910" w:h="16840"/>
          <w:pgMar w:top="400" w:right="1402" w:bottom="1079" w:left="1688" w:header="0" w:footer="843" w:gutter="0"/>
          <w:cols w:space="720" w:num="1"/>
        </w:sectPr>
      </w:pPr>
    </w:p>
    <w:p w14:paraId="2B9172C4">
      <w:pPr>
        <w:pStyle w:val="2"/>
        <w:spacing w:line="293" w:lineRule="auto"/>
        <w:rPr>
          <w:color w:val="auto"/>
          <w:highlight w:val="none"/>
        </w:rPr>
      </w:pPr>
    </w:p>
    <w:p w14:paraId="7211E048">
      <w:pPr>
        <w:pStyle w:val="2"/>
        <w:spacing w:line="293" w:lineRule="auto"/>
        <w:rPr>
          <w:color w:val="auto"/>
          <w:highlight w:val="none"/>
        </w:rPr>
      </w:pPr>
    </w:p>
    <w:p w14:paraId="5AB8FCE7">
      <w:pPr>
        <w:pStyle w:val="2"/>
        <w:spacing w:line="294" w:lineRule="auto"/>
        <w:rPr>
          <w:color w:val="auto"/>
          <w:highlight w:val="none"/>
        </w:rPr>
      </w:pPr>
    </w:p>
    <w:p w14:paraId="32C0AA78">
      <w:pPr>
        <w:spacing w:before="98" w:line="361" w:lineRule="auto"/>
        <w:ind w:right="1" w:firstLine="397"/>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一、营业执照(或事业法人登记证或其他工商等登记证明材料)</w:t>
      </w:r>
      <w:r>
        <w:rPr>
          <w:rFonts w:ascii="宋体" w:hAnsi="宋体" w:eastAsia="宋体" w:cs="宋体"/>
          <w:color w:val="auto"/>
          <w:spacing w:val="9"/>
          <w:sz w:val="30"/>
          <w:szCs w:val="30"/>
          <w:highlight w:val="none"/>
        </w:rPr>
        <w:t xml:space="preserve"> </w:t>
      </w:r>
      <w:r>
        <w:rPr>
          <w:rFonts w:ascii="宋体" w:hAnsi="宋体" w:eastAsia="宋体" w:cs="宋体"/>
          <w:b/>
          <w:bCs/>
          <w:color w:val="auto"/>
          <w:spacing w:val="-3"/>
          <w:sz w:val="30"/>
          <w:szCs w:val="30"/>
          <w:highlight w:val="none"/>
        </w:rPr>
        <w:t>复印件（供应商为自然人的，提供自然人的身份证明）</w:t>
      </w:r>
    </w:p>
    <w:p w14:paraId="6EC11E33">
      <w:pPr>
        <w:pStyle w:val="2"/>
        <w:spacing w:line="244" w:lineRule="auto"/>
        <w:rPr>
          <w:color w:val="auto"/>
          <w:highlight w:val="none"/>
        </w:rPr>
      </w:pPr>
    </w:p>
    <w:p w14:paraId="51202E93">
      <w:pPr>
        <w:pStyle w:val="2"/>
        <w:spacing w:line="244" w:lineRule="auto"/>
        <w:rPr>
          <w:color w:val="auto"/>
          <w:highlight w:val="none"/>
        </w:rPr>
      </w:pPr>
    </w:p>
    <w:p w14:paraId="7B3549EC">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4FC77ED0">
      <w:pPr>
        <w:spacing w:before="180"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72827DE1">
      <w:pPr>
        <w:pStyle w:val="2"/>
        <w:spacing w:line="247" w:lineRule="auto"/>
        <w:rPr>
          <w:color w:val="auto"/>
          <w:highlight w:val="none"/>
        </w:rPr>
      </w:pPr>
    </w:p>
    <w:p w14:paraId="010C2D98">
      <w:pPr>
        <w:pStyle w:val="2"/>
        <w:spacing w:line="247" w:lineRule="auto"/>
        <w:rPr>
          <w:color w:val="auto"/>
          <w:highlight w:val="none"/>
        </w:rPr>
      </w:pPr>
    </w:p>
    <w:p w14:paraId="3864B2AB">
      <w:pPr>
        <w:pStyle w:val="2"/>
        <w:spacing w:line="247" w:lineRule="auto"/>
        <w:rPr>
          <w:color w:val="auto"/>
          <w:highlight w:val="none"/>
        </w:rPr>
      </w:pPr>
    </w:p>
    <w:p w14:paraId="09ADA6B2">
      <w:pPr>
        <w:pStyle w:val="2"/>
        <w:spacing w:line="247" w:lineRule="auto"/>
        <w:rPr>
          <w:color w:val="auto"/>
          <w:highlight w:val="none"/>
        </w:rPr>
      </w:pPr>
    </w:p>
    <w:p w14:paraId="6A9DF885">
      <w:pPr>
        <w:pStyle w:val="2"/>
        <w:spacing w:line="247" w:lineRule="auto"/>
        <w:rPr>
          <w:color w:val="auto"/>
          <w:highlight w:val="none"/>
        </w:rPr>
      </w:pPr>
    </w:p>
    <w:p w14:paraId="1401A4B8">
      <w:pPr>
        <w:pStyle w:val="2"/>
        <w:spacing w:line="247" w:lineRule="auto"/>
        <w:rPr>
          <w:color w:val="auto"/>
          <w:highlight w:val="none"/>
        </w:rPr>
      </w:pPr>
    </w:p>
    <w:p w14:paraId="05E931C0">
      <w:pPr>
        <w:pStyle w:val="2"/>
        <w:spacing w:line="247" w:lineRule="auto"/>
        <w:rPr>
          <w:color w:val="auto"/>
          <w:highlight w:val="none"/>
        </w:rPr>
      </w:pPr>
    </w:p>
    <w:p w14:paraId="5669C0ED">
      <w:pPr>
        <w:spacing w:before="98" w:line="361" w:lineRule="auto"/>
        <w:ind w:left="7" w:firstLine="58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二、符合参与政府采购活动的资格条件依法缴纳税收、社会保</w:t>
      </w:r>
      <w:r>
        <w:rPr>
          <w:rFonts w:ascii="宋体" w:hAnsi="宋体" w:eastAsia="宋体" w:cs="宋体"/>
          <w:color w:val="auto"/>
          <w:spacing w:val="7"/>
          <w:sz w:val="30"/>
          <w:szCs w:val="30"/>
          <w:highlight w:val="none"/>
        </w:rPr>
        <w:t xml:space="preserve"> </w:t>
      </w:r>
      <w:r>
        <w:rPr>
          <w:rFonts w:ascii="宋体" w:hAnsi="宋体" w:eastAsia="宋体" w:cs="宋体"/>
          <w:b/>
          <w:bCs/>
          <w:color w:val="auto"/>
          <w:spacing w:val="-6"/>
          <w:sz w:val="30"/>
          <w:szCs w:val="30"/>
          <w:highlight w:val="none"/>
        </w:rPr>
        <w:t>障资金等方面的材料</w:t>
      </w:r>
    </w:p>
    <w:p w14:paraId="08E3720F">
      <w:pPr>
        <w:pStyle w:val="2"/>
        <w:spacing w:line="247" w:lineRule="auto"/>
        <w:rPr>
          <w:color w:val="auto"/>
          <w:highlight w:val="none"/>
        </w:rPr>
      </w:pPr>
    </w:p>
    <w:p w14:paraId="32579115">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C718D79">
      <w:pPr>
        <w:spacing w:before="183"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59C902C5">
      <w:pPr>
        <w:pStyle w:val="2"/>
        <w:spacing w:line="268" w:lineRule="auto"/>
        <w:rPr>
          <w:color w:val="auto"/>
          <w:highlight w:val="none"/>
        </w:rPr>
      </w:pPr>
    </w:p>
    <w:p w14:paraId="3B18EFE4">
      <w:pPr>
        <w:pStyle w:val="2"/>
        <w:spacing w:line="268" w:lineRule="auto"/>
        <w:rPr>
          <w:color w:val="auto"/>
          <w:highlight w:val="none"/>
        </w:rPr>
      </w:pPr>
    </w:p>
    <w:p w14:paraId="7C6DBD05">
      <w:pPr>
        <w:pStyle w:val="2"/>
        <w:spacing w:line="268" w:lineRule="auto"/>
        <w:rPr>
          <w:color w:val="auto"/>
          <w:highlight w:val="none"/>
        </w:rPr>
      </w:pPr>
    </w:p>
    <w:p w14:paraId="161C5360">
      <w:pPr>
        <w:pStyle w:val="2"/>
        <w:spacing w:line="268" w:lineRule="auto"/>
        <w:rPr>
          <w:color w:val="auto"/>
          <w:highlight w:val="none"/>
        </w:rPr>
      </w:pPr>
    </w:p>
    <w:p w14:paraId="44F837EB">
      <w:pPr>
        <w:pStyle w:val="2"/>
        <w:spacing w:line="268" w:lineRule="auto"/>
        <w:rPr>
          <w:color w:val="auto"/>
          <w:highlight w:val="none"/>
        </w:rPr>
      </w:pPr>
    </w:p>
    <w:p w14:paraId="56DEBFB6">
      <w:pPr>
        <w:pStyle w:val="2"/>
        <w:spacing w:line="269" w:lineRule="auto"/>
        <w:rPr>
          <w:color w:val="auto"/>
          <w:highlight w:val="none"/>
        </w:rPr>
      </w:pPr>
    </w:p>
    <w:p w14:paraId="434A20EF">
      <w:pPr>
        <w:pStyle w:val="2"/>
        <w:spacing w:line="269" w:lineRule="auto"/>
        <w:rPr>
          <w:color w:val="auto"/>
          <w:highlight w:val="none"/>
        </w:rPr>
      </w:pPr>
    </w:p>
    <w:p w14:paraId="3189BEA6">
      <w:pPr>
        <w:spacing w:before="98" w:line="219" w:lineRule="auto"/>
        <w:ind w:left="584"/>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三、财务状况报告方面的材料</w:t>
      </w:r>
    </w:p>
    <w:p w14:paraId="17FFCF98">
      <w:pPr>
        <w:pStyle w:val="2"/>
        <w:spacing w:line="381" w:lineRule="auto"/>
        <w:rPr>
          <w:color w:val="auto"/>
          <w:highlight w:val="none"/>
        </w:rPr>
      </w:pPr>
    </w:p>
    <w:p w14:paraId="5734C679">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2BF09A5E">
      <w:pPr>
        <w:spacing w:before="183"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04FF8AB5">
      <w:pPr>
        <w:spacing w:line="220" w:lineRule="auto"/>
        <w:rPr>
          <w:rFonts w:ascii="宋体" w:hAnsi="宋体" w:eastAsia="宋体" w:cs="宋体"/>
          <w:color w:val="auto"/>
          <w:sz w:val="24"/>
          <w:szCs w:val="24"/>
          <w:highlight w:val="none"/>
        </w:rPr>
        <w:sectPr>
          <w:footerReference r:id="rId47" w:type="default"/>
          <w:pgSz w:w="11910" w:h="16840"/>
          <w:pgMar w:top="400" w:right="1501" w:bottom="1079" w:left="1699" w:header="0" w:footer="843" w:gutter="0"/>
          <w:cols w:space="720" w:num="1"/>
        </w:sectPr>
      </w:pPr>
    </w:p>
    <w:p w14:paraId="4BB323A4">
      <w:pPr>
        <w:pStyle w:val="2"/>
        <w:spacing w:line="294" w:lineRule="auto"/>
        <w:rPr>
          <w:color w:val="auto"/>
          <w:highlight w:val="none"/>
        </w:rPr>
      </w:pPr>
    </w:p>
    <w:p w14:paraId="37E9BED3">
      <w:pPr>
        <w:pStyle w:val="2"/>
        <w:spacing w:line="294" w:lineRule="auto"/>
        <w:rPr>
          <w:color w:val="auto"/>
          <w:highlight w:val="none"/>
        </w:rPr>
      </w:pPr>
    </w:p>
    <w:p w14:paraId="3680AA6A">
      <w:pPr>
        <w:pStyle w:val="2"/>
        <w:spacing w:line="294" w:lineRule="auto"/>
        <w:rPr>
          <w:color w:val="auto"/>
          <w:highlight w:val="none"/>
        </w:rPr>
      </w:pPr>
    </w:p>
    <w:p w14:paraId="057C38A1">
      <w:pPr>
        <w:spacing w:before="98" w:line="219" w:lineRule="auto"/>
        <w:ind w:left="134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四、供应商直接控股股东信息表</w:t>
      </w:r>
    </w:p>
    <w:p w14:paraId="61068447">
      <w:pPr>
        <w:pStyle w:val="2"/>
        <w:spacing w:line="354" w:lineRule="auto"/>
        <w:rPr>
          <w:color w:val="auto"/>
          <w:highlight w:val="none"/>
        </w:rPr>
      </w:pPr>
    </w:p>
    <w:p w14:paraId="094284A4">
      <w:pPr>
        <w:pStyle w:val="2"/>
        <w:spacing w:line="354" w:lineRule="auto"/>
        <w:rPr>
          <w:color w:val="auto"/>
          <w:highlight w:val="none"/>
        </w:rPr>
      </w:pPr>
    </w:p>
    <w:p w14:paraId="67E253EC">
      <w:pPr>
        <w:spacing w:before="98" w:line="219" w:lineRule="auto"/>
        <w:ind w:left="3283"/>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供应商直接控股股东信息表</w:t>
      </w:r>
    </w:p>
    <w:p w14:paraId="25042FB4">
      <w:pPr>
        <w:spacing w:line="183" w:lineRule="exact"/>
        <w:rPr>
          <w:color w:val="auto"/>
          <w:sz w:val="20"/>
          <w:szCs w:val="20"/>
          <w:highlight w:val="none"/>
        </w:rPr>
      </w:pPr>
    </w:p>
    <w:tbl>
      <w:tblPr>
        <w:tblStyle w:val="9"/>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5F0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776AFF41">
            <w:pPr>
              <w:pStyle w:val="10"/>
              <w:spacing w:before="159" w:line="222" w:lineRule="auto"/>
              <w:ind w:left="206"/>
              <w:rPr>
                <w:color w:val="auto"/>
                <w:sz w:val="20"/>
                <w:szCs w:val="20"/>
                <w:highlight w:val="none"/>
              </w:rPr>
            </w:pPr>
            <w:r>
              <w:rPr>
                <w:b/>
                <w:bCs/>
                <w:color w:val="auto"/>
                <w:spacing w:val="-7"/>
                <w:sz w:val="20"/>
                <w:szCs w:val="20"/>
                <w:highlight w:val="none"/>
              </w:rPr>
              <w:t>序号</w:t>
            </w:r>
          </w:p>
        </w:tc>
        <w:tc>
          <w:tcPr>
            <w:tcW w:w="2654" w:type="dxa"/>
            <w:vAlign w:val="top"/>
          </w:tcPr>
          <w:p w14:paraId="036B2B9D">
            <w:pPr>
              <w:pStyle w:val="10"/>
              <w:spacing w:before="159" w:line="220" w:lineRule="auto"/>
              <w:ind w:left="368"/>
              <w:rPr>
                <w:color w:val="auto"/>
                <w:sz w:val="20"/>
                <w:szCs w:val="20"/>
                <w:highlight w:val="none"/>
              </w:rPr>
            </w:pPr>
            <w:r>
              <w:rPr>
                <w:b/>
                <w:bCs/>
                <w:color w:val="auto"/>
                <w:spacing w:val="-4"/>
                <w:sz w:val="20"/>
                <w:szCs w:val="20"/>
                <w:highlight w:val="none"/>
              </w:rPr>
              <w:t>直接控股股东名称</w:t>
            </w:r>
          </w:p>
        </w:tc>
        <w:tc>
          <w:tcPr>
            <w:tcW w:w="1454" w:type="dxa"/>
            <w:vAlign w:val="top"/>
          </w:tcPr>
          <w:p w14:paraId="2EDD8FB9">
            <w:pPr>
              <w:pStyle w:val="10"/>
              <w:spacing w:before="159" w:line="222" w:lineRule="auto"/>
              <w:ind w:left="272"/>
              <w:rPr>
                <w:color w:val="auto"/>
                <w:sz w:val="20"/>
                <w:szCs w:val="20"/>
                <w:highlight w:val="none"/>
              </w:rPr>
            </w:pPr>
            <w:r>
              <w:rPr>
                <w:b/>
                <w:bCs/>
                <w:color w:val="auto"/>
                <w:spacing w:val="-10"/>
                <w:sz w:val="20"/>
                <w:szCs w:val="20"/>
                <w:highlight w:val="none"/>
              </w:rPr>
              <w:t>出资比例</w:t>
            </w:r>
          </w:p>
        </w:tc>
        <w:tc>
          <w:tcPr>
            <w:tcW w:w="4285" w:type="dxa"/>
            <w:vAlign w:val="top"/>
          </w:tcPr>
          <w:p w14:paraId="56902EB7">
            <w:pPr>
              <w:pStyle w:val="10"/>
              <w:spacing w:before="160" w:line="219" w:lineRule="auto"/>
              <w:ind w:left="350"/>
              <w:rPr>
                <w:color w:val="auto"/>
                <w:sz w:val="20"/>
                <w:szCs w:val="20"/>
                <w:highlight w:val="none"/>
              </w:rPr>
            </w:pPr>
            <w:r>
              <w:rPr>
                <w:b/>
                <w:bCs/>
                <w:color w:val="auto"/>
                <w:spacing w:val="-3"/>
                <w:sz w:val="20"/>
                <w:szCs w:val="20"/>
                <w:highlight w:val="none"/>
              </w:rPr>
              <w:t>身份证号码或者统一社会信用代码</w:t>
            </w:r>
          </w:p>
        </w:tc>
        <w:tc>
          <w:tcPr>
            <w:tcW w:w="874" w:type="dxa"/>
            <w:vAlign w:val="top"/>
          </w:tcPr>
          <w:p w14:paraId="37629CAA">
            <w:pPr>
              <w:pStyle w:val="10"/>
              <w:spacing w:before="159" w:line="222" w:lineRule="auto"/>
              <w:ind w:left="206"/>
              <w:rPr>
                <w:color w:val="auto"/>
                <w:sz w:val="20"/>
                <w:szCs w:val="20"/>
                <w:highlight w:val="none"/>
              </w:rPr>
            </w:pPr>
            <w:r>
              <w:rPr>
                <w:b/>
                <w:bCs/>
                <w:color w:val="auto"/>
                <w:spacing w:val="-9"/>
                <w:sz w:val="20"/>
                <w:szCs w:val="20"/>
                <w:highlight w:val="none"/>
              </w:rPr>
              <w:t>备注</w:t>
            </w:r>
          </w:p>
        </w:tc>
      </w:tr>
      <w:tr w14:paraId="0956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BD0AE71">
            <w:pPr>
              <w:pStyle w:val="10"/>
              <w:spacing w:before="155" w:line="242" w:lineRule="auto"/>
              <w:ind w:left="407"/>
              <w:rPr>
                <w:color w:val="auto"/>
                <w:sz w:val="20"/>
                <w:szCs w:val="20"/>
                <w:highlight w:val="none"/>
              </w:rPr>
            </w:pPr>
            <w:r>
              <w:rPr>
                <w:color w:val="auto"/>
                <w:sz w:val="20"/>
                <w:szCs w:val="20"/>
                <w:highlight w:val="none"/>
              </w:rPr>
              <w:t>1</w:t>
            </w:r>
          </w:p>
        </w:tc>
        <w:tc>
          <w:tcPr>
            <w:tcW w:w="2654" w:type="dxa"/>
            <w:vAlign w:val="top"/>
          </w:tcPr>
          <w:p w14:paraId="3347D99A">
            <w:pPr>
              <w:rPr>
                <w:rFonts w:ascii="Arial"/>
                <w:color w:val="auto"/>
                <w:sz w:val="20"/>
                <w:szCs w:val="20"/>
                <w:highlight w:val="none"/>
              </w:rPr>
            </w:pPr>
          </w:p>
        </w:tc>
        <w:tc>
          <w:tcPr>
            <w:tcW w:w="1454" w:type="dxa"/>
            <w:vAlign w:val="top"/>
          </w:tcPr>
          <w:p w14:paraId="01501217">
            <w:pPr>
              <w:rPr>
                <w:rFonts w:ascii="Arial"/>
                <w:color w:val="auto"/>
                <w:sz w:val="20"/>
                <w:szCs w:val="20"/>
                <w:highlight w:val="none"/>
              </w:rPr>
            </w:pPr>
          </w:p>
        </w:tc>
        <w:tc>
          <w:tcPr>
            <w:tcW w:w="4285" w:type="dxa"/>
            <w:vAlign w:val="top"/>
          </w:tcPr>
          <w:p w14:paraId="49BD6FB4">
            <w:pPr>
              <w:rPr>
                <w:rFonts w:ascii="Arial"/>
                <w:color w:val="auto"/>
                <w:sz w:val="20"/>
                <w:szCs w:val="20"/>
                <w:highlight w:val="none"/>
              </w:rPr>
            </w:pPr>
          </w:p>
        </w:tc>
        <w:tc>
          <w:tcPr>
            <w:tcW w:w="874" w:type="dxa"/>
            <w:vAlign w:val="top"/>
          </w:tcPr>
          <w:p w14:paraId="20FE11A7">
            <w:pPr>
              <w:rPr>
                <w:rFonts w:ascii="Arial"/>
                <w:color w:val="auto"/>
                <w:sz w:val="20"/>
                <w:szCs w:val="20"/>
                <w:highlight w:val="none"/>
              </w:rPr>
            </w:pPr>
          </w:p>
        </w:tc>
      </w:tr>
      <w:tr w14:paraId="0688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4" w:type="dxa"/>
            <w:vAlign w:val="top"/>
          </w:tcPr>
          <w:p w14:paraId="565BC086">
            <w:pPr>
              <w:pStyle w:val="10"/>
              <w:spacing w:before="157" w:line="242" w:lineRule="auto"/>
              <w:ind w:left="392"/>
              <w:rPr>
                <w:color w:val="auto"/>
                <w:sz w:val="20"/>
                <w:szCs w:val="20"/>
                <w:highlight w:val="none"/>
              </w:rPr>
            </w:pPr>
            <w:r>
              <w:rPr>
                <w:color w:val="auto"/>
                <w:sz w:val="20"/>
                <w:szCs w:val="20"/>
                <w:highlight w:val="none"/>
              </w:rPr>
              <w:t>2</w:t>
            </w:r>
          </w:p>
        </w:tc>
        <w:tc>
          <w:tcPr>
            <w:tcW w:w="2654" w:type="dxa"/>
            <w:vAlign w:val="top"/>
          </w:tcPr>
          <w:p w14:paraId="1BD053EA">
            <w:pPr>
              <w:rPr>
                <w:rFonts w:ascii="Arial"/>
                <w:color w:val="auto"/>
                <w:sz w:val="20"/>
                <w:szCs w:val="20"/>
                <w:highlight w:val="none"/>
              </w:rPr>
            </w:pPr>
          </w:p>
        </w:tc>
        <w:tc>
          <w:tcPr>
            <w:tcW w:w="1454" w:type="dxa"/>
            <w:vAlign w:val="top"/>
          </w:tcPr>
          <w:p w14:paraId="1DC1DFCA">
            <w:pPr>
              <w:rPr>
                <w:rFonts w:ascii="Arial"/>
                <w:color w:val="auto"/>
                <w:sz w:val="20"/>
                <w:szCs w:val="20"/>
                <w:highlight w:val="none"/>
              </w:rPr>
            </w:pPr>
          </w:p>
        </w:tc>
        <w:tc>
          <w:tcPr>
            <w:tcW w:w="4285" w:type="dxa"/>
            <w:vAlign w:val="top"/>
          </w:tcPr>
          <w:p w14:paraId="699C29E1">
            <w:pPr>
              <w:rPr>
                <w:rFonts w:ascii="Arial"/>
                <w:color w:val="auto"/>
                <w:sz w:val="20"/>
                <w:szCs w:val="20"/>
                <w:highlight w:val="none"/>
              </w:rPr>
            </w:pPr>
          </w:p>
        </w:tc>
        <w:tc>
          <w:tcPr>
            <w:tcW w:w="874" w:type="dxa"/>
            <w:vAlign w:val="top"/>
          </w:tcPr>
          <w:p w14:paraId="1EEE5583">
            <w:pPr>
              <w:rPr>
                <w:rFonts w:ascii="Arial"/>
                <w:color w:val="auto"/>
                <w:sz w:val="20"/>
                <w:szCs w:val="20"/>
                <w:highlight w:val="none"/>
              </w:rPr>
            </w:pPr>
          </w:p>
        </w:tc>
      </w:tr>
      <w:tr w14:paraId="4117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5FEDE705">
            <w:pPr>
              <w:pStyle w:val="10"/>
              <w:spacing w:before="158"/>
              <w:ind w:left="394"/>
              <w:rPr>
                <w:color w:val="auto"/>
                <w:sz w:val="20"/>
                <w:szCs w:val="20"/>
                <w:highlight w:val="none"/>
              </w:rPr>
            </w:pPr>
            <w:r>
              <w:rPr>
                <w:color w:val="auto"/>
                <w:sz w:val="20"/>
                <w:szCs w:val="20"/>
                <w:highlight w:val="none"/>
              </w:rPr>
              <w:t>3</w:t>
            </w:r>
          </w:p>
        </w:tc>
        <w:tc>
          <w:tcPr>
            <w:tcW w:w="2654" w:type="dxa"/>
            <w:vAlign w:val="top"/>
          </w:tcPr>
          <w:p w14:paraId="223A0282">
            <w:pPr>
              <w:rPr>
                <w:rFonts w:ascii="Arial"/>
                <w:color w:val="auto"/>
                <w:sz w:val="20"/>
                <w:szCs w:val="20"/>
                <w:highlight w:val="none"/>
              </w:rPr>
            </w:pPr>
          </w:p>
        </w:tc>
        <w:tc>
          <w:tcPr>
            <w:tcW w:w="1454" w:type="dxa"/>
            <w:vAlign w:val="top"/>
          </w:tcPr>
          <w:p w14:paraId="7A16A8EE">
            <w:pPr>
              <w:rPr>
                <w:rFonts w:ascii="Arial"/>
                <w:color w:val="auto"/>
                <w:sz w:val="20"/>
                <w:szCs w:val="20"/>
                <w:highlight w:val="none"/>
              </w:rPr>
            </w:pPr>
          </w:p>
        </w:tc>
        <w:tc>
          <w:tcPr>
            <w:tcW w:w="4285" w:type="dxa"/>
            <w:vAlign w:val="top"/>
          </w:tcPr>
          <w:p w14:paraId="712F74E5">
            <w:pPr>
              <w:rPr>
                <w:rFonts w:ascii="Arial"/>
                <w:color w:val="auto"/>
                <w:sz w:val="20"/>
                <w:szCs w:val="20"/>
                <w:highlight w:val="none"/>
              </w:rPr>
            </w:pPr>
          </w:p>
        </w:tc>
        <w:tc>
          <w:tcPr>
            <w:tcW w:w="874" w:type="dxa"/>
            <w:vAlign w:val="top"/>
          </w:tcPr>
          <w:p w14:paraId="3D4CE4A3">
            <w:pPr>
              <w:rPr>
                <w:rFonts w:ascii="Arial"/>
                <w:color w:val="auto"/>
                <w:sz w:val="20"/>
                <w:szCs w:val="20"/>
                <w:highlight w:val="none"/>
              </w:rPr>
            </w:pPr>
          </w:p>
        </w:tc>
      </w:tr>
      <w:tr w14:paraId="39BE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444A9603">
            <w:pPr>
              <w:pStyle w:val="10"/>
              <w:spacing w:before="159" w:line="379" w:lineRule="exact"/>
              <w:ind w:left="224"/>
              <w:rPr>
                <w:color w:val="auto"/>
                <w:sz w:val="20"/>
                <w:szCs w:val="20"/>
                <w:highlight w:val="none"/>
              </w:rPr>
            </w:pPr>
            <w:r>
              <w:rPr>
                <w:color w:val="auto"/>
                <w:spacing w:val="-13"/>
                <w:position w:val="3"/>
                <w:sz w:val="20"/>
                <w:szCs w:val="20"/>
                <w:highlight w:val="none"/>
              </w:rPr>
              <w:t>……</w:t>
            </w:r>
          </w:p>
        </w:tc>
        <w:tc>
          <w:tcPr>
            <w:tcW w:w="2654" w:type="dxa"/>
            <w:vAlign w:val="top"/>
          </w:tcPr>
          <w:p w14:paraId="74F02963">
            <w:pPr>
              <w:rPr>
                <w:rFonts w:ascii="Arial"/>
                <w:color w:val="auto"/>
                <w:sz w:val="20"/>
                <w:szCs w:val="20"/>
                <w:highlight w:val="none"/>
              </w:rPr>
            </w:pPr>
          </w:p>
        </w:tc>
        <w:tc>
          <w:tcPr>
            <w:tcW w:w="1454" w:type="dxa"/>
            <w:vAlign w:val="top"/>
          </w:tcPr>
          <w:p w14:paraId="4EE55521">
            <w:pPr>
              <w:rPr>
                <w:rFonts w:ascii="Arial"/>
                <w:color w:val="auto"/>
                <w:sz w:val="20"/>
                <w:szCs w:val="20"/>
                <w:highlight w:val="none"/>
              </w:rPr>
            </w:pPr>
          </w:p>
        </w:tc>
        <w:tc>
          <w:tcPr>
            <w:tcW w:w="4285" w:type="dxa"/>
            <w:vAlign w:val="top"/>
          </w:tcPr>
          <w:p w14:paraId="16965523">
            <w:pPr>
              <w:rPr>
                <w:rFonts w:ascii="Arial"/>
                <w:color w:val="auto"/>
                <w:sz w:val="20"/>
                <w:szCs w:val="20"/>
                <w:highlight w:val="none"/>
              </w:rPr>
            </w:pPr>
          </w:p>
        </w:tc>
        <w:tc>
          <w:tcPr>
            <w:tcW w:w="874" w:type="dxa"/>
            <w:vAlign w:val="top"/>
          </w:tcPr>
          <w:p w14:paraId="200C2103">
            <w:pPr>
              <w:rPr>
                <w:rFonts w:ascii="Arial"/>
                <w:color w:val="auto"/>
                <w:sz w:val="20"/>
                <w:szCs w:val="20"/>
                <w:highlight w:val="none"/>
              </w:rPr>
            </w:pPr>
          </w:p>
        </w:tc>
      </w:tr>
    </w:tbl>
    <w:p w14:paraId="30D63D00">
      <w:pPr>
        <w:spacing w:before="37" w:line="224" w:lineRule="auto"/>
        <w:ind w:left="7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4696BE2C">
      <w:pPr>
        <w:spacing w:before="175" w:line="324" w:lineRule="auto"/>
        <w:ind w:left="723" w:right="802" w:firstLine="49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1.直接控股股东：是指其出资额占有限责任公司资本总额百分之五十以上或者</w:t>
      </w:r>
      <w:r>
        <w:rPr>
          <w:rFonts w:ascii="宋体" w:hAnsi="宋体" w:eastAsia="宋体" w:cs="宋体"/>
          <w:color w:val="auto"/>
          <w:spacing w:val="6"/>
          <w:sz w:val="20"/>
          <w:szCs w:val="20"/>
          <w:highlight w:val="none"/>
        </w:rPr>
        <w:t xml:space="preserve"> </w:t>
      </w:r>
      <w:r>
        <w:rPr>
          <w:rFonts w:ascii="宋体" w:hAnsi="宋体" w:eastAsia="宋体" w:cs="宋体"/>
          <w:color w:val="auto"/>
          <w:sz w:val="20"/>
          <w:szCs w:val="20"/>
          <w:highlight w:val="none"/>
        </w:rPr>
        <w:t>其持有的股份占股份有限公司股份总额百分之五十以上的</w:t>
      </w:r>
      <w:r>
        <w:rPr>
          <w:rFonts w:ascii="宋体" w:hAnsi="宋体" w:eastAsia="宋体" w:cs="宋体"/>
          <w:color w:val="auto"/>
          <w:spacing w:val="-1"/>
          <w:sz w:val="20"/>
          <w:szCs w:val="20"/>
          <w:highlight w:val="none"/>
        </w:rPr>
        <w:t>股东；出资额或者持有股</w:t>
      </w:r>
      <w:r>
        <w:rPr>
          <w:rFonts w:ascii="宋体" w:hAnsi="宋体" w:eastAsia="宋体" w:cs="宋体"/>
          <w:color w:val="auto"/>
          <w:sz w:val="20"/>
          <w:szCs w:val="20"/>
          <w:highlight w:val="none"/>
        </w:rPr>
        <w:t xml:space="preserve"> 份的比例虽然不足百分之五十，但依其出资额或者持有的</w:t>
      </w:r>
      <w:r>
        <w:rPr>
          <w:rFonts w:ascii="宋体" w:hAnsi="宋体" w:eastAsia="宋体" w:cs="宋体"/>
          <w:color w:val="auto"/>
          <w:spacing w:val="-1"/>
          <w:sz w:val="20"/>
          <w:szCs w:val="20"/>
          <w:highlight w:val="none"/>
        </w:rPr>
        <w:t>股份所享有的表决权已足</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以对股东会、股东大会的决议产生重大影响的股东。</w:t>
      </w:r>
    </w:p>
    <w:p w14:paraId="1F7AC5AA">
      <w:pPr>
        <w:spacing w:before="179" w:line="290" w:lineRule="auto"/>
        <w:ind w:left="739" w:right="802" w:firstLine="466"/>
        <w:rPr>
          <w:rFonts w:ascii="宋体" w:hAnsi="宋体" w:eastAsia="宋体" w:cs="宋体"/>
          <w:color w:val="auto"/>
          <w:sz w:val="20"/>
          <w:szCs w:val="20"/>
          <w:highlight w:val="none"/>
        </w:rPr>
      </w:pPr>
      <w:r>
        <w:rPr>
          <w:rFonts w:ascii="宋体" w:hAnsi="宋体" w:eastAsia="宋体" w:cs="宋体"/>
          <w:color w:val="auto"/>
          <w:sz w:val="20"/>
          <w:szCs w:val="20"/>
          <w:highlight w:val="none"/>
        </w:rPr>
        <w:t>2.本表所指的控股关系仅限于直接控股关系，</w:t>
      </w:r>
      <w:r>
        <w:rPr>
          <w:rFonts w:ascii="宋体" w:hAnsi="宋体" w:eastAsia="宋体" w:cs="宋体"/>
          <w:color w:val="auto"/>
          <w:spacing w:val="-1"/>
          <w:sz w:val="20"/>
          <w:szCs w:val="20"/>
          <w:highlight w:val="none"/>
        </w:rPr>
        <w:t>不包括间接的控股关系。公司实</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际控制人与公司之间的关系不属于本表所指的直接控股关系。</w:t>
      </w:r>
    </w:p>
    <w:p w14:paraId="4CA519C5">
      <w:pPr>
        <w:spacing w:before="180" w:line="219" w:lineRule="auto"/>
        <w:ind w:left="120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3.供应商不存在直接控股股东的，则填“无</w:t>
      </w:r>
      <w:r>
        <w:rPr>
          <w:rFonts w:ascii="宋体" w:hAnsi="宋体" w:eastAsia="宋体" w:cs="宋体"/>
          <w:color w:val="auto"/>
          <w:spacing w:val="-81"/>
          <w:sz w:val="20"/>
          <w:szCs w:val="20"/>
          <w:highlight w:val="none"/>
        </w:rPr>
        <w:t xml:space="preserve"> </w:t>
      </w:r>
      <w:r>
        <w:rPr>
          <w:rFonts w:ascii="宋体" w:hAnsi="宋体" w:eastAsia="宋体" w:cs="宋体"/>
          <w:color w:val="auto"/>
          <w:spacing w:val="-1"/>
          <w:sz w:val="20"/>
          <w:szCs w:val="20"/>
          <w:highlight w:val="none"/>
        </w:rPr>
        <w:t>”。</w:t>
      </w:r>
    </w:p>
    <w:p w14:paraId="7AC15549">
      <w:pPr>
        <w:pStyle w:val="2"/>
        <w:spacing w:line="258" w:lineRule="auto"/>
        <w:rPr>
          <w:color w:val="auto"/>
          <w:sz w:val="20"/>
          <w:szCs w:val="20"/>
          <w:highlight w:val="none"/>
        </w:rPr>
      </w:pPr>
    </w:p>
    <w:p w14:paraId="30CC59D6">
      <w:pPr>
        <w:pStyle w:val="2"/>
        <w:spacing w:line="258" w:lineRule="auto"/>
        <w:rPr>
          <w:color w:val="auto"/>
          <w:sz w:val="20"/>
          <w:szCs w:val="20"/>
          <w:highlight w:val="none"/>
        </w:rPr>
      </w:pPr>
    </w:p>
    <w:p w14:paraId="74C0709F">
      <w:pPr>
        <w:pStyle w:val="2"/>
        <w:spacing w:line="258" w:lineRule="auto"/>
        <w:rPr>
          <w:color w:val="auto"/>
          <w:sz w:val="20"/>
          <w:szCs w:val="20"/>
          <w:highlight w:val="none"/>
        </w:rPr>
      </w:pPr>
    </w:p>
    <w:p w14:paraId="689E47A5">
      <w:pPr>
        <w:pStyle w:val="2"/>
        <w:spacing w:line="258" w:lineRule="auto"/>
        <w:rPr>
          <w:color w:val="auto"/>
          <w:sz w:val="20"/>
          <w:szCs w:val="20"/>
          <w:highlight w:val="none"/>
        </w:rPr>
      </w:pPr>
    </w:p>
    <w:p w14:paraId="2629E049">
      <w:pPr>
        <w:spacing w:before="79" w:line="219" w:lineRule="auto"/>
        <w:ind w:left="460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547847F">
      <w:pPr>
        <w:spacing w:before="181" w:line="220" w:lineRule="auto"/>
        <w:ind w:left="6884"/>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48B41171">
      <w:pPr>
        <w:spacing w:line="220" w:lineRule="auto"/>
        <w:rPr>
          <w:rFonts w:ascii="宋体" w:hAnsi="宋体" w:eastAsia="宋体" w:cs="宋体"/>
          <w:color w:val="auto"/>
          <w:sz w:val="24"/>
          <w:szCs w:val="24"/>
          <w:highlight w:val="none"/>
        </w:rPr>
        <w:sectPr>
          <w:footerReference r:id="rId48" w:type="default"/>
          <w:pgSz w:w="11910" w:h="16840"/>
          <w:pgMar w:top="400" w:right="787" w:bottom="1079" w:left="966" w:header="0" w:footer="843" w:gutter="0"/>
          <w:cols w:space="720" w:num="1"/>
        </w:sectPr>
      </w:pPr>
    </w:p>
    <w:p w14:paraId="64D9DA20">
      <w:pPr>
        <w:pStyle w:val="2"/>
        <w:spacing w:line="294" w:lineRule="auto"/>
        <w:rPr>
          <w:color w:val="auto"/>
          <w:highlight w:val="none"/>
        </w:rPr>
      </w:pPr>
    </w:p>
    <w:p w14:paraId="05A378CB">
      <w:pPr>
        <w:pStyle w:val="2"/>
        <w:spacing w:line="294" w:lineRule="auto"/>
        <w:rPr>
          <w:color w:val="auto"/>
          <w:highlight w:val="none"/>
        </w:rPr>
      </w:pPr>
    </w:p>
    <w:p w14:paraId="4CC95E97">
      <w:pPr>
        <w:pStyle w:val="2"/>
        <w:spacing w:line="294" w:lineRule="auto"/>
        <w:rPr>
          <w:color w:val="auto"/>
          <w:highlight w:val="none"/>
        </w:rPr>
      </w:pPr>
    </w:p>
    <w:p w14:paraId="16FB5640">
      <w:pPr>
        <w:spacing w:before="98" w:line="219" w:lineRule="auto"/>
        <w:ind w:left="107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五、供应商直接管理关系信息表</w:t>
      </w:r>
    </w:p>
    <w:p w14:paraId="35669494">
      <w:pPr>
        <w:pStyle w:val="2"/>
        <w:spacing w:line="257" w:lineRule="auto"/>
        <w:rPr>
          <w:color w:val="auto"/>
          <w:highlight w:val="none"/>
        </w:rPr>
      </w:pPr>
    </w:p>
    <w:p w14:paraId="60CDD217">
      <w:pPr>
        <w:pStyle w:val="2"/>
        <w:spacing w:line="258" w:lineRule="auto"/>
        <w:rPr>
          <w:color w:val="auto"/>
          <w:highlight w:val="none"/>
        </w:rPr>
      </w:pPr>
    </w:p>
    <w:p w14:paraId="1C0ECD7F">
      <w:pPr>
        <w:spacing w:before="97" w:line="219" w:lineRule="auto"/>
        <w:ind w:left="303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供应商直接管理关系信息表</w:t>
      </w:r>
    </w:p>
    <w:p w14:paraId="7923CA99">
      <w:pPr>
        <w:spacing w:line="182" w:lineRule="exact"/>
        <w:rPr>
          <w:color w:val="auto"/>
          <w:highlight w:val="none"/>
        </w:rPr>
      </w:pPr>
    </w:p>
    <w:tbl>
      <w:tblPr>
        <w:tblStyle w:val="9"/>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38381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773E0543">
            <w:pPr>
              <w:pStyle w:val="10"/>
              <w:spacing w:before="159" w:line="222" w:lineRule="auto"/>
              <w:ind w:left="171"/>
              <w:rPr>
                <w:color w:val="auto"/>
                <w:sz w:val="20"/>
                <w:szCs w:val="20"/>
                <w:highlight w:val="none"/>
              </w:rPr>
            </w:pPr>
            <w:r>
              <w:rPr>
                <w:b/>
                <w:bCs/>
                <w:color w:val="auto"/>
                <w:spacing w:val="-7"/>
                <w:sz w:val="20"/>
                <w:szCs w:val="20"/>
                <w:highlight w:val="none"/>
              </w:rPr>
              <w:t>序号</w:t>
            </w:r>
          </w:p>
        </w:tc>
        <w:tc>
          <w:tcPr>
            <w:tcW w:w="3598" w:type="dxa"/>
            <w:vAlign w:val="top"/>
          </w:tcPr>
          <w:p w14:paraId="5F1AB472">
            <w:pPr>
              <w:pStyle w:val="10"/>
              <w:spacing w:before="160" w:line="220" w:lineRule="auto"/>
              <w:ind w:left="600"/>
              <w:rPr>
                <w:color w:val="auto"/>
                <w:sz w:val="20"/>
                <w:szCs w:val="20"/>
                <w:highlight w:val="none"/>
              </w:rPr>
            </w:pPr>
            <w:r>
              <w:rPr>
                <w:b/>
                <w:bCs/>
                <w:color w:val="auto"/>
                <w:spacing w:val="-3"/>
                <w:sz w:val="20"/>
                <w:szCs w:val="20"/>
                <w:highlight w:val="none"/>
              </w:rPr>
              <w:t>直接管理关系单位名称</w:t>
            </w:r>
          </w:p>
        </w:tc>
        <w:tc>
          <w:tcPr>
            <w:tcW w:w="3553" w:type="dxa"/>
            <w:vAlign w:val="top"/>
          </w:tcPr>
          <w:p w14:paraId="43225835">
            <w:pPr>
              <w:pStyle w:val="10"/>
              <w:spacing w:before="160" w:line="219" w:lineRule="auto"/>
              <w:ind w:left="825"/>
              <w:rPr>
                <w:color w:val="auto"/>
                <w:sz w:val="20"/>
                <w:szCs w:val="20"/>
                <w:highlight w:val="none"/>
              </w:rPr>
            </w:pPr>
            <w:r>
              <w:rPr>
                <w:b/>
                <w:bCs/>
                <w:color w:val="auto"/>
                <w:spacing w:val="-4"/>
                <w:sz w:val="20"/>
                <w:szCs w:val="20"/>
                <w:highlight w:val="none"/>
              </w:rPr>
              <w:t>统一社会信用代码</w:t>
            </w:r>
          </w:p>
        </w:tc>
        <w:tc>
          <w:tcPr>
            <w:tcW w:w="1693" w:type="dxa"/>
            <w:vAlign w:val="top"/>
          </w:tcPr>
          <w:p w14:paraId="26798C3D">
            <w:pPr>
              <w:pStyle w:val="10"/>
              <w:spacing w:before="159" w:line="222" w:lineRule="auto"/>
              <w:ind w:left="614"/>
              <w:rPr>
                <w:color w:val="auto"/>
                <w:sz w:val="20"/>
                <w:szCs w:val="20"/>
                <w:highlight w:val="none"/>
              </w:rPr>
            </w:pPr>
            <w:r>
              <w:rPr>
                <w:b/>
                <w:bCs/>
                <w:color w:val="auto"/>
                <w:spacing w:val="-9"/>
                <w:sz w:val="20"/>
                <w:szCs w:val="20"/>
                <w:highlight w:val="none"/>
              </w:rPr>
              <w:t>备注</w:t>
            </w:r>
          </w:p>
        </w:tc>
      </w:tr>
      <w:tr w14:paraId="0F1A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6AD9A8E7">
            <w:pPr>
              <w:pStyle w:val="10"/>
              <w:spacing w:before="157" w:line="242" w:lineRule="auto"/>
              <w:ind w:left="370"/>
              <w:rPr>
                <w:color w:val="auto"/>
                <w:sz w:val="20"/>
                <w:szCs w:val="20"/>
                <w:highlight w:val="none"/>
              </w:rPr>
            </w:pPr>
            <w:r>
              <w:rPr>
                <w:color w:val="auto"/>
                <w:sz w:val="20"/>
                <w:szCs w:val="20"/>
                <w:highlight w:val="none"/>
              </w:rPr>
              <w:t>1</w:t>
            </w:r>
          </w:p>
        </w:tc>
        <w:tc>
          <w:tcPr>
            <w:tcW w:w="3598" w:type="dxa"/>
            <w:vAlign w:val="top"/>
          </w:tcPr>
          <w:p w14:paraId="199384BB">
            <w:pPr>
              <w:rPr>
                <w:rFonts w:ascii="Arial"/>
                <w:color w:val="auto"/>
                <w:sz w:val="20"/>
                <w:szCs w:val="20"/>
                <w:highlight w:val="none"/>
              </w:rPr>
            </w:pPr>
          </w:p>
        </w:tc>
        <w:tc>
          <w:tcPr>
            <w:tcW w:w="3553" w:type="dxa"/>
            <w:vAlign w:val="top"/>
          </w:tcPr>
          <w:p w14:paraId="6C148031">
            <w:pPr>
              <w:rPr>
                <w:rFonts w:ascii="Arial"/>
                <w:color w:val="auto"/>
                <w:sz w:val="20"/>
                <w:szCs w:val="20"/>
                <w:highlight w:val="none"/>
              </w:rPr>
            </w:pPr>
          </w:p>
        </w:tc>
        <w:tc>
          <w:tcPr>
            <w:tcW w:w="1693" w:type="dxa"/>
            <w:vAlign w:val="top"/>
          </w:tcPr>
          <w:p w14:paraId="6966059F">
            <w:pPr>
              <w:rPr>
                <w:rFonts w:ascii="Arial"/>
                <w:color w:val="auto"/>
                <w:sz w:val="20"/>
                <w:szCs w:val="20"/>
                <w:highlight w:val="none"/>
              </w:rPr>
            </w:pPr>
          </w:p>
        </w:tc>
      </w:tr>
      <w:tr w14:paraId="15D3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38099FD8">
            <w:pPr>
              <w:pStyle w:val="10"/>
              <w:spacing w:before="159" w:line="242" w:lineRule="auto"/>
              <w:ind w:left="355"/>
              <w:rPr>
                <w:color w:val="auto"/>
                <w:sz w:val="20"/>
                <w:szCs w:val="20"/>
                <w:highlight w:val="none"/>
              </w:rPr>
            </w:pPr>
            <w:r>
              <w:rPr>
                <w:color w:val="auto"/>
                <w:sz w:val="20"/>
                <w:szCs w:val="20"/>
                <w:highlight w:val="none"/>
              </w:rPr>
              <w:t>2</w:t>
            </w:r>
          </w:p>
        </w:tc>
        <w:tc>
          <w:tcPr>
            <w:tcW w:w="3598" w:type="dxa"/>
            <w:vAlign w:val="top"/>
          </w:tcPr>
          <w:p w14:paraId="08F970E9">
            <w:pPr>
              <w:rPr>
                <w:rFonts w:ascii="Arial"/>
                <w:color w:val="auto"/>
                <w:sz w:val="20"/>
                <w:szCs w:val="20"/>
                <w:highlight w:val="none"/>
              </w:rPr>
            </w:pPr>
          </w:p>
        </w:tc>
        <w:tc>
          <w:tcPr>
            <w:tcW w:w="3553" w:type="dxa"/>
            <w:vAlign w:val="top"/>
          </w:tcPr>
          <w:p w14:paraId="1451D592">
            <w:pPr>
              <w:rPr>
                <w:rFonts w:ascii="Arial"/>
                <w:color w:val="auto"/>
                <w:sz w:val="20"/>
                <w:szCs w:val="20"/>
                <w:highlight w:val="none"/>
              </w:rPr>
            </w:pPr>
          </w:p>
        </w:tc>
        <w:tc>
          <w:tcPr>
            <w:tcW w:w="1693" w:type="dxa"/>
            <w:vAlign w:val="top"/>
          </w:tcPr>
          <w:p w14:paraId="347D9DD6">
            <w:pPr>
              <w:rPr>
                <w:rFonts w:ascii="Arial"/>
                <w:color w:val="auto"/>
                <w:sz w:val="20"/>
                <w:szCs w:val="20"/>
                <w:highlight w:val="none"/>
              </w:rPr>
            </w:pPr>
          </w:p>
        </w:tc>
      </w:tr>
      <w:tr w14:paraId="3CAA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1CCA8E92">
            <w:pPr>
              <w:pStyle w:val="10"/>
              <w:spacing w:before="158"/>
              <w:ind w:left="357"/>
              <w:rPr>
                <w:color w:val="auto"/>
                <w:sz w:val="20"/>
                <w:szCs w:val="20"/>
                <w:highlight w:val="none"/>
              </w:rPr>
            </w:pPr>
            <w:r>
              <w:rPr>
                <w:color w:val="auto"/>
                <w:sz w:val="20"/>
                <w:szCs w:val="20"/>
                <w:highlight w:val="none"/>
              </w:rPr>
              <w:t>3</w:t>
            </w:r>
          </w:p>
        </w:tc>
        <w:tc>
          <w:tcPr>
            <w:tcW w:w="3598" w:type="dxa"/>
            <w:vAlign w:val="top"/>
          </w:tcPr>
          <w:p w14:paraId="2EFBFBE3">
            <w:pPr>
              <w:rPr>
                <w:rFonts w:ascii="Arial"/>
                <w:color w:val="auto"/>
                <w:sz w:val="20"/>
                <w:szCs w:val="20"/>
                <w:highlight w:val="none"/>
              </w:rPr>
            </w:pPr>
          </w:p>
        </w:tc>
        <w:tc>
          <w:tcPr>
            <w:tcW w:w="3553" w:type="dxa"/>
            <w:vAlign w:val="top"/>
          </w:tcPr>
          <w:p w14:paraId="01FFC4DC">
            <w:pPr>
              <w:rPr>
                <w:rFonts w:ascii="Arial"/>
                <w:color w:val="auto"/>
                <w:sz w:val="20"/>
                <w:szCs w:val="20"/>
                <w:highlight w:val="none"/>
              </w:rPr>
            </w:pPr>
          </w:p>
        </w:tc>
        <w:tc>
          <w:tcPr>
            <w:tcW w:w="1693" w:type="dxa"/>
            <w:vAlign w:val="top"/>
          </w:tcPr>
          <w:p w14:paraId="3A7F18BD">
            <w:pPr>
              <w:rPr>
                <w:rFonts w:ascii="Arial"/>
                <w:color w:val="auto"/>
                <w:sz w:val="20"/>
                <w:szCs w:val="20"/>
                <w:highlight w:val="none"/>
              </w:rPr>
            </w:pPr>
          </w:p>
        </w:tc>
      </w:tr>
      <w:tr w14:paraId="4536F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1C5F4DA4">
            <w:pPr>
              <w:pStyle w:val="10"/>
              <w:spacing w:before="160" w:line="379" w:lineRule="exact"/>
              <w:ind w:left="187"/>
              <w:rPr>
                <w:color w:val="auto"/>
                <w:sz w:val="20"/>
                <w:szCs w:val="20"/>
                <w:highlight w:val="none"/>
              </w:rPr>
            </w:pPr>
            <w:r>
              <w:rPr>
                <w:color w:val="auto"/>
                <w:spacing w:val="-13"/>
                <w:position w:val="3"/>
                <w:sz w:val="20"/>
                <w:szCs w:val="20"/>
                <w:highlight w:val="none"/>
              </w:rPr>
              <w:t>……</w:t>
            </w:r>
          </w:p>
        </w:tc>
        <w:tc>
          <w:tcPr>
            <w:tcW w:w="3598" w:type="dxa"/>
            <w:vAlign w:val="top"/>
          </w:tcPr>
          <w:p w14:paraId="36D7C5BA">
            <w:pPr>
              <w:rPr>
                <w:rFonts w:ascii="Arial"/>
                <w:color w:val="auto"/>
                <w:sz w:val="20"/>
                <w:szCs w:val="20"/>
                <w:highlight w:val="none"/>
              </w:rPr>
            </w:pPr>
          </w:p>
        </w:tc>
        <w:tc>
          <w:tcPr>
            <w:tcW w:w="3553" w:type="dxa"/>
            <w:vAlign w:val="top"/>
          </w:tcPr>
          <w:p w14:paraId="755E1FCA">
            <w:pPr>
              <w:rPr>
                <w:rFonts w:ascii="Arial"/>
                <w:color w:val="auto"/>
                <w:sz w:val="20"/>
                <w:szCs w:val="20"/>
                <w:highlight w:val="none"/>
              </w:rPr>
            </w:pPr>
          </w:p>
        </w:tc>
        <w:tc>
          <w:tcPr>
            <w:tcW w:w="1693" w:type="dxa"/>
            <w:vAlign w:val="top"/>
          </w:tcPr>
          <w:p w14:paraId="4CFB3350">
            <w:pPr>
              <w:rPr>
                <w:rFonts w:ascii="Arial"/>
                <w:color w:val="auto"/>
                <w:sz w:val="20"/>
                <w:szCs w:val="20"/>
                <w:highlight w:val="none"/>
              </w:rPr>
            </w:pPr>
          </w:p>
        </w:tc>
      </w:tr>
    </w:tbl>
    <w:p w14:paraId="06DA5290">
      <w:pPr>
        <w:spacing w:before="36" w:line="224" w:lineRule="auto"/>
        <w:ind w:left="9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490F5BE1">
      <w:pPr>
        <w:spacing w:before="175" w:line="290" w:lineRule="auto"/>
        <w:ind w:left="479" w:right="555" w:firstLine="49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1.管理关系：是指不具有出资持股关系的其他单位之间存在的管理与被管理关</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系，如一些上下级关系的事业单位和团体组织。</w:t>
      </w:r>
    </w:p>
    <w:p w14:paraId="17B8C4EE">
      <w:pPr>
        <w:spacing w:before="179" w:line="219" w:lineRule="auto"/>
        <w:ind w:left="95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2.本表所指的管理关系仅限于直接管理关系，不包括间接的管理关系。</w:t>
      </w:r>
    </w:p>
    <w:p w14:paraId="3EFEAD41">
      <w:pPr>
        <w:spacing w:before="183" w:line="219" w:lineRule="auto"/>
        <w:ind w:left="95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3.供应商不存在直接管理关系的，则填“无</w:t>
      </w:r>
      <w:r>
        <w:rPr>
          <w:rFonts w:ascii="宋体" w:hAnsi="宋体" w:eastAsia="宋体" w:cs="宋体"/>
          <w:color w:val="auto"/>
          <w:spacing w:val="-81"/>
          <w:sz w:val="20"/>
          <w:szCs w:val="20"/>
          <w:highlight w:val="none"/>
        </w:rPr>
        <w:t xml:space="preserve"> </w:t>
      </w:r>
      <w:r>
        <w:rPr>
          <w:rFonts w:ascii="宋体" w:hAnsi="宋体" w:eastAsia="宋体" w:cs="宋体"/>
          <w:color w:val="auto"/>
          <w:spacing w:val="-1"/>
          <w:sz w:val="20"/>
          <w:szCs w:val="20"/>
          <w:highlight w:val="none"/>
        </w:rPr>
        <w:t>”。</w:t>
      </w:r>
    </w:p>
    <w:p w14:paraId="37569254">
      <w:pPr>
        <w:pStyle w:val="2"/>
        <w:spacing w:line="249" w:lineRule="auto"/>
        <w:rPr>
          <w:color w:val="auto"/>
          <w:sz w:val="20"/>
          <w:szCs w:val="20"/>
          <w:highlight w:val="none"/>
        </w:rPr>
      </w:pPr>
    </w:p>
    <w:p w14:paraId="3EEB27D9">
      <w:pPr>
        <w:pStyle w:val="2"/>
        <w:spacing w:line="249" w:lineRule="auto"/>
        <w:rPr>
          <w:color w:val="auto"/>
          <w:sz w:val="20"/>
          <w:szCs w:val="20"/>
          <w:highlight w:val="none"/>
        </w:rPr>
      </w:pPr>
    </w:p>
    <w:p w14:paraId="0BCB13CC">
      <w:pPr>
        <w:pStyle w:val="2"/>
        <w:spacing w:line="249" w:lineRule="auto"/>
        <w:rPr>
          <w:color w:val="auto"/>
          <w:sz w:val="20"/>
          <w:szCs w:val="20"/>
          <w:highlight w:val="none"/>
        </w:rPr>
      </w:pPr>
    </w:p>
    <w:p w14:paraId="095BC78C">
      <w:pPr>
        <w:pStyle w:val="2"/>
        <w:spacing w:line="249" w:lineRule="auto"/>
        <w:rPr>
          <w:color w:val="auto"/>
          <w:sz w:val="20"/>
          <w:szCs w:val="20"/>
          <w:highlight w:val="none"/>
        </w:rPr>
      </w:pPr>
    </w:p>
    <w:p w14:paraId="4A1B8402">
      <w:pPr>
        <w:pStyle w:val="2"/>
        <w:spacing w:line="249" w:lineRule="auto"/>
        <w:rPr>
          <w:color w:val="auto"/>
          <w:sz w:val="20"/>
          <w:szCs w:val="20"/>
          <w:highlight w:val="none"/>
        </w:rPr>
      </w:pPr>
    </w:p>
    <w:p w14:paraId="613F1BF8">
      <w:pPr>
        <w:pStyle w:val="2"/>
        <w:spacing w:line="250" w:lineRule="auto"/>
        <w:rPr>
          <w:color w:val="auto"/>
          <w:sz w:val="20"/>
          <w:szCs w:val="20"/>
          <w:highlight w:val="none"/>
        </w:rPr>
      </w:pPr>
    </w:p>
    <w:p w14:paraId="4651C4A8">
      <w:pPr>
        <w:spacing w:before="78" w:line="219" w:lineRule="auto"/>
        <w:ind w:left="436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6E4A9195">
      <w:pPr>
        <w:spacing w:before="181" w:line="220" w:lineRule="auto"/>
        <w:ind w:left="663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01B0EB4F">
      <w:pPr>
        <w:spacing w:line="220" w:lineRule="auto"/>
        <w:rPr>
          <w:rFonts w:ascii="宋体" w:hAnsi="宋体" w:eastAsia="宋体" w:cs="宋体"/>
          <w:color w:val="auto"/>
          <w:sz w:val="24"/>
          <w:szCs w:val="24"/>
          <w:highlight w:val="none"/>
        </w:rPr>
        <w:sectPr>
          <w:footerReference r:id="rId49" w:type="default"/>
          <w:pgSz w:w="11910" w:h="16840"/>
          <w:pgMar w:top="400" w:right="1034" w:bottom="1079" w:left="1214" w:header="0" w:footer="843" w:gutter="0"/>
          <w:cols w:space="720" w:num="1"/>
        </w:sectPr>
      </w:pPr>
    </w:p>
    <w:p w14:paraId="4A70F9EC">
      <w:pPr>
        <w:pStyle w:val="2"/>
        <w:spacing w:line="278" w:lineRule="auto"/>
        <w:rPr>
          <w:color w:val="auto"/>
          <w:highlight w:val="none"/>
        </w:rPr>
      </w:pPr>
    </w:p>
    <w:p w14:paraId="6CC3ADB6">
      <w:pPr>
        <w:pStyle w:val="2"/>
        <w:spacing w:line="279" w:lineRule="auto"/>
        <w:rPr>
          <w:color w:val="auto"/>
          <w:highlight w:val="none"/>
        </w:rPr>
      </w:pPr>
    </w:p>
    <w:p w14:paraId="39BB5575">
      <w:pPr>
        <w:pStyle w:val="2"/>
        <w:spacing w:line="279" w:lineRule="auto"/>
        <w:rPr>
          <w:color w:val="auto"/>
          <w:highlight w:val="none"/>
        </w:rPr>
      </w:pPr>
    </w:p>
    <w:p w14:paraId="25E5756F">
      <w:pPr>
        <w:spacing w:before="98" w:line="220" w:lineRule="auto"/>
        <w:ind w:left="48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六、资格声明函</w:t>
      </w:r>
    </w:p>
    <w:p w14:paraId="5C402FA3">
      <w:pPr>
        <w:spacing w:before="328" w:line="220" w:lineRule="auto"/>
        <w:ind w:left="362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资格声明函</w:t>
      </w:r>
    </w:p>
    <w:p w14:paraId="78AAD82C">
      <w:pPr>
        <w:pStyle w:val="2"/>
        <w:spacing w:line="261" w:lineRule="auto"/>
        <w:rPr>
          <w:color w:val="auto"/>
          <w:sz w:val="20"/>
          <w:szCs w:val="20"/>
          <w:highlight w:val="none"/>
        </w:rPr>
      </w:pPr>
    </w:p>
    <w:p w14:paraId="09D7F0CE">
      <w:pPr>
        <w:spacing w:before="78" w:line="219" w:lineRule="auto"/>
        <w:ind w:left="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广西拓正工程造价咨询有限公司</w:t>
      </w:r>
      <w:r>
        <w:rPr>
          <w:rFonts w:ascii="宋体" w:hAnsi="宋体" w:eastAsia="宋体" w:cs="宋体"/>
          <w:color w:val="auto"/>
          <w:spacing w:val="5"/>
          <w:sz w:val="20"/>
          <w:szCs w:val="20"/>
          <w:highlight w:val="none"/>
          <w:u w:val="single" w:color="auto"/>
        </w:rPr>
        <w:t xml:space="preserve"> </w:t>
      </w:r>
    </w:p>
    <w:p w14:paraId="67C97AD0">
      <w:pPr>
        <w:tabs>
          <w:tab w:val="left" w:pos="607"/>
        </w:tabs>
        <w:spacing w:before="181" w:line="219" w:lineRule="auto"/>
        <w:ind w:left="472"/>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10"/>
          <w:sz w:val="20"/>
          <w:szCs w:val="20"/>
          <w:highlight w:val="none"/>
          <w:u w:val="single" w:color="auto"/>
        </w:rPr>
        <w:t>（供应商名称）</w:t>
      </w:r>
      <w:r>
        <w:rPr>
          <w:rFonts w:ascii="宋体" w:hAnsi="宋体" w:eastAsia="宋体" w:cs="宋体"/>
          <w:color w:val="auto"/>
          <w:spacing w:val="-10"/>
          <w:sz w:val="20"/>
          <w:szCs w:val="20"/>
          <w:highlight w:val="none"/>
        </w:rPr>
        <w:t>系中华人民共和国合法供应商，经营地址</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0"/>
          <w:sz w:val="20"/>
          <w:szCs w:val="20"/>
          <w:highlight w:val="none"/>
        </w:rPr>
        <w:t>。</w:t>
      </w:r>
    </w:p>
    <w:p w14:paraId="3927AAA0">
      <w:pPr>
        <w:spacing w:before="182" w:line="359" w:lineRule="auto"/>
        <w:ind w:left="4" w:right="81" w:firstLine="479"/>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我方愿意参加贵方组织的</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z w:val="20"/>
          <w:szCs w:val="20"/>
          <w:highlight w:val="none"/>
        </w:rPr>
        <w:t xml:space="preserve">项目的竞标， </w:t>
      </w:r>
      <w:r>
        <w:rPr>
          <w:rFonts w:ascii="宋体" w:hAnsi="宋体" w:eastAsia="宋体" w:cs="宋体"/>
          <w:color w:val="auto"/>
          <w:spacing w:val="2"/>
          <w:sz w:val="20"/>
          <w:szCs w:val="20"/>
          <w:highlight w:val="none"/>
        </w:rPr>
        <w:t>为便于贵方公正、择优地确定成交供应商及其竞标产品和服务，我方就本次竞标有</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关事项郑重声明如下：</w:t>
      </w:r>
    </w:p>
    <w:p w14:paraId="55466E1D">
      <w:pPr>
        <w:spacing w:line="220" w:lineRule="auto"/>
        <w:ind w:left="49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1.我方向贵方提交的所有响应文件、资料都是准确的和真实的。</w:t>
      </w:r>
    </w:p>
    <w:p w14:paraId="73D5F680">
      <w:pPr>
        <w:spacing w:before="180" w:line="313" w:lineRule="auto"/>
        <w:ind w:left="1" w:right="81" w:firstLine="4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2.我方不是采购人的附属机构；不是为本次采购项目提供整体设计、规范编制</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或者项目管理、监理、检测等服务的供应商；在获知本项目采购信息后，与采购人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聘请的为此项目提供咨询服务的公司及其附属机构没有任何联系。</w:t>
      </w:r>
    </w:p>
    <w:p w14:paraId="0E8F310A">
      <w:pPr>
        <w:spacing w:before="181" w:line="219" w:lineRule="auto"/>
        <w:ind w:left="4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3.在此，我方宣布同意如下：</w:t>
      </w:r>
    </w:p>
    <w:p w14:paraId="66589C09">
      <w:pPr>
        <w:spacing w:before="183" w:line="220"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（1）将按磋商文件的约定履行合同责任和义务；</w:t>
      </w:r>
    </w:p>
    <w:p w14:paraId="7E767F93">
      <w:pPr>
        <w:spacing w:before="179" w:line="219"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（2）已详细审查全部磋商文件，包括澄清或者更正公告（如有</w:t>
      </w:r>
      <w:r>
        <w:rPr>
          <w:rFonts w:ascii="宋体" w:hAnsi="宋体" w:eastAsia="宋体" w:cs="宋体"/>
          <w:color w:val="auto"/>
          <w:spacing w:val="3"/>
          <w:sz w:val="20"/>
          <w:szCs w:val="20"/>
          <w:highlight w:val="none"/>
        </w:rPr>
        <w:t>）；</w:t>
      </w:r>
    </w:p>
    <w:p w14:paraId="69CD2988">
      <w:pPr>
        <w:spacing w:before="184" w:line="219"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（3）同意提供按照贵方可能要求的与磋商有关的一切数据或者资料；</w:t>
      </w:r>
    </w:p>
    <w:p w14:paraId="5C0310B6">
      <w:pPr>
        <w:spacing w:before="183" w:line="220" w:lineRule="auto"/>
        <w:ind w:left="49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（4）响应磋商文件规定的竞标有效期。</w:t>
      </w:r>
    </w:p>
    <w:p w14:paraId="29FA5E9A">
      <w:pPr>
        <w:spacing w:before="182" w:line="312" w:lineRule="auto"/>
        <w:ind w:right="81"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4.我方承诺已经具备《中华人民共和国政府采购法》第二十二条中规定的参加</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政府采购活动的供应商应当具备的条件并按本项目响应文件“第三章</w:t>
      </w:r>
      <w:r>
        <w:rPr>
          <w:rFonts w:ascii="宋体" w:hAnsi="宋体" w:eastAsia="宋体" w:cs="宋体"/>
          <w:color w:val="auto"/>
          <w:spacing w:val="-77"/>
          <w:sz w:val="20"/>
          <w:szCs w:val="20"/>
          <w:highlight w:val="none"/>
        </w:rPr>
        <w:t xml:space="preserve"> </w:t>
      </w:r>
      <w:r>
        <w:rPr>
          <w:rFonts w:ascii="宋体" w:hAnsi="宋体" w:eastAsia="宋体" w:cs="宋体"/>
          <w:color w:val="auto"/>
          <w:spacing w:val="1"/>
          <w:sz w:val="20"/>
          <w:szCs w:val="20"/>
          <w:highlight w:val="none"/>
        </w:rPr>
        <w:t>”“第二节供</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应商须知前附表</w:t>
      </w:r>
      <w:r>
        <w:rPr>
          <w:rFonts w:ascii="宋体" w:hAnsi="宋体" w:eastAsia="宋体" w:cs="宋体"/>
          <w:color w:val="auto"/>
          <w:spacing w:val="-78"/>
          <w:sz w:val="20"/>
          <w:szCs w:val="20"/>
          <w:highlight w:val="none"/>
        </w:rPr>
        <w:t xml:space="preserve"> </w:t>
      </w:r>
      <w:r>
        <w:rPr>
          <w:rFonts w:ascii="宋体" w:hAnsi="宋体" w:eastAsia="宋体" w:cs="宋体"/>
          <w:color w:val="auto"/>
          <w:spacing w:val="-3"/>
          <w:sz w:val="20"/>
          <w:szCs w:val="20"/>
          <w:highlight w:val="none"/>
        </w:rPr>
        <w:t>”中“资格证明文件组成</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”完整提供证明材料。</w:t>
      </w:r>
    </w:p>
    <w:p w14:paraId="7CF74427">
      <w:pPr>
        <w:spacing w:before="181" w:line="336" w:lineRule="auto"/>
        <w:ind w:left="1" w:right="81" w:firstLine="48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5.我方在此声明，我方在参加本项目的政府采购活动前三年内，在经营活动中</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没有重大违法记录（重大违法记录是指供应商因违法经营受到刑事处罚或者责令停</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产停业、吊销许可证或者执照、较大数额罚款等行政</w:t>
      </w:r>
      <w:r>
        <w:rPr>
          <w:rFonts w:ascii="宋体" w:hAnsi="宋体" w:eastAsia="宋体" w:cs="宋体"/>
          <w:color w:val="auto"/>
          <w:spacing w:val="1"/>
          <w:sz w:val="20"/>
          <w:szCs w:val="20"/>
          <w:highlight w:val="none"/>
        </w:rPr>
        <w:t>处罚</w:t>
      </w:r>
      <w:r>
        <w:rPr>
          <w:rFonts w:ascii="宋体" w:hAnsi="宋体" w:eastAsia="宋体" w:cs="宋体"/>
          <w:color w:val="auto"/>
          <w:spacing w:val="10"/>
          <w:sz w:val="20"/>
          <w:szCs w:val="20"/>
          <w:highlight w:val="none"/>
        </w:rPr>
        <w:t>），</w:t>
      </w:r>
      <w:r>
        <w:rPr>
          <w:rFonts w:ascii="宋体" w:hAnsi="宋体" w:eastAsia="宋体" w:cs="宋体"/>
          <w:color w:val="auto"/>
          <w:spacing w:val="1"/>
          <w:sz w:val="20"/>
          <w:szCs w:val="20"/>
          <w:highlight w:val="none"/>
        </w:rPr>
        <w:t xml:space="preserve">未被列入失信被执行 </w:t>
      </w:r>
      <w:r>
        <w:rPr>
          <w:rFonts w:ascii="宋体" w:hAnsi="宋体" w:eastAsia="宋体" w:cs="宋体"/>
          <w:color w:val="auto"/>
          <w:spacing w:val="2"/>
          <w:sz w:val="20"/>
          <w:szCs w:val="20"/>
          <w:highlight w:val="none"/>
        </w:rPr>
        <w:t>人、重大税收违法案件当事人名单、政府采购严重违法失信行为记录名单，完全符</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合《中华人民共和国政府采购法》第二十二条规定的供应商资格条件，我方对此声</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明负全部法律责任。</w:t>
      </w:r>
    </w:p>
    <w:p w14:paraId="1A883B5F">
      <w:pPr>
        <w:spacing w:before="181" w:line="313" w:lineRule="auto"/>
        <w:ind w:right="81" w:firstLine="48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6.根据《中华人民共和国政府采购法实施条例》第五十条要求对政府采购合同</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进行公告，但政府采购合同中涉及国家秘密、商业秘密的内容除外。我方就对本次</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响应文件进行注明如下</w:t>
      </w:r>
      <w:r>
        <w:rPr>
          <w:rFonts w:ascii="宋体" w:hAnsi="宋体" w:eastAsia="宋体" w:cs="宋体"/>
          <w:color w:val="auto"/>
          <w:spacing w:val="-16"/>
          <w:sz w:val="20"/>
          <w:szCs w:val="20"/>
          <w:highlight w:val="none"/>
        </w:rPr>
        <w:t>：（</w:t>
      </w:r>
      <w:r>
        <w:rPr>
          <w:rFonts w:ascii="宋体" w:hAnsi="宋体" w:eastAsia="宋体" w:cs="宋体"/>
          <w:color w:val="auto"/>
          <w:spacing w:val="1"/>
          <w:sz w:val="20"/>
          <w:szCs w:val="20"/>
          <w:highlight w:val="none"/>
        </w:rPr>
        <w:t>两项内容中必须选择一项）</w:t>
      </w:r>
    </w:p>
    <w:p w14:paraId="61C00536">
      <w:pPr>
        <w:spacing w:before="180" w:line="219" w:lineRule="auto"/>
        <w:ind w:left="50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□我方本次响应文件内容中未涉及商业秘密；</w:t>
      </w:r>
    </w:p>
    <w:p w14:paraId="3C4848E5">
      <w:pPr>
        <w:spacing w:before="183" w:line="219" w:lineRule="auto"/>
        <w:ind w:left="50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□我方本次响应文件涉及商业秘密的内容有</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
          <w:sz w:val="20"/>
          <w:szCs w:val="20"/>
          <w:highlight w:val="none"/>
        </w:rPr>
        <w:t>；</w:t>
      </w:r>
    </w:p>
    <w:p w14:paraId="5B209576">
      <w:pPr>
        <w:spacing w:line="219" w:lineRule="auto"/>
        <w:rPr>
          <w:rFonts w:ascii="宋体" w:hAnsi="宋体" w:eastAsia="宋体" w:cs="宋体"/>
          <w:color w:val="auto"/>
          <w:sz w:val="20"/>
          <w:szCs w:val="20"/>
          <w:highlight w:val="none"/>
        </w:rPr>
        <w:sectPr>
          <w:footerReference r:id="rId50" w:type="default"/>
          <w:pgSz w:w="11910" w:h="16840"/>
          <w:pgMar w:top="400" w:right="1420" w:bottom="1079" w:left="1687" w:header="0" w:footer="843" w:gutter="0"/>
          <w:cols w:space="720" w:num="1"/>
        </w:sectPr>
      </w:pPr>
    </w:p>
    <w:p w14:paraId="1D6117D2">
      <w:pPr>
        <w:pStyle w:val="2"/>
        <w:spacing w:line="297" w:lineRule="auto"/>
        <w:rPr>
          <w:color w:val="auto"/>
          <w:sz w:val="20"/>
          <w:szCs w:val="20"/>
          <w:highlight w:val="none"/>
        </w:rPr>
      </w:pPr>
    </w:p>
    <w:p w14:paraId="7743A63E">
      <w:pPr>
        <w:pStyle w:val="2"/>
        <w:spacing w:line="298" w:lineRule="auto"/>
        <w:rPr>
          <w:color w:val="auto"/>
          <w:sz w:val="20"/>
          <w:szCs w:val="20"/>
          <w:highlight w:val="none"/>
        </w:rPr>
      </w:pPr>
    </w:p>
    <w:p w14:paraId="70679DD6">
      <w:pPr>
        <w:pStyle w:val="2"/>
        <w:spacing w:line="298" w:lineRule="auto"/>
        <w:rPr>
          <w:color w:val="auto"/>
          <w:sz w:val="20"/>
          <w:szCs w:val="20"/>
          <w:highlight w:val="none"/>
        </w:rPr>
      </w:pPr>
    </w:p>
    <w:p w14:paraId="2B50F74B">
      <w:pPr>
        <w:spacing w:before="78"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7.与本磋商有关的一切正式往来信函请寄：</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2"/>
          <w:sz w:val="20"/>
          <w:szCs w:val="20"/>
          <w:highlight w:val="none"/>
        </w:rPr>
        <w:t>邮政编号：</w:t>
      </w:r>
      <w:r>
        <w:rPr>
          <w:rFonts w:ascii="宋体" w:hAnsi="宋体" w:eastAsia="宋体" w:cs="宋体"/>
          <w:color w:val="auto"/>
          <w:sz w:val="20"/>
          <w:szCs w:val="20"/>
          <w:highlight w:val="none"/>
          <w:u w:val="single" w:color="auto"/>
        </w:rPr>
        <w:t xml:space="preserve">        </w:t>
      </w:r>
    </w:p>
    <w:p w14:paraId="3AC686AF">
      <w:pPr>
        <w:spacing w:before="180" w:line="219" w:lineRule="auto"/>
        <w:ind w:left="5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电话/传真：</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电子函件：</w:t>
      </w:r>
      <w:r>
        <w:rPr>
          <w:rFonts w:ascii="宋体" w:hAnsi="宋体" w:eastAsia="宋体" w:cs="宋体"/>
          <w:color w:val="auto"/>
          <w:sz w:val="20"/>
          <w:szCs w:val="20"/>
          <w:highlight w:val="none"/>
          <w:u w:val="single" w:color="auto"/>
        </w:rPr>
        <w:t xml:space="preserve">                       </w:t>
      </w:r>
    </w:p>
    <w:p w14:paraId="425D84FD">
      <w:pPr>
        <w:spacing w:before="180" w:line="221" w:lineRule="auto"/>
        <w:ind w:left="50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开户银行：</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1"/>
          <w:sz w:val="20"/>
          <w:szCs w:val="20"/>
          <w:highlight w:val="none"/>
        </w:rPr>
        <w:t>账号：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3DC5FFAD">
      <w:pPr>
        <w:spacing w:before="181" w:line="359" w:lineRule="auto"/>
        <w:ind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8.以上事项如有虚假或者隐瞒，我方愿意承担一切后果，并不再寻求任何旨在</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减轻或者免除法律责任的辩解。</w:t>
      </w:r>
    </w:p>
    <w:p w14:paraId="14E8F600">
      <w:pPr>
        <w:spacing w:line="220" w:lineRule="auto"/>
        <w:ind w:left="50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特此承诺。</w:t>
      </w:r>
    </w:p>
    <w:p w14:paraId="56FE1BA2">
      <w:pPr>
        <w:spacing w:before="182" w:line="360" w:lineRule="auto"/>
        <w:ind w:left="1" w:firstLine="47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注：如为联合体竞标，盖章处须加盖联合体各方公章并由联合体各方法定代表</w:t>
      </w:r>
      <w:r>
        <w:rPr>
          <w:rFonts w:ascii="宋体" w:hAnsi="宋体" w:eastAsia="宋体" w:cs="宋体"/>
          <w:color w:val="auto"/>
          <w:spacing w:val="10"/>
          <w:sz w:val="20"/>
          <w:szCs w:val="20"/>
          <w:highlight w:val="none"/>
        </w:rPr>
        <w:t xml:space="preserve"> </w:t>
      </w:r>
      <w:r>
        <w:rPr>
          <w:rFonts w:ascii="宋体" w:hAnsi="宋体" w:eastAsia="宋体" w:cs="宋体"/>
          <w:color w:val="auto"/>
          <w:spacing w:val="-1"/>
          <w:sz w:val="20"/>
          <w:szCs w:val="20"/>
          <w:highlight w:val="none"/>
        </w:rPr>
        <w:t>人签署，否则其响应文件按无效响应处理。</w:t>
      </w:r>
    </w:p>
    <w:p w14:paraId="3C524A80">
      <w:pPr>
        <w:pStyle w:val="2"/>
        <w:spacing w:line="382" w:lineRule="auto"/>
        <w:rPr>
          <w:color w:val="auto"/>
          <w:sz w:val="20"/>
          <w:szCs w:val="20"/>
          <w:highlight w:val="none"/>
        </w:rPr>
      </w:pPr>
    </w:p>
    <w:p w14:paraId="087CA661">
      <w:pPr>
        <w:spacing w:before="78" w:line="219" w:lineRule="auto"/>
        <w:ind w:left="38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7682A0B6">
      <w:pPr>
        <w:spacing w:before="183" w:line="220" w:lineRule="auto"/>
        <w:ind w:left="616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5A9FB22D">
      <w:pPr>
        <w:spacing w:line="220" w:lineRule="auto"/>
        <w:rPr>
          <w:rFonts w:ascii="宋体" w:hAnsi="宋体" w:eastAsia="宋体" w:cs="宋体"/>
          <w:color w:val="auto"/>
          <w:sz w:val="24"/>
          <w:szCs w:val="24"/>
          <w:highlight w:val="none"/>
        </w:rPr>
        <w:sectPr>
          <w:footerReference r:id="rId51" w:type="default"/>
          <w:pgSz w:w="11910" w:h="16840"/>
          <w:pgMar w:top="400" w:right="1501" w:bottom="1079" w:left="1689" w:header="0" w:footer="843" w:gutter="0"/>
          <w:cols w:space="720" w:num="1"/>
        </w:sectPr>
      </w:pPr>
    </w:p>
    <w:p w14:paraId="09E94319">
      <w:pPr>
        <w:pStyle w:val="2"/>
        <w:spacing w:line="338" w:lineRule="auto"/>
        <w:rPr>
          <w:color w:val="auto"/>
          <w:highlight w:val="none"/>
        </w:rPr>
      </w:pPr>
    </w:p>
    <w:p w14:paraId="2C4A5058">
      <w:pPr>
        <w:pStyle w:val="2"/>
        <w:spacing w:line="338" w:lineRule="auto"/>
        <w:rPr>
          <w:color w:val="auto"/>
          <w:highlight w:val="none"/>
        </w:rPr>
      </w:pPr>
    </w:p>
    <w:p w14:paraId="057BE633">
      <w:pPr>
        <w:spacing w:before="98" w:line="361" w:lineRule="auto"/>
        <w:ind w:right="2"/>
        <w:jc w:val="both"/>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七、供应商提供有效的具有建筑工程施工总承包三级（含三级）以</w:t>
      </w:r>
      <w:r>
        <w:rPr>
          <w:rFonts w:ascii="宋体" w:hAnsi="宋体" w:eastAsia="宋体" w:cs="宋体"/>
          <w:color w:val="auto"/>
          <w:spacing w:val="12"/>
          <w:sz w:val="30"/>
          <w:szCs w:val="30"/>
          <w:highlight w:val="none"/>
        </w:rPr>
        <w:t xml:space="preserve"> </w:t>
      </w:r>
      <w:r>
        <w:rPr>
          <w:rFonts w:ascii="宋体" w:hAnsi="宋体" w:eastAsia="宋体" w:cs="宋体"/>
          <w:b/>
          <w:bCs/>
          <w:color w:val="auto"/>
          <w:spacing w:val="-3"/>
          <w:sz w:val="30"/>
          <w:szCs w:val="30"/>
          <w:highlight w:val="none"/>
        </w:rPr>
        <w:t>上资质证书复印件；有效的安全生产许可证复印件</w:t>
      </w:r>
    </w:p>
    <w:p w14:paraId="716478FF">
      <w:pPr>
        <w:pStyle w:val="2"/>
        <w:spacing w:line="246" w:lineRule="auto"/>
        <w:rPr>
          <w:color w:val="auto"/>
          <w:highlight w:val="none"/>
        </w:rPr>
      </w:pPr>
    </w:p>
    <w:p w14:paraId="123927B4">
      <w:pPr>
        <w:pStyle w:val="2"/>
        <w:spacing w:line="246" w:lineRule="auto"/>
        <w:rPr>
          <w:color w:val="auto"/>
          <w:highlight w:val="none"/>
        </w:rPr>
      </w:pPr>
    </w:p>
    <w:p w14:paraId="381786A7">
      <w:pPr>
        <w:pStyle w:val="2"/>
        <w:spacing w:line="246" w:lineRule="auto"/>
        <w:rPr>
          <w:color w:val="auto"/>
          <w:highlight w:val="none"/>
        </w:rPr>
      </w:pPr>
    </w:p>
    <w:p w14:paraId="6DE5058F">
      <w:pPr>
        <w:pStyle w:val="2"/>
        <w:spacing w:line="246" w:lineRule="auto"/>
        <w:rPr>
          <w:color w:val="auto"/>
          <w:highlight w:val="none"/>
        </w:rPr>
      </w:pPr>
    </w:p>
    <w:p w14:paraId="7D4E06F9">
      <w:pPr>
        <w:spacing w:before="78"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E8746F8">
      <w:pPr>
        <w:spacing w:before="211" w:line="220" w:lineRule="auto"/>
        <w:jc w:val="right"/>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日期：  年</w:t>
      </w:r>
      <w:r>
        <w:rPr>
          <w:rFonts w:ascii="宋体" w:hAnsi="宋体" w:eastAsia="宋体" w:cs="宋体"/>
          <w:color w:val="auto"/>
          <w:spacing w:val="10"/>
          <w:sz w:val="24"/>
          <w:szCs w:val="24"/>
          <w:highlight w:val="none"/>
        </w:rPr>
        <w:t xml:space="preserve">  </w:t>
      </w:r>
      <w:r>
        <w:rPr>
          <w:rFonts w:ascii="宋体" w:hAnsi="宋体" w:eastAsia="宋体" w:cs="宋体"/>
          <w:color w:val="auto"/>
          <w:spacing w:val="-1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9"/>
          <w:sz w:val="24"/>
          <w:szCs w:val="24"/>
          <w:highlight w:val="none"/>
        </w:rPr>
        <w:t>日</w:t>
      </w:r>
    </w:p>
    <w:p w14:paraId="40FE0C56">
      <w:pPr>
        <w:pStyle w:val="2"/>
        <w:spacing w:line="251" w:lineRule="auto"/>
        <w:rPr>
          <w:color w:val="auto"/>
          <w:highlight w:val="none"/>
        </w:rPr>
      </w:pPr>
    </w:p>
    <w:p w14:paraId="76EEA6DC">
      <w:pPr>
        <w:pStyle w:val="2"/>
        <w:spacing w:line="251" w:lineRule="auto"/>
        <w:rPr>
          <w:color w:val="auto"/>
          <w:highlight w:val="none"/>
        </w:rPr>
      </w:pPr>
    </w:p>
    <w:p w14:paraId="7C19A1FE">
      <w:pPr>
        <w:pStyle w:val="2"/>
        <w:spacing w:line="251" w:lineRule="auto"/>
        <w:rPr>
          <w:color w:val="auto"/>
          <w:highlight w:val="none"/>
        </w:rPr>
      </w:pPr>
    </w:p>
    <w:p w14:paraId="3B3261DD">
      <w:pPr>
        <w:pStyle w:val="2"/>
        <w:spacing w:line="251" w:lineRule="auto"/>
        <w:rPr>
          <w:color w:val="auto"/>
          <w:highlight w:val="none"/>
        </w:rPr>
      </w:pPr>
    </w:p>
    <w:p w14:paraId="4589ACE5">
      <w:pPr>
        <w:pStyle w:val="2"/>
        <w:spacing w:line="251" w:lineRule="auto"/>
        <w:rPr>
          <w:color w:val="auto"/>
          <w:highlight w:val="none"/>
        </w:rPr>
      </w:pPr>
    </w:p>
    <w:p w14:paraId="7E80669E">
      <w:pPr>
        <w:pStyle w:val="2"/>
        <w:spacing w:line="251" w:lineRule="auto"/>
        <w:rPr>
          <w:color w:val="auto"/>
          <w:highlight w:val="none"/>
        </w:rPr>
      </w:pPr>
    </w:p>
    <w:p w14:paraId="5A83EAF2">
      <w:pPr>
        <w:pStyle w:val="2"/>
        <w:spacing w:line="251" w:lineRule="auto"/>
        <w:rPr>
          <w:color w:val="auto"/>
          <w:highlight w:val="none"/>
        </w:rPr>
      </w:pPr>
    </w:p>
    <w:p w14:paraId="2D8D43B9">
      <w:pPr>
        <w:pStyle w:val="2"/>
        <w:spacing w:line="252" w:lineRule="auto"/>
        <w:rPr>
          <w:color w:val="auto"/>
          <w:highlight w:val="none"/>
        </w:rPr>
      </w:pPr>
    </w:p>
    <w:p w14:paraId="3AE44348">
      <w:pPr>
        <w:pStyle w:val="2"/>
        <w:spacing w:line="252" w:lineRule="auto"/>
        <w:rPr>
          <w:color w:val="auto"/>
          <w:highlight w:val="none"/>
        </w:rPr>
      </w:pPr>
    </w:p>
    <w:p w14:paraId="1F54C8A6">
      <w:pPr>
        <w:spacing w:before="97" w:line="361" w:lineRule="auto"/>
        <w:ind w:right="2" w:firstLine="5"/>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八、供应商提供拟派项目经理具有建筑工程专业二级及以上注册建</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3"/>
          <w:sz w:val="30"/>
          <w:szCs w:val="30"/>
          <w:highlight w:val="none"/>
        </w:rPr>
        <w:t>造师证书及有效的安全生产考核合格证书（B</w:t>
      </w:r>
      <w:r>
        <w:rPr>
          <w:rFonts w:ascii="宋体" w:hAnsi="宋体" w:eastAsia="宋体" w:cs="宋体"/>
          <w:color w:val="auto"/>
          <w:spacing w:val="-61"/>
          <w:sz w:val="30"/>
          <w:szCs w:val="30"/>
          <w:highlight w:val="none"/>
        </w:rPr>
        <w:t xml:space="preserve"> </w:t>
      </w:r>
      <w:r>
        <w:rPr>
          <w:rFonts w:ascii="宋体" w:hAnsi="宋体" w:eastAsia="宋体" w:cs="宋体"/>
          <w:b/>
          <w:bCs/>
          <w:color w:val="auto"/>
          <w:spacing w:val="-3"/>
          <w:sz w:val="30"/>
          <w:szCs w:val="30"/>
          <w:highlight w:val="none"/>
        </w:rPr>
        <w:t>类）复印件</w:t>
      </w:r>
    </w:p>
    <w:p w14:paraId="4A61C834">
      <w:pPr>
        <w:pStyle w:val="2"/>
        <w:spacing w:line="268" w:lineRule="auto"/>
        <w:rPr>
          <w:color w:val="auto"/>
          <w:highlight w:val="none"/>
        </w:rPr>
      </w:pPr>
    </w:p>
    <w:p w14:paraId="5C907678">
      <w:pPr>
        <w:pStyle w:val="2"/>
        <w:spacing w:line="268" w:lineRule="auto"/>
        <w:rPr>
          <w:color w:val="auto"/>
          <w:highlight w:val="none"/>
        </w:rPr>
      </w:pPr>
    </w:p>
    <w:p w14:paraId="57DBF1DF">
      <w:pPr>
        <w:pStyle w:val="2"/>
        <w:spacing w:line="268" w:lineRule="auto"/>
        <w:rPr>
          <w:color w:val="auto"/>
          <w:highlight w:val="none"/>
        </w:rPr>
      </w:pPr>
    </w:p>
    <w:p w14:paraId="15CACDD7">
      <w:pPr>
        <w:pStyle w:val="2"/>
        <w:spacing w:line="269" w:lineRule="auto"/>
        <w:rPr>
          <w:color w:val="auto"/>
          <w:highlight w:val="none"/>
        </w:rPr>
      </w:pPr>
    </w:p>
    <w:p w14:paraId="07784A07">
      <w:pPr>
        <w:spacing w:before="79"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1AB1612D">
      <w:pPr>
        <w:spacing w:before="211" w:line="220" w:lineRule="auto"/>
        <w:jc w:val="right"/>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日期：  年</w:t>
      </w:r>
      <w:r>
        <w:rPr>
          <w:rFonts w:ascii="宋体" w:hAnsi="宋体" w:eastAsia="宋体" w:cs="宋体"/>
          <w:color w:val="auto"/>
          <w:spacing w:val="10"/>
          <w:sz w:val="24"/>
          <w:szCs w:val="24"/>
          <w:highlight w:val="none"/>
        </w:rPr>
        <w:t xml:space="preserve">  </w:t>
      </w:r>
      <w:r>
        <w:rPr>
          <w:rFonts w:ascii="宋体" w:hAnsi="宋体" w:eastAsia="宋体" w:cs="宋体"/>
          <w:color w:val="auto"/>
          <w:spacing w:val="-1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9"/>
          <w:sz w:val="24"/>
          <w:szCs w:val="24"/>
          <w:highlight w:val="none"/>
        </w:rPr>
        <w:t>日</w:t>
      </w:r>
    </w:p>
    <w:p w14:paraId="69537022">
      <w:pPr>
        <w:spacing w:line="220" w:lineRule="auto"/>
        <w:rPr>
          <w:rFonts w:ascii="宋体" w:hAnsi="宋体" w:eastAsia="宋体" w:cs="宋体"/>
          <w:color w:val="auto"/>
          <w:sz w:val="24"/>
          <w:szCs w:val="24"/>
          <w:highlight w:val="none"/>
        </w:rPr>
        <w:sectPr>
          <w:footerReference r:id="rId52" w:type="default"/>
          <w:pgSz w:w="11905" w:h="16839"/>
          <w:pgMar w:top="400" w:right="1587" w:bottom="1079" w:left="1596" w:header="0" w:footer="843" w:gutter="0"/>
          <w:cols w:space="720" w:num="1"/>
        </w:sectPr>
      </w:pPr>
    </w:p>
    <w:p w14:paraId="68A49FF8">
      <w:pPr>
        <w:pStyle w:val="2"/>
        <w:spacing w:line="337" w:lineRule="auto"/>
        <w:rPr>
          <w:color w:val="auto"/>
          <w:highlight w:val="none"/>
        </w:rPr>
      </w:pPr>
    </w:p>
    <w:p w14:paraId="7DEEEED1">
      <w:pPr>
        <w:pStyle w:val="2"/>
        <w:spacing w:line="338" w:lineRule="auto"/>
        <w:rPr>
          <w:color w:val="auto"/>
          <w:highlight w:val="none"/>
        </w:rPr>
      </w:pPr>
    </w:p>
    <w:p w14:paraId="523BAD42">
      <w:pPr>
        <w:spacing w:before="97" w:line="361" w:lineRule="auto"/>
        <w:ind w:left="441" w:right="57" w:firstLine="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九、中小企业声明函或残疾人福利性单位声明函或投标人属于监狱</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5"/>
          <w:sz w:val="30"/>
          <w:szCs w:val="30"/>
          <w:highlight w:val="none"/>
        </w:rPr>
        <w:t>企业的证明材料</w:t>
      </w:r>
    </w:p>
    <w:p w14:paraId="255384EB">
      <w:pPr>
        <w:spacing w:before="131" w:line="220" w:lineRule="auto"/>
        <w:ind w:left="300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小微企业声明函（工程类）</w:t>
      </w:r>
    </w:p>
    <w:p w14:paraId="03D62208">
      <w:pPr>
        <w:pStyle w:val="2"/>
        <w:spacing w:line="337" w:lineRule="auto"/>
        <w:rPr>
          <w:color w:val="auto"/>
          <w:sz w:val="20"/>
          <w:szCs w:val="20"/>
          <w:highlight w:val="none"/>
        </w:rPr>
      </w:pPr>
    </w:p>
    <w:p w14:paraId="2ED9A08B">
      <w:pPr>
        <w:spacing w:before="78" w:line="382" w:lineRule="auto"/>
        <w:ind w:left="9" w:right="199" w:firstLine="640"/>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本公司郑重声明，根据《政府采购促进中小企业发展管理办法》（财库﹝2020﹞</w:t>
      </w:r>
      <w:r>
        <w:rPr>
          <w:rFonts w:ascii="宋体" w:hAnsi="宋体" w:eastAsia="宋体" w:cs="宋体"/>
          <w:color w:val="auto"/>
          <w:spacing w:val="1"/>
          <w:sz w:val="20"/>
          <w:szCs w:val="20"/>
          <w:highlight w:val="none"/>
        </w:rPr>
        <w:t xml:space="preserve"> </w:t>
      </w:r>
      <w:r>
        <w:rPr>
          <w:rFonts w:ascii="宋体" w:hAnsi="宋体" w:eastAsia="宋体" w:cs="宋体"/>
          <w:color w:val="auto"/>
          <w:spacing w:val="-1"/>
          <w:sz w:val="20"/>
          <w:szCs w:val="20"/>
          <w:highlight w:val="none"/>
        </w:rPr>
        <w:t>46</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号）的规定，本公司参加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2"/>
          <w:sz w:val="20"/>
          <w:szCs w:val="20"/>
          <w:highlight w:val="none"/>
        </w:rPr>
        <w:t>的</w:t>
      </w:r>
      <w:r>
        <w:rPr>
          <w:rFonts w:ascii="宋体" w:hAnsi="宋体" w:eastAsia="宋体" w:cs="宋体"/>
          <w:color w:val="auto"/>
          <w:spacing w:val="-2"/>
          <w:sz w:val="20"/>
          <w:szCs w:val="20"/>
          <w:highlight w:val="none"/>
          <w:u w:val="single" w:color="auto"/>
        </w:rPr>
        <w:t>*************工程</w:t>
      </w:r>
      <w:r>
        <w:rPr>
          <w:rFonts w:ascii="宋体" w:hAnsi="宋体" w:eastAsia="宋体" w:cs="宋体"/>
          <w:color w:val="auto"/>
          <w:spacing w:val="-2"/>
          <w:sz w:val="20"/>
          <w:szCs w:val="20"/>
          <w:highlight w:val="none"/>
        </w:rPr>
        <w:t>采购活动，工程的施工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单位全部为符合政策要求的小微企业（或者：服务全部由符合政策要求的小微企业承</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接）。相关企业（含联合体中的小微企业、签订分包意向协议的小微企业）的具体情况</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如下：</w:t>
      </w:r>
    </w:p>
    <w:p w14:paraId="232647EA">
      <w:pPr>
        <w:tabs>
          <w:tab w:val="left" w:pos="136"/>
        </w:tabs>
        <w:spacing w:line="328" w:lineRule="auto"/>
        <w:ind w:firstLine="6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17091F41">
      <w:pPr>
        <w:tabs>
          <w:tab w:val="left" w:pos="136"/>
        </w:tabs>
        <w:spacing w:before="211" w:line="328" w:lineRule="auto"/>
        <w:ind w:firstLine="66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5"/>
          <w:sz w:val="20"/>
          <w:szCs w:val="20"/>
          <w:highlight w:val="none"/>
          <w:u w:val="single" w:color="auto"/>
        </w:rPr>
        <w:t>）</w:t>
      </w:r>
      <w:r>
        <w:rPr>
          <w:rFonts w:ascii="宋体" w:hAnsi="宋体" w:eastAsia="宋体" w:cs="宋体"/>
          <w:color w:val="auto"/>
          <w:spacing w:val="5"/>
          <w:sz w:val="20"/>
          <w:szCs w:val="20"/>
          <w:highlight w:val="none"/>
        </w:rPr>
        <w:t>，</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5101C486">
      <w:pPr>
        <w:spacing w:before="208" w:line="379" w:lineRule="exact"/>
        <w:ind w:left="591"/>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9ABE5DE">
      <w:pPr>
        <w:spacing w:before="118" w:line="382" w:lineRule="auto"/>
        <w:ind w:left="33" w:right="199" w:firstLine="47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以上企业，不属于大企业的分支机构，不存在控股股东为大企业的情形，也不存在</w:t>
      </w:r>
      <w:r>
        <w:rPr>
          <w:rFonts w:ascii="宋体" w:hAnsi="宋体" w:eastAsia="宋体" w:cs="宋体"/>
          <w:color w:val="auto"/>
          <w:spacing w:val="5"/>
          <w:sz w:val="20"/>
          <w:szCs w:val="20"/>
          <w:highlight w:val="none"/>
        </w:rPr>
        <w:t xml:space="preserve"> </w:t>
      </w:r>
      <w:r>
        <w:rPr>
          <w:rFonts w:ascii="宋体" w:hAnsi="宋体" w:eastAsia="宋体" w:cs="宋体"/>
          <w:color w:val="auto"/>
          <w:spacing w:val="-1"/>
          <w:sz w:val="20"/>
          <w:szCs w:val="20"/>
          <w:highlight w:val="none"/>
        </w:rPr>
        <w:t>与大企业的负责人为同一人的情形。</w:t>
      </w:r>
    </w:p>
    <w:p w14:paraId="692DBDF4">
      <w:pPr>
        <w:spacing w:before="1" w:line="219" w:lineRule="auto"/>
        <w:ind w:left="577"/>
        <w:rPr>
          <w:rFonts w:ascii="宋体" w:hAnsi="宋体" w:eastAsia="宋体" w:cs="宋体"/>
          <w:color w:val="auto"/>
          <w:sz w:val="20"/>
          <w:szCs w:val="20"/>
          <w:highlight w:val="none"/>
        </w:rPr>
      </w:pPr>
      <w:r>
        <w:rPr>
          <w:rFonts w:ascii="宋体" w:hAnsi="宋体" w:eastAsia="宋体" w:cs="宋体"/>
          <w:color w:val="auto"/>
          <w:sz w:val="20"/>
          <w:szCs w:val="20"/>
          <w:highlight w:val="none"/>
        </w:rPr>
        <w:t>本企业对上述声明内容的真实性负责。如有虚</w:t>
      </w:r>
      <w:r>
        <w:rPr>
          <w:rFonts w:ascii="宋体" w:hAnsi="宋体" w:eastAsia="宋体" w:cs="宋体"/>
          <w:color w:val="auto"/>
          <w:spacing w:val="-1"/>
          <w:sz w:val="20"/>
          <w:szCs w:val="20"/>
          <w:highlight w:val="none"/>
        </w:rPr>
        <w:t>假，将依法承担相应责任。</w:t>
      </w:r>
    </w:p>
    <w:p w14:paraId="5BA9D458">
      <w:pPr>
        <w:pStyle w:val="2"/>
        <w:spacing w:line="313" w:lineRule="auto"/>
        <w:rPr>
          <w:color w:val="auto"/>
          <w:sz w:val="20"/>
          <w:szCs w:val="20"/>
          <w:highlight w:val="none"/>
        </w:rPr>
      </w:pPr>
    </w:p>
    <w:p w14:paraId="63B3186A">
      <w:pPr>
        <w:pStyle w:val="2"/>
        <w:spacing w:line="314" w:lineRule="auto"/>
        <w:rPr>
          <w:color w:val="auto"/>
          <w:sz w:val="20"/>
          <w:szCs w:val="20"/>
          <w:highlight w:val="none"/>
        </w:rPr>
      </w:pPr>
    </w:p>
    <w:p w14:paraId="4AC81724">
      <w:pPr>
        <w:spacing w:before="78" w:line="219" w:lineRule="auto"/>
        <w:ind w:left="45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A94DBA1">
      <w:pPr>
        <w:spacing w:before="212" w:line="220" w:lineRule="auto"/>
        <w:ind w:right="6"/>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372954E3">
      <w:pPr>
        <w:pStyle w:val="2"/>
        <w:spacing w:line="312" w:lineRule="auto"/>
        <w:rPr>
          <w:color w:val="auto"/>
          <w:sz w:val="20"/>
          <w:szCs w:val="20"/>
          <w:highlight w:val="none"/>
        </w:rPr>
      </w:pPr>
    </w:p>
    <w:p w14:paraId="10BC3477">
      <w:pPr>
        <w:pStyle w:val="2"/>
        <w:spacing w:line="312" w:lineRule="auto"/>
        <w:rPr>
          <w:color w:val="auto"/>
          <w:sz w:val="20"/>
          <w:szCs w:val="20"/>
          <w:highlight w:val="none"/>
        </w:rPr>
      </w:pPr>
    </w:p>
    <w:p w14:paraId="3E0F52B8">
      <w:pPr>
        <w:spacing w:before="78" w:line="383" w:lineRule="auto"/>
        <w:ind w:left="435" w:right="88" w:hanging="1"/>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注：享受《政府采购促进中小企业发展管理办法》（财库〔2020〕46</w:t>
      </w:r>
      <w:r>
        <w:rPr>
          <w:rFonts w:ascii="宋体" w:hAnsi="宋体" w:eastAsia="宋体" w:cs="宋体"/>
          <w:color w:val="auto"/>
          <w:spacing w:val="-32"/>
          <w:sz w:val="20"/>
          <w:szCs w:val="20"/>
          <w:highlight w:val="none"/>
        </w:rPr>
        <w:t xml:space="preserve"> </w:t>
      </w:r>
      <w:r>
        <w:rPr>
          <w:rFonts w:ascii="宋体" w:hAnsi="宋体" w:eastAsia="宋体" w:cs="宋体"/>
          <w:color w:val="auto"/>
          <w:spacing w:val="-1"/>
          <w:sz w:val="20"/>
          <w:szCs w:val="20"/>
          <w:highlight w:val="none"/>
        </w:rPr>
        <w:t>号）规定的中</w:t>
      </w:r>
      <w:r>
        <w:rPr>
          <w:rFonts w:ascii="宋体" w:hAnsi="宋体" w:eastAsia="宋体" w:cs="宋体"/>
          <w:color w:val="auto"/>
          <w:sz w:val="20"/>
          <w:szCs w:val="20"/>
          <w:highlight w:val="none"/>
        </w:rPr>
        <w:t xml:space="preserve"> 小企业扶持政策的，采购人、采购代理机构应当随成</w:t>
      </w:r>
      <w:r>
        <w:rPr>
          <w:rFonts w:ascii="宋体" w:hAnsi="宋体" w:eastAsia="宋体" w:cs="宋体"/>
          <w:color w:val="auto"/>
          <w:spacing w:val="-1"/>
          <w:sz w:val="20"/>
          <w:szCs w:val="20"/>
          <w:highlight w:val="none"/>
        </w:rPr>
        <w:t>交结果公开成交供应商的《中</w:t>
      </w:r>
      <w:r>
        <w:rPr>
          <w:rFonts w:ascii="宋体" w:hAnsi="宋体" w:eastAsia="宋体" w:cs="宋体"/>
          <w:color w:val="auto"/>
          <w:sz w:val="20"/>
          <w:szCs w:val="20"/>
          <w:highlight w:val="none"/>
        </w:rPr>
        <w:t xml:space="preserve"> 小企业声明函》。从业人员、营业收入、资产总额填</w:t>
      </w:r>
      <w:r>
        <w:rPr>
          <w:rFonts w:ascii="宋体" w:hAnsi="宋体" w:eastAsia="宋体" w:cs="宋体"/>
          <w:color w:val="auto"/>
          <w:spacing w:val="-1"/>
          <w:sz w:val="20"/>
          <w:szCs w:val="20"/>
          <w:highlight w:val="none"/>
        </w:rPr>
        <w:t>报上一年度数据，无上一年度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数据的新成立企业可不填报。</w:t>
      </w:r>
    </w:p>
    <w:p w14:paraId="0FA28A45">
      <w:pPr>
        <w:spacing w:line="383" w:lineRule="auto"/>
        <w:rPr>
          <w:rFonts w:ascii="宋体" w:hAnsi="宋体" w:eastAsia="宋体" w:cs="宋体"/>
          <w:color w:val="auto"/>
          <w:sz w:val="20"/>
          <w:szCs w:val="20"/>
          <w:highlight w:val="none"/>
        </w:rPr>
        <w:sectPr>
          <w:footerReference r:id="rId53" w:type="default"/>
          <w:pgSz w:w="11905" w:h="16839"/>
          <w:pgMar w:top="400" w:right="1529" w:bottom="1079" w:left="1160" w:header="0" w:footer="843" w:gutter="0"/>
          <w:cols w:space="720" w:num="1"/>
        </w:sectPr>
      </w:pPr>
    </w:p>
    <w:p w14:paraId="17EC5216">
      <w:pPr>
        <w:pStyle w:val="2"/>
        <w:spacing w:line="263" w:lineRule="auto"/>
        <w:rPr>
          <w:color w:val="auto"/>
          <w:highlight w:val="none"/>
        </w:rPr>
      </w:pPr>
    </w:p>
    <w:p w14:paraId="2F8DC672">
      <w:pPr>
        <w:pStyle w:val="2"/>
        <w:spacing w:line="264" w:lineRule="auto"/>
        <w:rPr>
          <w:color w:val="auto"/>
          <w:highlight w:val="none"/>
        </w:rPr>
      </w:pPr>
    </w:p>
    <w:p w14:paraId="3AD116ED">
      <w:pPr>
        <w:pStyle w:val="2"/>
        <w:spacing w:line="264" w:lineRule="auto"/>
        <w:rPr>
          <w:color w:val="auto"/>
          <w:highlight w:val="none"/>
        </w:rPr>
      </w:pPr>
    </w:p>
    <w:p w14:paraId="73FDBF93">
      <w:pPr>
        <w:spacing w:before="97" w:line="220" w:lineRule="auto"/>
        <w:ind w:left="211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残疾人福利性单位声明函（格式）</w:t>
      </w:r>
    </w:p>
    <w:p w14:paraId="0643F6AE">
      <w:pPr>
        <w:pStyle w:val="2"/>
        <w:spacing w:line="284" w:lineRule="auto"/>
        <w:rPr>
          <w:color w:val="auto"/>
          <w:highlight w:val="none"/>
        </w:rPr>
      </w:pPr>
    </w:p>
    <w:p w14:paraId="490179B1">
      <w:pPr>
        <w:pStyle w:val="2"/>
        <w:spacing w:line="284" w:lineRule="auto"/>
        <w:rPr>
          <w:color w:val="auto"/>
          <w:highlight w:val="none"/>
        </w:rPr>
      </w:pPr>
    </w:p>
    <w:p w14:paraId="290188F5">
      <w:pPr>
        <w:spacing w:before="78" w:line="382" w:lineRule="auto"/>
        <w:ind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本单位郑重声明，根据《财政部</w:t>
      </w:r>
      <w:r>
        <w:rPr>
          <w:rFonts w:ascii="宋体" w:hAnsi="宋体" w:eastAsia="宋体" w:cs="宋体"/>
          <w:color w:val="auto"/>
          <w:spacing w:val="42"/>
          <w:sz w:val="20"/>
          <w:szCs w:val="20"/>
          <w:highlight w:val="none"/>
        </w:rPr>
        <w:t xml:space="preserve"> </w:t>
      </w:r>
      <w:r>
        <w:rPr>
          <w:rFonts w:ascii="宋体" w:hAnsi="宋体" w:eastAsia="宋体" w:cs="宋体"/>
          <w:color w:val="auto"/>
          <w:sz w:val="20"/>
          <w:szCs w:val="20"/>
          <w:highlight w:val="none"/>
        </w:rPr>
        <w:t>民政部</w:t>
      </w:r>
      <w:r>
        <w:rPr>
          <w:rFonts w:ascii="宋体" w:hAnsi="宋体" w:eastAsia="宋体" w:cs="宋体"/>
          <w:color w:val="auto"/>
          <w:spacing w:val="37"/>
          <w:sz w:val="20"/>
          <w:szCs w:val="20"/>
          <w:highlight w:val="none"/>
        </w:rPr>
        <w:t xml:space="preserve"> </w:t>
      </w:r>
      <w:r>
        <w:rPr>
          <w:rFonts w:ascii="宋体" w:hAnsi="宋体" w:eastAsia="宋体" w:cs="宋体"/>
          <w:color w:val="auto"/>
          <w:sz w:val="20"/>
          <w:szCs w:val="20"/>
          <w:highlight w:val="none"/>
        </w:rPr>
        <w:t>中国残疾人联合会关于促进残疾人就</w:t>
      </w:r>
      <w:r>
        <w:rPr>
          <w:rFonts w:ascii="宋体" w:hAnsi="宋体" w:eastAsia="宋体" w:cs="宋体"/>
          <w:color w:val="auto"/>
          <w:spacing w:val="-3"/>
          <w:sz w:val="20"/>
          <w:szCs w:val="20"/>
          <w:highlight w:val="none"/>
        </w:rPr>
        <w:t>业政府采购政策的通知》（财库〔2017〕141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号）的规定，本单位为符合条件的残疾</w:t>
      </w:r>
      <w:r>
        <w:rPr>
          <w:rFonts w:ascii="宋体" w:hAnsi="宋体" w:eastAsia="宋体" w:cs="宋体"/>
          <w:color w:val="auto"/>
          <w:spacing w:val="-1"/>
          <w:sz w:val="20"/>
          <w:szCs w:val="20"/>
          <w:highlight w:val="none"/>
        </w:rPr>
        <w:t>人福利性单位，且本单位参加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1"/>
          <w:sz w:val="20"/>
          <w:szCs w:val="20"/>
          <w:highlight w:val="none"/>
        </w:rPr>
        <w:t>单位的</w:t>
      </w:r>
      <w:r>
        <w:rPr>
          <w:rFonts w:ascii="宋体" w:hAnsi="宋体" w:eastAsia="宋体" w:cs="宋体"/>
          <w:color w:val="auto"/>
          <w:spacing w:val="-1"/>
          <w:sz w:val="20"/>
          <w:szCs w:val="20"/>
          <w:highlight w:val="none"/>
          <w:u w:val="single" w:color="auto"/>
        </w:rPr>
        <w:t>*************工程</w:t>
      </w:r>
      <w:r>
        <w:rPr>
          <w:rFonts w:ascii="宋体" w:hAnsi="宋体" w:eastAsia="宋体" w:cs="宋体"/>
          <w:color w:val="auto"/>
          <w:spacing w:val="-1"/>
          <w:sz w:val="20"/>
          <w:szCs w:val="20"/>
          <w:highlight w:val="none"/>
        </w:rPr>
        <w:t>采购活动由本</w:t>
      </w:r>
      <w:r>
        <w:rPr>
          <w:rFonts w:ascii="宋体" w:hAnsi="宋体" w:eastAsia="宋体" w:cs="宋体"/>
          <w:color w:val="auto"/>
          <w:spacing w:val="4"/>
          <w:sz w:val="20"/>
          <w:szCs w:val="20"/>
          <w:highlight w:val="none"/>
        </w:rPr>
        <w:t xml:space="preserve"> </w:t>
      </w:r>
      <w:r>
        <w:rPr>
          <w:rFonts w:ascii="宋体" w:hAnsi="宋体" w:eastAsia="宋体" w:cs="宋体"/>
          <w:color w:val="auto"/>
          <w:spacing w:val="-2"/>
          <w:sz w:val="20"/>
          <w:szCs w:val="20"/>
          <w:highlight w:val="none"/>
        </w:rPr>
        <w:t>单位提供服务。</w:t>
      </w:r>
    </w:p>
    <w:p w14:paraId="66E8F3C3">
      <w:pPr>
        <w:spacing w:line="219" w:lineRule="auto"/>
        <w:ind w:left="4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本单位对上述声明的真实性负责。如有虚假，将依法承担相应责任。</w:t>
      </w:r>
    </w:p>
    <w:p w14:paraId="6E2EC349">
      <w:pPr>
        <w:pStyle w:val="2"/>
        <w:spacing w:line="269" w:lineRule="auto"/>
        <w:rPr>
          <w:color w:val="auto"/>
          <w:sz w:val="20"/>
          <w:szCs w:val="20"/>
          <w:highlight w:val="none"/>
        </w:rPr>
      </w:pPr>
    </w:p>
    <w:p w14:paraId="5BA06439">
      <w:pPr>
        <w:pStyle w:val="2"/>
        <w:spacing w:line="269" w:lineRule="auto"/>
        <w:rPr>
          <w:color w:val="auto"/>
          <w:sz w:val="20"/>
          <w:szCs w:val="20"/>
          <w:highlight w:val="none"/>
        </w:rPr>
      </w:pPr>
    </w:p>
    <w:p w14:paraId="4BEA5BB5">
      <w:pPr>
        <w:pStyle w:val="2"/>
        <w:spacing w:line="269" w:lineRule="auto"/>
        <w:rPr>
          <w:rFonts w:hint="eastAsia" w:ascii="宋体" w:hAnsi="宋体" w:eastAsia="宋体" w:cs="宋体"/>
          <w:color w:val="auto"/>
          <w:sz w:val="20"/>
          <w:szCs w:val="20"/>
          <w:highlight w:val="none"/>
        </w:rPr>
      </w:pPr>
    </w:p>
    <w:p w14:paraId="1872A84E">
      <w:pPr>
        <w:pStyle w:val="2"/>
        <w:spacing w:line="269" w:lineRule="auto"/>
        <w:rPr>
          <w:color w:val="auto"/>
          <w:sz w:val="20"/>
          <w:szCs w:val="20"/>
          <w:highlight w:val="none"/>
        </w:rPr>
      </w:pPr>
    </w:p>
    <w:p w14:paraId="7A8622E5">
      <w:pPr>
        <w:pStyle w:val="2"/>
        <w:spacing w:line="269" w:lineRule="auto"/>
        <w:rPr>
          <w:color w:val="auto"/>
          <w:sz w:val="20"/>
          <w:szCs w:val="20"/>
          <w:highlight w:val="none"/>
        </w:rPr>
      </w:pPr>
    </w:p>
    <w:p w14:paraId="44ADC3F8">
      <w:pPr>
        <w:pStyle w:val="2"/>
        <w:spacing w:line="269" w:lineRule="auto"/>
        <w:rPr>
          <w:color w:val="auto"/>
          <w:sz w:val="20"/>
          <w:szCs w:val="20"/>
          <w:highlight w:val="none"/>
        </w:rPr>
      </w:pPr>
    </w:p>
    <w:p w14:paraId="76CD1EC3">
      <w:pPr>
        <w:spacing w:before="78" w:line="219" w:lineRule="auto"/>
        <w:ind w:left="2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6452955F">
      <w:pPr>
        <w:spacing w:before="212" w:line="220" w:lineRule="auto"/>
        <w:ind w:left="4362"/>
        <w:rPr>
          <w:rFonts w:ascii="宋体" w:hAnsi="宋体" w:eastAsia="宋体" w:cs="宋体"/>
          <w:color w:val="auto"/>
          <w:sz w:val="20"/>
          <w:szCs w:val="20"/>
          <w:highlight w:val="none"/>
        </w:rPr>
      </w:pPr>
      <w:r>
        <w:rPr>
          <w:rFonts w:ascii="宋体" w:hAnsi="宋体" w:eastAsia="宋体" w:cs="宋体"/>
          <w:color w:val="auto"/>
          <w:spacing w:val="-20"/>
          <w:sz w:val="20"/>
          <w:szCs w:val="20"/>
          <w:highlight w:val="none"/>
        </w:rPr>
        <w:t>日</w:t>
      </w:r>
      <w:r>
        <w:rPr>
          <w:rFonts w:ascii="宋体" w:hAnsi="宋体" w:eastAsia="宋体" w:cs="宋体"/>
          <w:color w:val="auto"/>
          <w:spacing w:val="6"/>
          <w:sz w:val="20"/>
          <w:szCs w:val="20"/>
          <w:highlight w:val="none"/>
        </w:rPr>
        <w:t xml:space="preserve">  </w:t>
      </w:r>
      <w:r>
        <w:rPr>
          <w:rFonts w:ascii="宋体" w:hAnsi="宋体" w:eastAsia="宋体" w:cs="宋体"/>
          <w:color w:val="auto"/>
          <w:spacing w:val="-20"/>
          <w:sz w:val="20"/>
          <w:szCs w:val="20"/>
          <w:highlight w:val="none"/>
        </w:rPr>
        <w:t>期</w:t>
      </w:r>
      <w:r>
        <w:rPr>
          <w:rFonts w:ascii="宋体" w:hAnsi="宋体" w:eastAsia="宋体" w:cs="宋体"/>
          <w:color w:val="auto"/>
          <w:spacing w:val="-89"/>
          <w:sz w:val="20"/>
          <w:szCs w:val="20"/>
          <w:highlight w:val="none"/>
        </w:rPr>
        <w:t xml:space="preserve"> </w:t>
      </w:r>
      <w:r>
        <w:rPr>
          <w:rFonts w:ascii="宋体" w:hAnsi="宋体" w:eastAsia="宋体" w:cs="宋体"/>
          <w:color w:val="auto"/>
          <w:spacing w:val="-20"/>
          <w:sz w:val="20"/>
          <w:szCs w:val="20"/>
          <w:highlight w:val="none"/>
        </w:rPr>
        <w:t>：</w:t>
      </w:r>
      <w:r>
        <w:rPr>
          <w:rFonts w:ascii="宋体" w:hAnsi="宋体" w:eastAsia="宋体" w:cs="宋体"/>
          <w:color w:val="auto"/>
          <w:spacing w:val="3"/>
          <w:sz w:val="20"/>
          <w:szCs w:val="20"/>
          <w:highlight w:val="none"/>
        </w:rPr>
        <w:t xml:space="preserve">   </w:t>
      </w:r>
      <w:r>
        <w:rPr>
          <w:rFonts w:ascii="宋体" w:hAnsi="宋体" w:eastAsia="宋体" w:cs="宋体"/>
          <w:color w:val="auto"/>
          <w:spacing w:val="-20"/>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0"/>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0"/>
          <w:sz w:val="20"/>
          <w:szCs w:val="20"/>
          <w:highlight w:val="none"/>
        </w:rPr>
        <w:t>日</w:t>
      </w:r>
    </w:p>
    <w:p w14:paraId="5623E39D">
      <w:pPr>
        <w:pStyle w:val="2"/>
        <w:spacing w:line="268" w:lineRule="auto"/>
        <w:rPr>
          <w:color w:val="auto"/>
          <w:sz w:val="20"/>
          <w:szCs w:val="20"/>
          <w:highlight w:val="none"/>
        </w:rPr>
      </w:pPr>
    </w:p>
    <w:p w14:paraId="5E883F4B">
      <w:pPr>
        <w:pStyle w:val="2"/>
        <w:spacing w:line="268" w:lineRule="auto"/>
        <w:rPr>
          <w:color w:val="auto"/>
          <w:sz w:val="20"/>
          <w:szCs w:val="20"/>
          <w:highlight w:val="none"/>
        </w:rPr>
      </w:pPr>
    </w:p>
    <w:p w14:paraId="7DED83DB">
      <w:pPr>
        <w:pStyle w:val="2"/>
        <w:spacing w:line="268" w:lineRule="auto"/>
        <w:rPr>
          <w:color w:val="auto"/>
          <w:sz w:val="20"/>
          <w:szCs w:val="20"/>
          <w:highlight w:val="none"/>
        </w:rPr>
      </w:pPr>
    </w:p>
    <w:p w14:paraId="6D5D61DB">
      <w:pPr>
        <w:pStyle w:val="2"/>
        <w:spacing w:line="269" w:lineRule="auto"/>
        <w:rPr>
          <w:color w:val="auto"/>
          <w:sz w:val="20"/>
          <w:szCs w:val="20"/>
          <w:highlight w:val="none"/>
        </w:rPr>
      </w:pPr>
    </w:p>
    <w:p w14:paraId="5D9F8B8D">
      <w:pPr>
        <w:pStyle w:val="2"/>
        <w:spacing w:line="269" w:lineRule="auto"/>
        <w:rPr>
          <w:color w:val="auto"/>
          <w:sz w:val="20"/>
          <w:szCs w:val="20"/>
          <w:highlight w:val="none"/>
        </w:rPr>
      </w:pPr>
    </w:p>
    <w:p w14:paraId="633080E4">
      <w:pPr>
        <w:pStyle w:val="2"/>
        <w:spacing w:line="269" w:lineRule="auto"/>
        <w:rPr>
          <w:color w:val="auto"/>
          <w:sz w:val="20"/>
          <w:szCs w:val="20"/>
          <w:highlight w:val="none"/>
        </w:rPr>
      </w:pPr>
    </w:p>
    <w:p w14:paraId="47B8DDD9">
      <w:pPr>
        <w:spacing w:before="78" w:line="383"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注：请根据自己的真实情况出具《残疾人福利性单位声明函》。依法享受中小企业</w:t>
      </w:r>
      <w:r>
        <w:rPr>
          <w:rFonts w:ascii="宋体" w:hAnsi="宋体" w:eastAsia="宋体" w:cs="宋体"/>
          <w:color w:val="auto"/>
          <w:spacing w:val="8"/>
          <w:sz w:val="20"/>
          <w:szCs w:val="20"/>
          <w:highlight w:val="none"/>
        </w:rPr>
        <w:t xml:space="preserve"> </w:t>
      </w:r>
      <w:r>
        <w:rPr>
          <w:rFonts w:ascii="宋体" w:hAnsi="宋体" w:eastAsia="宋体" w:cs="宋体"/>
          <w:color w:val="auto"/>
          <w:spacing w:val="2"/>
          <w:sz w:val="20"/>
          <w:szCs w:val="20"/>
          <w:highlight w:val="none"/>
        </w:rPr>
        <w:t>优惠政策的，采购人或者采购代理机构在公告中标结果时，同时公告其《残疾人福</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利性单位声明函》，接受社会监督。</w:t>
      </w:r>
    </w:p>
    <w:p w14:paraId="5A33C996">
      <w:pPr>
        <w:spacing w:line="383" w:lineRule="auto"/>
        <w:rPr>
          <w:rFonts w:ascii="宋体" w:hAnsi="宋体" w:eastAsia="宋体" w:cs="宋体"/>
          <w:color w:val="auto"/>
          <w:sz w:val="24"/>
          <w:szCs w:val="24"/>
          <w:highlight w:val="none"/>
        </w:rPr>
        <w:sectPr>
          <w:footerReference r:id="rId54" w:type="default"/>
          <w:pgSz w:w="11905" w:h="16839"/>
          <w:pgMar w:top="400" w:right="1587" w:bottom="1079" w:left="1594" w:header="0" w:footer="843" w:gutter="0"/>
          <w:cols w:space="720" w:num="1"/>
        </w:sectPr>
      </w:pPr>
    </w:p>
    <w:p w14:paraId="4F896353">
      <w:pPr>
        <w:pStyle w:val="2"/>
        <w:spacing w:line="292" w:lineRule="auto"/>
        <w:rPr>
          <w:color w:val="auto"/>
          <w:highlight w:val="none"/>
        </w:rPr>
      </w:pPr>
    </w:p>
    <w:p w14:paraId="4AA19FA0">
      <w:pPr>
        <w:pStyle w:val="2"/>
        <w:spacing w:line="293" w:lineRule="auto"/>
        <w:rPr>
          <w:color w:val="auto"/>
          <w:highlight w:val="none"/>
        </w:rPr>
      </w:pPr>
    </w:p>
    <w:p w14:paraId="0EBFC8E7">
      <w:pPr>
        <w:pStyle w:val="2"/>
        <w:spacing w:line="293" w:lineRule="auto"/>
        <w:rPr>
          <w:color w:val="auto"/>
          <w:highlight w:val="none"/>
        </w:rPr>
      </w:pPr>
    </w:p>
    <w:p w14:paraId="70FBC266">
      <w:pPr>
        <w:pStyle w:val="2"/>
        <w:spacing w:line="293" w:lineRule="auto"/>
        <w:rPr>
          <w:color w:val="auto"/>
          <w:highlight w:val="none"/>
        </w:rPr>
      </w:pPr>
    </w:p>
    <w:p w14:paraId="5B5C4A8B">
      <w:pPr>
        <w:spacing w:before="97" w:line="219" w:lineRule="auto"/>
        <w:jc w:val="right"/>
        <w:outlineLvl w:val="1"/>
        <w:rPr>
          <w:rFonts w:ascii="宋体" w:hAnsi="宋体" w:eastAsia="宋体" w:cs="宋体"/>
          <w:color w:val="auto"/>
          <w:sz w:val="30"/>
          <w:szCs w:val="30"/>
          <w:highlight w:val="none"/>
        </w:rPr>
      </w:pPr>
      <w:bookmarkStart w:id="21" w:name="_Toc26127"/>
      <w:r>
        <w:rPr>
          <w:rFonts w:ascii="宋体" w:hAnsi="宋体" w:eastAsia="宋体" w:cs="宋体"/>
          <w:b/>
          <w:bCs/>
          <w:color w:val="auto"/>
          <w:spacing w:val="-3"/>
          <w:sz w:val="30"/>
          <w:szCs w:val="30"/>
          <w:highlight w:val="none"/>
        </w:rPr>
        <w:t>十、除磋商文件规定必须提供以外，供应商认为需要提供的其</w:t>
      </w:r>
      <w:bookmarkEnd w:id="21"/>
    </w:p>
    <w:p w14:paraId="73C50E3C">
      <w:pPr>
        <w:spacing w:before="227" w:line="219" w:lineRule="auto"/>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他证明材料</w:t>
      </w:r>
    </w:p>
    <w:p w14:paraId="5538B79A">
      <w:pPr>
        <w:pStyle w:val="2"/>
        <w:spacing w:line="270" w:lineRule="auto"/>
        <w:rPr>
          <w:color w:val="auto"/>
          <w:highlight w:val="none"/>
        </w:rPr>
      </w:pPr>
    </w:p>
    <w:p w14:paraId="7B8EA927">
      <w:pPr>
        <w:pStyle w:val="2"/>
        <w:spacing w:line="271" w:lineRule="auto"/>
        <w:rPr>
          <w:color w:val="auto"/>
          <w:highlight w:val="none"/>
        </w:rPr>
      </w:pPr>
    </w:p>
    <w:p w14:paraId="76DCE8E9">
      <w:pPr>
        <w:pStyle w:val="2"/>
        <w:spacing w:line="271" w:lineRule="auto"/>
        <w:rPr>
          <w:color w:val="auto"/>
          <w:highlight w:val="none"/>
        </w:rPr>
      </w:pPr>
    </w:p>
    <w:p w14:paraId="7364F009">
      <w:pPr>
        <w:spacing w:before="78" w:line="219" w:lineRule="auto"/>
        <w:ind w:left="23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7A04BCCA">
      <w:pPr>
        <w:spacing w:before="211" w:line="220" w:lineRule="auto"/>
        <w:ind w:left="4358"/>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6"/>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0"/>
          <w:sz w:val="24"/>
          <w:szCs w:val="24"/>
          <w:highlight w:val="none"/>
        </w:rPr>
        <w:t>日</w:t>
      </w:r>
    </w:p>
    <w:p w14:paraId="2C8C4EB0">
      <w:pPr>
        <w:spacing w:line="220" w:lineRule="auto"/>
        <w:rPr>
          <w:rFonts w:ascii="宋体" w:hAnsi="宋体" w:eastAsia="宋体" w:cs="宋体"/>
          <w:color w:val="auto"/>
          <w:sz w:val="24"/>
          <w:szCs w:val="24"/>
          <w:highlight w:val="none"/>
        </w:rPr>
        <w:sectPr>
          <w:footerReference r:id="rId55" w:type="default"/>
          <w:pgSz w:w="11905" w:h="16839"/>
          <w:pgMar w:top="400" w:right="1587" w:bottom="1079" w:left="1598" w:header="0" w:footer="843" w:gutter="0"/>
          <w:cols w:space="720" w:num="1"/>
        </w:sectPr>
      </w:pPr>
    </w:p>
    <w:p w14:paraId="58809FE1">
      <w:pPr>
        <w:pStyle w:val="2"/>
        <w:spacing w:line="265" w:lineRule="auto"/>
        <w:rPr>
          <w:color w:val="auto"/>
          <w:highlight w:val="none"/>
        </w:rPr>
      </w:pPr>
    </w:p>
    <w:p w14:paraId="592C13DD">
      <w:pPr>
        <w:pStyle w:val="2"/>
        <w:spacing w:line="265" w:lineRule="auto"/>
        <w:rPr>
          <w:color w:val="auto"/>
          <w:highlight w:val="none"/>
        </w:rPr>
      </w:pPr>
    </w:p>
    <w:p w14:paraId="6E5D0F84">
      <w:pPr>
        <w:pStyle w:val="2"/>
        <w:spacing w:line="265" w:lineRule="auto"/>
        <w:rPr>
          <w:color w:val="auto"/>
          <w:highlight w:val="none"/>
        </w:rPr>
      </w:pPr>
    </w:p>
    <w:p w14:paraId="6B62AC1C">
      <w:pPr>
        <w:pStyle w:val="2"/>
        <w:spacing w:line="266" w:lineRule="auto"/>
        <w:rPr>
          <w:color w:val="auto"/>
          <w:highlight w:val="none"/>
        </w:rPr>
      </w:pPr>
    </w:p>
    <w:p w14:paraId="01A9EAA9">
      <w:pPr>
        <w:spacing w:before="100" w:line="225" w:lineRule="auto"/>
        <w:ind w:left="2337"/>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第三节 商务技术文件格式</w:t>
      </w:r>
    </w:p>
    <w:p w14:paraId="290C87BB">
      <w:pPr>
        <w:pStyle w:val="2"/>
        <w:spacing w:line="333" w:lineRule="auto"/>
        <w:rPr>
          <w:color w:val="auto"/>
          <w:highlight w:val="none"/>
        </w:rPr>
      </w:pPr>
    </w:p>
    <w:p w14:paraId="7765C0C7">
      <w:pPr>
        <w:spacing w:before="65" w:line="228" w:lineRule="auto"/>
        <w:ind w:left="605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全流程电子文件</w:t>
      </w:r>
    </w:p>
    <w:p w14:paraId="167E0A17">
      <w:pPr>
        <w:pStyle w:val="2"/>
        <w:spacing w:line="248" w:lineRule="auto"/>
        <w:rPr>
          <w:color w:val="auto"/>
          <w:highlight w:val="none"/>
        </w:rPr>
      </w:pPr>
    </w:p>
    <w:p w14:paraId="517BF5E3">
      <w:pPr>
        <w:pStyle w:val="2"/>
        <w:spacing w:line="248" w:lineRule="auto"/>
        <w:rPr>
          <w:color w:val="auto"/>
          <w:highlight w:val="none"/>
        </w:rPr>
      </w:pPr>
    </w:p>
    <w:p w14:paraId="465EBDC1">
      <w:pPr>
        <w:pStyle w:val="2"/>
        <w:spacing w:line="248" w:lineRule="auto"/>
        <w:rPr>
          <w:color w:val="auto"/>
          <w:highlight w:val="none"/>
        </w:rPr>
      </w:pPr>
    </w:p>
    <w:p w14:paraId="23F42D62">
      <w:pPr>
        <w:pStyle w:val="2"/>
        <w:spacing w:line="249" w:lineRule="auto"/>
        <w:rPr>
          <w:color w:val="auto"/>
          <w:highlight w:val="none"/>
        </w:rPr>
      </w:pPr>
    </w:p>
    <w:p w14:paraId="79537DC7">
      <w:pPr>
        <w:pStyle w:val="2"/>
        <w:spacing w:line="249" w:lineRule="auto"/>
        <w:rPr>
          <w:color w:val="auto"/>
          <w:highlight w:val="none"/>
        </w:rPr>
      </w:pPr>
    </w:p>
    <w:p w14:paraId="274E2D99">
      <w:pPr>
        <w:pStyle w:val="2"/>
        <w:spacing w:line="249" w:lineRule="auto"/>
        <w:rPr>
          <w:color w:val="auto"/>
          <w:highlight w:val="none"/>
        </w:rPr>
      </w:pPr>
    </w:p>
    <w:p w14:paraId="20A92EA7">
      <w:pPr>
        <w:spacing w:before="169" w:line="220" w:lineRule="auto"/>
        <w:ind w:left="1585"/>
        <w:rPr>
          <w:rFonts w:ascii="宋体" w:hAnsi="宋体" w:eastAsia="宋体" w:cs="宋体"/>
          <w:color w:val="auto"/>
          <w:sz w:val="52"/>
          <w:szCs w:val="52"/>
          <w:highlight w:val="none"/>
        </w:rPr>
      </w:pPr>
      <w:r>
        <w:rPr>
          <w:rFonts w:ascii="宋体" w:hAnsi="宋体" w:eastAsia="宋体" w:cs="宋体"/>
          <w:b/>
          <w:bCs/>
          <w:color w:val="auto"/>
          <w:spacing w:val="-7"/>
          <w:sz w:val="52"/>
          <w:szCs w:val="52"/>
          <w:highlight w:val="none"/>
        </w:rPr>
        <w:t>商务技术文件（封面）</w:t>
      </w:r>
    </w:p>
    <w:p w14:paraId="4CC49A27">
      <w:pPr>
        <w:pStyle w:val="2"/>
        <w:spacing w:line="246" w:lineRule="auto"/>
        <w:rPr>
          <w:color w:val="auto"/>
          <w:highlight w:val="none"/>
        </w:rPr>
      </w:pPr>
    </w:p>
    <w:p w14:paraId="2CE79D1F">
      <w:pPr>
        <w:pStyle w:val="2"/>
        <w:spacing w:line="246" w:lineRule="auto"/>
        <w:rPr>
          <w:color w:val="auto"/>
          <w:highlight w:val="none"/>
        </w:rPr>
      </w:pPr>
    </w:p>
    <w:p w14:paraId="348DEA2A">
      <w:pPr>
        <w:pStyle w:val="2"/>
        <w:spacing w:line="246" w:lineRule="auto"/>
        <w:rPr>
          <w:color w:val="auto"/>
          <w:highlight w:val="none"/>
        </w:rPr>
      </w:pPr>
    </w:p>
    <w:p w14:paraId="08524B89">
      <w:pPr>
        <w:pStyle w:val="2"/>
        <w:spacing w:line="246" w:lineRule="auto"/>
        <w:rPr>
          <w:color w:val="auto"/>
          <w:highlight w:val="none"/>
        </w:rPr>
      </w:pPr>
    </w:p>
    <w:p w14:paraId="4383C2F3">
      <w:pPr>
        <w:pStyle w:val="2"/>
        <w:spacing w:line="246" w:lineRule="auto"/>
        <w:rPr>
          <w:color w:val="auto"/>
          <w:highlight w:val="none"/>
        </w:rPr>
      </w:pPr>
    </w:p>
    <w:p w14:paraId="12C4C608">
      <w:pPr>
        <w:pStyle w:val="2"/>
        <w:spacing w:line="246" w:lineRule="auto"/>
        <w:rPr>
          <w:color w:val="auto"/>
          <w:highlight w:val="none"/>
        </w:rPr>
      </w:pPr>
    </w:p>
    <w:p w14:paraId="7B3415D2">
      <w:pPr>
        <w:pStyle w:val="2"/>
        <w:spacing w:line="246" w:lineRule="auto"/>
        <w:rPr>
          <w:color w:val="auto"/>
          <w:highlight w:val="none"/>
        </w:rPr>
      </w:pPr>
    </w:p>
    <w:p w14:paraId="542F8FCC">
      <w:pPr>
        <w:pStyle w:val="2"/>
        <w:spacing w:line="246" w:lineRule="auto"/>
        <w:rPr>
          <w:color w:val="auto"/>
          <w:highlight w:val="none"/>
        </w:rPr>
      </w:pPr>
    </w:p>
    <w:p w14:paraId="5321761F">
      <w:pPr>
        <w:pStyle w:val="2"/>
        <w:spacing w:line="246" w:lineRule="auto"/>
        <w:rPr>
          <w:color w:val="auto"/>
          <w:highlight w:val="none"/>
        </w:rPr>
      </w:pPr>
    </w:p>
    <w:p w14:paraId="7E98F8D0">
      <w:pPr>
        <w:pStyle w:val="2"/>
        <w:spacing w:line="247" w:lineRule="auto"/>
        <w:rPr>
          <w:color w:val="auto"/>
          <w:sz w:val="28"/>
          <w:szCs w:val="28"/>
          <w:highlight w:val="none"/>
        </w:rPr>
      </w:pPr>
    </w:p>
    <w:p w14:paraId="2F38E8D3">
      <w:pPr>
        <w:spacing w:before="100" w:line="226" w:lineRule="auto"/>
        <w:ind w:left="45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项目名称：</w:t>
      </w:r>
    </w:p>
    <w:p w14:paraId="7C7D3E1F">
      <w:pPr>
        <w:pStyle w:val="2"/>
        <w:spacing w:line="340" w:lineRule="auto"/>
        <w:rPr>
          <w:color w:val="auto"/>
          <w:sz w:val="28"/>
          <w:szCs w:val="28"/>
          <w:highlight w:val="none"/>
        </w:rPr>
      </w:pPr>
    </w:p>
    <w:p w14:paraId="2429F68B">
      <w:pPr>
        <w:pStyle w:val="2"/>
        <w:spacing w:line="340" w:lineRule="auto"/>
        <w:rPr>
          <w:color w:val="auto"/>
          <w:sz w:val="28"/>
          <w:szCs w:val="28"/>
          <w:highlight w:val="none"/>
        </w:rPr>
      </w:pPr>
    </w:p>
    <w:p w14:paraId="0406D533">
      <w:pPr>
        <w:spacing w:before="101" w:line="225" w:lineRule="auto"/>
        <w:ind w:left="45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项目编号：</w:t>
      </w:r>
    </w:p>
    <w:p w14:paraId="6896F0FF">
      <w:pPr>
        <w:pStyle w:val="2"/>
        <w:spacing w:line="339" w:lineRule="auto"/>
        <w:rPr>
          <w:color w:val="auto"/>
          <w:sz w:val="28"/>
          <w:szCs w:val="28"/>
          <w:highlight w:val="none"/>
        </w:rPr>
      </w:pPr>
    </w:p>
    <w:p w14:paraId="69AD96DA">
      <w:pPr>
        <w:pStyle w:val="2"/>
        <w:spacing w:line="339" w:lineRule="auto"/>
        <w:rPr>
          <w:color w:val="auto"/>
          <w:sz w:val="28"/>
          <w:szCs w:val="28"/>
          <w:highlight w:val="none"/>
        </w:rPr>
      </w:pPr>
    </w:p>
    <w:p w14:paraId="7A1007E6">
      <w:pPr>
        <w:spacing w:before="101" w:line="226" w:lineRule="auto"/>
        <w:jc w:val="right"/>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所竞分标（如有则填写，无分标时填写“无</w:t>
      </w:r>
      <w:r>
        <w:rPr>
          <w:rFonts w:ascii="宋体" w:hAnsi="宋体" w:eastAsia="宋体" w:cs="宋体"/>
          <w:color w:val="auto"/>
          <w:spacing w:val="-110"/>
          <w:sz w:val="28"/>
          <w:szCs w:val="28"/>
          <w:highlight w:val="none"/>
        </w:rPr>
        <w:t xml:space="preserve"> </w:t>
      </w:r>
      <w:r>
        <w:rPr>
          <w:rFonts w:ascii="宋体" w:hAnsi="宋体" w:eastAsia="宋体" w:cs="宋体"/>
          <w:color w:val="auto"/>
          <w:spacing w:val="5"/>
          <w:sz w:val="28"/>
          <w:szCs w:val="28"/>
          <w:highlight w:val="none"/>
        </w:rPr>
        <w:t>”或者留空</w:t>
      </w:r>
      <w:r>
        <w:rPr>
          <w:rFonts w:ascii="宋体" w:hAnsi="宋体" w:eastAsia="宋体" w:cs="宋体"/>
          <w:color w:val="auto"/>
          <w:spacing w:val="-34"/>
          <w:sz w:val="28"/>
          <w:szCs w:val="28"/>
          <w:highlight w:val="none"/>
        </w:rPr>
        <w:t>）：</w:t>
      </w:r>
    </w:p>
    <w:p w14:paraId="16B83FD2">
      <w:pPr>
        <w:pStyle w:val="2"/>
        <w:spacing w:line="280" w:lineRule="auto"/>
        <w:rPr>
          <w:color w:val="auto"/>
          <w:sz w:val="28"/>
          <w:szCs w:val="28"/>
          <w:highlight w:val="none"/>
        </w:rPr>
      </w:pPr>
    </w:p>
    <w:p w14:paraId="604E254B">
      <w:pPr>
        <w:pStyle w:val="2"/>
        <w:spacing w:line="281" w:lineRule="auto"/>
        <w:rPr>
          <w:color w:val="auto"/>
          <w:sz w:val="28"/>
          <w:szCs w:val="28"/>
          <w:highlight w:val="none"/>
        </w:rPr>
      </w:pPr>
    </w:p>
    <w:p w14:paraId="6272A633">
      <w:pPr>
        <w:spacing w:before="102" w:line="225" w:lineRule="auto"/>
        <w:ind w:left="453"/>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供应商名称：</w:t>
      </w:r>
    </w:p>
    <w:p w14:paraId="4BA6FAB6">
      <w:pPr>
        <w:pStyle w:val="2"/>
        <w:spacing w:line="248" w:lineRule="auto"/>
        <w:rPr>
          <w:color w:val="auto"/>
          <w:sz w:val="28"/>
          <w:szCs w:val="28"/>
          <w:highlight w:val="none"/>
        </w:rPr>
      </w:pPr>
    </w:p>
    <w:p w14:paraId="4141C0B6">
      <w:pPr>
        <w:pStyle w:val="2"/>
        <w:spacing w:line="248" w:lineRule="auto"/>
        <w:rPr>
          <w:color w:val="auto"/>
          <w:sz w:val="28"/>
          <w:szCs w:val="28"/>
          <w:highlight w:val="none"/>
        </w:rPr>
      </w:pPr>
    </w:p>
    <w:p w14:paraId="28B5D640">
      <w:pPr>
        <w:pStyle w:val="2"/>
        <w:spacing w:line="248" w:lineRule="auto"/>
        <w:rPr>
          <w:color w:val="auto"/>
          <w:sz w:val="28"/>
          <w:szCs w:val="28"/>
          <w:highlight w:val="none"/>
        </w:rPr>
      </w:pPr>
    </w:p>
    <w:p w14:paraId="7BFC7E30">
      <w:pPr>
        <w:pStyle w:val="2"/>
        <w:spacing w:line="248" w:lineRule="auto"/>
        <w:rPr>
          <w:color w:val="auto"/>
          <w:sz w:val="28"/>
          <w:szCs w:val="28"/>
          <w:highlight w:val="none"/>
        </w:rPr>
      </w:pPr>
    </w:p>
    <w:p w14:paraId="3DF1B2D7">
      <w:pPr>
        <w:pStyle w:val="2"/>
        <w:spacing w:line="248" w:lineRule="auto"/>
        <w:rPr>
          <w:color w:val="auto"/>
          <w:sz w:val="28"/>
          <w:szCs w:val="28"/>
          <w:highlight w:val="none"/>
        </w:rPr>
      </w:pPr>
    </w:p>
    <w:p w14:paraId="22EB668C">
      <w:pPr>
        <w:pStyle w:val="2"/>
        <w:spacing w:line="248" w:lineRule="auto"/>
        <w:rPr>
          <w:color w:val="auto"/>
          <w:sz w:val="28"/>
          <w:szCs w:val="28"/>
          <w:highlight w:val="none"/>
        </w:rPr>
      </w:pPr>
    </w:p>
    <w:p w14:paraId="4727EE81">
      <w:pPr>
        <w:spacing w:before="101" w:line="225" w:lineRule="auto"/>
        <w:ind w:left="3059"/>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年</w:t>
      </w:r>
      <w:r>
        <w:rPr>
          <w:rFonts w:ascii="宋体" w:hAnsi="宋体" w:eastAsia="宋体" w:cs="宋体"/>
          <w:color w:val="auto"/>
          <w:spacing w:val="10"/>
          <w:sz w:val="28"/>
          <w:szCs w:val="28"/>
          <w:highlight w:val="none"/>
        </w:rPr>
        <w:t xml:space="preserve">    </w:t>
      </w:r>
      <w:r>
        <w:rPr>
          <w:rFonts w:ascii="宋体" w:hAnsi="宋体" w:eastAsia="宋体" w:cs="宋体"/>
          <w:color w:val="auto"/>
          <w:spacing w:val="-6"/>
          <w:sz w:val="28"/>
          <w:szCs w:val="28"/>
          <w:highlight w:val="none"/>
        </w:rPr>
        <w:t>月</w:t>
      </w:r>
      <w:r>
        <w:rPr>
          <w:rFonts w:ascii="宋体" w:hAnsi="宋体" w:eastAsia="宋体" w:cs="宋体"/>
          <w:color w:val="auto"/>
          <w:spacing w:val="22"/>
          <w:sz w:val="28"/>
          <w:szCs w:val="28"/>
          <w:highlight w:val="none"/>
        </w:rPr>
        <w:t xml:space="preserve">    </w:t>
      </w:r>
      <w:r>
        <w:rPr>
          <w:rFonts w:ascii="宋体" w:hAnsi="宋体" w:eastAsia="宋体" w:cs="宋体"/>
          <w:color w:val="auto"/>
          <w:spacing w:val="-6"/>
          <w:sz w:val="28"/>
          <w:szCs w:val="28"/>
          <w:highlight w:val="none"/>
        </w:rPr>
        <w:t>日</w:t>
      </w:r>
    </w:p>
    <w:p w14:paraId="25893CD7">
      <w:pPr>
        <w:spacing w:line="225" w:lineRule="auto"/>
        <w:rPr>
          <w:rFonts w:ascii="宋体" w:hAnsi="宋体" w:eastAsia="宋体" w:cs="宋体"/>
          <w:color w:val="auto"/>
          <w:sz w:val="31"/>
          <w:szCs w:val="31"/>
          <w:highlight w:val="none"/>
        </w:rPr>
        <w:sectPr>
          <w:footerReference r:id="rId56" w:type="default"/>
          <w:pgSz w:w="11905" w:h="16839"/>
          <w:pgMar w:top="400" w:right="1507" w:bottom="1019" w:left="1785" w:header="0" w:footer="859" w:gutter="0"/>
          <w:cols w:space="720" w:num="1"/>
        </w:sectPr>
      </w:pPr>
    </w:p>
    <w:p w14:paraId="49174564">
      <w:pPr>
        <w:pStyle w:val="2"/>
        <w:spacing w:line="275" w:lineRule="auto"/>
        <w:rPr>
          <w:color w:val="auto"/>
          <w:highlight w:val="none"/>
        </w:rPr>
      </w:pPr>
    </w:p>
    <w:p w14:paraId="57CC39BE">
      <w:pPr>
        <w:pStyle w:val="2"/>
        <w:spacing w:line="276" w:lineRule="auto"/>
        <w:rPr>
          <w:color w:val="auto"/>
          <w:highlight w:val="none"/>
        </w:rPr>
      </w:pPr>
    </w:p>
    <w:p w14:paraId="6A59DABF">
      <w:pPr>
        <w:pStyle w:val="2"/>
        <w:spacing w:line="276" w:lineRule="auto"/>
        <w:rPr>
          <w:color w:val="auto"/>
          <w:highlight w:val="none"/>
        </w:rPr>
      </w:pPr>
    </w:p>
    <w:p w14:paraId="49736C31">
      <w:pPr>
        <w:spacing w:before="91" w:line="221" w:lineRule="auto"/>
        <w:ind w:left="324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商务技术文件目录</w:t>
      </w:r>
    </w:p>
    <w:p w14:paraId="568D3E07">
      <w:pPr>
        <w:pStyle w:val="2"/>
        <w:spacing w:line="281" w:lineRule="auto"/>
        <w:rPr>
          <w:color w:val="auto"/>
          <w:highlight w:val="none"/>
        </w:rPr>
      </w:pPr>
    </w:p>
    <w:p w14:paraId="2A072658">
      <w:pPr>
        <w:pStyle w:val="2"/>
        <w:spacing w:line="281" w:lineRule="auto"/>
        <w:rPr>
          <w:color w:val="auto"/>
          <w:highlight w:val="none"/>
        </w:rPr>
      </w:pPr>
    </w:p>
    <w:p w14:paraId="6A010FF3">
      <w:pPr>
        <w:pStyle w:val="2"/>
        <w:spacing w:line="281" w:lineRule="auto"/>
        <w:rPr>
          <w:color w:val="auto"/>
          <w:highlight w:val="none"/>
        </w:rPr>
      </w:pPr>
    </w:p>
    <w:p w14:paraId="23CD2A95">
      <w:pPr>
        <w:spacing w:before="78"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一、无串通竞标行为的承诺函………………………………………………（页码）</w:t>
      </w:r>
    </w:p>
    <w:p w14:paraId="08C44DF4">
      <w:pPr>
        <w:spacing w:before="211"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二、法定代表人身份证明书及法定代表人有效身份证正反面复印件……（页码）</w:t>
      </w:r>
    </w:p>
    <w:p w14:paraId="5E13B82D">
      <w:pPr>
        <w:spacing w:before="212" w:line="302"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三、法定代表人授权委托书及委托代理人有效身份证正反面复印件（如有委托</w:t>
      </w:r>
      <w:r>
        <w:rPr>
          <w:rFonts w:ascii="宋体" w:hAnsi="宋体" w:eastAsia="宋体" w:cs="宋体"/>
          <w:color w:val="auto"/>
          <w:spacing w:val="-2"/>
          <w:sz w:val="20"/>
          <w:szCs w:val="20"/>
          <w:highlight w:val="none"/>
        </w:rPr>
        <w:t>时）…………………………………………………………………………………（页码）</w:t>
      </w:r>
    </w:p>
    <w:p w14:paraId="63CD06BE">
      <w:pPr>
        <w:spacing w:before="207"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四、商务条款偏离表……………………………</w:t>
      </w:r>
      <w:r>
        <w:rPr>
          <w:rFonts w:ascii="宋体" w:hAnsi="宋体" w:eastAsia="宋体" w:cs="宋体"/>
          <w:color w:val="auto"/>
          <w:spacing w:val="-3"/>
          <w:sz w:val="20"/>
          <w:szCs w:val="20"/>
          <w:highlight w:val="none"/>
        </w:rPr>
        <w:t>……………………………（页码）</w:t>
      </w:r>
    </w:p>
    <w:p w14:paraId="2C99ACFD">
      <w:pPr>
        <w:spacing w:before="209" w:line="220" w:lineRule="auto"/>
        <w:jc w:val="lef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五、企业概况表…………………………………………………………（页码）</w:t>
      </w:r>
    </w:p>
    <w:p w14:paraId="1F04420C">
      <w:pPr>
        <w:spacing w:before="213" w:line="219"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六、供应商类似的业绩证明文件……………</w:t>
      </w:r>
      <w:r>
        <w:rPr>
          <w:rFonts w:ascii="宋体" w:hAnsi="宋体" w:eastAsia="宋体" w:cs="宋体"/>
          <w:color w:val="auto"/>
          <w:spacing w:val="-1"/>
          <w:sz w:val="20"/>
          <w:szCs w:val="20"/>
          <w:highlight w:val="none"/>
        </w:rPr>
        <w:t>………………………（页码）</w:t>
      </w:r>
    </w:p>
    <w:p w14:paraId="58D77ED2">
      <w:pPr>
        <w:spacing w:before="210"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七、技术需求偏离表…………………………………………………………（页码）</w:t>
      </w:r>
    </w:p>
    <w:p w14:paraId="682AAE1A">
      <w:pPr>
        <w:spacing w:before="210" w:line="221"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八、施工组织设计……………………………………………………………（页码）</w:t>
      </w:r>
    </w:p>
    <w:p w14:paraId="0A734F21">
      <w:pPr>
        <w:spacing w:before="210"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九、项目管理机构……………………………………………………………（页码）</w:t>
      </w:r>
    </w:p>
    <w:p w14:paraId="35C86A12">
      <w:pPr>
        <w:spacing w:before="213" w:line="219"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十、建设工程项目管理承诺书…………………</w:t>
      </w:r>
      <w:r>
        <w:rPr>
          <w:rFonts w:ascii="宋体" w:hAnsi="宋体" w:eastAsia="宋体" w:cs="宋体"/>
          <w:color w:val="auto"/>
          <w:spacing w:val="-1"/>
          <w:sz w:val="20"/>
          <w:szCs w:val="20"/>
          <w:highlight w:val="none"/>
        </w:rPr>
        <w:t>……………………（页码）</w:t>
      </w:r>
    </w:p>
    <w:p w14:paraId="01B64FE9">
      <w:pPr>
        <w:spacing w:before="212"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十一、供应商认为需要提供的其他有关资料………………………………（页码）</w:t>
      </w:r>
    </w:p>
    <w:p w14:paraId="759A4B16">
      <w:pPr>
        <w:pStyle w:val="2"/>
        <w:spacing w:line="312" w:lineRule="auto"/>
        <w:jc w:val="left"/>
        <w:rPr>
          <w:color w:val="auto"/>
          <w:sz w:val="20"/>
          <w:szCs w:val="20"/>
          <w:highlight w:val="none"/>
        </w:rPr>
      </w:pPr>
    </w:p>
    <w:p w14:paraId="1B47E5ED">
      <w:pPr>
        <w:pStyle w:val="2"/>
        <w:spacing w:line="312" w:lineRule="auto"/>
        <w:jc w:val="left"/>
        <w:rPr>
          <w:color w:val="auto"/>
          <w:sz w:val="20"/>
          <w:szCs w:val="20"/>
          <w:highlight w:val="none"/>
        </w:rPr>
      </w:pPr>
    </w:p>
    <w:p w14:paraId="5BFD07A8">
      <w:pPr>
        <w:spacing w:before="78" w:line="386" w:lineRule="auto"/>
        <w:ind w:left="3" w:right="99" w:hanging="3"/>
        <w:jc w:val="left"/>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注：以上目录是编制供应商响应文件的基本格式要求，各供</w:t>
      </w:r>
      <w:r>
        <w:rPr>
          <w:rFonts w:ascii="宋体" w:hAnsi="宋体" w:eastAsia="宋体" w:cs="宋体"/>
          <w:b/>
          <w:bCs/>
          <w:color w:val="auto"/>
          <w:spacing w:val="-1"/>
          <w:sz w:val="20"/>
          <w:szCs w:val="20"/>
          <w:highlight w:val="none"/>
        </w:rPr>
        <w:t>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一步向下增加内容或细化。</w:t>
      </w:r>
    </w:p>
    <w:p w14:paraId="652BDB8E">
      <w:pPr>
        <w:spacing w:line="386" w:lineRule="auto"/>
        <w:rPr>
          <w:rFonts w:ascii="宋体" w:hAnsi="宋体" w:eastAsia="宋体" w:cs="宋体"/>
          <w:color w:val="auto"/>
          <w:sz w:val="24"/>
          <w:szCs w:val="24"/>
          <w:highlight w:val="none"/>
        </w:rPr>
        <w:sectPr>
          <w:footerReference r:id="rId57" w:type="default"/>
          <w:pgSz w:w="11905" w:h="16839"/>
          <w:pgMar w:top="400" w:right="1488" w:bottom="1079" w:left="1595" w:header="0" w:footer="843" w:gutter="0"/>
          <w:cols w:space="720" w:num="1"/>
        </w:sectPr>
      </w:pPr>
    </w:p>
    <w:p w14:paraId="4B5A8CFA">
      <w:pPr>
        <w:pStyle w:val="2"/>
        <w:spacing w:line="263" w:lineRule="auto"/>
        <w:rPr>
          <w:color w:val="auto"/>
          <w:highlight w:val="none"/>
        </w:rPr>
      </w:pPr>
    </w:p>
    <w:p w14:paraId="3E710CC2">
      <w:pPr>
        <w:pStyle w:val="2"/>
        <w:spacing w:line="264" w:lineRule="auto"/>
        <w:rPr>
          <w:color w:val="auto"/>
          <w:highlight w:val="none"/>
        </w:rPr>
      </w:pPr>
    </w:p>
    <w:p w14:paraId="6E9B2D1B">
      <w:pPr>
        <w:pStyle w:val="2"/>
        <w:spacing w:line="264" w:lineRule="auto"/>
        <w:rPr>
          <w:color w:val="auto"/>
          <w:highlight w:val="none"/>
        </w:rPr>
      </w:pPr>
    </w:p>
    <w:p w14:paraId="77257F15">
      <w:pPr>
        <w:spacing w:before="97" w:line="220" w:lineRule="auto"/>
        <w:ind w:left="8"/>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一、无串通竞标行为的承诺函</w:t>
      </w:r>
    </w:p>
    <w:p w14:paraId="42298285">
      <w:pPr>
        <w:pStyle w:val="2"/>
        <w:spacing w:line="290" w:lineRule="auto"/>
        <w:rPr>
          <w:color w:val="auto"/>
          <w:highlight w:val="none"/>
        </w:rPr>
      </w:pPr>
    </w:p>
    <w:p w14:paraId="2C69F219">
      <w:pPr>
        <w:pStyle w:val="2"/>
        <w:spacing w:line="290" w:lineRule="auto"/>
        <w:rPr>
          <w:color w:val="auto"/>
          <w:highlight w:val="none"/>
        </w:rPr>
      </w:pPr>
    </w:p>
    <w:p w14:paraId="003A48DE">
      <w:pPr>
        <w:spacing w:before="98" w:line="220" w:lineRule="auto"/>
        <w:ind w:left="271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无串通竞标行为的承诺函</w:t>
      </w:r>
    </w:p>
    <w:p w14:paraId="2281A3CF">
      <w:pPr>
        <w:spacing w:before="315" w:line="220" w:lineRule="auto"/>
        <w:ind w:left="484"/>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一、我方承诺无下列相互串通竞标的情形：</w:t>
      </w:r>
    </w:p>
    <w:p w14:paraId="3A3EDFD6">
      <w:pPr>
        <w:spacing w:before="154" w:line="299" w:lineRule="auto"/>
        <w:ind w:right="63" w:firstLine="49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1.不同供应商的响应文件由同一单位或者个人</w:t>
      </w:r>
      <w:r>
        <w:rPr>
          <w:rFonts w:ascii="宋体" w:hAnsi="宋体" w:eastAsia="宋体" w:cs="宋体"/>
          <w:color w:val="auto"/>
          <w:spacing w:val="-2"/>
          <w:sz w:val="20"/>
          <w:szCs w:val="20"/>
          <w:highlight w:val="none"/>
        </w:rPr>
        <w:t>编制；或者不同供应商报名的</w:t>
      </w:r>
      <w:r>
        <w:rPr>
          <w:rFonts w:ascii="宋体" w:hAnsi="宋体" w:eastAsia="宋体" w:cs="宋体"/>
          <w:color w:val="auto"/>
          <w:spacing w:val="-38"/>
          <w:sz w:val="20"/>
          <w:szCs w:val="20"/>
          <w:highlight w:val="none"/>
        </w:rPr>
        <w:t xml:space="preserve"> </w:t>
      </w:r>
      <w:r>
        <w:rPr>
          <w:rFonts w:ascii="宋体" w:hAnsi="宋体" w:eastAsia="宋体" w:cs="宋体"/>
          <w:color w:val="auto"/>
          <w:spacing w:val="-2"/>
          <w:sz w:val="20"/>
          <w:szCs w:val="20"/>
          <w:highlight w:val="none"/>
        </w:rPr>
        <w:t>IP</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地址一致的；或者编制响应文件硬件设备</w:t>
      </w:r>
      <w:r>
        <w:rPr>
          <w:rFonts w:ascii="宋体" w:hAnsi="宋体" w:eastAsia="宋体" w:cs="宋体"/>
          <w:color w:val="auto"/>
          <w:spacing w:val="-50"/>
          <w:sz w:val="20"/>
          <w:szCs w:val="20"/>
          <w:highlight w:val="none"/>
        </w:rPr>
        <w:t xml:space="preserve"> </w:t>
      </w:r>
      <w:r>
        <w:rPr>
          <w:rFonts w:ascii="宋体" w:hAnsi="宋体" w:eastAsia="宋体" w:cs="宋体"/>
          <w:color w:val="auto"/>
          <w:sz w:val="20"/>
          <w:szCs w:val="20"/>
          <w:highlight w:val="none"/>
        </w:rPr>
        <w:t>CPU</w:t>
      </w:r>
      <w:r>
        <w:rPr>
          <w:rFonts w:ascii="宋体" w:hAnsi="宋体" w:eastAsia="宋体" w:cs="宋体"/>
          <w:color w:val="auto"/>
          <w:spacing w:val="-47"/>
          <w:sz w:val="20"/>
          <w:szCs w:val="20"/>
          <w:highlight w:val="none"/>
        </w:rPr>
        <w:t xml:space="preserve"> </w:t>
      </w:r>
      <w:r>
        <w:rPr>
          <w:rFonts w:ascii="宋体" w:hAnsi="宋体" w:eastAsia="宋体" w:cs="宋体"/>
          <w:color w:val="auto"/>
          <w:spacing w:val="2"/>
          <w:sz w:val="20"/>
          <w:szCs w:val="20"/>
          <w:highlight w:val="none"/>
        </w:rPr>
        <w:t>编号、硬盘</w:t>
      </w:r>
      <w:r>
        <w:rPr>
          <w:rFonts w:ascii="宋体" w:hAnsi="宋体" w:eastAsia="宋体" w:cs="宋体"/>
          <w:color w:val="auto"/>
          <w:spacing w:val="1"/>
          <w:sz w:val="20"/>
          <w:szCs w:val="20"/>
          <w:highlight w:val="none"/>
        </w:rPr>
        <w:t>编号、网卡地址一致的情</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况。</w:t>
      </w:r>
    </w:p>
    <w:p w14:paraId="06F12061">
      <w:pPr>
        <w:spacing w:before="155" w:line="219" w:lineRule="auto"/>
        <w:ind w:left="4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2.不同供应商委托同一单位或者个人办理竞标事宜；</w:t>
      </w:r>
    </w:p>
    <w:p w14:paraId="7850E76C">
      <w:pPr>
        <w:spacing w:before="155"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3.不同的供应商的响应文件载明的项目管理员为同一个人；</w:t>
      </w:r>
    </w:p>
    <w:p w14:paraId="2089897F">
      <w:pPr>
        <w:spacing w:before="153" w:line="219" w:lineRule="auto"/>
        <w:ind w:left="48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4.不同供应商的响应文件异常一致或者竞标报</w:t>
      </w:r>
      <w:r>
        <w:rPr>
          <w:rFonts w:ascii="宋体" w:hAnsi="宋体" w:eastAsia="宋体" w:cs="宋体"/>
          <w:color w:val="auto"/>
          <w:spacing w:val="-11"/>
          <w:sz w:val="20"/>
          <w:szCs w:val="20"/>
          <w:highlight w:val="none"/>
        </w:rPr>
        <w:t>价呈规律性差异；</w:t>
      </w:r>
    </w:p>
    <w:p w14:paraId="33DB9288">
      <w:pPr>
        <w:spacing w:before="158"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5.不同供应商的响应文件相互混装；</w:t>
      </w:r>
    </w:p>
    <w:p w14:paraId="40D524A3">
      <w:pPr>
        <w:spacing w:before="154" w:line="219"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6.不同供应商的竞标保证金从同一单位或者个人账户转出。</w:t>
      </w:r>
    </w:p>
    <w:p w14:paraId="3D487180">
      <w:pPr>
        <w:spacing w:before="155" w:line="220" w:lineRule="auto"/>
        <w:ind w:left="484"/>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二、我方承诺无下列恶意串通的情形：</w:t>
      </w:r>
    </w:p>
    <w:p w14:paraId="4498F470">
      <w:pPr>
        <w:spacing w:before="155" w:line="279" w:lineRule="auto"/>
        <w:ind w:left="8" w:right="63" w:firstLine="49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1.供应商直接或者间接从采购人或者采购代理机构处获得其</w:t>
      </w:r>
      <w:r>
        <w:rPr>
          <w:rFonts w:ascii="宋体" w:hAnsi="宋体" w:eastAsia="宋体" w:cs="宋体"/>
          <w:color w:val="auto"/>
          <w:spacing w:val="1"/>
          <w:sz w:val="20"/>
          <w:szCs w:val="20"/>
          <w:highlight w:val="none"/>
        </w:rPr>
        <w:t>他供应商的相关信</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息并修改其响应文件；</w:t>
      </w:r>
    </w:p>
    <w:p w14:paraId="64D95BCA">
      <w:pPr>
        <w:spacing w:before="154" w:line="219" w:lineRule="auto"/>
        <w:ind w:left="4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2.供应商按照采购人或者采购代理机构的授意撤换、修改响应文件；</w:t>
      </w:r>
    </w:p>
    <w:p w14:paraId="172A0835">
      <w:pPr>
        <w:spacing w:before="156" w:line="219" w:lineRule="auto"/>
        <w:ind w:left="48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3.供应商之间协商报价、技术方案等响应文件的实质性内容；</w:t>
      </w:r>
    </w:p>
    <w:p w14:paraId="2334A747">
      <w:pPr>
        <w:spacing w:before="153" w:line="279" w:lineRule="auto"/>
        <w:ind w:right="63"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4.属于同一集团、协会、商会等组织成员的供应商按照该组织要求协同参加政</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府采购活动；</w:t>
      </w:r>
    </w:p>
    <w:p w14:paraId="1D3EDE71">
      <w:pPr>
        <w:spacing w:before="156" w:line="299" w:lineRule="auto"/>
        <w:ind w:right="63" w:firstLine="48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5.供应商之间事先约定一致抬高或者压低竞</w:t>
      </w:r>
      <w:r>
        <w:rPr>
          <w:rFonts w:ascii="宋体" w:hAnsi="宋体" w:eastAsia="宋体" w:cs="宋体"/>
          <w:color w:val="auto"/>
          <w:spacing w:val="5"/>
          <w:sz w:val="20"/>
          <w:szCs w:val="20"/>
          <w:highlight w:val="none"/>
        </w:rPr>
        <w:t>标报价,或者在竞争性磋商项目中</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事先约定轮流以高价位或者低价位成交,或者事先约定由某一特定供应商成交,然后</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再参加竞标；</w:t>
      </w:r>
    </w:p>
    <w:p w14:paraId="0CD94E1B">
      <w:pPr>
        <w:spacing w:before="155" w:line="219"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6.供应商之间商定部分供应商放弃参加政府采购活动或者放弃成交；</w:t>
      </w:r>
    </w:p>
    <w:p w14:paraId="073B910F">
      <w:pPr>
        <w:spacing w:before="153" w:line="279" w:lineRule="auto"/>
        <w:ind w:left="2" w:right="51" w:firstLine="48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7.供应商与采购人或者采购代理机构之间、供应商相互之间</w:t>
      </w:r>
      <w:r>
        <w:rPr>
          <w:rFonts w:ascii="宋体" w:hAnsi="宋体" w:eastAsia="宋体" w:cs="宋体"/>
          <w:color w:val="auto"/>
          <w:spacing w:val="-5"/>
          <w:sz w:val="20"/>
          <w:szCs w:val="20"/>
          <w:highlight w:val="none"/>
        </w:rPr>
        <w:t>，为谋求特定供应商</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成交或者排斥其他供应商的其他串通行为。</w:t>
      </w:r>
    </w:p>
    <w:p w14:paraId="28C17E44">
      <w:pPr>
        <w:spacing w:before="156" w:line="340" w:lineRule="auto"/>
        <w:ind w:left="2" w:firstLine="505"/>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以上情形一经核查属实，接受政府采购监管部门对我方认定存在围标串标行</w:t>
      </w:r>
      <w:r>
        <w:rPr>
          <w:rFonts w:ascii="宋体" w:hAnsi="宋体" w:eastAsia="宋体" w:cs="宋体"/>
          <w:b/>
          <w:bCs/>
          <w:color w:val="auto"/>
          <w:spacing w:val="-7"/>
          <w:sz w:val="20"/>
          <w:szCs w:val="20"/>
          <w:highlight w:val="none"/>
        </w:rPr>
        <w:t>为，</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我方愿意承担一切后果，并不再寻求任何旨在减轻或者免除法律责任的辩</w:t>
      </w:r>
      <w:r>
        <w:rPr>
          <w:rFonts w:ascii="宋体" w:hAnsi="宋体" w:eastAsia="宋体" w:cs="宋体"/>
          <w:b/>
          <w:bCs/>
          <w:color w:val="auto"/>
          <w:spacing w:val="-3"/>
          <w:sz w:val="20"/>
          <w:szCs w:val="20"/>
          <w:highlight w:val="none"/>
        </w:rPr>
        <w:t>解。</w:t>
      </w:r>
    </w:p>
    <w:p w14:paraId="5B6DE321">
      <w:pPr>
        <w:pStyle w:val="2"/>
        <w:spacing w:line="392" w:lineRule="auto"/>
        <w:rPr>
          <w:color w:val="auto"/>
          <w:sz w:val="20"/>
          <w:szCs w:val="20"/>
          <w:highlight w:val="none"/>
        </w:rPr>
      </w:pPr>
    </w:p>
    <w:p w14:paraId="3653C92F">
      <w:pPr>
        <w:spacing w:before="79" w:line="219" w:lineRule="auto"/>
        <w:ind w:left="409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9FC767C">
      <w:pPr>
        <w:spacing w:before="214" w:line="220" w:lineRule="auto"/>
        <w:ind w:right="12"/>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145F4C8C">
      <w:pPr>
        <w:spacing w:line="220" w:lineRule="auto"/>
        <w:rPr>
          <w:rFonts w:ascii="宋体" w:hAnsi="宋体" w:eastAsia="宋体" w:cs="宋体"/>
          <w:color w:val="auto"/>
          <w:sz w:val="24"/>
          <w:szCs w:val="24"/>
          <w:highlight w:val="none"/>
        </w:rPr>
        <w:sectPr>
          <w:footerReference r:id="rId58" w:type="default"/>
          <w:pgSz w:w="11905" w:h="16839"/>
          <w:pgMar w:top="400" w:right="1524" w:bottom="1019" w:left="1594" w:header="0" w:footer="859" w:gutter="0"/>
          <w:cols w:space="720" w:num="1"/>
        </w:sectPr>
      </w:pPr>
    </w:p>
    <w:p w14:paraId="7E3AB10B">
      <w:pPr>
        <w:pStyle w:val="2"/>
        <w:spacing w:line="271" w:lineRule="auto"/>
        <w:rPr>
          <w:color w:val="auto"/>
          <w:highlight w:val="none"/>
        </w:rPr>
      </w:pPr>
    </w:p>
    <w:p w14:paraId="7B09B782">
      <w:pPr>
        <w:pStyle w:val="2"/>
        <w:spacing w:line="271" w:lineRule="auto"/>
        <w:rPr>
          <w:color w:val="auto"/>
          <w:highlight w:val="none"/>
        </w:rPr>
      </w:pPr>
    </w:p>
    <w:p w14:paraId="6D5DAF93">
      <w:pPr>
        <w:pStyle w:val="2"/>
        <w:spacing w:line="271" w:lineRule="auto"/>
        <w:rPr>
          <w:color w:val="auto"/>
          <w:highlight w:val="none"/>
        </w:rPr>
      </w:pPr>
    </w:p>
    <w:p w14:paraId="647032E5">
      <w:pPr>
        <w:spacing w:before="97" w:line="219" w:lineRule="auto"/>
        <w:jc w:val="right"/>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二、法定代表人身份证明书及法定代表人有效身份证正反面复印件</w:t>
      </w:r>
    </w:p>
    <w:p w14:paraId="47A58E23">
      <w:pPr>
        <w:pStyle w:val="2"/>
        <w:spacing w:line="340" w:lineRule="auto"/>
        <w:rPr>
          <w:color w:val="auto"/>
          <w:highlight w:val="none"/>
        </w:rPr>
      </w:pPr>
    </w:p>
    <w:p w14:paraId="45CD59C2">
      <w:pPr>
        <w:pStyle w:val="2"/>
        <w:spacing w:line="341" w:lineRule="auto"/>
        <w:rPr>
          <w:color w:val="auto"/>
          <w:highlight w:val="none"/>
        </w:rPr>
      </w:pPr>
    </w:p>
    <w:p w14:paraId="3C15B0C8">
      <w:pPr>
        <w:spacing w:before="100" w:line="225" w:lineRule="auto"/>
        <w:ind w:left="308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法定代表人证明书</w:t>
      </w:r>
    </w:p>
    <w:p w14:paraId="4124B7DA">
      <w:pPr>
        <w:pStyle w:val="2"/>
        <w:spacing w:line="355" w:lineRule="auto"/>
        <w:rPr>
          <w:color w:val="auto"/>
          <w:highlight w:val="none"/>
        </w:rPr>
      </w:pPr>
    </w:p>
    <w:p w14:paraId="302293D0">
      <w:pPr>
        <w:pStyle w:val="2"/>
        <w:spacing w:line="355" w:lineRule="auto"/>
        <w:rPr>
          <w:color w:val="auto"/>
          <w:sz w:val="20"/>
          <w:szCs w:val="20"/>
          <w:highlight w:val="none"/>
        </w:rPr>
      </w:pPr>
    </w:p>
    <w:p w14:paraId="1D54FED6">
      <w:pPr>
        <w:spacing w:before="78" w:line="219" w:lineRule="auto"/>
        <w:ind w:left="54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w:t>
      </w:r>
      <w:r>
        <w:rPr>
          <w:rFonts w:ascii="宋体" w:hAnsi="宋体" w:eastAsia="宋体" w:cs="宋体"/>
          <w:color w:val="auto"/>
          <w:sz w:val="20"/>
          <w:szCs w:val="20"/>
          <w:highlight w:val="none"/>
          <w:u w:val="single" w:color="auto"/>
        </w:rPr>
        <w:t xml:space="preserve">                                         </w:t>
      </w:r>
    </w:p>
    <w:p w14:paraId="19834D83">
      <w:pPr>
        <w:spacing w:before="209" w:line="229" w:lineRule="auto"/>
        <w:ind w:left="540"/>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地</w:t>
      </w:r>
      <w:r>
        <w:rPr>
          <w:rFonts w:ascii="宋体" w:hAnsi="宋体" w:eastAsia="宋体" w:cs="宋体"/>
          <w:color w:val="auto"/>
          <w:spacing w:val="2"/>
          <w:sz w:val="20"/>
          <w:szCs w:val="20"/>
          <w:highlight w:val="none"/>
        </w:rPr>
        <w:t xml:space="preserve">    </w:t>
      </w:r>
      <w:r>
        <w:rPr>
          <w:rFonts w:ascii="宋体" w:hAnsi="宋体" w:eastAsia="宋体" w:cs="宋体"/>
          <w:color w:val="auto"/>
          <w:spacing w:val="-17"/>
          <w:sz w:val="20"/>
          <w:szCs w:val="20"/>
          <w:highlight w:val="none"/>
        </w:rPr>
        <w:t>址</w:t>
      </w:r>
      <w:r>
        <w:rPr>
          <w:rFonts w:ascii="宋体" w:hAnsi="宋体" w:eastAsia="宋体" w:cs="宋体"/>
          <w:color w:val="auto"/>
          <w:spacing w:val="-88"/>
          <w:sz w:val="20"/>
          <w:szCs w:val="20"/>
          <w:highlight w:val="none"/>
        </w:rPr>
        <w:t xml:space="preserve"> </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u w:val="single" w:color="auto"/>
        </w:rPr>
        <w:t xml:space="preserve">                                           </w:t>
      </w:r>
    </w:p>
    <w:p w14:paraId="5DC2AE12">
      <w:pPr>
        <w:spacing w:before="199" w:line="220" w:lineRule="auto"/>
        <w:ind w:left="5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姓</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名</w:t>
      </w:r>
      <w:r>
        <w:rPr>
          <w:rFonts w:ascii="宋体" w:hAnsi="宋体" w:eastAsia="宋体" w:cs="宋体"/>
          <w:color w:val="auto"/>
          <w:spacing w:val="-89"/>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10"/>
          <w:sz w:val="20"/>
          <w:szCs w:val="20"/>
          <w:highlight w:val="none"/>
        </w:rPr>
        <w:t>性</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别</w:t>
      </w:r>
      <w:r>
        <w:rPr>
          <w:rFonts w:ascii="宋体" w:hAnsi="宋体" w:eastAsia="宋体" w:cs="宋体"/>
          <w:color w:val="auto"/>
          <w:spacing w:val="-90"/>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59E9E172">
      <w:pPr>
        <w:spacing w:before="211" w:line="220" w:lineRule="auto"/>
        <w:ind w:left="5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年</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龄</w:t>
      </w:r>
      <w:r>
        <w:rPr>
          <w:rFonts w:ascii="宋体" w:hAnsi="宋体" w:eastAsia="宋体" w:cs="宋体"/>
          <w:color w:val="auto"/>
          <w:spacing w:val="-90"/>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0"/>
          <w:sz w:val="20"/>
          <w:szCs w:val="20"/>
          <w:highlight w:val="none"/>
        </w:rPr>
        <w:t>职</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务</w:t>
      </w:r>
      <w:r>
        <w:rPr>
          <w:rFonts w:ascii="宋体" w:hAnsi="宋体" w:eastAsia="宋体" w:cs="宋体"/>
          <w:color w:val="auto"/>
          <w:spacing w:val="-87"/>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01A2F9CA">
      <w:pPr>
        <w:spacing w:before="210" w:line="220" w:lineRule="auto"/>
        <w:ind w:left="54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身份证号码：</w:t>
      </w:r>
      <w:r>
        <w:rPr>
          <w:rFonts w:ascii="宋体" w:hAnsi="宋体" w:eastAsia="宋体" w:cs="宋体"/>
          <w:color w:val="auto"/>
          <w:sz w:val="20"/>
          <w:szCs w:val="20"/>
          <w:highlight w:val="none"/>
          <w:u w:val="single" w:color="auto"/>
        </w:rPr>
        <w:t xml:space="preserve">                                         </w:t>
      </w:r>
    </w:p>
    <w:p w14:paraId="36A7292F">
      <w:pPr>
        <w:spacing w:before="212" w:line="219" w:lineRule="auto"/>
        <w:ind w:left="48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系</w:t>
      </w:r>
      <w:r>
        <w:rPr>
          <w:rFonts w:ascii="宋体" w:hAnsi="宋体" w:eastAsia="宋体" w:cs="宋体"/>
          <w:color w:val="auto"/>
          <w:spacing w:val="-3"/>
          <w:sz w:val="20"/>
          <w:szCs w:val="20"/>
          <w:highlight w:val="none"/>
          <w:u w:val="single" w:color="auto"/>
        </w:rPr>
        <w:t xml:space="preserve">（供应商名称） </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的法定代表人。</w:t>
      </w:r>
    </w:p>
    <w:p w14:paraId="335D738E">
      <w:pPr>
        <w:spacing w:before="211" w:line="220" w:lineRule="auto"/>
        <w:ind w:left="54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特此证明。</w:t>
      </w:r>
    </w:p>
    <w:p w14:paraId="30C375DE">
      <w:pPr>
        <w:pStyle w:val="2"/>
        <w:spacing w:line="313" w:lineRule="auto"/>
        <w:rPr>
          <w:color w:val="auto"/>
          <w:sz w:val="20"/>
          <w:szCs w:val="20"/>
          <w:highlight w:val="none"/>
        </w:rPr>
      </w:pPr>
    </w:p>
    <w:p w14:paraId="1325965A">
      <w:pPr>
        <w:pStyle w:val="2"/>
        <w:spacing w:line="313" w:lineRule="auto"/>
        <w:rPr>
          <w:color w:val="auto"/>
          <w:sz w:val="20"/>
          <w:szCs w:val="20"/>
          <w:highlight w:val="none"/>
        </w:rPr>
      </w:pPr>
    </w:p>
    <w:p w14:paraId="358ED141">
      <w:pPr>
        <w:spacing w:before="78" w:line="219" w:lineRule="auto"/>
        <w:ind w:left="558"/>
        <w:rPr>
          <w:rFonts w:ascii="宋体" w:hAnsi="宋体" w:eastAsia="宋体" w:cs="宋体"/>
          <w:color w:val="auto"/>
          <w:sz w:val="20"/>
          <w:szCs w:val="20"/>
          <w:highlight w:val="none"/>
        </w:rPr>
      </w:pPr>
      <w:r>
        <w:rPr>
          <w:color w:val="auto"/>
          <w:sz w:val="20"/>
          <w:szCs w:val="20"/>
          <w:highlight w:val="none"/>
        </w:rPr>
        <w:pict>
          <v:shape id="_x0000_s1028" o:spid="_x0000_s1028" o:spt="202" type="#_x0000_t202" style="position:absolute;left:0pt;margin-left:25.55pt;margin-top:26.1pt;height:91.4pt;width:179.25pt;z-index:251666432;mso-width-relative:page;mso-height-relative:page;" filled="f" stroked="f" coordsize="21600,21600">
            <v:path/>
            <v:fill on="f" focussize="0,0"/>
            <v:stroke on="f"/>
            <v:imagedata o:title=""/>
            <o:lock v:ext="edit" aspectratio="f"/>
            <v:textbox inset="0mm,0mm,0mm,0mm">
              <w:txbxContent>
                <w:p w14:paraId="4E194047">
                  <w:pPr>
                    <w:spacing w:line="20" w:lineRule="exact"/>
                  </w:pPr>
                </w:p>
                <w:tbl>
                  <w:tblPr>
                    <w:tblStyle w:val="9"/>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75AD4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5DD999CB">
                        <w:pPr>
                          <w:spacing w:line="373" w:lineRule="auto"/>
                          <w:rPr>
                            <w:rFonts w:ascii="Arial"/>
                            <w:sz w:val="21"/>
                          </w:rPr>
                        </w:pPr>
                      </w:p>
                      <w:p w14:paraId="3E60D931">
                        <w:pPr>
                          <w:pStyle w:val="10"/>
                          <w:spacing w:before="78" w:line="220" w:lineRule="auto"/>
                          <w:ind w:left="452"/>
                          <w:rPr>
                            <w:sz w:val="20"/>
                            <w:szCs w:val="20"/>
                          </w:rPr>
                        </w:pPr>
                        <w:r>
                          <w:rPr>
                            <w:spacing w:val="-1"/>
                            <w:sz w:val="24"/>
                            <w:szCs w:val="24"/>
                          </w:rPr>
                          <w:t>法</w:t>
                        </w:r>
                        <w:r>
                          <w:rPr>
                            <w:spacing w:val="-1"/>
                            <w:sz w:val="20"/>
                            <w:szCs w:val="20"/>
                          </w:rPr>
                          <w:t>定代表人身份证复印件</w:t>
                        </w:r>
                      </w:p>
                      <w:p w14:paraId="725BE4A6">
                        <w:pPr>
                          <w:pStyle w:val="10"/>
                          <w:spacing w:before="44" w:line="222" w:lineRule="auto"/>
                          <w:ind w:left="1303"/>
                          <w:rPr>
                            <w:sz w:val="24"/>
                            <w:szCs w:val="24"/>
                          </w:rPr>
                        </w:pPr>
                        <w:r>
                          <w:rPr>
                            <w:spacing w:val="-6"/>
                            <w:sz w:val="20"/>
                            <w:szCs w:val="20"/>
                          </w:rPr>
                          <w:t>（正面）</w:t>
                        </w:r>
                      </w:p>
                    </w:tc>
                  </w:tr>
                </w:tbl>
                <w:p w14:paraId="0A039B15">
                  <w:pPr>
                    <w:pStyle w:val="2"/>
                  </w:pPr>
                </w:p>
              </w:txbxContent>
            </v:textbox>
          </v:shape>
        </w:pict>
      </w:r>
      <w:r>
        <w:rPr>
          <w:rFonts w:ascii="宋体" w:hAnsi="宋体" w:eastAsia="宋体" w:cs="宋体"/>
          <w:color w:val="auto"/>
          <w:spacing w:val="-2"/>
          <w:sz w:val="20"/>
          <w:szCs w:val="20"/>
          <w:highlight w:val="none"/>
        </w:rPr>
        <w:t>附件：法定代表人有效身份证正反面复印件</w:t>
      </w:r>
    </w:p>
    <w:p w14:paraId="18382CE1">
      <w:pPr>
        <w:spacing w:line="180" w:lineRule="exact"/>
        <w:rPr>
          <w:color w:val="auto"/>
          <w:sz w:val="20"/>
          <w:szCs w:val="20"/>
          <w:highlight w:val="none"/>
        </w:rPr>
      </w:pPr>
    </w:p>
    <w:tbl>
      <w:tblPr>
        <w:tblStyle w:val="9"/>
        <w:tblW w:w="3534" w:type="dxa"/>
        <w:tblInd w:w="47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4BF0F7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603B1EBE">
            <w:pPr>
              <w:spacing w:line="373" w:lineRule="auto"/>
              <w:rPr>
                <w:rFonts w:ascii="Arial"/>
                <w:color w:val="auto"/>
                <w:sz w:val="20"/>
                <w:szCs w:val="20"/>
                <w:highlight w:val="none"/>
              </w:rPr>
            </w:pPr>
          </w:p>
          <w:p w14:paraId="0F4FE6B9">
            <w:pPr>
              <w:pStyle w:val="10"/>
              <w:spacing w:before="78" w:line="220" w:lineRule="auto"/>
              <w:ind w:left="452"/>
              <w:rPr>
                <w:color w:val="auto"/>
                <w:sz w:val="20"/>
                <w:szCs w:val="20"/>
                <w:highlight w:val="none"/>
              </w:rPr>
            </w:pPr>
            <w:r>
              <w:rPr>
                <w:color w:val="auto"/>
                <w:spacing w:val="-1"/>
                <w:sz w:val="20"/>
                <w:szCs w:val="20"/>
                <w:highlight w:val="none"/>
              </w:rPr>
              <w:t>法定代表人身份证复印件</w:t>
            </w:r>
          </w:p>
          <w:p w14:paraId="48CB388C">
            <w:pPr>
              <w:pStyle w:val="10"/>
              <w:spacing w:before="44" w:line="222" w:lineRule="auto"/>
              <w:ind w:left="1302"/>
              <w:rPr>
                <w:color w:val="auto"/>
                <w:sz w:val="20"/>
                <w:szCs w:val="20"/>
                <w:highlight w:val="none"/>
              </w:rPr>
            </w:pPr>
            <w:r>
              <w:rPr>
                <w:color w:val="auto"/>
                <w:spacing w:val="-6"/>
                <w:sz w:val="20"/>
                <w:szCs w:val="20"/>
                <w:highlight w:val="none"/>
              </w:rPr>
              <w:t>（反面）</w:t>
            </w:r>
          </w:p>
        </w:tc>
      </w:tr>
    </w:tbl>
    <w:p w14:paraId="6FE17D94">
      <w:pPr>
        <w:pStyle w:val="2"/>
        <w:spacing w:line="271" w:lineRule="auto"/>
        <w:rPr>
          <w:color w:val="auto"/>
          <w:sz w:val="20"/>
          <w:szCs w:val="20"/>
          <w:highlight w:val="none"/>
        </w:rPr>
      </w:pPr>
    </w:p>
    <w:p w14:paraId="705A1CF8">
      <w:pPr>
        <w:pStyle w:val="2"/>
        <w:spacing w:line="272" w:lineRule="auto"/>
        <w:rPr>
          <w:color w:val="auto"/>
          <w:sz w:val="20"/>
          <w:szCs w:val="20"/>
          <w:highlight w:val="none"/>
        </w:rPr>
      </w:pPr>
    </w:p>
    <w:p w14:paraId="15A5039E">
      <w:pPr>
        <w:pStyle w:val="2"/>
        <w:spacing w:line="272" w:lineRule="auto"/>
        <w:rPr>
          <w:color w:val="auto"/>
          <w:sz w:val="20"/>
          <w:szCs w:val="20"/>
          <w:highlight w:val="none"/>
        </w:rPr>
      </w:pPr>
    </w:p>
    <w:p w14:paraId="75686E01">
      <w:pPr>
        <w:pStyle w:val="2"/>
        <w:spacing w:line="272" w:lineRule="auto"/>
        <w:rPr>
          <w:color w:val="auto"/>
          <w:sz w:val="20"/>
          <w:szCs w:val="20"/>
          <w:highlight w:val="none"/>
        </w:rPr>
      </w:pPr>
    </w:p>
    <w:p w14:paraId="54568F24">
      <w:pPr>
        <w:pStyle w:val="2"/>
        <w:spacing w:line="272" w:lineRule="auto"/>
        <w:rPr>
          <w:color w:val="auto"/>
          <w:sz w:val="20"/>
          <w:szCs w:val="20"/>
          <w:highlight w:val="none"/>
        </w:rPr>
      </w:pPr>
    </w:p>
    <w:p w14:paraId="16D9F89C">
      <w:pPr>
        <w:pStyle w:val="2"/>
        <w:spacing w:line="272" w:lineRule="auto"/>
        <w:rPr>
          <w:color w:val="auto"/>
          <w:sz w:val="20"/>
          <w:szCs w:val="20"/>
          <w:highlight w:val="none"/>
        </w:rPr>
      </w:pPr>
    </w:p>
    <w:p w14:paraId="23DC144F">
      <w:pPr>
        <w:spacing w:before="79" w:line="219" w:lineRule="auto"/>
        <w:ind w:left="409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F269D86">
      <w:pPr>
        <w:spacing w:before="209" w:line="220" w:lineRule="auto"/>
        <w:jc w:val="right"/>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   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7"/>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7"/>
          <w:sz w:val="20"/>
          <w:szCs w:val="20"/>
          <w:highlight w:val="none"/>
        </w:rPr>
        <w:t>日</w:t>
      </w:r>
    </w:p>
    <w:p w14:paraId="7ECDF4BE">
      <w:pPr>
        <w:pStyle w:val="2"/>
        <w:spacing w:line="313" w:lineRule="auto"/>
        <w:rPr>
          <w:color w:val="auto"/>
          <w:sz w:val="20"/>
          <w:szCs w:val="20"/>
          <w:highlight w:val="none"/>
        </w:rPr>
      </w:pPr>
    </w:p>
    <w:p w14:paraId="3EEDEEE3">
      <w:pPr>
        <w:pStyle w:val="2"/>
        <w:spacing w:line="313" w:lineRule="auto"/>
        <w:rPr>
          <w:color w:val="auto"/>
          <w:sz w:val="20"/>
          <w:szCs w:val="20"/>
          <w:highlight w:val="none"/>
        </w:rPr>
      </w:pPr>
    </w:p>
    <w:p w14:paraId="25D50364">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注：1.</w:t>
      </w:r>
      <w:r>
        <w:rPr>
          <w:rFonts w:ascii="宋体" w:hAnsi="宋体" w:eastAsia="宋体" w:cs="宋体"/>
          <w:color w:val="auto"/>
          <w:spacing w:val="-71"/>
          <w:sz w:val="20"/>
          <w:szCs w:val="20"/>
          <w:highlight w:val="none"/>
        </w:rPr>
        <w:t xml:space="preserve"> </w:t>
      </w:r>
      <w:r>
        <w:rPr>
          <w:rFonts w:ascii="宋体" w:hAnsi="宋体" w:eastAsia="宋体" w:cs="宋体"/>
          <w:color w:val="auto"/>
          <w:spacing w:val="-2"/>
          <w:sz w:val="20"/>
          <w:szCs w:val="20"/>
          <w:highlight w:val="none"/>
        </w:rPr>
        <w:t>自然人竞标的无需提供，联合体竞标的只需牵头人出</w:t>
      </w:r>
      <w:r>
        <w:rPr>
          <w:rFonts w:ascii="宋体" w:hAnsi="宋体" w:eastAsia="宋体" w:cs="宋体"/>
          <w:color w:val="auto"/>
          <w:spacing w:val="-3"/>
          <w:sz w:val="20"/>
          <w:szCs w:val="20"/>
          <w:highlight w:val="none"/>
        </w:rPr>
        <w:t>具。</w:t>
      </w:r>
    </w:p>
    <w:p w14:paraId="75FDC220">
      <w:pPr>
        <w:spacing w:before="213" w:line="383" w:lineRule="auto"/>
        <w:ind w:right="91"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2.供应商为其他组织或者自然人时，本磋商文</w:t>
      </w:r>
      <w:r>
        <w:rPr>
          <w:rFonts w:ascii="宋体" w:hAnsi="宋体" w:eastAsia="宋体" w:cs="宋体"/>
          <w:color w:val="auto"/>
          <w:spacing w:val="-1"/>
          <w:sz w:val="20"/>
          <w:szCs w:val="20"/>
          <w:highlight w:val="none"/>
        </w:rPr>
        <w:t>件规定的法定代表人指负责人或</w:t>
      </w:r>
      <w:r>
        <w:rPr>
          <w:rFonts w:ascii="宋体" w:hAnsi="宋体" w:eastAsia="宋体" w:cs="宋体"/>
          <w:color w:val="auto"/>
          <w:sz w:val="20"/>
          <w:szCs w:val="20"/>
          <w:highlight w:val="none"/>
        </w:rPr>
        <w:t xml:space="preserve"> 者自然人。本磋商文件所称负责人是指参加竞标的其他</w:t>
      </w:r>
      <w:r>
        <w:rPr>
          <w:rFonts w:ascii="宋体" w:hAnsi="宋体" w:eastAsia="宋体" w:cs="宋体"/>
          <w:color w:val="auto"/>
          <w:spacing w:val="-1"/>
          <w:sz w:val="20"/>
          <w:szCs w:val="20"/>
          <w:highlight w:val="none"/>
        </w:rPr>
        <w:t>组织营业执照上的负责人，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本磋商文件所称自然人指参与竞标的自然人本人。</w:t>
      </w:r>
    </w:p>
    <w:p w14:paraId="354715C8">
      <w:pPr>
        <w:spacing w:line="383" w:lineRule="auto"/>
        <w:rPr>
          <w:rFonts w:ascii="宋体" w:hAnsi="宋体" w:eastAsia="宋体" w:cs="宋体"/>
          <w:color w:val="auto"/>
          <w:sz w:val="24"/>
          <w:szCs w:val="24"/>
          <w:highlight w:val="none"/>
        </w:rPr>
        <w:sectPr>
          <w:footerReference r:id="rId59" w:type="default"/>
          <w:pgSz w:w="11905" w:h="16839"/>
          <w:pgMar w:top="400" w:right="1587" w:bottom="1079" w:left="1595" w:header="0" w:footer="843" w:gutter="0"/>
          <w:cols w:space="720" w:num="1"/>
        </w:sectPr>
      </w:pPr>
    </w:p>
    <w:p w14:paraId="1C6F331C">
      <w:pPr>
        <w:pStyle w:val="2"/>
        <w:spacing w:line="264" w:lineRule="auto"/>
        <w:rPr>
          <w:color w:val="auto"/>
          <w:highlight w:val="none"/>
        </w:rPr>
      </w:pPr>
    </w:p>
    <w:p w14:paraId="4AE4E300">
      <w:pPr>
        <w:pStyle w:val="2"/>
        <w:spacing w:line="264" w:lineRule="auto"/>
        <w:rPr>
          <w:color w:val="auto"/>
          <w:highlight w:val="none"/>
        </w:rPr>
      </w:pPr>
    </w:p>
    <w:p w14:paraId="5B073EDE">
      <w:pPr>
        <w:pStyle w:val="2"/>
        <w:spacing w:line="264" w:lineRule="auto"/>
        <w:rPr>
          <w:color w:val="auto"/>
          <w:highlight w:val="none"/>
        </w:rPr>
      </w:pPr>
    </w:p>
    <w:p w14:paraId="395DA5FF">
      <w:pPr>
        <w:spacing w:before="98" w:line="321" w:lineRule="auto"/>
        <w:ind w:left="16" w:right="349" w:hanging="13"/>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三、法定代表人授权委托书及委托代理人有效身份证正反面复印件</w:t>
      </w:r>
      <w:r>
        <w:rPr>
          <w:rFonts w:ascii="宋体" w:hAnsi="宋体" w:eastAsia="宋体" w:cs="宋体"/>
          <w:color w:val="auto"/>
          <w:spacing w:val="16"/>
          <w:sz w:val="30"/>
          <w:szCs w:val="30"/>
          <w:highlight w:val="none"/>
        </w:rPr>
        <w:t xml:space="preserve"> </w:t>
      </w:r>
      <w:r>
        <w:rPr>
          <w:rFonts w:ascii="宋体" w:hAnsi="宋体" w:eastAsia="宋体" w:cs="宋体"/>
          <w:b/>
          <w:bCs/>
          <w:color w:val="auto"/>
          <w:spacing w:val="-7"/>
          <w:sz w:val="30"/>
          <w:szCs w:val="30"/>
          <w:highlight w:val="none"/>
        </w:rPr>
        <w:t>（如有委托时）</w:t>
      </w:r>
    </w:p>
    <w:p w14:paraId="341FD82F">
      <w:pPr>
        <w:pStyle w:val="2"/>
        <w:spacing w:line="394" w:lineRule="auto"/>
        <w:rPr>
          <w:color w:val="auto"/>
          <w:highlight w:val="none"/>
        </w:rPr>
      </w:pPr>
    </w:p>
    <w:p w14:paraId="54E74C55">
      <w:pPr>
        <w:spacing w:before="98" w:line="219" w:lineRule="auto"/>
        <w:ind w:left="2253"/>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授权委托书（非联合体竞标格式）</w:t>
      </w:r>
    </w:p>
    <w:p w14:paraId="42F91068">
      <w:pPr>
        <w:spacing w:before="164" w:line="221" w:lineRule="auto"/>
        <w:ind w:left="347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（如有委托时）</w:t>
      </w:r>
    </w:p>
    <w:p w14:paraId="0D66F492">
      <w:pPr>
        <w:pStyle w:val="2"/>
        <w:spacing w:line="477" w:lineRule="auto"/>
        <w:rPr>
          <w:color w:val="auto"/>
          <w:sz w:val="20"/>
          <w:szCs w:val="20"/>
          <w:highlight w:val="none"/>
        </w:rPr>
      </w:pPr>
    </w:p>
    <w:p w14:paraId="1F0EA987">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广西拓正工程造价咨询有限公司</w:t>
      </w:r>
      <w:r>
        <w:rPr>
          <w:rFonts w:ascii="宋体" w:hAnsi="宋体" w:eastAsia="宋体" w:cs="宋体"/>
          <w:color w:val="auto"/>
          <w:spacing w:val="5"/>
          <w:sz w:val="20"/>
          <w:szCs w:val="20"/>
          <w:highlight w:val="none"/>
          <w:u w:val="single" w:color="auto"/>
        </w:rPr>
        <w:t xml:space="preserve"> </w:t>
      </w:r>
    </w:p>
    <w:p w14:paraId="05496580">
      <w:pPr>
        <w:spacing w:before="181" w:line="359" w:lineRule="auto"/>
        <w:ind w:left="1" w:firstLine="480"/>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我</w:t>
      </w:r>
      <w:r>
        <w:rPr>
          <w:rFonts w:ascii="宋体" w:hAnsi="宋体" w:eastAsia="宋体" w:cs="宋体"/>
          <w:color w:val="auto"/>
          <w:spacing w:val="56"/>
          <w:sz w:val="20"/>
          <w:szCs w:val="20"/>
          <w:highlight w:val="none"/>
          <w:u w:val="single" w:color="auto"/>
        </w:rPr>
        <w:t xml:space="preserve"> </w:t>
      </w:r>
      <w:r>
        <w:rPr>
          <w:rFonts w:ascii="宋体" w:hAnsi="宋体" w:eastAsia="宋体" w:cs="宋体"/>
          <w:color w:val="auto"/>
          <w:sz w:val="20"/>
          <w:szCs w:val="20"/>
          <w:highlight w:val="none"/>
          <w:u w:val="single" w:color="auto"/>
        </w:rPr>
        <w:t>（姓名）</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z w:val="20"/>
          <w:szCs w:val="20"/>
          <w:highlight w:val="none"/>
        </w:rPr>
        <w:t>系</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z w:val="20"/>
          <w:szCs w:val="20"/>
          <w:highlight w:val="none"/>
          <w:u w:val="single" w:color="auto"/>
        </w:rPr>
        <w:t>（供应商名称）</w:t>
      </w:r>
      <w:r>
        <w:rPr>
          <w:rFonts w:ascii="宋体" w:hAnsi="宋体" w:eastAsia="宋体" w:cs="宋体"/>
          <w:color w:val="auto"/>
          <w:spacing w:val="51"/>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z w:val="20"/>
          <w:szCs w:val="20"/>
          <w:highlight w:val="none"/>
        </w:rPr>
        <w:t>的(</w:t>
      </w:r>
      <w:r>
        <w:rPr>
          <w:rFonts w:ascii="宋体" w:hAnsi="宋体" w:eastAsia="宋体" w:cs="宋体"/>
          <w:color w:val="auto"/>
          <w:sz w:val="20"/>
          <w:szCs w:val="20"/>
          <w:highlight w:val="none"/>
          <w:u w:val="single" w:color="auto"/>
        </w:rPr>
        <w:t>□法定代表人/□负责人/□</w:t>
      </w:r>
      <w:r>
        <w:rPr>
          <w:rFonts w:ascii="宋体" w:hAnsi="宋体" w:eastAsia="宋体" w:cs="宋体"/>
          <w:color w:val="auto"/>
          <w:spacing w:val="-1"/>
          <w:sz w:val="20"/>
          <w:szCs w:val="20"/>
          <w:highlight w:val="none"/>
          <w:u w:val="single" w:color="auto"/>
        </w:rPr>
        <w:t>自然人本人</w:t>
      </w:r>
      <w:r>
        <w:rPr>
          <w:rFonts w:ascii="宋体" w:hAnsi="宋体" w:eastAsia="宋体" w:cs="宋体"/>
          <w:color w:val="auto"/>
          <w:spacing w:val="-54"/>
          <w:w w:val="85"/>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现授权</w:t>
      </w:r>
      <w:r>
        <w:rPr>
          <w:rFonts w:ascii="宋体" w:hAnsi="宋体" w:eastAsia="宋体" w:cs="宋体"/>
          <w:color w:val="auto"/>
          <w:spacing w:val="-1"/>
          <w:sz w:val="20"/>
          <w:szCs w:val="20"/>
          <w:highlight w:val="none"/>
          <w:u w:val="single" w:color="auto"/>
        </w:rPr>
        <w:t xml:space="preserve"> （姓名、职务） </w:t>
      </w:r>
      <w:r>
        <w:rPr>
          <w:rFonts w:ascii="宋体" w:hAnsi="宋体" w:eastAsia="宋体" w:cs="宋体"/>
          <w:color w:val="auto"/>
          <w:spacing w:val="-84"/>
          <w:sz w:val="20"/>
          <w:szCs w:val="20"/>
          <w:highlight w:val="none"/>
        </w:rPr>
        <w:t xml:space="preserve"> </w:t>
      </w:r>
      <w:r>
        <w:rPr>
          <w:rFonts w:ascii="宋体" w:hAnsi="宋体" w:eastAsia="宋体" w:cs="宋体"/>
          <w:color w:val="auto"/>
          <w:spacing w:val="-1"/>
          <w:sz w:val="20"/>
          <w:szCs w:val="20"/>
          <w:highlight w:val="none"/>
        </w:rPr>
        <w:t>以我方的名义参加</w:t>
      </w:r>
      <w:r>
        <w:rPr>
          <w:rFonts w:ascii="宋体" w:hAnsi="宋体" w:eastAsia="宋体" w:cs="宋体"/>
          <w:color w:val="auto"/>
          <w:spacing w:val="-1"/>
          <w:sz w:val="20"/>
          <w:szCs w:val="20"/>
          <w:highlight w:val="none"/>
          <w:u w:val="single" w:color="auto"/>
        </w:rPr>
        <w:t xml:space="preserve">    （项目名称、项目编号）   </w:t>
      </w:r>
      <w:r>
        <w:rPr>
          <w:rFonts w:ascii="宋体" w:hAnsi="宋体" w:eastAsia="宋体" w:cs="宋体"/>
          <w:color w:val="auto"/>
          <w:spacing w:val="-107"/>
          <w:sz w:val="20"/>
          <w:szCs w:val="20"/>
          <w:highlight w:val="none"/>
        </w:rPr>
        <w:t xml:space="preserve"> </w:t>
      </w:r>
      <w:r>
        <w:rPr>
          <w:rFonts w:ascii="宋体" w:hAnsi="宋体" w:eastAsia="宋体" w:cs="宋体"/>
          <w:color w:val="auto"/>
          <w:spacing w:val="-1"/>
          <w:sz w:val="20"/>
          <w:szCs w:val="20"/>
          <w:highlight w:val="none"/>
        </w:rPr>
        <w:t>项目的竞</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标活动，并代表我方全权办理针对上述项目的所有采购程序和环节的具体事务和签署相</w:t>
      </w:r>
      <w:r>
        <w:rPr>
          <w:rFonts w:ascii="宋体" w:hAnsi="宋体" w:eastAsia="宋体" w:cs="宋体"/>
          <w:color w:val="auto"/>
          <w:spacing w:val="1"/>
          <w:sz w:val="20"/>
          <w:szCs w:val="20"/>
          <w:highlight w:val="none"/>
        </w:rPr>
        <w:t xml:space="preserve"> </w:t>
      </w:r>
      <w:r>
        <w:rPr>
          <w:rFonts w:ascii="宋体" w:hAnsi="宋体" w:eastAsia="宋体" w:cs="宋体"/>
          <w:color w:val="auto"/>
          <w:spacing w:val="-3"/>
          <w:sz w:val="20"/>
          <w:szCs w:val="20"/>
          <w:highlight w:val="none"/>
        </w:rPr>
        <w:t>关文件。</w:t>
      </w:r>
    </w:p>
    <w:p w14:paraId="07C65A99">
      <w:pPr>
        <w:spacing w:line="220"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我方对委托代理人的签字事项负全部责任。</w:t>
      </w:r>
    </w:p>
    <w:p w14:paraId="0A9344F0">
      <w:pPr>
        <w:spacing w:before="182" w:line="359" w:lineRule="auto"/>
        <w:ind w:right="63" w:firstLine="48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本授权书自签署之日起生效，在撤销授权的书面通知以前，本授权书一</w:t>
      </w:r>
      <w:r>
        <w:rPr>
          <w:rFonts w:ascii="宋体" w:hAnsi="宋体" w:eastAsia="宋体" w:cs="宋体"/>
          <w:color w:val="auto"/>
          <w:spacing w:val="-4"/>
          <w:sz w:val="20"/>
          <w:szCs w:val="20"/>
          <w:highlight w:val="none"/>
        </w:rPr>
        <w:t>直有效。委</w:t>
      </w:r>
      <w:r>
        <w:rPr>
          <w:rFonts w:ascii="宋体" w:hAnsi="宋体" w:eastAsia="宋体" w:cs="宋体"/>
          <w:color w:val="auto"/>
          <w:sz w:val="20"/>
          <w:szCs w:val="20"/>
          <w:highlight w:val="none"/>
        </w:rPr>
        <w:t xml:space="preserve"> 托代理人在授权书有效期内签署的所有文件</w:t>
      </w:r>
      <w:r>
        <w:rPr>
          <w:rFonts w:ascii="宋体" w:hAnsi="宋体" w:eastAsia="宋体" w:cs="宋体"/>
          <w:color w:val="auto"/>
          <w:spacing w:val="-1"/>
          <w:sz w:val="20"/>
          <w:szCs w:val="20"/>
          <w:highlight w:val="none"/>
        </w:rPr>
        <w:t>不因授权的撤销而失效。</w:t>
      </w:r>
    </w:p>
    <w:p w14:paraId="01652640">
      <w:pPr>
        <w:spacing w:line="220"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委托代理人无转委托权，特此委托。</w:t>
      </w:r>
    </w:p>
    <w:p w14:paraId="5FE281E9">
      <w:pPr>
        <w:spacing w:before="179" w:line="219" w:lineRule="auto"/>
        <w:ind w:left="49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附：法定代表人身份证明书及委托代理人有效身份证正反面复印件</w:t>
      </w:r>
    </w:p>
    <w:p w14:paraId="7C152CF1">
      <w:pPr>
        <w:pStyle w:val="2"/>
        <w:spacing w:line="283" w:lineRule="auto"/>
        <w:rPr>
          <w:color w:val="auto"/>
          <w:sz w:val="20"/>
          <w:szCs w:val="20"/>
          <w:highlight w:val="none"/>
        </w:rPr>
      </w:pPr>
    </w:p>
    <w:p w14:paraId="39ED71E2">
      <w:pPr>
        <w:pStyle w:val="2"/>
        <w:spacing w:line="284" w:lineRule="auto"/>
        <w:rPr>
          <w:color w:val="auto"/>
          <w:sz w:val="20"/>
          <w:szCs w:val="20"/>
          <w:highlight w:val="none"/>
        </w:rPr>
      </w:pPr>
    </w:p>
    <w:p w14:paraId="26B5313B">
      <w:pPr>
        <w:spacing w:before="79" w:line="219"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委托代理人（签字或盖章</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法定代表人（签字或盖章</w:t>
      </w:r>
      <w:r>
        <w:rPr>
          <w:rFonts w:ascii="宋体" w:hAnsi="宋体" w:eastAsia="宋体" w:cs="宋体"/>
          <w:color w:val="auto"/>
          <w:sz w:val="20"/>
          <w:szCs w:val="20"/>
          <w:highlight w:val="none"/>
        </w:rPr>
        <w:t>）：</w:t>
      </w:r>
    </w:p>
    <w:p w14:paraId="43502112">
      <w:pPr>
        <w:spacing w:before="183" w:line="220"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委托代理人身份证号码：</w:t>
      </w:r>
    </w:p>
    <w:p w14:paraId="61CB0B62">
      <w:pPr>
        <w:pStyle w:val="2"/>
        <w:spacing w:line="283" w:lineRule="auto"/>
        <w:rPr>
          <w:color w:val="auto"/>
          <w:sz w:val="20"/>
          <w:szCs w:val="20"/>
          <w:highlight w:val="none"/>
        </w:rPr>
      </w:pPr>
    </w:p>
    <w:p w14:paraId="527EE22B">
      <w:pPr>
        <w:pStyle w:val="2"/>
        <w:spacing w:line="283" w:lineRule="auto"/>
        <w:rPr>
          <w:color w:val="auto"/>
          <w:sz w:val="20"/>
          <w:szCs w:val="20"/>
          <w:highlight w:val="none"/>
        </w:rPr>
      </w:pPr>
    </w:p>
    <w:p w14:paraId="7A4D2757">
      <w:pPr>
        <w:spacing w:before="78" w:line="219" w:lineRule="auto"/>
        <w:ind w:left="30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44DDA301">
      <w:pPr>
        <w:spacing w:before="181" w:line="220" w:lineRule="auto"/>
        <w:ind w:left="521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506452FC">
      <w:pPr>
        <w:spacing w:before="182" w:line="359" w:lineRule="auto"/>
        <w:ind w:left="1" w:right="63" w:hanging="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注：1.法定代表人必须在授权委托书上亲笔签字或盖章，委托代理人必须在授权委托书</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上签字或盖章，</w:t>
      </w:r>
      <w:r>
        <w:rPr>
          <w:rFonts w:ascii="宋体" w:hAnsi="宋体" w:eastAsia="宋体" w:cs="宋体"/>
          <w:b/>
          <w:bCs/>
          <w:color w:val="auto"/>
          <w:spacing w:val="-2"/>
          <w:sz w:val="20"/>
          <w:szCs w:val="20"/>
          <w:highlight w:val="none"/>
        </w:rPr>
        <w:t>否则其响应文件按无效响应处理。</w:t>
      </w:r>
    </w:p>
    <w:p w14:paraId="55AFEA80">
      <w:pPr>
        <w:spacing w:before="2" w:line="312" w:lineRule="auto"/>
        <w:ind w:right="63" w:firstLine="4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2.供应商为其他组织或者自然人时，本磋商文件规定的法定代表人指负责</w:t>
      </w:r>
      <w:r>
        <w:rPr>
          <w:rFonts w:ascii="宋体" w:hAnsi="宋体" w:eastAsia="宋体" w:cs="宋体"/>
          <w:color w:val="auto"/>
          <w:spacing w:val="-4"/>
          <w:sz w:val="20"/>
          <w:szCs w:val="20"/>
          <w:highlight w:val="none"/>
        </w:rPr>
        <w:t>人或者自</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然人。本磋商文件所称负责人是指参加竞标的其他组织营业执照上的负责人，本磋商文</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件所称自然人指参与竞标的自然人本人。</w:t>
      </w:r>
    </w:p>
    <w:p w14:paraId="11354CBF">
      <w:pPr>
        <w:spacing w:before="182" w:line="291" w:lineRule="auto"/>
        <w:ind w:left="2" w:right="63" w:firstLine="482"/>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3.法人、其他组织竞标时“我方</w:t>
      </w:r>
      <w:r>
        <w:rPr>
          <w:rFonts w:ascii="宋体" w:hAnsi="宋体" w:eastAsia="宋体" w:cs="宋体"/>
          <w:color w:val="auto"/>
          <w:spacing w:val="-84"/>
          <w:sz w:val="20"/>
          <w:szCs w:val="20"/>
          <w:highlight w:val="none"/>
        </w:rPr>
        <w:t xml:space="preserve"> </w:t>
      </w:r>
      <w:r>
        <w:rPr>
          <w:rFonts w:ascii="宋体" w:hAnsi="宋体" w:eastAsia="宋体" w:cs="宋体"/>
          <w:color w:val="auto"/>
          <w:spacing w:val="-12"/>
          <w:sz w:val="20"/>
          <w:szCs w:val="20"/>
          <w:highlight w:val="none"/>
        </w:rPr>
        <w:t>”是指“我单位</w:t>
      </w:r>
      <w:r>
        <w:rPr>
          <w:rFonts w:ascii="宋体" w:hAnsi="宋体" w:eastAsia="宋体" w:cs="宋体"/>
          <w:color w:val="auto"/>
          <w:spacing w:val="-88"/>
          <w:sz w:val="20"/>
          <w:szCs w:val="20"/>
          <w:highlight w:val="none"/>
        </w:rPr>
        <w:t xml:space="preserve"> </w:t>
      </w:r>
      <w:r>
        <w:rPr>
          <w:rFonts w:ascii="宋体" w:hAnsi="宋体" w:eastAsia="宋体" w:cs="宋体"/>
          <w:color w:val="auto"/>
          <w:spacing w:val="-12"/>
          <w:sz w:val="20"/>
          <w:szCs w:val="20"/>
          <w:highlight w:val="none"/>
        </w:rPr>
        <w:t>”，自然人竞标时“我方</w:t>
      </w:r>
      <w:r>
        <w:rPr>
          <w:rFonts w:ascii="宋体" w:hAnsi="宋体" w:eastAsia="宋体" w:cs="宋体"/>
          <w:color w:val="auto"/>
          <w:spacing w:val="-88"/>
          <w:sz w:val="20"/>
          <w:szCs w:val="20"/>
          <w:highlight w:val="none"/>
        </w:rPr>
        <w:t xml:space="preserve"> </w:t>
      </w:r>
      <w:r>
        <w:rPr>
          <w:rFonts w:ascii="宋体" w:hAnsi="宋体" w:eastAsia="宋体" w:cs="宋体"/>
          <w:color w:val="auto"/>
          <w:spacing w:val="-12"/>
          <w:sz w:val="20"/>
          <w:szCs w:val="20"/>
          <w:highlight w:val="none"/>
        </w:rPr>
        <w:t>”是指“本</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人</w:t>
      </w:r>
      <w:r>
        <w:rPr>
          <w:rFonts w:ascii="宋体" w:hAnsi="宋体" w:eastAsia="宋体" w:cs="宋体"/>
          <w:color w:val="auto"/>
          <w:spacing w:val="-88"/>
          <w:sz w:val="20"/>
          <w:szCs w:val="20"/>
          <w:highlight w:val="none"/>
        </w:rPr>
        <w:t xml:space="preserve"> </w:t>
      </w:r>
      <w:r>
        <w:rPr>
          <w:rFonts w:ascii="宋体" w:hAnsi="宋体" w:eastAsia="宋体" w:cs="宋体"/>
          <w:color w:val="auto"/>
          <w:spacing w:val="-4"/>
          <w:sz w:val="20"/>
          <w:szCs w:val="20"/>
          <w:highlight w:val="none"/>
        </w:rPr>
        <w:t>”。</w:t>
      </w:r>
    </w:p>
    <w:p w14:paraId="633599ED">
      <w:pPr>
        <w:spacing w:line="291" w:lineRule="auto"/>
        <w:rPr>
          <w:rFonts w:ascii="宋体" w:hAnsi="宋体" w:eastAsia="宋体" w:cs="宋体"/>
          <w:color w:val="auto"/>
          <w:sz w:val="24"/>
          <w:szCs w:val="24"/>
          <w:highlight w:val="none"/>
        </w:rPr>
        <w:sectPr>
          <w:footerReference r:id="rId60" w:type="default"/>
          <w:pgSz w:w="11910" w:h="16840"/>
          <w:pgMar w:top="400" w:right="1353" w:bottom="1079" w:left="1481" w:header="0" w:footer="843" w:gutter="0"/>
          <w:cols w:space="720" w:num="1"/>
        </w:sectPr>
      </w:pPr>
    </w:p>
    <w:p w14:paraId="078FAF66">
      <w:pPr>
        <w:pStyle w:val="2"/>
        <w:spacing w:line="338" w:lineRule="auto"/>
        <w:rPr>
          <w:color w:val="auto"/>
          <w:highlight w:val="none"/>
        </w:rPr>
      </w:pPr>
    </w:p>
    <w:p w14:paraId="307A155C">
      <w:pPr>
        <w:pStyle w:val="2"/>
        <w:spacing w:line="338" w:lineRule="auto"/>
        <w:rPr>
          <w:color w:val="auto"/>
          <w:highlight w:val="none"/>
        </w:rPr>
      </w:pPr>
    </w:p>
    <w:p w14:paraId="6839974F">
      <w:pPr>
        <w:spacing w:before="98" w:line="220" w:lineRule="auto"/>
        <w:ind w:left="31"/>
        <w:rPr>
          <w:rFonts w:ascii="宋体" w:hAnsi="宋体" w:eastAsia="宋体" w:cs="宋体"/>
          <w:color w:val="auto"/>
          <w:sz w:val="30"/>
          <w:szCs w:val="30"/>
          <w:highlight w:val="none"/>
        </w:rPr>
      </w:pPr>
      <w:r>
        <w:rPr>
          <w:rFonts w:ascii="宋体" w:hAnsi="宋体" w:eastAsia="宋体" w:cs="宋体"/>
          <w:b/>
          <w:bCs/>
          <w:color w:val="auto"/>
          <w:spacing w:val="-7"/>
          <w:sz w:val="30"/>
          <w:szCs w:val="30"/>
          <w:highlight w:val="none"/>
        </w:rPr>
        <w:t>四、商务条款偏离表</w:t>
      </w:r>
    </w:p>
    <w:p w14:paraId="041548AB">
      <w:pPr>
        <w:spacing w:before="324" w:line="220" w:lineRule="auto"/>
        <w:ind w:left="3465"/>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商务条款偏离表</w:t>
      </w:r>
    </w:p>
    <w:p w14:paraId="5AF087DD">
      <w:pPr>
        <w:pStyle w:val="2"/>
        <w:spacing w:line="475" w:lineRule="auto"/>
        <w:rPr>
          <w:color w:val="auto"/>
          <w:highlight w:val="none"/>
        </w:rPr>
      </w:pPr>
    </w:p>
    <w:p w14:paraId="75EC8F62">
      <w:pPr>
        <w:spacing w:before="78" w:line="219" w:lineRule="auto"/>
        <w:rPr>
          <w:rFonts w:ascii="宋体" w:hAnsi="宋体" w:eastAsia="宋体" w:cs="宋体"/>
          <w:color w:val="auto"/>
          <w:sz w:val="20"/>
          <w:szCs w:val="20"/>
          <w:highlight w:val="none"/>
        </w:rPr>
      </w:pPr>
      <w:r>
        <w:rPr>
          <w:color w:val="auto"/>
          <w:sz w:val="20"/>
          <w:szCs w:val="20"/>
          <w:highlight w:val="none"/>
        </w:rPr>
        <w:pict>
          <v:shape id="_x0000_s1029" o:spid="_x0000_s1029" style="position:absolute;left:0pt;margin-left:83.85pt;margin-top:15.4pt;height:0.6pt;width:96pt;z-index:251668480;mso-width-relative:page;mso-height-relative:page;" filled="f" stroked="t" coordsize="1920,12" path="m0,5l1920,5e">
            <v:fill on="f" focussize="0,0"/>
            <v:stroke weight="0.6pt" color="#000000" miterlimit="2" joinstyle="bevel"/>
            <v:imagedata o:title=""/>
            <o:lock v:ext="edit"/>
          </v:shape>
        </w:pict>
      </w:r>
      <w:r>
        <w:rPr>
          <w:rFonts w:ascii="宋体" w:hAnsi="宋体" w:eastAsia="宋体" w:cs="宋体"/>
          <w:color w:val="auto"/>
          <w:spacing w:val="-2"/>
          <w:sz w:val="20"/>
          <w:szCs w:val="20"/>
          <w:highlight w:val="none"/>
        </w:rPr>
        <w:t>采购项目编号：</w:t>
      </w:r>
    </w:p>
    <w:p w14:paraId="42DFB28A">
      <w:pPr>
        <w:spacing w:before="180" w:line="219" w:lineRule="auto"/>
        <w:rPr>
          <w:rFonts w:ascii="宋体" w:hAnsi="宋体" w:eastAsia="宋体" w:cs="宋体"/>
          <w:color w:val="auto"/>
          <w:sz w:val="20"/>
          <w:szCs w:val="20"/>
          <w:highlight w:val="none"/>
        </w:rPr>
      </w:pPr>
      <w:r>
        <w:rPr>
          <w:color w:val="auto"/>
          <w:sz w:val="20"/>
          <w:szCs w:val="20"/>
          <w:highlight w:val="none"/>
        </w:rPr>
        <w:pict>
          <v:shape id="_x0000_s1030" o:spid="_x0000_s1030" style="position:absolute;left:0pt;margin-left:83.85pt;margin-top:20.7pt;height:0.65pt;width:102pt;z-index:251667456;mso-width-relative:page;mso-height-relative:page;" filled="f" stroked="t" coordsize="2040,12" path="m0,5l2039,5e">
            <v:fill on="f" focussize="0,0"/>
            <v:stroke weight="0.6pt" color="#000000" miterlimit="2" joinstyle="bevel"/>
            <v:imagedata o:title=""/>
            <o:lock v:ext="edit"/>
          </v:shape>
        </w:pict>
      </w:r>
      <w:r>
        <w:rPr>
          <w:rFonts w:ascii="宋体" w:hAnsi="宋体" w:eastAsia="宋体" w:cs="宋体"/>
          <w:color w:val="auto"/>
          <w:spacing w:val="-2"/>
          <w:sz w:val="20"/>
          <w:szCs w:val="20"/>
          <w:highlight w:val="none"/>
        </w:rPr>
        <w:t>采购项目名称：</w:t>
      </w:r>
    </w:p>
    <w:p w14:paraId="1C9ABEDB">
      <w:pPr>
        <w:spacing w:before="182" w:line="221"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分标号（此处有分标时填写具体分标号，无分标时填写“无</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42472DC2">
      <w:pPr>
        <w:spacing w:line="238" w:lineRule="exact"/>
        <w:rPr>
          <w:color w:val="auto"/>
          <w:sz w:val="20"/>
          <w:szCs w:val="20"/>
          <w:highlight w:val="none"/>
        </w:rPr>
      </w:pPr>
    </w:p>
    <w:tbl>
      <w:tblPr>
        <w:tblStyle w:val="9"/>
        <w:tblW w:w="8614"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447"/>
        <w:gridCol w:w="3194"/>
        <w:gridCol w:w="1278"/>
      </w:tblGrid>
      <w:tr w14:paraId="557B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261ED473">
            <w:pPr>
              <w:pStyle w:val="10"/>
              <w:spacing w:before="224" w:line="205" w:lineRule="auto"/>
              <w:ind w:left="72"/>
              <w:rPr>
                <w:color w:val="auto"/>
                <w:sz w:val="20"/>
                <w:szCs w:val="20"/>
                <w:highlight w:val="none"/>
              </w:rPr>
            </w:pPr>
            <w:r>
              <w:rPr>
                <w:color w:val="auto"/>
                <w:sz w:val="20"/>
                <w:szCs w:val="20"/>
                <w:highlight w:val="none"/>
              </w:rPr>
              <w:t>项</w:t>
            </w:r>
            <w:r>
              <w:rPr>
                <w:color w:val="auto"/>
                <w:spacing w:val="-22"/>
                <w:sz w:val="20"/>
                <w:szCs w:val="20"/>
                <w:highlight w:val="none"/>
              </w:rPr>
              <w:t xml:space="preserve"> </w:t>
            </w:r>
            <w:r>
              <w:rPr>
                <w:color w:val="auto"/>
                <w:sz w:val="20"/>
                <w:szCs w:val="20"/>
                <w:highlight w:val="none"/>
              </w:rPr>
              <w:t>号</w:t>
            </w:r>
          </w:p>
        </w:tc>
        <w:tc>
          <w:tcPr>
            <w:tcW w:w="3447" w:type="dxa"/>
            <w:vAlign w:val="top"/>
          </w:tcPr>
          <w:p w14:paraId="173A240B">
            <w:pPr>
              <w:pStyle w:val="10"/>
              <w:spacing w:before="242" w:line="220" w:lineRule="auto"/>
              <w:ind w:left="291"/>
              <w:rPr>
                <w:color w:val="auto"/>
                <w:sz w:val="20"/>
                <w:szCs w:val="20"/>
                <w:highlight w:val="none"/>
              </w:rPr>
            </w:pPr>
            <w:r>
              <w:rPr>
                <w:color w:val="auto"/>
                <w:spacing w:val="-2"/>
                <w:sz w:val="20"/>
                <w:szCs w:val="20"/>
                <w:highlight w:val="none"/>
              </w:rPr>
              <w:t>竞争性磋商文件的商务需求</w:t>
            </w:r>
          </w:p>
        </w:tc>
        <w:tc>
          <w:tcPr>
            <w:tcW w:w="3194" w:type="dxa"/>
            <w:vAlign w:val="top"/>
          </w:tcPr>
          <w:p w14:paraId="767A6610">
            <w:pPr>
              <w:pStyle w:val="10"/>
              <w:spacing w:before="242" w:line="220" w:lineRule="auto"/>
              <w:ind w:left="297"/>
              <w:rPr>
                <w:color w:val="auto"/>
                <w:sz w:val="20"/>
                <w:szCs w:val="20"/>
                <w:highlight w:val="none"/>
              </w:rPr>
            </w:pPr>
            <w:r>
              <w:rPr>
                <w:color w:val="auto"/>
                <w:spacing w:val="-2"/>
                <w:sz w:val="20"/>
                <w:szCs w:val="20"/>
                <w:highlight w:val="none"/>
              </w:rPr>
              <w:t>响应文件承诺的商务条款</w:t>
            </w:r>
          </w:p>
        </w:tc>
        <w:tc>
          <w:tcPr>
            <w:tcW w:w="1278" w:type="dxa"/>
            <w:vAlign w:val="top"/>
          </w:tcPr>
          <w:p w14:paraId="530129A2">
            <w:pPr>
              <w:pStyle w:val="10"/>
              <w:spacing w:before="242" w:line="220" w:lineRule="auto"/>
              <w:ind w:left="165"/>
              <w:rPr>
                <w:color w:val="auto"/>
                <w:sz w:val="20"/>
                <w:szCs w:val="20"/>
                <w:highlight w:val="none"/>
              </w:rPr>
            </w:pPr>
            <w:r>
              <w:rPr>
                <w:color w:val="auto"/>
                <w:spacing w:val="-3"/>
                <w:sz w:val="20"/>
                <w:szCs w:val="20"/>
                <w:highlight w:val="none"/>
              </w:rPr>
              <w:t>偏离说明</w:t>
            </w:r>
          </w:p>
        </w:tc>
      </w:tr>
      <w:tr w14:paraId="030B2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7AD3F65F">
            <w:pPr>
              <w:pStyle w:val="10"/>
              <w:spacing w:before="66" w:line="242" w:lineRule="auto"/>
              <w:ind w:left="134"/>
              <w:rPr>
                <w:color w:val="auto"/>
                <w:sz w:val="20"/>
                <w:szCs w:val="20"/>
                <w:highlight w:val="none"/>
              </w:rPr>
            </w:pPr>
            <w:r>
              <w:rPr>
                <w:color w:val="auto"/>
                <w:sz w:val="20"/>
                <w:szCs w:val="20"/>
                <w:highlight w:val="none"/>
              </w:rPr>
              <w:t>1</w:t>
            </w:r>
          </w:p>
        </w:tc>
        <w:tc>
          <w:tcPr>
            <w:tcW w:w="3447" w:type="dxa"/>
            <w:vAlign w:val="top"/>
          </w:tcPr>
          <w:p w14:paraId="06F24563">
            <w:pPr>
              <w:pStyle w:val="10"/>
              <w:spacing w:before="66" w:line="242" w:lineRule="auto"/>
              <w:ind w:left="130"/>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034BC35E">
            <w:pPr>
              <w:pStyle w:val="10"/>
              <w:spacing w:before="26" w:line="242" w:lineRule="auto"/>
              <w:ind w:left="115"/>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36B830D3">
            <w:pPr>
              <w:pStyle w:val="10"/>
              <w:spacing w:before="26"/>
              <w:ind w:left="117"/>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44C13FB1">
            <w:pPr>
              <w:spacing w:before="118" w:line="56" w:lineRule="exact"/>
              <w:ind w:firstLine="128"/>
              <w:rPr>
                <w:color w:val="auto"/>
                <w:sz w:val="20"/>
                <w:szCs w:val="20"/>
                <w:highlight w:val="none"/>
              </w:rPr>
            </w:pPr>
            <w:r>
              <w:rPr>
                <w:color w:val="auto"/>
                <w:position w:val="-1"/>
                <w:sz w:val="20"/>
                <w:szCs w:val="20"/>
                <w:highlight w:val="none"/>
              </w:rPr>
              <w:drawing>
                <wp:inline distT="0" distB="0" distL="0" distR="0">
                  <wp:extent cx="263525" cy="34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6"/>
                          <a:stretch>
                            <a:fillRect/>
                          </a:stretch>
                        </pic:blipFill>
                        <pic:spPr>
                          <a:xfrm>
                            <a:off x="0" y="0"/>
                            <a:ext cx="264102" cy="35274"/>
                          </a:xfrm>
                          <a:prstGeom prst="rect">
                            <a:avLst/>
                          </a:prstGeom>
                        </pic:spPr>
                      </pic:pic>
                    </a:graphicData>
                  </a:graphic>
                </wp:inline>
              </w:drawing>
            </w:r>
          </w:p>
        </w:tc>
        <w:tc>
          <w:tcPr>
            <w:tcW w:w="3194" w:type="dxa"/>
            <w:vAlign w:val="top"/>
          </w:tcPr>
          <w:p w14:paraId="29789DD9">
            <w:pPr>
              <w:pStyle w:val="10"/>
              <w:spacing w:before="66" w:line="242" w:lineRule="auto"/>
              <w:ind w:left="132"/>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6943499C">
            <w:pPr>
              <w:pStyle w:val="10"/>
              <w:spacing w:before="26" w:line="242" w:lineRule="auto"/>
              <w:ind w:left="117"/>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4EBD2DCF">
            <w:pPr>
              <w:pStyle w:val="10"/>
              <w:spacing w:before="26"/>
              <w:ind w:left="119"/>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52F0FD0E">
            <w:pPr>
              <w:spacing w:before="118" w:line="56" w:lineRule="exact"/>
              <w:ind w:firstLine="129"/>
              <w:rPr>
                <w:color w:val="auto"/>
                <w:sz w:val="20"/>
                <w:szCs w:val="20"/>
                <w:highlight w:val="none"/>
              </w:rPr>
            </w:pPr>
            <w:r>
              <w:rPr>
                <w:color w:val="auto"/>
                <w:position w:val="-1"/>
                <w:sz w:val="20"/>
                <w:szCs w:val="20"/>
                <w:highlight w:val="none"/>
              </w:rPr>
              <w:drawing>
                <wp:inline distT="0" distB="0" distL="0" distR="0">
                  <wp:extent cx="276860" cy="34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6"/>
                          <a:stretch>
                            <a:fillRect/>
                          </a:stretch>
                        </pic:blipFill>
                        <pic:spPr>
                          <a:xfrm>
                            <a:off x="0" y="0"/>
                            <a:ext cx="277202" cy="35274"/>
                          </a:xfrm>
                          <a:prstGeom prst="rect">
                            <a:avLst/>
                          </a:prstGeom>
                        </pic:spPr>
                      </pic:pic>
                    </a:graphicData>
                  </a:graphic>
                </wp:inline>
              </w:drawing>
            </w:r>
          </w:p>
        </w:tc>
        <w:tc>
          <w:tcPr>
            <w:tcW w:w="1278" w:type="dxa"/>
            <w:vAlign w:val="top"/>
          </w:tcPr>
          <w:p w14:paraId="00BD0A05">
            <w:pPr>
              <w:rPr>
                <w:rFonts w:ascii="Arial"/>
                <w:color w:val="auto"/>
                <w:sz w:val="20"/>
                <w:szCs w:val="20"/>
                <w:highlight w:val="none"/>
              </w:rPr>
            </w:pPr>
          </w:p>
        </w:tc>
      </w:tr>
      <w:tr w14:paraId="45A9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695" w:type="dxa"/>
            <w:vAlign w:val="top"/>
          </w:tcPr>
          <w:p w14:paraId="745441C7">
            <w:pPr>
              <w:pStyle w:val="10"/>
              <w:spacing w:before="246" w:line="99" w:lineRule="exact"/>
              <w:ind w:left="123"/>
              <w:rPr>
                <w:color w:val="auto"/>
                <w:sz w:val="20"/>
                <w:szCs w:val="20"/>
                <w:highlight w:val="none"/>
              </w:rPr>
            </w:pPr>
            <w:r>
              <w:rPr>
                <w:color w:val="auto"/>
                <w:position w:val="1"/>
                <w:sz w:val="20"/>
                <w:szCs w:val="20"/>
                <w:highlight w:val="none"/>
              </w:rPr>
              <w:t>...</w:t>
            </w:r>
          </w:p>
        </w:tc>
        <w:tc>
          <w:tcPr>
            <w:tcW w:w="3447" w:type="dxa"/>
            <w:vAlign w:val="top"/>
          </w:tcPr>
          <w:p w14:paraId="44F26619">
            <w:pPr>
              <w:pStyle w:val="10"/>
              <w:spacing w:before="69" w:line="242" w:lineRule="auto"/>
              <w:ind w:left="130"/>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62615530">
            <w:pPr>
              <w:pStyle w:val="10"/>
              <w:spacing w:before="26" w:line="242" w:lineRule="auto"/>
              <w:ind w:left="115"/>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0D5EFF0D">
            <w:pPr>
              <w:pStyle w:val="10"/>
              <w:spacing w:before="24"/>
              <w:ind w:left="117"/>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2CC04CC5">
            <w:pPr>
              <w:spacing w:before="121" w:line="55" w:lineRule="exact"/>
              <w:ind w:firstLine="128"/>
              <w:rPr>
                <w:color w:val="auto"/>
                <w:sz w:val="20"/>
                <w:szCs w:val="20"/>
                <w:highlight w:val="none"/>
              </w:rPr>
            </w:pPr>
            <w:r>
              <w:rPr>
                <w:color w:val="auto"/>
                <w:position w:val="-1"/>
                <w:sz w:val="20"/>
                <w:szCs w:val="20"/>
                <w:highlight w:val="none"/>
              </w:rPr>
              <w:drawing>
                <wp:inline distT="0" distB="0" distL="0" distR="0">
                  <wp:extent cx="263525" cy="34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7"/>
                          <a:stretch>
                            <a:fillRect/>
                          </a:stretch>
                        </pic:blipFill>
                        <pic:spPr>
                          <a:xfrm>
                            <a:off x="0" y="0"/>
                            <a:ext cx="264102" cy="35274"/>
                          </a:xfrm>
                          <a:prstGeom prst="rect">
                            <a:avLst/>
                          </a:prstGeom>
                        </pic:spPr>
                      </pic:pic>
                    </a:graphicData>
                  </a:graphic>
                </wp:inline>
              </w:drawing>
            </w:r>
          </w:p>
        </w:tc>
        <w:tc>
          <w:tcPr>
            <w:tcW w:w="3194" w:type="dxa"/>
            <w:vAlign w:val="top"/>
          </w:tcPr>
          <w:p w14:paraId="2488F3B9">
            <w:pPr>
              <w:pStyle w:val="10"/>
              <w:spacing w:before="69" w:line="242" w:lineRule="auto"/>
              <w:ind w:left="132"/>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1D6D32F2">
            <w:pPr>
              <w:pStyle w:val="10"/>
              <w:spacing w:before="26" w:line="242" w:lineRule="auto"/>
              <w:ind w:left="117"/>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27ED2192">
            <w:pPr>
              <w:pStyle w:val="10"/>
              <w:spacing w:before="24"/>
              <w:ind w:left="119"/>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0B63C883">
            <w:pPr>
              <w:spacing w:before="121" w:line="55" w:lineRule="exact"/>
              <w:ind w:firstLine="129"/>
              <w:rPr>
                <w:color w:val="auto"/>
                <w:sz w:val="20"/>
                <w:szCs w:val="20"/>
                <w:highlight w:val="none"/>
              </w:rPr>
            </w:pPr>
            <w:r>
              <w:rPr>
                <w:color w:val="auto"/>
                <w:position w:val="-1"/>
                <w:sz w:val="20"/>
                <w:szCs w:val="20"/>
                <w:highlight w:val="none"/>
              </w:rPr>
              <w:drawing>
                <wp:inline distT="0" distB="0" distL="0" distR="0">
                  <wp:extent cx="276860"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7"/>
                          <a:stretch>
                            <a:fillRect/>
                          </a:stretch>
                        </pic:blipFill>
                        <pic:spPr>
                          <a:xfrm>
                            <a:off x="0" y="0"/>
                            <a:ext cx="277202" cy="35274"/>
                          </a:xfrm>
                          <a:prstGeom prst="rect">
                            <a:avLst/>
                          </a:prstGeom>
                        </pic:spPr>
                      </pic:pic>
                    </a:graphicData>
                  </a:graphic>
                </wp:inline>
              </w:drawing>
            </w:r>
          </w:p>
        </w:tc>
        <w:tc>
          <w:tcPr>
            <w:tcW w:w="1278" w:type="dxa"/>
            <w:vAlign w:val="top"/>
          </w:tcPr>
          <w:p w14:paraId="52B219BF">
            <w:pPr>
              <w:rPr>
                <w:rFonts w:ascii="Arial"/>
                <w:color w:val="auto"/>
                <w:sz w:val="20"/>
                <w:szCs w:val="20"/>
                <w:highlight w:val="none"/>
              </w:rPr>
            </w:pPr>
          </w:p>
        </w:tc>
      </w:tr>
    </w:tbl>
    <w:p w14:paraId="316CD0CE">
      <w:pPr>
        <w:spacing w:before="142" w:line="231"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5204873A">
      <w:pPr>
        <w:spacing w:before="148" w:line="228" w:lineRule="auto"/>
        <w:ind w:left="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1.说明：应对照磋商文件“第二章 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”中的商务条款逐条作出明确响应，并作出偏离说明。</w:t>
      </w:r>
    </w:p>
    <w:p w14:paraId="5A0F8A36">
      <w:pPr>
        <w:spacing w:before="154" w:line="321" w:lineRule="auto"/>
        <w:ind w:left="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2.供应商应根据自身的承诺，对照磋商文件要求，在“偏离说明</w:t>
      </w:r>
      <w:r>
        <w:rPr>
          <w:rFonts w:ascii="宋体" w:hAnsi="宋体" w:eastAsia="宋体" w:cs="宋体"/>
          <w:color w:val="auto"/>
          <w:spacing w:val="-70"/>
          <w:sz w:val="20"/>
          <w:szCs w:val="20"/>
          <w:highlight w:val="none"/>
        </w:rPr>
        <w:t xml:space="preserve"> </w:t>
      </w:r>
      <w:r>
        <w:rPr>
          <w:rFonts w:ascii="宋体" w:hAnsi="宋体" w:eastAsia="宋体" w:cs="宋体"/>
          <w:color w:val="auto"/>
          <w:spacing w:val="10"/>
          <w:sz w:val="20"/>
          <w:szCs w:val="20"/>
          <w:highlight w:val="none"/>
        </w:rPr>
        <w:t>”中注明“正偏</w:t>
      </w:r>
      <w:r>
        <w:rPr>
          <w:rFonts w:ascii="宋体" w:hAnsi="宋体" w:eastAsia="宋体" w:cs="宋体"/>
          <w:color w:val="auto"/>
          <w:spacing w:val="9"/>
          <w:sz w:val="20"/>
          <w:szCs w:val="20"/>
          <w:highlight w:val="none"/>
        </w:rPr>
        <w:t>离</w:t>
      </w:r>
      <w:r>
        <w:rPr>
          <w:rFonts w:ascii="宋体" w:hAnsi="宋体" w:eastAsia="宋体" w:cs="宋体"/>
          <w:color w:val="auto"/>
          <w:spacing w:val="-73"/>
          <w:sz w:val="20"/>
          <w:szCs w:val="20"/>
          <w:highlight w:val="none"/>
        </w:rPr>
        <w:t xml:space="preserve"> </w:t>
      </w:r>
      <w:r>
        <w:rPr>
          <w:rFonts w:ascii="宋体" w:hAnsi="宋体" w:eastAsia="宋体" w:cs="宋体"/>
          <w:color w:val="auto"/>
          <w:spacing w:val="9"/>
          <w:sz w:val="20"/>
          <w:szCs w:val="20"/>
          <w:highlight w:val="none"/>
        </w:rPr>
        <w:t>”、“负偏离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或者“无偏离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”。既不属于“正偏离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”也不属于“负偏离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”即为“无偏离</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当响应文件的商务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内容低于竞争性磋商文件要求时，竞标人应当如实写明“负偏离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”，否则视为虚假应标。</w:t>
      </w:r>
    </w:p>
    <w:p w14:paraId="613D109B">
      <w:pPr>
        <w:spacing w:before="157" w:line="226" w:lineRule="auto"/>
        <w:ind w:left="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3.表格内容均需按要求填写，不得留空，否则按竞</w:t>
      </w:r>
      <w:r>
        <w:rPr>
          <w:rFonts w:ascii="宋体" w:hAnsi="宋体" w:eastAsia="宋体" w:cs="宋体"/>
          <w:color w:val="auto"/>
          <w:spacing w:val="8"/>
          <w:sz w:val="20"/>
          <w:szCs w:val="20"/>
          <w:highlight w:val="none"/>
        </w:rPr>
        <w:t>标无效处理。</w:t>
      </w:r>
    </w:p>
    <w:p w14:paraId="3CC3DBF2">
      <w:pPr>
        <w:pStyle w:val="2"/>
        <w:spacing w:line="272" w:lineRule="auto"/>
        <w:rPr>
          <w:color w:val="auto"/>
          <w:sz w:val="20"/>
          <w:szCs w:val="20"/>
          <w:highlight w:val="none"/>
        </w:rPr>
      </w:pPr>
    </w:p>
    <w:p w14:paraId="47C2ABC9">
      <w:pPr>
        <w:pStyle w:val="2"/>
        <w:spacing w:line="272" w:lineRule="auto"/>
        <w:rPr>
          <w:color w:val="auto"/>
          <w:sz w:val="20"/>
          <w:szCs w:val="20"/>
          <w:highlight w:val="none"/>
        </w:rPr>
      </w:pPr>
    </w:p>
    <w:p w14:paraId="7636C0B1">
      <w:pPr>
        <w:pStyle w:val="2"/>
        <w:spacing w:line="273" w:lineRule="auto"/>
        <w:rPr>
          <w:color w:val="auto"/>
          <w:sz w:val="20"/>
          <w:szCs w:val="20"/>
          <w:highlight w:val="none"/>
        </w:rPr>
      </w:pPr>
    </w:p>
    <w:p w14:paraId="5E08CADE">
      <w:pPr>
        <w:pStyle w:val="2"/>
        <w:spacing w:line="273" w:lineRule="auto"/>
        <w:rPr>
          <w:color w:val="auto"/>
          <w:sz w:val="20"/>
          <w:szCs w:val="20"/>
          <w:highlight w:val="none"/>
        </w:rPr>
      </w:pPr>
    </w:p>
    <w:p w14:paraId="7D21D572">
      <w:pPr>
        <w:pStyle w:val="2"/>
        <w:spacing w:line="273" w:lineRule="auto"/>
        <w:rPr>
          <w:color w:val="auto"/>
          <w:sz w:val="20"/>
          <w:szCs w:val="20"/>
          <w:highlight w:val="none"/>
        </w:rPr>
      </w:pPr>
    </w:p>
    <w:p w14:paraId="11965F6C">
      <w:pPr>
        <w:spacing w:before="79" w:line="219" w:lineRule="auto"/>
        <w:ind w:left="384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DC48BD0">
      <w:pPr>
        <w:spacing w:before="183" w:line="220" w:lineRule="auto"/>
        <w:ind w:left="611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0FD8CA8B">
      <w:pPr>
        <w:spacing w:line="220" w:lineRule="auto"/>
        <w:rPr>
          <w:rFonts w:ascii="宋体" w:hAnsi="宋体" w:eastAsia="宋体" w:cs="宋体"/>
          <w:color w:val="auto"/>
          <w:sz w:val="24"/>
          <w:szCs w:val="24"/>
          <w:highlight w:val="none"/>
        </w:rPr>
        <w:sectPr>
          <w:footerReference r:id="rId61" w:type="default"/>
          <w:pgSz w:w="11910" w:h="16840"/>
          <w:pgMar w:top="400" w:right="1307" w:bottom="1079" w:left="1481" w:header="0" w:footer="843" w:gutter="0"/>
          <w:cols w:space="720" w:num="1"/>
        </w:sectPr>
      </w:pPr>
    </w:p>
    <w:p w14:paraId="7A9D4301">
      <w:pPr>
        <w:pStyle w:val="2"/>
        <w:spacing w:line="338" w:lineRule="auto"/>
        <w:rPr>
          <w:color w:val="auto"/>
          <w:highlight w:val="none"/>
        </w:rPr>
      </w:pPr>
    </w:p>
    <w:p w14:paraId="2CC273AD">
      <w:pPr>
        <w:pStyle w:val="2"/>
        <w:spacing w:line="338" w:lineRule="auto"/>
        <w:rPr>
          <w:color w:val="auto"/>
          <w:highlight w:val="none"/>
        </w:rPr>
      </w:pPr>
    </w:p>
    <w:p w14:paraId="1DB9F67E">
      <w:pPr>
        <w:spacing w:before="98" w:line="220" w:lineRule="auto"/>
        <w:ind w:left="7"/>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五、企业概况表</w:t>
      </w:r>
    </w:p>
    <w:p w14:paraId="5DC4A022">
      <w:pPr>
        <w:spacing w:line="181" w:lineRule="exact"/>
        <w:rPr>
          <w:color w:val="auto"/>
          <w:highlight w:val="none"/>
        </w:rPr>
      </w:pPr>
    </w:p>
    <w:tbl>
      <w:tblPr>
        <w:tblStyle w:val="9"/>
        <w:tblW w:w="881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2"/>
        <w:gridCol w:w="1317"/>
        <w:gridCol w:w="1381"/>
        <w:gridCol w:w="1399"/>
        <w:gridCol w:w="1512"/>
        <w:gridCol w:w="1191"/>
      </w:tblGrid>
      <w:tr w14:paraId="67A5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12" w:type="dxa"/>
            <w:vAlign w:val="top"/>
          </w:tcPr>
          <w:p w14:paraId="7690249C">
            <w:pPr>
              <w:spacing w:before="148" w:line="229" w:lineRule="auto"/>
              <w:ind w:left="391"/>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企业注册名称</w:t>
            </w:r>
          </w:p>
        </w:tc>
        <w:tc>
          <w:tcPr>
            <w:tcW w:w="4097" w:type="dxa"/>
            <w:gridSpan w:val="3"/>
            <w:vAlign w:val="top"/>
          </w:tcPr>
          <w:p w14:paraId="5879926C">
            <w:pPr>
              <w:rPr>
                <w:rFonts w:ascii="Arial"/>
                <w:color w:val="auto"/>
                <w:sz w:val="20"/>
                <w:szCs w:val="20"/>
                <w:highlight w:val="none"/>
              </w:rPr>
            </w:pPr>
          </w:p>
        </w:tc>
        <w:tc>
          <w:tcPr>
            <w:tcW w:w="1512" w:type="dxa"/>
            <w:vAlign w:val="top"/>
          </w:tcPr>
          <w:p w14:paraId="41280AAB">
            <w:pPr>
              <w:spacing w:before="148" w:line="232" w:lineRule="auto"/>
              <w:ind w:left="364"/>
              <w:rPr>
                <w:rFonts w:ascii="仿宋" w:hAnsi="仿宋" w:eastAsia="仿宋" w:cs="仿宋"/>
                <w:color w:val="auto"/>
                <w:sz w:val="20"/>
                <w:szCs w:val="20"/>
                <w:highlight w:val="none"/>
              </w:rPr>
            </w:pPr>
            <w:r>
              <w:rPr>
                <w:rFonts w:ascii="仿宋" w:hAnsi="仿宋" w:eastAsia="仿宋" w:cs="仿宋"/>
                <w:b/>
                <w:bCs/>
                <w:color w:val="auto"/>
                <w:spacing w:val="3"/>
                <w:sz w:val="20"/>
                <w:szCs w:val="20"/>
                <w:highlight w:val="none"/>
              </w:rPr>
              <w:t>注册资金</w:t>
            </w:r>
          </w:p>
        </w:tc>
        <w:tc>
          <w:tcPr>
            <w:tcW w:w="1191" w:type="dxa"/>
            <w:vAlign w:val="top"/>
          </w:tcPr>
          <w:p w14:paraId="5A37482C">
            <w:pPr>
              <w:rPr>
                <w:rFonts w:ascii="Arial"/>
                <w:color w:val="auto"/>
                <w:sz w:val="20"/>
                <w:szCs w:val="20"/>
                <w:highlight w:val="none"/>
              </w:rPr>
            </w:pPr>
          </w:p>
        </w:tc>
      </w:tr>
      <w:tr w14:paraId="4075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159C9C21">
            <w:pPr>
              <w:spacing w:before="150" w:line="232" w:lineRule="auto"/>
              <w:ind w:left="600"/>
              <w:rPr>
                <w:rFonts w:ascii="仿宋" w:hAnsi="仿宋" w:eastAsia="仿宋" w:cs="仿宋"/>
                <w:color w:val="auto"/>
                <w:sz w:val="20"/>
                <w:szCs w:val="20"/>
                <w:highlight w:val="none"/>
              </w:rPr>
            </w:pPr>
            <w:r>
              <w:rPr>
                <w:rFonts w:ascii="仿宋" w:hAnsi="仿宋" w:eastAsia="仿宋" w:cs="仿宋"/>
                <w:b/>
                <w:bCs/>
                <w:color w:val="auto"/>
                <w:spacing w:val="3"/>
                <w:sz w:val="20"/>
                <w:szCs w:val="20"/>
                <w:highlight w:val="none"/>
              </w:rPr>
              <w:t>注册地址</w:t>
            </w:r>
          </w:p>
        </w:tc>
        <w:tc>
          <w:tcPr>
            <w:tcW w:w="6800" w:type="dxa"/>
            <w:gridSpan w:val="5"/>
            <w:vAlign w:val="top"/>
          </w:tcPr>
          <w:p w14:paraId="188A4D90">
            <w:pPr>
              <w:rPr>
                <w:rFonts w:ascii="Arial"/>
                <w:color w:val="auto"/>
                <w:sz w:val="20"/>
                <w:szCs w:val="20"/>
                <w:highlight w:val="none"/>
              </w:rPr>
            </w:pPr>
          </w:p>
        </w:tc>
      </w:tr>
      <w:tr w14:paraId="0A00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084D0CD0">
            <w:pPr>
              <w:spacing w:before="147" w:line="233" w:lineRule="auto"/>
              <w:ind w:left="491"/>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联系人姓名</w:t>
            </w:r>
          </w:p>
        </w:tc>
        <w:tc>
          <w:tcPr>
            <w:tcW w:w="1317" w:type="dxa"/>
            <w:vAlign w:val="top"/>
          </w:tcPr>
          <w:p w14:paraId="68019B92">
            <w:pPr>
              <w:rPr>
                <w:rFonts w:ascii="Arial"/>
                <w:color w:val="auto"/>
                <w:sz w:val="20"/>
                <w:szCs w:val="20"/>
                <w:highlight w:val="none"/>
              </w:rPr>
            </w:pPr>
          </w:p>
        </w:tc>
        <w:tc>
          <w:tcPr>
            <w:tcW w:w="1381" w:type="dxa"/>
            <w:vAlign w:val="top"/>
          </w:tcPr>
          <w:p w14:paraId="0B961164">
            <w:pPr>
              <w:spacing w:before="146" w:line="232" w:lineRule="auto"/>
              <w:ind w:left="516"/>
              <w:rPr>
                <w:rFonts w:ascii="仿宋" w:hAnsi="仿宋" w:eastAsia="仿宋" w:cs="仿宋"/>
                <w:color w:val="auto"/>
                <w:sz w:val="20"/>
                <w:szCs w:val="20"/>
                <w:highlight w:val="none"/>
              </w:rPr>
            </w:pPr>
            <w:r>
              <w:rPr>
                <w:rFonts w:ascii="仿宋" w:hAnsi="仿宋" w:eastAsia="仿宋" w:cs="仿宋"/>
                <w:b/>
                <w:bCs/>
                <w:color w:val="auto"/>
                <w:spacing w:val="-11"/>
                <w:sz w:val="20"/>
                <w:szCs w:val="20"/>
                <w:highlight w:val="none"/>
              </w:rPr>
              <w:t>电话</w:t>
            </w:r>
          </w:p>
        </w:tc>
        <w:tc>
          <w:tcPr>
            <w:tcW w:w="1399" w:type="dxa"/>
            <w:vAlign w:val="top"/>
          </w:tcPr>
          <w:p w14:paraId="445D6280">
            <w:pPr>
              <w:rPr>
                <w:rFonts w:ascii="Arial"/>
                <w:color w:val="auto"/>
                <w:sz w:val="20"/>
                <w:szCs w:val="20"/>
                <w:highlight w:val="none"/>
              </w:rPr>
            </w:pPr>
          </w:p>
        </w:tc>
        <w:tc>
          <w:tcPr>
            <w:tcW w:w="1512" w:type="dxa"/>
            <w:vAlign w:val="top"/>
          </w:tcPr>
          <w:p w14:paraId="740F4EB6">
            <w:pPr>
              <w:spacing w:before="147" w:line="229" w:lineRule="auto"/>
              <w:ind w:left="322"/>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企业性质</w:t>
            </w:r>
          </w:p>
        </w:tc>
        <w:tc>
          <w:tcPr>
            <w:tcW w:w="1191" w:type="dxa"/>
            <w:vAlign w:val="top"/>
          </w:tcPr>
          <w:p w14:paraId="53766D2A">
            <w:pPr>
              <w:rPr>
                <w:rFonts w:ascii="Arial"/>
                <w:color w:val="auto"/>
                <w:sz w:val="20"/>
                <w:szCs w:val="20"/>
                <w:highlight w:val="none"/>
              </w:rPr>
            </w:pPr>
          </w:p>
        </w:tc>
      </w:tr>
      <w:tr w14:paraId="71B9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0B4B9162">
            <w:pPr>
              <w:spacing w:before="151" w:line="232" w:lineRule="auto"/>
              <w:ind w:left="39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法人代表姓名</w:t>
            </w:r>
          </w:p>
        </w:tc>
        <w:tc>
          <w:tcPr>
            <w:tcW w:w="1317" w:type="dxa"/>
            <w:vAlign w:val="top"/>
          </w:tcPr>
          <w:p w14:paraId="768B9E4E">
            <w:pPr>
              <w:rPr>
                <w:rFonts w:ascii="Arial"/>
                <w:color w:val="auto"/>
                <w:sz w:val="20"/>
                <w:szCs w:val="20"/>
                <w:highlight w:val="none"/>
              </w:rPr>
            </w:pPr>
          </w:p>
        </w:tc>
        <w:tc>
          <w:tcPr>
            <w:tcW w:w="1381" w:type="dxa"/>
            <w:vAlign w:val="top"/>
          </w:tcPr>
          <w:p w14:paraId="0124DBE8">
            <w:pPr>
              <w:spacing w:before="152" w:line="229" w:lineRule="auto"/>
              <w:ind w:left="28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技术职称</w:t>
            </w:r>
          </w:p>
        </w:tc>
        <w:tc>
          <w:tcPr>
            <w:tcW w:w="1399" w:type="dxa"/>
            <w:vAlign w:val="top"/>
          </w:tcPr>
          <w:p w14:paraId="54789496">
            <w:pPr>
              <w:rPr>
                <w:rFonts w:ascii="Arial"/>
                <w:color w:val="auto"/>
                <w:sz w:val="20"/>
                <w:szCs w:val="20"/>
                <w:highlight w:val="none"/>
              </w:rPr>
            </w:pPr>
          </w:p>
        </w:tc>
        <w:tc>
          <w:tcPr>
            <w:tcW w:w="1512" w:type="dxa"/>
            <w:vAlign w:val="top"/>
          </w:tcPr>
          <w:p w14:paraId="47C2C527">
            <w:pPr>
              <w:spacing w:before="151" w:line="232" w:lineRule="auto"/>
              <w:ind w:left="34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联系电话</w:t>
            </w:r>
          </w:p>
        </w:tc>
        <w:tc>
          <w:tcPr>
            <w:tcW w:w="1191" w:type="dxa"/>
            <w:vAlign w:val="top"/>
          </w:tcPr>
          <w:p w14:paraId="254578E8">
            <w:pPr>
              <w:rPr>
                <w:rFonts w:ascii="Arial"/>
                <w:color w:val="auto"/>
                <w:sz w:val="20"/>
                <w:szCs w:val="20"/>
                <w:highlight w:val="none"/>
              </w:rPr>
            </w:pPr>
          </w:p>
        </w:tc>
      </w:tr>
      <w:tr w14:paraId="496C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1401CDF2">
            <w:pPr>
              <w:spacing w:before="150" w:line="231" w:lineRule="auto"/>
              <w:ind w:left="281"/>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技术负责人姓名</w:t>
            </w:r>
          </w:p>
        </w:tc>
        <w:tc>
          <w:tcPr>
            <w:tcW w:w="1317" w:type="dxa"/>
            <w:vAlign w:val="top"/>
          </w:tcPr>
          <w:p w14:paraId="6231BD28">
            <w:pPr>
              <w:rPr>
                <w:rFonts w:ascii="Arial"/>
                <w:color w:val="auto"/>
                <w:sz w:val="20"/>
                <w:szCs w:val="20"/>
                <w:highlight w:val="none"/>
              </w:rPr>
            </w:pPr>
          </w:p>
        </w:tc>
        <w:tc>
          <w:tcPr>
            <w:tcW w:w="1381" w:type="dxa"/>
            <w:vAlign w:val="top"/>
          </w:tcPr>
          <w:p w14:paraId="507FA1B6">
            <w:pPr>
              <w:spacing w:before="151" w:line="229" w:lineRule="auto"/>
              <w:ind w:left="28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技术职称</w:t>
            </w:r>
          </w:p>
        </w:tc>
        <w:tc>
          <w:tcPr>
            <w:tcW w:w="1399" w:type="dxa"/>
            <w:vAlign w:val="top"/>
          </w:tcPr>
          <w:p w14:paraId="02751162">
            <w:pPr>
              <w:rPr>
                <w:rFonts w:ascii="Arial"/>
                <w:color w:val="auto"/>
                <w:sz w:val="20"/>
                <w:szCs w:val="20"/>
                <w:highlight w:val="none"/>
              </w:rPr>
            </w:pPr>
          </w:p>
        </w:tc>
        <w:tc>
          <w:tcPr>
            <w:tcW w:w="1512" w:type="dxa"/>
            <w:vAlign w:val="top"/>
          </w:tcPr>
          <w:p w14:paraId="1C83A86D">
            <w:pPr>
              <w:spacing w:before="150" w:line="232" w:lineRule="auto"/>
              <w:ind w:left="34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联系电话</w:t>
            </w:r>
          </w:p>
        </w:tc>
        <w:tc>
          <w:tcPr>
            <w:tcW w:w="1191" w:type="dxa"/>
            <w:vAlign w:val="top"/>
          </w:tcPr>
          <w:p w14:paraId="3BA2111D">
            <w:pPr>
              <w:rPr>
                <w:rFonts w:ascii="Arial"/>
                <w:color w:val="auto"/>
                <w:sz w:val="20"/>
                <w:szCs w:val="20"/>
                <w:highlight w:val="none"/>
              </w:rPr>
            </w:pPr>
          </w:p>
        </w:tc>
      </w:tr>
      <w:tr w14:paraId="76BD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88D54A2">
            <w:pPr>
              <w:spacing w:before="152" w:line="232" w:lineRule="auto"/>
              <w:ind w:left="38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企业资质等级</w:t>
            </w:r>
          </w:p>
        </w:tc>
        <w:tc>
          <w:tcPr>
            <w:tcW w:w="1317" w:type="dxa"/>
            <w:vAlign w:val="top"/>
          </w:tcPr>
          <w:p w14:paraId="6F68F4ED">
            <w:pPr>
              <w:rPr>
                <w:rFonts w:ascii="Arial"/>
                <w:color w:val="auto"/>
                <w:sz w:val="20"/>
                <w:szCs w:val="20"/>
                <w:highlight w:val="none"/>
              </w:rPr>
            </w:pPr>
          </w:p>
        </w:tc>
        <w:tc>
          <w:tcPr>
            <w:tcW w:w="1381" w:type="dxa"/>
            <w:vAlign w:val="top"/>
          </w:tcPr>
          <w:p w14:paraId="7271A9F1">
            <w:pPr>
              <w:spacing w:before="147" w:line="232" w:lineRule="auto"/>
              <w:ind w:left="492"/>
              <w:rPr>
                <w:rFonts w:ascii="仿宋" w:hAnsi="仿宋" w:eastAsia="仿宋" w:cs="仿宋"/>
                <w:color w:val="auto"/>
                <w:sz w:val="20"/>
                <w:szCs w:val="20"/>
                <w:highlight w:val="none"/>
              </w:rPr>
            </w:pPr>
            <w:r>
              <w:rPr>
                <w:rFonts w:ascii="仿宋" w:hAnsi="仿宋" w:eastAsia="仿宋" w:cs="仿宋"/>
                <w:b/>
                <w:bCs/>
                <w:color w:val="auto"/>
                <w:spacing w:val="1"/>
                <w:sz w:val="20"/>
                <w:szCs w:val="20"/>
                <w:highlight w:val="none"/>
              </w:rPr>
              <w:t>证号</w:t>
            </w:r>
          </w:p>
        </w:tc>
        <w:tc>
          <w:tcPr>
            <w:tcW w:w="4102" w:type="dxa"/>
            <w:gridSpan w:val="3"/>
            <w:vAlign w:val="top"/>
          </w:tcPr>
          <w:p w14:paraId="1A0B4EA4">
            <w:pPr>
              <w:rPr>
                <w:rFonts w:ascii="Arial"/>
                <w:color w:val="auto"/>
                <w:sz w:val="20"/>
                <w:szCs w:val="20"/>
                <w:highlight w:val="none"/>
              </w:rPr>
            </w:pPr>
          </w:p>
        </w:tc>
      </w:tr>
      <w:tr w14:paraId="5B79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24EDAFCF">
            <w:pPr>
              <w:spacing w:before="150" w:line="231" w:lineRule="auto"/>
              <w:ind w:left="177"/>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安全生产许可证号</w:t>
            </w:r>
          </w:p>
        </w:tc>
        <w:tc>
          <w:tcPr>
            <w:tcW w:w="6800" w:type="dxa"/>
            <w:gridSpan w:val="5"/>
            <w:vAlign w:val="top"/>
          </w:tcPr>
          <w:p w14:paraId="762B720C">
            <w:pPr>
              <w:rPr>
                <w:rFonts w:ascii="Arial"/>
                <w:color w:val="auto"/>
                <w:sz w:val="20"/>
                <w:szCs w:val="20"/>
                <w:highlight w:val="none"/>
              </w:rPr>
            </w:pPr>
          </w:p>
        </w:tc>
      </w:tr>
      <w:tr w14:paraId="52C1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1DD37E3">
            <w:pPr>
              <w:spacing w:before="152" w:line="230" w:lineRule="auto"/>
              <w:ind w:left="385"/>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上级主管部门</w:t>
            </w:r>
          </w:p>
        </w:tc>
        <w:tc>
          <w:tcPr>
            <w:tcW w:w="6800" w:type="dxa"/>
            <w:gridSpan w:val="5"/>
            <w:vAlign w:val="top"/>
          </w:tcPr>
          <w:p w14:paraId="4DE6F78B">
            <w:pPr>
              <w:rPr>
                <w:rFonts w:ascii="Arial"/>
                <w:color w:val="auto"/>
                <w:sz w:val="20"/>
                <w:szCs w:val="20"/>
                <w:highlight w:val="none"/>
              </w:rPr>
            </w:pPr>
          </w:p>
        </w:tc>
      </w:tr>
      <w:tr w14:paraId="2A72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730F354">
            <w:pPr>
              <w:spacing w:before="150" w:line="232" w:lineRule="auto"/>
              <w:ind w:left="507"/>
              <w:rPr>
                <w:rFonts w:ascii="仿宋" w:hAnsi="仿宋" w:eastAsia="仿宋" w:cs="仿宋"/>
                <w:color w:val="auto"/>
                <w:sz w:val="20"/>
                <w:szCs w:val="20"/>
                <w:highlight w:val="none"/>
              </w:rPr>
            </w:pPr>
            <w:r>
              <w:rPr>
                <w:rFonts w:ascii="仿宋" w:hAnsi="仿宋" w:eastAsia="仿宋" w:cs="仿宋"/>
                <w:b/>
                <w:bCs/>
                <w:color w:val="auto"/>
                <w:spacing w:val="2"/>
                <w:sz w:val="20"/>
                <w:szCs w:val="20"/>
                <w:highlight w:val="none"/>
              </w:rPr>
              <w:t>员工总人数</w:t>
            </w:r>
          </w:p>
        </w:tc>
        <w:tc>
          <w:tcPr>
            <w:tcW w:w="6800" w:type="dxa"/>
            <w:gridSpan w:val="5"/>
            <w:vAlign w:val="top"/>
          </w:tcPr>
          <w:p w14:paraId="4B60BAB6">
            <w:pPr>
              <w:rPr>
                <w:rFonts w:ascii="Arial"/>
                <w:color w:val="auto"/>
                <w:sz w:val="20"/>
                <w:szCs w:val="20"/>
                <w:highlight w:val="none"/>
              </w:rPr>
            </w:pPr>
          </w:p>
        </w:tc>
      </w:tr>
      <w:tr w14:paraId="16B9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94B5A0A">
            <w:pPr>
              <w:spacing w:before="151" w:line="231" w:lineRule="auto"/>
              <w:ind w:left="286"/>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注册建造师人数</w:t>
            </w:r>
          </w:p>
        </w:tc>
        <w:tc>
          <w:tcPr>
            <w:tcW w:w="6800" w:type="dxa"/>
            <w:gridSpan w:val="5"/>
            <w:vAlign w:val="top"/>
          </w:tcPr>
          <w:p w14:paraId="261AAC91">
            <w:pPr>
              <w:rPr>
                <w:rFonts w:ascii="Arial"/>
                <w:color w:val="auto"/>
                <w:sz w:val="20"/>
                <w:szCs w:val="20"/>
                <w:highlight w:val="none"/>
              </w:rPr>
            </w:pPr>
          </w:p>
        </w:tc>
      </w:tr>
      <w:tr w14:paraId="6EA6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0B9967AE">
            <w:pPr>
              <w:spacing w:before="151" w:line="229" w:lineRule="auto"/>
              <w:ind w:left="39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高级职称人数</w:t>
            </w:r>
          </w:p>
        </w:tc>
        <w:tc>
          <w:tcPr>
            <w:tcW w:w="6800" w:type="dxa"/>
            <w:gridSpan w:val="5"/>
            <w:vAlign w:val="top"/>
          </w:tcPr>
          <w:p w14:paraId="19E36608">
            <w:pPr>
              <w:rPr>
                <w:rFonts w:ascii="Arial"/>
                <w:color w:val="auto"/>
                <w:sz w:val="20"/>
                <w:szCs w:val="20"/>
                <w:highlight w:val="none"/>
              </w:rPr>
            </w:pPr>
          </w:p>
        </w:tc>
      </w:tr>
      <w:tr w14:paraId="1DD7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8DF0B86">
            <w:pPr>
              <w:spacing w:before="152" w:line="229" w:lineRule="auto"/>
              <w:ind w:left="410"/>
              <w:rPr>
                <w:rFonts w:ascii="仿宋" w:hAnsi="仿宋" w:eastAsia="仿宋" w:cs="仿宋"/>
                <w:color w:val="auto"/>
                <w:sz w:val="20"/>
                <w:szCs w:val="20"/>
                <w:highlight w:val="none"/>
              </w:rPr>
            </w:pPr>
            <w:r>
              <w:rPr>
                <w:rFonts w:ascii="仿宋" w:hAnsi="仿宋" w:eastAsia="仿宋" w:cs="仿宋"/>
                <w:b/>
                <w:bCs/>
                <w:color w:val="auto"/>
                <w:spacing w:val="1"/>
                <w:sz w:val="20"/>
                <w:szCs w:val="20"/>
                <w:highlight w:val="none"/>
              </w:rPr>
              <w:t>中级职称人数</w:t>
            </w:r>
          </w:p>
        </w:tc>
        <w:tc>
          <w:tcPr>
            <w:tcW w:w="6800" w:type="dxa"/>
            <w:gridSpan w:val="5"/>
            <w:vAlign w:val="top"/>
          </w:tcPr>
          <w:p w14:paraId="36EC856D">
            <w:pPr>
              <w:rPr>
                <w:rFonts w:ascii="Arial"/>
                <w:color w:val="auto"/>
                <w:sz w:val="20"/>
                <w:szCs w:val="20"/>
                <w:highlight w:val="none"/>
              </w:rPr>
            </w:pPr>
          </w:p>
        </w:tc>
      </w:tr>
      <w:tr w14:paraId="7855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402CDDB1">
            <w:pPr>
              <w:spacing w:before="151" w:line="229" w:lineRule="auto"/>
              <w:ind w:left="383"/>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初级职称人数</w:t>
            </w:r>
          </w:p>
        </w:tc>
        <w:tc>
          <w:tcPr>
            <w:tcW w:w="6800" w:type="dxa"/>
            <w:gridSpan w:val="5"/>
            <w:vAlign w:val="top"/>
          </w:tcPr>
          <w:p w14:paraId="76BE3611">
            <w:pPr>
              <w:rPr>
                <w:rFonts w:ascii="Arial"/>
                <w:color w:val="auto"/>
                <w:sz w:val="20"/>
                <w:szCs w:val="20"/>
                <w:highlight w:val="none"/>
              </w:rPr>
            </w:pPr>
          </w:p>
        </w:tc>
      </w:tr>
      <w:tr w14:paraId="5059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2012" w:type="dxa"/>
            <w:vAlign w:val="top"/>
          </w:tcPr>
          <w:p w14:paraId="30E0903B">
            <w:pPr>
              <w:spacing w:line="256" w:lineRule="auto"/>
              <w:rPr>
                <w:rFonts w:ascii="Arial"/>
                <w:color w:val="auto"/>
                <w:sz w:val="20"/>
                <w:szCs w:val="20"/>
                <w:highlight w:val="none"/>
              </w:rPr>
            </w:pPr>
          </w:p>
          <w:p w14:paraId="60519204">
            <w:pPr>
              <w:spacing w:line="256" w:lineRule="auto"/>
              <w:rPr>
                <w:rFonts w:ascii="Arial"/>
                <w:color w:val="auto"/>
                <w:sz w:val="20"/>
                <w:szCs w:val="20"/>
                <w:highlight w:val="none"/>
              </w:rPr>
            </w:pPr>
          </w:p>
          <w:p w14:paraId="63E61C7D">
            <w:pPr>
              <w:spacing w:before="65" w:line="232" w:lineRule="auto"/>
              <w:ind w:left="599"/>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经营范围</w:t>
            </w:r>
          </w:p>
        </w:tc>
        <w:tc>
          <w:tcPr>
            <w:tcW w:w="6800" w:type="dxa"/>
            <w:gridSpan w:val="5"/>
            <w:vAlign w:val="top"/>
          </w:tcPr>
          <w:p w14:paraId="5766252C">
            <w:pPr>
              <w:rPr>
                <w:rFonts w:ascii="Arial"/>
                <w:color w:val="auto"/>
                <w:sz w:val="20"/>
                <w:szCs w:val="20"/>
                <w:highlight w:val="none"/>
              </w:rPr>
            </w:pPr>
          </w:p>
        </w:tc>
      </w:tr>
      <w:tr w14:paraId="3BC36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trPr>
        <w:tc>
          <w:tcPr>
            <w:tcW w:w="2012" w:type="dxa"/>
            <w:vAlign w:val="top"/>
          </w:tcPr>
          <w:p w14:paraId="0270B7CF">
            <w:pPr>
              <w:spacing w:line="265" w:lineRule="auto"/>
              <w:rPr>
                <w:rFonts w:ascii="Arial"/>
                <w:color w:val="auto"/>
                <w:sz w:val="20"/>
                <w:szCs w:val="20"/>
                <w:highlight w:val="none"/>
              </w:rPr>
            </w:pPr>
          </w:p>
          <w:p w14:paraId="3570F782">
            <w:pPr>
              <w:spacing w:line="265" w:lineRule="auto"/>
              <w:rPr>
                <w:rFonts w:ascii="Arial"/>
                <w:color w:val="auto"/>
                <w:sz w:val="20"/>
                <w:szCs w:val="20"/>
                <w:highlight w:val="none"/>
              </w:rPr>
            </w:pPr>
          </w:p>
          <w:p w14:paraId="4C65377A">
            <w:pPr>
              <w:spacing w:line="265" w:lineRule="auto"/>
              <w:rPr>
                <w:rFonts w:ascii="Arial"/>
                <w:color w:val="auto"/>
                <w:sz w:val="20"/>
                <w:szCs w:val="20"/>
                <w:highlight w:val="none"/>
              </w:rPr>
            </w:pPr>
          </w:p>
          <w:p w14:paraId="7D91BBCB">
            <w:pPr>
              <w:spacing w:line="266" w:lineRule="auto"/>
              <w:rPr>
                <w:rFonts w:ascii="Arial"/>
                <w:color w:val="auto"/>
                <w:sz w:val="20"/>
                <w:szCs w:val="20"/>
                <w:highlight w:val="none"/>
              </w:rPr>
            </w:pPr>
          </w:p>
          <w:p w14:paraId="35303245">
            <w:pPr>
              <w:spacing w:line="266" w:lineRule="auto"/>
              <w:rPr>
                <w:rFonts w:ascii="Arial"/>
                <w:color w:val="auto"/>
                <w:sz w:val="20"/>
                <w:szCs w:val="20"/>
                <w:highlight w:val="none"/>
              </w:rPr>
            </w:pPr>
          </w:p>
          <w:p w14:paraId="0F02863E">
            <w:pPr>
              <w:spacing w:line="266" w:lineRule="auto"/>
              <w:rPr>
                <w:rFonts w:ascii="Arial"/>
                <w:color w:val="auto"/>
                <w:sz w:val="20"/>
                <w:szCs w:val="20"/>
                <w:highlight w:val="none"/>
              </w:rPr>
            </w:pPr>
          </w:p>
          <w:p w14:paraId="0169D513">
            <w:pPr>
              <w:spacing w:before="65" w:line="229" w:lineRule="auto"/>
              <w:ind w:left="60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企业简介</w:t>
            </w:r>
          </w:p>
        </w:tc>
        <w:tc>
          <w:tcPr>
            <w:tcW w:w="6800" w:type="dxa"/>
            <w:gridSpan w:val="5"/>
            <w:vAlign w:val="top"/>
          </w:tcPr>
          <w:p w14:paraId="57693BBA">
            <w:pPr>
              <w:rPr>
                <w:rFonts w:ascii="Arial"/>
                <w:color w:val="auto"/>
                <w:sz w:val="20"/>
                <w:szCs w:val="20"/>
                <w:highlight w:val="none"/>
              </w:rPr>
            </w:pPr>
          </w:p>
        </w:tc>
      </w:tr>
    </w:tbl>
    <w:p w14:paraId="73AC5C70">
      <w:pPr>
        <w:pStyle w:val="2"/>
        <w:spacing w:line="269" w:lineRule="auto"/>
        <w:rPr>
          <w:color w:val="auto"/>
          <w:sz w:val="20"/>
          <w:szCs w:val="20"/>
          <w:highlight w:val="none"/>
        </w:rPr>
      </w:pPr>
    </w:p>
    <w:p w14:paraId="192FA79E">
      <w:pPr>
        <w:pStyle w:val="2"/>
        <w:spacing w:line="270" w:lineRule="auto"/>
        <w:rPr>
          <w:color w:val="auto"/>
          <w:sz w:val="20"/>
          <w:szCs w:val="20"/>
          <w:highlight w:val="none"/>
        </w:rPr>
      </w:pPr>
    </w:p>
    <w:p w14:paraId="77567D93">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p>
    <w:p w14:paraId="7291B5BA">
      <w:pPr>
        <w:spacing w:before="180" w:line="220" w:lineRule="auto"/>
        <w:ind w:left="616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4AA78F8C">
      <w:pPr>
        <w:spacing w:line="220" w:lineRule="auto"/>
        <w:rPr>
          <w:rFonts w:ascii="宋体" w:hAnsi="宋体" w:eastAsia="宋体" w:cs="宋体"/>
          <w:color w:val="auto"/>
          <w:sz w:val="24"/>
          <w:szCs w:val="24"/>
          <w:highlight w:val="none"/>
        </w:rPr>
        <w:sectPr>
          <w:footerReference r:id="rId62" w:type="default"/>
          <w:pgSz w:w="11910" w:h="16840"/>
          <w:pgMar w:top="400" w:right="1518" w:bottom="1079" w:left="1482" w:header="0" w:footer="843" w:gutter="0"/>
          <w:cols w:space="720" w:num="1"/>
        </w:sectPr>
      </w:pPr>
    </w:p>
    <w:p w14:paraId="1159EB3C">
      <w:pPr>
        <w:pStyle w:val="2"/>
        <w:spacing w:line="338" w:lineRule="auto"/>
        <w:rPr>
          <w:color w:val="auto"/>
          <w:highlight w:val="none"/>
        </w:rPr>
      </w:pPr>
    </w:p>
    <w:p w14:paraId="5C248114">
      <w:pPr>
        <w:pStyle w:val="2"/>
        <w:spacing w:line="339" w:lineRule="auto"/>
        <w:rPr>
          <w:color w:val="auto"/>
          <w:highlight w:val="none"/>
        </w:rPr>
      </w:pPr>
    </w:p>
    <w:p w14:paraId="503058A7">
      <w:pPr>
        <w:spacing w:before="97" w:line="219" w:lineRule="auto"/>
        <w:ind w:left="126"/>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六、供应商类似的业绩证明文件</w:t>
      </w:r>
    </w:p>
    <w:p w14:paraId="569C15DC">
      <w:pPr>
        <w:pStyle w:val="2"/>
        <w:spacing w:line="295" w:lineRule="auto"/>
        <w:rPr>
          <w:color w:val="auto"/>
          <w:highlight w:val="none"/>
        </w:rPr>
      </w:pPr>
    </w:p>
    <w:p w14:paraId="07E22B56">
      <w:pPr>
        <w:spacing w:before="97" w:line="221" w:lineRule="auto"/>
        <w:ind w:left="333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相关项目业绩一览表</w:t>
      </w:r>
    </w:p>
    <w:p w14:paraId="2CF0963B">
      <w:pPr>
        <w:spacing w:line="179" w:lineRule="exact"/>
        <w:rPr>
          <w:color w:val="auto"/>
          <w:sz w:val="20"/>
          <w:szCs w:val="20"/>
          <w:highlight w:val="none"/>
        </w:rPr>
      </w:pPr>
    </w:p>
    <w:tbl>
      <w:tblPr>
        <w:tblStyle w:val="9"/>
        <w:tblW w:w="8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259"/>
        <w:gridCol w:w="2146"/>
        <w:gridCol w:w="1482"/>
        <w:gridCol w:w="2089"/>
      </w:tblGrid>
      <w:tr w14:paraId="667C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52" w:type="dxa"/>
            <w:vAlign w:val="top"/>
          </w:tcPr>
          <w:p w14:paraId="1ADE294E">
            <w:pPr>
              <w:pStyle w:val="10"/>
              <w:spacing w:before="194" w:line="222" w:lineRule="auto"/>
              <w:ind w:left="142"/>
              <w:rPr>
                <w:color w:val="auto"/>
                <w:sz w:val="20"/>
                <w:szCs w:val="20"/>
                <w:highlight w:val="none"/>
              </w:rPr>
            </w:pPr>
            <w:r>
              <w:rPr>
                <w:color w:val="auto"/>
                <w:spacing w:val="-5"/>
                <w:sz w:val="20"/>
                <w:szCs w:val="20"/>
                <w:highlight w:val="none"/>
              </w:rPr>
              <w:t>序号</w:t>
            </w:r>
          </w:p>
        </w:tc>
        <w:tc>
          <w:tcPr>
            <w:tcW w:w="2259" w:type="dxa"/>
            <w:vAlign w:val="top"/>
          </w:tcPr>
          <w:p w14:paraId="54231CA5">
            <w:pPr>
              <w:pStyle w:val="10"/>
              <w:spacing w:before="195" w:line="219" w:lineRule="auto"/>
              <w:ind w:left="534"/>
              <w:rPr>
                <w:color w:val="auto"/>
                <w:sz w:val="20"/>
                <w:szCs w:val="20"/>
                <w:highlight w:val="none"/>
              </w:rPr>
            </w:pPr>
            <w:r>
              <w:rPr>
                <w:color w:val="auto"/>
                <w:spacing w:val="-2"/>
                <w:sz w:val="20"/>
                <w:szCs w:val="20"/>
                <w:highlight w:val="none"/>
              </w:rPr>
              <w:t>采购人名称</w:t>
            </w:r>
          </w:p>
        </w:tc>
        <w:tc>
          <w:tcPr>
            <w:tcW w:w="2146" w:type="dxa"/>
            <w:vAlign w:val="top"/>
          </w:tcPr>
          <w:p w14:paraId="3E31F9F0">
            <w:pPr>
              <w:pStyle w:val="10"/>
              <w:spacing w:before="194" w:line="221" w:lineRule="auto"/>
              <w:ind w:left="603"/>
              <w:rPr>
                <w:color w:val="auto"/>
                <w:sz w:val="20"/>
                <w:szCs w:val="20"/>
                <w:highlight w:val="none"/>
              </w:rPr>
            </w:pPr>
            <w:r>
              <w:rPr>
                <w:color w:val="auto"/>
                <w:spacing w:val="-4"/>
                <w:sz w:val="20"/>
                <w:szCs w:val="20"/>
                <w:highlight w:val="none"/>
              </w:rPr>
              <w:t>项目名称</w:t>
            </w:r>
          </w:p>
        </w:tc>
        <w:tc>
          <w:tcPr>
            <w:tcW w:w="1482" w:type="dxa"/>
            <w:vAlign w:val="top"/>
          </w:tcPr>
          <w:p w14:paraId="5AE5F566">
            <w:pPr>
              <w:pStyle w:val="10"/>
              <w:spacing w:before="38" w:line="220" w:lineRule="auto"/>
              <w:ind w:left="269"/>
              <w:rPr>
                <w:color w:val="auto"/>
                <w:sz w:val="20"/>
                <w:szCs w:val="20"/>
                <w:highlight w:val="none"/>
              </w:rPr>
            </w:pPr>
            <w:r>
              <w:rPr>
                <w:color w:val="auto"/>
                <w:spacing w:val="-3"/>
                <w:sz w:val="20"/>
                <w:szCs w:val="20"/>
                <w:highlight w:val="none"/>
              </w:rPr>
              <w:t>合同金额</w:t>
            </w:r>
          </w:p>
          <w:p w14:paraId="787E228F">
            <w:pPr>
              <w:pStyle w:val="10"/>
              <w:spacing w:before="25" w:line="208" w:lineRule="auto"/>
              <w:ind w:left="280"/>
              <w:rPr>
                <w:color w:val="auto"/>
                <w:sz w:val="20"/>
                <w:szCs w:val="20"/>
                <w:highlight w:val="none"/>
              </w:rPr>
            </w:pPr>
            <w:r>
              <w:rPr>
                <w:color w:val="auto"/>
                <w:spacing w:val="-6"/>
                <w:sz w:val="20"/>
                <w:szCs w:val="20"/>
                <w:highlight w:val="none"/>
              </w:rPr>
              <w:t>（万元）</w:t>
            </w:r>
          </w:p>
        </w:tc>
        <w:tc>
          <w:tcPr>
            <w:tcW w:w="2089" w:type="dxa"/>
            <w:vAlign w:val="top"/>
          </w:tcPr>
          <w:p w14:paraId="07D27B9E">
            <w:pPr>
              <w:pStyle w:val="10"/>
              <w:spacing w:before="38" w:line="224" w:lineRule="auto"/>
              <w:ind w:left="572" w:right="201" w:hanging="361"/>
              <w:rPr>
                <w:color w:val="auto"/>
                <w:sz w:val="20"/>
                <w:szCs w:val="20"/>
                <w:highlight w:val="none"/>
              </w:rPr>
            </w:pPr>
            <w:r>
              <w:rPr>
                <w:color w:val="auto"/>
                <w:spacing w:val="-2"/>
                <w:sz w:val="20"/>
                <w:szCs w:val="20"/>
                <w:highlight w:val="none"/>
              </w:rPr>
              <w:t>采购人联系人及</w:t>
            </w:r>
            <w:r>
              <w:rPr>
                <w:color w:val="auto"/>
                <w:spacing w:val="4"/>
                <w:sz w:val="20"/>
                <w:szCs w:val="20"/>
                <w:highlight w:val="none"/>
              </w:rPr>
              <w:t xml:space="preserve"> </w:t>
            </w:r>
            <w:r>
              <w:rPr>
                <w:color w:val="auto"/>
                <w:spacing w:val="-3"/>
                <w:sz w:val="20"/>
                <w:szCs w:val="20"/>
                <w:highlight w:val="none"/>
              </w:rPr>
              <w:t>联系电话</w:t>
            </w:r>
          </w:p>
        </w:tc>
      </w:tr>
      <w:tr w14:paraId="1CA9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F23E543">
            <w:pPr>
              <w:rPr>
                <w:rFonts w:ascii="Arial"/>
                <w:color w:val="auto"/>
                <w:sz w:val="20"/>
                <w:szCs w:val="20"/>
                <w:highlight w:val="none"/>
              </w:rPr>
            </w:pPr>
          </w:p>
        </w:tc>
        <w:tc>
          <w:tcPr>
            <w:tcW w:w="2259" w:type="dxa"/>
            <w:vAlign w:val="top"/>
          </w:tcPr>
          <w:p w14:paraId="67913783">
            <w:pPr>
              <w:rPr>
                <w:rFonts w:ascii="Arial"/>
                <w:color w:val="auto"/>
                <w:sz w:val="20"/>
                <w:szCs w:val="20"/>
                <w:highlight w:val="none"/>
              </w:rPr>
            </w:pPr>
          </w:p>
        </w:tc>
        <w:tc>
          <w:tcPr>
            <w:tcW w:w="2146" w:type="dxa"/>
            <w:vAlign w:val="top"/>
          </w:tcPr>
          <w:p w14:paraId="588AC293">
            <w:pPr>
              <w:rPr>
                <w:rFonts w:ascii="Arial"/>
                <w:color w:val="auto"/>
                <w:sz w:val="20"/>
                <w:szCs w:val="20"/>
                <w:highlight w:val="none"/>
              </w:rPr>
            </w:pPr>
          </w:p>
        </w:tc>
        <w:tc>
          <w:tcPr>
            <w:tcW w:w="1482" w:type="dxa"/>
            <w:vAlign w:val="top"/>
          </w:tcPr>
          <w:p w14:paraId="0D5D1C65">
            <w:pPr>
              <w:rPr>
                <w:rFonts w:ascii="Arial"/>
                <w:color w:val="auto"/>
                <w:sz w:val="20"/>
                <w:szCs w:val="20"/>
                <w:highlight w:val="none"/>
              </w:rPr>
            </w:pPr>
          </w:p>
        </w:tc>
        <w:tc>
          <w:tcPr>
            <w:tcW w:w="2089" w:type="dxa"/>
            <w:vAlign w:val="top"/>
          </w:tcPr>
          <w:p w14:paraId="41A99750">
            <w:pPr>
              <w:rPr>
                <w:rFonts w:ascii="Arial"/>
                <w:color w:val="auto"/>
                <w:sz w:val="20"/>
                <w:szCs w:val="20"/>
                <w:highlight w:val="none"/>
              </w:rPr>
            </w:pPr>
          </w:p>
        </w:tc>
      </w:tr>
      <w:tr w14:paraId="59DC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2724292F">
            <w:pPr>
              <w:rPr>
                <w:rFonts w:ascii="Arial"/>
                <w:color w:val="auto"/>
                <w:sz w:val="20"/>
                <w:szCs w:val="20"/>
                <w:highlight w:val="none"/>
              </w:rPr>
            </w:pPr>
          </w:p>
        </w:tc>
        <w:tc>
          <w:tcPr>
            <w:tcW w:w="2259" w:type="dxa"/>
            <w:vAlign w:val="top"/>
          </w:tcPr>
          <w:p w14:paraId="7E800CE3">
            <w:pPr>
              <w:rPr>
                <w:rFonts w:ascii="Arial"/>
                <w:color w:val="auto"/>
                <w:sz w:val="20"/>
                <w:szCs w:val="20"/>
                <w:highlight w:val="none"/>
              </w:rPr>
            </w:pPr>
          </w:p>
        </w:tc>
        <w:tc>
          <w:tcPr>
            <w:tcW w:w="2146" w:type="dxa"/>
            <w:vAlign w:val="top"/>
          </w:tcPr>
          <w:p w14:paraId="59800BCB">
            <w:pPr>
              <w:rPr>
                <w:rFonts w:ascii="Arial"/>
                <w:color w:val="auto"/>
                <w:sz w:val="20"/>
                <w:szCs w:val="20"/>
                <w:highlight w:val="none"/>
              </w:rPr>
            </w:pPr>
          </w:p>
        </w:tc>
        <w:tc>
          <w:tcPr>
            <w:tcW w:w="1482" w:type="dxa"/>
            <w:vAlign w:val="top"/>
          </w:tcPr>
          <w:p w14:paraId="2AE83E2D">
            <w:pPr>
              <w:rPr>
                <w:rFonts w:ascii="Arial"/>
                <w:color w:val="auto"/>
                <w:sz w:val="20"/>
                <w:szCs w:val="20"/>
                <w:highlight w:val="none"/>
              </w:rPr>
            </w:pPr>
          </w:p>
        </w:tc>
        <w:tc>
          <w:tcPr>
            <w:tcW w:w="2089" w:type="dxa"/>
            <w:vAlign w:val="top"/>
          </w:tcPr>
          <w:p w14:paraId="376B6630">
            <w:pPr>
              <w:rPr>
                <w:rFonts w:ascii="Arial"/>
                <w:color w:val="auto"/>
                <w:sz w:val="20"/>
                <w:szCs w:val="20"/>
                <w:highlight w:val="none"/>
              </w:rPr>
            </w:pPr>
          </w:p>
        </w:tc>
      </w:tr>
      <w:tr w14:paraId="79AE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4CB91A1">
            <w:pPr>
              <w:rPr>
                <w:rFonts w:ascii="Arial"/>
                <w:color w:val="auto"/>
                <w:sz w:val="20"/>
                <w:szCs w:val="20"/>
                <w:highlight w:val="none"/>
              </w:rPr>
            </w:pPr>
          </w:p>
        </w:tc>
        <w:tc>
          <w:tcPr>
            <w:tcW w:w="2259" w:type="dxa"/>
            <w:vAlign w:val="top"/>
          </w:tcPr>
          <w:p w14:paraId="78C03EC5">
            <w:pPr>
              <w:rPr>
                <w:rFonts w:ascii="Arial"/>
                <w:color w:val="auto"/>
                <w:sz w:val="20"/>
                <w:szCs w:val="20"/>
                <w:highlight w:val="none"/>
              </w:rPr>
            </w:pPr>
          </w:p>
        </w:tc>
        <w:tc>
          <w:tcPr>
            <w:tcW w:w="2146" w:type="dxa"/>
            <w:vAlign w:val="top"/>
          </w:tcPr>
          <w:p w14:paraId="44BA34D6">
            <w:pPr>
              <w:rPr>
                <w:rFonts w:ascii="Arial"/>
                <w:color w:val="auto"/>
                <w:sz w:val="20"/>
                <w:szCs w:val="20"/>
                <w:highlight w:val="none"/>
              </w:rPr>
            </w:pPr>
          </w:p>
        </w:tc>
        <w:tc>
          <w:tcPr>
            <w:tcW w:w="1482" w:type="dxa"/>
            <w:vAlign w:val="top"/>
          </w:tcPr>
          <w:p w14:paraId="0EAABA29">
            <w:pPr>
              <w:rPr>
                <w:rFonts w:ascii="Arial"/>
                <w:color w:val="auto"/>
                <w:sz w:val="20"/>
                <w:szCs w:val="20"/>
                <w:highlight w:val="none"/>
              </w:rPr>
            </w:pPr>
          </w:p>
        </w:tc>
        <w:tc>
          <w:tcPr>
            <w:tcW w:w="2089" w:type="dxa"/>
            <w:vAlign w:val="top"/>
          </w:tcPr>
          <w:p w14:paraId="47638EA7">
            <w:pPr>
              <w:rPr>
                <w:rFonts w:ascii="Arial"/>
                <w:color w:val="auto"/>
                <w:sz w:val="20"/>
                <w:szCs w:val="20"/>
                <w:highlight w:val="none"/>
              </w:rPr>
            </w:pPr>
          </w:p>
        </w:tc>
      </w:tr>
      <w:tr w14:paraId="4556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8AF889B">
            <w:pPr>
              <w:rPr>
                <w:rFonts w:ascii="Arial"/>
                <w:color w:val="auto"/>
                <w:sz w:val="20"/>
                <w:szCs w:val="20"/>
                <w:highlight w:val="none"/>
              </w:rPr>
            </w:pPr>
          </w:p>
        </w:tc>
        <w:tc>
          <w:tcPr>
            <w:tcW w:w="2259" w:type="dxa"/>
            <w:vAlign w:val="top"/>
          </w:tcPr>
          <w:p w14:paraId="51D91BD9">
            <w:pPr>
              <w:rPr>
                <w:rFonts w:ascii="Arial"/>
                <w:color w:val="auto"/>
                <w:sz w:val="20"/>
                <w:szCs w:val="20"/>
                <w:highlight w:val="none"/>
              </w:rPr>
            </w:pPr>
          </w:p>
        </w:tc>
        <w:tc>
          <w:tcPr>
            <w:tcW w:w="2146" w:type="dxa"/>
            <w:vAlign w:val="top"/>
          </w:tcPr>
          <w:p w14:paraId="733F1E3F">
            <w:pPr>
              <w:rPr>
                <w:rFonts w:ascii="Arial"/>
                <w:color w:val="auto"/>
                <w:sz w:val="20"/>
                <w:szCs w:val="20"/>
                <w:highlight w:val="none"/>
              </w:rPr>
            </w:pPr>
          </w:p>
        </w:tc>
        <w:tc>
          <w:tcPr>
            <w:tcW w:w="1482" w:type="dxa"/>
            <w:vAlign w:val="top"/>
          </w:tcPr>
          <w:p w14:paraId="285ADF49">
            <w:pPr>
              <w:rPr>
                <w:rFonts w:ascii="Arial"/>
                <w:color w:val="auto"/>
                <w:sz w:val="20"/>
                <w:szCs w:val="20"/>
                <w:highlight w:val="none"/>
              </w:rPr>
            </w:pPr>
          </w:p>
        </w:tc>
        <w:tc>
          <w:tcPr>
            <w:tcW w:w="2089" w:type="dxa"/>
            <w:vAlign w:val="top"/>
          </w:tcPr>
          <w:p w14:paraId="3B617802">
            <w:pPr>
              <w:rPr>
                <w:rFonts w:ascii="Arial"/>
                <w:color w:val="auto"/>
                <w:sz w:val="20"/>
                <w:szCs w:val="20"/>
                <w:highlight w:val="none"/>
              </w:rPr>
            </w:pPr>
          </w:p>
        </w:tc>
      </w:tr>
      <w:tr w14:paraId="339E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52" w:type="dxa"/>
            <w:vAlign w:val="top"/>
          </w:tcPr>
          <w:p w14:paraId="79ECA36E">
            <w:pPr>
              <w:rPr>
                <w:rFonts w:ascii="Arial"/>
                <w:color w:val="auto"/>
                <w:sz w:val="20"/>
                <w:szCs w:val="20"/>
                <w:highlight w:val="none"/>
              </w:rPr>
            </w:pPr>
          </w:p>
        </w:tc>
        <w:tc>
          <w:tcPr>
            <w:tcW w:w="2259" w:type="dxa"/>
            <w:vAlign w:val="top"/>
          </w:tcPr>
          <w:p w14:paraId="498FE19E">
            <w:pPr>
              <w:rPr>
                <w:rFonts w:ascii="Arial"/>
                <w:color w:val="auto"/>
                <w:sz w:val="20"/>
                <w:szCs w:val="20"/>
                <w:highlight w:val="none"/>
              </w:rPr>
            </w:pPr>
          </w:p>
        </w:tc>
        <w:tc>
          <w:tcPr>
            <w:tcW w:w="2146" w:type="dxa"/>
            <w:vAlign w:val="top"/>
          </w:tcPr>
          <w:p w14:paraId="6C664D24">
            <w:pPr>
              <w:rPr>
                <w:rFonts w:ascii="Arial"/>
                <w:color w:val="auto"/>
                <w:sz w:val="20"/>
                <w:szCs w:val="20"/>
                <w:highlight w:val="none"/>
              </w:rPr>
            </w:pPr>
          </w:p>
        </w:tc>
        <w:tc>
          <w:tcPr>
            <w:tcW w:w="1482" w:type="dxa"/>
            <w:vAlign w:val="top"/>
          </w:tcPr>
          <w:p w14:paraId="71995360">
            <w:pPr>
              <w:rPr>
                <w:rFonts w:ascii="Arial"/>
                <w:color w:val="auto"/>
                <w:sz w:val="20"/>
                <w:szCs w:val="20"/>
                <w:highlight w:val="none"/>
              </w:rPr>
            </w:pPr>
          </w:p>
        </w:tc>
        <w:tc>
          <w:tcPr>
            <w:tcW w:w="2089" w:type="dxa"/>
            <w:vAlign w:val="top"/>
          </w:tcPr>
          <w:p w14:paraId="6318F753">
            <w:pPr>
              <w:rPr>
                <w:rFonts w:ascii="Arial"/>
                <w:color w:val="auto"/>
                <w:sz w:val="20"/>
                <w:szCs w:val="20"/>
                <w:highlight w:val="none"/>
              </w:rPr>
            </w:pPr>
          </w:p>
        </w:tc>
      </w:tr>
    </w:tbl>
    <w:p w14:paraId="76396379">
      <w:pPr>
        <w:pStyle w:val="2"/>
        <w:spacing w:line="423" w:lineRule="auto"/>
        <w:rPr>
          <w:color w:val="auto"/>
          <w:sz w:val="20"/>
          <w:szCs w:val="20"/>
          <w:highlight w:val="none"/>
        </w:rPr>
      </w:pPr>
    </w:p>
    <w:p w14:paraId="72EEBD8A">
      <w:pPr>
        <w:spacing w:before="78" w:line="360" w:lineRule="auto"/>
        <w:ind w:left="199" w:hanging="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注：供应商可按上述的格式自行编制，须随</w:t>
      </w:r>
      <w:r>
        <w:rPr>
          <w:rFonts w:ascii="宋体" w:hAnsi="宋体" w:eastAsia="宋体" w:cs="宋体"/>
          <w:color w:val="auto"/>
          <w:spacing w:val="1"/>
          <w:sz w:val="20"/>
          <w:szCs w:val="20"/>
          <w:highlight w:val="none"/>
        </w:rPr>
        <w:t>表提交相应的合同或中标（成交）通知书</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复印件。</w:t>
      </w:r>
    </w:p>
    <w:p w14:paraId="26B725EF">
      <w:pPr>
        <w:pStyle w:val="2"/>
        <w:spacing w:line="325" w:lineRule="auto"/>
        <w:rPr>
          <w:color w:val="auto"/>
          <w:sz w:val="20"/>
          <w:szCs w:val="20"/>
          <w:highlight w:val="none"/>
        </w:rPr>
      </w:pPr>
    </w:p>
    <w:p w14:paraId="1CA3F871">
      <w:pPr>
        <w:spacing w:before="78" w:line="219" w:lineRule="auto"/>
        <w:ind w:left="453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p>
    <w:p w14:paraId="190BD6E3">
      <w:pPr>
        <w:spacing w:before="183" w:line="220" w:lineRule="auto"/>
        <w:ind w:left="652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60ED7EC3">
      <w:pPr>
        <w:spacing w:line="220" w:lineRule="auto"/>
        <w:rPr>
          <w:rFonts w:ascii="宋体" w:hAnsi="宋体" w:eastAsia="宋体" w:cs="宋体"/>
          <w:color w:val="auto"/>
          <w:sz w:val="24"/>
          <w:szCs w:val="24"/>
          <w:highlight w:val="none"/>
        </w:rPr>
        <w:sectPr>
          <w:footerReference r:id="rId63" w:type="default"/>
          <w:pgSz w:w="11910" w:h="16840"/>
          <w:pgMar w:top="400" w:right="1417" w:bottom="1079" w:left="1361" w:header="0" w:footer="843" w:gutter="0"/>
          <w:cols w:space="720" w:num="1"/>
        </w:sectPr>
      </w:pPr>
    </w:p>
    <w:p w14:paraId="1215E44C">
      <w:pPr>
        <w:pStyle w:val="2"/>
        <w:spacing w:line="338" w:lineRule="auto"/>
        <w:rPr>
          <w:color w:val="auto"/>
          <w:highlight w:val="none"/>
        </w:rPr>
      </w:pPr>
    </w:p>
    <w:p w14:paraId="6394BC54">
      <w:pPr>
        <w:pStyle w:val="2"/>
        <w:spacing w:line="338" w:lineRule="auto"/>
        <w:rPr>
          <w:color w:val="auto"/>
          <w:highlight w:val="none"/>
        </w:rPr>
      </w:pPr>
    </w:p>
    <w:p w14:paraId="0F258C68">
      <w:pPr>
        <w:spacing w:before="98" w:line="220" w:lineRule="auto"/>
        <w:ind w:left="315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七、技术需求偏离表</w:t>
      </w:r>
    </w:p>
    <w:p w14:paraId="57D71A94">
      <w:pPr>
        <w:spacing w:before="180" w:line="220" w:lineRule="auto"/>
        <w:ind w:left="346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技术需求偏离表</w:t>
      </w:r>
    </w:p>
    <w:p w14:paraId="13C1AB30">
      <w:pPr>
        <w:spacing w:before="35"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采购项目编号：</w:t>
      </w:r>
      <w:r>
        <w:rPr>
          <w:rFonts w:ascii="宋体" w:hAnsi="宋体" w:eastAsia="宋体" w:cs="宋体"/>
          <w:color w:val="auto"/>
          <w:sz w:val="20"/>
          <w:szCs w:val="20"/>
          <w:highlight w:val="none"/>
          <w:u w:val="single" w:color="auto"/>
        </w:rPr>
        <w:t xml:space="preserve">                </w:t>
      </w:r>
    </w:p>
    <w:p w14:paraId="6453AE06">
      <w:pPr>
        <w:spacing w:before="180"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采购项目名称：</w:t>
      </w:r>
      <w:r>
        <w:rPr>
          <w:rFonts w:ascii="宋体" w:hAnsi="宋体" w:eastAsia="宋体" w:cs="宋体"/>
          <w:color w:val="auto"/>
          <w:sz w:val="20"/>
          <w:szCs w:val="20"/>
          <w:highlight w:val="none"/>
          <w:u w:val="single" w:color="auto"/>
        </w:rPr>
        <w:t xml:space="preserve">                 </w:t>
      </w:r>
    </w:p>
    <w:p w14:paraId="68E3F005">
      <w:pPr>
        <w:spacing w:before="182" w:line="221" w:lineRule="auto"/>
        <w:ind w:left="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分标号（此处有分标时填写具体分标号，无分标时填写“无</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0332CABC">
      <w:pPr>
        <w:spacing w:line="239" w:lineRule="exact"/>
        <w:rPr>
          <w:color w:val="auto"/>
          <w:sz w:val="20"/>
          <w:szCs w:val="20"/>
          <w:highlight w:val="none"/>
        </w:rPr>
      </w:pPr>
    </w:p>
    <w:tbl>
      <w:tblPr>
        <w:tblStyle w:val="9"/>
        <w:tblW w:w="8810"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629"/>
        <w:gridCol w:w="3208"/>
        <w:gridCol w:w="1278"/>
      </w:tblGrid>
      <w:tr w14:paraId="3198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1588C4B8">
            <w:pPr>
              <w:pStyle w:val="10"/>
              <w:spacing w:before="225" w:line="205" w:lineRule="auto"/>
              <w:ind w:left="71"/>
              <w:rPr>
                <w:color w:val="auto"/>
                <w:sz w:val="20"/>
                <w:szCs w:val="20"/>
                <w:highlight w:val="none"/>
              </w:rPr>
            </w:pPr>
            <w:r>
              <w:rPr>
                <w:color w:val="auto"/>
                <w:sz w:val="20"/>
                <w:szCs w:val="20"/>
                <w:highlight w:val="none"/>
              </w:rPr>
              <w:t>项</w:t>
            </w:r>
            <w:r>
              <w:rPr>
                <w:color w:val="auto"/>
                <w:spacing w:val="-20"/>
                <w:sz w:val="20"/>
                <w:szCs w:val="20"/>
                <w:highlight w:val="none"/>
              </w:rPr>
              <w:t xml:space="preserve"> </w:t>
            </w:r>
            <w:r>
              <w:rPr>
                <w:color w:val="auto"/>
                <w:sz w:val="20"/>
                <w:szCs w:val="20"/>
                <w:highlight w:val="none"/>
              </w:rPr>
              <w:t>号</w:t>
            </w:r>
          </w:p>
        </w:tc>
        <w:tc>
          <w:tcPr>
            <w:tcW w:w="3629" w:type="dxa"/>
            <w:vAlign w:val="top"/>
          </w:tcPr>
          <w:p w14:paraId="6BD11469">
            <w:pPr>
              <w:pStyle w:val="10"/>
              <w:spacing w:before="242" w:line="219" w:lineRule="auto"/>
              <w:ind w:left="501"/>
              <w:rPr>
                <w:color w:val="auto"/>
                <w:sz w:val="20"/>
                <w:szCs w:val="20"/>
                <w:highlight w:val="none"/>
              </w:rPr>
            </w:pPr>
            <w:r>
              <w:rPr>
                <w:color w:val="auto"/>
                <w:spacing w:val="-2"/>
                <w:sz w:val="20"/>
                <w:szCs w:val="20"/>
                <w:highlight w:val="none"/>
              </w:rPr>
              <w:t>竞争性磋商文件采购需求</w:t>
            </w:r>
          </w:p>
        </w:tc>
        <w:tc>
          <w:tcPr>
            <w:tcW w:w="3208" w:type="dxa"/>
            <w:vAlign w:val="top"/>
          </w:tcPr>
          <w:p w14:paraId="2F0A98CB">
            <w:pPr>
              <w:pStyle w:val="10"/>
              <w:spacing w:before="242" w:line="219" w:lineRule="auto"/>
              <w:ind w:left="424"/>
              <w:rPr>
                <w:color w:val="auto"/>
                <w:sz w:val="20"/>
                <w:szCs w:val="20"/>
                <w:highlight w:val="none"/>
              </w:rPr>
            </w:pPr>
            <w:r>
              <w:rPr>
                <w:color w:val="auto"/>
                <w:spacing w:val="-3"/>
                <w:sz w:val="20"/>
                <w:szCs w:val="20"/>
                <w:highlight w:val="none"/>
              </w:rPr>
              <w:t>响应文件采购需求承诺</w:t>
            </w:r>
          </w:p>
        </w:tc>
        <w:tc>
          <w:tcPr>
            <w:tcW w:w="1278" w:type="dxa"/>
            <w:vAlign w:val="top"/>
          </w:tcPr>
          <w:p w14:paraId="26CF8C31">
            <w:pPr>
              <w:pStyle w:val="10"/>
              <w:spacing w:before="241" w:line="220" w:lineRule="auto"/>
              <w:ind w:left="165"/>
              <w:rPr>
                <w:color w:val="auto"/>
                <w:sz w:val="20"/>
                <w:szCs w:val="20"/>
                <w:highlight w:val="none"/>
              </w:rPr>
            </w:pPr>
            <w:r>
              <w:rPr>
                <w:color w:val="auto"/>
                <w:spacing w:val="-3"/>
                <w:sz w:val="20"/>
                <w:szCs w:val="20"/>
                <w:highlight w:val="none"/>
              </w:rPr>
              <w:t>偏离说明</w:t>
            </w:r>
          </w:p>
        </w:tc>
      </w:tr>
      <w:tr w14:paraId="6178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695" w:type="dxa"/>
            <w:vAlign w:val="top"/>
          </w:tcPr>
          <w:p w14:paraId="30FAB459">
            <w:pPr>
              <w:rPr>
                <w:rFonts w:ascii="Arial"/>
                <w:color w:val="auto"/>
                <w:sz w:val="20"/>
                <w:szCs w:val="20"/>
                <w:highlight w:val="none"/>
              </w:rPr>
            </w:pPr>
          </w:p>
        </w:tc>
        <w:tc>
          <w:tcPr>
            <w:tcW w:w="3629" w:type="dxa"/>
            <w:vAlign w:val="top"/>
          </w:tcPr>
          <w:p w14:paraId="5A91B50B">
            <w:pPr>
              <w:rPr>
                <w:rFonts w:ascii="Arial"/>
                <w:color w:val="auto"/>
                <w:sz w:val="20"/>
                <w:szCs w:val="20"/>
                <w:highlight w:val="none"/>
              </w:rPr>
            </w:pPr>
          </w:p>
        </w:tc>
        <w:tc>
          <w:tcPr>
            <w:tcW w:w="3208" w:type="dxa"/>
            <w:vAlign w:val="top"/>
          </w:tcPr>
          <w:p w14:paraId="6638813A">
            <w:pPr>
              <w:rPr>
                <w:rFonts w:ascii="Arial"/>
                <w:color w:val="auto"/>
                <w:sz w:val="20"/>
                <w:szCs w:val="20"/>
                <w:highlight w:val="none"/>
              </w:rPr>
            </w:pPr>
          </w:p>
        </w:tc>
        <w:tc>
          <w:tcPr>
            <w:tcW w:w="1278" w:type="dxa"/>
            <w:vAlign w:val="top"/>
          </w:tcPr>
          <w:p w14:paraId="00287E85">
            <w:pPr>
              <w:rPr>
                <w:rFonts w:ascii="Arial"/>
                <w:color w:val="auto"/>
                <w:sz w:val="20"/>
                <w:szCs w:val="20"/>
                <w:highlight w:val="none"/>
              </w:rPr>
            </w:pPr>
          </w:p>
        </w:tc>
      </w:tr>
      <w:tr w14:paraId="5040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95" w:type="dxa"/>
            <w:vAlign w:val="top"/>
          </w:tcPr>
          <w:p w14:paraId="7B7E15DD">
            <w:pPr>
              <w:rPr>
                <w:rFonts w:ascii="Arial"/>
                <w:color w:val="auto"/>
                <w:sz w:val="20"/>
                <w:szCs w:val="20"/>
                <w:highlight w:val="none"/>
              </w:rPr>
            </w:pPr>
          </w:p>
        </w:tc>
        <w:tc>
          <w:tcPr>
            <w:tcW w:w="3629" w:type="dxa"/>
            <w:vAlign w:val="top"/>
          </w:tcPr>
          <w:p w14:paraId="266C9D20">
            <w:pPr>
              <w:rPr>
                <w:rFonts w:ascii="Arial"/>
                <w:color w:val="auto"/>
                <w:sz w:val="20"/>
                <w:szCs w:val="20"/>
                <w:highlight w:val="none"/>
              </w:rPr>
            </w:pPr>
          </w:p>
        </w:tc>
        <w:tc>
          <w:tcPr>
            <w:tcW w:w="3208" w:type="dxa"/>
            <w:vAlign w:val="top"/>
          </w:tcPr>
          <w:p w14:paraId="7E78830F">
            <w:pPr>
              <w:rPr>
                <w:rFonts w:ascii="Arial"/>
                <w:color w:val="auto"/>
                <w:sz w:val="20"/>
                <w:szCs w:val="20"/>
                <w:highlight w:val="none"/>
              </w:rPr>
            </w:pPr>
          </w:p>
        </w:tc>
        <w:tc>
          <w:tcPr>
            <w:tcW w:w="1278" w:type="dxa"/>
            <w:vAlign w:val="top"/>
          </w:tcPr>
          <w:p w14:paraId="0E3C1F8C">
            <w:pPr>
              <w:rPr>
                <w:rFonts w:ascii="Arial"/>
                <w:color w:val="auto"/>
                <w:sz w:val="20"/>
                <w:szCs w:val="20"/>
                <w:highlight w:val="none"/>
              </w:rPr>
            </w:pPr>
          </w:p>
        </w:tc>
      </w:tr>
      <w:tr w14:paraId="0841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5B05B78A">
            <w:pPr>
              <w:rPr>
                <w:rFonts w:ascii="Arial"/>
                <w:color w:val="auto"/>
                <w:sz w:val="20"/>
                <w:szCs w:val="20"/>
                <w:highlight w:val="none"/>
              </w:rPr>
            </w:pPr>
          </w:p>
        </w:tc>
        <w:tc>
          <w:tcPr>
            <w:tcW w:w="3629" w:type="dxa"/>
            <w:vAlign w:val="top"/>
          </w:tcPr>
          <w:p w14:paraId="04EF2F97">
            <w:pPr>
              <w:rPr>
                <w:rFonts w:ascii="Arial"/>
                <w:color w:val="auto"/>
                <w:sz w:val="20"/>
                <w:szCs w:val="20"/>
                <w:highlight w:val="none"/>
              </w:rPr>
            </w:pPr>
          </w:p>
        </w:tc>
        <w:tc>
          <w:tcPr>
            <w:tcW w:w="3208" w:type="dxa"/>
            <w:vAlign w:val="top"/>
          </w:tcPr>
          <w:p w14:paraId="4DF0ED59">
            <w:pPr>
              <w:rPr>
                <w:rFonts w:ascii="Arial"/>
                <w:color w:val="auto"/>
                <w:sz w:val="20"/>
                <w:szCs w:val="20"/>
                <w:highlight w:val="none"/>
              </w:rPr>
            </w:pPr>
          </w:p>
        </w:tc>
        <w:tc>
          <w:tcPr>
            <w:tcW w:w="1278" w:type="dxa"/>
            <w:vAlign w:val="top"/>
          </w:tcPr>
          <w:p w14:paraId="60ECC836">
            <w:pPr>
              <w:rPr>
                <w:rFonts w:ascii="Arial"/>
                <w:color w:val="auto"/>
                <w:sz w:val="20"/>
                <w:szCs w:val="20"/>
                <w:highlight w:val="none"/>
              </w:rPr>
            </w:pPr>
          </w:p>
        </w:tc>
      </w:tr>
    </w:tbl>
    <w:p w14:paraId="6B939F33">
      <w:pPr>
        <w:spacing w:before="109" w:line="231" w:lineRule="auto"/>
        <w:ind w:left="419"/>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1F559153">
      <w:pPr>
        <w:spacing w:before="110" w:line="280" w:lineRule="auto"/>
        <w:ind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1.说明：应对照磋商文件“第二章</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”中“采购需求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”的技术需求</w:t>
      </w:r>
      <w:r>
        <w:rPr>
          <w:rFonts w:ascii="宋体" w:hAnsi="宋体" w:eastAsia="宋体" w:cs="宋体"/>
          <w:b/>
          <w:bCs/>
          <w:color w:val="auto"/>
          <w:spacing w:val="7"/>
          <w:sz w:val="20"/>
          <w:szCs w:val="20"/>
          <w:highlight w:val="none"/>
        </w:rPr>
        <w:t>（工程量清单</w:t>
      </w:r>
      <w:r>
        <w:rPr>
          <w:rFonts w:ascii="宋体" w:hAnsi="宋体" w:eastAsia="宋体" w:cs="宋体"/>
          <w:b/>
          <w:bCs/>
          <w:color w:val="auto"/>
          <w:spacing w:val="6"/>
          <w:sz w:val="20"/>
          <w:szCs w:val="20"/>
          <w:highlight w:val="none"/>
        </w:rPr>
        <w:t>的内容可以另册</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提供）</w:t>
      </w:r>
      <w:r>
        <w:rPr>
          <w:rFonts w:ascii="宋体" w:hAnsi="宋体" w:eastAsia="宋体" w:cs="宋体"/>
          <w:color w:val="auto"/>
          <w:spacing w:val="8"/>
          <w:sz w:val="20"/>
          <w:szCs w:val="20"/>
          <w:highlight w:val="none"/>
        </w:rPr>
        <w:t>逐条作出明确响应，并作出偏离说明。</w:t>
      </w:r>
    </w:p>
    <w:p w14:paraId="7F48ECE0">
      <w:pPr>
        <w:spacing w:before="115" w:line="296" w:lineRule="auto"/>
        <w:ind w:left="3"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2.供应商应根据自身的承诺，对照磋商文件要求，在“偏离说明</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”中注明</w:t>
      </w:r>
      <w:r>
        <w:rPr>
          <w:rFonts w:ascii="宋体" w:hAnsi="宋体" w:eastAsia="宋体" w:cs="宋体"/>
          <w:color w:val="auto"/>
          <w:spacing w:val="7"/>
          <w:sz w:val="20"/>
          <w:szCs w:val="20"/>
          <w:highlight w:val="none"/>
        </w:rPr>
        <w:t>“正偏离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”、“负偏</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离</w:t>
      </w:r>
      <w:r>
        <w:rPr>
          <w:rFonts w:ascii="宋体" w:hAnsi="宋体" w:eastAsia="宋体" w:cs="宋体"/>
          <w:color w:val="auto"/>
          <w:spacing w:val="-55"/>
          <w:sz w:val="20"/>
          <w:szCs w:val="20"/>
          <w:highlight w:val="none"/>
        </w:rPr>
        <w:t xml:space="preserve"> </w:t>
      </w:r>
      <w:r>
        <w:rPr>
          <w:rFonts w:ascii="宋体" w:hAnsi="宋体" w:eastAsia="宋体" w:cs="宋体"/>
          <w:color w:val="auto"/>
          <w:spacing w:val="7"/>
          <w:sz w:val="20"/>
          <w:szCs w:val="20"/>
          <w:highlight w:val="none"/>
        </w:rPr>
        <w:t>”或者“无偏离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”。既不属于“正偏离</w:t>
      </w:r>
      <w:r>
        <w:rPr>
          <w:rFonts w:ascii="宋体" w:hAnsi="宋体" w:eastAsia="宋体" w:cs="宋体"/>
          <w:color w:val="auto"/>
          <w:spacing w:val="-67"/>
          <w:sz w:val="20"/>
          <w:szCs w:val="20"/>
          <w:highlight w:val="none"/>
        </w:rPr>
        <w:t xml:space="preserve"> </w:t>
      </w:r>
      <w:r>
        <w:rPr>
          <w:rFonts w:ascii="宋体" w:hAnsi="宋体" w:eastAsia="宋体" w:cs="宋体"/>
          <w:color w:val="auto"/>
          <w:spacing w:val="7"/>
          <w:sz w:val="20"/>
          <w:szCs w:val="20"/>
          <w:highlight w:val="none"/>
        </w:rPr>
        <w:t>”也不属于“负偏离</w:t>
      </w:r>
      <w:r>
        <w:rPr>
          <w:rFonts w:ascii="宋体" w:hAnsi="宋体" w:eastAsia="宋体" w:cs="宋体"/>
          <w:color w:val="auto"/>
          <w:spacing w:val="-68"/>
          <w:sz w:val="20"/>
          <w:szCs w:val="20"/>
          <w:highlight w:val="none"/>
        </w:rPr>
        <w:t xml:space="preserve"> </w:t>
      </w:r>
      <w:r>
        <w:rPr>
          <w:rFonts w:ascii="宋体" w:hAnsi="宋体" w:eastAsia="宋体" w:cs="宋体"/>
          <w:color w:val="auto"/>
          <w:spacing w:val="7"/>
          <w:sz w:val="20"/>
          <w:szCs w:val="20"/>
          <w:highlight w:val="none"/>
        </w:rPr>
        <w:t>”即为“无偏离</w:t>
      </w:r>
      <w:r>
        <w:rPr>
          <w:rFonts w:ascii="宋体" w:hAnsi="宋体" w:eastAsia="宋体" w:cs="宋体"/>
          <w:color w:val="auto"/>
          <w:spacing w:val="-67"/>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当响应文件的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商务内容低于竞争性磋商文件要求时，竞标人应当如实写明“负偏离</w:t>
      </w:r>
      <w:r>
        <w:rPr>
          <w:rFonts w:ascii="宋体" w:hAnsi="宋体" w:eastAsia="宋体" w:cs="宋体"/>
          <w:color w:val="auto"/>
          <w:spacing w:val="-73"/>
          <w:sz w:val="20"/>
          <w:szCs w:val="20"/>
          <w:highlight w:val="none"/>
        </w:rPr>
        <w:t xml:space="preserve"> </w:t>
      </w:r>
      <w:r>
        <w:rPr>
          <w:rFonts w:ascii="宋体" w:hAnsi="宋体" w:eastAsia="宋体" w:cs="宋体"/>
          <w:color w:val="auto"/>
          <w:spacing w:val="9"/>
          <w:sz w:val="20"/>
          <w:szCs w:val="20"/>
          <w:highlight w:val="none"/>
        </w:rPr>
        <w:t>”，否则视为虚假应标</w:t>
      </w:r>
    </w:p>
    <w:p w14:paraId="0784C899">
      <w:pPr>
        <w:spacing w:before="116"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3.表格内容均需按要求填写并盖章，不得留空，否则按竞标无效处</w:t>
      </w:r>
      <w:r>
        <w:rPr>
          <w:rFonts w:ascii="宋体" w:hAnsi="宋体" w:eastAsia="宋体" w:cs="宋体"/>
          <w:color w:val="auto"/>
          <w:spacing w:val="8"/>
          <w:sz w:val="20"/>
          <w:szCs w:val="20"/>
          <w:highlight w:val="none"/>
        </w:rPr>
        <w:t>理。</w:t>
      </w:r>
    </w:p>
    <w:p w14:paraId="5E3EE287">
      <w:pPr>
        <w:spacing w:before="115" w:line="228" w:lineRule="auto"/>
        <w:ind w:left="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4.如技术偏离表中的竞标响应与佐证材料不一致的，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以佐证</w:t>
      </w:r>
      <w:r>
        <w:rPr>
          <w:rFonts w:ascii="宋体" w:hAnsi="宋体" w:eastAsia="宋体" w:cs="宋体"/>
          <w:color w:val="auto"/>
          <w:spacing w:val="7"/>
          <w:sz w:val="20"/>
          <w:szCs w:val="20"/>
          <w:highlight w:val="none"/>
        </w:rPr>
        <w:t>材料为准。</w:t>
      </w:r>
    </w:p>
    <w:p w14:paraId="0C8E7E73">
      <w:pPr>
        <w:pStyle w:val="2"/>
        <w:spacing w:line="426" w:lineRule="auto"/>
        <w:rPr>
          <w:color w:val="auto"/>
          <w:highlight w:val="none"/>
        </w:rPr>
      </w:pPr>
    </w:p>
    <w:p w14:paraId="0801A5D5">
      <w:pPr>
        <w:spacing w:before="79" w:line="219" w:lineRule="auto"/>
        <w:ind w:left="409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58F4C13">
      <w:pPr>
        <w:spacing w:before="183" w:line="220" w:lineRule="auto"/>
        <w:ind w:left="6378"/>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515BEFDC">
      <w:pPr>
        <w:spacing w:line="220" w:lineRule="auto"/>
        <w:rPr>
          <w:rFonts w:ascii="宋体" w:hAnsi="宋体" w:eastAsia="宋体" w:cs="宋体"/>
          <w:color w:val="auto"/>
          <w:sz w:val="20"/>
          <w:szCs w:val="20"/>
          <w:highlight w:val="none"/>
        </w:rPr>
        <w:sectPr>
          <w:footerReference r:id="rId64" w:type="default"/>
          <w:pgSz w:w="11910" w:h="16840"/>
          <w:pgMar w:top="400" w:right="1419" w:bottom="1079" w:left="1481" w:header="0" w:footer="843" w:gutter="0"/>
          <w:cols w:space="720" w:num="1"/>
        </w:sectPr>
      </w:pPr>
    </w:p>
    <w:p w14:paraId="2C7A8770">
      <w:pPr>
        <w:pStyle w:val="2"/>
        <w:spacing w:line="338" w:lineRule="auto"/>
        <w:rPr>
          <w:color w:val="auto"/>
          <w:highlight w:val="none"/>
        </w:rPr>
      </w:pPr>
    </w:p>
    <w:p w14:paraId="14C414B7">
      <w:pPr>
        <w:pStyle w:val="2"/>
        <w:spacing w:line="338" w:lineRule="auto"/>
        <w:rPr>
          <w:color w:val="auto"/>
          <w:highlight w:val="none"/>
        </w:rPr>
      </w:pPr>
    </w:p>
    <w:p w14:paraId="382470CA">
      <w:pPr>
        <w:spacing w:before="97" w:line="221" w:lineRule="auto"/>
        <w:ind w:left="8"/>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八、施工组织设计</w:t>
      </w:r>
    </w:p>
    <w:p w14:paraId="7D07E988">
      <w:pPr>
        <w:spacing w:before="211" w:line="377" w:lineRule="auto"/>
        <w:ind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1.投标人编制施工组织设计时，应采用文字并结合图表形式说明工程的施工组织、施</w:t>
      </w:r>
      <w:r>
        <w:rPr>
          <w:rFonts w:ascii="宋体" w:hAnsi="宋体" w:eastAsia="宋体" w:cs="宋体"/>
          <w:color w:val="auto"/>
          <w:spacing w:val="8"/>
          <w:sz w:val="20"/>
          <w:szCs w:val="20"/>
          <w:highlight w:val="none"/>
        </w:rPr>
        <w:t>工方法、</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技术组织措施，同时应对关键工序、复杂环节重点提</w:t>
      </w:r>
      <w:r>
        <w:rPr>
          <w:rFonts w:ascii="宋体" w:hAnsi="宋体" w:eastAsia="宋体" w:cs="宋体"/>
          <w:color w:val="auto"/>
          <w:spacing w:val="9"/>
          <w:sz w:val="20"/>
          <w:szCs w:val="20"/>
          <w:highlight w:val="none"/>
        </w:rPr>
        <w:t>出相应技术措施，如冬雨季施工技术、减少噪</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音、降低环境污染、地下管线及其它地上地下</w:t>
      </w:r>
      <w:r>
        <w:rPr>
          <w:rFonts w:ascii="宋体" w:hAnsi="宋体" w:eastAsia="宋体" w:cs="宋体"/>
          <w:color w:val="auto"/>
          <w:spacing w:val="9"/>
          <w:sz w:val="20"/>
          <w:szCs w:val="20"/>
          <w:highlight w:val="none"/>
        </w:rPr>
        <w:t>设施的保护加固措施等。施工组织设计还应结合工程</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特点提出切实可行的工程质量、工程进度、安</w:t>
      </w:r>
      <w:r>
        <w:rPr>
          <w:rFonts w:ascii="宋体" w:hAnsi="宋体" w:eastAsia="宋体" w:cs="宋体"/>
          <w:color w:val="auto"/>
          <w:spacing w:val="9"/>
          <w:sz w:val="20"/>
          <w:szCs w:val="20"/>
          <w:highlight w:val="none"/>
        </w:rPr>
        <w:t>全生产、防汛度汛、文明施工、水土保持、环境保护</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管理方案。</w:t>
      </w:r>
    </w:p>
    <w:p w14:paraId="0D3ED948">
      <w:pPr>
        <w:spacing w:line="227" w:lineRule="auto"/>
        <w:ind w:left="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施工组织设计应附的文字说明如下(包括但不限于以下内容，否则响应文件无效)：</w:t>
      </w:r>
    </w:p>
    <w:p w14:paraId="36E2326E">
      <w:pPr>
        <w:spacing w:before="161" w:line="230"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（1）主要施工方法</w:t>
      </w:r>
    </w:p>
    <w:p w14:paraId="7BC1FBF1">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（2）拟投入的主要物资计划</w:t>
      </w:r>
    </w:p>
    <w:p w14:paraId="511C6B40">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（3）拟投入的主要施工机械、设备计划</w:t>
      </w:r>
    </w:p>
    <w:p w14:paraId="11FA9A23">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（4）劳动力安排计划</w:t>
      </w:r>
    </w:p>
    <w:p w14:paraId="7E38A269">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（5）确保工程质量的技术组织措施</w:t>
      </w:r>
    </w:p>
    <w:p w14:paraId="469DB111">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（6）确保安全生产的技术组织措施</w:t>
      </w:r>
    </w:p>
    <w:p w14:paraId="23C8AFC4">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（7）确保工期的技术组织措施</w:t>
      </w:r>
    </w:p>
    <w:p w14:paraId="3ED0BAEE">
      <w:pPr>
        <w:spacing w:before="163" w:line="229"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（8）工程施工的重点和难点及保证措施</w:t>
      </w:r>
    </w:p>
    <w:p w14:paraId="31D686EF">
      <w:pPr>
        <w:pStyle w:val="2"/>
        <w:spacing w:line="247" w:lineRule="auto"/>
        <w:rPr>
          <w:color w:val="auto"/>
          <w:highlight w:val="none"/>
        </w:rPr>
      </w:pPr>
    </w:p>
    <w:p w14:paraId="07F808F2">
      <w:pPr>
        <w:spacing w:before="65" w:line="84" w:lineRule="exact"/>
        <w:ind w:left="425"/>
        <w:rPr>
          <w:rFonts w:ascii="宋体" w:hAnsi="宋体" w:eastAsia="宋体" w:cs="宋体"/>
          <w:color w:val="auto"/>
          <w:sz w:val="20"/>
          <w:szCs w:val="20"/>
          <w:highlight w:val="none"/>
        </w:rPr>
      </w:pPr>
      <w:r>
        <w:rPr>
          <w:rFonts w:ascii="宋体" w:hAnsi="宋体" w:eastAsia="宋体" w:cs="宋体"/>
          <w:color w:val="auto"/>
          <w:spacing w:val="4"/>
          <w:position w:val="1"/>
          <w:sz w:val="20"/>
          <w:szCs w:val="20"/>
          <w:highlight w:val="none"/>
        </w:rPr>
        <w:t>......</w:t>
      </w:r>
    </w:p>
    <w:p w14:paraId="409BEF98">
      <w:pPr>
        <w:pStyle w:val="2"/>
        <w:spacing w:line="254" w:lineRule="auto"/>
        <w:rPr>
          <w:color w:val="auto"/>
          <w:highlight w:val="none"/>
        </w:rPr>
      </w:pPr>
    </w:p>
    <w:p w14:paraId="3CA23FE3">
      <w:pPr>
        <w:pStyle w:val="2"/>
        <w:spacing w:line="255" w:lineRule="auto"/>
        <w:rPr>
          <w:color w:val="auto"/>
          <w:highlight w:val="none"/>
        </w:rPr>
      </w:pPr>
    </w:p>
    <w:p w14:paraId="67CE4880">
      <w:pPr>
        <w:spacing w:before="66"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2.施工组织设计除采用文字表述外应附下列图表，图表及格式要求附后。</w:t>
      </w:r>
    </w:p>
    <w:p w14:paraId="3883C251">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附件一：拟投入本合同工程的主要施工设备表</w:t>
      </w:r>
    </w:p>
    <w:p w14:paraId="3C7E286F">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附件二：拟投入本合同工程的试验和检测仪</w:t>
      </w:r>
      <w:r>
        <w:rPr>
          <w:rFonts w:ascii="宋体" w:hAnsi="宋体" w:eastAsia="宋体" w:cs="宋体"/>
          <w:color w:val="auto"/>
          <w:spacing w:val="8"/>
          <w:sz w:val="20"/>
          <w:szCs w:val="20"/>
          <w:highlight w:val="none"/>
        </w:rPr>
        <w:t>器设备表</w:t>
      </w:r>
    </w:p>
    <w:p w14:paraId="2B1BEB26">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附件三：拟投入本合同工程的劳动力计划表</w:t>
      </w:r>
    </w:p>
    <w:p w14:paraId="0516C394">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附件四、拟投入本合同工程的材料进场计划表</w:t>
      </w:r>
    </w:p>
    <w:p w14:paraId="42344E2B">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附件五：计划开工日期、完工日期和施工进度网</w:t>
      </w:r>
      <w:r>
        <w:rPr>
          <w:rFonts w:ascii="宋体" w:hAnsi="宋体" w:eastAsia="宋体" w:cs="宋体"/>
          <w:color w:val="auto"/>
          <w:spacing w:val="8"/>
          <w:sz w:val="20"/>
          <w:szCs w:val="20"/>
          <w:highlight w:val="none"/>
        </w:rPr>
        <w:t>络图(或横递图)</w:t>
      </w:r>
    </w:p>
    <w:p w14:paraId="52C89422">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附件六：施工总平面图</w:t>
      </w:r>
    </w:p>
    <w:p w14:paraId="69C76B45">
      <w:pPr>
        <w:spacing w:before="164"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附件七：临时用地表</w:t>
      </w:r>
    </w:p>
    <w:p w14:paraId="03C1D734">
      <w:pPr>
        <w:spacing w:line="228" w:lineRule="auto"/>
        <w:rPr>
          <w:rFonts w:ascii="宋体" w:hAnsi="宋体" w:eastAsia="宋体" w:cs="宋体"/>
          <w:color w:val="auto"/>
          <w:sz w:val="20"/>
          <w:szCs w:val="20"/>
          <w:highlight w:val="none"/>
        </w:rPr>
        <w:sectPr>
          <w:footerReference r:id="rId65" w:type="default"/>
          <w:pgSz w:w="11910" w:h="16840"/>
          <w:pgMar w:top="400" w:right="1417" w:bottom="1079" w:left="1481" w:header="0" w:footer="843" w:gutter="0"/>
          <w:cols w:space="720" w:num="1"/>
        </w:sectPr>
      </w:pPr>
    </w:p>
    <w:p w14:paraId="56A572D1">
      <w:pPr>
        <w:pStyle w:val="2"/>
        <w:spacing w:line="347" w:lineRule="auto"/>
        <w:rPr>
          <w:color w:val="auto"/>
          <w:highlight w:val="none"/>
        </w:rPr>
      </w:pPr>
    </w:p>
    <w:p w14:paraId="302939E8">
      <w:pPr>
        <w:pStyle w:val="2"/>
        <w:spacing w:line="348" w:lineRule="auto"/>
        <w:rPr>
          <w:color w:val="auto"/>
          <w:highlight w:val="none"/>
        </w:rPr>
      </w:pPr>
    </w:p>
    <w:p w14:paraId="02C58D1D">
      <w:pPr>
        <w:spacing w:before="65" w:line="228" w:lineRule="auto"/>
        <w:ind w:left="19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附件一：拟投入本标段的主要施工设备表</w:t>
      </w:r>
    </w:p>
    <w:p w14:paraId="2BF6C02F">
      <w:pPr>
        <w:spacing w:before="297" w:line="228" w:lineRule="auto"/>
        <w:ind w:left="321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拟投入本标段的主要施工设备表</w:t>
      </w:r>
    </w:p>
    <w:p w14:paraId="061CB903">
      <w:pPr>
        <w:spacing w:before="24"/>
        <w:rPr>
          <w:color w:val="auto"/>
          <w:highlight w:val="none"/>
        </w:rPr>
      </w:pPr>
    </w:p>
    <w:tbl>
      <w:tblPr>
        <w:tblStyle w:val="9"/>
        <w:tblW w:w="93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132"/>
        <w:gridCol w:w="864"/>
        <w:gridCol w:w="868"/>
        <w:gridCol w:w="863"/>
        <w:gridCol w:w="863"/>
        <w:gridCol w:w="864"/>
        <w:gridCol w:w="863"/>
        <w:gridCol w:w="864"/>
        <w:gridCol w:w="864"/>
        <w:gridCol w:w="878"/>
      </w:tblGrid>
      <w:tr w14:paraId="5C55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432" w:type="dxa"/>
            <w:textDirection w:val="tbRlV"/>
            <w:vAlign w:val="top"/>
          </w:tcPr>
          <w:p w14:paraId="4E636950">
            <w:pPr>
              <w:pStyle w:val="10"/>
              <w:spacing w:before="109" w:line="218" w:lineRule="auto"/>
              <w:ind w:left="183"/>
              <w:rPr>
                <w:color w:val="auto"/>
                <w:highlight w:val="none"/>
              </w:rPr>
            </w:pPr>
            <w:r>
              <w:rPr>
                <w:color w:val="auto"/>
                <w:spacing w:val="9"/>
                <w:highlight w:val="none"/>
              </w:rPr>
              <w:t>序</w:t>
            </w:r>
            <w:r>
              <w:rPr>
                <w:color w:val="auto"/>
                <w:spacing w:val="-46"/>
                <w:highlight w:val="none"/>
              </w:rPr>
              <w:t xml:space="preserve"> </w:t>
            </w:r>
            <w:r>
              <w:rPr>
                <w:color w:val="auto"/>
                <w:spacing w:val="9"/>
                <w:highlight w:val="none"/>
              </w:rPr>
              <w:t>号</w:t>
            </w:r>
          </w:p>
        </w:tc>
        <w:tc>
          <w:tcPr>
            <w:tcW w:w="1132" w:type="dxa"/>
            <w:vAlign w:val="top"/>
          </w:tcPr>
          <w:p w14:paraId="4C190559">
            <w:pPr>
              <w:pStyle w:val="10"/>
              <w:spacing w:before="182" w:line="228" w:lineRule="auto"/>
              <w:ind w:left="43"/>
              <w:rPr>
                <w:color w:val="auto"/>
                <w:highlight w:val="none"/>
              </w:rPr>
            </w:pPr>
            <w:r>
              <w:rPr>
                <w:color w:val="auto"/>
                <w:spacing w:val="8"/>
                <w:highlight w:val="none"/>
              </w:rPr>
              <w:t>施工机械名</w:t>
            </w:r>
          </w:p>
          <w:p w14:paraId="04623F3B">
            <w:pPr>
              <w:pStyle w:val="10"/>
              <w:spacing w:before="21" w:line="231" w:lineRule="auto"/>
              <w:ind w:left="463"/>
              <w:rPr>
                <w:color w:val="auto"/>
                <w:highlight w:val="none"/>
              </w:rPr>
            </w:pPr>
            <w:r>
              <w:rPr>
                <w:color w:val="auto"/>
                <w:spacing w:val="1"/>
                <w:highlight w:val="none"/>
              </w:rPr>
              <w:t>称</w:t>
            </w:r>
          </w:p>
        </w:tc>
        <w:tc>
          <w:tcPr>
            <w:tcW w:w="864" w:type="dxa"/>
            <w:vAlign w:val="top"/>
          </w:tcPr>
          <w:p w14:paraId="02EBC95A">
            <w:pPr>
              <w:pStyle w:val="10"/>
              <w:spacing w:before="144" w:line="230" w:lineRule="auto"/>
              <w:ind w:left="22"/>
              <w:rPr>
                <w:color w:val="auto"/>
                <w:highlight w:val="none"/>
              </w:rPr>
            </w:pPr>
            <w:r>
              <w:rPr>
                <w:color w:val="auto"/>
                <w:spacing w:val="5"/>
                <w:highlight w:val="none"/>
              </w:rPr>
              <w:t>型号、规</w:t>
            </w:r>
          </w:p>
          <w:p w14:paraId="53348890">
            <w:pPr>
              <w:pStyle w:val="10"/>
              <w:spacing w:before="22" w:line="228" w:lineRule="auto"/>
              <w:ind w:left="330"/>
              <w:rPr>
                <w:color w:val="auto"/>
                <w:highlight w:val="none"/>
              </w:rPr>
            </w:pPr>
            <w:r>
              <w:rPr>
                <w:color w:val="auto"/>
                <w:highlight w:val="none"/>
              </w:rPr>
              <w:t>格</w:t>
            </w:r>
          </w:p>
        </w:tc>
        <w:tc>
          <w:tcPr>
            <w:tcW w:w="868" w:type="dxa"/>
            <w:vAlign w:val="top"/>
          </w:tcPr>
          <w:p w14:paraId="247F4C62">
            <w:pPr>
              <w:spacing w:line="244" w:lineRule="auto"/>
              <w:rPr>
                <w:rFonts w:ascii="Arial"/>
                <w:color w:val="auto"/>
                <w:sz w:val="21"/>
                <w:highlight w:val="none"/>
              </w:rPr>
            </w:pPr>
          </w:p>
          <w:p w14:paraId="4E3B3753">
            <w:pPr>
              <w:pStyle w:val="10"/>
              <w:spacing w:before="65" w:line="228" w:lineRule="auto"/>
              <w:ind w:left="228"/>
              <w:rPr>
                <w:color w:val="auto"/>
                <w:highlight w:val="none"/>
              </w:rPr>
            </w:pPr>
            <w:r>
              <w:rPr>
                <w:color w:val="auto"/>
                <w:spacing w:val="3"/>
                <w:highlight w:val="none"/>
              </w:rPr>
              <w:t>数量</w:t>
            </w:r>
          </w:p>
        </w:tc>
        <w:tc>
          <w:tcPr>
            <w:tcW w:w="863" w:type="dxa"/>
            <w:vAlign w:val="top"/>
          </w:tcPr>
          <w:p w14:paraId="7376FCFA">
            <w:pPr>
              <w:spacing w:line="248" w:lineRule="auto"/>
              <w:rPr>
                <w:rFonts w:ascii="Arial"/>
                <w:color w:val="auto"/>
                <w:sz w:val="21"/>
                <w:highlight w:val="none"/>
              </w:rPr>
            </w:pPr>
          </w:p>
          <w:p w14:paraId="25BD457D">
            <w:pPr>
              <w:pStyle w:val="10"/>
              <w:spacing w:before="65" w:line="228" w:lineRule="auto"/>
              <w:ind w:left="17"/>
              <w:rPr>
                <w:color w:val="auto"/>
                <w:highlight w:val="none"/>
              </w:rPr>
            </w:pPr>
            <w:r>
              <w:rPr>
                <w:color w:val="auto"/>
                <w:spacing w:val="7"/>
                <w:highlight w:val="none"/>
              </w:rPr>
              <w:t>制造年份</w:t>
            </w:r>
          </w:p>
        </w:tc>
        <w:tc>
          <w:tcPr>
            <w:tcW w:w="863" w:type="dxa"/>
            <w:vAlign w:val="top"/>
          </w:tcPr>
          <w:p w14:paraId="00C63E4B">
            <w:pPr>
              <w:pStyle w:val="10"/>
              <w:spacing w:before="183" w:line="253" w:lineRule="auto"/>
              <w:ind w:left="25" w:right="8" w:hanging="10"/>
              <w:rPr>
                <w:color w:val="auto"/>
                <w:highlight w:val="none"/>
              </w:rPr>
            </w:pPr>
            <w:r>
              <w:rPr>
                <w:color w:val="auto"/>
                <w:spacing w:val="8"/>
                <w:highlight w:val="none"/>
              </w:rPr>
              <w:t>额定功率</w:t>
            </w:r>
            <w:r>
              <w:rPr>
                <w:color w:val="auto"/>
                <w:spacing w:val="1"/>
                <w:highlight w:val="none"/>
              </w:rPr>
              <w:t xml:space="preserve"> （</w:t>
            </w:r>
            <w:r>
              <w:rPr>
                <w:color w:val="auto"/>
                <w:highlight w:val="none"/>
              </w:rPr>
              <w:t>KW</w:t>
            </w:r>
            <w:r>
              <w:rPr>
                <w:color w:val="auto"/>
                <w:spacing w:val="1"/>
                <w:highlight w:val="none"/>
              </w:rPr>
              <w:t>）</w:t>
            </w:r>
          </w:p>
        </w:tc>
        <w:tc>
          <w:tcPr>
            <w:tcW w:w="864" w:type="dxa"/>
            <w:vAlign w:val="top"/>
          </w:tcPr>
          <w:p w14:paraId="7749EEC4">
            <w:pPr>
              <w:pStyle w:val="10"/>
              <w:spacing w:before="173" w:line="228" w:lineRule="auto"/>
              <w:ind w:left="39"/>
              <w:rPr>
                <w:color w:val="auto"/>
                <w:highlight w:val="none"/>
              </w:rPr>
            </w:pPr>
            <w:r>
              <w:rPr>
                <w:color w:val="auto"/>
                <w:spacing w:val="2"/>
                <w:highlight w:val="none"/>
              </w:rPr>
              <w:t>国别、产</w:t>
            </w:r>
          </w:p>
          <w:p w14:paraId="22C007C1">
            <w:pPr>
              <w:pStyle w:val="10"/>
              <w:spacing w:before="25" w:line="238" w:lineRule="auto"/>
              <w:ind w:left="333"/>
              <w:rPr>
                <w:color w:val="auto"/>
                <w:highlight w:val="none"/>
              </w:rPr>
            </w:pPr>
            <w:r>
              <w:rPr>
                <w:color w:val="auto"/>
                <w:highlight w:val="none"/>
              </w:rPr>
              <w:t>地</w:t>
            </w:r>
          </w:p>
        </w:tc>
        <w:tc>
          <w:tcPr>
            <w:tcW w:w="863" w:type="dxa"/>
            <w:vAlign w:val="top"/>
          </w:tcPr>
          <w:p w14:paraId="688D53F0">
            <w:pPr>
              <w:spacing w:line="244" w:lineRule="auto"/>
              <w:rPr>
                <w:rFonts w:ascii="Arial"/>
                <w:color w:val="auto"/>
                <w:sz w:val="21"/>
                <w:highlight w:val="none"/>
              </w:rPr>
            </w:pPr>
          </w:p>
          <w:p w14:paraId="3E5AD7B8">
            <w:pPr>
              <w:pStyle w:val="10"/>
              <w:spacing w:before="65" w:line="228" w:lineRule="auto"/>
              <w:ind w:left="20"/>
              <w:rPr>
                <w:color w:val="auto"/>
                <w:highlight w:val="none"/>
              </w:rPr>
            </w:pPr>
            <w:r>
              <w:rPr>
                <w:color w:val="auto"/>
                <w:spacing w:val="6"/>
                <w:highlight w:val="none"/>
              </w:rPr>
              <w:t>生产能力</w:t>
            </w:r>
          </w:p>
        </w:tc>
        <w:tc>
          <w:tcPr>
            <w:tcW w:w="864" w:type="dxa"/>
            <w:vAlign w:val="top"/>
          </w:tcPr>
          <w:p w14:paraId="2A3CF8E1">
            <w:pPr>
              <w:spacing w:line="243" w:lineRule="auto"/>
              <w:rPr>
                <w:rFonts w:ascii="Arial"/>
                <w:color w:val="auto"/>
                <w:sz w:val="21"/>
                <w:highlight w:val="none"/>
              </w:rPr>
            </w:pPr>
          </w:p>
          <w:p w14:paraId="1F7F35F6">
            <w:pPr>
              <w:pStyle w:val="10"/>
              <w:spacing w:before="65" w:line="229" w:lineRule="auto"/>
              <w:ind w:left="20"/>
              <w:rPr>
                <w:color w:val="auto"/>
                <w:highlight w:val="none"/>
              </w:rPr>
            </w:pPr>
            <w:r>
              <w:rPr>
                <w:color w:val="auto"/>
                <w:spacing w:val="7"/>
                <w:highlight w:val="none"/>
              </w:rPr>
              <w:t>进场时间</w:t>
            </w:r>
          </w:p>
        </w:tc>
        <w:tc>
          <w:tcPr>
            <w:tcW w:w="864" w:type="dxa"/>
            <w:vAlign w:val="top"/>
          </w:tcPr>
          <w:p w14:paraId="7D892AA5">
            <w:pPr>
              <w:spacing w:line="243" w:lineRule="auto"/>
              <w:rPr>
                <w:rFonts w:ascii="Arial"/>
                <w:color w:val="auto"/>
                <w:sz w:val="21"/>
                <w:highlight w:val="none"/>
              </w:rPr>
            </w:pPr>
          </w:p>
          <w:p w14:paraId="05D56987">
            <w:pPr>
              <w:pStyle w:val="10"/>
              <w:spacing w:before="65" w:line="229" w:lineRule="auto"/>
              <w:ind w:left="22"/>
              <w:rPr>
                <w:color w:val="auto"/>
                <w:highlight w:val="none"/>
              </w:rPr>
            </w:pPr>
            <w:r>
              <w:rPr>
                <w:color w:val="auto"/>
                <w:spacing w:val="7"/>
                <w:highlight w:val="none"/>
              </w:rPr>
              <w:t>退场时间</w:t>
            </w:r>
          </w:p>
        </w:tc>
        <w:tc>
          <w:tcPr>
            <w:tcW w:w="878" w:type="dxa"/>
            <w:vAlign w:val="top"/>
          </w:tcPr>
          <w:p w14:paraId="1F97B393">
            <w:pPr>
              <w:pStyle w:val="10"/>
              <w:spacing w:before="185" w:line="230" w:lineRule="auto"/>
              <w:ind w:left="26"/>
              <w:rPr>
                <w:color w:val="auto"/>
                <w:highlight w:val="none"/>
              </w:rPr>
            </w:pPr>
            <w:r>
              <w:rPr>
                <w:color w:val="auto"/>
                <w:spacing w:val="6"/>
                <w:highlight w:val="none"/>
              </w:rPr>
              <w:t>用于施工</w:t>
            </w:r>
          </w:p>
          <w:p w14:paraId="3F1B9805">
            <w:pPr>
              <w:pStyle w:val="10"/>
              <w:spacing w:before="8" w:line="228" w:lineRule="auto"/>
              <w:ind w:left="238"/>
              <w:rPr>
                <w:color w:val="auto"/>
                <w:highlight w:val="none"/>
              </w:rPr>
            </w:pPr>
            <w:r>
              <w:rPr>
                <w:color w:val="auto"/>
                <w:spacing w:val="3"/>
                <w:highlight w:val="none"/>
              </w:rPr>
              <w:t>部位</w:t>
            </w:r>
          </w:p>
        </w:tc>
      </w:tr>
      <w:tr w14:paraId="27C5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26721F4F">
            <w:pPr>
              <w:rPr>
                <w:rFonts w:ascii="Arial"/>
                <w:color w:val="auto"/>
                <w:sz w:val="21"/>
                <w:highlight w:val="none"/>
              </w:rPr>
            </w:pPr>
          </w:p>
        </w:tc>
        <w:tc>
          <w:tcPr>
            <w:tcW w:w="1132" w:type="dxa"/>
            <w:vAlign w:val="top"/>
          </w:tcPr>
          <w:p w14:paraId="1EC14169">
            <w:pPr>
              <w:rPr>
                <w:rFonts w:ascii="Arial"/>
                <w:color w:val="auto"/>
                <w:sz w:val="21"/>
                <w:highlight w:val="none"/>
              </w:rPr>
            </w:pPr>
          </w:p>
        </w:tc>
        <w:tc>
          <w:tcPr>
            <w:tcW w:w="864" w:type="dxa"/>
            <w:vAlign w:val="top"/>
          </w:tcPr>
          <w:p w14:paraId="4A22BB84">
            <w:pPr>
              <w:rPr>
                <w:rFonts w:ascii="Arial"/>
                <w:color w:val="auto"/>
                <w:sz w:val="21"/>
                <w:highlight w:val="none"/>
              </w:rPr>
            </w:pPr>
          </w:p>
        </w:tc>
        <w:tc>
          <w:tcPr>
            <w:tcW w:w="868" w:type="dxa"/>
            <w:vAlign w:val="top"/>
          </w:tcPr>
          <w:p w14:paraId="3639BA38">
            <w:pPr>
              <w:rPr>
                <w:rFonts w:ascii="Arial"/>
                <w:color w:val="auto"/>
                <w:sz w:val="21"/>
                <w:highlight w:val="none"/>
              </w:rPr>
            </w:pPr>
          </w:p>
        </w:tc>
        <w:tc>
          <w:tcPr>
            <w:tcW w:w="863" w:type="dxa"/>
            <w:vAlign w:val="top"/>
          </w:tcPr>
          <w:p w14:paraId="6D6D7B76">
            <w:pPr>
              <w:rPr>
                <w:rFonts w:ascii="Arial"/>
                <w:color w:val="auto"/>
                <w:sz w:val="21"/>
                <w:highlight w:val="none"/>
              </w:rPr>
            </w:pPr>
          </w:p>
        </w:tc>
        <w:tc>
          <w:tcPr>
            <w:tcW w:w="863" w:type="dxa"/>
            <w:vAlign w:val="top"/>
          </w:tcPr>
          <w:p w14:paraId="50ADF8FD">
            <w:pPr>
              <w:rPr>
                <w:rFonts w:ascii="Arial"/>
                <w:color w:val="auto"/>
                <w:sz w:val="21"/>
                <w:highlight w:val="none"/>
              </w:rPr>
            </w:pPr>
          </w:p>
        </w:tc>
        <w:tc>
          <w:tcPr>
            <w:tcW w:w="864" w:type="dxa"/>
            <w:vAlign w:val="top"/>
          </w:tcPr>
          <w:p w14:paraId="171976EA">
            <w:pPr>
              <w:rPr>
                <w:rFonts w:ascii="Arial"/>
                <w:color w:val="auto"/>
                <w:sz w:val="21"/>
                <w:highlight w:val="none"/>
              </w:rPr>
            </w:pPr>
          </w:p>
        </w:tc>
        <w:tc>
          <w:tcPr>
            <w:tcW w:w="863" w:type="dxa"/>
            <w:vAlign w:val="top"/>
          </w:tcPr>
          <w:p w14:paraId="3221A422">
            <w:pPr>
              <w:rPr>
                <w:rFonts w:ascii="Arial"/>
                <w:color w:val="auto"/>
                <w:sz w:val="21"/>
                <w:highlight w:val="none"/>
              </w:rPr>
            </w:pPr>
          </w:p>
        </w:tc>
        <w:tc>
          <w:tcPr>
            <w:tcW w:w="864" w:type="dxa"/>
            <w:vAlign w:val="top"/>
          </w:tcPr>
          <w:p w14:paraId="4095E510">
            <w:pPr>
              <w:rPr>
                <w:rFonts w:ascii="Arial"/>
                <w:color w:val="auto"/>
                <w:sz w:val="21"/>
                <w:highlight w:val="none"/>
              </w:rPr>
            </w:pPr>
          </w:p>
        </w:tc>
        <w:tc>
          <w:tcPr>
            <w:tcW w:w="864" w:type="dxa"/>
            <w:vAlign w:val="top"/>
          </w:tcPr>
          <w:p w14:paraId="122C2662">
            <w:pPr>
              <w:rPr>
                <w:rFonts w:ascii="Arial"/>
                <w:color w:val="auto"/>
                <w:sz w:val="21"/>
                <w:highlight w:val="none"/>
              </w:rPr>
            </w:pPr>
          </w:p>
        </w:tc>
        <w:tc>
          <w:tcPr>
            <w:tcW w:w="878" w:type="dxa"/>
            <w:vAlign w:val="top"/>
          </w:tcPr>
          <w:p w14:paraId="52E05D58">
            <w:pPr>
              <w:rPr>
                <w:rFonts w:ascii="Arial"/>
                <w:color w:val="auto"/>
                <w:sz w:val="21"/>
                <w:highlight w:val="none"/>
              </w:rPr>
            </w:pPr>
          </w:p>
        </w:tc>
      </w:tr>
      <w:tr w14:paraId="7A20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47F246E9">
            <w:pPr>
              <w:rPr>
                <w:rFonts w:ascii="Arial"/>
                <w:color w:val="auto"/>
                <w:sz w:val="21"/>
                <w:highlight w:val="none"/>
              </w:rPr>
            </w:pPr>
          </w:p>
        </w:tc>
        <w:tc>
          <w:tcPr>
            <w:tcW w:w="1132" w:type="dxa"/>
            <w:vAlign w:val="top"/>
          </w:tcPr>
          <w:p w14:paraId="696E7B64">
            <w:pPr>
              <w:rPr>
                <w:rFonts w:ascii="Arial"/>
                <w:color w:val="auto"/>
                <w:sz w:val="21"/>
                <w:highlight w:val="none"/>
              </w:rPr>
            </w:pPr>
          </w:p>
        </w:tc>
        <w:tc>
          <w:tcPr>
            <w:tcW w:w="864" w:type="dxa"/>
            <w:vAlign w:val="top"/>
          </w:tcPr>
          <w:p w14:paraId="2459C796">
            <w:pPr>
              <w:rPr>
                <w:rFonts w:ascii="Arial"/>
                <w:color w:val="auto"/>
                <w:sz w:val="21"/>
                <w:highlight w:val="none"/>
              </w:rPr>
            </w:pPr>
          </w:p>
        </w:tc>
        <w:tc>
          <w:tcPr>
            <w:tcW w:w="868" w:type="dxa"/>
            <w:vAlign w:val="top"/>
          </w:tcPr>
          <w:p w14:paraId="40F5D472">
            <w:pPr>
              <w:rPr>
                <w:rFonts w:ascii="Arial"/>
                <w:color w:val="auto"/>
                <w:sz w:val="21"/>
                <w:highlight w:val="none"/>
              </w:rPr>
            </w:pPr>
          </w:p>
        </w:tc>
        <w:tc>
          <w:tcPr>
            <w:tcW w:w="863" w:type="dxa"/>
            <w:vAlign w:val="top"/>
          </w:tcPr>
          <w:p w14:paraId="182070D0">
            <w:pPr>
              <w:rPr>
                <w:rFonts w:ascii="Arial"/>
                <w:color w:val="auto"/>
                <w:sz w:val="21"/>
                <w:highlight w:val="none"/>
              </w:rPr>
            </w:pPr>
          </w:p>
        </w:tc>
        <w:tc>
          <w:tcPr>
            <w:tcW w:w="863" w:type="dxa"/>
            <w:vAlign w:val="top"/>
          </w:tcPr>
          <w:p w14:paraId="7C82EF64">
            <w:pPr>
              <w:rPr>
                <w:rFonts w:ascii="Arial"/>
                <w:color w:val="auto"/>
                <w:sz w:val="21"/>
                <w:highlight w:val="none"/>
              </w:rPr>
            </w:pPr>
          </w:p>
        </w:tc>
        <w:tc>
          <w:tcPr>
            <w:tcW w:w="864" w:type="dxa"/>
            <w:vAlign w:val="top"/>
          </w:tcPr>
          <w:p w14:paraId="744FD65B">
            <w:pPr>
              <w:rPr>
                <w:rFonts w:ascii="Arial"/>
                <w:color w:val="auto"/>
                <w:sz w:val="21"/>
                <w:highlight w:val="none"/>
              </w:rPr>
            </w:pPr>
          </w:p>
        </w:tc>
        <w:tc>
          <w:tcPr>
            <w:tcW w:w="863" w:type="dxa"/>
            <w:vAlign w:val="top"/>
          </w:tcPr>
          <w:p w14:paraId="42E6AEB8">
            <w:pPr>
              <w:rPr>
                <w:rFonts w:ascii="Arial"/>
                <w:color w:val="auto"/>
                <w:sz w:val="21"/>
                <w:highlight w:val="none"/>
              </w:rPr>
            </w:pPr>
          </w:p>
        </w:tc>
        <w:tc>
          <w:tcPr>
            <w:tcW w:w="864" w:type="dxa"/>
            <w:vAlign w:val="top"/>
          </w:tcPr>
          <w:p w14:paraId="667A2EE2">
            <w:pPr>
              <w:rPr>
                <w:rFonts w:ascii="Arial"/>
                <w:color w:val="auto"/>
                <w:sz w:val="21"/>
                <w:highlight w:val="none"/>
              </w:rPr>
            </w:pPr>
          </w:p>
        </w:tc>
        <w:tc>
          <w:tcPr>
            <w:tcW w:w="864" w:type="dxa"/>
            <w:vAlign w:val="top"/>
          </w:tcPr>
          <w:p w14:paraId="4132EA60">
            <w:pPr>
              <w:rPr>
                <w:rFonts w:ascii="Arial"/>
                <w:color w:val="auto"/>
                <w:sz w:val="21"/>
                <w:highlight w:val="none"/>
              </w:rPr>
            </w:pPr>
          </w:p>
        </w:tc>
        <w:tc>
          <w:tcPr>
            <w:tcW w:w="878" w:type="dxa"/>
            <w:vAlign w:val="top"/>
          </w:tcPr>
          <w:p w14:paraId="575A19CA">
            <w:pPr>
              <w:rPr>
                <w:rFonts w:ascii="Arial"/>
                <w:color w:val="auto"/>
                <w:sz w:val="21"/>
                <w:highlight w:val="none"/>
              </w:rPr>
            </w:pPr>
          </w:p>
        </w:tc>
      </w:tr>
      <w:tr w14:paraId="28C7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30C1FF2F">
            <w:pPr>
              <w:rPr>
                <w:rFonts w:ascii="Arial"/>
                <w:color w:val="auto"/>
                <w:sz w:val="21"/>
                <w:highlight w:val="none"/>
              </w:rPr>
            </w:pPr>
          </w:p>
        </w:tc>
        <w:tc>
          <w:tcPr>
            <w:tcW w:w="1132" w:type="dxa"/>
            <w:vAlign w:val="top"/>
          </w:tcPr>
          <w:p w14:paraId="6FD08FC3">
            <w:pPr>
              <w:rPr>
                <w:rFonts w:ascii="Arial"/>
                <w:color w:val="auto"/>
                <w:sz w:val="21"/>
                <w:highlight w:val="none"/>
              </w:rPr>
            </w:pPr>
          </w:p>
        </w:tc>
        <w:tc>
          <w:tcPr>
            <w:tcW w:w="864" w:type="dxa"/>
            <w:vAlign w:val="top"/>
          </w:tcPr>
          <w:p w14:paraId="6D4EC295">
            <w:pPr>
              <w:rPr>
                <w:rFonts w:ascii="Arial"/>
                <w:color w:val="auto"/>
                <w:sz w:val="21"/>
                <w:highlight w:val="none"/>
              </w:rPr>
            </w:pPr>
          </w:p>
        </w:tc>
        <w:tc>
          <w:tcPr>
            <w:tcW w:w="868" w:type="dxa"/>
            <w:vAlign w:val="top"/>
          </w:tcPr>
          <w:p w14:paraId="7E28CCD3">
            <w:pPr>
              <w:rPr>
                <w:rFonts w:ascii="Arial"/>
                <w:color w:val="auto"/>
                <w:sz w:val="21"/>
                <w:highlight w:val="none"/>
              </w:rPr>
            </w:pPr>
          </w:p>
        </w:tc>
        <w:tc>
          <w:tcPr>
            <w:tcW w:w="863" w:type="dxa"/>
            <w:vAlign w:val="top"/>
          </w:tcPr>
          <w:p w14:paraId="1DB5581F">
            <w:pPr>
              <w:rPr>
                <w:rFonts w:ascii="Arial"/>
                <w:color w:val="auto"/>
                <w:sz w:val="21"/>
                <w:highlight w:val="none"/>
              </w:rPr>
            </w:pPr>
          </w:p>
        </w:tc>
        <w:tc>
          <w:tcPr>
            <w:tcW w:w="863" w:type="dxa"/>
            <w:vAlign w:val="top"/>
          </w:tcPr>
          <w:p w14:paraId="45C91CC1">
            <w:pPr>
              <w:rPr>
                <w:rFonts w:ascii="Arial"/>
                <w:color w:val="auto"/>
                <w:sz w:val="21"/>
                <w:highlight w:val="none"/>
              </w:rPr>
            </w:pPr>
          </w:p>
        </w:tc>
        <w:tc>
          <w:tcPr>
            <w:tcW w:w="864" w:type="dxa"/>
            <w:vAlign w:val="top"/>
          </w:tcPr>
          <w:p w14:paraId="7FEB0FC0">
            <w:pPr>
              <w:rPr>
                <w:rFonts w:ascii="Arial"/>
                <w:color w:val="auto"/>
                <w:sz w:val="21"/>
                <w:highlight w:val="none"/>
              </w:rPr>
            </w:pPr>
          </w:p>
        </w:tc>
        <w:tc>
          <w:tcPr>
            <w:tcW w:w="863" w:type="dxa"/>
            <w:vAlign w:val="top"/>
          </w:tcPr>
          <w:p w14:paraId="1BFA09A0">
            <w:pPr>
              <w:rPr>
                <w:rFonts w:ascii="Arial"/>
                <w:color w:val="auto"/>
                <w:sz w:val="21"/>
                <w:highlight w:val="none"/>
              </w:rPr>
            </w:pPr>
          </w:p>
        </w:tc>
        <w:tc>
          <w:tcPr>
            <w:tcW w:w="864" w:type="dxa"/>
            <w:vAlign w:val="top"/>
          </w:tcPr>
          <w:p w14:paraId="4EDE6152">
            <w:pPr>
              <w:rPr>
                <w:rFonts w:ascii="Arial"/>
                <w:color w:val="auto"/>
                <w:sz w:val="21"/>
                <w:highlight w:val="none"/>
              </w:rPr>
            </w:pPr>
          </w:p>
        </w:tc>
        <w:tc>
          <w:tcPr>
            <w:tcW w:w="864" w:type="dxa"/>
            <w:vAlign w:val="top"/>
          </w:tcPr>
          <w:p w14:paraId="4CAB29FE">
            <w:pPr>
              <w:rPr>
                <w:rFonts w:ascii="Arial"/>
                <w:color w:val="auto"/>
                <w:sz w:val="21"/>
                <w:highlight w:val="none"/>
              </w:rPr>
            </w:pPr>
          </w:p>
        </w:tc>
        <w:tc>
          <w:tcPr>
            <w:tcW w:w="878" w:type="dxa"/>
            <w:vAlign w:val="top"/>
          </w:tcPr>
          <w:p w14:paraId="1ED0E98E">
            <w:pPr>
              <w:rPr>
                <w:rFonts w:ascii="Arial"/>
                <w:color w:val="auto"/>
                <w:sz w:val="21"/>
                <w:highlight w:val="none"/>
              </w:rPr>
            </w:pPr>
          </w:p>
        </w:tc>
      </w:tr>
      <w:tr w14:paraId="43744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38D29C86">
            <w:pPr>
              <w:rPr>
                <w:rFonts w:ascii="Arial"/>
                <w:color w:val="auto"/>
                <w:sz w:val="21"/>
                <w:highlight w:val="none"/>
              </w:rPr>
            </w:pPr>
          </w:p>
        </w:tc>
        <w:tc>
          <w:tcPr>
            <w:tcW w:w="1132" w:type="dxa"/>
            <w:vAlign w:val="top"/>
          </w:tcPr>
          <w:p w14:paraId="50BDC43B">
            <w:pPr>
              <w:rPr>
                <w:rFonts w:ascii="Arial"/>
                <w:color w:val="auto"/>
                <w:sz w:val="21"/>
                <w:highlight w:val="none"/>
              </w:rPr>
            </w:pPr>
          </w:p>
        </w:tc>
        <w:tc>
          <w:tcPr>
            <w:tcW w:w="864" w:type="dxa"/>
            <w:vAlign w:val="top"/>
          </w:tcPr>
          <w:p w14:paraId="4E2B059B">
            <w:pPr>
              <w:rPr>
                <w:rFonts w:ascii="Arial"/>
                <w:color w:val="auto"/>
                <w:sz w:val="21"/>
                <w:highlight w:val="none"/>
              </w:rPr>
            </w:pPr>
          </w:p>
        </w:tc>
        <w:tc>
          <w:tcPr>
            <w:tcW w:w="868" w:type="dxa"/>
            <w:vAlign w:val="top"/>
          </w:tcPr>
          <w:p w14:paraId="61D2E855">
            <w:pPr>
              <w:rPr>
                <w:rFonts w:ascii="Arial"/>
                <w:color w:val="auto"/>
                <w:sz w:val="21"/>
                <w:highlight w:val="none"/>
              </w:rPr>
            </w:pPr>
          </w:p>
        </w:tc>
        <w:tc>
          <w:tcPr>
            <w:tcW w:w="863" w:type="dxa"/>
            <w:vAlign w:val="top"/>
          </w:tcPr>
          <w:p w14:paraId="4AE9D131">
            <w:pPr>
              <w:rPr>
                <w:rFonts w:ascii="Arial"/>
                <w:color w:val="auto"/>
                <w:sz w:val="21"/>
                <w:highlight w:val="none"/>
              </w:rPr>
            </w:pPr>
          </w:p>
        </w:tc>
        <w:tc>
          <w:tcPr>
            <w:tcW w:w="863" w:type="dxa"/>
            <w:vAlign w:val="top"/>
          </w:tcPr>
          <w:p w14:paraId="4DAC5A92">
            <w:pPr>
              <w:rPr>
                <w:rFonts w:ascii="Arial"/>
                <w:color w:val="auto"/>
                <w:sz w:val="21"/>
                <w:highlight w:val="none"/>
              </w:rPr>
            </w:pPr>
          </w:p>
        </w:tc>
        <w:tc>
          <w:tcPr>
            <w:tcW w:w="864" w:type="dxa"/>
            <w:vAlign w:val="top"/>
          </w:tcPr>
          <w:p w14:paraId="0ED4E36D">
            <w:pPr>
              <w:rPr>
                <w:rFonts w:ascii="Arial"/>
                <w:color w:val="auto"/>
                <w:sz w:val="21"/>
                <w:highlight w:val="none"/>
              </w:rPr>
            </w:pPr>
          </w:p>
        </w:tc>
        <w:tc>
          <w:tcPr>
            <w:tcW w:w="863" w:type="dxa"/>
            <w:vAlign w:val="top"/>
          </w:tcPr>
          <w:p w14:paraId="54B1F0ED">
            <w:pPr>
              <w:rPr>
                <w:rFonts w:ascii="Arial"/>
                <w:color w:val="auto"/>
                <w:sz w:val="21"/>
                <w:highlight w:val="none"/>
              </w:rPr>
            </w:pPr>
          </w:p>
        </w:tc>
        <w:tc>
          <w:tcPr>
            <w:tcW w:w="864" w:type="dxa"/>
            <w:vAlign w:val="top"/>
          </w:tcPr>
          <w:p w14:paraId="089E9481">
            <w:pPr>
              <w:rPr>
                <w:rFonts w:ascii="Arial"/>
                <w:color w:val="auto"/>
                <w:sz w:val="21"/>
                <w:highlight w:val="none"/>
              </w:rPr>
            </w:pPr>
          </w:p>
        </w:tc>
        <w:tc>
          <w:tcPr>
            <w:tcW w:w="864" w:type="dxa"/>
            <w:vAlign w:val="top"/>
          </w:tcPr>
          <w:p w14:paraId="2D39CD9F">
            <w:pPr>
              <w:rPr>
                <w:rFonts w:ascii="Arial"/>
                <w:color w:val="auto"/>
                <w:sz w:val="21"/>
                <w:highlight w:val="none"/>
              </w:rPr>
            </w:pPr>
          </w:p>
        </w:tc>
        <w:tc>
          <w:tcPr>
            <w:tcW w:w="878" w:type="dxa"/>
            <w:vAlign w:val="top"/>
          </w:tcPr>
          <w:p w14:paraId="22516B76">
            <w:pPr>
              <w:rPr>
                <w:rFonts w:ascii="Arial"/>
                <w:color w:val="auto"/>
                <w:sz w:val="21"/>
                <w:highlight w:val="none"/>
              </w:rPr>
            </w:pPr>
          </w:p>
        </w:tc>
      </w:tr>
      <w:tr w14:paraId="5238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32" w:type="dxa"/>
            <w:vAlign w:val="top"/>
          </w:tcPr>
          <w:p w14:paraId="47E9FF21">
            <w:pPr>
              <w:rPr>
                <w:rFonts w:ascii="Arial"/>
                <w:color w:val="auto"/>
                <w:sz w:val="21"/>
                <w:highlight w:val="none"/>
              </w:rPr>
            </w:pPr>
          </w:p>
        </w:tc>
        <w:tc>
          <w:tcPr>
            <w:tcW w:w="1132" w:type="dxa"/>
            <w:vAlign w:val="top"/>
          </w:tcPr>
          <w:p w14:paraId="2746FB02">
            <w:pPr>
              <w:rPr>
                <w:rFonts w:ascii="Arial"/>
                <w:color w:val="auto"/>
                <w:sz w:val="21"/>
                <w:highlight w:val="none"/>
              </w:rPr>
            </w:pPr>
          </w:p>
        </w:tc>
        <w:tc>
          <w:tcPr>
            <w:tcW w:w="864" w:type="dxa"/>
            <w:vAlign w:val="top"/>
          </w:tcPr>
          <w:p w14:paraId="6C839DF3">
            <w:pPr>
              <w:rPr>
                <w:rFonts w:ascii="Arial"/>
                <w:color w:val="auto"/>
                <w:sz w:val="21"/>
                <w:highlight w:val="none"/>
              </w:rPr>
            </w:pPr>
          </w:p>
        </w:tc>
        <w:tc>
          <w:tcPr>
            <w:tcW w:w="868" w:type="dxa"/>
            <w:vAlign w:val="top"/>
          </w:tcPr>
          <w:p w14:paraId="25B05A8C">
            <w:pPr>
              <w:rPr>
                <w:rFonts w:ascii="Arial"/>
                <w:color w:val="auto"/>
                <w:sz w:val="21"/>
                <w:highlight w:val="none"/>
              </w:rPr>
            </w:pPr>
          </w:p>
        </w:tc>
        <w:tc>
          <w:tcPr>
            <w:tcW w:w="863" w:type="dxa"/>
            <w:vAlign w:val="top"/>
          </w:tcPr>
          <w:p w14:paraId="4CBCC598">
            <w:pPr>
              <w:rPr>
                <w:rFonts w:ascii="Arial"/>
                <w:color w:val="auto"/>
                <w:sz w:val="21"/>
                <w:highlight w:val="none"/>
              </w:rPr>
            </w:pPr>
          </w:p>
        </w:tc>
        <w:tc>
          <w:tcPr>
            <w:tcW w:w="863" w:type="dxa"/>
            <w:vAlign w:val="top"/>
          </w:tcPr>
          <w:p w14:paraId="1E5924C3">
            <w:pPr>
              <w:rPr>
                <w:rFonts w:ascii="Arial"/>
                <w:color w:val="auto"/>
                <w:sz w:val="21"/>
                <w:highlight w:val="none"/>
              </w:rPr>
            </w:pPr>
          </w:p>
        </w:tc>
        <w:tc>
          <w:tcPr>
            <w:tcW w:w="864" w:type="dxa"/>
            <w:vAlign w:val="top"/>
          </w:tcPr>
          <w:p w14:paraId="6271BA76">
            <w:pPr>
              <w:rPr>
                <w:rFonts w:ascii="Arial"/>
                <w:color w:val="auto"/>
                <w:sz w:val="21"/>
                <w:highlight w:val="none"/>
              </w:rPr>
            </w:pPr>
          </w:p>
        </w:tc>
        <w:tc>
          <w:tcPr>
            <w:tcW w:w="863" w:type="dxa"/>
            <w:vAlign w:val="top"/>
          </w:tcPr>
          <w:p w14:paraId="40DC28E7">
            <w:pPr>
              <w:rPr>
                <w:rFonts w:ascii="Arial"/>
                <w:color w:val="auto"/>
                <w:sz w:val="21"/>
                <w:highlight w:val="none"/>
              </w:rPr>
            </w:pPr>
          </w:p>
        </w:tc>
        <w:tc>
          <w:tcPr>
            <w:tcW w:w="864" w:type="dxa"/>
            <w:vAlign w:val="top"/>
          </w:tcPr>
          <w:p w14:paraId="2B5A6453">
            <w:pPr>
              <w:rPr>
                <w:rFonts w:ascii="Arial"/>
                <w:color w:val="auto"/>
                <w:sz w:val="21"/>
                <w:highlight w:val="none"/>
              </w:rPr>
            </w:pPr>
          </w:p>
        </w:tc>
        <w:tc>
          <w:tcPr>
            <w:tcW w:w="864" w:type="dxa"/>
            <w:vAlign w:val="top"/>
          </w:tcPr>
          <w:p w14:paraId="1B569064">
            <w:pPr>
              <w:rPr>
                <w:rFonts w:ascii="Arial"/>
                <w:color w:val="auto"/>
                <w:sz w:val="21"/>
                <w:highlight w:val="none"/>
              </w:rPr>
            </w:pPr>
          </w:p>
        </w:tc>
        <w:tc>
          <w:tcPr>
            <w:tcW w:w="878" w:type="dxa"/>
            <w:vAlign w:val="top"/>
          </w:tcPr>
          <w:p w14:paraId="5F2CD5F2">
            <w:pPr>
              <w:rPr>
                <w:rFonts w:ascii="Arial"/>
                <w:color w:val="auto"/>
                <w:sz w:val="21"/>
                <w:highlight w:val="none"/>
              </w:rPr>
            </w:pPr>
          </w:p>
        </w:tc>
      </w:tr>
    </w:tbl>
    <w:p w14:paraId="3A5B6774">
      <w:pPr>
        <w:spacing w:before="222" w:line="228" w:lineRule="auto"/>
        <w:ind w:left="18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备注：表中内容须按要求填写，并不得留空，否则按无效响应处</w:t>
      </w:r>
      <w:r>
        <w:rPr>
          <w:rFonts w:ascii="宋体" w:hAnsi="宋体" w:eastAsia="宋体" w:cs="宋体"/>
          <w:b/>
          <w:bCs/>
          <w:color w:val="auto"/>
          <w:spacing w:val="7"/>
          <w:sz w:val="20"/>
          <w:szCs w:val="20"/>
          <w:highlight w:val="none"/>
        </w:rPr>
        <w:t>理。</w:t>
      </w:r>
    </w:p>
    <w:p w14:paraId="422B7249">
      <w:pPr>
        <w:pStyle w:val="2"/>
        <w:spacing w:line="319" w:lineRule="auto"/>
        <w:rPr>
          <w:color w:val="auto"/>
          <w:highlight w:val="none"/>
        </w:rPr>
      </w:pPr>
    </w:p>
    <w:p w14:paraId="62B20507">
      <w:pPr>
        <w:pStyle w:val="2"/>
        <w:spacing w:line="319" w:lineRule="auto"/>
        <w:rPr>
          <w:color w:val="auto"/>
          <w:highlight w:val="none"/>
        </w:rPr>
      </w:pPr>
    </w:p>
    <w:p w14:paraId="0153F965">
      <w:pPr>
        <w:spacing w:before="78" w:line="219" w:lineRule="auto"/>
        <w:ind w:left="42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AC65F0E">
      <w:pPr>
        <w:spacing w:before="180" w:line="220" w:lineRule="auto"/>
        <w:ind w:left="652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5D6E07E4">
      <w:pPr>
        <w:spacing w:before="177" w:line="228" w:lineRule="auto"/>
        <w:ind w:left="19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附件二：拟投入本合同工程的试验和检测仪器设备表</w:t>
      </w:r>
    </w:p>
    <w:p w14:paraId="2B8B60EC">
      <w:pPr>
        <w:spacing w:before="298" w:line="228" w:lineRule="auto"/>
        <w:ind w:left="268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拟投入本合同工程的试验和检测仪器设备表</w:t>
      </w:r>
    </w:p>
    <w:p w14:paraId="29D481EF">
      <w:pPr>
        <w:spacing w:before="25"/>
        <w:rPr>
          <w:color w:val="auto"/>
          <w:highlight w:val="none"/>
        </w:rPr>
      </w:pPr>
    </w:p>
    <w:tbl>
      <w:tblPr>
        <w:tblStyle w:val="9"/>
        <w:tblW w:w="8595" w:type="dxa"/>
        <w:tblInd w:w="3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655"/>
        <w:gridCol w:w="906"/>
        <w:gridCol w:w="907"/>
        <w:gridCol w:w="906"/>
        <w:gridCol w:w="911"/>
        <w:gridCol w:w="902"/>
        <w:gridCol w:w="907"/>
        <w:gridCol w:w="921"/>
      </w:tblGrid>
      <w:tr w14:paraId="618D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80" w:type="dxa"/>
            <w:vAlign w:val="top"/>
          </w:tcPr>
          <w:p w14:paraId="024CE9B3">
            <w:pPr>
              <w:spacing w:line="257" w:lineRule="auto"/>
              <w:rPr>
                <w:rFonts w:ascii="Arial"/>
                <w:color w:val="auto"/>
                <w:sz w:val="21"/>
                <w:highlight w:val="none"/>
              </w:rPr>
            </w:pPr>
          </w:p>
          <w:p w14:paraId="5829A452">
            <w:pPr>
              <w:pStyle w:val="10"/>
              <w:spacing w:before="65" w:line="230" w:lineRule="auto"/>
              <w:ind w:left="85"/>
              <w:rPr>
                <w:color w:val="auto"/>
                <w:highlight w:val="none"/>
              </w:rPr>
            </w:pPr>
            <w:r>
              <w:rPr>
                <w:color w:val="auto"/>
                <w:spacing w:val="5"/>
                <w:highlight w:val="none"/>
              </w:rPr>
              <w:t>序号</w:t>
            </w:r>
          </w:p>
        </w:tc>
        <w:tc>
          <w:tcPr>
            <w:tcW w:w="1655" w:type="dxa"/>
            <w:vAlign w:val="top"/>
          </w:tcPr>
          <w:p w14:paraId="2F56F079">
            <w:pPr>
              <w:spacing w:line="258" w:lineRule="auto"/>
              <w:rPr>
                <w:rFonts w:ascii="Arial"/>
                <w:color w:val="auto"/>
                <w:sz w:val="21"/>
                <w:highlight w:val="none"/>
              </w:rPr>
            </w:pPr>
          </w:p>
          <w:p w14:paraId="0B0D9099">
            <w:pPr>
              <w:pStyle w:val="10"/>
              <w:spacing w:before="65" w:line="228" w:lineRule="auto"/>
              <w:ind w:left="203"/>
              <w:rPr>
                <w:color w:val="auto"/>
                <w:highlight w:val="none"/>
              </w:rPr>
            </w:pPr>
            <w:r>
              <w:rPr>
                <w:color w:val="auto"/>
                <w:spacing w:val="8"/>
                <w:highlight w:val="none"/>
              </w:rPr>
              <w:t>仪器设备名称</w:t>
            </w:r>
          </w:p>
        </w:tc>
        <w:tc>
          <w:tcPr>
            <w:tcW w:w="906" w:type="dxa"/>
            <w:vAlign w:val="top"/>
          </w:tcPr>
          <w:p w14:paraId="15B5E5F9">
            <w:pPr>
              <w:pStyle w:val="10"/>
              <w:spacing w:before="187" w:line="230" w:lineRule="auto"/>
              <w:ind w:left="44"/>
              <w:rPr>
                <w:color w:val="auto"/>
                <w:highlight w:val="none"/>
              </w:rPr>
            </w:pPr>
            <w:r>
              <w:rPr>
                <w:color w:val="auto"/>
                <w:spacing w:val="6"/>
                <w:highlight w:val="none"/>
              </w:rPr>
              <w:t>型号、规</w:t>
            </w:r>
          </w:p>
          <w:p w14:paraId="2624AFAF">
            <w:pPr>
              <w:pStyle w:val="10"/>
              <w:spacing w:before="25" w:line="228" w:lineRule="auto"/>
              <w:ind w:left="352"/>
              <w:rPr>
                <w:color w:val="auto"/>
                <w:highlight w:val="none"/>
              </w:rPr>
            </w:pPr>
            <w:r>
              <w:rPr>
                <w:color w:val="auto"/>
                <w:highlight w:val="none"/>
              </w:rPr>
              <w:t>格</w:t>
            </w:r>
          </w:p>
        </w:tc>
        <w:tc>
          <w:tcPr>
            <w:tcW w:w="907" w:type="dxa"/>
            <w:vAlign w:val="top"/>
          </w:tcPr>
          <w:p w14:paraId="1570A0D1">
            <w:pPr>
              <w:spacing w:line="258" w:lineRule="auto"/>
              <w:rPr>
                <w:rFonts w:ascii="Arial"/>
                <w:color w:val="auto"/>
                <w:sz w:val="21"/>
                <w:highlight w:val="none"/>
              </w:rPr>
            </w:pPr>
          </w:p>
          <w:p w14:paraId="57436D72">
            <w:pPr>
              <w:pStyle w:val="10"/>
              <w:spacing w:before="65" w:line="228" w:lineRule="auto"/>
              <w:ind w:left="249"/>
              <w:rPr>
                <w:color w:val="auto"/>
                <w:highlight w:val="none"/>
              </w:rPr>
            </w:pPr>
            <w:r>
              <w:rPr>
                <w:color w:val="auto"/>
                <w:spacing w:val="3"/>
                <w:highlight w:val="none"/>
              </w:rPr>
              <w:t>数量</w:t>
            </w:r>
          </w:p>
        </w:tc>
        <w:tc>
          <w:tcPr>
            <w:tcW w:w="906" w:type="dxa"/>
            <w:vAlign w:val="top"/>
          </w:tcPr>
          <w:p w14:paraId="52C2979C">
            <w:pPr>
              <w:pStyle w:val="10"/>
              <w:spacing w:before="188" w:line="228" w:lineRule="auto"/>
              <w:ind w:left="59"/>
              <w:rPr>
                <w:color w:val="auto"/>
                <w:highlight w:val="none"/>
              </w:rPr>
            </w:pPr>
            <w:r>
              <w:rPr>
                <w:color w:val="auto"/>
                <w:spacing w:val="2"/>
                <w:highlight w:val="none"/>
              </w:rPr>
              <w:t>国别、产</w:t>
            </w:r>
          </w:p>
          <w:p w14:paraId="4BFA8865">
            <w:pPr>
              <w:pStyle w:val="10"/>
              <w:spacing w:before="25" w:line="238" w:lineRule="auto"/>
              <w:ind w:left="353"/>
              <w:rPr>
                <w:color w:val="auto"/>
                <w:highlight w:val="none"/>
              </w:rPr>
            </w:pPr>
            <w:r>
              <w:rPr>
                <w:color w:val="auto"/>
                <w:highlight w:val="none"/>
              </w:rPr>
              <w:t>地</w:t>
            </w:r>
          </w:p>
        </w:tc>
        <w:tc>
          <w:tcPr>
            <w:tcW w:w="911" w:type="dxa"/>
            <w:vAlign w:val="top"/>
          </w:tcPr>
          <w:p w14:paraId="0FED83AA">
            <w:pPr>
              <w:spacing w:line="258" w:lineRule="auto"/>
              <w:rPr>
                <w:rFonts w:ascii="Arial"/>
                <w:color w:val="auto"/>
                <w:sz w:val="21"/>
                <w:highlight w:val="none"/>
              </w:rPr>
            </w:pPr>
          </w:p>
          <w:p w14:paraId="5AA27D77">
            <w:pPr>
              <w:pStyle w:val="10"/>
              <w:spacing w:before="65" w:line="228" w:lineRule="auto"/>
              <w:ind w:left="43"/>
              <w:rPr>
                <w:color w:val="auto"/>
                <w:highlight w:val="none"/>
              </w:rPr>
            </w:pPr>
            <w:r>
              <w:rPr>
                <w:color w:val="auto"/>
                <w:spacing w:val="7"/>
                <w:highlight w:val="none"/>
              </w:rPr>
              <w:t>制造年份</w:t>
            </w:r>
          </w:p>
        </w:tc>
        <w:tc>
          <w:tcPr>
            <w:tcW w:w="902" w:type="dxa"/>
            <w:vAlign w:val="top"/>
          </w:tcPr>
          <w:p w14:paraId="1DDC441D">
            <w:pPr>
              <w:pStyle w:val="10"/>
              <w:spacing w:before="197" w:line="245" w:lineRule="auto"/>
              <w:ind w:left="257" w:right="28" w:hanging="197"/>
              <w:rPr>
                <w:color w:val="auto"/>
                <w:highlight w:val="none"/>
              </w:rPr>
            </w:pPr>
            <w:r>
              <w:rPr>
                <w:color w:val="auto"/>
                <w:spacing w:val="2"/>
                <w:highlight w:val="none"/>
              </w:rPr>
              <w:t>己使用台</w:t>
            </w:r>
            <w:r>
              <w:rPr>
                <w:color w:val="auto"/>
                <w:highlight w:val="none"/>
              </w:rPr>
              <w:t xml:space="preserve"> </w:t>
            </w:r>
            <w:r>
              <w:rPr>
                <w:color w:val="auto"/>
                <w:spacing w:val="-1"/>
                <w:highlight w:val="none"/>
              </w:rPr>
              <w:t>时数</w:t>
            </w:r>
          </w:p>
        </w:tc>
        <w:tc>
          <w:tcPr>
            <w:tcW w:w="907" w:type="dxa"/>
            <w:vAlign w:val="top"/>
          </w:tcPr>
          <w:p w14:paraId="244D84B5">
            <w:pPr>
              <w:spacing w:line="257" w:lineRule="auto"/>
              <w:rPr>
                <w:rFonts w:ascii="Arial"/>
                <w:color w:val="auto"/>
                <w:sz w:val="21"/>
                <w:highlight w:val="none"/>
              </w:rPr>
            </w:pPr>
          </w:p>
          <w:p w14:paraId="59B00443">
            <w:pPr>
              <w:pStyle w:val="10"/>
              <w:spacing w:before="65" w:line="230" w:lineRule="auto"/>
              <w:ind w:left="252"/>
              <w:rPr>
                <w:color w:val="auto"/>
                <w:highlight w:val="none"/>
              </w:rPr>
            </w:pPr>
            <w:r>
              <w:rPr>
                <w:color w:val="auto"/>
                <w:spacing w:val="3"/>
                <w:highlight w:val="none"/>
              </w:rPr>
              <w:t>用途</w:t>
            </w:r>
          </w:p>
        </w:tc>
        <w:tc>
          <w:tcPr>
            <w:tcW w:w="921" w:type="dxa"/>
            <w:vAlign w:val="top"/>
          </w:tcPr>
          <w:p w14:paraId="557C9A99">
            <w:pPr>
              <w:spacing w:line="257" w:lineRule="auto"/>
              <w:rPr>
                <w:rFonts w:ascii="Arial"/>
                <w:color w:val="auto"/>
                <w:sz w:val="21"/>
                <w:highlight w:val="none"/>
              </w:rPr>
            </w:pPr>
          </w:p>
          <w:p w14:paraId="7DD77889">
            <w:pPr>
              <w:pStyle w:val="10"/>
              <w:spacing w:before="65" w:line="230" w:lineRule="auto"/>
              <w:ind w:left="258"/>
              <w:rPr>
                <w:color w:val="auto"/>
                <w:highlight w:val="none"/>
              </w:rPr>
            </w:pPr>
            <w:r>
              <w:rPr>
                <w:color w:val="auto"/>
                <w:spacing w:val="3"/>
                <w:highlight w:val="none"/>
              </w:rPr>
              <w:t>备注</w:t>
            </w:r>
          </w:p>
        </w:tc>
      </w:tr>
      <w:tr w14:paraId="6A31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16631044">
            <w:pPr>
              <w:rPr>
                <w:rFonts w:ascii="Arial"/>
                <w:color w:val="auto"/>
                <w:sz w:val="21"/>
                <w:highlight w:val="none"/>
              </w:rPr>
            </w:pPr>
          </w:p>
        </w:tc>
        <w:tc>
          <w:tcPr>
            <w:tcW w:w="1655" w:type="dxa"/>
            <w:vAlign w:val="top"/>
          </w:tcPr>
          <w:p w14:paraId="0886D66A">
            <w:pPr>
              <w:rPr>
                <w:rFonts w:ascii="Arial"/>
                <w:color w:val="auto"/>
                <w:sz w:val="21"/>
                <w:highlight w:val="none"/>
              </w:rPr>
            </w:pPr>
          </w:p>
        </w:tc>
        <w:tc>
          <w:tcPr>
            <w:tcW w:w="906" w:type="dxa"/>
            <w:vAlign w:val="top"/>
          </w:tcPr>
          <w:p w14:paraId="50A5CF9E">
            <w:pPr>
              <w:rPr>
                <w:rFonts w:ascii="Arial"/>
                <w:color w:val="auto"/>
                <w:sz w:val="21"/>
                <w:highlight w:val="none"/>
              </w:rPr>
            </w:pPr>
          </w:p>
        </w:tc>
        <w:tc>
          <w:tcPr>
            <w:tcW w:w="907" w:type="dxa"/>
            <w:vAlign w:val="top"/>
          </w:tcPr>
          <w:p w14:paraId="43C6C954">
            <w:pPr>
              <w:rPr>
                <w:rFonts w:ascii="Arial"/>
                <w:color w:val="auto"/>
                <w:sz w:val="21"/>
                <w:highlight w:val="none"/>
              </w:rPr>
            </w:pPr>
          </w:p>
        </w:tc>
        <w:tc>
          <w:tcPr>
            <w:tcW w:w="906" w:type="dxa"/>
            <w:vAlign w:val="top"/>
          </w:tcPr>
          <w:p w14:paraId="5E6F8837">
            <w:pPr>
              <w:rPr>
                <w:rFonts w:ascii="Arial"/>
                <w:color w:val="auto"/>
                <w:sz w:val="21"/>
                <w:highlight w:val="none"/>
              </w:rPr>
            </w:pPr>
          </w:p>
        </w:tc>
        <w:tc>
          <w:tcPr>
            <w:tcW w:w="911" w:type="dxa"/>
            <w:vAlign w:val="top"/>
          </w:tcPr>
          <w:p w14:paraId="33F80FDA">
            <w:pPr>
              <w:rPr>
                <w:rFonts w:ascii="Arial"/>
                <w:color w:val="auto"/>
                <w:sz w:val="21"/>
                <w:highlight w:val="none"/>
              </w:rPr>
            </w:pPr>
          </w:p>
        </w:tc>
        <w:tc>
          <w:tcPr>
            <w:tcW w:w="902" w:type="dxa"/>
            <w:vAlign w:val="top"/>
          </w:tcPr>
          <w:p w14:paraId="6899732D">
            <w:pPr>
              <w:rPr>
                <w:rFonts w:ascii="Arial"/>
                <w:color w:val="auto"/>
                <w:sz w:val="21"/>
                <w:highlight w:val="none"/>
              </w:rPr>
            </w:pPr>
          </w:p>
        </w:tc>
        <w:tc>
          <w:tcPr>
            <w:tcW w:w="907" w:type="dxa"/>
            <w:vAlign w:val="top"/>
          </w:tcPr>
          <w:p w14:paraId="7289B0D8">
            <w:pPr>
              <w:rPr>
                <w:rFonts w:ascii="Arial"/>
                <w:color w:val="auto"/>
                <w:sz w:val="21"/>
                <w:highlight w:val="none"/>
              </w:rPr>
            </w:pPr>
          </w:p>
        </w:tc>
        <w:tc>
          <w:tcPr>
            <w:tcW w:w="921" w:type="dxa"/>
            <w:vAlign w:val="top"/>
          </w:tcPr>
          <w:p w14:paraId="78381637">
            <w:pPr>
              <w:rPr>
                <w:rFonts w:ascii="Arial"/>
                <w:color w:val="auto"/>
                <w:sz w:val="21"/>
                <w:highlight w:val="none"/>
              </w:rPr>
            </w:pPr>
          </w:p>
        </w:tc>
      </w:tr>
      <w:tr w14:paraId="3EE4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62460EE1">
            <w:pPr>
              <w:rPr>
                <w:rFonts w:ascii="Arial"/>
                <w:color w:val="auto"/>
                <w:sz w:val="21"/>
                <w:highlight w:val="none"/>
              </w:rPr>
            </w:pPr>
          </w:p>
        </w:tc>
        <w:tc>
          <w:tcPr>
            <w:tcW w:w="1655" w:type="dxa"/>
            <w:vAlign w:val="top"/>
          </w:tcPr>
          <w:p w14:paraId="676B41FD">
            <w:pPr>
              <w:rPr>
                <w:rFonts w:ascii="Arial"/>
                <w:color w:val="auto"/>
                <w:sz w:val="21"/>
                <w:highlight w:val="none"/>
              </w:rPr>
            </w:pPr>
          </w:p>
        </w:tc>
        <w:tc>
          <w:tcPr>
            <w:tcW w:w="906" w:type="dxa"/>
            <w:vAlign w:val="top"/>
          </w:tcPr>
          <w:p w14:paraId="2BEB9982">
            <w:pPr>
              <w:rPr>
                <w:rFonts w:ascii="Arial"/>
                <w:color w:val="auto"/>
                <w:sz w:val="21"/>
                <w:highlight w:val="none"/>
              </w:rPr>
            </w:pPr>
          </w:p>
        </w:tc>
        <w:tc>
          <w:tcPr>
            <w:tcW w:w="907" w:type="dxa"/>
            <w:vAlign w:val="top"/>
          </w:tcPr>
          <w:p w14:paraId="474EC1D1">
            <w:pPr>
              <w:rPr>
                <w:rFonts w:ascii="Arial"/>
                <w:color w:val="auto"/>
                <w:sz w:val="21"/>
                <w:highlight w:val="none"/>
              </w:rPr>
            </w:pPr>
          </w:p>
        </w:tc>
        <w:tc>
          <w:tcPr>
            <w:tcW w:w="906" w:type="dxa"/>
            <w:vAlign w:val="top"/>
          </w:tcPr>
          <w:p w14:paraId="5114DF99">
            <w:pPr>
              <w:rPr>
                <w:rFonts w:ascii="Arial"/>
                <w:color w:val="auto"/>
                <w:sz w:val="21"/>
                <w:highlight w:val="none"/>
              </w:rPr>
            </w:pPr>
          </w:p>
        </w:tc>
        <w:tc>
          <w:tcPr>
            <w:tcW w:w="911" w:type="dxa"/>
            <w:vAlign w:val="top"/>
          </w:tcPr>
          <w:p w14:paraId="36C4AC8F">
            <w:pPr>
              <w:rPr>
                <w:rFonts w:ascii="Arial"/>
                <w:color w:val="auto"/>
                <w:sz w:val="21"/>
                <w:highlight w:val="none"/>
              </w:rPr>
            </w:pPr>
          </w:p>
        </w:tc>
        <w:tc>
          <w:tcPr>
            <w:tcW w:w="902" w:type="dxa"/>
            <w:vAlign w:val="top"/>
          </w:tcPr>
          <w:p w14:paraId="5107FAA4">
            <w:pPr>
              <w:rPr>
                <w:rFonts w:ascii="Arial"/>
                <w:color w:val="auto"/>
                <w:sz w:val="21"/>
                <w:highlight w:val="none"/>
              </w:rPr>
            </w:pPr>
          </w:p>
        </w:tc>
        <w:tc>
          <w:tcPr>
            <w:tcW w:w="907" w:type="dxa"/>
            <w:vAlign w:val="top"/>
          </w:tcPr>
          <w:p w14:paraId="0ED8677F">
            <w:pPr>
              <w:rPr>
                <w:rFonts w:ascii="Arial"/>
                <w:color w:val="auto"/>
                <w:sz w:val="21"/>
                <w:highlight w:val="none"/>
              </w:rPr>
            </w:pPr>
          </w:p>
        </w:tc>
        <w:tc>
          <w:tcPr>
            <w:tcW w:w="921" w:type="dxa"/>
            <w:vAlign w:val="top"/>
          </w:tcPr>
          <w:p w14:paraId="19C8B28E">
            <w:pPr>
              <w:rPr>
                <w:rFonts w:ascii="Arial"/>
                <w:color w:val="auto"/>
                <w:sz w:val="21"/>
                <w:highlight w:val="none"/>
              </w:rPr>
            </w:pPr>
          </w:p>
        </w:tc>
      </w:tr>
      <w:tr w14:paraId="2E143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0A63DC75">
            <w:pPr>
              <w:rPr>
                <w:rFonts w:ascii="Arial"/>
                <w:color w:val="auto"/>
                <w:sz w:val="21"/>
                <w:highlight w:val="none"/>
              </w:rPr>
            </w:pPr>
          </w:p>
        </w:tc>
        <w:tc>
          <w:tcPr>
            <w:tcW w:w="1655" w:type="dxa"/>
            <w:vAlign w:val="top"/>
          </w:tcPr>
          <w:p w14:paraId="0F5C3721">
            <w:pPr>
              <w:rPr>
                <w:rFonts w:ascii="Arial"/>
                <w:color w:val="auto"/>
                <w:sz w:val="21"/>
                <w:highlight w:val="none"/>
              </w:rPr>
            </w:pPr>
          </w:p>
        </w:tc>
        <w:tc>
          <w:tcPr>
            <w:tcW w:w="906" w:type="dxa"/>
            <w:vAlign w:val="top"/>
          </w:tcPr>
          <w:p w14:paraId="60504862">
            <w:pPr>
              <w:rPr>
                <w:rFonts w:ascii="Arial"/>
                <w:color w:val="auto"/>
                <w:sz w:val="21"/>
                <w:highlight w:val="none"/>
              </w:rPr>
            </w:pPr>
          </w:p>
        </w:tc>
        <w:tc>
          <w:tcPr>
            <w:tcW w:w="907" w:type="dxa"/>
            <w:vAlign w:val="top"/>
          </w:tcPr>
          <w:p w14:paraId="6ABE4F59">
            <w:pPr>
              <w:rPr>
                <w:rFonts w:ascii="Arial"/>
                <w:color w:val="auto"/>
                <w:sz w:val="21"/>
                <w:highlight w:val="none"/>
              </w:rPr>
            </w:pPr>
          </w:p>
        </w:tc>
        <w:tc>
          <w:tcPr>
            <w:tcW w:w="906" w:type="dxa"/>
            <w:vAlign w:val="top"/>
          </w:tcPr>
          <w:p w14:paraId="5B59D5F7">
            <w:pPr>
              <w:rPr>
                <w:rFonts w:ascii="Arial"/>
                <w:color w:val="auto"/>
                <w:sz w:val="21"/>
                <w:highlight w:val="none"/>
              </w:rPr>
            </w:pPr>
          </w:p>
        </w:tc>
        <w:tc>
          <w:tcPr>
            <w:tcW w:w="911" w:type="dxa"/>
            <w:vAlign w:val="top"/>
          </w:tcPr>
          <w:p w14:paraId="3BC7D536">
            <w:pPr>
              <w:rPr>
                <w:rFonts w:ascii="Arial"/>
                <w:color w:val="auto"/>
                <w:sz w:val="21"/>
                <w:highlight w:val="none"/>
              </w:rPr>
            </w:pPr>
          </w:p>
        </w:tc>
        <w:tc>
          <w:tcPr>
            <w:tcW w:w="902" w:type="dxa"/>
            <w:vAlign w:val="top"/>
          </w:tcPr>
          <w:p w14:paraId="5160D769">
            <w:pPr>
              <w:rPr>
                <w:rFonts w:ascii="Arial"/>
                <w:color w:val="auto"/>
                <w:sz w:val="21"/>
                <w:highlight w:val="none"/>
              </w:rPr>
            </w:pPr>
          </w:p>
        </w:tc>
        <w:tc>
          <w:tcPr>
            <w:tcW w:w="907" w:type="dxa"/>
            <w:vAlign w:val="top"/>
          </w:tcPr>
          <w:p w14:paraId="071CD480">
            <w:pPr>
              <w:rPr>
                <w:rFonts w:ascii="Arial"/>
                <w:color w:val="auto"/>
                <w:sz w:val="21"/>
                <w:highlight w:val="none"/>
              </w:rPr>
            </w:pPr>
          </w:p>
        </w:tc>
        <w:tc>
          <w:tcPr>
            <w:tcW w:w="921" w:type="dxa"/>
            <w:vAlign w:val="top"/>
          </w:tcPr>
          <w:p w14:paraId="6EA7BB7E">
            <w:pPr>
              <w:rPr>
                <w:rFonts w:ascii="Arial"/>
                <w:color w:val="auto"/>
                <w:sz w:val="21"/>
                <w:highlight w:val="none"/>
              </w:rPr>
            </w:pPr>
          </w:p>
        </w:tc>
      </w:tr>
      <w:tr w14:paraId="7979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32E73C0D">
            <w:pPr>
              <w:rPr>
                <w:rFonts w:ascii="Arial"/>
                <w:color w:val="auto"/>
                <w:sz w:val="21"/>
                <w:highlight w:val="none"/>
              </w:rPr>
            </w:pPr>
          </w:p>
        </w:tc>
        <w:tc>
          <w:tcPr>
            <w:tcW w:w="1655" w:type="dxa"/>
            <w:vAlign w:val="top"/>
          </w:tcPr>
          <w:p w14:paraId="3325E71C">
            <w:pPr>
              <w:rPr>
                <w:rFonts w:ascii="Arial"/>
                <w:color w:val="auto"/>
                <w:sz w:val="21"/>
                <w:highlight w:val="none"/>
              </w:rPr>
            </w:pPr>
          </w:p>
        </w:tc>
        <w:tc>
          <w:tcPr>
            <w:tcW w:w="906" w:type="dxa"/>
            <w:vAlign w:val="top"/>
          </w:tcPr>
          <w:p w14:paraId="3B9D2411">
            <w:pPr>
              <w:rPr>
                <w:rFonts w:ascii="Arial"/>
                <w:color w:val="auto"/>
                <w:sz w:val="21"/>
                <w:highlight w:val="none"/>
              </w:rPr>
            </w:pPr>
          </w:p>
        </w:tc>
        <w:tc>
          <w:tcPr>
            <w:tcW w:w="907" w:type="dxa"/>
            <w:vAlign w:val="top"/>
          </w:tcPr>
          <w:p w14:paraId="1D6AFEA9">
            <w:pPr>
              <w:rPr>
                <w:rFonts w:ascii="Arial"/>
                <w:color w:val="auto"/>
                <w:sz w:val="21"/>
                <w:highlight w:val="none"/>
              </w:rPr>
            </w:pPr>
          </w:p>
        </w:tc>
        <w:tc>
          <w:tcPr>
            <w:tcW w:w="906" w:type="dxa"/>
            <w:vAlign w:val="top"/>
          </w:tcPr>
          <w:p w14:paraId="24C8F971">
            <w:pPr>
              <w:rPr>
                <w:rFonts w:ascii="Arial"/>
                <w:color w:val="auto"/>
                <w:sz w:val="21"/>
                <w:highlight w:val="none"/>
              </w:rPr>
            </w:pPr>
          </w:p>
        </w:tc>
        <w:tc>
          <w:tcPr>
            <w:tcW w:w="911" w:type="dxa"/>
            <w:vAlign w:val="top"/>
          </w:tcPr>
          <w:p w14:paraId="27BDB132">
            <w:pPr>
              <w:rPr>
                <w:rFonts w:ascii="Arial"/>
                <w:color w:val="auto"/>
                <w:sz w:val="21"/>
                <w:highlight w:val="none"/>
              </w:rPr>
            </w:pPr>
          </w:p>
        </w:tc>
        <w:tc>
          <w:tcPr>
            <w:tcW w:w="902" w:type="dxa"/>
            <w:vAlign w:val="top"/>
          </w:tcPr>
          <w:p w14:paraId="1802C108">
            <w:pPr>
              <w:rPr>
                <w:rFonts w:ascii="Arial"/>
                <w:color w:val="auto"/>
                <w:sz w:val="21"/>
                <w:highlight w:val="none"/>
              </w:rPr>
            </w:pPr>
          </w:p>
        </w:tc>
        <w:tc>
          <w:tcPr>
            <w:tcW w:w="907" w:type="dxa"/>
            <w:vAlign w:val="top"/>
          </w:tcPr>
          <w:p w14:paraId="01DD4346">
            <w:pPr>
              <w:rPr>
                <w:rFonts w:ascii="Arial"/>
                <w:color w:val="auto"/>
                <w:sz w:val="21"/>
                <w:highlight w:val="none"/>
              </w:rPr>
            </w:pPr>
          </w:p>
        </w:tc>
        <w:tc>
          <w:tcPr>
            <w:tcW w:w="921" w:type="dxa"/>
            <w:vAlign w:val="top"/>
          </w:tcPr>
          <w:p w14:paraId="3174BF98">
            <w:pPr>
              <w:rPr>
                <w:rFonts w:ascii="Arial"/>
                <w:color w:val="auto"/>
                <w:sz w:val="21"/>
                <w:highlight w:val="none"/>
              </w:rPr>
            </w:pPr>
          </w:p>
        </w:tc>
      </w:tr>
      <w:tr w14:paraId="4945B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80" w:type="dxa"/>
            <w:vAlign w:val="top"/>
          </w:tcPr>
          <w:p w14:paraId="59423CB9">
            <w:pPr>
              <w:rPr>
                <w:rFonts w:ascii="Arial"/>
                <w:color w:val="auto"/>
                <w:sz w:val="21"/>
                <w:highlight w:val="none"/>
              </w:rPr>
            </w:pPr>
          </w:p>
        </w:tc>
        <w:tc>
          <w:tcPr>
            <w:tcW w:w="1655" w:type="dxa"/>
            <w:vAlign w:val="top"/>
          </w:tcPr>
          <w:p w14:paraId="652F953B">
            <w:pPr>
              <w:rPr>
                <w:rFonts w:ascii="Arial"/>
                <w:color w:val="auto"/>
                <w:sz w:val="21"/>
                <w:highlight w:val="none"/>
              </w:rPr>
            </w:pPr>
          </w:p>
        </w:tc>
        <w:tc>
          <w:tcPr>
            <w:tcW w:w="906" w:type="dxa"/>
            <w:vAlign w:val="top"/>
          </w:tcPr>
          <w:p w14:paraId="0AA4B640">
            <w:pPr>
              <w:rPr>
                <w:rFonts w:ascii="Arial"/>
                <w:color w:val="auto"/>
                <w:sz w:val="21"/>
                <w:highlight w:val="none"/>
              </w:rPr>
            </w:pPr>
          </w:p>
        </w:tc>
        <w:tc>
          <w:tcPr>
            <w:tcW w:w="907" w:type="dxa"/>
            <w:vAlign w:val="top"/>
          </w:tcPr>
          <w:p w14:paraId="24989916">
            <w:pPr>
              <w:rPr>
                <w:rFonts w:ascii="Arial"/>
                <w:color w:val="auto"/>
                <w:sz w:val="21"/>
                <w:highlight w:val="none"/>
              </w:rPr>
            </w:pPr>
          </w:p>
        </w:tc>
        <w:tc>
          <w:tcPr>
            <w:tcW w:w="906" w:type="dxa"/>
            <w:vAlign w:val="top"/>
          </w:tcPr>
          <w:p w14:paraId="7653DB89">
            <w:pPr>
              <w:rPr>
                <w:rFonts w:ascii="Arial"/>
                <w:color w:val="auto"/>
                <w:sz w:val="21"/>
                <w:highlight w:val="none"/>
              </w:rPr>
            </w:pPr>
          </w:p>
        </w:tc>
        <w:tc>
          <w:tcPr>
            <w:tcW w:w="911" w:type="dxa"/>
            <w:vAlign w:val="top"/>
          </w:tcPr>
          <w:p w14:paraId="740C5681">
            <w:pPr>
              <w:rPr>
                <w:rFonts w:ascii="Arial"/>
                <w:color w:val="auto"/>
                <w:sz w:val="21"/>
                <w:highlight w:val="none"/>
              </w:rPr>
            </w:pPr>
          </w:p>
        </w:tc>
        <w:tc>
          <w:tcPr>
            <w:tcW w:w="902" w:type="dxa"/>
            <w:vAlign w:val="top"/>
          </w:tcPr>
          <w:p w14:paraId="4A8D923C">
            <w:pPr>
              <w:rPr>
                <w:rFonts w:ascii="Arial"/>
                <w:color w:val="auto"/>
                <w:sz w:val="21"/>
                <w:highlight w:val="none"/>
              </w:rPr>
            </w:pPr>
          </w:p>
        </w:tc>
        <w:tc>
          <w:tcPr>
            <w:tcW w:w="907" w:type="dxa"/>
            <w:vAlign w:val="top"/>
          </w:tcPr>
          <w:p w14:paraId="02F0F5A5">
            <w:pPr>
              <w:rPr>
                <w:rFonts w:ascii="Arial"/>
                <w:color w:val="auto"/>
                <w:sz w:val="21"/>
                <w:highlight w:val="none"/>
              </w:rPr>
            </w:pPr>
          </w:p>
        </w:tc>
        <w:tc>
          <w:tcPr>
            <w:tcW w:w="921" w:type="dxa"/>
            <w:vAlign w:val="top"/>
          </w:tcPr>
          <w:p w14:paraId="3D5AF440">
            <w:pPr>
              <w:rPr>
                <w:rFonts w:ascii="Arial"/>
                <w:color w:val="auto"/>
                <w:sz w:val="21"/>
                <w:highlight w:val="none"/>
              </w:rPr>
            </w:pPr>
          </w:p>
        </w:tc>
      </w:tr>
    </w:tbl>
    <w:p w14:paraId="4E6EDD6D">
      <w:pPr>
        <w:pStyle w:val="2"/>
        <w:spacing w:line="453" w:lineRule="auto"/>
        <w:rPr>
          <w:color w:val="auto"/>
          <w:highlight w:val="none"/>
        </w:rPr>
      </w:pPr>
    </w:p>
    <w:p w14:paraId="3806059D">
      <w:pPr>
        <w:spacing w:before="66" w:line="228" w:lineRule="auto"/>
        <w:ind w:left="18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备注：表中内容须按要求填写，并不得留空，否则按无效响应处</w:t>
      </w:r>
      <w:r>
        <w:rPr>
          <w:rFonts w:ascii="宋体" w:hAnsi="宋体" w:eastAsia="宋体" w:cs="宋体"/>
          <w:b/>
          <w:bCs/>
          <w:color w:val="auto"/>
          <w:spacing w:val="7"/>
          <w:sz w:val="20"/>
          <w:szCs w:val="20"/>
          <w:highlight w:val="none"/>
        </w:rPr>
        <w:t>理。</w:t>
      </w:r>
    </w:p>
    <w:p w14:paraId="524AECD5">
      <w:pPr>
        <w:pStyle w:val="2"/>
        <w:spacing w:line="250" w:lineRule="auto"/>
        <w:rPr>
          <w:color w:val="auto"/>
          <w:highlight w:val="none"/>
        </w:rPr>
      </w:pPr>
    </w:p>
    <w:p w14:paraId="2874624F">
      <w:pPr>
        <w:pStyle w:val="2"/>
        <w:spacing w:line="250" w:lineRule="auto"/>
        <w:rPr>
          <w:color w:val="auto"/>
          <w:highlight w:val="none"/>
        </w:rPr>
      </w:pPr>
    </w:p>
    <w:p w14:paraId="37192AF6">
      <w:pPr>
        <w:pStyle w:val="2"/>
        <w:spacing w:line="250" w:lineRule="auto"/>
        <w:rPr>
          <w:color w:val="auto"/>
          <w:highlight w:val="none"/>
        </w:rPr>
      </w:pPr>
    </w:p>
    <w:p w14:paraId="609898CE">
      <w:pPr>
        <w:pStyle w:val="2"/>
        <w:spacing w:line="250" w:lineRule="auto"/>
        <w:rPr>
          <w:color w:val="auto"/>
          <w:highlight w:val="none"/>
        </w:rPr>
      </w:pPr>
    </w:p>
    <w:p w14:paraId="293604B8">
      <w:pPr>
        <w:spacing w:before="79" w:line="219" w:lineRule="auto"/>
        <w:ind w:left="42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6A92025F">
      <w:pPr>
        <w:spacing w:before="183" w:line="220" w:lineRule="auto"/>
        <w:ind w:left="652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004FCA9E">
      <w:pPr>
        <w:spacing w:line="220" w:lineRule="auto"/>
        <w:rPr>
          <w:rFonts w:ascii="宋体" w:hAnsi="宋体" w:eastAsia="宋体" w:cs="宋体"/>
          <w:color w:val="auto"/>
          <w:sz w:val="24"/>
          <w:szCs w:val="24"/>
          <w:highlight w:val="none"/>
        </w:rPr>
        <w:sectPr>
          <w:footerReference r:id="rId66" w:type="default"/>
          <w:pgSz w:w="11910" w:h="16840"/>
          <w:pgMar w:top="400" w:right="1246" w:bottom="1079" w:left="1303" w:header="0" w:footer="843" w:gutter="0"/>
          <w:cols w:space="720" w:num="1"/>
        </w:sectPr>
      </w:pPr>
    </w:p>
    <w:p w14:paraId="448F52E5">
      <w:pPr>
        <w:pStyle w:val="2"/>
        <w:spacing w:line="347" w:lineRule="auto"/>
        <w:rPr>
          <w:color w:val="auto"/>
          <w:highlight w:val="none"/>
        </w:rPr>
      </w:pPr>
    </w:p>
    <w:p w14:paraId="78F01C69">
      <w:pPr>
        <w:pStyle w:val="2"/>
        <w:spacing w:line="348" w:lineRule="auto"/>
        <w:rPr>
          <w:color w:val="auto"/>
          <w:highlight w:val="none"/>
        </w:rPr>
      </w:pPr>
    </w:p>
    <w:p w14:paraId="72AEACB7">
      <w:pPr>
        <w:spacing w:before="65" w:line="228"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附件三：拟投入本合同工程的劳动力计划表</w:t>
      </w:r>
    </w:p>
    <w:p w14:paraId="4F9DD060">
      <w:pPr>
        <w:spacing w:before="297" w:line="228" w:lineRule="auto"/>
        <w:ind w:left="291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拟投入本合同工程的劳动力计划表</w:t>
      </w:r>
    </w:p>
    <w:p w14:paraId="2A6BDF52">
      <w:pPr>
        <w:spacing w:before="15"/>
        <w:rPr>
          <w:color w:val="auto"/>
          <w:sz w:val="20"/>
          <w:szCs w:val="20"/>
          <w:highlight w:val="none"/>
        </w:rPr>
      </w:pPr>
    </w:p>
    <w:tbl>
      <w:tblPr>
        <w:tblStyle w:val="9"/>
        <w:tblW w:w="836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420"/>
        <w:gridCol w:w="643"/>
        <w:gridCol w:w="647"/>
        <w:gridCol w:w="643"/>
        <w:gridCol w:w="647"/>
        <w:gridCol w:w="648"/>
        <w:gridCol w:w="1132"/>
        <w:gridCol w:w="1146"/>
      </w:tblGrid>
      <w:tr w14:paraId="16A6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861" w:type="dxa"/>
            <w:gridSpan w:val="2"/>
            <w:tcBorders>
              <w:bottom w:val="nil"/>
            </w:tcBorders>
            <w:vAlign w:val="top"/>
          </w:tcPr>
          <w:p w14:paraId="72D319FE">
            <w:pPr>
              <w:pStyle w:val="10"/>
              <w:spacing w:before="46" w:line="228" w:lineRule="auto"/>
              <w:ind w:left="1091" w:right="10" w:firstLine="1220"/>
              <w:rPr>
                <w:color w:val="auto"/>
                <w:sz w:val="20"/>
                <w:szCs w:val="20"/>
                <w:highlight w:val="none"/>
              </w:rPr>
            </w:pPr>
            <w:r>
              <w:rPr>
                <w:color w:val="auto"/>
                <w:sz w:val="20"/>
                <w:szCs w:val="20"/>
                <w:highlight w:val="none"/>
              </w:rPr>
              <w:drawing>
                <wp:anchor distT="0" distB="0" distL="0" distR="0" simplePos="0" relativeHeight="251669504" behindDoc="1" locked="0" layoutInCell="1" allowOverlap="1">
                  <wp:simplePos x="0" y="0"/>
                  <wp:positionH relativeFrom="column">
                    <wp:posOffset>-3175</wp:posOffset>
                  </wp:positionH>
                  <wp:positionV relativeFrom="paragraph">
                    <wp:posOffset>-1905</wp:posOffset>
                  </wp:positionV>
                  <wp:extent cx="1846580" cy="7372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58"/>
                          <a:stretch>
                            <a:fillRect/>
                          </a:stretch>
                        </pic:blipFill>
                        <pic:spPr>
                          <a:xfrm>
                            <a:off x="0" y="0"/>
                            <a:ext cx="1846275" cy="737006"/>
                          </a:xfrm>
                          <a:prstGeom prst="rect">
                            <a:avLst/>
                          </a:prstGeom>
                        </pic:spPr>
                      </pic:pic>
                    </a:graphicData>
                  </a:graphic>
                </wp:anchor>
              </w:drawing>
            </w:r>
            <w:r>
              <w:rPr>
                <w:color w:val="auto"/>
                <w:spacing w:val="-1"/>
                <w:sz w:val="20"/>
                <w:szCs w:val="20"/>
                <w:highlight w:val="none"/>
              </w:rPr>
              <w:t>工</w:t>
            </w:r>
            <w:r>
              <w:rPr>
                <w:color w:val="auto"/>
                <w:spacing w:val="35"/>
                <w:sz w:val="20"/>
                <w:szCs w:val="20"/>
                <w:highlight w:val="none"/>
              </w:rPr>
              <w:t xml:space="preserve"> </w:t>
            </w:r>
            <w:r>
              <w:rPr>
                <w:color w:val="auto"/>
                <w:spacing w:val="-1"/>
                <w:sz w:val="20"/>
                <w:szCs w:val="20"/>
                <w:highlight w:val="none"/>
              </w:rPr>
              <w:t>种</w:t>
            </w:r>
            <w:r>
              <w:rPr>
                <w:color w:val="auto"/>
                <w:sz w:val="20"/>
                <w:szCs w:val="20"/>
                <w:highlight w:val="none"/>
              </w:rPr>
              <w:t xml:space="preserve"> </w:t>
            </w:r>
            <w:r>
              <w:rPr>
                <w:color w:val="auto"/>
                <w:spacing w:val="3"/>
                <w:sz w:val="20"/>
                <w:szCs w:val="20"/>
                <w:highlight w:val="none"/>
              </w:rPr>
              <w:t>人数</w:t>
            </w:r>
          </w:p>
        </w:tc>
        <w:tc>
          <w:tcPr>
            <w:tcW w:w="643" w:type="dxa"/>
            <w:vMerge w:val="restart"/>
            <w:tcBorders>
              <w:bottom w:val="nil"/>
            </w:tcBorders>
            <w:vAlign w:val="top"/>
          </w:tcPr>
          <w:p w14:paraId="2C6BAF60">
            <w:pPr>
              <w:rPr>
                <w:rFonts w:ascii="Arial"/>
                <w:color w:val="auto"/>
                <w:sz w:val="20"/>
                <w:szCs w:val="20"/>
                <w:highlight w:val="none"/>
              </w:rPr>
            </w:pPr>
          </w:p>
        </w:tc>
        <w:tc>
          <w:tcPr>
            <w:tcW w:w="647" w:type="dxa"/>
            <w:vMerge w:val="restart"/>
            <w:tcBorders>
              <w:bottom w:val="nil"/>
            </w:tcBorders>
            <w:vAlign w:val="top"/>
          </w:tcPr>
          <w:p w14:paraId="3EA1E319">
            <w:pPr>
              <w:rPr>
                <w:rFonts w:ascii="Arial"/>
                <w:color w:val="auto"/>
                <w:sz w:val="20"/>
                <w:szCs w:val="20"/>
                <w:highlight w:val="none"/>
              </w:rPr>
            </w:pPr>
          </w:p>
        </w:tc>
        <w:tc>
          <w:tcPr>
            <w:tcW w:w="643" w:type="dxa"/>
            <w:vMerge w:val="restart"/>
            <w:tcBorders>
              <w:bottom w:val="nil"/>
            </w:tcBorders>
            <w:vAlign w:val="top"/>
          </w:tcPr>
          <w:p w14:paraId="351C6873">
            <w:pPr>
              <w:rPr>
                <w:rFonts w:ascii="Arial"/>
                <w:color w:val="auto"/>
                <w:sz w:val="20"/>
                <w:szCs w:val="20"/>
                <w:highlight w:val="none"/>
              </w:rPr>
            </w:pPr>
          </w:p>
        </w:tc>
        <w:tc>
          <w:tcPr>
            <w:tcW w:w="647" w:type="dxa"/>
            <w:vMerge w:val="restart"/>
            <w:tcBorders>
              <w:bottom w:val="nil"/>
            </w:tcBorders>
            <w:vAlign w:val="top"/>
          </w:tcPr>
          <w:p w14:paraId="2D2D732F">
            <w:pPr>
              <w:rPr>
                <w:rFonts w:ascii="Arial"/>
                <w:color w:val="auto"/>
                <w:sz w:val="20"/>
                <w:szCs w:val="20"/>
                <w:highlight w:val="none"/>
              </w:rPr>
            </w:pPr>
          </w:p>
        </w:tc>
        <w:tc>
          <w:tcPr>
            <w:tcW w:w="648" w:type="dxa"/>
            <w:vMerge w:val="restart"/>
            <w:tcBorders>
              <w:bottom w:val="nil"/>
            </w:tcBorders>
            <w:vAlign w:val="top"/>
          </w:tcPr>
          <w:p w14:paraId="26B9A8A9">
            <w:pPr>
              <w:rPr>
                <w:rFonts w:ascii="Arial"/>
                <w:color w:val="auto"/>
                <w:sz w:val="20"/>
                <w:szCs w:val="20"/>
                <w:highlight w:val="none"/>
              </w:rPr>
            </w:pPr>
          </w:p>
        </w:tc>
        <w:tc>
          <w:tcPr>
            <w:tcW w:w="2278" w:type="dxa"/>
            <w:gridSpan w:val="2"/>
            <w:vAlign w:val="top"/>
          </w:tcPr>
          <w:p w14:paraId="277AA318">
            <w:pPr>
              <w:pStyle w:val="10"/>
              <w:spacing w:before="192" w:line="230" w:lineRule="auto"/>
              <w:ind w:left="884"/>
              <w:rPr>
                <w:color w:val="auto"/>
                <w:sz w:val="20"/>
                <w:szCs w:val="20"/>
                <w:highlight w:val="none"/>
              </w:rPr>
            </w:pPr>
            <w:r>
              <w:rPr>
                <w:color w:val="auto"/>
                <w:sz w:val="20"/>
                <w:szCs w:val="20"/>
                <w:highlight w:val="none"/>
              </w:rPr>
              <w:t>合</w:t>
            </w:r>
            <w:r>
              <w:rPr>
                <w:color w:val="auto"/>
                <w:spacing w:val="13"/>
                <w:sz w:val="20"/>
                <w:szCs w:val="20"/>
                <w:highlight w:val="none"/>
              </w:rPr>
              <w:t xml:space="preserve"> </w:t>
            </w:r>
            <w:r>
              <w:rPr>
                <w:color w:val="auto"/>
                <w:sz w:val="20"/>
                <w:szCs w:val="20"/>
                <w:highlight w:val="none"/>
              </w:rPr>
              <w:t>计</w:t>
            </w:r>
          </w:p>
        </w:tc>
      </w:tr>
      <w:tr w14:paraId="595D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861" w:type="dxa"/>
            <w:gridSpan w:val="2"/>
            <w:tcBorders>
              <w:top w:val="nil"/>
            </w:tcBorders>
            <w:vAlign w:val="top"/>
          </w:tcPr>
          <w:p w14:paraId="4EA82D4C">
            <w:pPr>
              <w:pStyle w:val="10"/>
              <w:spacing w:before="22" w:line="231" w:lineRule="auto"/>
              <w:ind w:left="218"/>
              <w:rPr>
                <w:color w:val="auto"/>
                <w:sz w:val="20"/>
                <w:szCs w:val="20"/>
                <w:highlight w:val="none"/>
              </w:rPr>
            </w:pPr>
            <w:r>
              <w:rPr>
                <w:color w:val="auto"/>
                <w:spacing w:val="-1"/>
                <w:sz w:val="20"/>
                <w:szCs w:val="20"/>
                <w:highlight w:val="none"/>
              </w:rPr>
              <w:t>时间</w:t>
            </w:r>
          </w:p>
        </w:tc>
        <w:tc>
          <w:tcPr>
            <w:tcW w:w="643" w:type="dxa"/>
            <w:vMerge w:val="continue"/>
            <w:tcBorders>
              <w:top w:val="nil"/>
            </w:tcBorders>
            <w:vAlign w:val="top"/>
          </w:tcPr>
          <w:p w14:paraId="4F23D4D5">
            <w:pPr>
              <w:rPr>
                <w:rFonts w:ascii="Arial"/>
                <w:color w:val="auto"/>
                <w:sz w:val="20"/>
                <w:szCs w:val="20"/>
                <w:highlight w:val="none"/>
              </w:rPr>
            </w:pPr>
          </w:p>
        </w:tc>
        <w:tc>
          <w:tcPr>
            <w:tcW w:w="647" w:type="dxa"/>
            <w:vMerge w:val="continue"/>
            <w:tcBorders>
              <w:top w:val="nil"/>
            </w:tcBorders>
            <w:vAlign w:val="top"/>
          </w:tcPr>
          <w:p w14:paraId="2EEF8244">
            <w:pPr>
              <w:rPr>
                <w:rFonts w:ascii="Arial"/>
                <w:color w:val="auto"/>
                <w:sz w:val="20"/>
                <w:szCs w:val="20"/>
                <w:highlight w:val="none"/>
              </w:rPr>
            </w:pPr>
          </w:p>
        </w:tc>
        <w:tc>
          <w:tcPr>
            <w:tcW w:w="643" w:type="dxa"/>
            <w:vMerge w:val="continue"/>
            <w:tcBorders>
              <w:top w:val="nil"/>
            </w:tcBorders>
            <w:vAlign w:val="top"/>
          </w:tcPr>
          <w:p w14:paraId="0AD69786">
            <w:pPr>
              <w:rPr>
                <w:rFonts w:ascii="Arial"/>
                <w:color w:val="auto"/>
                <w:sz w:val="20"/>
                <w:szCs w:val="20"/>
                <w:highlight w:val="none"/>
              </w:rPr>
            </w:pPr>
          </w:p>
        </w:tc>
        <w:tc>
          <w:tcPr>
            <w:tcW w:w="647" w:type="dxa"/>
            <w:vMerge w:val="continue"/>
            <w:tcBorders>
              <w:top w:val="nil"/>
            </w:tcBorders>
            <w:vAlign w:val="top"/>
          </w:tcPr>
          <w:p w14:paraId="552CACD0">
            <w:pPr>
              <w:rPr>
                <w:rFonts w:ascii="Arial"/>
                <w:color w:val="auto"/>
                <w:sz w:val="20"/>
                <w:szCs w:val="20"/>
                <w:highlight w:val="none"/>
              </w:rPr>
            </w:pPr>
          </w:p>
        </w:tc>
        <w:tc>
          <w:tcPr>
            <w:tcW w:w="648" w:type="dxa"/>
            <w:vMerge w:val="continue"/>
            <w:tcBorders>
              <w:top w:val="nil"/>
            </w:tcBorders>
            <w:vAlign w:val="top"/>
          </w:tcPr>
          <w:p w14:paraId="4518AF93">
            <w:pPr>
              <w:rPr>
                <w:rFonts w:ascii="Arial"/>
                <w:color w:val="auto"/>
                <w:sz w:val="20"/>
                <w:szCs w:val="20"/>
                <w:highlight w:val="none"/>
              </w:rPr>
            </w:pPr>
          </w:p>
        </w:tc>
        <w:tc>
          <w:tcPr>
            <w:tcW w:w="1132" w:type="dxa"/>
            <w:vAlign w:val="top"/>
          </w:tcPr>
          <w:p w14:paraId="1C7382E7">
            <w:pPr>
              <w:pStyle w:val="10"/>
              <w:spacing w:before="208" w:line="228" w:lineRule="auto"/>
              <w:ind w:left="364"/>
              <w:rPr>
                <w:color w:val="auto"/>
                <w:sz w:val="20"/>
                <w:szCs w:val="20"/>
                <w:highlight w:val="none"/>
              </w:rPr>
            </w:pPr>
            <w:r>
              <w:rPr>
                <w:color w:val="auto"/>
                <w:spacing w:val="3"/>
                <w:sz w:val="20"/>
                <w:szCs w:val="20"/>
                <w:highlight w:val="none"/>
              </w:rPr>
              <w:t>人数</w:t>
            </w:r>
          </w:p>
        </w:tc>
        <w:tc>
          <w:tcPr>
            <w:tcW w:w="1146" w:type="dxa"/>
            <w:vAlign w:val="top"/>
          </w:tcPr>
          <w:p w14:paraId="42AD0214">
            <w:pPr>
              <w:pStyle w:val="10"/>
              <w:spacing w:before="208" w:line="228" w:lineRule="auto"/>
              <w:ind w:left="55"/>
              <w:rPr>
                <w:color w:val="auto"/>
                <w:sz w:val="20"/>
                <w:szCs w:val="20"/>
                <w:highlight w:val="none"/>
              </w:rPr>
            </w:pPr>
            <w:r>
              <w:rPr>
                <w:color w:val="auto"/>
                <w:spacing w:val="7"/>
                <w:sz w:val="20"/>
                <w:szCs w:val="20"/>
                <w:highlight w:val="none"/>
              </w:rPr>
              <w:t>人工工日数</w:t>
            </w:r>
          </w:p>
        </w:tc>
      </w:tr>
      <w:tr w14:paraId="10D7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restart"/>
            <w:tcBorders>
              <w:bottom w:val="nil"/>
            </w:tcBorders>
            <w:vAlign w:val="top"/>
          </w:tcPr>
          <w:p w14:paraId="79D2E1D1">
            <w:pPr>
              <w:spacing w:line="247" w:lineRule="auto"/>
              <w:rPr>
                <w:rFonts w:ascii="Arial"/>
                <w:color w:val="auto"/>
                <w:sz w:val="20"/>
                <w:szCs w:val="20"/>
                <w:highlight w:val="none"/>
              </w:rPr>
            </w:pPr>
          </w:p>
          <w:p w14:paraId="4FBAA400">
            <w:pPr>
              <w:spacing w:line="247" w:lineRule="auto"/>
              <w:rPr>
                <w:rFonts w:ascii="Arial"/>
                <w:color w:val="auto"/>
                <w:sz w:val="20"/>
                <w:szCs w:val="20"/>
                <w:highlight w:val="none"/>
              </w:rPr>
            </w:pPr>
          </w:p>
          <w:p w14:paraId="2D099925">
            <w:pPr>
              <w:spacing w:line="247" w:lineRule="auto"/>
              <w:rPr>
                <w:rFonts w:ascii="Arial"/>
                <w:color w:val="auto"/>
                <w:sz w:val="20"/>
                <w:szCs w:val="20"/>
                <w:highlight w:val="none"/>
              </w:rPr>
            </w:pPr>
          </w:p>
          <w:p w14:paraId="231627C2">
            <w:pPr>
              <w:spacing w:line="247" w:lineRule="auto"/>
              <w:rPr>
                <w:rFonts w:ascii="Arial"/>
                <w:color w:val="auto"/>
                <w:sz w:val="20"/>
                <w:szCs w:val="20"/>
                <w:highlight w:val="none"/>
              </w:rPr>
            </w:pPr>
          </w:p>
          <w:p w14:paraId="3D768436">
            <w:pPr>
              <w:spacing w:line="247" w:lineRule="auto"/>
              <w:rPr>
                <w:rFonts w:ascii="Arial"/>
                <w:color w:val="auto"/>
                <w:sz w:val="20"/>
                <w:szCs w:val="20"/>
                <w:highlight w:val="none"/>
              </w:rPr>
            </w:pPr>
          </w:p>
          <w:p w14:paraId="4A2A6B4A">
            <w:pPr>
              <w:pStyle w:val="10"/>
              <w:spacing w:before="65" w:line="228" w:lineRule="auto"/>
              <w:ind w:left="1150"/>
              <w:rPr>
                <w:color w:val="auto"/>
                <w:sz w:val="20"/>
                <w:szCs w:val="20"/>
                <w:highlight w:val="none"/>
              </w:rPr>
            </w:pPr>
            <w:r>
              <w:rPr>
                <w:color w:val="auto"/>
                <w:sz w:val="20"/>
                <w:szCs w:val="20"/>
                <w:highlight w:val="none"/>
              </w:rPr>
              <w:t>年</w:t>
            </w:r>
          </w:p>
        </w:tc>
        <w:tc>
          <w:tcPr>
            <w:tcW w:w="1420" w:type="dxa"/>
            <w:vAlign w:val="top"/>
          </w:tcPr>
          <w:p w14:paraId="5E74CC0C">
            <w:pPr>
              <w:pStyle w:val="10"/>
              <w:spacing w:before="173" w:line="228" w:lineRule="auto"/>
              <w:ind w:left="1139"/>
              <w:rPr>
                <w:color w:val="auto"/>
                <w:sz w:val="20"/>
                <w:szCs w:val="20"/>
                <w:highlight w:val="none"/>
              </w:rPr>
            </w:pPr>
            <w:r>
              <w:rPr>
                <w:color w:val="auto"/>
                <w:sz w:val="20"/>
                <w:szCs w:val="20"/>
                <w:highlight w:val="none"/>
              </w:rPr>
              <w:t>月</w:t>
            </w:r>
          </w:p>
        </w:tc>
        <w:tc>
          <w:tcPr>
            <w:tcW w:w="643" w:type="dxa"/>
            <w:vAlign w:val="top"/>
          </w:tcPr>
          <w:p w14:paraId="5DDC7145">
            <w:pPr>
              <w:rPr>
                <w:rFonts w:ascii="Arial"/>
                <w:color w:val="auto"/>
                <w:sz w:val="20"/>
                <w:szCs w:val="20"/>
                <w:highlight w:val="none"/>
              </w:rPr>
            </w:pPr>
          </w:p>
        </w:tc>
        <w:tc>
          <w:tcPr>
            <w:tcW w:w="647" w:type="dxa"/>
            <w:vAlign w:val="top"/>
          </w:tcPr>
          <w:p w14:paraId="47397B3F">
            <w:pPr>
              <w:rPr>
                <w:rFonts w:ascii="Arial"/>
                <w:color w:val="auto"/>
                <w:sz w:val="20"/>
                <w:szCs w:val="20"/>
                <w:highlight w:val="none"/>
              </w:rPr>
            </w:pPr>
          </w:p>
        </w:tc>
        <w:tc>
          <w:tcPr>
            <w:tcW w:w="643" w:type="dxa"/>
            <w:vAlign w:val="top"/>
          </w:tcPr>
          <w:p w14:paraId="3361217F">
            <w:pPr>
              <w:rPr>
                <w:rFonts w:ascii="Arial"/>
                <w:color w:val="auto"/>
                <w:sz w:val="20"/>
                <w:szCs w:val="20"/>
                <w:highlight w:val="none"/>
              </w:rPr>
            </w:pPr>
          </w:p>
        </w:tc>
        <w:tc>
          <w:tcPr>
            <w:tcW w:w="647" w:type="dxa"/>
            <w:vAlign w:val="top"/>
          </w:tcPr>
          <w:p w14:paraId="643A3672">
            <w:pPr>
              <w:rPr>
                <w:rFonts w:ascii="Arial"/>
                <w:color w:val="auto"/>
                <w:sz w:val="20"/>
                <w:szCs w:val="20"/>
                <w:highlight w:val="none"/>
              </w:rPr>
            </w:pPr>
          </w:p>
        </w:tc>
        <w:tc>
          <w:tcPr>
            <w:tcW w:w="648" w:type="dxa"/>
            <w:vAlign w:val="top"/>
          </w:tcPr>
          <w:p w14:paraId="3F050488">
            <w:pPr>
              <w:rPr>
                <w:rFonts w:ascii="Arial"/>
                <w:color w:val="auto"/>
                <w:sz w:val="20"/>
                <w:szCs w:val="20"/>
                <w:highlight w:val="none"/>
              </w:rPr>
            </w:pPr>
          </w:p>
        </w:tc>
        <w:tc>
          <w:tcPr>
            <w:tcW w:w="1132" w:type="dxa"/>
            <w:vAlign w:val="top"/>
          </w:tcPr>
          <w:p w14:paraId="23F8A566">
            <w:pPr>
              <w:rPr>
                <w:rFonts w:ascii="Arial"/>
                <w:color w:val="auto"/>
                <w:sz w:val="20"/>
                <w:szCs w:val="20"/>
                <w:highlight w:val="none"/>
              </w:rPr>
            </w:pPr>
          </w:p>
        </w:tc>
        <w:tc>
          <w:tcPr>
            <w:tcW w:w="1146" w:type="dxa"/>
            <w:vAlign w:val="top"/>
          </w:tcPr>
          <w:p w14:paraId="3D858B05">
            <w:pPr>
              <w:rPr>
                <w:rFonts w:ascii="Arial"/>
                <w:color w:val="auto"/>
                <w:sz w:val="20"/>
                <w:szCs w:val="20"/>
                <w:highlight w:val="none"/>
              </w:rPr>
            </w:pPr>
          </w:p>
        </w:tc>
      </w:tr>
      <w:tr w14:paraId="5D42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continue"/>
            <w:tcBorders>
              <w:top w:val="nil"/>
              <w:bottom w:val="nil"/>
            </w:tcBorders>
            <w:vAlign w:val="top"/>
          </w:tcPr>
          <w:p w14:paraId="45A3A23E">
            <w:pPr>
              <w:rPr>
                <w:rFonts w:ascii="Arial"/>
                <w:color w:val="auto"/>
                <w:sz w:val="20"/>
                <w:szCs w:val="20"/>
                <w:highlight w:val="none"/>
              </w:rPr>
            </w:pPr>
          </w:p>
        </w:tc>
        <w:tc>
          <w:tcPr>
            <w:tcW w:w="1420" w:type="dxa"/>
            <w:vAlign w:val="top"/>
          </w:tcPr>
          <w:p w14:paraId="389A1B9D">
            <w:pPr>
              <w:pStyle w:val="10"/>
              <w:spacing w:before="174" w:line="228" w:lineRule="auto"/>
              <w:ind w:left="1139"/>
              <w:rPr>
                <w:color w:val="auto"/>
                <w:sz w:val="20"/>
                <w:szCs w:val="20"/>
                <w:highlight w:val="none"/>
              </w:rPr>
            </w:pPr>
            <w:r>
              <w:rPr>
                <w:color w:val="auto"/>
                <w:sz w:val="20"/>
                <w:szCs w:val="20"/>
                <w:highlight w:val="none"/>
              </w:rPr>
              <w:t>月</w:t>
            </w:r>
          </w:p>
        </w:tc>
        <w:tc>
          <w:tcPr>
            <w:tcW w:w="643" w:type="dxa"/>
            <w:vAlign w:val="top"/>
          </w:tcPr>
          <w:p w14:paraId="152BDDBF">
            <w:pPr>
              <w:rPr>
                <w:rFonts w:ascii="Arial"/>
                <w:color w:val="auto"/>
                <w:sz w:val="20"/>
                <w:szCs w:val="20"/>
                <w:highlight w:val="none"/>
              </w:rPr>
            </w:pPr>
          </w:p>
        </w:tc>
        <w:tc>
          <w:tcPr>
            <w:tcW w:w="647" w:type="dxa"/>
            <w:vAlign w:val="top"/>
          </w:tcPr>
          <w:p w14:paraId="2275F98D">
            <w:pPr>
              <w:rPr>
                <w:rFonts w:ascii="Arial"/>
                <w:color w:val="auto"/>
                <w:sz w:val="20"/>
                <w:szCs w:val="20"/>
                <w:highlight w:val="none"/>
              </w:rPr>
            </w:pPr>
          </w:p>
        </w:tc>
        <w:tc>
          <w:tcPr>
            <w:tcW w:w="643" w:type="dxa"/>
            <w:vAlign w:val="top"/>
          </w:tcPr>
          <w:p w14:paraId="7FCE371D">
            <w:pPr>
              <w:rPr>
                <w:rFonts w:ascii="Arial"/>
                <w:color w:val="auto"/>
                <w:sz w:val="20"/>
                <w:szCs w:val="20"/>
                <w:highlight w:val="none"/>
              </w:rPr>
            </w:pPr>
          </w:p>
        </w:tc>
        <w:tc>
          <w:tcPr>
            <w:tcW w:w="647" w:type="dxa"/>
            <w:vAlign w:val="top"/>
          </w:tcPr>
          <w:p w14:paraId="60BD81B5">
            <w:pPr>
              <w:rPr>
                <w:rFonts w:ascii="Arial"/>
                <w:color w:val="auto"/>
                <w:sz w:val="20"/>
                <w:szCs w:val="20"/>
                <w:highlight w:val="none"/>
              </w:rPr>
            </w:pPr>
          </w:p>
        </w:tc>
        <w:tc>
          <w:tcPr>
            <w:tcW w:w="648" w:type="dxa"/>
            <w:vAlign w:val="top"/>
          </w:tcPr>
          <w:p w14:paraId="66DF619E">
            <w:pPr>
              <w:rPr>
                <w:rFonts w:ascii="Arial"/>
                <w:color w:val="auto"/>
                <w:sz w:val="20"/>
                <w:szCs w:val="20"/>
                <w:highlight w:val="none"/>
              </w:rPr>
            </w:pPr>
          </w:p>
        </w:tc>
        <w:tc>
          <w:tcPr>
            <w:tcW w:w="1132" w:type="dxa"/>
            <w:vAlign w:val="top"/>
          </w:tcPr>
          <w:p w14:paraId="5FA3EA24">
            <w:pPr>
              <w:rPr>
                <w:rFonts w:ascii="Arial"/>
                <w:color w:val="auto"/>
                <w:sz w:val="20"/>
                <w:szCs w:val="20"/>
                <w:highlight w:val="none"/>
              </w:rPr>
            </w:pPr>
          </w:p>
        </w:tc>
        <w:tc>
          <w:tcPr>
            <w:tcW w:w="1146" w:type="dxa"/>
            <w:vAlign w:val="top"/>
          </w:tcPr>
          <w:p w14:paraId="3CEA9F7D">
            <w:pPr>
              <w:rPr>
                <w:rFonts w:ascii="Arial"/>
                <w:color w:val="auto"/>
                <w:sz w:val="20"/>
                <w:szCs w:val="20"/>
                <w:highlight w:val="none"/>
              </w:rPr>
            </w:pPr>
          </w:p>
        </w:tc>
      </w:tr>
      <w:tr w14:paraId="20D2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1" w:type="dxa"/>
            <w:vMerge w:val="continue"/>
            <w:tcBorders>
              <w:top w:val="nil"/>
              <w:bottom w:val="nil"/>
            </w:tcBorders>
            <w:vAlign w:val="top"/>
          </w:tcPr>
          <w:p w14:paraId="2C12D74D">
            <w:pPr>
              <w:rPr>
                <w:rFonts w:ascii="Arial"/>
                <w:color w:val="auto"/>
                <w:sz w:val="20"/>
                <w:szCs w:val="20"/>
                <w:highlight w:val="none"/>
              </w:rPr>
            </w:pPr>
          </w:p>
        </w:tc>
        <w:tc>
          <w:tcPr>
            <w:tcW w:w="1420" w:type="dxa"/>
            <w:vAlign w:val="top"/>
          </w:tcPr>
          <w:p w14:paraId="39FC1BBE">
            <w:pPr>
              <w:pStyle w:val="10"/>
              <w:spacing w:before="175" w:line="228" w:lineRule="auto"/>
              <w:ind w:left="1139"/>
              <w:rPr>
                <w:color w:val="auto"/>
                <w:sz w:val="20"/>
                <w:szCs w:val="20"/>
                <w:highlight w:val="none"/>
              </w:rPr>
            </w:pPr>
            <w:r>
              <w:rPr>
                <w:color w:val="auto"/>
                <w:sz w:val="20"/>
                <w:szCs w:val="20"/>
                <w:highlight w:val="none"/>
              </w:rPr>
              <w:t>月</w:t>
            </w:r>
          </w:p>
        </w:tc>
        <w:tc>
          <w:tcPr>
            <w:tcW w:w="643" w:type="dxa"/>
            <w:vAlign w:val="top"/>
          </w:tcPr>
          <w:p w14:paraId="60A7E919">
            <w:pPr>
              <w:rPr>
                <w:rFonts w:ascii="Arial"/>
                <w:color w:val="auto"/>
                <w:sz w:val="20"/>
                <w:szCs w:val="20"/>
                <w:highlight w:val="none"/>
              </w:rPr>
            </w:pPr>
          </w:p>
        </w:tc>
        <w:tc>
          <w:tcPr>
            <w:tcW w:w="647" w:type="dxa"/>
            <w:vAlign w:val="top"/>
          </w:tcPr>
          <w:p w14:paraId="42DB3317">
            <w:pPr>
              <w:rPr>
                <w:rFonts w:ascii="Arial"/>
                <w:color w:val="auto"/>
                <w:sz w:val="20"/>
                <w:szCs w:val="20"/>
                <w:highlight w:val="none"/>
              </w:rPr>
            </w:pPr>
          </w:p>
        </w:tc>
        <w:tc>
          <w:tcPr>
            <w:tcW w:w="643" w:type="dxa"/>
            <w:vAlign w:val="top"/>
          </w:tcPr>
          <w:p w14:paraId="1ACEA80B">
            <w:pPr>
              <w:rPr>
                <w:rFonts w:ascii="Arial"/>
                <w:color w:val="auto"/>
                <w:sz w:val="20"/>
                <w:szCs w:val="20"/>
                <w:highlight w:val="none"/>
              </w:rPr>
            </w:pPr>
          </w:p>
        </w:tc>
        <w:tc>
          <w:tcPr>
            <w:tcW w:w="647" w:type="dxa"/>
            <w:vAlign w:val="top"/>
          </w:tcPr>
          <w:p w14:paraId="683AA0BF">
            <w:pPr>
              <w:rPr>
                <w:rFonts w:ascii="Arial"/>
                <w:color w:val="auto"/>
                <w:sz w:val="20"/>
                <w:szCs w:val="20"/>
                <w:highlight w:val="none"/>
              </w:rPr>
            </w:pPr>
          </w:p>
        </w:tc>
        <w:tc>
          <w:tcPr>
            <w:tcW w:w="648" w:type="dxa"/>
            <w:vAlign w:val="top"/>
          </w:tcPr>
          <w:p w14:paraId="24E6E31E">
            <w:pPr>
              <w:rPr>
                <w:rFonts w:ascii="Arial"/>
                <w:color w:val="auto"/>
                <w:sz w:val="20"/>
                <w:szCs w:val="20"/>
                <w:highlight w:val="none"/>
              </w:rPr>
            </w:pPr>
          </w:p>
        </w:tc>
        <w:tc>
          <w:tcPr>
            <w:tcW w:w="1132" w:type="dxa"/>
            <w:vAlign w:val="top"/>
          </w:tcPr>
          <w:p w14:paraId="787E93A2">
            <w:pPr>
              <w:rPr>
                <w:rFonts w:ascii="Arial"/>
                <w:color w:val="auto"/>
                <w:sz w:val="20"/>
                <w:szCs w:val="20"/>
                <w:highlight w:val="none"/>
              </w:rPr>
            </w:pPr>
          </w:p>
        </w:tc>
        <w:tc>
          <w:tcPr>
            <w:tcW w:w="1146" w:type="dxa"/>
            <w:vAlign w:val="top"/>
          </w:tcPr>
          <w:p w14:paraId="24F801F7">
            <w:pPr>
              <w:rPr>
                <w:rFonts w:ascii="Arial"/>
                <w:color w:val="auto"/>
                <w:sz w:val="20"/>
                <w:szCs w:val="20"/>
                <w:highlight w:val="none"/>
              </w:rPr>
            </w:pPr>
          </w:p>
        </w:tc>
      </w:tr>
      <w:tr w14:paraId="688E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continue"/>
            <w:tcBorders>
              <w:top w:val="nil"/>
              <w:bottom w:val="nil"/>
            </w:tcBorders>
            <w:vAlign w:val="top"/>
          </w:tcPr>
          <w:p w14:paraId="3552EEE0">
            <w:pPr>
              <w:rPr>
                <w:rFonts w:ascii="Arial"/>
                <w:color w:val="auto"/>
                <w:sz w:val="20"/>
                <w:szCs w:val="20"/>
                <w:highlight w:val="none"/>
              </w:rPr>
            </w:pPr>
          </w:p>
        </w:tc>
        <w:tc>
          <w:tcPr>
            <w:tcW w:w="1420" w:type="dxa"/>
            <w:vAlign w:val="top"/>
          </w:tcPr>
          <w:p w14:paraId="426338BD">
            <w:pPr>
              <w:pStyle w:val="10"/>
              <w:spacing w:before="176" w:line="228" w:lineRule="auto"/>
              <w:ind w:left="1139"/>
              <w:rPr>
                <w:color w:val="auto"/>
                <w:sz w:val="20"/>
                <w:szCs w:val="20"/>
                <w:highlight w:val="none"/>
              </w:rPr>
            </w:pPr>
            <w:r>
              <w:rPr>
                <w:color w:val="auto"/>
                <w:sz w:val="20"/>
                <w:szCs w:val="20"/>
                <w:highlight w:val="none"/>
              </w:rPr>
              <w:t>月</w:t>
            </w:r>
          </w:p>
        </w:tc>
        <w:tc>
          <w:tcPr>
            <w:tcW w:w="643" w:type="dxa"/>
            <w:vAlign w:val="top"/>
          </w:tcPr>
          <w:p w14:paraId="6E902F2B">
            <w:pPr>
              <w:rPr>
                <w:rFonts w:ascii="Arial"/>
                <w:color w:val="auto"/>
                <w:sz w:val="20"/>
                <w:szCs w:val="20"/>
                <w:highlight w:val="none"/>
              </w:rPr>
            </w:pPr>
          </w:p>
        </w:tc>
        <w:tc>
          <w:tcPr>
            <w:tcW w:w="647" w:type="dxa"/>
            <w:vAlign w:val="top"/>
          </w:tcPr>
          <w:p w14:paraId="1E2CC5EC">
            <w:pPr>
              <w:rPr>
                <w:rFonts w:ascii="Arial"/>
                <w:color w:val="auto"/>
                <w:sz w:val="20"/>
                <w:szCs w:val="20"/>
                <w:highlight w:val="none"/>
              </w:rPr>
            </w:pPr>
          </w:p>
        </w:tc>
        <w:tc>
          <w:tcPr>
            <w:tcW w:w="643" w:type="dxa"/>
            <w:vAlign w:val="top"/>
          </w:tcPr>
          <w:p w14:paraId="489A8852">
            <w:pPr>
              <w:rPr>
                <w:rFonts w:ascii="Arial"/>
                <w:color w:val="auto"/>
                <w:sz w:val="20"/>
                <w:szCs w:val="20"/>
                <w:highlight w:val="none"/>
              </w:rPr>
            </w:pPr>
          </w:p>
        </w:tc>
        <w:tc>
          <w:tcPr>
            <w:tcW w:w="647" w:type="dxa"/>
            <w:vAlign w:val="top"/>
          </w:tcPr>
          <w:p w14:paraId="2D37B965">
            <w:pPr>
              <w:rPr>
                <w:rFonts w:ascii="Arial"/>
                <w:color w:val="auto"/>
                <w:sz w:val="20"/>
                <w:szCs w:val="20"/>
                <w:highlight w:val="none"/>
              </w:rPr>
            </w:pPr>
          </w:p>
        </w:tc>
        <w:tc>
          <w:tcPr>
            <w:tcW w:w="648" w:type="dxa"/>
            <w:vAlign w:val="top"/>
          </w:tcPr>
          <w:p w14:paraId="1B4730ED">
            <w:pPr>
              <w:rPr>
                <w:rFonts w:ascii="Arial"/>
                <w:color w:val="auto"/>
                <w:sz w:val="20"/>
                <w:szCs w:val="20"/>
                <w:highlight w:val="none"/>
              </w:rPr>
            </w:pPr>
          </w:p>
        </w:tc>
        <w:tc>
          <w:tcPr>
            <w:tcW w:w="1132" w:type="dxa"/>
            <w:vAlign w:val="top"/>
          </w:tcPr>
          <w:p w14:paraId="58302B76">
            <w:pPr>
              <w:rPr>
                <w:rFonts w:ascii="Arial"/>
                <w:color w:val="auto"/>
                <w:sz w:val="20"/>
                <w:szCs w:val="20"/>
                <w:highlight w:val="none"/>
              </w:rPr>
            </w:pPr>
          </w:p>
        </w:tc>
        <w:tc>
          <w:tcPr>
            <w:tcW w:w="1146" w:type="dxa"/>
            <w:vAlign w:val="top"/>
          </w:tcPr>
          <w:p w14:paraId="5134451D">
            <w:pPr>
              <w:rPr>
                <w:rFonts w:ascii="Arial"/>
                <w:color w:val="auto"/>
                <w:sz w:val="20"/>
                <w:szCs w:val="20"/>
                <w:highlight w:val="none"/>
              </w:rPr>
            </w:pPr>
          </w:p>
        </w:tc>
      </w:tr>
      <w:tr w14:paraId="6D25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41" w:type="dxa"/>
            <w:vMerge w:val="continue"/>
            <w:tcBorders>
              <w:top w:val="nil"/>
            </w:tcBorders>
            <w:vAlign w:val="top"/>
          </w:tcPr>
          <w:p w14:paraId="6ED79075">
            <w:pPr>
              <w:rPr>
                <w:rFonts w:ascii="Arial"/>
                <w:color w:val="auto"/>
                <w:sz w:val="20"/>
                <w:szCs w:val="20"/>
                <w:highlight w:val="none"/>
              </w:rPr>
            </w:pPr>
          </w:p>
        </w:tc>
        <w:tc>
          <w:tcPr>
            <w:tcW w:w="1420" w:type="dxa"/>
            <w:vAlign w:val="top"/>
          </w:tcPr>
          <w:p w14:paraId="1CBBD66D">
            <w:pPr>
              <w:spacing w:line="265" w:lineRule="auto"/>
              <w:rPr>
                <w:rFonts w:ascii="Arial"/>
                <w:color w:val="auto"/>
                <w:sz w:val="20"/>
                <w:szCs w:val="20"/>
                <w:highlight w:val="none"/>
              </w:rPr>
            </w:pPr>
          </w:p>
          <w:p w14:paraId="556E7AEC">
            <w:pPr>
              <w:spacing w:before="58" w:line="63" w:lineRule="exact"/>
              <w:ind w:left="109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1"/>
                <w:position w:val="1"/>
                <w:sz w:val="20"/>
                <w:szCs w:val="20"/>
                <w:highlight w:val="none"/>
              </w:rPr>
              <w:t>......</w:t>
            </w:r>
          </w:p>
        </w:tc>
        <w:tc>
          <w:tcPr>
            <w:tcW w:w="643" w:type="dxa"/>
            <w:vAlign w:val="top"/>
          </w:tcPr>
          <w:p w14:paraId="1937EFB5">
            <w:pPr>
              <w:rPr>
                <w:rFonts w:ascii="Arial"/>
                <w:color w:val="auto"/>
                <w:sz w:val="20"/>
                <w:szCs w:val="20"/>
                <w:highlight w:val="none"/>
              </w:rPr>
            </w:pPr>
          </w:p>
        </w:tc>
        <w:tc>
          <w:tcPr>
            <w:tcW w:w="647" w:type="dxa"/>
            <w:vAlign w:val="top"/>
          </w:tcPr>
          <w:p w14:paraId="5658DAC6">
            <w:pPr>
              <w:rPr>
                <w:rFonts w:ascii="Arial"/>
                <w:color w:val="auto"/>
                <w:sz w:val="20"/>
                <w:szCs w:val="20"/>
                <w:highlight w:val="none"/>
              </w:rPr>
            </w:pPr>
          </w:p>
        </w:tc>
        <w:tc>
          <w:tcPr>
            <w:tcW w:w="643" w:type="dxa"/>
            <w:vAlign w:val="top"/>
          </w:tcPr>
          <w:p w14:paraId="0C6F541C">
            <w:pPr>
              <w:rPr>
                <w:rFonts w:ascii="Arial"/>
                <w:color w:val="auto"/>
                <w:sz w:val="20"/>
                <w:szCs w:val="20"/>
                <w:highlight w:val="none"/>
              </w:rPr>
            </w:pPr>
          </w:p>
        </w:tc>
        <w:tc>
          <w:tcPr>
            <w:tcW w:w="647" w:type="dxa"/>
            <w:vAlign w:val="top"/>
          </w:tcPr>
          <w:p w14:paraId="57C1741E">
            <w:pPr>
              <w:rPr>
                <w:rFonts w:ascii="Arial"/>
                <w:color w:val="auto"/>
                <w:sz w:val="20"/>
                <w:szCs w:val="20"/>
                <w:highlight w:val="none"/>
              </w:rPr>
            </w:pPr>
          </w:p>
        </w:tc>
        <w:tc>
          <w:tcPr>
            <w:tcW w:w="648" w:type="dxa"/>
            <w:vAlign w:val="top"/>
          </w:tcPr>
          <w:p w14:paraId="1E509C61">
            <w:pPr>
              <w:rPr>
                <w:rFonts w:ascii="Arial"/>
                <w:color w:val="auto"/>
                <w:sz w:val="20"/>
                <w:szCs w:val="20"/>
                <w:highlight w:val="none"/>
              </w:rPr>
            </w:pPr>
          </w:p>
        </w:tc>
        <w:tc>
          <w:tcPr>
            <w:tcW w:w="1132" w:type="dxa"/>
            <w:vAlign w:val="top"/>
          </w:tcPr>
          <w:p w14:paraId="087BC147">
            <w:pPr>
              <w:rPr>
                <w:rFonts w:ascii="Arial"/>
                <w:color w:val="auto"/>
                <w:sz w:val="20"/>
                <w:szCs w:val="20"/>
                <w:highlight w:val="none"/>
              </w:rPr>
            </w:pPr>
          </w:p>
        </w:tc>
        <w:tc>
          <w:tcPr>
            <w:tcW w:w="1146" w:type="dxa"/>
            <w:vAlign w:val="top"/>
          </w:tcPr>
          <w:p w14:paraId="5AB188D6">
            <w:pPr>
              <w:rPr>
                <w:rFonts w:ascii="Arial"/>
                <w:color w:val="auto"/>
                <w:sz w:val="20"/>
                <w:szCs w:val="20"/>
                <w:highlight w:val="none"/>
              </w:rPr>
            </w:pPr>
          </w:p>
        </w:tc>
      </w:tr>
      <w:tr w14:paraId="5E83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89" w:type="dxa"/>
            <w:gridSpan w:val="7"/>
            <w:vAlign w:val="top"/>
          </w:tcPr>
          <w:p w14:paraId="7DDA2291">
            <w:pPr>
              <w:pStyle w:val="10"/>
              <w:spacing w:before="183" w:line="230" w:lineRule="auto"/>
              <w:ind w:left="2798"/>
              <w:rPr>
                <w:color w:val="auto"/>
                <w:sz w:val="20"/>
                <w:szCs w:val="20"/>
                <w:highlight w:val="none"/>
              </w:rPr>
            </w:pPr>
            <w:r>
              <w:rPr>
                <w:color w:val="auto"/>
                <w:spacing w:val="-1"/>
                <w:sz w:val="20"/>
                <w:szCs w:val="20"/>
                <w:highlight w:val="none"/>
              </w:rPr>
              <w:t>总</w:t>
            </w:r>
            <w:r>
              <w:rPr>
                <w:color w:val="auto"/>
                <w:spacing w:val="13"/>
                <w:sz w:val="20"/>
                <w:szCs w:val="20"/>
                <w:highlight w:val="none"/>
              </w:rPr>
              <w:t xml:space="preserve"> </w:t>
            </w:r>
            <w:r>
              <w:rPr>
                <w:color w:val="auto"/>
                <w:spacing w:val="-1"/>
                <w:sz w:val="20"/>
                <w:szCs w:val="20"/>
                <w:highlight w:val="none"/>
              </w:rPr>
              <w:t>计</w:t>
            </w:r>
          </w:p>
        </w:tc>
        <w:tc>
          <w:tcPr>
            <w:tcW w:w="1132" w:type="dxa"/>
            <w:vAlign w:val="top"/>
          </w:tcPr>
          <w:p w14:paraId="5C6F769F">
            <w:pPr>
              <w:rPr>
                <w:rFonts w:ascii="Arial"/>
                <w:color w:val="auto"/>
                <w:sz w:val="20"/>
                <w:szCs w:val="20"/>
                <w:highlight w:val="none"/>
              </w:rPr>
            </w:pPr>
          </w:p>
        </w:tc>
        <w:tc>
          <w:tcPr>
            <w:tcW w:w="1146" w:type="dxa"/>
            <w:vAlign w:val="top"/>
          </w:tcPr>
          <w:p w14:paraId="1DFB43F6">
            <w:pPr>
              <w:rPr>
                <w:rFonts w:ascii="Arial"/>
                <w:color w:val="auto"/>
                <w:sz w:val="20"/>
                <w:szCs w:val="20"/>
                <w:highlight w:val="none"/>
              </w:rPr>
            </w:pPr>
          </w:p>
        </w:tc>
      </w:tr>
    </w:tbl>
    <w:p w14:paraId="5BE15A1B">
      <w:pPr>
        <w:pStyle w:val="2"/>
        <w:rPr>
          <w:color w:val="auto"/>
          <w:sz w:val="20"/>
          <w:szCs w:val="20"/>
          <w:highlight w:val="none"/>
        </w:rPr>
      </w:pPr>
    </w:p>
    <w:p w14:paraId="01332CAC">
      <w:pPr>
        <w:pStyle w:val="2"/>
        <w:rPr>
          <w:color w:val="auto"/>
          <w:sz w:val="20"/>
          <w:szCs w:val="20"/>
          <w:highlight w:val="none"/>
        </w:rPr>
      </w:pPr>
    </w:p>
    <w:p w14:paraId="4B1209DB">
      <w:pPr>
        <w:pStyle w:val="2"/>
        <w:rPr>
          <w:color w:val="auto"/>
          <w:sz w:val="20"/>
          <w:szCs w:val="20"/>
          <w:highlight w:val="none"/>
        </w:rPr>
      </w:pPr>
    </w:p>
    <w:p w14:paraId="0BE04BBC">
      <w:pPr>
        <w:spacing w:before="78" w:line="219" w:lineRule="auto"/>
        <w:ind w:left="40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DBEB433">
      <w:pPr>
        <w:spacing w:before="182" w:line="220" w:lineRule="auto"/>
        <w:ind w:left="632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134F6E79">
      <w:pPr>
        <w:spacing w:before="177" w:line="228"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附件四：拟投入本合同工程的材料进场计划表</w:t>
      </w:r>
    </w:p>
    <w:p w14:paraId="4FF19DB5">
      <w:pPr>
        <w:spacing w:before="284" w:line="228" w:lineRule="auto"/>
        <w:ind w:left="2806"/>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拟投入本合同工程的材料进场计划表</w:t>
      </w:r>
    </w:p>
    <w:p w14:paraId="16DF551B">
      <w:pPr>
        <w:spacing w:before="25"/>
        <w:rPr>
          <w:color w:val="auto"/>
          <w:sz w:val="20"/>
          <w:szCs w:val="20"/>
          <w:highlight w:val="none"/>
        </w:rPr>
      </w:pPr>
    </w:p>
    <w:tbl>
      <w:tblPr>
        <w:tblStyle w:val="9"/>
        <w:tblW w:w="835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902"/>
        <w:gridCol w:w="906"/>
        <w:gridCol w:w="906"/>
        <w:gridCol w:w="906"/>
        <w:gridCol w:w="911"/>
        <w:gridCol w:w="902"/>
        <w:gridCol w:w="907"/>
        <w:gridCol w:w="921"/>
      </w:tblGrid>
      <w:tr w14:paraId="10D8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94" w:type="dxa"/>
            <w:vMerge w:val="restart"/>
            <w:tcBorders>
              <w:bottom w:val="nil"/>
            </w:tcBorders>
            <w:vAlign w:val="top"/>
          </w:tcPr>
          <w:p w14:paraId="2685B00A">
            <w:pPr>
              <w:spacing w:line="397" w:lineRule="auto"/>
              <w:rPr>
                <w:rFonts w:ascii="Arial"/>
                <w:color w:val="auto"/>
                <w:sz w:val="20"/>
                <w:szCs w:val="20"/>
                <w:highlight w:val="none"/>
              </w:rPr>
            </w:pPr>
          </w:p>
          <w:p w14:paraId="32A016AC">
            <w:pPr>
              <w:pStyle w:val="10"/>
              <w:spacing w:before="65" w:line="231" w:lineRule="auto"/>
              <w:ind w:left="345"/>
              <w:rPr>
                <w:color w:val="auto"/>
                <w:sz w:val="20"/>
                <w:szCs w:val="20"/>
                <w:highlight w:val="none"/>
              </w:rPr>
            </w:pPr>
            <w:r>
              <w:rPr>
                <w:color w:val="auto"/>
                <w:spacing w:val="3"/>
                <w:sz w:val="20"/>
                <w:szCs w:val="20"/>
                <w:highlight w:val="none"/>
              </w:rPr>
              <w:t>名称</w:t>
            </w:r>
          </w:p>
        </w:tc>
        <w:tc>
          <w:tcPr>
            <w:tcW w:w="902" w:type="dxa"/>
            <w:vMerge w:val="restart"/>
            <w:tcBorders>
              <w:bottom w:val="nil"/>
            </w:tcBorders>
            <w:vAlign w:val="top"/>
          </w:tcPr>
          <w:p w14:paraId="2F56740E">
            <w:pPr>
              <w:spacing w:line="398" w:lineRule="auto"/>
              <w:rPr>
                <w:rFonts w:ascii="Arial"/>
                <w:color w:val="auto"/>
                <w:sz w:val="20"/>
                <w:szCs w:val="20"/>
                <w:highlight w:val="none"/>
              </w:rPr>
            </w:pPr>
          </w:p>
          <w:p w14:paraId="6F2D2B0F">
            <w:pPr>
              <w:pStyle w:val="10"/>
              <w:spacing w:before="65" w:line="228" w:lineRule="auto"/>
              <w:ind w:left="245"/>
              <w:rPr>
                <w:color w:val="auto"/>
                <w:sz w:val="20"/>
                <w:szCs w:val="20"/>
                <w:highlight w:val="none"/>
              </w:rPr>
            </w:pPr>
            <w:r>
              <w:rPr>
                <w:color w:val="auto"/>
                <w:spacing w:val="4"/>
                <w:sz w:val="20"/>
                <w:szCs w:val="20"/>
                <w:highlight w:val="none"/>
              </w:rPr>
              <w:t>规格</w:t>
            </w:r>
          </w:p>
        </w:tc>
        <w:tc>
          <w:tcPr>
            <w:tcW w:w="906" w:type="dxa"/>
            <w:vMerge w:val="restart"/>
            <w:tcBorders>
              <w:bottom w:val="nil"/>
            </w:tcBorders>
            <w:vAlign w:val="top"/>
          </w:tcPr>
          <w:p w14:paraId="1B7D9782">
            <w:pPr>
              <w:spacing w:line="402" w:lineRule="auto"/>
              <w:rPr>
                <w:rFonts w:ascii="Arial"/>
                <w:color w:val="auto"/>
                <w:sz w:val="20"/>
                <w:szCs w:val="20"/>
                <w:highlight w:val="none"/>
              </w:rPr>
            </w:pPr>
          </w:p>
          <w:p w14:paraId="63E7A522">
            <w:pPr>
              <w:pStyle w:val="10"/>
              <w:spacing w:before="65" w:line="229" w:lineRule="auto"/>
              <w:ind w:left="36"/>
              <w:rPr>
                <w:color w:val="auto"/>
                <w:sz w:val="20"/>
                <w:szCs w:val="20"/>
                <w:highlight w:val="none"/>
              </w:rPr>
            </w:pPr>
            <w:r>
              <w:rPr>
                <w:color w:val="auto"/>
                <w:spacing w:val="7"/>
                <w:sz w:val="20"/>
                <w:szCs w:val="20"/>
                <w:highlight w:val="none"/>
              </w:rPr>
              <w:t>计量单位</w:t>
            </w:r>
          </w:p>
        </w:tc>
        <w:tc>
          <w:tcPr>
            <w:tcW w:w="4532" w:type="dxa"/>
            <w:gridSpan w:val="5"/>
            <w:vAlign w:val="top"/>
          </w:tcPr>
          <w:p w14:paraId="64EF3A6A">
            <w:pPr>
              <w:pStyle w:val="10"/>
              <w:spacing w:before="182" w:line="228" w:lineRule="auto"/>
              <w:ind w:left="2012"/>
              <w:rPr>
                <w:color w:val="auto"/>
                <w:sz w:val="20"/>
                <w:szCs w:val="20"/>
                <w:highlight w:val="none"/>
              </w:rPr>
            </w:pPr>
            <w:r>
              <w:rPr>
                <w:color w:val="auto"/>
                <w:sz w:val="20"/>
                <w:szCs w:val="20"/>
                <w:highlight w:val="none"/>
              </w:rPr>
              <w:t>数</w:t>
            </w:r>
            <w:r>
              <w:rPr>
                <w:color w:val="auto"/>
                <w:spacing w:val="13"/>
                <w:sz w:val="20"/>
                <w:szCs w:val="20"/>
                <w:highlight w:val="none"/>
              </w:rPr>
              <w:t xml:space="preserve"> </w:t>
            </w:r>
            <w:r>
              <w:rPr>
                <w:color w:val="auto"/>
                <w:sz w:val="20"/>
                <w:szCs w:val="20"/>
                <w:highlight w:val="none"/>
              </w:rPr>
              <w:t>量</w:t>
            </w:r>
          </w:p>
        </w:tc>
        <w:tc>
          <w:tcPr>
            <w:tcW w:w="921" w:type="dxa"/>
            <w:vMerge w:val="restart"/>
            <w:tcBorders>
              <w:bottom w:val="nil"/>
            </w:tcBorders>
            <w:vAlign w:val="top"/>
          </w:tcPr>
          <w:p w14:paraId="2221F30A">
            <w:pPr>
              <w:spacing w:line="397" w:lineRule="auto"/>
              <w:rPr>
                <w:rFonts w:ascii="Arial"/>
                <w:color w:val="auto"/>
                <w:sz w:val="20"/>
                <w:szCs w:val="20"/>
                <w:highlight w:val="none"/>
              </w:rPr>
            </w:pPr>
          </w:p>
          <w:p w14:paraId="4DEB8A9C">
            <w:pPr>
              <w:pStyle w:val="10"/>
              <w:spacing w:before="65" w:line="230" w:lineRule="auto"/>
              <w:ind w:left="258"/>
              <w:rPr>
                <w:color w:val="auto"/>
                <w:sz w:val="20"/>
                <w:szCs w:val="20"/>
                <w:highlight w:val="none"/>
              </w:rPr>
            </w:pPr>
            <w:r>
              <w:rPr>
                <w:color w:val="auto"/>
                <w:spacing w:val="3"/>
                <w:sz w:val="20"/>
                <w:szCs w:val="20"/>
                <w:highlight w:val="none"/>
              </w:rPr>
              <w:t>备注</w:t>
            </w:r>
          </w:p>
        </w:tc>
      </w:tr>
      <w:tr w14:paraId="539C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Merge w:val="continue"/>
            <w:tcBorders>
              <w:top w:val="nil"/>
            </w:tcBorders>
            <w:vAlign w:val="top"/>
          </w:tcPr>
          <w:p w14:paraId="1AD4B98C">
            <w:pPr>
              <w:rPr>
                <w:rFonts w:ascii="Arial"/>
                <w:color w:val="auto"/>
                <w:sz w:val="20"/>
                <w:szCs w:val="20"/>
                <w:highlight w:val="none"/>
              </w:rPr>
            </w:pPr>
          </w:p>
        </w:tc>
        <w:tc>
          <w:tcPr>
            <w:tcW w:w="902" w:type="dxa"/>
            <w:vMerge w:val="continue"/>
            <w:tcBorders>
              <w:top w:val="nil"/>
            </w:tcBorders>
            <w:vAlign w:val="top"/>
          </w:tcPr>
          <w:p w14:paraId="6E36EBDC">
            <w:pPr>
              <w:rPr>
                <w:rFonts w:ascii="Arial"/>
                <w:color w:val="auto"/>
                <w:sz w:val="20"/>
                <w:szCs w:val="20"/>
                <w:highlight w:val="none"/>
              </w:rPr>
            </w:pPr>
          </w:p>
        </w:tc>
        <w:tc>
          <w:tcPr>
            <w:tcW w:w="906" w:type="dxa"/>
            <w:vMerge w:val="continue"/>
            <w:tcBorders>
              <w:top w:val="nil"/>
            </w:tcBorders>
            <w:vAlign w:val="top"/>
          </w:tcPr>
          <w:p w14:paraId="16D2FFF3">
            <w:pPr>
              <w:rPr>
                <w:rFonts w:ascii="Arial"/>
                <w:color w:val="auto"/>
                <w:sz w:val="20"/>
                <w:szCs w:val="20"/>
                <w:highlight w:val="none"/>
              </w:rPr>
            </w:pPr>
          </w:p>
        </w:tc>
        <w:tc>
          <w:tcPr>
            <w:tcW w:w="906" w:type="dxa"/>
            <w:vAlign w:val="top"/>
          </w:tcPr>
          <w:p w14:paraId="79988AD2">
            <w:pPr>
              <w:pStyle w:val="10"/>
              <w:spacing w:before="173" w:line="234" w:lineRule="auto"/>
              <w:ind w:left="249"/>
              <w:rPr>
                <w:color w:val="auto"/>
                <w:sz w:val="20"/>
                <w:szCs w:val="20"/>
                <w:highlight w:val="none"/>
              </w:rPr>
            </w:pPr>
            <w:r>
              <w:rPr>
                <w:color w:val="auto"/>
                <w:spacing w:val="3"/>
                <w:sz w:val="20"/>
                <w:szCs w:val="20"/>
                <w:highlight w:val="none"/>
              </w:rPr>
              <w:t>总量</w:t>
            </w:r>
          </w:p>
        </w:tc>
        <w:tc>
          <w:tcPr>
            <w:tcW w:w="906" w:type="dxa"/>
            <w:vAlign w:val="top"/>
          </w:tcPr>
          <w:p w14:paraId="1FD2DB54">
            <w:pPr>
              <w:pStyle w:val="10"/>
              <w:spacing w:before="173" w:line="228" w:lineRule="auto"/>
              <w:ind w:left="358"/>
              <w:rPr>
                <w:color w:val="auto"/>
                <w:sz w:val="20"/>
                <w:szCs w:val="20"/>
                <w:highlight w:val="none"/>
              </w:rPr>
            </w:pPr>
            <w:r>
              <w:rPr>
                <w:color w:val="auto"/>
                <w:sz w:val="20"/>
                <w:szCs w:val="20"/>
                <w:highlight w:val="none"/>
              </w:rPr>
              <w:t>月</w:t>
            </w:r>
          </w:p>
        </w:tc>
        <w:tc>
          <w:tcPr>
            <w:tcW w:w="911" w:type="dxa"/>
            <w:vAlign w:val="top"/>
          </w:tcPr>
          <w:p w14:paraId="5F30849A">
            <w:pPr>
              <w:pStyle w:val="10"/>
              <w:spacing w:before="173" w:line="228" w:lineRule="auto"/>
              <w:ind w:left="362"/>
              <w:rPr>
                <w:color w:val="auto"/>
                <w:sz w:val="20"/>
                <w:szCs w:val="20"/>
                <w:highlight w:val="none"/>
              </w:rPr>
            </w:pPr>
            <w:r>
              <w:rPr>
                <w:color w:val="auto"/>
                <w:sz w:val="20"/>
                <w:szCs w:val="20"/>
                <w:highlight w:val="none"/>
              </w:rPr>
              <w:t>月</w:t>
            </w:r>
          </w:p>
        </w:tc>
        <w:tc>
          <w:tcPr>
            <w:tcW w:w="902" w:type="dxa"/>
            <w:vAlign w:val="top"/>
          </w:tcPr>
          <w:p w14:paraId="5714ADDD">
            <w:pPr>
              <w:pStyle w:val="10"/>
              <w:spacing w:before="173" w:line="228" w:lineRule="auto"/>
              <w:ind w:left="358"/>
              <w:rPr>
                <w:color w:val="auto"/>
                <w:sz w:val="20"/>
                <w:szCs w:val="20"/>
                <w:highlight w:val="none"/>
              </w:rPr>
            </w:pPr>
            <w:r>
              <w:rPr>
                <w:color w:val="auto"/>
                <w:sz w:val="20"/>
                <w:szCs w:val="20"/>
                <w:highlight w:val="none"/>
              </w:rPr>
              <w:t>月</w:t>
            </w:r>
          </w:p>
        </w:tc>
        <w:tc>
          <w:tcPr>
            <w:tcW w:w="907" w:type="dxa"/>
            <w:vAlign w:val="top"/>
          </w:tcPr>
          <w:p w14:paraId="5B4B71FA">
            <w:pPr>
              <w:pStyle w:val="10"/>
              <w:spacing w:before="173" w:line="228" w:lineRule="auto"/>
              <w:ind w:left="171"/>
              <w:rPr>
                <w:color w:val="auto"/>
                <w:sz w:val="20"/>
                <w:szCs w:val="20"/>
                <w:highlight w:val="none"/>
              </w:rPr>
            </w:pPr>
            <w:r>
              <w:rPr>
                <w:color w:val="auto"/>
                <w:sz w:val="20"/>
                <w:szCs w:val="20"/>
                <w:highlight w:val="none"/>
              </w:rPr>
              <w:t>月</w:t>
            </w:r>
          </w:p>
        </w:tc>
        <w:tc>
          <w:tcPr>
            <w:tcW w:w="921" w:type="dxa"/>
            <w:vMerge w:val="continue"/>
            <w:tcBorders>
              <w:top w:val="nil"/>
            </w:tcBorders>
            <w:vAlign w:val="top"/>
          </w:tcPr>
          <w:p w14:paraId="705A1F63">
            <w:pPr>
              <w:rPr>
                <w:rFonts w:ascii="Arial"/>
                <w:color w:val="auto"/>
                <w:sz w:val="20"/>
                <w:szCs w:val="20"/>
                <w:highlight w:val="none"/>
              </w:rPr>
            </w:pPr>
          </w:p>
        </w:tc>
      </w:tr>
      <w:tr w14:paraId="26BF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7B535E17">
            <w:pPr>
              <w:rPr>
                <w:rFonts w:ascii="Arial"/>
                <w:color w:val="auto"/>
                <w:sz w:val="20"/>
                <w:szCs w:val="20"/>
                <w:highlight w:val="none"/>
              </w:rPr>
            </w:pPr>
          </w:p>
        </w:tc>
        <w:tc>
          <w:tcPr>
            <w:tcW w:w="902" w:type="dxa"/>
            <w:vAlign w:val="top"/>
          </w:tcPr>
          <w:p w14:paraId="109CC6D6">
            <w:pPr>
              <w:rPr>
                <w:rFonts w:ascii="Arial"/>
                <w:color w:val="auto"/>
                <w:sz w:val="20"/>
                <w:szCs w:val="20"/>
                <w:highlight w:val="none"/>
              </w:rPr>
            </w:pPr>
          </w:p>
        </w:tc>
        <w:tc>
          <w:tcPr>
            <w:tcW w:w="906" w:type="dxa"/>
            <w:vAlign w:val="top"/>
          </w:tcPr>
          <w:p w14:paraId="759EE3AC">
            <w:pPr>
              <w:rPr>
                <w:rFonts w:ascii="Arial"/>
                <w:color w:val="auto"/>
                <w:sz w:val="20"/>
                <w:szCs w:val="20"/>
                <w:highlight w:val="none"/>
              </w:rPr>
            </w:pPr>
          </w:p>
        </w:tc>
        <w:tc>
          <w:tcPr>
            <w:tcW w:w="906" w:type="dxa"/>
            <w:vAlign w:val="top"/>
          </w:tcPr>
          <w:p w14:paraId="7FCD5220">
            <w:pPr>
              <w:rPr>
                <w:rFonts w:ascii="Arial"/>
                <w:color w:val="auto"/>
                <w:sz w:val="20"/>
                <w:szCs w:val="20"/>
                <w:highlight w:val="none"/>
              </w:rPr>
            </w:pPr>
          </w:p>
        </w:tc>
        <w:tc>
          <w:tcPr>
            <w:tcW w:w="906" w:type="dxa"/>
            <w:vAlign w:val="top"/>
          </w:tcPr>
          <w:p w14:paraId="21F2693E">
            <w:pPr>
              <w:rPr>
                <w:rFonts w:ascii="Arial"/>
                <w:color w:val="auto"/>
                <w:sz w:val="20"/>
                <w:szCs w:val="20"/>
                <w:highlight w:val="none"/>
              </w:rPr>
            </w:pPr>
          </w:p>
        </w:tc>
        <w:tc>
          <w:tcPr>
            <w:tcW w:w="911" w:type="dxa"/>
            <w:vAlign w:val="top"/>
          </w:tcPr>
          <w:p w14:paraId="5E66F850">
            <w:pPr>
              <w:rPr>
                <w:rFonts w:ascii="Arial"/>
                <w:color w:val="auto"/>
                <w:sz w:val="20"/>
                <w:szCs w:val="20"/>
                <w:highlight w:val="none"/>
              </w:rPr>
            </w:pPr>
          </w:p>
        </w:tc>
        <w:tc>
          <w:tcPr>
            <w:tcW w:w="902" w:type="dxa"/>
            <w:vAlign w:val="top"/>
          </w:tcPr>
          <w:p w14:paraId="71F3F151">
            <w:pPr>
              <w:rPr>
                <w:rFonts w:ascii="Arial"/>
                <w:color w:val="auto"/>
                <w:sz w:val="20"/>
                <w:szCs w:val="20"/>
                <w:highlight w:val="none"/>
              </w:rPr>
            </w:pPr>
          </w:p>
        </w:tc>
        <w:tc>
          <w:tcPr>
            <w:tcW w:w="907" w:type="dxa"/>
            <w:vAlign w:val="top"/>
          </w:tcPr>
          <w:p w14:paraId="33F10BDE">
            <w:pPr>
              <w:rPr>
                <w:rFonts w:ascii="Arial"/>
                <w:color w:val="auto"/>
                <w:sz w:val="20"/>
                <w:szCs w:val="20"/>
                <w:highlight w:val="none"/>
              </w:rPr>
            </w:pPr>
          </w:p>
        </w:tc>
        <w:tc>
          <w:tcPr>
            <w:tcW w:w="921" w:type="dxa"/>
            <w:vAlign w:val="top"/>
          </w:tcPr>
          <w:p w14:paraId="1A675422">
            <w:pPr>
              <w:rPr>
                <w:rFonts w:ascii="Arial"/>
                <w:color w:val="auto"/>
                <w:sz w:val="20"/>
                <w:szCs w:val="20"/>
                <w:highlight w:val="none"/>
              </w:rPr>
            </w:pPr>
          </w:p>
        </w:tc>
      </w:tr>
      <w:tr w14:paraId="6A75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357075FE">
            <w:pPr>
              <w:rPr>
                <w:rFonts w:ascii="Arial"/>
                <w:color w:val="auto"/>
                <w:sz w:val="20"/>
                <w:szCs w:val="20"/>
                <w:highlight w:val="none"/>
              </w:rPr>
            </w:pPr>
          </w:p>
        </w:tc>
        <w:tc>
          <w:tcPr>
            <w:tcW w:w="902" w:type="dxa"/>
            <w:vAlign w:val="top"/>
          </w:tcPr>
          <w:p w14:paraId="55282522">
            <w:pPr>
              <w:rPr>
                <w:rFonts w:ascii="Arial"/>
                <w:color w:val="auto"/>
                <w:sz w:val="20"/>
                <w:szCs w:val="20"/>
                <w:highlight w:val="none"/>
              </w:rPr>
            </w:pPr>
          </w:p>
        </w:tc>
        <w:tc>
          <w:tcPr>
            <w:tcW w:w="906" w:type="dxa"/>
            <w:vAlign w:val="top"/>
          </w:tcPr>
          <w:p w14:paraId="4D394E9A">
            <w:pPr>
              <w:rPr>
                <w:rFonts w:ascii="Arial"/>
                <w:color w:val="auto"/>
                <w:sz w:val="20"/>
                <w:szCs w:val="20"/>
                <w:highlight w:val="none"/>
              </w:rPr>
            </w:pPr>
          </w:p>
        </w:tc>
        <w:tc>
          <w:tcPr>
            <w:tcW w:w="906" w:type="dxa"/>
            <w:vAlign w:val="top"/>
          </w:tcPr>
          <w:p w14:paraId="09E66256">
            <w:pPr>
              <w:rPr>
                <w:rFonts w:ascii="Arial"/>
                <w:color w:val="auto"/>
                <w:sz w:val="20"/>
                <w:szCs w:val="20"/>
                <w:highlight w:val="none"/>
              </w:rPr>
            </w:pPr>
          </w:p>
        </w:tc>
        <w:tc>
          <w:tcPr>
            <w:tcW w:w="906" w:type="dxa"/>
            <w:vAlign w:val="top"/>
          </w:tcPr>
          <w:p w14:paraId="6C9A4290">
            <w:pPr>
              <w:rPr>
                <w:rFonts w:ascii="Arial"/>
                <w:color w:val="auto"/>
                <w:sz w:val="20"/>
                <w:szCs w:val="20"/>
                <w:highlight w:val="none"/>
              </w:rPr>
            </w:pPr>
          </w:p>
        </w:tc>
        <w:tc>
          <w:tcPr>
            <w:tcW w:w="911" w:type="dxa"/>
            <w:vAlign w:val="top"/>
          </w:tcPr>
          <w:p w14:paraId="7E066510">
            <w:pPr>
              <w:rPr>
                <w:rFonts w:ascii="Arial"/>
                <w:color w:val="auto"/>
                <w:sz w:val="20"/>
                <w:szCs w:val="20"/>
                <w:highlight w:val="none"/>
              </w:rPr>
            </w:pPr>
          </w:p>
        </w:tc>
        <w:tc>
          <w:tcPr>
            <w:tcW w:w="902" w:type="dxa"/>
            <w:vAlign w:val="top"/>
          </w:tcPr>
          <w:p w14:paraId="2DE61441">
            <w:pPr>
              <w:rPr>
                <w:rFonts w:ascii="Arial"/>
                <w:color w:val="auto"/>
                <w:sz w:val="20"/>
                <w:szCs w:val="20"/>
                <w:highlight w:val="none"/>
              </w:rPr>
            </w:pPr>
          </w:p>
        </w:tc>
        <w:tc>
          <w:tcPr>
            <w:tcW w:w="907" w:type="dxa"/>
            <w:vAlign w:val="top"/>
          </w:tcPr>
          <w:p w14:paraId="1ECA978D">
            <w:pPr>
              <w:rPr>
                <w:rFonts w:ascii="Arial"/>
                <w:color w:val="auto"/>
                <w:sz w:val="20"/>
                <w:szCs w:val="20"/>
                <w:highlight w:val="none"/>
              </w:rPr>
            </w:pPr>
          </w:p>
        </w:tc>
        <w:tc>
          <w:tcPr>
            <w:tcW w:w="921" w:type="dxa"/>
            <w:vAlign w:val="top"/>
          </w:tcPr>
          <w:p w14:paraId="52090371">
            <w:pPr>
              <w:rPr>
                <w:rFonts w:ascii="Arial"/>
                <w:color w:val="auto"/>
                <w:sz w:val="20"/>
                <w:szCs w:val="20"/>
                <w:highlight w:val="none"/>
              </w:rPr>
            </w:pPr>
          </w:p>
        </w:tc>
      </w:tr>
      <w:tr w14:paraId="71B1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2154A17C">
            <w:pPr>
              <w:rPr>
                <w:rFonts w:ascii="Arial"/>
                <w:color w:val="auto"/>
                <w:sz w:val="20"/>
                <w:szCs w:val="20"/>
                <w:highlight w:val="none"/>
              </w:rPr>
            </w:pPr>
          </w:p>
        </w:tc>
        <w:tc>
          <w:tcPr>
            <w:tcW w:w="902" w:type="dxa"/>
            <w:vAlign w:val="top"/>
          </w:tcPr>
          <w:p w14:paraId="319D4978">
            <w:pPr>
              <w:rPr>
                <w:rFonts w:ascii="Arial"/>
                <w:color w:val="auto"/>
                <w:sz w:val="20"/>
                <w:szCs w:val="20"/>
                <w:highlight w:val="none"/>
              </w:rPr>
            </w:pPr>
          </w:p>
        </w:tc>
        <w:tc>
          <w:tcPr>
            <w:tcW w:w="906" w:type="dxa"/>
            <w:vAlign w:val="top"/>
          </w:tcPr>
          <w:p w14:paraId="73624A09">
            <w:pPr>
              <w:rPr>
                <w:rFonts w:ascii="Arial"/>
                <w:color w:val="auto"/>
                <w:sz w:val="20"/>
                <w:szCs w:val="20"/>
                <w:highlight w:val="none"/>
              </w:rPr>
            </w:pPr>
          </w:p>
        </w:tc>
        <w:tc>
          <w:tcPr>
            <w:tcW w:w="906" w:type="dxa"/>
            <w:vAlign w:val="top"/>
          </w:tcPr>
          <w:p w14:paraId="4B80B199">
            <w:pPr>
              <w:rPr>
                <w:rFonts w:ascii="Arial"/>
                <w:color w:val="auto"/>
                <w:sz w:val="20"/>
                <w:szCs w:val="20"/>
                <w:highlight w:val="none"/>
              </w:rPr>
            </w:pPr>
          </w:p>
        </w:tc>
        <w:tc>
          <w:tcPr>
            <w:tcW w:w="906" w:type="dxa"/>
            <w:vAlign w:val="top"/>
          </w:tcPr>
          <w:p w14:paraId="579D134A">
            <w:pPr>
              <w:rPr>
                <w:rFonts w:ascii="Arial"/>
                <w:color w:val="auto"/>
                <w:sz w:val="20"/>
                <w:szCs w:val="20"/>
                <w:highlight w:val="none"/>
              </w:rPr>
            </w:pPr>
          </w:p>
        </w:tc>
        <w:tc>
          <w:tcPr>
            <w:tcW w:w="911" w:type="dxa"/>
            <w:vAlign w:val="top"/>
          </w:tcPr>
          <w:p w14:paraId="1083EFBC">
            <w:pPr>
              <w:rPr>
                <w:rFonts w:ascii="Arial"/>
                <w:color w:val="auto"/>
                <w:sz w:val="20"/>
                <w:szCs w:val="20"/>
                <w:highlight w:val="none"/>
              </w:rPr>
            </w:pPr>
          </w:p>
        </w:tc>
        <w:tc>
          <w:tcPr>
            <w:tcW w:w="902" w:type="dxa"/>
            <w:vAlign w:val="top"/>
          </w:tcPr>
          <w:p w14:paraId="339B4485">
            <w:pPr>
              <w:rPr>
                <w:rFonts w:ascii="Arial"/>
                <w:color w:val="auto"/>
                <w:sz w:val="20"/>
                <w:szCs w:val="20"/>
                <w:highlight w:val="none"/>
              </w:rPr>
            </w:pPr>
          </w:p>
        </w:tc>
        <w:tc>
          <w:tcPr>
            <w:tcW w:w="907" w:type="dxa"/>
            <w:vAlign w:val="top"/>
          </w:tcPr>
          <w:p w14:paraId="074D1C2D">
            <w:pPr>
              <w:rPr>
                <w:rFonts w:ascii="Arial"/>
                <w:color w:val="auto"/>
                <w:sz w:val="20"/>
                <w:szCs w:val="20"/>
                <w:highlight w:val="none"/>
              </w:rPr>
            </w:pPr>
          </w:p>
        </w:tc>
        <w:tc>
          <w:tcPr>
            <w:tcW w:w="921" w:type="dxa"/>
            <w:vAlign w:val="top"/>
          </w:tcPr>
          <w:p w14:paraId="535E9317">
            <w:pPr>
              <w:rPr>
                <w:rFonts w:ascii="Arial"/>
                <w:color w:val="auto"/>
                <w:sz w:val="20"/>
                <w:szCs w:val="20"/>
                <w:highlight w:val="none"/>
              </w:rPr>
            </w:pPr>
          </w:p>
        </w:tc>
      </w:tr>
      <w:tr w14:paraId="041F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66980053">
            <w:pPr>
              <w:rPr>
                <w:rFonts w:ascii="Arial"/>
                <w:color w:val="auto"/>
                <w:sz w:val="20"/>
                <w:szCs w:val="20"/>
                <w:highlight w:val="none"/>
              </w:rPr>
            </w:pPr>
          </w:p>
        </w:tc>
        <w:tc>
          <w:tcPr>
            <w:tcW w:w="902" w:type="dxa"/>
            <w:vAlign w:val="top"/>
          </w:tcPr>
          <w:p w14:paraId="20FB38E6">
            <w:pPr>
              <w:rPr>
                <w:rFonts w:ascii="Arial"/>
                <w:color w:val="auto"/>
                <w:sz w:val="20"/>
                <w:szCs w:val="20"/>
                <w:highlight w:val="none"/>
              </w:rPr>
            </w:pPr>
          </w:p>
        </w:tc>
        <w:tc>
          <w:tcPr>
            <w:tcW w:w="906" w:type="dxa"/>
            <w:vAlign w:val="top"/>
          </w:tcPr>
          <w:p w14:paraId="3D15A4E2">
            <w:pPr>
              <w:rPr>
                <w:rFonts w:ascii="Arial"/>
                <w:color w:val="auto"/>
                <w:sz w:val="20"/>
                <w:szCs w:val="20"/>
                <w:highlight w:val="none"/>
              </w:rPr>
            </w:pPr>
          </w:p>
        </w:tc>
        <w:tc>
          <w:tcPr>
            <w:tcW w:w="906" w:type="dxa"/>
            <w:vAlign w:val="top"/>
          </w:tcPr>
          <w:p w14:paraId="31536603">
            <w:pPr>
              <w:rPr>
                <w:rFonts w:ascii="Arial"/>
                <w:color w:val="auto"/>
                <w:sz w:val="20"/>
                <w:szCs w:val="20"/>
                <w:highlight w:val="none"/>
              </w:rPr>
            </w:pPr>
          </w:p>
        </w:tc>
        <w:tc>
          <w:tcPr>
            <w:tcW w:w="906" w:type="dxa"/>
            <w:vAlign w:val="top"/>
          </w:tcPr>
          <w:p w14:paraId="2237BE17">
            <w:pPr>
              <w:rPr>
                <w:rFonts w:ascii="Arial"/>
                <w:color w:val="auto"/>
                <w:sz w:val="20"/>
                <w:szCs w:val="20"/>
                <w:highlight w:val="none"/>
              </w:rPr>
            </w:pPr>
          </w:p>
        </w:tc>
        <w:tc>
          <w:tcPr>
            <w:tcW w:w="911" w:type="dxa"/>
            <w:vAlign w:val="top"/>
          </w:tcPr>
          <w:p w14:paraId="42853533">
            <w:pPr>
              <w:rPr>
                <w:rFonts w:ascii="Arial"/>
                <w:color w:val="auto"/>
                <w:sz w:val="20"/>
                <w:szCs w:val="20"/>
                <w:highlight w:val="none"/>
              </w:rPr>
            </w:pPr>
          </w:p>
        </w:tc>
        <w:tc>
          <w:tcPr>
            <w:tcW w:w="902" w:type="dxa"/>
            <w:vAlign w:val="top"/>
          </w:tcPr>
          <w:p w14:paraId="4500055B">
            <w:pPr>
              <w:rPr>
                <w:rFonts w:ascii="Arial"/>
                <w:color w:val="auto"/>
                <w:sz w:val="20"/>
                <w:szCs w:val="20"/>
                <w:highlight w:val="none"/>
              </w:rPr>
            </w:pPr>
          </w:p>
        </w:tc>
        <w:tc>
          <w:tcPr>
            <w:tcW w:w="907" w:type="dxa"/>
            <w:vAlign w:val="top"/>
          </w:tcPr>
          <w:p w14:paraId="068B6CCC">
            <w:pPr>
              <w:rPr>
                <w:rFonts w:ascii="Arial"/>
                <w:color w:val="auto"/>
                <w:sz w:val="20"/>
                <w:szCs w:val="20"/>
                <w:highlight w:val="none"/>
              </w:rPr>
            </w:pPr>
          </w:p>
        </w:tc>
        <w:tc>
          <w:tcPr>
            <w:tcW w:w="921" w:type="dxa"/>
            <w:vAlign w:val="top"/>
          </w:tcPr>
          <w:p w14:paraId="5778C8C4">
            <w:pPr>
              <w:rPr>
                <w:rFonts w:ascii="Arial"/>
                <w:color w:val="auto"/>
                <w:sz w:val="20"/>
                <w:szCs w:val="20"/>
                <w:highlight w:val="none"/>
              </w:rPr>
            </w:pPr>
          </w:p>
        </w:tc>
      </w:tr>
      <w:tr w14:paraId="71F9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Align w:val="top"/>
          </w:tcPr>
          <w:p w14:paraId="6E25837D">
            <w:pPr>
              <w:rPr>
                <w:rFonts w:ascii="Arial"/>
                <w:color w:val="auto"/>
                <w:sz w:val="20"/>
                <w:szCs w:val="20"/>
                <w:highlight w:val="none"/>
              </w:rPr>
            </w:pPr>
          </w:p>
        </w:tc>
        <w:tc>
          <w:tcPr>
            <w:tcW w:w="902" w:type="dxa"/>
            <w:vAlign w:val="top"/>
          </w:tcPr>
          <w:p w14:paraId="1E825EC2">
            <w:pPr>
              <w:rPr>
                <w:rFonts w:ascii="Arial"/>
                <w:color w:val="auto"/>
                <w:sz w:val="20"/>
                <w:szCs w:val="20"/>
                <w:highlight w:val="none"/>
              </w:rPr>
            </w:pPr>
          </w:p>
        </w:tc>
        <w:tc>
          <w:tcPr>
            <w:tcW w:w="906" w:type="dxa"/>
            <w:vAlign w:val="top"/>
          </w:tcPr>
          <w:p w14:paraId="4D385BED">
            <w:pPr>
              <w:rPr>
                <w:rFonts w:ascii="Arial"/>
                <w:color w:val="auto"/>
                <w:sz w:val="20"/>
                <w:szCs w:val="20"/>
                <w:highlight w:val="none"/>
              </w:rPr>
            </w:pPr>
          </w:p>
        </w:tc>
        <w:tc>
          <w:tcPr>
            <w:tcW w:w="906" w:type="dxa"/>
            <w:vAlign w:val="top"/>
          </w:tcPr>
          <w:p w14:paraId="053F38D9">
            <w:pPr>
              <w:rPr>
                <w:rFonts w:ascii="Arial"/>
                <w:color w:val="auto"/>
                <w:sz w:val="20"/>
                <w:szCs w:val="20"/>
                <w:highlight w:val="none"/>
              </w:rPr>
            </w:pPr>
          </w:p>
        </w:tc>
        <w:tc>
          <w:tcPr>
            <w:tcW w:w="906" w:type="dxa"/>
            <w:vAlign w:val="top"/>
          </w:tcPr>
          <w:p w14:paraId="1C4B8947">
            <w:pPr>
              <w:rPr>
                <w:rFonts w:ascii="Arial"/>
                <w:color w:val="auto"/>
                <w:sz w:val="20"/>
                <w:szCs w:val="20"/>
                <w:highlight w:val="none"/>
              </w:rPr>
            </w:pPr>
          </w:p>
        </w:tc>
        <w:tc>
          <w:tcPr>
            <w:tcW w:w="911" w:type="dxa"/>
            <w:vAlign w:val="top"/>
          </w:tcPr>
          <w:p w14:paraId="591D564F">
            <w:pPr>
              <w:rPr>
                <w:rFonts w:ascii="Arial"/>
                <w:color w:val="auto"/>
                <w:sz w:val="20"/>
                <w:szCs w:val="20"/>
                <w:highlight w:val="none"/>
              </w:rPr>
            </w:pPr>
          </w:p>
        </w:tc>
        <w:tc>
          <w:tcPr>
            <w:tcW w:w="902" w:type="dxa"/>
            <w:vAlign w:val="top"/>
          </w:tcPr>
          <w:p w14:paraId="43B980A1">
            <w:pPr>
              <w:rPr>
                <w:rFonts w:ascii="Arial"/>
                <w:color w:val="auto"/>
                <w:sz w:val="20"/>
                <w:szCs w:val="20"/>
                <w:highlight w:val="none"/>
              </w:rPr>
            </w:pPr>
          </w:p>
        </w:tc>
        <w:tc>
          <w:tcPr>
            <w:tcW w:w="907" w:type="dxa"/>
            <w:vAlign w:val="top"/>
          </w:tcPr>
          <w:p w14:paraId="496A1483">
            <w:pPr>
              <w:rPr>
                <w:rFonts w:ascii="Arial"/>
                <w:color w:val="auto"/>
                <w:sz w:val="20"/>
                <w:szCs w:val="20"/>
                <w:highlight w:val="none"/>
              </w:rPr>
            </w:pPr>
          </w:p>
        </w:tc>
        <w:tc>
          <w:tcPr>
            <w:tcW w:w="921" w:type="dxa"/>
            <w:vAlign w:val="top"/>
          </w:tcPr>
          <w:p w14:paraId="24CDFAAA">
            <w:pPr>
              <w:rPr>
                <w:rFonts w:ascii="Arial"/>
                <w:color w:val="auto"/>
                <w:sz w:val="20"/>
                <w:szCs w:val="20"/>
                <w:highlight w:val="none"/>
              </w:rPr>
            </w:pPr>
          </w:p>
        </w:tc>
      </w:tr>
      <w:tr w14:paraId="78FD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94" w:type="dxa"/>
            <w:vAlign w:val="top"/>
          </w:tcPr>
          <w:p w14:paraId="7450ABAB">
            <w:pPr>
              <w:rPr>
                <w:rFonts w:ascii="Arial"/>
                <w:color w:val="auto"/>
                <w:sz w:val="20"/>
                <w:szCs w:val="20"/>
                <w:highlight w:val="none"/>
              </w:rPr>
            </w:pPr>
          </w:p>
        </w:tc>
        <w:tc>
          <w:tcPr>
            <w:tcW w:w="902" w:type="dxa"/>
            <w:vAlign w:val="top"/>
          </w:tcPr>
          <w:p w14:paraId="3D01D681">
            <w:pPr>
              <w:rPr>
                <w:rFonts w:ascii="Arial"/>
                <w:color w:val="auto"/>
                <w:sz w:val="20"/>
                <w:szCs w:val="20"/>
                <w:highlight w:val="none"/>
              </w:rPr>
            </w:pPr>
          </w:p>
        </w:tc>
        <w:tc>
          <w:tcPr>
            <w:tcW w:w="906" w:type="dxa"/>
            <w:vAlign w:val="top"/>
          </w:tcPr>
          <w:p w14:paraId="15FF72C2">
            <w:pPr>
              <w:rPr>
                <w:rFonts w:ascii="Arial"/>
                <w:color w:val="auto"/>
                <w:sz w:val="20"/>
                <w:szCs w:val="20"/>
                <w:highlight w:val="none"/>
              </w:rPr>
            </w:pPr>
          </w:p>
        </w:tc>
        <w:tc>
          <w:tcPr>
            <w:tcW w:w="906" w:type="dxa"/>
            <w:vAlign w:val="top"/>
          </w:tcPr>
          <w:p w14:paraId="5F6B2CEE">
            <w:pPr>
              <w:rPr>
                <w:rFonts w:ascii="Arial"/>
                <w:color w:val="auto"/>
                <w:sz w:val="20"/>
                <w:szCs w:val="20"/>
                <w:highlight w:val="none"/>
              </w:rPr>
            </w:pPr>
          </w:p>
        </w:tc>
        <w:tc>
          <w:tcPr>
            <w:tcW w:w="906" w:type="dxa"/>
            <w:vAlign w:val="top"/>
          </w:tcPr>
          <w:p w14:paraId="54D55323">
            <w:pPr>
              <w:rPr>
                <w:rFonts w:ascii="Arial"/>
                <w:color w:val="auto"/>
                <w:sz w:val="20"/>
                <w:szCs w:val="20"/>
                <w:highlight w:val="none"/>
              </w:rPr>
            </w:pPr>
          </w:p>
        </w:tc>
        <w:tc>
          <w:tcPr>
            <w:tcW w:w="911" w:type="dxa"/>
            <w:vAlign w:val="top"/>
          </w:tcPr>
          <w:p w14:paraId="7FB48A49">
            <w:pPr>
              <w:rPr>
                <w:rFonts w:ascii="Arial"/>
                <w:color w:val="auto"/>
                <w:sz w:val="20"/>
                <w:szCs w:val="20"/>
                <w:highlight w:val="none"/>
              </w:rPr>
            </w:pPr>
          </w:p>
        </w:tc>
        <w:tc>
          <w:tcPr>
            <w:tcW w:w="902" w:type="dxa"/>
            <w:vAlign w:val="top"/>
          </w:tcPr>
          <w:p w14:paraId="7E8A8298">
            <w:pPr>
              <w:rPr>
                <w:rFonts w:ascii="Arial"/>
                <w:color w:val="auto"/>
                <w:sz w:val="20"/>
                <w:szCs w:val="20"/>
                <w:highlight w:val="none"/>
              </w:rPr>
            </w:pPr>
          </w:p>
        </w:tc>
        <w:tc>
          <w:tcPr>
            <w:tcW w:w="907" w:type="dxa"/>
            <w:vAlign w:val="top"/>
          </w:tcPr>
          <w:p w14:paraId="5FA047BC">
            <w:pPr>
              <w:rPr>
                <w:rFonts w:ascii="Arial"/>
                <w:color w:val="auto"/>
                <w:sz w:val="20"/>
                <w:szCs w:val="20"/>
                <w:highlight w:val="none"/>
              </w:rPr>
            </w:pPr>
          </w:p>
        </w:tc>
        <w:tc>
          <w:tcPr>
            <w:tcW w:w="921" w:type="dxa"/>
            <w:vAlign w:val="top"/>
          </w:tcPr>
          <w:p w14:paraId="1BDA91A5">
            <w:pPr>
              <w:rPr>
                <w:rFonts w:ascii="Arial"/>
                <w:color w:val="auto"/>
                <w:sz w:val="20"/>
                <w:szCs w:val="20"/>
                <w:highlight w:val="none"/>
              </w:rPr>
            </w:pPr>
          </w:p>
        </w:tc>
      </w:tr>
    </w:tbl>
    <w:p w14:paraId="56066EE1">
      <w:pPr>
        <w:pStyle w:val="2"/>
        <w:spacing w:line="256" w:lineRule="auto"/>
        <w:rPr>
          <w:color w:val="auto"/>
          <w:sz w:val="20"/>
          <w:szCs w:val="20"/>
          <w:highlight w:val="none"/>
        </w:rPr>
      </w:pPr>
    </w:p>
    <w:p w14:paraId="0CC4A101">
      <w:pPr>
        <w:spacing w:before="79" w:line="219" w:lineRule="auto"/>
        <w:ind w:left="40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0E556D46">
      <w:pPr>
        <w:spacing w:before="183" w:line="220" w:lineRule="auto"/>
        <w:ind w:left="632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33DA993D">
      <w:pPr>
        <w:spacing w:line="220" w:lineRule="auto"/>
        <w:rPr>
          <w:rFonts w:ascii="宋体" w:hAnsi="宋体" w:eastAsia="宋体" w:cs="宋体"/>
          <w:color w:val="auto"/>
          <w:sz w:val="24"/>
          <w:szCs w:val="24"/>
          <w:highlight w:val="none"/>
        </w:rPr>
        <w:sectPr>
          <w:footerReference r:id="rId67" w:type="default"/>
          <w:pgSz w:w="11910" w:h="16840"/>
          <w:pgMar w:top="400" w:right="1746" w:bottom="1079" w:left="1498" w:header="0" w:footer="843" w:gutter="0"/>
          <w:cols w:space="720" w:num="1"/>
        </w:sectPr>
      </w:pPr>
    </w:p>
    <w:p w14:paraId="2E199AAC">
      <w:pPr>
        <w:pStyle w:val="2"/>
        <w:spacing w:line="347" w:lineRule="auto"/>
        <w:rPr>
          <w:color w:val="auto"/>
          <w:highlight w:val="none"/>
        </w:rPr>
      </w:pPr>
    </w:p>
    <w:p w14:paraId="5146B524">
      <w:pPr>
        <w:pStyle w:val="2"/>
        <w:spacing w:line="348" w:lineRule="auto"/>
        <w:rPr>
          <w:color w:val="auto"/>
          <w:highlight w:val="none"/>
        </w:rPr>
      </w:pPr>
    </w:p>
    <w:p w14:paraId="4ABE2C95">
      <w:pPr>
        <w:spacing w:before="65" w:line="228" w:lineRule="auto"/>
        <w:ind w:left="1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附件五：计划开工日期、完工日期和施工进度网络图（或横道图）</w:t>
      </w:r>
    </w:p>
    <w:p w14:paraId="2D4AA315">
      <w:pPr>
        <w:spacing w:before="284" w:line="228" w:lineRule="auto"/>
        <w:ind w:left="186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计划开工日期、完工日期和施工进度网络图（</w:t>
      </w:r>
      <w:r>
        <w:rPr>
          <w:rFonts w:ascii="宋体" w:hAnsi="宋体" w:eastAsia="宋体" w:cs="宋体"/>
          <w:b/>
          <w:bCs/>
          <w:color w:val="auto"/>
          <w:spacing w:val="7"/>
          <w:sz w:val="20"/>
          <w:szCs w:val="20"/>
          <w:highlight w:val="none"/>
        </w:rPr>
        <w:t>或横道图）</w:t>
      </w:r>
    </w:p>
    <w:p w14:paraId="55DFF719">
      <w:pPr>
        <w:pStyle w:val="2"/>
        <w:spacing w:line="274" w:lineRule="auto"/>
        <w:rPr>
          <w:color w:val="auto"/>
          <w:highlight w:val="none"/>
        </w:rPr>
      </w:pPr>
    </w:p>
    <w:p w14:paraId="70C15B36">
      <w:pPr>
        <w:spacing w:before="65" w:line="281" w:lineRule="auto"/>
        <w:ind w:firstLine="432"/>
        <w:rPr>
          <w:rFonts w:ascii="宋体" w:hAnsi="宋体" w:eastAsia="宋体" w:cs="宋体"/>
          <w:color w:val="auto"/>
          <w:sz w:val="20"/>
          <w:szCs w:val="20"/>
          <w:highlight w:val="none"/>
        </w:rPr>
      </w:pPr>
      <w:r>
        <w:rPr>
          <w:rFonts w:ascii="Times New Roman" w:hAnsi="Times New Roman" w:eastAsia="Times New Roman" w:cs="Times New Roman"/>
          <w:color w:val="auto"/>
          <w:spacing w:val="11"/>
          <w:sz w:val="19"/>
          <w:szCs w:val="19"/>
          <w:highlight w:val="none"/>
        </w:rPr>
        <w:t xml:space="preserve">1.   </w:t>
      </w:r>
      <w:r>
        <w:rPr>
          <w:rFonts w:ascii="宋体" w:hAnsi="宋体" w:eastAsia="宋体" w:cs="宋体"/>
          <w:color w:val="auto"/>
          <w:spacing w:val="11"/>
          <w:sz w:val="20"/>
          <w:szCs w:val="20"/>
          <w:highlight w:val="none"/>
        </w:rPr>
        <w:t>投标人应递交施工进度网络图或施工进度表，说明按招标文件要求的计划工期进行施工的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各个关键日期。</w:t>
      </w:r>
    </w:p>
    <w:p w14:paraId="17EAB0DB">
      <w:pPr>
        <w:spacing w:before="15" w:line="298" w:lineRule="exact"/>
        <w:ind w:left="413"/>
        <w:rPr>
          <w:rFonts w:ascii="宋体" w:hAnsi="宋体" w:eastAsia="宋体" w:cs="宋体"/>
          <w:color w:val="auto"/>
          <w:sz w:val="20"/>
          <w:szCs w:val="20"/>
          <w:highlight w:val="none"/>
        </w:rPr>
      </w:pPr>
      <w:r>
        <w:rPr>
          <w:rFonts w:ascii="Times New Roman" w:hAnsi="Times New Roman" w:eastAsia="Times New Roman" w:cs="Times New Roman"/>
          <w:color w:val="auto"/>
          <w:spacing w:val="8"/>
          <w:position w:val="2"/>
          <w:sz w:val="19"/>
          <w:szCs w:val="19"/>
          <w:highlight w:val="none"/>
        </w:rPr>
        <w:t>2.</w:t>
      </w:r>
      <w:r>
        <w:rPr>
          <w:rFonts w:ascii="Times New Roman" w:hAnsi="Times New Roman" w:eastAsia="Times New Roman" w:cs="Times New Roman"/>
          <w:color w:val="auto"/>
          <w:spacing w:val="2"/>
          <w:position w:val="2"/>
          <w:sz w:val="19"/>
          <w:szCs w:val="19"/>
          <w:highlight w:val="none"/>
        </w:rPr>
        <w:t xml:space="preserve">    </w:t>
      </w:r>
      <w:r>
        <w:rPr>
          <w:rFonts w:ascii="宋体" w:hAnsi="宋体" w:eastAsia="宋体" w:cs="宋体"/>
          <w:color w:val="auto"/>
          <w:spacing w:val="8"/>
          <w:position w:val="2"/>
          <w:sz w:val="20"/>
          <w:szCs w:val="20"/>
          <w:highlight w:val="none"/>
        </w:rPr>
        <w:t>施工进度表可采用网络图（或横道图）表示。</w:t>
      </w:r>
    </w:p>
    <w:p w14:paraId="7569F13B">
      <w:pPr>
        <w:pStyle w:val="2"/>
        <w:spacing w:line="334" w:lineRule="auto"/>
        <w:rPr>
          <w:color w:val="auto"/>
          <w:highlight w:val="none"/>
        </w:rPr>
      </w:pPr>
    </w:p>
    <w:p w14:paraId="25D844A8">
      <w:pPr>
        <w:spacing w:before="65" w:line="228" w:lineRule="auto"/>
        <w:ind w:left="13"/>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附件六：施工总平面图</w:t>
      </w:r>
    </w:p>
    <w:p w14:paraId="08D7A6F6">
      <w:pPr>
        <w:spacing w:before="298" w:line="230" w:lineRule="auto"/>
        <w:ind w:left="387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施工总平面图</w:t>
      </w:r>
    </w:p>
    <w:p w14:paraId="276A3E2F">
      <w:pPr>
        <w:spacing w:before="228"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投标人应递交一份施工总平面图，绘出现场临时设施布置图并附文字说明。</w:t>
      </w:r>
    </w:p>
    <w:p w14:paraId="5877D687">
      <w:pPr>
        <w:pStyle w:val="2"/>
        <w:spacing w:line="263" w:lineRule="auto"/>
        <w:rPr>
          <w:color w:val="auto"/>
          <w:highlight w:val="none"/>
        </w:rPr>
      </w:pPr>
    </w:p>
    <w:p w14:paraId="1553D91E">
      <w:pPr>
        <w:pStyle w:val="2"/>
        <w:spacing w:line="263" w:lineRule="auto"/>
        <w:rPr>
          <w:color w:val="auto"/>
          <w:highlight w:val="none"/>
        </w:rPr>
      </w:pPr>
    </w:p>
    <w:p w14:paraId="543C395E">
      <w:pPr>
        <w:pStyle w:val="2"/>
        <w:spacing w:line="263" w:lineRule="auto"/>
        <w:rPr>
          <w:color w:val="auto"/>
          <w:highlight w:val="none"/>
        </w:rPr>
      </w:pPr>
    </w:p>
    <w:p w14:paraId="7F29691C">
      <w:pPr>
        <w:spacing w:before="66" w:line="228" w:lineRule="auto"/>
        <w:ind w:left="1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附件七：临时用地表</w:t>
      </w:r>
    </w:p>
    <w:p w14:paraId="155EE5AD">
      <w:pPr>
        <w:spacing w:before="25" w:line="228" w:lineRule="auto"/>
        <w:ind w:left="3990"/>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临时用地表</w:t>
      </w:r>
    </w:p>
    <w:p w14:paraId="7CBC8F50">
      <w:pPr>
        <w:spacing w:before="26"/>
        <w:rPr>
          <w:color w:val="auto"/>
          <w:highlight w:val="none"/>
        </w:rPr>
      </w:pPr>
    </w:p>
    <w:tbl>
      <w:tblPr>
        <w:tblStyle w:val="9"/>
        <w:tblW w:w="8356" w:type="dxa"/>
        <w:tblInd w:w="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082"/>
        <w:gridCol w:w="2082"/>
        <w:gridCol w:w="2096"/>
      </w:tblGrid>
      <w:tr w14:paraId="45DC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vAlign w:val="top"/>
          </w:tcPr>
          <w:p w14:paraId="26309A36">
            <w:pPr>
              <w:pStyle w:val="10"/>
              <w:spacing w:before="180" w:line="230" w:lineRule="auto"/>
              <w:ind w:left="846"/>
              <w:rPr>
                <w:color w:val="auto"/>
                <w:highlight w:val="none"/>
              </w:rPr>
            </w:pPr>
            <w:r>
              <w:rPr>
                <w:color w:val="auto"/>
                <w:spacing w:val="3"/>
                <w:highlight w:val="none"/>
              </w:rPr>
              <w:t>用途</w:t>
            </w:r>
          </w:p>
        </w:tc>
        <w:tc>
          <w:tcPr>
            <w:tcW w:w="2082" w:type="dxa"/>
            <w:vAlign w:val="top"/>
          </w:tcPr>
          <w:p w14:paraId="1684D54F">
            <w:pPr>
              <w:pStyle w:val="10"/>
              <w:spacing w:before="165" w:line="263" w:lineRule="exact"/>
              <w:ind w:left="546"/>
              <w:rPr>
                <w:color w:val="auto"/>
                <w:highlight w:val="none"/>
              </w:rPr>
            </w:pPr>
            <w:r>
              <w:rPr>
                <w:color w:val="auto"/>
                <w:spacing w:val="5"/>
                <w:position w:val="1"/>
                <w:highlight w:val="none"/>
              </w:rPr>
              <w:t>面积（m</w:t>
            </w:r>
            <w:r>
              <w:rPr>
                <w:color w:val="auto"/>
                <w:spacing w:val="5"/>
                <w:position w:val="10"/>
                <w:sz w:val="10"/>
                <w:szCs w:val="10"/>
                <w:highlight w:val="none"/>
              </w:rPr>
              <w:t>2</w:t>
            </w:r>
            <w:r>
              <w:rPr>
                <w:color w:val="auto"/>
                <w:spacing w:val="5"/>
                <w:position w:val="1"/>
                <w:highlight w:val="none"/>
              </w:rPr>
              <w:t>）</w:t>
            </w:r>
          </w:p>
        </w:tc>
        <w:tc>
          <w:tcPr>
            <w:tcW w:w="2082" w:type="dxa"/>
            <w:vAlign w:val="top"/>
          </w:tcPr>
          <w:p w14:paraId="0310575E">
            <w:pPr>
              <w:pStyle w:val="10"/>
              <w:spacing w:before="180" w:line="230" w:lineRule="auto"/>
              <w:ind w:left="837"/>
              <w:rPr>
                <w:color w:val="auto"/>
                <w:highlight w:val="none"/>
              </w:rPr>
            </w:pPr>
            <w:r>
              <w:rPr>
                <w:color w:val="auto"/>
                <w:spacing w:val="4"/>
                <w:highlight w:val="none"/>
              </w:rPr>
              <w:t>位置</w:t>
            </w:r>
          </w:p>
        </w:tc>
        <w:tc>
          <w:tcPr>
            <w:tcW w:w="2096" w:type="dxa"/>
            <w:vAlign w:val="top"/>
          </w:tcPr>
          <w:p w14:paraId="0B1284A4">
            <w:pPr>
              <w:pStyle w:val="10"/>
              <w:spacing w:before="180" w:line="229" w:lineRule="auto"/>
              <w:ind w:left="642"/>
              <w:rPr>
                <w:color w:val="auto"/>
                <w:highlight w:val="none"/>
              </w:rPr>
            </w:pPr>
            <w:r>
              <w:rPr>
                <w:color w:val="auto"/>
                <w:spacing w:val="4"/>
                <w:highlight w:val="none"/>
              </w:rPr>
              <w:t>需用时间</w:t>
            </w:r>
          </w:p>
        </w:tc>
      </w:tr>
      <w:tr w14:paraId="193A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64F3AD3B">
            <w:pPr>
              <w:rPr>
                <w:rFonts w:ascii="Arial"/>
                <w:color w:val="auto"/>
                <w:sz w:val="21"/>
                <w:highlight w:val="none"/>
              </w:rPr>
            </w:pPr>
          </w:p>
        </w:tc>
        <w:tc>
          <w:tcPr>
            <w:tcW w:w="2082" w:type="dxa"/>
            <w:vAlign w:val="top"/>
          </w:tcPr>
          <w:p w14:paraId="331D9B8A">
            <w:pPr>
              <w:rPr>
                <w:rFonts w:ascii="Arial"/>
                <w:color w:val="auto"/>
                <w:sz w:val="21"/>
                <w:highlight w:val="none"/>
              </w:rPr>
            </w:pPr>
          </w:p>
        </w:tc>
        <w:tc>
          <w:tcPr>
            <w:tcW w:w="2082" w:type="dxa"/>
            <w:vAlign w:val="top"/>
          </w:tcPr>
          <w:p w14:paraId="5B13AE55">
            <w:pPr>
              <w:rPr>
                <w:rFonts w:ascii="Arial"/>
                <w:color w:val="auto"/>
                <w:sz w:val="21"/>
                <w:highlight w:val="none"/>
              </w:rPr>
            </w:pPr>
          </w:p>
        </w:tc>
        <w:tc>
          <w:tcPr>
            <w:tcW w:w="2096" w:type="dxa"/>
            <w:vAlign w:val="top"/>
          </w:tcPr>
          <w:p w14:paraId="1D300E33">
            <w:pPr>
              <w:rPr>
                <w:rFonts w:ascii="Arial"/>
                <w:color w:val="auto"/>
                <w:sz w:val="21"/>
                <w:highlight w:val="none"/>
              </w:rPr>
            </w:pPr>
          </w:p>
        </w:tc>
      </w:tr>
      <w:tr w14:paraId="744D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41FC9576">
            <w:pPr>
              <w:rPr>
                <w:rFonts w:ascii="Arial"/>
                <w:color w:val="auto"/>
                <w:sz w:val="21"/>
                <w:highlight w:val="none"/>
              </w:rPr>
            </w:pPr>
          </w:p>
        </w:tc>
        <w:tc>
          <w:tcPr>
            <w:tcW w:w="2082" w:type="dxa"/>
            <w:vAlign w:val="top"/>
          </w:tcPr>
          <w:p w14:paraId="6E0474A6">
            <w:pPr>
              <w:rPr>
                <w:rFonts w:ascii="Arial"/>
                <w:color w:val="auto"/>
                <w:sz w:val="21"/>
                <w:highlight w:val="none"/>
              </w:rPr>
            </w:pPr>
          </w:p>
        </w:tc>
        <w:tc>
          <w:tcPr>
            <w:tcW w:w="2082" w:type="dxa"/>
            <w:vAlign w:val="top"/>
          </w:tcPr>
          <w:p w14:paraId="29982AE3">
            <w:pPr>
              <w:rPr>
                <w:rFonts w:ascii="Arial"/>
                <w:color w:val="auto"/>
                <w:sz w:val="21"/>
                <w:highlight w:val="none"/>
              </w:rPr>
            </w:pPr>
          </w:p>
        </w:tc>
        <w:tc>
          <w:tcPr>
            <w:tcW w:w="2096" w:type="dxa"/>
            <w:vAlign w:val="top"/>
          </w:tcPr>
          <w:p w14:paraId="281E3C0C">
            <w:pPr>
              <w:rPr>
                <w:rFonts w:ascii="Arial"/>
                <w:color w:val="auto"/>
                <w:sz w:val="21"/>
                <w:highlight w:val="none"/>
              </w:rPr>
            </w:pPr>
          </w:p>
        </w:tc>
      </w:tr>
      <w:tr w14:paraId="7774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5F2C7C9">
            <w:pPr>
              <w:rPr>
                <w:rFonts w:ascii="Arial"/>
                <w:color w:val="auto"/>
                <w:sz w:val="21"/>
                <w:highlight w:val="none"/>
              </w:rPr>
            </w:pPr>
          </w:p>
        </w:tc>
        <w:tc>
          <w:tcPr>
            <w:tcW w:w="2082" w:type="dxa"/>
            <w:vAlign w:val="top"/>
          </w:tcPr>
          <w:p w14:paraId="1AA7C820">
            <w:pPr>
              <w:rPr>
                <w:rFonts w:ascii="Arial"/>
                <w:color w:val="auto"/>
                <w:sz w:val="21"/>
                <w:highlight w:val="none"/>
              </w:rPr>
            </w:pPr>
          </w:p>
        </w:tc>
        <w:tc>
          <w:tcPr>
            <w:tcW w:w="2082" w:type="dxa"/>
            <w:vAlign w:val="top"/>
          </w:tcPr>
          <w:p w14:paraId="24598B80">
            <w:pPr>
              <w:rPr>
                <w:rFonts w:ascii="Arial"/>
                <w:color w:val="auto"/>
                <w:sz w:val="21"/>
                <w:highlight w:val="none"/>
              </w:rPr>
            </w:pPr>
          </w:p>
        </w:tc>
        <w:tc>
          <w:tcPr>
            <w:tcW w:w="2096" w:type="dxa"/>
            <w:vAlign w:val="top"/>
          </w:tcPr>
          <w:p w14:paraId="25458B46">
            <w:pPr>
              <w:rPr>
                <w:rFonts w:ascii="Arial"/>
                <w:color w:val="auto"/>
                <w:sz w:val="21"/>
                <w:highlight w:val="none"/>
              </w:rPr>
            </w:pPr>
          </w:p>
        </w:tc>
      </w:tr>
      <w:tr w14:paraId="0BBB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18E7E5E1">
            <w:pPr>
              <w:rPr>
                <w:rFonts w:ascii="Arial"/>
                <w:color w:val="auto"/>
                <w:sz w:val="21"/>
                <w:highlight w:val="none"/>
              </w:rPr>
            </w:pPr>
          </w:p>
        </w:tc>
        <w:tc>
          <w:tcPr>
            <w:tcW w:w="2082" w:type="dxa"/>
            <w:vAlign w:val="top"/>
          </w:tcPr>
          <w:p w14:paraId="41DBBEF1">
            <w:pPr>
              <w:rPr>
                <w:rFonts w:ascii="Arial"/>
                <w:color w:val="auto"/>
                <w:sz w:val="21"/>
                <w:highlight w:val="none"/>
              </w:rPr>
            </w:pPr>
          </w:p>
        </w:tc>
        <w:tc>
          <w:tcPr>
            <w:tcW w:w="2082" w:type="dxa"/>
            <w:vAlign w:val="top"/>
          </w:tcPr>
          <w:p w14:paraId="3796C954">
            <w:pPr>
              <w:rPr>
                <w:rFonts w:ascii="Arial"/>
                <w:color w:val="auto"/>
                <w:sz w:val="21"/>
                <w:highlight w:val="none"/>
              </w:rPr>
            </w:pPr>
          </w:p>
        </w:tc>
        <w:tc>
          <w:tcPr>
            <w:tcW w:w="2096" w:type="dxa"/>
            <w:vAlign w:val="top"/>
          </w:tcPr>
          <w:p w14:paraId="436CC6C8">
            <w:pPr>
              <w:rPr>
                <w:rFonts w:ascii="Arial"/>
                <w:color w:val="auto"/>
                <w:sz w:val="21"/>
                <w:highlight w:val="none"/>
              </w:rPr>
            </w:pPr>
          </w:p>
        </w:tc>
      </w:tr>
      <w:tr w14:paraId="025D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4E53A8D">
            <w:pPr>
              <w:rPr>
                <w:rFonts w:ascii="Arial"/>
                <w:color w:val="auto"/>
                <w:sz w:val="21"/>
                <w:highlight w:val="none"/>
              </w:rPr>
            </w:pPr>
          </w:p>
        </w:tc>
        <w:tc>
          <w:tcPr>
            <w:tcW w:w="2082" w:type="dxa"/>
            <w:vAlign w:val="top"/>
          </w:tcPr>
          <w:p w14:paraId="2B8EA036">
            <w:pPr>
              <w:rPr>
                <w:rFonts w:ascii="Arial"/>
                <w:color w:val="auto"/>
                <w:sz w:val="21"/>
                <w:highlight w:val="none"/>
              </w:rPr>
            </w:pPr>
          </w:p>
        </w:tc>
        <w:tc>
          <w:tcPr>
            <w:tcW w:w="2082" w:type="dxa"/>
            <w:vAlign w:val="top"/>
          </w:tcPr>
          <w:p w14:paraId="18F072AB">
            <w:pPr>
              <w:rPr>
                <w:rFonts w:ascii="Arial"/>
                <w:color w:val="auto"/>
                <w:sz w:val="21"/>
                <w:highlight w:val="none"/>
              </w:rPr>
            </w:pPr>
          </w:p>
        </w:tc>
        <w:tc>
          <w:tcPr>
            <w:tcW w:w="2096" w:type="dxa"/>
            <w:vAlign w:val="top"/>
          </w:tcPr>
          <w:p w14:paraId="097AA8E2">
            <w:pPr>
              <w:rPr>
                <w:rFonts w:ascii="Arial"/>
                <w:color w:val="auto"/>
                <w:sz w:val="21"/>
                <w:highlight w:val="none"/>
              </w:rPr>
            </w:pPr>
          </w:p>
        </w:tc>
      </w:tr>
      <w:tr w14:paraId="2D3B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7D7204A3">
            <w:pPr>
              <w:rPr>
                <w:rFonts w:ascii="Arial"/>
                <w:color w:val="auto"/>
                <w:sz w:val="21"/>
                <w:highlight w:val="none"/>
              </w:rPr>
            </w:pPr>
          </w:p>
        </w:tc>
        <w:tc>
          <w:tcPr>
            <w:tcW w:w="2082" w:type="dxa"/>
            <w:vAlign w:val="top"/>
          </w:tcPr>
          <w:p w14:paraId="153FDC33">
            <w:pPr>
              <w:rPr>
                <w:rFonts w:ascii="Arial"/>
                <w:color w:val="auto"/>
                <w:sz w:val="21"/>
                <w:highlight w:val="none"/>
              </w:rPr>
            </w:pPr>
          </w:p>
        </w:tc>
        <w:tc>
          <w:tcPr>
            <w:tcW w:w="2082" w:type="dxa"/>
            <w:vAlign w:val="top"/>
          </w:tcPr>
          <w:p w14:paraId="3E4BB10B">
            <w:pPr>
              <w:rPr>
                <w:rFonts w:ascii="Arial"/>
                <w:color w:val="auto"/>
                <w:sz w:val="21"/>
                <w:highlight w:val="none"/>
              </w:rPr>
            </w:pPr>
          </w:p>
        </w:tc>
        <w:tc>
          <w:tcPr>
            <w:tcW w:w="2096" w:type="dxa"/>
            <w:vAlign w:val="top"/>
          </w:tcPr>
          <w:p w14:paraId="152D19C2">
            <w:pPr>
              <w:rPr>
                <w:rFonts w:ascii="Arial"/>
                <w:color w:val="auto"/>
                <w:sz w:val="21"/>
                <w:highlight w:val="none"/>
              </w:rPr>
            </w:pPr>
          </w:p>
        </w:tc>
      </w:tr>
      <w:tr w14:paraId="48F7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1659E11">
            <w:pPr>
              <w:rPr>
                <w:rFonts w:ascii="Arial"/>
                <w:color w:val="auto"/>
                <w:sz w:val="21"/>
                <w:highlight w:val="none"/>
              </w:rPr>
            </w:pPr>
          </w:p>
        </w:tc>
        <w:tc>
          <w:tcPr>
            <w:tcW w:w="2082" w:type="dxa"/>
            <w:vAlign w:val="top"/>
          </w:tcPr>
          <w:p w14:paraId="6E214942">
            <w:pPr>
              <w:rPr>
                <w:rFonts w:ascii="Arial"/>
                <w:color w:val="auto"/>
                <w:sz w:val="21"/>
                <w:highlight w:val="none"/>
              </w:rPr>
            </w:pPr>
          </w:p>
        </w:tc>
        <w:tc>
          <w:tcPr>
            <w:tcW w:w="2082" w:type="dxa"/>
            <w:vAlign w:val="top"/>
          </w:tcPr>
          <w:p w14:paraId="3A0F9B2E">
            <w:pPr>
              <w:rPr>
                <w:rFonts w:ascii="Arial"/>
                <w:color w:val="auto"/>
                <w:sz w:val="21"/>
                <w:highlight w:val="none"/>
              </w:rPr>
            </w:pPr>
          </w:p>
        </w:tc>
        <w:tc>
          <w:tcPr>
            <w:tcW w:w="2096" w:type="dxa"/>
            <w:vAlign w:val="top"/>
          </w:tcPr>
          <w:p w14:paraId="32B8E40B">
            <w:pPr>
              <w:rPr>
                <w:rFonts w:ascii="Arial"/>
                <w:color w:val="auto"/>
                <w:sz w:val="21"/>
                <w:highlight w:val="none"/>
              </w:rPr>
            </w:pPr>
          </w:p>
        </w:tc>
      </w:tr>
      <w:tr w14:paraId="2ED9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42D0D5B4">
            <w:pPr>
              <w:rPr>
                <w:rFonts w:ascii="Arial"/>
                <w:color w:val="auto"/>
                <w:sz w:val="21"/>
                <w:highlight w:val="none"/>
              </w:rPr>
            </w:pPr>
          </w:p>
        </w:tc>
        <w:tc>
          <w:tcPr>
            <w:tcW w:w="2082" w:type="dxa"/>
            <w:vAlign w:val="top"/>
          </w:tcPr>
          <w:p w14:paraId="0C8C8265">
            <w:pPr>
              <w:rPr>
                <w:rFonts w:ascii="Arial"/>
                <w:color w:val="auto"/>
                <w:sz w:val="21"/>
                <w:highlight w:val="none"/>
              </w:rPr>
            </w:pPr>
          </w:p>
        </w:tc>
        <w:tc>
          <w:tcPr>
            <w:tcW w:w="2082" w:type="dxa"/>
            <w:vAlign w:val="top"/>
          </w:tcPr>
          <w:p w14:paraId="5D3A048F">
            <w:pPr>
              <w:rPr>
                <w:rFonts w:ascii="Arial"/>
                <w:color w:val="auto"/>
                <w:sz w:val="21"/>
                <w:highlight w:val="none"/>
              </w:rPr>
            </w:pPr>
          </w:p>
        </w:tc>
        <w:tc>
          <w:tcPr>
            <w:tcW w:w="2096" w:type="dxa"/>
            <w:vAlign w:val="top"/>
          </w:tcPr>
          <w:p w14:paraId="7DEF3F31">
            <w:pPr>
              <w:rPr>
                <w:rFonts w:ascii="Arial"/>
                <w:color w:val="auto"/>
                <w:sz w:val="21"/>
                <w:highlight w:val="none"/>
              </w:rPr>
            </w:pPr>
          </w:p>
        </w:tc>
      </w:tr>
      <w:tr w14:paraId="39C7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6B2A418B">
            <w:pPr>
              <w:rPr>
                <w:rFonts w:ascii="Arial"/>
                <w:color w:val="auto"/>
                <w:sz w:val="21"/>
                <w:highlight w:val="none"/>
              </w:rPr>
            </w:pPr>
          </w:p>
        </w:tc>
        <w:tc>
          <w:tcPr>
            <w:tcW w:w="2082" w:type="dxa"/>
            <w:vAlign w:val="top"/>
          </w:tcPr>
          <w:p w14:paraId="66658463">
            <w:pPr>
              <w:rPr>
                <w:rFonts w:ascii="Arial"/>
                <w:color w:val="auto"/>
                <w:sz w:val="21"/>
                <w:highlight w:val="none"/>
              </w:rPr>
            </w:pPr>
          </w:p>
        </w:tc>
        <w:tc>
          <w:tcPr>
            <w:tcW w:w="2082" w:type="dxa"/>
            <w:vAlign w:val="top"/>
          </w:tcPr>
          <w:p w14:paraId="608B12B6">
            <w:pPr>
              <w:rPr>
                <w:rFonts w:ascii="Arial"/>
                <w:color w:val="auto"/>
                <w:sz w:val="21"/>
                <w:highlight w:val="none"/>
              </w:rPr>
            </w:pPr>
          </w:p>
        </w:tc>
        <w:tc>
          <w:tcPr>
            <w:tcW w:w="2096" w:type="dxa"/>
            <w:vAlign w:val="top"/>
          </w:tcPr>
          <w:p w14:paraId="12C516A4">
            <w:pPr>
              <w:rPr>
                <w:rFonts w:ascii="Arial"/>
                <w:color w:val="auto"/>
                <w:sz w:val="21"/>
                <w:highlight w:val="none"/>
              </w:rPr>
            </w:pPr>
          </w:p>
        </w:tc>
      </w:tr>
    </w:tbl>
    <w:p w14:paraId="65116DF6">
      <w:pPr>
        <w:pStyle w:val="2"/>
        <w:spacing w:line="295" w:lineRule="auto"/>
        <w:rPr>
          <w:color w:val="auto"/>
          <w:highlight w:val="none"/>
        </w:rPr>
      </w:pPr>
    </w:p>
    <w:p w14:paraId="542AC87D">
      <w:pPr>
        <w:pStyle w:val="2"/>
        <w:spacing w:line="295" w:lineRule="auto"/>
        <w:rPr>
          <w:color w:val="auto"/>
          <w:highlight w:val="none"/>
        </w:rPr>
      </w:pPr>
    </w:p>
    <w:p w14:paraId="00D8F6EE">
      <w:pPr>
        <w:pStyle w:val="2"/>
        <w:spacing w:line="295" w:lineRule="auto"/>
        <w:rPr>
          <w:color w:val="auto"/>
          <w:highlight w:val="none"/>
        </w:rPr>
      </w:pPr>
    </w:p>
    <w:p w14:paraId="1198D1DF">
      <w:pPr>
        <w:spacing w:before="79"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66059405">
      <w:pPr>
        <w:spacing w:before="183" w:line="220" w:lineRule="auto"/>
        <w:ind w:left="633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2AF4835C">
      <w:pPr>
        <w:spacing w:line="220" w:lineRule="auto"/>
        <w:rPr>
          <w:rFonts w:ascii="宋体" w:hAnsi="宋体" w:eastAsia="宋体" w:cs="宋体"/>
          <w:color w:val="auto"/>
          <w:sz w:val="24"/>
          <w:szCs w:val="24"/>
          <w:highlight w:val="none"/>
        </w:rPr>
        <w:sectPr>
          <w:footerReference r:id="rId68" w:type="default"/>
          <w:pgSz w:w="11907" w:h="16840"/>
          <w:pgMar w:top="400" w:right="1419" w:bottom="1040" w:left="1484" w:header="0" w:footer="804" w:gutter="0"/>
          <w:cols w:space="720" w:num="1"/>
        </w:sectPr>
      </w:pPr>
    </w:p>
    <w:p w14:paraId="2E50ECD4">
      <w:pPr>
        <w:pStyle w:val="2"/>
        <w:spacing w:line="338" w:lineRule="auto"/>
        <w:rPr>
          <w:color w:val="auto"/>
          <w:highlight w:val="none"/>
        </w:rPr>
      </w:pPr>
    </w:p>
    <w:p w14:paraId="17E9FE02">
      <w:pPr>
        <w:pStyle w:val="2"/>
        <w:spacing w:line="339" w:lineRule="auto"/>
        <w:rPr>
          <w:color w:val="auto"/>
          <w:highlight w:val="none"/>
        </w:rPr>
      </w:pPr>
    </w:p>
    <w:p w14:paraId="08EFD909">
      <w:pPr>
        <w:spacing w:before="97" w:line="219" w:lineRule="auto"/>
        <w:ind w:left="43"/>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九、项目管理机构</w:t>
      </w:r>
    </w:p>
    <w:p w14:paraId="1291F71E">
      <w:pPr>
        <w:spacing w:before="227" w:line="219" w:lineRule="auto"/>
        <w:ind w:left="2607"/>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1.项目经理（注册建造师）简历表</w:t>
      </w:r>
    </w:p>
    <w:p w14:paraId="201B374E">
      <w:pPr>
        <w:spacing w:before="68"/>
        <w:rPr>
          <w:color w:val="auto"/>
          <w:highlight w:val="none"/>
        </w:rPr>
      </w:pPr>
    </w:p>
    <w:p w14:paraId="15237793">
      <w:pPr>
        <w:spacing w:before="67"/>
        <w:rPr>
          <w:color w:val="auto"/>
          <w:sz w:val="20"/>
          <w:szCs w:val="20"/>
          <w:highlight w:val="none"/>
        </w:rPr>
      </w:pPr>
    </w:p>
    <w:tbl>
      <w:tblPr>
        <w:tblStyle w:val="9"/>
        <w:tblW w:w="9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464"/>
        <w:gridCol w:w="1547"/>
        <w:gridCol w:w="328"/>
        <w:gridCol w:w="1218"/>
        <w:gridCol w:w="674"/>
        <w:gridCol w:w="873"/>
        <w:gridCol w:w="711"/>
        <w:gridCol w:w="835"/>
        <w:gridCol w:w="272"/>
        <w:gridCol w:w="1280"/>
      </w:tblGrid>
      <w:tr w14:paraId="177D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1" w:type="dxa"/>
            <w:vAlign w:val="top"/>
          </w:tcPr>
          <w:p w14:paraId="16C6AC16">
            <w:pPr>
              <w:pStyle w:val="10"/>
              <w:spacing w:before="105" w:line="220" w:lineRule="auto"/>
              <w:ind w:left="237"/>
              <w:rPr>
                <w:color w:val="auto"/>
                <w:sz w:val="20"/>
                <w:szCs w:val="20"/>
                <w:highlight w:val="none"/>
              </w:rPr>
            </w:pPr>
            <w:r>
              <w:rPr>
                <w:color w:val="auto"/>
                <w:spacing w:val="-5"/>
                <w:sz w:val="20"/>
                <w:szCs w:val="20"/>
                <w:highlight w:val="none"/>
              </w:rPr>
              <w:t>姓名</w:t>
            </w:r>
          </w:p>
        </w:tc>
        <w:tc>
          <w:tcPr>
            <w:tcW w:w="2339" w:type="dxa"/>
            <w:gridSpan w:val="3"/>
            <w:vAlign w:val="top"/>
          </w:tcPr>
          <w:p w14:paraId="3271A854">
            <w:pPr>
              <w:rPr>
                <w:rFonts w:ascii="Arial"/>
                <w:color w:val="auto"/>
                <w:sz w:val="20"/>
                <w:szCs w:val="20"/>
                <w:highlight w:val="none"/>
              </w:rPr>
            </w:pPr>
          </w:p>
        </w:tc>
        <w:tc>
          <w:tcPr>
            <w:tcW w:w="1892" w:type="dxa"/>
            <w:gridSpan w:val="2"/>
            <w:vAlign w:val="top"/>
          </w:tcPr>
          <w:p w14:paraId="7C22B756">
            <w:pPr>
              <w:pStyle w:val="10"/>
              <w:spacing w:before="105" w:line="221" w:lineRule="auto"/>
              <w:ind w:left="711"/>
              <w:rPr>
                <w:color w:val="auto"/>
                <w:sz w:val="20"/>
                <w:szCs w:val="20"/>
                <w:highlight w:val="none"/>
              </w:rPr>
            </w:pPr>
            <w:r>
              <w:rPr>
                <w:color w:val="auto"/>
                <w:spacing w:val="-5"/>
                <w:sz w:val="20"/>
                <w:szCs w:val="20"/>
                <w:highlight w:val="none"/>
              </w:rPr>
              <w:t>性别</w:t>
            </w:r>
          </w:p>
        </w:tc>
        <w:tc>
          <w:tcPr>
            <w:tcW w:w="1584" w:type="dxa"/>
            <w:gridSpan w:val="2"/>
            <w:vAlign w:val="top"/>
          </w:tcPr>
          <w:p w14:paraId="7CE5A672">
            <w:pPr>
              <w:rPr>
                <w:rFonts w:ascii="Arial"/>
                <w:color w:val="auto"/>
                <w:sz w:val="20"/>
                <w:szCs w:val="20"/>
                <w:highlight w:val="none"/>
              </w:rPr>
            </w:pPr>
          </w:p>
        </w:tc>
        <w:tc>
          <w:tcPr>
            <w:tcW w:w="1107" w:type="dxa"/>
            <w:gridSpan w:val="2"/>
            <w:vAlign w:val="top"/>
          </w:tcPr>
          <w:p w14:paraId="725C388F">
            <w:pPr>
              <w:pStyle w:val="10"/>
              <w:spacing w:before="105" w:line="220" w:lineRule="auto"/>
              <w:ind w:left="322"/>
              <w:rPr>
                <w:color w:val="auto"/>
                <w:sz w:val="20"/>
                <w:szCs w:val="20"/>
                <w:highlight w:val="none"/>
              </w:rPr>
            </w:pPr>
            <w:r>
              <w:rPr>
                <w:color w:val="auto"/>
                <w:spacing w:val="-6"/>
                <w:sz w:val="20"/>
                <w:szCs w:val="20"/>
                <w:highlight w:val="none"/>
              </w:rPr>
              <w:t>年龄</w:t>
            </w:r>
          </w:p>
        </w:tc>
        <w:tc>
          <w:tcPr>
            <w:tcW w:w="1280" w:type="dxa"/>
            <w:vAlign w:val="top"/>
          </w:tcPr>
          <w:p w14:paraId="0A76104D">
            <w:pPr>
              <w:rPr>
                <w:rFonts w:ascii="Arial"/>
                <w:color w:val="auto"/>
                <w:sz w:val="20"/>
                <w:szCs w:val="20"/>
                <w:highlight w:val="none"/>
              </w:rPr>
            </w:pPr>
          </w:p>
        </w:tc>
      </w:tr>
      <w:tr w14:paraId="0689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1" w:type="dxa"/>
            <w:vAlign w:val="top"/>
          </w:tcPr>
          <w:p w14:paraId="0AE2224E">
            <w:pPr>
              <w:pStyle w:val="10"/>
              <w:spacing w:before="192" w:line="220" w:lineRule="auto"/>
              <w:ind w:left="238"/>
              <w:rPr>
                <w:color w:val="auto"/>
                <w:sz w:val="20"/>
                <w:szCs w:val="20"/>
                <w:highlight w:val="none"/>
              </w:rPr>
            </w:pPr>
            <w:r>
              <w:rPr>
                <w:color w:val="auto"/>
                <w:spacing w:val="-6"/>
                <w:sz w:val="20"/>
                <w:szCs w:val="20"/>
                <w:highlight w:val="none"/>
              </w:rPr>
              <w:t>职务</w:t>
            </w:r>
          </w:p>
        </w:tc>
        <w:tc>
          <w:tcPr>
            <w:tcW w:w="2339" w:type="dxa"/>
            <w:gridSpan w:val="3"/>
            <w:vAlign w:val="top"/>
          </w:tcPr>
          <w:p w14:paraId="36323DD1">
            <w:pPr>
              <w:rPr>
                <w:rFonts w:ascii="Arial"/>
                <w:color w:val="auto"/>
                <w:sz w:val="20"/>
                <w:szCs w:val="20"/>
                <w:highlight w:val="none"/>
              </w:rPr>
            </w:pPr>
          </w:p>
        </w:tc>
        <w:tc>
          <w:tcPr>
            <w:tcW w:w="1892" w:type="dxa"/>
            <w:gridSpan w:val="2"/>
            <w:vAlign w:val="top"/>
          </w:tcPr>
          <w:p w14:paraId="52D794F1">
            <w:pPr>
              <w:pStyle w:val="10"/>
              <w:spacing w:before="192" w:line="222" w:lineRule="auto"/>
              <w:ind w:left="712"/>
              <w:rPr>
                <w:color w:val="auto"/>
                <w:sz w:val="20"/>
                <w:szCs w:val="20"/>
                <w:highlight w:val="none"/>
              </w:rPr>
            </w:pPr>
            <w:r>
              <w:rPr>
                <w:color w:val="auto"/>
                <w:spacing w:val="-6"/>
                <w:sz w:val="20"/>
                <w:szCs w:val="20"/>
                <w:highlight w:val="none"/>
              </w:rPr>
              <w:t>职称</w:t>
            </w:r>
          </w:p>
        </w:tc>
        <w:tc>
          <w:tcPr>
            <w:tcW w:w="1584" w:type="dxa"/>
            <w:gridSpan w:val="2"/>
            <w:vAlign w:val="top"/>
          </w:tcPr>
          <w:p w14:paraId="240E9D9F">
            <w:pPr>
              <w:rPr>
                <w:rFonts w:ascii="Arial"/>
                <w:color w:val="auto"/>
                <w:sz w:val="20"/>
                <w:szCs w:val="20"/>
                <w:highlight w:val="none"/>
              </w:rPr>
            </w:pPr>
          </w:p>
        </w:tc>
        <w:tc>
          <w:tcPr>
            <w:tcW w:w="1107" w:type="dxa"/>
            <w:gridSpan w:val="2"/>
            <w:vAlign w:val="top"/>
          </w:tcPr>
          <w:p w14:paraId="08F0C8BA">
            <w:pPr>
              <w:pStyle w:val="10"/>
              <w:spacing w:before="191" w:line="222" w:lineRule="auto"/>
              <w:ind w:left="326"/>
              <w:rPr>
                <w:color w:val="auto"/>
                <w:sz w:val="20"/>
                <w:szCs w:val="20"/>
                <w:highlight w:val="none"/>
              </w:rPr>
            </w:pPr>
            <w:r>
              <w:rPr>
                <w:color w:val="auto"/>
                <w:spacing w:val="-8"/>
                <w:sz w:val="20"/>
                <w:szCs w:val="20"/>
                <w:highlight w:val="none"/>
              </w:rPr>
              <w:t>学历</w:t>
            </w:r>
          </w:p>
        </w:tc>
        <w:tc>
          <w:tcPr>
            <w:tcW w:w="1280" w:type="dxa"/>
            <w:vAlign w:val="top"/>
          </w:tcPr>
          <w:p w14:paraId="3CBA97A9">
            <w:pPr>
              <w:rPr>
                <w:rFonts w:ascii="Arial"/>
                <w:color w:val="auto"/>
                <w:sz w:val="20"/>
                <w:szCs w:val="20"/>
                <w:highlight w:val="none"/>
              </w:rPr>
            </w:pPr>
          </w:p>
        </w:tc>
      </w:tr>
      <w:tr w14:paraId="0B19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280" w:type="dxa"/>
            <w:gridSpan w:val="4"/>
            <w:vAlign w:val="top"/>
          </w:tcPr>
          <w:p w14:paraId="3C497DF4">
            <w:pPr>
              <w:pStyle w:val="10"/>
              <w:spacing w:before="181" w:line="221" w:lineRule="auto"/>
              <w:ind w:left="928"/>
              <w:rPr>
                <w:color w:val="auto"/>
                <w:sz w:val="20"/>
                <w:szCs w:val="20"/>
                <w:highlight w:val="none"/>
              </w:rPr>
            </w:pPr>
            <w:r>
              <w:rPr>
                <w:color w:val="auto"/>
                <w:spacing w:val="-2"/>
                <w:sz w:val="20"/>
                <w:szCs w:val="20"/>
                <w:highlight w:val="none"/>
              </w:rPr>
              <w:t>参加工作时间</w:t>
            </w:r>
          </w:p>
        </w:tc>
        <w:tc>
          <w:tcPr>
            <w:tcW w:w="1892" w:type="dxa"/>
            <w:gridSpan w:val="2"/>
            <w:vAlign w:val="top"/>
          </w:tcPr>
          <w:p w14:paraId="548AB782">
            <w:pPr>
              <w:rPr>
                <w:rFonts w:ascii="Arial"/>
                <w:color w:val="auto"/>
                <w:sz w:val="20"/>
                <w:szCs w:val="20"/>
                <w:highlight w:val="none"/>
              </w:rPr>
            </w:pPr>
          </w:p>
        </w:tc>
        <w:tc>
          <w:tcPr>
            <w:tcW w:w="2691" w:type="dxa"/>
            <w:gridSpan w:val="4"/>
            <w:vAlign w:val="top"/>
          </w:tcPr>
          <w:p w14:paraId="75EC18CD">
            <w:pPr>
              <w:pStyle w:val="10"/>
              <w:spacing w:before="182" w:line="220" w:lineRule="auto"/>
              <w:ind w:left="394"/>
              <w:rPr>
                <w:color w:val="auto"/>
                <w:sz w:val="20"/>
                <w:szCs w:val="20"/>
                <w:highlight w:val="none"/>
              </w:rPr>
            </w:pPr>
            <w:r>
              <w:rPr>
                <w:color w:val="auto"/>
                <w:spacing w:val="-2"/>
                <w:sz w:val="20"/>
                <w:szCs w:val="20"/>
                <w:highlight w:val="none"/>
              </w:rPr>
              <w:t>担任项目经理年限</w:t>
            </w:r>
          </w:p>
        </w:tc>
        <w:tc>
          <w:tcPr>
            <w:tcW w:w="1280" w:type="dxa"/>
            <w:vAlign w:val="top"/>
          </w:tcPr>
          <w:p w14:paraId="4EC7F4BD">
            <w:pPr>
              <w:rPr>
                <w:rFonts w:ascii="Arial"/>
                <w:color w:val="auto"/>
                <w:sz w:val="20"/>
                <w:szCs w:val="20"/>
                <w:highlight w:val="none"/>
              </w:rPr>
            </w:pPr>
          </w:p>
        </w:tc>
      </w:tr>
      <w:tr w14:paraId="6F1B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280" w:type="dxa"/>
            <w:gridSpan w:val="4"/>
            <w:vAlign w:val="top"/>
          </w:tcPr>
          <w:p w14:paraId="1FD4AF01">
            <w:pPr>
              <w:pStyle w:val="10"/>
              <w:spacing w:before="117" w:line="220" w:lineRule="auto"/>
              <w:ind w:left="809"/>
              <w:rPr>
                <w:color w:val="auto"/>
                <w:sz w:val="20"/>
                <w:szCs w:val="20"/>
                <w:highlight w:val="none"/>
              </w:rPr>
            </w:pPr>
            <w:r>
              <w:rPr>
                <w:color w:val="auto"/>
                <w:spacing w:val="-2"/>
                <w:sz w:val="20"/>
                <w:szCs w:val="20"/>
                <w:highlight w:val="none"/>
              </w:rPr>
              <w:t>建造师注册编号</w:t>
            </w:r>
          </w:p>
        </w:tc>
        <w:tc>
          <w:tcPr>
            <w:tcW w:w="5863" w:type="dxa"/>
            <w:gridSpan w:val="7"/>
            <w:vAlign w:val="top"/>
          </w:tcPr>
          <w:p w14:paraId="3C3BD5A0">
            <w:pPr>
              <w:rPr>
                <w:rFonts w:ascii="Arial"/>
                <w:color w:val="auto"/>
                <w:sz w:val="20"/>
                <w:szCs w:val="20"/>
                <w:highlight w:val="none"/>
              </w:rPr>
            </w:pPr>
          </w:p>
        </w:tc>
      </w:tr>
      <w:tr w14:paraId="609A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143" w:type="dxa"/>
            <w:gridSpan w:val="11"/>
            <w:vAlign w:val="top"/>
          </w:tcPr>
          <w:p w14:paraId="511313E6">
            <w:pPr>
              <w:pStyle w:val="10"/>
              <w:spacing w:before="191" w:line="220" w:lineRule="auto"/>
              <w:ind w:left="3258"/>
              <w:rPr>
                <w:color w:val="auto"/>
                <w:sz w:val="20"/>
                <w:szCs w:val="20"/>
                <w:highlight w:val="none"/>
              </w:rPr>
            </w:pPr>
            <w:r>
              <w:rPr>
                <w:color w:val="auto"/>
                <w:spacing w:val="-1"/>
                <w:sz w:val="20"/>
                <w:szCs w:val="20"/>
                <w:highlight w:val="none"/>
              </w:rPr>
              <w:t>在建和已完工程项目情况</w:t>
            </w:r>
          </w:p>
        </w:tc>
      </w:tr>
      <w:tr w14:paraId="65F8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5" w:type="dxa"/>
            <w:gridSpan w:val="2"/>
            <w:vAlign w:val="top"/>
          </w:tcPr>
          <w:p w14:paraId="3A3E0952">
            <w:pPr>
              <w:pStyle w:val="10"/>
              <w:spacing w:before="184" w:line="221" w:lineRule="auto"/>
              <w:ind w:left="230"/>
              <w:rPr>
                <w:color w:val="auto"/>
                <w:sz w:val="20"/>
                <w:szCs w:val="20"/>
                <w:highlight w:val="none"/>
              </w:rPr>
            </w:pPr>
            <w:r>
              <w:rPr>
                <w:color w:val="auto"/>
                <w:spacing w:val="-4"/>
                <w:sz w:val="20"/>
                <w:szCs w:val="20"/>
                <w:highlight w:val="none"/>
              </w:rPr>
              <w:t>建设单位</w:t>
            </w:r>
          </w:p>
        </w:tc>
        <w:tc>
          <w:tcPr>
            <w:tcW w:w="1547" w:type="dxa"/>
            <w:vAlign w:val="top"/>
          </w:tcPr>
          <w:p w14:paraId="22EE4AA7">
            <w:pPr>
              <w:pStyle w:val="10"/>
              <w:spacing w:before="184" w:line="221" w:lineRule="auto"/>
              <w:ind w:left="302"/>
              <w:rPr>
                <w:color w:val="auto"/>
                <w:sz w:val="20"/>
                <w:szCs w:val="20"/>
                <w:highlight w:val="none"/>
              </w:rPr>
            </w:pPr>
            <w:r>
              <w:rPr>
                <w:color w:val="auto"/>
                <w:spacing w:val="-4"/>
                <w:sz w:val="20"/>
                <w:szCs w:val="20"/>
                <w:highlight w:val="none"/>
              </w:rPr>
              <w:t>项目名称</w:t>
            </w:r>
          </w:p>
        </w:tc>
        <w:tc>
          <w:tcPr>
            <w:tcW w:w="1546" w:type="dxa"/>
            <w:gridSpan w:val="2"/>
            <w:vAlign w:val="top"/>
          </w:tcPr>
          <w:p w14:paraId="5C25E35E">
            <w:pPr>
              <w:pStyle w:val="10"/>
              <w:spacing w:before="184" w:line="220" w:lineRule="auto"/>
              <w:ind w:left="302"/>
              <w:rPr>
                <w:color w:val="auto"/>
                <w:sz w:val="20"/>
                <w:szCs w:val="20"/>
                <w:highlight w:val="none"/>
              </w:rPr>
            </w:pPr>
            <w:r>
              <w:rPr>
                <w:color w:val="auto"/>
                <w:spacing w:val="-4"/>
                <w:sz w:val="20"/>
                <w:szCs w:val="20"/>
                <w:highlight w:val="none"/>
              </w:rPr>
              <w:t>建设规模</w:t>
            </w:r>
          </w:p>
        </w:tc>
        <w:tc>
          <w:tcPr>
            <w:tcW w:w="1547" w:type="dxa"/>
            <w:gridSpan w:val="2"/>
            <w:vAlign w:val="top"/>
          </w:tcPr>
          <w:p w14:paraId="6F9A1870">
            <w:pPr>
              <w:pStyle w:val="10"/>
              <w:spacing w:before="184" w:line="220" w:lineRule="auto"/>
              <w:ind w:left="115"/>
              <w:rPr>
                <w:color w:val="auto"/>
                <w:sz w:val="20"/>
                <w:szCs w:val="20"/>
                <w:highlight w:val="none"/>
              </w:rPr>
            </w:pPr>
            <w:r>
              <w:rPr>
                <w:color w:val="auto"/>
                <w:spacing w:val="-20"/>
                <w:sz w:val="20"/>
                <w:szCs w:val="20"/>
                <w:highlight w:val="none"/>
              </w:rPr>
              <w:t>开、竣工日期</w:t>
            </w:r>
          </w:p>
        </w:tc>
        <w:tc>
          <w:tcPr>
            <w:tcW w:w="1546" w:type="dxa"/>
            <w:gridSpan w:val="2"/>
            <w:vAlign w:val="top"/>
          </w:tcPr>
          <w:p w14:paraId="5E7D6E1C">
            <w:pPr>
              <w:pStyle w:val="10"/>
              <w:spacing w:before="184" w:line="220" w:lineRule="auto"/>
              <w:ind w:left="179"/>
              <w:rPr>
                <w:color w:val="auto"/>
                <w:sz w:val="20"/>
                <w:szCs w:val="20"/>
                <w:highlight w:val="none"/>
              </w:rPr>
            </w:pPr>
            <w:r>
              <w:rPr>
                <w:color w:val="auto"/>
                <w:spacing w:val="-2"/>
                <w:sz w:val="20"/>
                <w:szCs w:val="20"/>
                <w:highlight w:val="none"/>
              </w:rPr>
              <w:t>在建或已完</w:t>
            </w:r>
          </w:p>
        </w:tc>
        <w:tc>
          <w:tcPr>
            <w:tcW w:w="1552" w:type="dxa"/>
            <w:gridSpan w:val="2"/>
            <w:vAlign w:val="top"/>
          </w:tcPr>
          <w:p w14:paraId="0930A71E">
            <w:pPr>
              <w:pStyle w:val="10"/>
              <w:spacing w:before="184" w:line="221" w:lineRule="auto"/>
              <w:ind w:left="305"/>
              <w:rPr>
                <w:color w:val="auto"/>
                <w:sz w:val="20"/>
                <w:szCs w:val="20"/>
                <w:highlight w:val="none"/>
              </w:rPr>
            </w:pPr>
            <w:r>
              <w:rPr>
                <w:color w:val="auto"/>
                <w:spacing w:val="-4"/>
                <w:sz w:val="20"/>
                <w:szCs w:val="20"/>
                <w:highlight w:val="none"/>
              </w:rPr>
              <w:t>工程质量</w:t>
            </w:r>
          </w:p>
        </w:tc>
      </w:tr>
      <w:tr w14:paraId="3891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3DA7FDEC">
            <w:pPr>
              <w:rPr>
                <w:rFonts w:ascii="Arial"/>
                <w:color w:val="auto"/>
                <w:sz w:val="20"/>
                <w:szCs w:val="20"/>
                <w:highlight w:val="none"/>
              </w:rPr>
            </w:pPr>
          </w:p>
        </w:tc>
        <w:tc>
          <w:tcPr>
            <w:tcW w:w="1547" w:type="dxa"/>
            <w:vAlign w:val="top"/>
          </w:tcPr>
          <w:p w14:paraId="76AB1774">
            <w:pPr>
              <w:rPr>
                <w:rFonts w:ascii="Arial"/>
                <w:color w:val="auto"/>
                <w:sz w:val="20"/>
                <w:szCs w:val="20"/>
                <w:highlight w:val="none"/>
              </w:rPr>
            </w:pPr>
          </w:p>
        </w:tc>
        <w:tc>
          <w:tcPr>
            <w:tcW w:w="1546" w:type="dxa"/>
            <w:gridSpan w:val="2"/>
            <w:vAlign w:val="top"/>
          </w:tcPr>
          <w:p w14:paraId="2914049D">
            <w:pPr>
              <w:rPr>
                <w:rFonts w:ascii="Arial"/>
                <w:color w:val="auto"/>
                <w:sz w:val="20"/>
                <w:szCs w:val="20"/>
                <w:highlight w:val="none"/>
              </w:rPr>
            </w:pPr>
          </w:p>
        </w:tc>
        <w:tc>
          <w:tcPr>
            <w:tcW w:w="1547" w:type="dxa"/>
            <w:gridSpan w:val="2"/>
            <w:vAlign w:val="top"/>
          </w:tcPr>
          <w:p w14:paraId="74590668">
            <w:pPr>
              <w:rPr>
                <w:rFonts w:ascii="Arial"/>
                <w:color w:val="auto"/>
                <w:sz w:val="20"/>
                <w:szCs w:val="20"/>
                <w:highlight w:val="none"/>
              </w:rPr>
            </w:pPr>
          </w:p>
        </w:tc>
        <w:tc>
          <w:tcPr>
            <w:tcW w:w="1546" w:type="dxa"/>
            <w:gridSpan w:val="2"/>
            <w:vAlign w:val="top"/>
          </w:tcPr>
          <w:p w14:paraId="5CD7CB1B">
            <w:pPr>
              <w:rPr>
                <w:rFonts w:ascii="Arial"/>
                <w:color w:val="auto"/>
                <w:sz w:val="20"/>
                <w:szCs w:val="20"/>
                <w:highlight w:val="none"/>
              </w:rPr>
            </w:pPr>
          </w:p>
        </w:tc>
        <w:tc>
          <w:tcPr>
            <w:tcW w:w="1552" w:type="dxa"/>
            <w:gridSpan w:val="2"/>
            <w:vAlign w:val="top"/>
          </w:tcPr>
          <w:p w14:paraId="0395C0FF">
            <w:pPr>
              <w:rPr>
                <w:rFonts w:ascii="Arial"/>
                <w:color w:val="auto"/>
                <w:sz w:val="20"/>
                <w:szCs w:val="20"/>
                <w:highlight w:val="none"/>
              </w:rPr>
            </w:pPr>
          </w:p>
        </w:tc>
      </w:tr>
      <w:tr w14:paraId="1F02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67A88D73">
            <w:pPr>
              <w:rPr>
                <w:rFonts w:ascii="Arial"/>
                <w:color w:val="auto"/>
                <w:sz w:val="20"/>
                <w:szCs w:val="20"/>
                <w:highlight w:val="none"/>
              </w:rPr>
            </w:pPr>
          </w:p>
        </w:tc>
        <w:tc>
          <w:tcPr>
            <w:tcW w:w="1547" w:type="dxa"/>
            <w:vAlign w:val="top"/>
          </w:tcPr>
          <w:p w14:paraId="3AAFC407">
            <w:pPr>
              <w:rPr>
                <w:rFonts w:ascii="Arial"/>
                <w:color w:val="auto"/>
                <w:sz w:val="20"/>
                <w:szCs w:val="20"/>
                <w:highlight w:val="none"/>
              </w:rPr>
            </w:pPr>
          </w:p>
        </w:tc>
        <w:tc>
          <w:tcPr>
            <w:tcW w:w="1546" w:type="dxa"/>
            <w:gridSpan w:val="2"/>
            <w:vAlign w:val="top"/>
          </w:tcPr>
          <w:p w14:paraId="77011657">
            <w:pPr>
              <w:rPr>
                <w:rFonts w:ascii="Arial"/>
                <w:color w:val="auto"/>
                <w:sz w:val="20"/>
                <w:szCs w:val="20"/>
                <w:highlight w:val="none"/>
              </w:rPr>
            </w:pPr>
          </w:p>
        </w:tc>
        <w:tc>
          <w:tcPr>
            <w:tcW w:w="1547" w:type="dxa"/>
            <w:gridSpan w:val="2"/>
            <w:vAlign w:val="top"/>
          </w:tcPr>
          <w:p w14:paraId="2345ED8B">
            <w:pPr>
              <w:rPr>
                <w:rFonts w:ascii="Arial"/>
                <w:color w:val="auto"/>
                <w:sz w:val="20"/>
                <w:szCs w:val="20"/>
                <w:highlight w:val="none"/>
              </w:rPr>
            </w:pPr>
          </w:p>
        </w:tc>
        <w:tc>
          <w:tcPr>
            <w:tcW w:w="1546" w:type="dxa"/>
            <w:gridSpan w:val="2"/>
            <w:vAlign w:val="top"/>
          </w:tcPr>
          <w:p w14:paraId="10212760">
            <w:pPr>
              <w:rPr>
                <w:rFonts w:ascii="Arial"/>
                <w:color w:val="auto"/>
                <w:sz w:val="20"/>
                <w:szCs w:val="20"/>
                <w:highlight w:val="none"/>
              </w:rPr>
            </w:pPr>
          </w:p>
        </w:tc>
        <w:tc>
          <w:tcPr>
            <w:tcW w:w="1552" w:type="dxa"/>
            <w:gridSpan w:val="2"/>
            <w:vAlign w:val="top"/>
          </w:tcPr>
          <w:p w14:paraId="1FC6A9D7">
            <w:pPr>
              <w:rPr>
                <w:rFonts w:ascii="Arial"/>
                <w:color w:val="auto"/>
                <w:sz w:val="20"/>
                <w:szCs w:val="20"/>
                <w:highlight w:val="none"/>
              </w:rPr>
            </w:pPr>
          </w:p>
        </w:tc>
      </w:tr>
      <w:tr w14:paraId="2D60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5796ED86">
            <w:pPr>
              <w:rPr>
                <w:rFonts w:ascii="Arial"/>
                <w:color w:val="auto"/>
                <w:sz w:val="20"/>
                <w:szCs w:val="20"/>
                <w:highlight w:val="none"/>
              </w:rPr>
            </w:pPr>
          </w:p>
        </w:tc>
        <w:tc>
          <w:tcPr>
            <w:tcW w:w="1547" w:type="dxa"/>
            <w:vAlign w:val="top"/>
          </w:tcPr>
          <w:p w14:paraId="37A1C0B9">
            <w:pPr>
              <w:rPr>
                <w:rFonts w:ascii="Arial"/>
                <w:color w:val="auto"/>
                <w:sz w:val="20"/>
                <w:szCs w:val="20"/>
                <w:highlight w:val="none"/>
              </w:rPr>
            </w:pPr>
          </w:p>
        </w:tc>
        <w:tc>
          <w:tcPr>
            <w:tcW w:w="1546" w:type="dxa"/>
            <w:gridSpan w:val="2"/>
            <w:vAlign w:val="top"/>
          </w:tcPr>
          <w:p w14:paraId="4F564F80">
            <w:pPr>
              <w:rPr>
                <w:rFonts w:ascii="Arial"/>
                <w:color w:val="auto"/>
                <w:sz w:val="20"/>
                <w:szCs w:val="20"/>
                <w:highlight w:val="none"/>
              </w:rPr>
            </w:pPr>
          </w:p>
        </w:tc>
        <w:tc>
          <w:tcPr>
            <w:tcW w:w="1547" w:type="dxa"/>
            <w:gridSpan w:val="2"/>
            <w:vAlign w:val="top"/>
          </w:tcPr>
          <w:p w14:paraId="21DD6549">
            <w:pPr>
              <w:rPr>
                <w:rFonts w:ascii="Arial"/>
                <w:color w:val="auto"/>
                <w:sz w:val="20"/>
                <w:szCs w:val="20"/>
                <w:highlight w:val="none"/>
              </w:rPr>
            </w:pPr>
          </w:p>
        </w:tc>
        <w:tc>
          <w:tcPr>
            <w:tcW w:w="1546" w:type="dxa"/>
            <w:gridSpan w:val="2"/>
            <w:vAlign w:val="top"/>
          </w:tcPr>
          <w:p w14:paraId="4EAB8B6D">
            <w:pPr>
              <w:rPr>
                <w:rFonts w:ascii="Arial"/>
                <w:color w:val="auto"/>
                <w:sz w:val="20"/>
                <w:szCs w:val="20"/>
                <w:highlight w:val="none"/>
              </w:rPr>
            </w:pPr>
          </w:p>
        </w:tc>
        <w:tc>
          <w:tcPr>
            <w:tcW w:w="1552" w:type="dxa"/>
            <w:gridSpan w:val="2"/>
            <w:vAlign w:val="top"/>
          </w:tcPr>
          <w:p w14:paraId="685E1415">
            <w:pPr>
              <w:rPr>
                <w:rFonts w:ascii="Arial"/>
                <w:color w:val="auto"/>
                <w:sz w:val="20"/>
                <w:szCs w:val="20"/>
                <w:highlight w:val="none"/>
              </w:rPr>
            </w:pPr>
          </w:p>
        </w:tc>
      </w:tr>
      <w:tr w14:paraId="5B6A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5" w:type="dxa"/>
            <w:gridSpan w:val="2"/>
            <w:vAlign w:val="top"/>
          </w:tcPr>
          <w:p w14:paraId="3CB5ECAF">
            <w:pPr>
              <w:rPr>
                <w:rFonts w:ascii="Arial"/>
                <w:color w:val="auto"/>
                <w:sz w:val="20"/>
                <w:szCs w:val="20"/>
                <w:highlight w:val="none"/>
              </w:rPr>
            </w:pPr>
          </w:p>
        </w:tc>
        <w:tc>
          <w:tcPr>
            <w:tcW w:w="1547" w:type="dxa"/>
            <w:vAlign w:val="top"/>
          </w:tcPr>
          <w:p w14:paraId="07D60633">
            <w:pPr>
              <w:rPr>
                <w:rFonts w:ascii="Arial"/>
                <w:color w:val="auto"/>
                <w:sz w:val="20"/>
                <w:szCs w:val="20"/>
                <w:highlight w:val="none"/>
              </w:rPr>
            </w:pPr>
          </w:p>
        </w:tc>
        <w:tc>
          <w:tcPr>
            <w:tcW w:w="1546" w:type="dxa"/>
            <w:gridSpan w:val="2"/>
            <w:vAlign w:val="top"/>
          </w:tcPr>
          <w:p w14:paraId="1FF747D2">
            <w:pPr>
              <w:rPr>
                <w:rFonts w:ascii="Arial"/>
                <w:color w:val="auto"/>
                <w:sz w:val="20"/>
                <w:szCs w:val="20"/>
                <w:highlight w:val="none"/>
              </w:rPr>
            </w:pPr>
          </w:p>
        </w:tc>
        <w:tc>
          <w:tcPr>
            <w:tcW w:w="1547" w:type="dxa"/>
            <w:gridSpan w:val="2"/>
            <w:vAlign w:val="top"/>
          </w:tcPr>
          <w:p w14:paraId="482BE9D3">
            <w:pPr>
              <w:rPr>
                <w:rFonts w:ascii="Arial"/>
                <w:color w:val="auto"/>
                <w:sz w:val="20"/>
                <w:szCs w:val="20"/>
                <w:highlight w:val="none"/>
              </w:rPr>
            </w:pPr>
          </w:p>
        </w:tc>
        <w:tc>
          <w:tcPr>
            <w:tcW w:w="1546" w:type="dxa"/>
            <w:gridSpan w:val="2"/>
            <w:vAlign w:val="top"/>
          </w:tcPr>
          <w:p w14:paraId="77AB650D">
            <w:pPr>
              <w:rPr>
                <w:rFonts w:ascii="Arial"/>
                <w:color w:val="auto"/>
                <w:sz w:val="20"/>
                <w:szCs w:val="20"/>
                <w:highlight w:val="none"/>
              </w:rPr>
            </w:pPr>
          </w:p>
        </w:tc>
        <w:tc>
          <w:tcPr>
            <w:tcW w:w="1552" w:type="dxa"/>
            <w:gridSpan w:val="2"/>
            <w:vAlign w:val="top"/>
          </w:tcPr>
          <w:p w14:paraId="0B719A59">
            <w:pPr>
              <w:rPr>
                <w:rFonts w:ascii="Arial"/>
                <w:color w:val="auto"/>
                <w:sz w:val="20"/>
                <w:szCs w:val="20"/>
                <w:highlight w:val="none"/>
              </w:rPr>
            </w:pPr>
          </w:p>
        </w:tc>
      </w:tr>
    </w:tbl>
    <w:p w14:paraId="32C7CC72">
      <w:pPr>
        <w:pStyle w:val="2"/>
        <w:spacing w:line="421" w:lineRule="auto"/>
        <w:rPr>
          <w:color w:val="auto"/>
          <w:sz w:val="20"/>
          <w:szCs w:val="20"/>
          <w:highlight w:val="none"/>
        </w:rPr>
      </w:pPr>
    </w:p>
    <w:p w14:paraId="10A55889">
      <w:pPr>
        <w:spacing w:before="78" w:line="362" w:lineRule="auto"/>
        <w:ind w:left="35" w:right="10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备注：附项目经理的相关证明材料复印件（项目经理需提供相关证书及[</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 xml:space="preserve">2025 年 </w:t>
      </w:r>
      <w:r>
        <w:rPr>
          <w:rFonts w:hint="eastAsia" w:ascii="宋体" w:hAnsi="宋体" w:eastAsia="宋体" w:cs="宋体"/>
          <w:color w:val="auto"/>
          <w:spacing w:val="-2"/>
          <w:sz w:val="20"/>
          <w:szCs w:val="20"/>
          <w:highlight w:val="none"/>
          <w:lang w:val="en-US" w:eastAsia="zh-CN"/>
        </w:rPr>
        <w:t>12</w:t>
      </w:r>
      <w:r>
        <w:rPr>
          <w:rFonts w:ascii="宋体" w:hAnsi="宋体" w:eastAsia="宋体" w:cs="宋体"/>
          <w:color w:val="auto"/>
          <w:spacing w:val="-2"/>
          <w:sz w:val="20"/>
          <w:szCs w:val="20"/>
          <w:highlight w:val="none"/>
        </w:rPr>
        <w:t xml:space="preserve"> 月</w:t>
      </w:r>
      <w:r>
        <w:rPr>
          <w:rFonts w:ascii="宋体" w:hAnsi="宋体" w:eastAsia="宋体" w:cs="宋体"/>
          <w:color w:val="auto"/>
          <w:sz w:val="20"/>
          <w:szCs w:val="20"/>
          <w:highlight w:val="none"/>
        </w:rPr>
        <w:t xml:space="preserve"> 至 202</w:t>
      </w: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rPr>
        <w:t xml:space="preserve"> 年</w:t>
      </w:r>
      <w:r>
        <w:rPr>
          <w:rFonts w:hint="eastAsia" w:ascii="宋体" w:hAnsi="宋体" w:eastAsia="宋体" w:cs="宋体"/>
          <w:color w:val="auto"/>
          <w:sz w:val="20"/>
          <w:szCs w:val="20"/>
          <w:highlight w:val="none"/>
          <w:lang w:val="en-US" w:eastAsia="zh-CN"/>
        </w:rPr>
        <w:t>5</w:t>
      </w:r>
      <w:r>
        <w:rPr>
          <w:rFonts w:ascii="宋体" w:hAnsi="宋体" w:eastAsia="宋体" w:cs="宋体"/>
          <w:color w:val="auto"/>
          <w:sz w:val="20"/>
          <w:szCs w:val="20"/>
          <w:highlight w:val="none"/>
        </w:rPr>
        <w:t>月]内连续三个月供应商为其</w:t>
      </w:r>
      <w:r>
        <w:rPr>
          <w:rFonts w:ascii="宋体" w:hAnsi="宋体" w:eastAsia="宋体" w:cs="宋体"/>
          <w:color w:val="auto"/>
          <w:spacing w:val="-1"/>
          <w:sz w:val="20"/>
          <w:szCs w:val="20"/>
          <w:highlight w:val="none"/>
        </w:rPr>
        <w:t>依法缴纳社保的证明材料）。</w:t>
      </w:r>
    </w:p>
    <w:p w14:paraId="1C64EDE3">
      <w:pPr>
        <w:pStyle w:val="2"/>
        <w:spacing w:line="269" w:lineRule="auto"/>
        <w:rPr>
          <w:color w:val="auto"/>
          <w:sz w:val="20"/>
          <w:szCs w:val="20"/>
          <w:highlight w:val="none"/>
        </w:rPr>
      </w:pPr>
    </w:p>
    <w:p w14:paraId="71F8CB27">
      <w:pPr>
        <w:pStyle w:val="2"/>
        <w:spacing w:line="269" w:lineRule="auto"/>
        <w:rPr>
          <w:color w:val="auto"/>
          <w:sz w:val="20"/>
          <w:szCs w:val="20"/>
          <w:highlight w:val="none"/>
        </w:rPr>
      </w:pPr>
    </w:p>
    <w:p w14:paraId="3B60EA49">
      <w:pPr>
        <w:pStyle w:val="2"/>
        <w:spacing w:line="270" w:lineRule="auto"/>
        <w:rPr>
          <w:color w:val="auto"/>
          <w:sz w:val="20"/>
          <w:szCs w:val="20"/>
          <w:highlight w:val="none"/>
        </w:rPr>
      </w:pPr>
    </w:p>
    <w:p w14:paraId="75BF0A85">
      <w:pPr>
        <w:spacing w:before="78" w:line="219" w:lineRule="auto"/>
        <w:ind w:left="391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4CEE9E9D">
      <w:pPr>
        <w:spacing w:before="183" w:line="220" w:lineRule="auto"/>
        <w:ind w:left="6195"/>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632519D6">
      <w:pPr>
        <w:spacing w:line="220" w:lineRule="auto"/>
        <w:rPr>
          <w:rFonts w:ascii="宋体" w:hAnsi="宋体" w:eastAsia="宋体" w:cs="宋体"/>
          <w:color w:val="auto"/>
          <w:sz w:val="24"/>
          <w:szCs w:val="24"/>
          <w:highlight w:val="none"/>
        </w:rPr>
        <w:sectPr>
          <w:footerReference r:id="rId69" w:type="default"/>
          <w:pgSz w:w="11907" w:h="16840"/>
          <w:pgMar w:top="400" w:right="1309" w:bottom="1040" w:left="1449" w:header="0" w:footer="804" w:gutter="0"/>
          <w:cols w:space="720" w:num="1"/>
        </w:sectPr>
      </w:pPr>
    </w:p>
    <w:p w14:paraId="630719EE">
      <w:pPr>
        <w:pStyle w:val="2"/>
        <w:spacing w:line="248" w:lineRule="auto"/>
        <w:rPr>
          <w:color w:val="auto"/>
          <w:highlight w:val="none"/>
        </w:rPr>
      </w:pPr>
    </w:p>
    <w:p w14:paraId="2C2BF131">
      <w:pPr>
        <w:pStyle w:val="2"/>
        <w:spacing w:line="248" w:lineRule="auto"/>
        <w:rPr>
          <w:color w:val="auto"/>
          <w:highlight w:val="none"/>
        </w:rPr>
      </w:pPr>
    </w:p>
    <w:p w14:paraId="6FCFEAF3">
      <w:pPr>
        <w:pStyle w:val="2"/>
        <w:spacing w:line="248" w:lineRule="auto"/>
        <w:rPr>
          <w:color w:val="auto"/>
          <w:highlight w:val="none"/>
        </w:rPr>
      </w:pPr>
    </w:p>
    <w:p w14:paraId="50652529">
      <w:pPr>
        <w:pStyle w:val="2"/>
        <w:spacing w:line="248" w:lineRule="auto"/>
        <w:rPr>
          <w:color w:val="auto"/>
          <w:highlight w:val="none"/>
        </w:rPr>
      </w:pPr>
    </w:p>
    <w:p w14:paraId="2578A00B">
      <w:pPr>
        <w:spacing w:before="97" w:line="219" w:lineRule="auto"/>
        <w:ind w:left="311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2.项目技术负责人简历表</w:t>
      </w:r>
    </w:p>
    <w:p w14:paraId="7CCF95E2">
      <w:pPr>
        <w:spacing w:before="56"/>
        <w:rPr>
          <w:color w:val="auto"/>
          <w:highlight w:val="none"/>
        </w:rPr>
      </w:pPr>
    </w:p>
    <w:tbl>
      <w:tblPr>
        <w:tblStyle w:val="9"/>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457"/>
        <w:gridCol w:w="1524"/>
        <w:gridCol w:w="324"/>
        <w:gridCol w:w="1199"/>
        <w:gridCol w:w="665"/>
        <w:gridCol w:w="859"/>
        <w:gridCol w:w="702"/>
        <w:gridCol w:w="821"/>
        <w:gridCol w:w="270"/>
        <w:gridCol w:w="1130"/>
      </w:tblGrid>
      <w:tr w14:paraId="60EB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71" w:type="dxa"/>
            <w:vAlign w:val="top"/>
          </w:tcPr>
          <w:p w14:paraId="16A50326">
            <w:pPr>
              <w:pStyle w:val="10"/>
              <w:spacing w:before="102" w:line="220" w:lineRule="auto"/>
              <w:ind w:left="3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姓名</w:t>
            </w:r>
          </w:p>
        </w:tc>
        <w:tc>
          <w:tcPr>
            <w:tcW w:w="2305" w:type="dxa"/>
            <w:gridSpan w:val="3"/>
            <w:vAlign w:val="top"/>
          </w:tcPr>
          <w:p w14:paraId="285569CD">
            <w:pPr>
              <w:rPr>
                <w:rFonts w:hint="eastAsia" w:ascii="宋体" w:hAnsi="宋体" w:eastAsia="宋体" w:cs="宋体"/>
                <w:color w:val="auto"/>
                <w:sz w:val="20"/>
                <w:szCs w:val="20"/>
                <w:highlight w:val="none"/>
              </w:rPr>
            </w:pPr>
          </w:p>
        </w:tc>
        <w:tc>
          <w:tcPr>
            <w:tcW w:w="1864" w:type="dxa"/>
            <w:gridSpan w:val="2"/>
            <w:vAlign w:val="top"/>
          </w:tcPr>
          <w:p w14:paraId="11D313C8">
            <w:pPr>
              <w:pStyle w:val="10"/>
              <w:spacing w:before="101" w:line="221" w:lineRule="auto"/>
              <w:ind w:left="6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性别</w:t>
            </w:r>
          </w:p>
        </w:tc>
        <w:tc>
          <w:tcPr>
            <w:tcW w:w="1561" w:type="dxa"/>
            <w:gridSpan w:val="2"/>
            <w:vAlign w:val="top"/>
          </w:tcPr>
          <w:p w14:paraId="6497795F">
            <w:pPr>
              <w:rPr>
                <w:rFonts w:hint="eastAsia" w:ascii="宋体" w:hAnsi="宋体" w:eastAsia="宋体" w:cs="宋体"/>
                <w:color w:val="auto"/>
                <w:sz w:val="20"/>
                <w:szCs w:val="20"/>
                <w:highlight w:val="none"/>
              </w:rPr>
            </w:pPr>
          </w:p>
        </w:tc>
        <w:tc>
          <w:tcPr>
            <w:tcW w:w="1091" w:type="dxa"/>
            <w:gridSpan w:val="2"/>
            <w:vAlign w:val="top"/>
          </w:tcPr>
          <w:p w14:paraId="0A93973A">
            <w:pPr>
              <w:pStyle w:val="10"/>
              <w:spacing w:before="102" w:line="220" w:lineRule="auto"/>
              <w:ind w:left="31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年龄</w:t>
            </w:r>
          </w:p>
        </w:tc>
        <w:tc>
          <w:tcPr>
            <w:tcW w:w="1130" w:type="dxa"/>
            <w:vAlign w:val="top"/>
          </w:tcPr>
          <w:p w14:paraId="5A48011C">
            <w:pPr>
              <w:rPr>
                <w:rFonts w:hint="eastAsia" w:ascii="宋体" w:hAnsi="宋体" w:eastAsia="宋体" w:cs="宋体"/>
                <w:color w:val="auto"/>
                <w:sz w:val="20"/>
                <w:szCs w:val="20"/>
                <w:highlight w:val="none"/>
              </w:rPr>
            </w:pPr>
          </w:p>
        </w:tc>
      </w:tr>
      <w:tr w14:paraId="12D7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71" w:type="dxa"/>
            <w:vAlign w:val="top"/>
          </w:tcPr>
          <w:p w14:paraId="57F744A4">
            <w:pPr>
              <w:pStyle w:val="10"/>
              <w:spacing w:before="107" w:line="220" w:lineRule="auto"/>
              <w:ind w:left="30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职务</w:t>
            </w:r>
          </w:p>
        </w:tc>
        <w:tc>
          <w:tcPr>
            <w:tcW w:w="2305" w:type="dxa"/>
            <w:gridSpan w:val="3"/>
            <w:vAlign w:val="top"/>
          </w:tcPr>
          <w:p w14:paraId="074E117A">
            <w:pPr>
              <w:rPr>
                <w:rFonts w:hint="eastAsia" w:ascii="宋体" w:hAnsi="宋体" w:eastAsia="宋体" w:cs="宋体"/>
                <w:color w:val="auto"/>
                <w:sz w:val="20"/>
                <w:szCs w:val="20"/>
                <w:highlight w:val="none"/>
              </w:rPr>
            </w:pPr>
          </w:p>
        </w:tc>
        <w:tc>
          <w:tcPr>
            <w:tcW w:w="1864" w:type="dxa"/>
            <w:gridSpan w:val="2"/>
            <w:vAlign w:val="top"/>
          </w:tcPr>
          <w:p w14:paraId="7FAE9E33">
            <w:pPr>
              <w:pStyle w:val="10"/>
              <w:spacing w:before="108" w:line="222" w:lineRule="auto"/>
              <w:ind w:left="698"/>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职称</w:t>
            </w:r>
          </w:p>
        </w:tc>
        <w:tc>
          <w:tcPr>
            <w:tcW w:w="1561" w:type="dxa"/>
            <w:gridSpan w:val="2"/>
            <w:vAlign w:val="top"/>
          </w:tcPr>
          <w:p w14:paraId="0E5D8496">
            <w:pPr>
              <w:rPr>
                <w:rFonts w:hint="eastAsia" w:ascii="宋体" w:hAnsi="宋体" w:eastAsia="宋体" w:cs="宋体"/>
                <w:color w:val="auto"/>
                <w:sz w:val="20"/>
                <w:szCs w:val="20"/>
                <w:highlight w:val="none"/>
              </w:rPr>
            </w:pPr>
          </w:p>
        </w:tc>
        <w:tc>
          <w:tcPr>
            <w:tcW w:w="1091" w:type="dxa"/>
            <w:gridSpan w:val="2"/>
            <w:vAlign w:val="top"/>
          </w:tcPr>
          <w:p w14:paraId="0A830A59">
            <w:pPr>
              <w:pStyle w:val="10"/>
              <w:spacing w:before="107" w:line="222" w:lineRule="auto"/>
              <w:ind w:left="31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学历</w:t>
            </w:r>
          </w:p>
        </w:tc>
        <w:tc>
          <w:tcPr>
            <w:tcW w:w="1130" w:type="dxa"/>
            <w:vAlign w:val="top"/>
          </w:tcPr>
          <w:p w14:paraId="32AC0812">
            <w:pPr>
              <w:rPr>
                <w:rFonts w:hint="eastAsia" w:ascii="宋体" w:hAnsi="宋体" w:eastAsia="宋体" w:cs="宋体"/>
                <w:color w:val="auto"/>
                <w:sz w:val="20"/>
                <w:szCs w:val="20"/>
                <w:highlight w:val="none"/>
              </w:rPr>
            </w:pPr>
          </w:p>
        </w:tc>
      </w:tr>
      <w:tr w14:paraId="3B91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376" w:type="dxa"/>
            <w:gridSpan w:val="4"/>
            <w:vAlign w:val="top"/>
          </w:tcPr>
          <w:p w14:paraId="2EC82249">
            <w:pPr>
              <w:pStyle w:val="10"/>
              <w:spacing w:before="175" w:line="221" w:lineRule="auto"/>
              <w:ind w:left="977"/>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参加工作时间</w:t>
            </w:r>
          </w:p>
        </w:tc>
        <w:tc>
          <w:tcPr>
            <w:tcW w:w="1864" w:type="dxa"/>
            <w:gridSpan w:val="2"/>
            <w:vAlign w:val="top"/>
          </w:tcPr>
          <w:p w14:paraId="107FF64E">
            <w:pPr>
              <w:rPr>
                <w:rFonts w:hint="eastAsia" w:ascii="宋体" w:hAnsi="宋体" w:eastAsia="宋体" w:cs="宋体"/>
                <w:color w:val="auto"/>
                <w:sz w:val="20"/>
                <w:szCs w:val="20"/>
                <w:highlight w:val="none"/>
              </w:rPr>
            </w:pPr>
          </w:p>
        </w:tc>
        <w:tc>
          <w:tcPr>
            <w:tcW w:w="2652" w:type="dxa"/>
            <w:gridSpan w:val="4"/>
            <w:vAlign w:val="top"/>
          </w:tcPr>
          <w:p w14:paraId="6272FCE5">
            <w:pPr>
              <w:pStyle w:val="10"/>
              <w:spacing w:before="175" w:line="220" w:lineRule="auto"/>
              <w:ind w:left="255"/>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担任技术负责人年限</w:t>
            </w:r>
          </w:p>
        </w:tc>
        <w:tc>
          <w:tcPr>
            <w:tcW w:w="1130" w:type="dxa"/>
            <w:vAlign w:val="top"/>
          </w:tcPr>
          <w:p w14:paraId="7889565F">
            <w:pPr>
              <w:rPr>
                <w:rFonts w:hint="eastAsia" w:ascii="宋体" w:hAnsi="宋体" w:eastAsia="宋体" w:cs="宋体"/>
                <w:color w:val="auto"/>
                <w:sz w:val="20"/>
                <w:szCs w:val="20"/>
                <w:highlight w:val="none"/>
              </w:rPr>
            </w:pPr>
          </w:p>
        </w:tc>
      </w:tr>
      <w:tr w14:paraId="6202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22" w:type="dxa"/>
            <w:gridSpan w:val="11"/>
            <w:vAlign w:val="top"/>
          </w:tcPr>
          <w:p w14:paraId="0A2C4A83">
            <w:pPr>
              <w:pStyle w:val="10"/>
              <w:spacing w:before="186" w:line="220" w:lineRule="auto"/>
              <w:ind w:left="3196"/>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在建和已完工程项目情况</w:t>
            </w:r>
          </w:p>
        </w:tc>
      </w:tr>
      <w:tr w14:paraId="5ED5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28" w:type="dxa"/>
            <w:gridSpan w:val="2"/>
            <w:vAlign w:val="top"/>
          </w:tcPr>
          <w:p w14:paraId="2C391D23">
            <w:pPr>
              <w:pStyle w:val="10"/>
              <w:spacing w:before="194" w:line="221" w:lineRule="auto"/>
              <w:ind w:left="2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建设单位</w:t>
            </w:r>
          </w:p>
        </w:tc>
        <w:tc>
          <w:tcPr>
            <w:tcW w:w="1524" w:type="dxa"/>
            <w:vAlign w:val="top"/>
          </w:tcPr>
          <w:p w14:paraId="19C903FB">
            <w:pPr>
              <w:pStyle w:val="10"/>
              <w:spacing w:before="194" w:line="221" w:lineRule="auto"/>
              <w:ind w:left="29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项目名称</w:t>
            </w:r>
          </w:p>
        </w:tc>
        <w:tc>
          <w:tcPr>
            <w:tcW w:w="1523" w:type="dxa"/>
            <w:gridSpan w:val="2"/>
            <w:vAlign w:val="top"/>
          </w:tcPr>
          <w:p w14:paraId="6133FD75">
            <w:pPr>
              <w:pStyle w:val="10"/>
              <w:spacing w:before="194" w:line="220" w:lineRule="auto"/>
              <w:ind w:left="29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建设规模</w:t>
            </w:r>
          </w:p>
        </w:tc>
        <w:tc>
          <w:tcPr>
            <w:tcW w:w="1524" w:type="dxa"/>
            <w:gridSpan w:val="2"/>
            <w:vAlign w:val="top"/>
          </w:tcPr>
          <w:p w14:paraId="581AEE92">
            <w:pPr>
              <w:pStyle w:val="10"/>
              <w:spacing w:before="38" w:line="220" w:lineRule="auto"/>
              <w:ind w:left="16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开、竣工日</w:t>
            </w:r>
          </w:p>
          <w:p w14:paraId="131DF592">
            <w:pPr>
              <w:pStyle w:val="10"/>
              <w:spacing w:before="25" w:line="205" w:lineRule="auto"/>
              <w:ind w:left="651"/>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期</w:t>
            </w:r>
          </w:p>
        </w:tc>
        <w:tc>
          <w:tcPr>
            <w:tcW w:w="1523" w:type="dxa"/>
            <w:gridSpan w:val="2"/>
            <w:vAlign w:val="top"/>
          </w:tcPr>
          <w:p w14:paraId="579F9CA9">
            <w:pPr>
              <w:pStyle w:val="10"/>
              <w:spacing w:before="194" w:line="220" w:lineRule="auto"/>
              <w:ind w:left="16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在建或已完</w:t>
            </w:r>
          </w:p>
        </w:tc>
        <w:tc>
          <w:tcPr>
            <w:tcW w:w="1400" w:type="dxa"/>
            <w:gridSpan w:val="2"/>
            <w:vAlign w:val="top"/>
          </w:tcPr>
          <w:p w14:paraId="37F4CCF3">
            <w:pPr>
              <w:pStyle w:val="10"/>
              <w:spacing w:before="194" w:line="221" w:lineRule="auto"/>
              <w:ind w:left="22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工程质量</w:t>
            </w:r>
          </w:p>
        </w:tc>
      </w:tr>
      <w:tr w14:paraId="043E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4AE36685">
            <w:pPr>
              <w:rPr>
                <w:rFonts w:hint="eastAsia" w:ascii="宋体" w:hAnsi="宋体" w:eastAsia="宋体" w:cs="宋体"/>
                <w:color w:val="auto"/>
                <w:sz w:val="20"/>
                <w:szCs w:val="20"/>
                <w:highlight w:val="none"/>
              </w:rPr>
            </w:pPr>
          </w:p>
        </w:tc>
        <w:tc>
          <w:tcPr>
            <w:tcW w:w="1524" w:type="dxa"/>
            <w:vAlign w:val="top"/>
          </w:tcPr>
          <w:p w14:paraId="3E0D45D5">
            <w:pPr>
              <w:rPr>
                <w:rFonts w:hint="eastAsia" w:ascii="宋体" w:hAnsi="宋体" w:eastAsia="宋体" w:cs="宋体"/>
                <w:color w:val="auto"/>
                <w:sz w:val="20"/>
                <w:szCs w:val="20"/>
                <w:highlight w:val="none"/>
              </w:rPr>
            </w:pPr>
          </w:p>
        </w:tc>
        <w:tc>
          <w:tcPr>
            <w:tcW w:w="1523" w:type="dxa"/>
            <w:gridSpan w:val="2"/>
            <w:vAlign w:val="top"/>
          </w:tcPr>
          <w:p w14:paraId="18E565F8">
            <w:pPr>
              <w:rPr>
                <w:rFonts w:hint="eastAsia" w:ascii="宋体" w:hAnsi="宋体" w:eastAsia="宋体" w:cs="宋体"/>
                <w:color w:val="auto"/>
                <w:sz w:val="20"/>
                <w:szCs w:val="20"/>
                <w:highlight w:val="none"/>
              </w:rPr>
            </w:pPr>
          </w:p>
        </w:tc>
        <w:tc>
          <w:tcPr>
            <w:tcW w:w="1524" w:type="dxa"/>
            <w:gridSpan w:val="2"/>
            <w:vAlign w:val="top"/>
          </w:tcPr>
          <w:p w14:paraId="6FB99DB7">
            <w:pPr>
              <w:rPr>
                <w:rFonts w:hint="eastAsia" w:ascii="宋体" w:hAnsi="宋体" w:eastAsia="宋体" w:cs="宋体"/>
                <w:color w:val="auto"/>
                <w:sz w:val="20"/>
                <w:szCs w:val="20"/>
                <w:highlight w:val="none"/>
              </w:rPr>
            </w:pPr>
          </w:p>
        </w:tc>
        <w:tc>
          <w:tcPr>
            <w:tcW w:w="1523" w:type="dxa"/>
            <w:gridSpan w:val="2"/>
            <w:vAlign w:val="top"/>
          </w:tcPr>
          <w:p w14:paraId="33708C67">
            <w:pPr>
              <w:rPr>
                <w:rFonts w:hint="eastAsia" w:ascii="宋体" w:hAnsi="宋体" w:eastAsia="宋体" w:cs="宋体"/>
                <w:color w:val="auto"/>
                <w:sz w:val="20"/>
                <w:szCs w:val="20"/>
                <w:highlight w:val="none"/>
              </w:rPr>
            </w:pPr>
          </w:p>
        </w:tc>
        <w:tc>
          <w:tcPr>
            <w:tcW w:w="1400" w:type="dxa"/>
            <w:gridSpan w:val="2"/>
            <w:vAlign w:val="top"/>
          </w:tcPr>
          <w:p w14:paraId="6442BE85">
            <w:pPr>
              <w:rPr>
                <w:rFonts w:hint="eastAsia" w:ascii="宋体" w:hAnsi="宋体" w:eastAsia="宋体" w:cs="宋体"/>
                <w:color w:val="auto"/>
                <w:sz w:val="20"/>
                <w:szCs w:val="20"/>
                <w:highlight w:val="none"/>
              </w:rPr>
            </w:pPr>
          </w:p>
        </w:tc>
      </w:tr>
      <w:tr w14:paraId="7CFC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0884FFCD">
            <w:pPr>
              <w:rPr>
                <w:rFonts w:hint="eastAsia" w:ascii="宋体" w:hAnsi="宋体" w:eastAsia="宋体" w:cs="宋体"/>
                <w:color w:val="auto"/>
                <w:sz w:val="20"/>
                <w:szCs w:val="20"/>
                <w:highlight w:val="none"/>
              </w:rPr>
            </w:pPr>
          </w:p>
        </w:tc>
        <w:tc>
          <w:tcPr>
            <w:tcW w:w="1524" w:type="dxa"/>
            <w:vAlign w:val="top"/>
          </w:tcPr>
          <w:p w14:paraId="76A38450">
            <w:pPr>
              <w:rPr>
                <w:rFonts w:hint="eastAsia" w:ascii="宋体" w:hAnsi="宋体" w:eastAsia="宋体" w:cs="宋体"/>
                <w:color w:val="auto"/>
                <w:sz w:val="20"/>
                <w:szCs w:val="20"/>
                <w:highlight w:val="none"/>
              </w:rPr>
            </w:pPr>
          </w:p>
        </w:tc>
        <w:tc>
          <w:tcPr>
            <w:tcW w:w="1523" w:type="dxa"/>
            <w:gridSpan w:val="2"/>
            <w:vAlign w:val="top"/>
          </w:tcPr>
          <w:p w14:paraId="73377EA5">
            <w:pPr>
              <w:rPr>
                <w:rFonts w:hint="eastAsia" w:ascii="宋体" w:hAnsi="宋体" w:eastAsia="宋体" w:cs="宋体"/>
                <w:color w:val="auto"/>
                <w:sz w:val="20"/>
                <w:szCs w:val="20"/>
                <w:highlight w:val="none"/>
              </w:rPr>
            </w:pPr>
          </w:p>
        </w:tc>
        <w:tc>
          <w:tcPr>
            <w:tcW w:w="1524" w:type="dxa"/>
            <w:gridSpan w:val="2"/>
            <w:vAlign w:val="top"/>
          </w:tcPr>
          <w:p w14:paraId="7F801771">
            <w:pPr>
              <w:rPr>
                <w:rFonts w:hint="eastAsia" w:ascii="宋体" w:hAnsi="宋体" w:eastAsia="宋体" w:cs="宋体"/>
                <w:color w:val="auto"/>
                <w:sz w:val="20"/>
                <w:szCs w:val="20"/>
                <w:highlight w:val="none"/>
              </w:rPr>
            </w:pPr>
          </w:p>
        </w:tc>
        <w:tc>
          <w:tcPr>
            <w:tcW w:w="1523" w:type="dxa"/>
            <w:gridSpan w:val="2"/>
            <w:vAlign w:val="top"/>
          </w:tcPr>
          <w:p w14:paraId="4F93FF04">
            <w:pPr>
              <w:rPr>
                <w:rFonts w:hint="eastAsia" w:ascii="宋体" w:hAnsi="宋体" w:eastAsia="宋体" w:cs="宋体"/>
                <w:color w:val="auto"/>
                <w:sz w:val="20"/>
                <w:szCs w:val="20"/>
                <w:highlight w:val="none"/>
              </w:rPr>
            </w:pPr>
          </w:p>
        </w:tc>
        <w:tc>
          <w:tcPr>
            <w:tcW w:w="1400" w:type="dxa"/>
            <w:gridSpan w:val="2"/>
            <w:vAlign w:val="top"/>
          </w:tcPr>
          <w:p w14:paraId="79469BD2">
            <w:pPr>
              <w:rPr>
                <w:rFonts w:hint="eastAsia" w:ascii="宋体" w:hAnsi="宋体" w:eastAsia="宋体" w:cs="宋体"/>
                <w:color w:val="auto"/>
                <w:sz w:val="20"/>
                <w:szCs w:val="20"/>
                <w:highlight w:val="none"/>
              </w:rPr>
            </w:pPr>
          </w:p>
        </w:tc>
      </w:tr>
      <w:tr w14:paraId="19EA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38B604DF">
            <w:pPr>
              <w:rPr>
                <w:rFonts w:hint="eastAsia" w:ascii="宋体" w:hAnsi="宋体" w:eastAsia="宋体" w:cs="宋体"/>
                <w:color w:val="auto"/>
                <w:sz w:val="20"/>
                <w:szCs w:val="20"/>
                <w:highlight w:val="none"/>
              </w:rPr>
            </w:pPr>
          </w:p>
        </w:tc>
        <w:tc>
          <w:tcPr>
            <w:tcW w:w="1524" w:type="dxa"/>
            <w:vAlign w:val="top"/>
          </w:tcPr>
          <w:p w14:paraId="3CF01493">
            <w:pPr>
              <w:rPr>
                <w:rFonts w:hint="eastAsia" w:ascii="宋体" w:hAnsi="宋体" w:eastAsia="宋体" w:cs="宋体"/>
                <w:color w:val="auto"/>
                <w:sz w:val="20"/>
                <w:szCs w:val="20"/>
                <w:highlight w:val="none"/>
              </w:rPr>
            </w:pPr>
          </w:p>
        </w:tc>
        <w:tc>
          <w:tcPr>
            <w:tcW w:w="1523" w:type="dxa"/>
            <w:gridSpan w:val="2"/>
            <w:vAlign w:val="top"/>
          </w:tcPr>
          <w:p w14:paraId="651412AE">
            <w:pPr>
              <w:rPr>
                <w:rFonts w:hint="eastAsia" w:ascii="宋体" w:hAnsi="宋体" w:eastAsia="宋体" w:cs="宋体"/>
                <w:color w:val="auto"/>
                <w:sz w:val="20"/>
                <w:szCs w:val="20"/>
                <w:highlight w:val="none"/>
              </w:rPr>
            </w:pPr>
          </w:p>
        </w:tc>
        <w:tc>
          <w:tcPr>
            <w:tcW w:w="1524" w:type="dxa"/>
            <w:gridSpan w:val="2"/>
            <w:vAlign w:val="top"/>
          </w:tcPr>
          <w:p w14:paraId="26515F48">
            <w:pPr>
              <w:rPr>
                <w:rFonts w:hint="eastAsia" w:ascii="宋体" w:hAnsi="宋体" w:eastAsia="宋体" w:cs="宋体"/>
                <w:color w:val="auto"/>
                <w:sz w:val="20"/>
                <w:szCs w:val="20"/>
                <w:highlight w:val="none"/>
              </w:rPr>
            </w:pPr>
          </w:p>
        </w:tc>
        <w:tc>
          <w:tcPr>
            <w:tcW w:w="1523" w:type="dxa"/>
            <w:gridSpan w:val="2"/>
            <w:vAlign w:val="top"/>
          </w:tcPr>
          <w:p w14:paraId="31EA4A87">
            <w:pPr>
              <w:rPr>
                <w:rFonts w:hint="eastAsia" w:ascii="宋体" w:hAnsi="宋体" w:eastAsia="宋体" w:cs="宋体"/>
                <w:color w:val="auto"/>
                <w:sz w:val="20"/>
                <w:szCs w:val="20"/>
                <w:highlight w:val="none"/>
              </w:rPr>
            </w:pPr>
          </w:p>
        </w:tc>
        <w:tc>
          <w:tcPr>
            <w:tcW w:w="1400" w:type="dxa"/>
            <w:gridSpan w:val="2"/>
            <w:vAlign w:val="top"/>
          </w:tcPr>
          <w:p w14:paraId="79D91F92">
            <w:pPr>
              <w:rPr>
                <w:rFonts w:hint="eastAsia" w:ascii="宋体" w:hAnsi="宋体" w:eastAsia="宋体" w:cs="宋体"/>
                <w:color w:val="auto"/>
                <w:sz w:val="20"/>
                <w:szCs w:val="20"/>
                <w:highlight w:val="none"/>
              </w:rPr>
            </w:pPr>
          </w:p>
        </w:tc>
      </w:tr>
      <w:tr w14:paraId="264C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28" w:type="dxa"/>
            <w:gridSpan w:val="2"/>
            <w:vAlign w:val="top"/>
          </w:tcPr>
          <w:p w14:paraId="288D1974">
            <w:pPr>
              <w:rPr>
                <w:rFonts w:hint="eastAsia" w:ascii="宋体" w:hAnsi="宋体" w:eastAsia="宋体" w:cs="宋体"/>
                <w:color w:val="auto"/>
                <w:sz w:val="20"/>
                <w:szCs w:val="20"/>
                <w:highlight w:val="none"/>
              </w:rPr>
            </w:pPr>
          </w:p>
        </w:tc>
        <w:tc>
          <w:tcPr>
            <w:tcW w:w="1524" w:type="dxa"/>
            <w:vAlign w:val="top"/>
          </w:tcPr>
          <w:p w14:paraId="20C5DBE3">
            <w:pPr>
              <w:rPr>
                <w:rFonts w:hint="eastAsia" w:ascii="宋体" w:hAnsi="宋体" w:eastAsia="宋体" w:cs="宋体"/>
                <w:color w:val="auto"/>
                <w:sz w:val="20"/>
                <w:szCs w:val="20"/>
                <w:highlight w:val="none"/>
              </w:rPr>
            </w:pPr>
          </w:p>
        </w:tc>
        <w:tc>
          <w:tcPr>
            <w:tcW w:w="1523" w:type="dxa"/>
            <w:gridSpan w:val="2"/>
            <w:vAlign w:val="top"/>
          </w:tcPr>
          <w:p w14:paraId="1CC1A216">
            <w:pPr>
              <w:rPr>
                <w:rFonts w:hint="eastAsia" w:ascii="宋体" w:hAnsi="宋体" w:eastAsia="宋体" w:cs="宋体"/>
                <w:color w:val="auto"/>
                <w:sz w:val="20"/>
                <w:szCs w:val="20"/>
                <w:highlight w:val="none"/>
              </w:rPr>
            </w:pPr>
          </w:p>
        </w:tc>
        <w:tc>
          <w:tcPr>
            <w:tcW w:w="1524" w:type="dxa"/>
            <w:gridSpan w:val="2"/>
            <w:vAlign w:val="top"/>
          </w:tcPr>
          <w:p w14:paraId="0B1491B0">
            <w:pPr>
              <w:rPr>
                <w:rFonts w:hint="eastAsia" w:ascii="宋体" w:hAnsi="宋体" w:eastAsia="宋体" w:cs="宋体"/>
                <w:color w:val="auto"/>
                <w:sz w:val="20"/>
                <w:szCs w:val="20"/>
                <w:highlight w:val="none"/>
              </w:rPr>
            </w:pPr>
          </w:p>
        </w:tc>
        <w:tc>
          <w:tcPr>
            <w:tcW w:w="1523" w:type="dxa"/>
            <w:gridSpan w:val="2"/>
            <w:vAlign w:val="top"/>
          </w:tcPr>
          <w:p w14:paraId="3FBC3972">
            <w:pPr>
              <w:rPr>
                <w:rFonts w:hint="eastAsia" w:ascii="宋体" w:hAnsi="宋体" w:eastAsia="宋体" w:cs="宋体"/>
                <w:color w:val="auto"/>
                <w:sz w:val="20"/>
                <w:szCs w:val="20"/>
                <w:highlight w:val="none"/>
              </w:rPr>
            </w:pPr>
          </w:p>
        </w:tc>
        <w:tc>
          <w:tcPr>
            <w:tcW w:w="1400" w:type="dxa"/>
            <w:gridSpan w:val="2"/>
            <w:vAlign w:val="top"/>
          </w:tcPr>
          <w:p w14:paraId="0FFAD724">
            <w:pPr>
              <w:rPr>
                <w:rFonts w:hint="eastAsia" w:ascii="宋体" w:hAnsi="宋体" w:eastAsia="宋体" w:cs="宋体"/>
                <w:color w:val="auto"/>
                <w:sz w:val="20"/>
                <w:szCs w:val="20"/>
                <w:highlight w:val="none"/>
              </w:rPr>
            </w:pPr>
          </w:p>
        </w:tc>
      </w:tr>
    </w:tbl>
    <w:p w14:paraId="5F9C0820">
      <w:pPr>
        <w:pStyle w:val="2"/>
        <w:spacing w:line="419" w:lineRule="auto"/>
        <w:rPr>
          <w:rFonts w:hint="eastAsia" w:ascii="宋体" w:hAnsi="宋体" w:eastAsia="宋体" w:cs="宋体"/>
          <w:color w:val="auto"/>
          <w:sz w:val="20"/>
          <w:szCs w:val="20"/>
          <w:highlight w:val="none"/>
        </w:rPr>
      </w:pPr>
    </w:p>
    <w:p w14:paraId="6CFB608F">
      <w:pPr>
        <w:spacing w:before="78" w:line="362" w:lineRule="auto"/>
        <w:ind w:left="192" w:right="184" w:firstLine="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备注：附技术负责人相关证明材料复印件（技术负责人需提供相关证书及[</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2"/>
          <w:sz w:val="20"/>
          <w:szCs w:val="20"/>
          <w:highlight w:val="none"/>
        </w:rPr>
        <w:t>2025 年</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lang w:val="en-US" w:eastAsia="zh-CN"/>
        </w:rPr>
        <w:t>12</w:t>
      </w:r>
      <w:r>
        <w:rPr>
          <w:rFonts w:hint="eastAsia" w:ascii="宋体" w:hAnsi="宋体" w:eastAsia="宋体" w:cs="宋体"/>
          <w:color w:val="auto"/>
          <w:spacing w:val="-45"/>
          <w:sz w:val="20"/>
          <w:szCs w:val="20"/>
          <w:highlight w:val="none"/>
        </w:rPr>
        <w:t xml:space="preserve"> </w:t>
      </w:r>
      <w:r>
        <w:rPr>
          <w:rFonts w:hint="eastAsia" w:ascii="宋体" w:hAnsi="宋体" w:eastAsia="宋体" w:cs="宋体"/>
          <w:color w:val="auto"/>
          <w:spacing w:val="-1"/>
          <w:sz w:val="20"/>
          <w:szCs w:val="20"/>
          <w:highlight w:val="none"/>
        </w:rPr>
        <w:t>月至 202</w:t>
      </w:r>
      <w:r>
        <w:rPr>
          <w:rFonts w:hint="eastAsia" w:ascii="宋体" w:hAnsi="宋体" w:eastAsia="宋体" w:cs="宋体"/>
          <w:color w:val="auto"/>
          <w:spacing w:val="-1"/>
          <w:sz w:val="20"/>
          <w:szCs w:val="20"/>
          <w:highlight w:val="none"/>
          <w:lang w:val="en-US" w:eastAsia="zh-CN"/>
        </w:rPr>
        <w:t>6</w:t>
      </w:r>
      <w:r>
        <w:rPr>
          <w:rFonts w:hint="eastAsia" w:ascii="宋体" w:hAnsi="宋体" w:eastAsia="宋体" w:cs="宋体"/>
          <w:color w:val="auto"/>
          <w:spacing w:val="-1"/>
          <w:sz w:val="20"/>
          <w:szCs w:val="20"/>
          <w:highlight w:val="none"/>
        </w:rPr>
        <w:t xml:space="preserve"> 年 </w:t>
      </w:r>
      <w:r>
        <w:rPr>
          <w:rFonts w:hint="eastAsia" w:ascii="宋体" w:hAnsi="宋体" w:eastAsia="宋体" w:cs="宋体"/>
          <w:color w:val="auto"/>
          <w:spacing w:val="-1"/>
          <w:sz w:val="20"/>
          <w:szCs w:val="20"/>
          <w:highlight w:val="none"/>
          <w:lang w:val="en-US" w:eastAsia="zh-CN"/>
        </w:rPr>
        <w:t>5</w:t>
      </w:r>
      <w:r>
        <w:rPr>
          <w:rFonts w:hint="eastAsia" w:ascii="宋体" w:hAnsi="宋体" w:eastAsia="宋体" w:cs="宋体"/>
          <w:color w:val="auto"/>
          <w:spacing w:val="-45"/>
          <w:sz w:val="20"/>
          <w:szCs w:val="20"/>
          <w:highlight w:val="none"/>
        </w:rPr>
        <w:t xml:space="preserve"> </w:t>
      </w:r>
      <w:r>
        <w:rPr>
          <w:rFonts w:hint="eastAsia" w:ascii="宋体" w:hAnsi="宋体" w:eastAsia="宋体" w:cs="宋体"/>
          <w:color w:val="auto"/>
          <w:spacing w:val="-1"/>
          <w:sz w:val="20"/>
          <w:szCs w:val="20"/>
          <w:highlight w:val="none"/>
        </w:rPr>
        <w:t>月]内连续三个月供应商为其依法缴纳社保的证明材料</w:t>
      </w:r>
      <w:r>
        <w:rPr>
          <w:rFonts w:hint="eastAsia" w:ascii="宋体" w:hAnsi="宋体" w:eastAsia="宋体" w:cs="宋体"/>
          <w:color w:val="auto"/>
          <w:spacing w:val="-2"/>
          <w:sz w:val="20"/>
          <w:szCs w:val="20"/>
          <w:highlight w:val="none"/>
        </w:rPr>
        <w:t>）。</w:t>
      </w:r>
    </w:p>
    <w:p w14:paraId="0891974F">
      <w:pPr>
        <w:spacing w:before="148" w:line="123" w:lineRule="exact"/>
        <w:ind w:left="216"/>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w:t>
      </w:r>
    </w:p>
    <w:p w14:paraId="5DB53126">
      <w:pPr>
        <w:pStyle w:val="2"/>
        <w:spacing w:line="288" w:lineRule="auto"/>
        <w:rPr>
          <w:rFonts w:hint="eastAsia" w:ascii="宋体" w:hAnsi="宋体" w:eastAsia="宋体" w:cs="宋体"/>
          <w:color w:val="auto"/>
          <w:sz w:val="20"/>
          <w:szCs w:val="20"/>
          <w:highlight w:val="none"/>
        </w:rPr>
      </w:pPr>
    </w:p>
    <w:p w14:paraId="7BB8B3FF">
      <w:pPr>
        <w:pStyle w:val="2"/>
        <w:spacing w:line="288" w:lineRule="auto"/>
        <w:rPr>
          <w:rFonts w:hint="eastAsia" w:ascii="宋体" w:hAnsi="宋体" w:eastAsia="宋体" w:cs="宋体"/>
          <w:color w:val="auto"/>
          <w:sz w:val="20"/>
          <w:szCs w:val="20"/>
          <w:highlight w:val="none"/>
        </w:rPr>
      </w:pPr>
    </w:p>
    <w:p w14:paraId="51D7BB85">
      <w:pPr>
        <w:spacing w:before="79" w:line="219" w:lineRule="auto"/>
        <w:ind w:left="428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供应商名称（电子签章</w:t>
      </w:r>
      <w:r>
        <w:rPr>
          <w:rFonts w:hint="eastAsia" w:ascii="宋体" w:hAnsi="宋体" w:eastAsia="宋体" w:cs="宋体"/>
          <w:color w:val="auto"/>
          <w:sz w:val="20"/>
          <w:szCs w:val="20"/>
          <w:highlight w:val="none"/>
        </w:rPr>
        <w:t>）：</w:t>
      </w:r>
    </w:p>
    <w:p w14:paraId="361AD8F9">
      <w:pPr>
        <w:spacing w:before="180" w:line="220" w:lineRule="auto"/>
        <w:ind w:left="6714"/>
        <w:rPr>
          <w:rFonts w:ascii="宋体" w:hAnsi="宋体" w:eastAsia="宋体" w:cs="宋体"/>
          <w:color w:val="auto"/>
          <w:sz w:val="24"/>
          <w:szCs w:val="24"/>
          <w:highlight w:val="none"/>
        </w:rPr>
      </w:pPr>
      <w:r>
        <w:rPr>
          <w:rFonts w:hint="eastAsia" w:ascii="宋体" w:hAnsi="宋体" w:eastAsia="宋体" w:cs="宋体"/>
          <w:color w:val="auto"/>
          <w:spacing w:val="-13"/>
          <w:sz w:val="20"/>
          <w:szCs w:val="20"/>
          <w:highlight w:val="none"/>
        </w:rPr>
        <w:t>日期：</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13"/>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13"/>
          <w:sz w:val="20"/>
          <w:szCs w:val="20"/>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33B1DE0E">
      <w:pPr>
        <w:spacing w:line="220" w:lineRule="auto"/>
        <w:rPr>
          <w:rFonts w:ascii="宋体" w:hAnsi="宋体" w:eastAsia="宋体" w:cs="宋体"/>
          <w:color w:val="auto"/>
          <w:sz w:val="24"/>
          <w:szCs w:val="24"/>
          <w:highlight w:val="none"/>
        </w:rPr>
        <w:sectPr>
          <w:footerReference r:id="rId70" w:type="default"/>
          <w:pgSz w:w="11900" w:h="16840"/>
          <w:pgMar w:top="400" w:right="1436" w:bottom="1039" w:left="1436" w:header="0" w:footer="803" w:gutter="0"/>
          <w:cols w:space="720" w:num="1"/>
        </w:sectPr>
      </w:pPr>
    </w:p>
    <w:p w14:paraId="196A3E36">
      <w:pPr>
        <w:pStyle w:val="2"/>
        <w:spacing w:line="242" w:lineRule="auto"/>
        <w:rPr>
          <w:color w:val="auto"/>
          <w:highlight w:val="none"/>
        </w:rPr>
      </w:pPr>
    </w:p>
    <w:p w14:paraId="1735CAD6">
      <w:pPr>
        <w:pStyle w:val="2"/>
        <w:spacing w:line="242" w:lineRule="auto"/>
        <w:rPr>
          <w:color w:val="auto"/>
          <w:highlight w:val="none"/>
        </w:rPr>
      </w:pPr>
    </w:p>
    <w:p w14:paraId="019EDF21">
      <w:pPr>
        <w:pStyle w:val="2"/>
        <w:spacing w:line="242" w:lineRule="auto"/>
        <w:rPr>
          <w:color w:val="auto"/>
          <w:highlight w:val="none"/>
        </w:rPr>
      </w:pPr>
    </w:p>
    <w:p w14:paraId="26BE4B96">
      <w:pPr>
        <w:pStyle w:val="2"/>
        <w:spacing w:line="243" w:lineRule="auto"/>
        <w:rPr>
          <w:color w:val="auto"/>
          <w:highlight w:val="none"/>
        </w:rPr>
      </w:pPr>
    </w:p>
    <w:p w14:paraId="49FA370F">
      <w:pPr>
        <w:pStyle w:val="2"/>
        <w:spacing w:line="243" w:lineRule="auto"/>
        <w:rPr>
          <w:color w:val="auto"/>
          <w:highlight w:val="none"/>
        </w:rPr>
      </w:pPr>
    </w:p>
    <w:p w14:paraId="06B2332B">
      <w:pPr>
        <w:pStyle w:val="2"/>
        <w:spacing w:line="243" w:lineRule="auto"/>
        <w:rPr>
          <w:color w:val="auto"/>
          <w:highlight w:val="none"/>
        </w:rPr>
      </w:pPr>
    </w:p>
    <w:p w14:paraId="7119B576">
      <w:pPr>
        <w:spacing w:before="97" w:line="219" w:lineRule="auto"/>
        <w:ind w:left="289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3.项目管理机构配备情况表</w:t>
      </w:r>
    </w:p>
    <w:p w14:paraId="241F3EF4">
      <w:pPr>
        <w:spacing w:before="136"/>
        <w:rPr>
          <w:color w:val="auto"/>
          <w:highlight w:val="none"/>
        </w:rPr>
      </w:pPr>
    </w:p>
    <w:tbl>
      <w:tblPr>
        <w:tblStyle w:val="9"/>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7BA4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97" w:type="dxa"/>
            <w:vMerge w:val="restart"/>
            <w:tcBorders>
              <w:bottom w:val="nil"/>
            </w:tcBorders>
            <w:vAlign w:val="top"/>
          </w:tcPr>
          <w:p w14:paraId="73424EE0">
            <w:pPr>
              <w:spacing w:line="429" w:lineRule="auto"/>
              <w:rPr>
                <w:rFonts w:ascii="Arial"/>
                <w:color w:val="auto"/>
                <w:sz w:val="20"/>
                <w:szCs w:val="20"/>
                <w:highlight w:val="none"/>
              </w:rPr>
            </w:pPr>
          </w:p>
          <w:p w14:paraId="14101B67">
            <w:pPr>
              <w:pStyle w:val="10"/>
              <w:spacing w:before="78" w:line="221" w:lineRule="auto"/>
              <w:ind w:left="292"/>
              <w:rPr>
                <w:color w:val="auto"/>
                <w:sz w:val="20"/>
                <w:szCs w:val="20"/>
                <w:highlight w:val="none"/>
              </w:rPr>
            </w:pPr>
            <w:r>
              <w:rPr>
                <w:color w:val="auto"/>
                <w:spacing w:val="-18"/>
                <w:sz w:val="20"/>
                <w:szCs w:val="20"/>
                <w:highlight w:val="none"/>
              </w:rPr>
              <w:t>岗位</w:t>
            </w:r>
          </w:p>
        </w:tc>
        <w:tc>
          <w:tcPr>
            <w:tcW w:w="829" w:type="dxa"/>
            <w:vMerge w:val="restart"/>
            <w:tcBorders>
              <w:bottom w:val="nil"/>
            </w:tcBorders>
            <w:vAlign w:val="top"/>
          </w:tcPr>
          <w:p w14:paraId="683BAA6D">
            <w:pPr>
              <w:spacing w:line="429" w:lineRule="auto"/>
              <w:rPr>
                <w:rFonts w:ascii="Arial"/>
                <w:color w:val="auto"/>
                <w:sz w:val="20"/>
                <w:szCs w:val="20"/>
                <w:highlight w:val="none"/>
              </w:rPr>
            </w:pPr>
          </w:p>
          <w:p w14:paraId="5E0E32AD">
            <w:pPr>
              <w:pStyle w:val="10"/>
              <w:spacing w:before="78" w:line="220" w:lineRule="auto"/>
              <w:ind w:left="178"/>
              <w:rPr>
                <w:color w:val="auto"/>
                <w:sz w:val="20"/>
                <w:szCs w:val="20"/>
                <w:highlight w:val="none"/>
              </w:rPr>
            </w:pPr>
            <w:r>
              <w:rPr>
                <w:color w:val="auto"/>
                <w:spacing w:val="-5"/>
                <w:sz w:val="20"/>
                <w:szCs w:val="20"/>
                <w:highlight w:val="none"/>
              </w:rPr>
              <w:t>姓名</w:t>
            </w:r>
          </w:p>
        </w:tc>
        <w:tc>
          <w:tcPr>
            <w:tcW w:w="816" w:type="dxa"/>
            <w:vMerge w:val="restart"/>
            <w:tcBorders>
              <w:bottom w:val="nil"/>
            </w:tcBorders>
            <w:vAlign w:val="top"/>
          </w:tcPr>
          <w:p w14:paraId="438C1C3F">
            <w:pPr>
              <w:spacing w:line="429" w:lineRule="auto"/>
              <w:rPr>
                <w:rFonts w:ascii="Arial"/>
                <w:color w:val="auto"/>
                <w:sz w:val="20"/>
                <w:szCs w:val="20"/>
                <w:highlight w:val="none"/>
              </w:rPr>
            </w:pPr>
          </w:p>
          <w:p w14:paraId="4940DFBD">
            <w:pPr>
              <w:pStyle w:val="10"/>
              <w:spacing w:before="78" w:line="222" w:lineRule="auto"/>
              <w:ind w:left="173"/>
              <w:rPr>
                <w:color w:val="auto"/>
                <w:sz w:val="20"/>
                <w:szCs w:val="20"/>
                <w:highlight w:val="none"/>
              </w:rPr>
            </w:pPr>
            <w:r>
              <w:rPr>
                <w:color w:val="auto"/>
                <w:spacing w:val="-6"/>
                <w:sz w:val="20"/>
                <w:szCs w:val="20"/>
                <w:highlight w:val="none"/>
              </w:rPr>
              <w:t>职称</w:t>
            </w:r>
          </w:p>
        </w:tc>
        <w:tc>
          <w:tcPr>
            <w:tcW w:w="4588" w:type="dxa"/>
            <w:gridSpan w:val="4"/>
            <w:vAlign w:val="top"/>
          </w:tcPr>
          <w:p w14:paraId="0AD7AFFC">
            <w:pPr>
              <w:pStyle w:val="10"/>
              <w:spacing w:before="195" w:line="220" w:lineRule="auto"/>
              <w:ind w:left="1221"/>
              <w:rPr>
                <w:color w:val="auto"/>
                <w:sz w:val="20"/>
                <w:szCs w:val="20"/>
                <w:highlight w:val="none"/>
              </w:rPr>
            </w:pPr>
            <w:r>
              <w:rPr>
                <w:color w:val="auto"/>
                <w:spacing w:val="-2"/>
                <w:sz w:val="20"/>
                <w:szCs w:val="20"/>
                <w:highlight w:val="none"/>
              </w:rPr>
              <w:t>执业或职业资格证明</w:t>
            </w:r>
          </w:p>
        </w:tc>
        <w:tc>
          <w:tcPr>
            <w:tcW w:w="2130" w:type="dxa"/>
            <w:gridSpan w:val="2"/>
            <w:vAlign w:val="top"/>
          </w:tcPr>
          <w:p w14:paraId="081C9074">
            <w:pPr>
              <w:pStyle w:val="10"/>
              <w:spacing w:before="39" w:line="220" w:lineRule="auto"/>
              <w:ind w:left="231"/>
              <w:rPr>
                <w:color w:val="auto"/>
                <w:sz w:val="20"/>
                <w:szCs w:val="20"/>
                <w:highlight w:val="none"/>
              </w:rPr>
            </w:pPr>
            <w:r>
              <w:rPr>
                <w:color w:val="auto"/>
                <w:spacing w:val="-2"/>
                <w:sz w:val="20"/>
                <w:szCs w:val="20"/>
                <w:highlight w:val="none"/>
              </w:rPr>
              <w:t>承担完工工程情</w:t>
            </w:r>
          </w:p>
          <w:p w14:paraId="105E30A3">
            <w:pPr>
              <w:pStyle w:val="10"/>
              <w:spacing w:before="26" w:line="207" w:lineRule="auto"/>
              <w:ind w:left="1080"/>
              <w:rPr>
                <w:color w:val="auto"/>
                <w:sz w:val="20"/>
                <w:szCs w:val="20"/>
                <w:highlight w:val="none"/>
              </w:rPr>
            </w:pPr>
            <w:r>
              <w:rPr>
                <w:color w:val="auto"/>
                <w:sz w:val="20"/>
                <w:szCs w:val="20"/>
                <w:highlight w:val="none"/>
              </w:rPr>
              <w:t>况</w:t>
            </w:r>
          </w:p>
        </w:tc>
      </w:tr>
      <w:tr w14:paraId="66EC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7" w:type="dxa"/>
            <w:vMerge w:val="continue"/>
            <w:tcBorders>
              <w:top w:val="nil"/>
            </w:tcBorders>
            <w:vAlign w:val="top"/>
          </w:tcPr>
          <w:p w14:paraId="7969C390">
            <w:pPr>
              <w:rPr>
                <w:rFonts w:ascii="Arial"/>
                <w:color w:val="auto"/>
                <w:sz w:val="20"/>
                <w:szCs w:val="20"/>
                <w:highlight w:val="none"/>
              </w:rPr>
            </w:pPr>
          </w:p>
        </w:tc>
        <w:tc>
          <w:tcPr>
            <w:tcW w:w="829" w:type="dxa"/>
            <w:vMerge w:val="continue"/>
            <w:tcBorders>
              <w:top w:val="nil"/>
            </w:tcBorders>
            <w:vAlign w:val="top"/>
          </w:tcPr>
          <w:p w14:paraId="7A519CE2">
            <w:pPr>
              <w:rPr>
                <w:rFonts w:ascii="Arial"/>
                <w:color w:val="auto"/>
                <w:sz w:val="20"/>
                <w:szCs w:val="20"/>
                <w:highlight w:val="none"/>
              </w:rPr>
            </w:pPr>
          </w:p>
        </w:tc>
        <w:tc>
          <w:tcPr>
            <w:tcW w:w="816" w:type="dxa"/>
            <w:vMerge w:val="continue"/>
            <w:tcBorders>
              <w:top w:val="nil"/>
            </w:tcBorders>
            <w:vAlign w:val="top"/>
          </w:tcPr>
          <w:p w14:paraId="65E51272">
            <w:pPr>
              <w:rPr>
                <w:rFonts w:ascii="Arial"/>
                <w:color w:val="auto"/>
                <w:sz w:val="20"/>
                <w:szCs w:val="20"/>
                <w:highlight w:val="none"/>
              </w:rPr>
            </w:pPr>
          </w:p>
        </w:tc>
        <w:tc>
          <w:tcPr>
            <w:tcW w:w="1147" w:type="dxa"/>
            <w:vAlign w:val="top"/>
          </w:tcPr>
          <w:p w14:paraId="454709A0">
            <w:pPr>
              <w:pStyle w:val="10"/>
              <w:spacing w:before="38" w:line="223" w:lineRule="auto"/>
              <w:ind w:left="584" w:right="213" w:hanging="366"/>
              <w:rPr>
                <w:color w:val="auto"/>
                <w:sz w:val="20"/>
                <w:szCs w:val="20"/>
                <w:highlight w:val="none"/>
              </w:rPr>
            </w:pPr>
            <w:r>
              <w:rPr>
                <w:color w:val="auto"/>
                <w:spacing w:val="-4"/>
                <w:sz w:val="20"/>
                <w:szCs w:val="20"/>
                <w:highlight w:val="none"/>
              </w:rPr>
              <w:t>证书名</w:t>
            </w:r>
            <w:r>
              <w:rPr>
                <w:color w:val="auto"/>
                <w:spacing w:val="1"/>
                <w:sz w:val="20"/>
                <w:szCs w:val="20"/>
                <w:highlight w:val="none"/>
              </w:rPr>
              <w:t xml:space="preserve"> </w:t>
            </w:r>
            <w:r>
              <w:rPr>
                <w:color w:val="auto"/>
                <w:sz w:val="20"/>
                <w:szCs w:val="20"/>
                <w:highlight w:val="none"/>
              </w:rPr>
              <w:t>称</w:t>
            </w:r>
          </w:p>
        </w:tc>
        <w:tc>
          <w:tcPr>
            <w:tcW w:w="1147" w:type="dxa"/>
            <w:vAlign w:val="top"/>
          </w:tcPr>
          <w:p w14:paraId="37700C0F">
            <w:pPr>
              <w:pStyle w:val="10"/>
              <w:spacing w:before="190" w:line="221" w:lineRule="auto"/>
              <w:ind w:left="344"/>
              <w:rPr>
                <w:color w:val="auto"/>
                <w:sz w:val="20"/>
                <w:szCs w:val="20"/>
                <w:highlight w:val="none"/>
              </w:rPr>
            </w:pPr>
            <w:r>
              <w:rPr>
                <w:color w:val="auto"/>
                <w:spacing w:val="-7"/>
                <w:sz w:val="20"/>
                <w:szCs w:val="20"/>
                <w:highlight w:val="none"/>
              </w:rPr>
              <w:t>级别</w:t>
            </w:r>
          </w:p>
        </w:tc>
        <w:tc>
          <w:tcPr>
            <w:tcW w:w="1147" w:type="dxa"/>
            <w:vAlign w:val="top"/>
          </w:tcPr>
          <w:p w14:paraId="66512829">
            <w:pPr>
              <w:pStyle w:val="10"/>
              <w:spacing w:before="190" w:line="222" w:lineRule="auto"/>
              <w:ind w:left="341"/>
              <w:rPr>
                <w:color w:val="auto"/>
                <w:sz w:val="20"/>
                <w:szCs w:val="20"/>
                <w:highlight w:val="none"/>
              </w:rPr>
            </w:pPr>
            <w:r>
              <w:rPr>
                <w:color w:val="auto"/>
                <w:spacing w:val="-5"/>
                <w:sz w:val="20"/>
                <w:szCs w:val="20"/>
                <w:highlight w:val="none"/>
              </w:rPr>
              <w:t>证号</w:t>
            </w:r>
          </w:p>
        </w:tc>
        <w:tc>
          <w:tcPr>
            <w:tcW w:w="1147" w:type="dxa"/>
            <w:vAlign w:val="top"/>
          </w:tcPr>
          <w:p w14:paraId="4291669B">
            <w:pPr>
              <w:pStyle w:val="10"/>
              <w:spacing w:before="190" w:line="221" w:lineRule="auto"/>
              <w:ind w:left="342"/>
              <w:rPr>
                <w:color w:val="auto"/>
                <w:sz w:val="20"/>
                <w:szCs w:val="20"/>
                <w:highlight w:val="none"/>
              </w:rPr>
            </w:pPr>
            <w:r>
              <w:rPr>
                <w:color w:val="auto"/>
                <w:spacing w:val="-6"/>
                <w:sz w:val="20"/>
                <w:szCs w:val="20"/>
                <w:highlight w:val="none"/>
              </w:rPr>
              <w:t>专业</w:t>
            </w:r>
          </w:p>
        </w:tc>
        <w:tc>
          <w:tcPr>
            <w:tcW w:w="850" w:type="dxa"/>
            <w:vAlign w:val="top"/>
          </w:tcPr>
          <w:p w14:paraId="5C458CFE">
            <w:pPr>
              <w:pStyle w:val="10"/>
              <w:spacing w:before="38" w:line="223" w:lineRule="auto"/>
              <w:ind w:left="440" w:right="174" w:hanging="242"/>
              <w:rPr>
                <w:color w:val="auto"/>
                <w:sz w:val="20"/>
                <w:szCs w:val="20"/>
                <w:highlight w:val="none"/>
              </w:rPr>
            </w:pPr>
            <w:r>
              <w:rPr>
                <w:color w:val="auto"/>
                <w:spacing w:val="-7"/>
                <w:sz w:val="20"/>
                <w:szCs w:val="20"/>
                <w:highlight w:val="none"/>
              </w:rPr>
              <w:t>项目</w:t>
            </w:r>
            <w:r>
              <w:rPr>
                <w:color w:val="auto"/>
                <w:sz w:val="20"/>
                <w:szCs w:val="20"/>
                <w:highlight w:val="none"/>
              </w:rPr>
              <w:t xml:space="preserve"> </w:t>
            </w:r>
            <w:r>
              <w:rPr>
                <w:color w:val="auto"/>
                <w:spacing w:val="-12"/>
                <w:sz w:val="20"/>
                <w:szCs w:val="20"/>
                <w:highlight w:val="none"/>
              </w:rPr>
              <w:t>数</w:t>
            </w:r>
          </w:p>
        </w:tc>
        <w:tc>
          <w:tcPr>
            <w:tcW w:w="1280" w:type="dxa"/>
            <w:vAlign w:val="top"/>
          </w:tcPr>
          <w:p w14:paraId="342945E0">
            <w:pPr>
              <w:pStyle w:val="10"/>
              <w:spacing w:before="36" w:line="221" w:lineRule="auto"/>
              <w:ind w:left="167"/>
              <w:rPr>
                <w:color w:val="auto"/>
                <w:sz w:val="20"/>
                <w:szCs w:val="20"/>
                <w:highlight w:val="none"/>
              </w:rPr>
            </w:pPr>
            <w:r>
              <w:rPr>
                <w:color w:val="auto"/>
                <w:spacing w:val="-3"/>
                <w:sz w:val="20"/>
                <w:szCs w:val="20"/>
                <w:highlight w:val="none"/>
              </w:rPr>
              <w:t>主要项目</w:t>
            </w:r>
          </w:p>
          <w:p w14:paraId="5585BE6C">
            <w:pPr>
              <w:pStyle w:val="10"/>
              <w:spacing w:before="22" w:line="209" w:lineRule="auto"/>
              <w:ind w:left="408"/>
              <w:rPr>
                <w:color w:val="auto"/>
                <w:sz w:val="20"/>
                <w:szCs w:val="20"/>
                <w:highlight w:val="none"/>
              </w:rPr>
            </w:pPr>
            <w:r>
              <w:rPr>
                <w:color w:val="auto"/>
                <w:spacing w:val="-7"/>
                <w:sz w:val="20"/>
                <w:szCs w:val="20"/>
                <w:highlight w:val="none"/>
              </w:rPr>
              <w:t>名称</w:t>
            </w:r>
          </w:p>
        </w:tc>
      </w:tr>
      <w:tr w14:paraId="1630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0BCE9A43">
            <w:pPr>
              <w:pStyle w:val="10"/>
              <w:spacing w:before="210" w:line="222" w:lineRule="auto"/>
              <w:ind w:left="145"/>
              <w:rPr>
                <w:color w:val="auto"/>
                <w:sz w:val="20"/>
                <w:szCs w:val="20"/>
                <w:highlight w:val="none"/>
              </w:rPr>
            </w:pPr>
            <w:r>
              <w:rPr>
                <w:color w:val="auto"/>
                <w:spacing w:val="-3"/>
                <w:sz w:val="20"/>
                <w:szCs w:val="20"/>
                <w:highlight w:val="none"/>
              </w:rPr>
              <w:t>施工员</w:t>
            </w:r>
          </w:p>
        </w:tc>
        <w:tc>
          <w:tcPr>
            <w:tcW w:w="829" w:type="dxa"/>
            <w:vAlign w:val="top"/>
          </w:tcPr>
          <w:p w14:paraId="098DE36D">
            <w:pPr>
              <w:rPr>
                <w:rFonts w:ascii="Arial"/>
                <w:color w:val="auto"/>
                <w:sz w:val="20"/>
                <w:szCs w:val="20"/>
                <w:highlight w:val="none"/>
              </w:rPr>
            </w:pPr>
          </w:p>
        </w:tc>
        <w:tc>
          <w:tcPr>
            <w:tcW w:w="816" w:type="dxa"/>
            <w:vAlign w:val="top"/>
          </w:tcPr>
          <w:p w14:paraId="5D41FFD6">
            <w:pPr>
              <w:rPr>
                <w:rFonts w:ascii="Arial"/>
                <w:color w:val="auto"/>
                <w:sz w:val="20"/>
                <w:szCs w:val="20"/>
                <w:highlight w:val="none"/>
              </w:rPr>
            </w:pPr>
          </w:p>
        </w:tc>
        <w:tc>
          <w:tcPr>
            <w:tcW w:w="1147" w:type="dxa"/>
            <w:vAlign w:val="top"/>
          </w:tcPr>
          <w:p w14:paraId="3FC7418B">
            <w:pPr>
              <w:rPr>
                <w:rFonts w:ascii="Arial"/>
                <w:color w:val="auto"/>
                <w:sz w:val="20"/>
                <w:szCs w:val="20"/>
                <w:highlight w:val="none"/>
              </w:rPr>
            </w:pPr>
          </w:p>
        </w:tc>
        <w:tc>
          <w:tcPr>
            <w:tcW w:w="1147" w:type="dxa"/>
            <w:vAlign w:val="top"/>
          </w:tcPr>
          <w:p w14:paraId="46A6250C">
            <w:pPr>
              <w:rPr>
                <w:rFonts w:ascii="Arial"/>
                <w:color w:val="auto"/>
                <w:sz w:val="20"/>
                <w:szCs w:val="20"/>
                <w:highlight w:val="none"/>
              </w:rPr>
            </w:pPr>
          </w:p>
        </w:tc>
        <w:tc>
          <w:tcPr>
            <w:tcW w:w="1147" w:type="dxa"/>
            <w:vAlign w:val="top"/>
          </w:tcPr>
          <w:p w14:paraId="24781A13">
            <w:pPr>
              <w:rPr>
                <w:rFonts w:ascii="Arial"/>
                <w:color w:val="auto"/>
                <w:sz w:val="20"/>
                <w:szCs w:val="20"/>
                <w:highlight w:val="none"/>
              </w:rPr>
            </w:pPr>
          </w:p>
        </w:tc>
        <w:tc>
          <w:tcPr>
            <w:tcW w:w="1147" w:type="dxa"/>
            <w:vAlign w:val="top"/>
          </w:tcPr>
          <w:p w14:paraId="51E48F50">
            <w:pPr>
              <w:rPr>
                <w:rFonts w:ascii="Arial"/>
                <w:color w:val="auto"/>
                <w:sz w:val="20"/>
                <w:szCs w:val="20"/>
                <w:highlight w:val="none"/>
              </w:rPr>
            </w:pPr>
          </w:p>
        </w:tc>
        <w:tc>
          <w:tcPr>
            <w:tcW w:w="850" w:type="dxa"/>
            <w:vAlign w:val="top"/>
          </w:tcPr>
          <w:p w14:paraId="5F1829E1">
            <w:pPr>
              <w:rPr>
                <w:rFonts w:ascii="Arial"/>
                <w:color w:val="auto"/>
                <w:sz w:val="20"/>
                <w:szCs w:val="20"/>
                <w:highlight w:val="none"/>
              </w:rPr>
            </w:pPr>
          </w:p>
        </w:tc>
        <w:tc>
          <w:tcPr>
            <w:tcW w:w="1280" w:type="dxa"/>
            <w:vAlign w:val="top"/>
          </w:tcPr>
          <w:p w14:paraId="0D3D6BB2">
            <w:pPr>
              <w:rPr>
                <w:rFonts w:ascii="Arial"/>
                <w:color w:val="auto"/>
                <w:sz w:val="20"/>
                <w:szCs w:val="20"/>
                <w:highlight w:val="none"/>
              </w:rPr>
            </w:pPr>
          </w:p>
        </w:tc>
      </w:tr>
      <w:tr w14:paraId="0BD9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5C7826E">
            <w:pPr>
              <w:pStyle w:val="10"/>
              <w:spacing w:before="210" w:line="221" w:lineRule="auto"/>
              <w:ind w:left="146"/>
              <w:rPr>
                <w:color w:val="auto"/>
                <w:sz w:val="20"/>
                <w:szCs w:val="20"/>
                <w:highlight w:val="none"/>
              </w:rPr>
            </w:pPr>
            <w:r>
              <w:rPr>
                <w:color w:val="auto"/>
                <w:spacing w:val="-4"/>
                <w:sz w:val="20"/>
                <w:szCs w:val="20"/>
                <w:highlight w:val="none"/>
              </w:rPr>
              <w:t>质量员</w:t>
            </w:r>
          </w:p>
        </w:tc>
        <w:tc>
          <w:tcPr>
            <w:tcW w:w="829" w:type="dxa"/>
            <w:vAlign w:val="top"/>
          </w:tcPr>
          <w:p w14:paraId="4223F14E">
            <w:pPr>
              <w:rPr>
                <w:rFonts w:ascii="Arial"/>
                <w:color w:val="auto"/>
                <w:sz w:val="20"/>
                <w:szCs w:val="20"/>
                <w:highlight w:val="none"/>
              </w:rPr>
            </w:pPr>
          </w:p>
        </w:tc>
        <w:tc>
          <w:tcPr>
            <w:tcW w:w="816" w:type="dxa"/>
            <w:vAlign w:val="top"/>
          </w:tcPr>
          <w:p w14:paraId="308C23D4">
            <w:pPr>
              <w:rPr>
                <w:rFonts w:ascii="Arial"/>
                <w:color w:val="auto"/>
                <w:sz w:val="20"/>
                <w:szCs w:val="20"/>
                <w:highlight w:val="none"/>
              </w:rPr>
            </w:pPr>
          </w:p>
        </w:tc>
        <w:tc>
          <w:tcPr>
            <w:tcW w:w="1147" w:type="dxa"/>
            <w:vAlign w:val="top"/>
          </w:tcPr>
          <w:p w14:paraId="4E44FE25">
            <w:pPr>
              <w:rPr>
                <w:rFonts w:ascii="Arial"/>
                <w:color w:val="auto"/>
                <w:sz w:val="20"/>
                <w:szCs w:val="20"/>
                <w:highlight w:val="none"/>
              </w:rPr>
            </w:pPr>
          </w:p>
        </w:tc>
        <w:tc>
          <w:tcPr>
            <w:tcW w:w="1147" w:type="dxa"/>
            <w:vAlign w:val="top"/>
          </w:tcPr>
          <w:p w14:paraId="1B487207">
            <w:pPr>
              <w:rPr>
                <w:rFonts w:ascii="Arial"/>
                <w:color w:val="auto"/>
                <w:sz w:val="20"/>
                <w:szCs w:val="20"/>
                <w:highlight w:val="none"/>
              </w:rPr>
            </w:pPr>
          </w:p>
        </w:tc>
        <w:tc>
          <w:tcPr>
            <w:tcW w:w="1147" w:type="dxa"/>
            <w:vAlign w:val="top"/>
          </w:tcPr>
          <w:p w14:paraId="6889129C">
            <w:pPr>
              <w:rPr>
                <w:rFonts w:ascii="Arial"/>
                <w:color w:val="auto"/>
                <w:sz w:val="20"/>
                <w:szCs w:val="20"/>
                <w:highlight w:val="none"/>
              </w:rPr>
            </w:pPr>
          </w:p>
        </w:tc>
        <w:tc>
          <w:tcPr>
            <w:tcW w:w="1147" w:type="dxa"/>
            <w:vAlign w:val="top"/>
          </w:tcPr>
          <w:p w14:paraId="6F6FD658">
            <w:pPr>
              <w:rPr>
                <w:rFonts w:ascii="Arial"/>
                <w:color w:val="auto"/>
                <w:sz w:val="20"/>
                <w:szCs w:val="20"/>
                <w:highlight w:val="none"/>
              </w:rPr>
            </w:pPr>
          </w:p>
        </w:tc>
        <w:tc>
          <w:tcPr>
            <w:tcW w:w="850" w:type="dxa"/>
            <w:vAlign w:val="top"/>
          </w:tcPr>
          <w:p w14:paraId="36AAC236">
            <w:pPr>
              <w:rPr>
                <w:rFonts w:ascii="Arial"/>
                <w:color w:val="auto"/>
                <w:sz w:val="20"/>
                <w:szCs w:val="20"/>
                <w:highlight w:val="none"/>
              </w:rPr>
            </w:pPr>
          </w:p>
        </w:tc>
        <w:tc>
          <w:tcPr>
            <w:tcW w:w="1280" w:type="dxa"/>
            <w:vAlign w:val="top"/>
          </w:tcPr>
          <w:p w14:paraId="74A5A574">
            <w:pPr>
              <w:rPr>
                <w:rFonts w:ascii="Arial"/>
                <w:color w:val="auto"/>
                <w:sz w:val="20"/>
                <w:szCs w:val="20"/>
                <w:highlight w:val="none"/>
              </w:rPr>
            </w:pPr>
          </w:p>
        </w:tc>
      </w:tr>
      <w:tr w14:paraId="3139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24CFFE60">
            <w:pPr>
              <w:pStyle w:val="10"/>
              <w:spacing w:before="210" w:line="222" w:lineRule="auto"/>
              <w:ind w:left="150"/>
              <w:rPr>
                <w:color w:val="auto"/>
                <w:sz w:val="20"/>
                <w:szCs w:val="20"/>
                <w:highlight w:val="none"/>
              </w:rPr>
            </w:pPr>
            <w:r>
              <w:rPr>
                <w:color w:val="auto"/>
                <w:spacing w:val="-5"/>
                <w:sz w:val="20"/>
                <w:szCs w:val="20"/>
                <w:highlight w:val="none"/>
              </w:rPr>
              <w:t>安全员</w:t>
            </w:r>
          </w:p>
        </w:tc>
        <w:tc>
          <w:tcPr>
            <w:tcW w:w="829" w:type="dxa"/>
            <w:vAlign w:val="top"/>
          </w:tcPr>
          <w:p w14:paraId="51CDD7EF">
            <w:pPr>
              <w:rPr>
                <w:rFonts w:ascii="Arial"/>
                <w:color w:val="auto"/>
                <w:sz w:val="20"/>
                <w:szCs w:val="20"/>
                <w:highlight w:val="none"/>
              </w:rPr>
            </w:pPr>
          </w:p>
        </w:tc>
        <w:tc>
          <w:tcPr>
            <w:tcW w:w="816" w:type="dxa"/>
            <w:vAlign w:val="top"/>
          </w:tcPr>
          <w:p w14:paraId="28153170">
            <w:pPr>
              <w:rPr>
                <w:rFonts w:ascii="Arial"/>
                <w:color w:val="auto"/>
                <w:sz w:val="20"/>
                <w:szCs w:val="20"/>
                <w:highlight w:val="none"/>
              </w:rPr>
            </w:pPr>
          </w:p>
        </w:tc>
        <w:tc>
          <w:tcPr>
            <w:tcW w:w="1147" w:type="dxa"/>
            <w:vAlign w:val="top"/>
          </w:tcPr>
          <w:p w14:paraId="1A8DE2AF">
            <w:pPr>
              <w:rPr>
                <w:rFonts w:ascii="Arial"/>
                <w:color w:val="auto"/>
                <w:sz w:val="20"/>
                <w:szCs w:val="20"/>
                <w:highlight w:val="none"/>
              </w:rPr>
            </w:pPr>
          </w:p>
        </w:tc>
        <w:tc>
          <w:tcPr>
            <w:tcW w:w="1147" w:type="dxa"/>
            <w:vAlign w:val="top"/>
          </w:tcPr>
          <w:p w14:paraId="2C368C0C">
            <w:pPr>
              <w:rPr>
                <w:rFonts w:ascii="Arial"/>
                <w:color w:val="auto"/>
                <w:sz w:val="20"/>
                <w:szCs w:val="20"/>
                <w:highlight w:val="none"/>
              </w:rPr>
            </w:pPr>
          </w:p>
        </w:tc>
        <w:tc>
          <w:tcPr>
            <w:tcW w:w="1147" w:type="dxa"/>
            <w:vAlign w:val="top"/>
          </w:tcPr>
          <w:p w14:paraId="02D514AD">
            <w:pPr>
              <w:rPr>
                <w:rFonts w:ascii="Arial"/>
                <w:color w:val="auto"/>
                <w:sz w:val="20"/>
                <w:szCs w:val="20"/>
                <w:highlight w:val="none"/>
              </w:rPr>
            </w:pPr>
          </w:p>
        </w:tc>
        <w:tc>
          <w:tcPr>
            <w:tcW w:w="1147" w:type="dxa"/>
            <w:vAlign w:val="top"/>
          </w:tcPr>
          <w:p w14:paraId="6E61640B">
            <w:pPr>
              <w:rPr>
                <w:rFonts w:ascii="Arial"/>
                <w:color w:val="auto"/>
                <w:sz w:val="20"/>
                <w:szCs w:val="20"/>
                <w:highlight w:val="none"/>
              </w:rPr>
            </w:pPr>
          </w:p>
        </w:tc>
        <w:tc>
          <w:tcPr>
            <w:tcW w:w="850" w:type="dxa"/>
            <w:vAlign w:val="top"/>
          </w:tcPr>
          <w:p w14:paraId="312AEBB3">
            <w:pPr>
              <w:rPr>
                <w:rFonts w:ascii="Arial"/>
                <w:color w:val="auto"/>
                <w:sz w:val="20"/>
                <w:szCs w:val="20"/>
                <w:highlight w:val="none"/>
              </w:rPr>
            </w:pPr>
          </w:p>
        </w:tc>
        <w:tc>
          <w:tcPr>
            <w:tcW w:w="1280" w:type="dxa"/>
            <w:vAlign w:val="top"/>
          </w:tcPr>
          <w:p w14:paraId="6DA4066C">
            <w:pPr>
              <w:rPr>
                <w:rFonts w:ascii="Arial"/>
                <w:color w:val="auto"/>
                <w:sz w:val="20"/>
                <w:szCs w:val="20"/>
                <w:highlight w:val="none"/>
              </w:rPr>
            </w:pPr>
          </w:p>
        </w:tc>
      </w:tr>
      <w:tr w14:paraId="675A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35F115D1">
            <w:pPr>
              <w:pStyle w:val="10"/>
              <w:spacing w:before="211" w:line="219" w:lineRule="auto"/>
              <w:ind w:left="145"/>
              <w:rPr>
                <w:color w:val="auto"/>
                <w:sz w:val="20"/>
                <w:szCs w:val="20"/>
                <w:highlight w:val="none"/>
              </w:rPr>
            </w:pPr>
            <w:r>
              <w:rPr>
                <w:color w:val="auto"/>
                <w:spacing w:val="-4"/>
                <w:sz w:val="20"/>
                <w:szCs w:val="20"/>
                <w:highlight w:val="none"/>
              </w:rPr>
              <w:t>材料员</w:t>
            </w:r>
          </w:p>
        </w:tc>
        <w:tc>
          <w:tcPr>
            <w:tcW w:w="829" w:type="dxa"/>
            <w:vAlign w:val="top"/>
          </w:tcPr>
          <w:p w14:paraId="78533CA5">
            <w:pPr>
              <w:rPr>
                <w:rFonts w:ascii="Arial"/>
                <w:color w:val="auto"/>
                <w:sz w:val="20"/>
                <w:szCs w:val="20"/>
                <w:highlight w:val="none"/>
              </w:rPr>
            </w:pPr>
          </w:p>
        </w:tc>
        <w:tc>
          <w:tcPr>
            <w:tcW w:w="816" w:type="dxa"/>
            <w:vAlign w:val="top"/>
          </w:tcPr>
          <w:p w14:paraId="17AD2C40">
            <w:pPr>
              <w:rPr>
                <w:rFonts w:ascii="Arial"/>
                <w:color w:val="auto"/>
                <w:sz w:val="20"/>
                <w:szCs w:val="20"/>
                <w:highlight w:val="none"/>
              </w:rPr>
            </w:pPr>
          </w:p>
        </w:tc>
        <w:tc>
          <w:tcPr>
            <w:tcW w:w="1147" w:type="dxa"/>
            <w:vAlign w:val="top"/>
          </w:tcPr>
          <w:p w14:paraId="54FAB317">
            <w:pPr>
              <w:rPr>
                <w:rFonts w:ascii="Arial"/>
                <w:color w:val="auto"/>
                <w:sz w:val="20"/>
                <w:szCs w:val="20"/>
                <w:highlight w:val="none"/>
              </w:rPr>
            </w:pPr>
          </w:p>
        </w:tc>
        <w:tc>
          <w:tcPr>
            <w:tcW w:w="1147" w:type="dxa"/>
            <w:vAlign w:val="top"/>
          </w:tcPr>
          <w:p w14:paraId="5B600394">
            <w:pPr>
              <w:rPr>
                <w:rFonts w:ascii="Arial"/>
                <w:color w:val="auto"/>
                <w:sz w:val="20"/>
                <w:szCs w:val="20"/>
                <w:highlight w:val="none"/>
              </w:rPr>
            </w:pPr>
          </w:p>
        </w:tc>
        <w:tc>
          <w:tcPr>
            <w:tcW w:w="1147" w:type="dxa"/>
            <w:vAlign w:val="top"/>
          </w:tcPr>
          <w:p w14:paraId="5170E4B3">
            <w:pPr>
              <w:rPr>
                <w:rFonts w:ascii="Arial"/>
                <w:color w:val="auto"/>
                <w:sz w:val="20"/>
                <w:szCs w:val="20"/>
                <w:highlight w:val="none"/>
              </w:rPr>
            </w:pPr>
          </w:p>
        </w:tc>
        <w:tc>
          <w:tcPr>
            <w:tcW w:w="1147" w:type="dxa"/>
            <w:vAlign w:val="top"/>
          </w:tcPr>
          <w:p w14:paraId="5869416B">
            <w:pPr>
              <w:rPr>
                <w:rFonts w:ascii="Arial"/>
                <w:color w:val="auto"/>
                <w:sz w:val="20"/>
                <w:szCs w:val="20"/>
                <w:highlight w:val="none"/>
              </w:rPr>
            </w:pPr>
          </w:p>
        </w:tc>
        <w:tc>
          <w:tcPr>
            <w:tcW w:w="850" w:type="dxa"/>
            <w:vAlign w:val="top"/>
          </w:tcPr>
          <w:p w14:paraId="169BDB81">
            <w:pPr>
              <w:rPr>
                <w:rFonts w:ascii="Arial"/>
                <w:color w:val="auto"/>
                <w:sz w:val="20"/>
                <w:szCs w:val="20"/>
                <w:highlight w:val="none"/>
              </w:rPr>
            </w:pPr>
          </w:p>
        </w:tc>
        <w:tc>
          <w:tcPr>
            <w:tcW w:w="1280" w:type="dxa"/>
            <w:vAlign w:val="top"/>
          </w:tcPr>
          <w:p w14:paraId="34C0073D">
            <w:pPr>
              <w:rPr>
                <w:rFonts w:ascii="Arial"/>
                <w:color w:val="auto"/>
                <w:sz w:val="20"/>
                <w:szCs w:val="20"/>
                <w:highlight w:val="none"/>
              </w:rPr>
            </w:pPr>
          </w:p>
        </w:tc>
      </w:tr>
      <w:tr w14:paraId="6039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0014752">
            <w:pPr>
              <w:rPr>
                <w:rFonts w:ascii="Arial"/>
                <w:color w:val="auto"/>
                <w:sz w:val="20"/>
                <w:szCs w:val="20"/>
                <w:highlight w:val="none"/>
              </w:rPr>
            </w:pPr>
          </w:p>
        </w:tc>
        <w:tc>
          <w:tcPr>
            <w:tcW w:w="829" w:type="dxa"/>
            <w:vAlign w:val="top"/>
          </w:tcPr>
          <w:p w14:paraId="688F3D70">
            <w:pPr>
              <w:rPr>
                <w:rFonts w:ascii="Arial"/>
                <w:color w:val="auto"/>
                <w:sz w:val="20"/>
                <w:szCs w:val="20"/>
                <w:highlight w:val="none"/>
              </w:rPr>
            </w:pPr>
          </w:p>
        </w:tc>
        <w:tc>
          <w:tcPr>
            <w:tcW w:w="816" w:type="dxa"/>
            <w:vAlign w:val="top"/>
          </w:tcPr>
          <w:p w14:paraId="0F4C8187">
            <w:pPr>
              <w:rPr>
                <w:rFonts w:ascii="Arial"/>
                <w:color w:val="auto"/>
                <w:sz w:val="20"/>
                <w:szCs w:val="20"/>
                <w:highlight w:val="none"/>
              </w:rPr>
            </w:pPr>
          </w:p>
        </w:tc>
        <w:tc>
          <w:tcPr>
            <w:tcW w:w="1147" w:type="dxa"/>
            <w:vAlign w:val="top"/>
          </w:tcPr>
          <w:p w14:paraId="09DAF626">
            <w:pPr>
              <w:rPr>
                <w:rFonts w:ascii="Arial"/>
                <w:color w:val="auto"/>
                <w:sz w:val="20"/>
                <w:szCs w:val="20"/>
                <w:highlight w:val="none"/>
              </w:rPr>
            </w:pPr>
          </w:p>
        </w:tc>
        <w:tc>
          <w:tcPr>
            <w:tcW w:w="1147" w:type="dxa"/>
            <w:vAlign w:val="top"/>
          </w:tcPr>
          <w:p w14:paraId="6AA36BC8">
            <w:pPr>
              <w:rPr>
                <w:rFonts w:ascii="Arial"/>
                <w:color w:val="auto"/>
                <w:sz w:val="20"/>
                <w:szCs w:val="20"/>
                <w:highlight w:val="none"/>
              </w:rPr>
            </w:pPr>
          </w:p>
        </w:tc>
        <w:tc>
          <w:tcPr>
            <w:tcW w:w="1147" w:type="dxa"/>
            <w:vAlign w:val="top"/>
          </w:tcPr>
          <w:p w14:paraId="75280F89">
            <w:pPr>
              <w:rPr>
                <w:rFonts w:ascii="Arial"/>
                <w:color w:val="auto"/>
                <w:sz w:val="20"/>
                <w:szCs w:val="20"/>
                <w:highlight w:val="none"/>
              </w:rPr>
            </w:pPr>
          </w:p>
        </w:tc>
        <w:tc>
          <w:tcPr>
            <w:tcW w:w="1147" w:type="dxa"/>
            <w:vAlign w:val="top"/>
          </w:tcPr>
          <w:p w14:paraId="449046D9">
            <w:pPr>
              <w:rPr>
                <w:rFonts w:ascii="Arial"/>
                <w:color w:val="auto"/>
                <w:sz w:val="20"/>
                <w:szCs w:val="20"/>
                <w:highlight w:val="none"/>
              </w:rPr>
            </w:pPr>
          </w:p>
        </w:tc>
        <w:tc>
          <w:tcPr>
            <w:tcW w:w="850" w:type="dxa"/>
            <w:vAlign w:val="top"/>
          </w:tcPr>
          <w:p w14:paraId="77FCC15C">
            <w:pPr>
              <w:rPr>
                <w:rFonts w:ascii="Arial"/>
                <w:color w:val="auto"/>
                <w:sz w:val="20"/>
                <w:szCs w:val="20"/>
                <w:highlight w:val="none"/>
              </w:rPr>
            </w:pPr>
          </w:p>
        </w:tc>
        <w:tc>
          <w:tcPr>
            <w:tcW w:w="1280" w:type="dxa"/>
            <w:vAlign w:val="top"/>
          </w:tcPr>
          <w:p w14:paraId="12630BDE">
            <w:pPr>
              <w:rPr>
                <w:rFonts w:ascii="Arial"/>
                <w:color w:val="auto"/>
                <w:sz w:val="20"/>
                <w:szCs w:val="20"/>
                <w:highlight w:val="none"/>
              </w:rPr>
            </w:pPr>
          </w:p>
        </w:tc>
      </w:tr>
      <w:tr w14:paraId="677E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27F7FBDB">
            <w:pPr>
              <w:pStyle w:val="10"/>
              <w:spacing w:before="212" w:line="379" w:lineRule="exact"/>
              <w:ind w:left="281"/>
              <w:rPr>
                <w:color w:val="auto"/>
                <w:sz w:val="20"/>
                <w:szCs w:val="20"/>
                <w:highlight w:val="none"/>
              </w:rPr>
            </w:pPr>
            <w:r>
              <w:rPr>
                <w:color w:val="auto"/>
                <w:spacing w:val="-13"/>
                <w:position w:val="3"/>
                <w:sz w:val="20"/>
                <w:szCs w:val="20"/>
                <w:highlight w:val="none"/>
              </w:rPr>
              <w:t>……</w:t>
            </w:r>
          </w:p>
        </w:tc>
        <w:tc>
          <w:tcPr>
            <w:tcW w:w="829" w:type="dxa"/>
            <w:vAlign w:val="top"/>
          </w:tcPr>
          <w:p w14:paraId="7CD1AFE3">
            <w:pPr>
              <w:rPr>
                <w:rFonts w:ascii="Arial"/>
                <w:color w:val="auto"/>
                <w:sz w:val="20"/>
                <w:szCs w:val="20"/>
                <w:highlight w:val="none"/>
              </w:rPr>
            </w:pPr>
          </w:p>
        </w:tc>
        <w:tc>
          <w:tcPr>
            <w:tcW w:w="816" w:type="dxa"/>
            <w:vAlign w:val="top"/>
          </w:tcPr>
          <w:p w14:paraId="01C39818">
            <w:pPr>
              <w:rPr>
                <w:rFonts w:ascii="Arial"/>
                <w:color w:val="auto"/>
                <w:sz w:val="20"/>
                <w:szCs w:val="20"/>
                <w:highlight w:val="none"/>
              </w:rPr>
            </w:pPr>
          </w:p>
        </w:tc>
        <w:tc>
          <w:tcPr>
            <w:tcW w:w="1147" w:type="dxa"/>
            <w:vAlign w:val="top"/>
          </w:tcPr>
          <w:p w14:paraId="7BA68E1B">
            <w:pPr>
              <w:rPr>
                <w:rFonts w:ascii="Arial"/>
                <w:color w:val="auto"/>
                <w:sz w:val="20"/>
                <w:szCs w:val="20"/>
                <w:highlight w:val="none"/>
              </w:rPr>
            </w:pPr>
          </w:p>
        </w:tc>
        <w:tc>
          <w:tcPr>
            <w:tcW w:w="1147" w:type="dxa"/>
            <w:vAlign w:val="top"/>
          </w:tcPr>
          <w:p w14:paraId="10D76FAE">
            <w:pPr>
              <w:rPr>
                <w:rFonts w:ascii="Arial"/>
                <w:color w:val="auto"/>
                <w:sz w:val="20"/>
                <w:szCs w:val="20"/>
                <w:highlight w:val="none"/>
              </w:rPr>
            </w:pPr>
          </w:p>
        </w:tc>
        <w:tc>
          <w:tcPr>
            <w:tcW w:w="1147" w:type="dxa"/>
            <w:vAlign w:val="top"/>
          </w:tcPr>
          <w:p w14:paraId="50B2A419">
            <w:pPr>
              <w:rPr>
                <w:rFonts w:ascii="Arial"/>
                <w:color w:val="auto"/>
                <w:sz w:val="20"/>
                <w:szCs w:val="20"/>
                <w:highlight w:val="none"/>
              </w:rPr>
            </w:pPr>
          </w:p>
        </w:tc>
        <w:tc>
          <w:tcPr>
            <w:tcW w:w="1147" w:type="dxa"/>
            <w:vAlign w:val="top"/>
          </w:tcPr>
          <w:p w14:paraId="3248B1CE">
            <w:pPr>
              <w:rPr>
                <w:rFonts w:ascii="Arial"/>
                <w:color w:val="auto"/>
                <w:sz w:val="20"/>
                <w:szCs w:val="20"/>
                <w:highlight w:val="none"/>
              </w:rPr>
            </w:pPr>
          </w:p>
        </w:tc>
        <w:tc>
          <w:tcPr>
            <w:tcW w:w="850" w:type="dxa"/>
            <w:vAlign w:val="top"/>
          </w:tcPr>
          <w:p w14:paraId="154E6F79">
            <w:pPr>
              <w:rPr>
                <w:rFonts w:ascii="Arial"/>
                <w:color w:val="auto"/>
                <w:sz w:val="20"/>
                <w:szCs w:val="20"/>
                <w:highlight w:val="none"/>
              </w:rPr>
            </w:pPr>
          </w:p>
        </w:tc>
        <w:tc>
          <w:tcPr>
            <w:tcW w:w="1280" w:type="dxa"/>
            <w:vAlign w:val="top"/>
          </w:tcPr>
          <w:p w14:paraId="3A155BF7">
            <w:pPr>
              <w:rPr>
                <w:rFonts w:ascii="Arial"/>
                <w:color w:val="auto"/>
                <w:sz w:val="20"/>
                <w:szCs w:val="20"/>
                <w:highlight w:val="none"/>
              </w:rPr>
            </w:pPr>
          </w:p>
        </w:tc>
      </w:tr>
      <w:tr w14:paraId="5F0AA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vAlign w:val="top"/>
          </w:tcPr>
          <w:p w14:paraId="2036F54A">
            <w:pPr>
              <w:pStyle w:val="10"/>
              <w:spacing w:before="60" w:line="353" w:lineRule="auto"/>
              <w:ind w:left="115" w:right="108" w:firstLine="5"/>
              <w:rPr>
                <w:color w:val="auto"/>
                <w:sz w:val="20"/>
                <w:szCs w:val="20"/>
                <w:highlight w:val="none"/>
              </w:rPr>
            </w:pPr>
            <w:r>
              <w:rPr>
                <w:color w:val="auto"/>
                <w:sz w:val="20"/>
                <w:szCs w:val="20"/>
                <w:highlight w:val="none"/>
              </w:rPr>
              <w:t>一旦我单位成交，将实行项目经理负责制，我方保证并配备上述项目管理机构。上述填</w:t>
            </w:r>
            <w:r>
              <w:rPr>
                <w:color w:val="auto"/>
                <w:spacing w:val="4"/>
                <w:sz w:val="20"/>
                <w:szCs w:val="20"/>
                <w:highlight w:val="none"/>
              </w:rPr>
              <w:t xml:space="preserve"> </w:t>
            </w:r>
            <w:r>
              <w:rPr>
                <w:color w:val="auto"/>
                <w:spacing w:val="-1"/>
                <w:sz w:val="20"/>
                <w:szCs w:val="20"/>
                <w:highlight w:val="none"/>
              </w:rPr>
              <w:t>报内容真实，若不真实，愿按有关规定接受处理。</w:t>
            </w:r>
          </w:p>
        </w:tc>
      </w:tr>
    </w:tbl>
    <w:p w14:paraId="5852E2BC">
      <w:pPr>
        <w:pStyle w:val="2"/>
        <w:spacing w:line="260" w:lineRule="auto"/>
        <w:rPr>
          <w:color w:val="auto"/>
          <w:highlight w:val="none"/>
        </w:rPr>
      </w:pPr>
    </w:p>
    <w:p w14:paraId="6B197D50">
      <w:pPr>
        <w:pStyle w:val="2"/>
        <w:spacing w:line="260" w:lineRule="auto"/>
        <w:rPr>
          <w:color w:val="auto"/>
          <w:highlight w:val="none"/>
        </w:rPr>
      </w:pPr>
    </w:p>
    <w:p w14:paraId="4F203A3A">
      <w:pPr>
        <w:pStyle w:val="2"/>
        <w:spacing w:line="260" w:lineRule="auto"/>
        <w:rPr>
          <w:color w:val="auto"/>
          <w:highlight w:val="none"/>
        </w:rPr>
      </w:pPr>
    </w:p>
    <w:p w14:paraId="3447EAAE">
      <w:pPr>
        <w:pStyle w:val="2"/>
        <w:spacing w:line="260" w:lineRule="auto"/>
        <w:rPr>
          <w:color w:val="auto"/>
          <w:sz w:val="20"/>
          <w:szCs w:val="20"/>
          <w:highlight w:val="none"/>
        </w:rPr>
      </w:pPr>
    </w:p>
    <w:p w14:paraId="21678EB7">
      <w:pPr>
        <w:spacing w:before="78" w:line="219" w:lineRule="auto"/>
        <w:ind w:left="424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73219CA7">
      <w:pPr>
        <w:spacing w:before="182" w:line="220" w:lineRule="auto"/>
        <w:ind w:left="6523"/>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514D022B">
      <w:pPr>
        <w:pStyle w:val="2"/>
        <w:spacing w:line="283" w:lineRule="auto"/>
        <w:rPr>
          <w:color w:val="auto"/>
          <w:sz w:val="20"/>
          <w:szCs w:val="20"/>
          <w:highlight w:val="none"/>
        </w:rPr>
      </w:pPr>
    </w:p>
    <w:p w14:paraId="11E8CF0A">
      <w:pPr>
        <w:pStyle w:val="2"/>
        <w:spacing w:line="284" w:lineRule="auto"/>
        <w:rPr>
          <w:color w:val="auto"/>
          <w:sz w:val="20"/>
          <w:szCs w:val="20"/>
          <w:highlight w:val="none"/>
        </w:rPr>
      </w:pPr>
    </w:p>
    <w:p w14:paraId="6A5C9B2F">
      <w:pPr>
        <w:spacing w:before="78" w:line="360" w:lineRule="auto"/>
        <w:ind w:left="367" w:right="353" w:firstLine="395"/>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注：拟投入的各岗位人员需提供相关岗位证书及[ 2025 年</w:t>
      </w:r>
      <w:r>
        <w:rPr>
          <w:rFonts w:ascii="宋体" w:hAnsi="宋体" w:eastAsia="宋体" w:cs="宋体"/>
          <w:color w:val="auto"/>
          <w:spacing w:val="53"/>
          <w:sz w:val="20"/>
          <w:szCs w:val="20"/>
          <w:highlight w:val="none"/>
        </w:rPr>
        <w:t xml:space="preserve"> </w:t>
      </w:r>
      <w:r>
        <w:rPr>
          <w:rFonts w:hint="eastAsia" w:ascii="宋体" w:hAnsi="宋体" w:eastAsia="宋体" w:cs="宋体"/>
          <w:color w:val="auto"/>
          <w:spacing w:val="1"/>
          <w:sz w:val="20"/>
          <w:szCs w:val="20"/>
          <w:highlight w:val="none"/>
          <w:lang w:val="en-US" w:eastAsia="zh-CN"/>
        </w:rPr>
        <w:t>12</w:t>
      </w:r>
      <w:r>
        <w:rPr>
          <w:rFonts w:ascii="宋体" w:hAnsi="宋体" w:eastAsia="宋体" w:cs="宋体"/>
          <w:color w:val="auto"/>
          <w:spacing w:val="-40"/>
          <w:sz w:val="20"/>
          <w:szCs w:val="20"/>
          <w:highlight w:val="none"/>
        </w:rPr>
        <w:t xml:space="preserve"> </w:t>
      </w:r>
      <w:r>
        <w:rPr>
          <w:rFonts w:ascii="宋体" w:hAnsi="宋体" w:eastAsia="宋体" w:cs="宋体"/>
          <w:color w:val="auto"/>
          <w:spacing w:val="1"/>
          <w:sz w:val="20"/>
          <w:szCs w:val="20"/>
          <w:highlight w:val="none"/>
        </w:rPr>
        <w:t>月至 202</w:t>
      </w:r>
      <w:r>
        <w:rPr>
          <w:rFonts w:hint="eastAsia" w:ascii="宋体" w:hAnsi="宋体" w:eastAsia="宋体" w:cs="宋体"/>
          <w:color w:val="auto"/>
          <w:spacing w:val="1"/>
          <w:sz w:val="20"/>
          <w:szCs w:val="20"/>
          <w:highlight w:val="none"/>
          <w:lang w:val="en-US" w:eastAsia="zh-CN"/>
        </w:rPr>
        <w:t>6</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21"/>
          <w:sz w:val="20"/>
          <w:szCs w:val="20"/>
          <w:highlight w:val="none"/>
        </w:rPr>
        <w:t xml:space="preserve"> </w:t>
      </w:r>
      <w:r>
        <w:rPr>
          <w:rFonts w:hint="eastAsia" w:ascii="宋体" w:hAnsi="宋体" w:eastAsia="宋体" w:cs="宋体"/>
          <w:color w:val="auto"/>
          <w:spacing w:val="1"/>
          <w:sz w:val="20"/>
          <w:szCs w:val="20"/>
          <w:highlight w:val="none"/>
          <w:lang w:val="en-US" w:eastAsia="zh-CN"/>
        </w:rPr>
        <w:t>5</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月]内连续三个月供应商为其依法缴纳社保的证明材料。本表所列岗位</w:t>
      </w:r>
      <w:r>
        <w:rPr>
          <w:rFonts w:ascii="宋体" w:hAnsi="宋体" w:eastAsia="宋体" w:cs="宋体"/>
          <w:color w:val="auto"/>
          <w:spacing w:val="-4"/>
          <w:sz w:val="20"/>
          <w:szCs w:val="20"/>
          <w:highlight w:val="none"/>
        </w:rPr>
        <w:t>的所有管理人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员的情况均应如实填写。可按以上格式扩展为多页填写。</w:t>
      </w:r>
    </w:p>
    <w:p w14:paraId="7010D836">
      <w:pPr>
        <w:spacing w:line="360" w:lineRule="auto"/>
        <w:rPr>
          <w:rFonts w:ascii="宋体" w:hAnsi="宋体" w:eastAsia="宋体" w:cs="宋体"/>
          <w:color w:val="auto"/>
          <w:sz w:val="20"/>
          <w:szCs w:val="20"/>
          <w:highlight w:val="none"/>
        </w:rPr>
        <w:sectPr>
          <w:footerReference r:id="rId71" w:type="default"/>
          <w:pgSz w:w="11900" w:h="16840"/>
          <w:pgMar w:top="400" w:right="1267" w:bottom="1039" w:left="1267" w:header="0" w:footer="803" w:gutter="0"/>
          <w:cols w:space="720" w:num="1"/>
        </w:sectPr>
      </w:pPr>
    </w:p>
    <w:p w14:paraId="0A3DCBBF">
      <w:pPr>
        <w:pStyle w:val="2"/>
        <w:spacing w:line="271" w:lineRule="auto"/>
        <w:rPr>
          <w:color w:val="auto"/>
          <w:highlight w:val="none"/>
        </w:rPr>
      </w:pPr>
    </w:p>
    <w:p w14:paraId="6287AC76">
      <w:pPr>
        <w:pStyle w:val="2"/>
        <w:spacing w:line="271" w:lineRule="auto"/>
        <w:rPr>
          <w:color w:val="auto"/>
          <w:highlight w:val="none"/>
        </w:rPr>
      </w:pPr>
    </w:p>
    <w:p w14:paraId="0F7157B4">
      <w:pPr>
        <w:pStyle w:val="2"/>
        <w:spacing w:line="271" w:lineRule="auto"/>
        <w:rPr>
          <w:color w:val="auto"/>
          <w:highlight w:val="none"/>
        </w:rPr>
      </w:pPr>
    </w:p>
    <w:p w14:paraId="6C47C3E3">
      <w:pPr>
        <w:spacing w:before="97" w:line="219" w:lineRule="auto"/>
        <w:ind w:left="1967"/>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十、建设工程项目管理承诺书(格式)</w:t>
      </w:r>
    </w:p>
    <w:p w14:paraId="335426B6">
      <w:pPr>
        <w:pStyle w:val="2"/>
        <w:spacing w:line="279" w:lineRule="auto"/>
        <w:rPr>
          <w:color w:val="auto"/>
          <w:highlight w:val="none"/>
        </w:rPr>
      </w:pPr>
    </w:p>
    <w:p w14:paraId="548B57CC">
      <w:pPr>
        <w:spacing w:before="65" w:line="229" w:lineRule="auto"/>
        <w:ind w:left="43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致</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rPr>
        <w:t>（采购单</w:t>
      </w:r>
      <w:r>
        <w:rPr>
          <w:rFonts w:hint="eastAsia" w:ascii="宋体" w:hAnsi="宋体" w:eastAsia="宋体" w:cs="宋体"/>
          <w:color w:val="auto"/>
          <w:spacing w:val="5"/>
          <w:sz w:val="20"/>
          <w:szCs w:val="20"/>
          <w:highlight w:val="none"/>
        </w:rPr>
        <w:t>位名称</w:t>
      </w:r>
      <w:r>
        <w:rPr>
          <w:rFonts w:hint="eastAsia" w:ascii="宋体" w:hAnsi="宋体" w:eastAsia="宋体" w:cs="宋体"/>
          <w:color w:val="auto"/>
          <w:sz w:val="20"/>
          <w:szCs w:val="20"/>
          <w:highlight w:val="none"/>
        </w:rPr>
        <w:t>）：</w:t>
      </w:r>
    </w:p>
    <w:p w14:paraId="01A67846">
      <w:pPr>
        <w:spacing w:before="250" w:line="228" w:lineRule="auto"/>
        <w:ind w:left="85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如我公司在贵单位的</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8"/>
          <w:sz w:val="20"/>
          <w:szCs w:val="20"/>
          <w:highlight w:val="none"/>
        </w:rPr>
        <w:t>成交，我方在此向采购人承诺：</w:t>
      </w:r>
    </w:p>
    <w:p w14:paraId="108BFF90">
      <w:pPr>
        <w:spacing w:before="252" w:line="462" w:lineRule="auto"/>
        <w:ind w:left="8" w:right="64" w:firstLine="422"/>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1、一旦成交，我方保证在施工过程中，严格执行《广西壮族自治区建筑工程安全</w:t>
      </w:r>
      <w:r>
        <w:rPr>
          <w:rFonts w:hint="eastAsia" w:ascii="宋体" w:hAnsi="宋体" w:eastAsia="宋体" w:cs="宋体"/>
          <w:color w:val="auto"/>
          <w:spacing w:val="9"/>
          <w:sz w:val="20"/>
          <w:szCs w:val="20"/>
          <w:highlight w:val="none"/>
        </w:rPr>
        <w:t>文明施工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费使用管理细则》</w:t>
      </w:r>
    </w:p>
    <w:p w14:paraId="72E3073A">
      <w:pPr>
        <w:spacing w:before="1" w:line="459" w:lineRule="auto"/>
        <w:ind w:left="3" w:right="67" w:firstLine="42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（桂建质〔2015〕16</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9"/>
          <w:sz w:val="20"/>
          <w:szCs w:val="20"/>
          <w:highlight w:val="none"/>
        </w:rPr>
        <w:t>号）</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9"/>
          <w:sz w:val="20"/>
          <w:szCs w:val="20"/>
          <w:highlight w:val="none"/>
        </w:rPr>
        <w:t>的有关规定，确保建设工程各项安全防护、文明施工措施落实到</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位。如我方在该项</w:t>
      </w:r>
    </w:p>
    <w:p w14:paraId="1839CEFF">
      <w:pPr>
        <w:spacing w:before="6" w:line="460" w:lineRule="auto"/>
        <w:ind w:left="6" w:right="67" w:firstLine="45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目的承包中出现未按桂建质〔2015〕16</w:t>
      </w:r>
      <w:r>
        <w:rPr>
          <w:rFonts w:hint="eastAsia" w:ascii="宋体" w:hAnsi="宋体" w:eastAsia="宋体" w:cs="宋体"/>
          <w:color w:val="auto"/>
          <w:spacing w:val="-12"/>
          <w:sz w:val="20"/>
          <w:szCs w:val="20"/>
          <w:highlight w:val="none"/>
        </w:rPr>
        <w:t xml:space="preserve"> </w:t>
      </w:r>
      <w:r>
        <w:rPr>
          <w:rFonts w:hint="eastAsia" w:ascii="宋体" w:hAnsi="宋体" w:eastAsia="宋体" w:cs="宋体"/>
          <w:color w:val="auto"/>
          <w:spacing w:val="9"/>
          <w:sz w:val="20"/>
          <w:szCs w:val="20"/>
          <w:highlight w:val="none"/>
        </w:rPr>
        <w:t>号文附件一规定执行的情形，我方愿意按照相关规</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定接受建设单位及</w:t>
      </w:r>
    </w:p>
    <w:p w14:paraId="5580F982">
      <w:pPr>
        <w:spacing w:before="1" w:line="230" w:lineRule="auto"/>
        <w:ind w:left="42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有关主管部门的处罚。</w:t>
      </w:r>
    </w:p>
    <w:p w14:paraId="20FE53EC">
      <w:pPr>
        <w:spacing w:before="253" w:line="460" w:lineRule="auto"/>
        <w:ind w:left="10" w:right="114" w:firstLine="41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2、一旦成交，我方保证在施工过程中，严格执行散装水泥和预拌混凝土</w:t>
      </w:r>
      <w:r>
        <w:rPr>
          <w:rFonts w:hint="eastAsia" w:ascii="宋体" w:hAnsi="宋体" w:eastAsia="宋体" w:cs="宋体"/>
          <w:color w:val="auto"/>
          <w:spacing w:val="8"/>
          <w:sz w:val="20"/>
          <w:szCs w:val="20"/>
          <w:highlight w:val="none"/>
        </w:rPr>
        <w:t>管理的有关规定，</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确保建设工程按</w:t>
      </w:r>
    </w:p>
    <w:p w14:paraId="6A3CF2F1">
      <w:pPr>
        <w:spacing w:line="462" w:lineRule="auto"/>
        <w:ind w:left="12" w:right="66" w:firstLine="4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规定使用散装水泥和预拌混凝土。如我方在该项目的承包中出现未按规定执行的情形，我方</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7"/>
          <w:sz w:val="20"/>
          <w:szCs w:val="20"/>
          <w:highlight w:val="none"/>
        </w:rPr>
        <w:t>愿意按照相关规</w:t>
      </w:r>
    </w:p>
    <w:p w14:paraId="3AEBA636">
      <w:pPr>
        <w:spacing w:before="1" w:line="229" w:lineRule="auto"/>
        <w:ind w:left="43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定接受建设单位及有关主管部门的处罚。</w:t>
      </w:r>
    </w:p>
    <w:p w14:paraId="0F6F47D6">
      <w:pPr>
        <w:spacing w:before="250" w:line="462" w:lineRule="auto"/>
        <w:ind w:firstLine="42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3、一旦成交，我方保证严格执行《危险性较大的分部分项工程安全管理规定》（建办质〔2018〕</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5"/>
          <w:sz w:val="20"/>
          <w:szCs w:val="20"/>
          <w:highlight w:val="none"/>
        </w:rPr>
        <w:t>31</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5"/>
          <w:sz w:val="20"/>
          <w:szCs w:val="20"/>
          <w:highlight w:val="none"/>
        </w:rPr>
        <w:t>号）的</w:t>
      </w:r>
    </w:p>
    <w:p w14:paraId="40A6ACBE">
      <w:pPr>
        <w:spacing w:before="2" w:line="461" w:lineRule="auto"/>
        <w:ind w:left="12" w:right="66" w:firstLine="40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规定，强化对深基坑、高切坡、高大模板、人工挖孔桩</w:t>
      </w:r>
      <w:r>
        <w:rPr>
          <w:rFonts w:hint="eastAsia" w:ascii="宋体" w:hAnsi="宋体" w:eastAsia="宋体" w:cs="宋体"/>
          <w:color w:val="auto"/>
          <w:spacing w:val="7"/>
          <w:sz w:val="20"/>
          <w:szCs w:val="20"/>
          <w:highlight w:val="none"/>
        </w:rPr>
        <w:t>、起重吊装、临时活动板房等重大危</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险源的专项施工</w:t>
      </w:r>
    </w:p>
    <w:p w14:paraId="4261B0DE">
      <w:pPr>
        <w:spacing w:before="1" w:line="228"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方案的编制、论证、审批、实施、检测的风险管理。</w:t>
      </w:r>
    </w:p>
    <w:p w14:paraId="2CFF3B42">
      <w:pPr>
        <w:pStyle w:val="2"/>
        <w:rPr>
          <w:rFonts w:hint="eastAsia" w:ascii="宋体" w:hAnsi="宋体" w:eastAsia="宋体" w:cs="宋体"/>
          <w:color w:val="auto"/>
          <w:sz w:val="20"/>
          <w:szCs w:val="20"/>
          <w:highlight w:val="none"/>
        </w:rPr>
      </w:pPr>
    </w:p>
    <w:p w14:paraId="0560DB46">
      <w:pPr>
        <w:pStyle w:val="2"/>
        <w:rPr>
          <w:rFonts w:hint="eastAsia" w:ascii="宋体" w:hAnsi="宋体" w:eastAsia="宋体" w:cs="宋体"/>
          <w:color w:val="auto"/>
          <w:sz w:val="20"/>
          <w:szCs w:val="20"/>
          <w:highlight w:val="none"/>
        </w:rPr>
      </w:pPr>
    </w:p>
    <w:p w14:paraId="07CC8F14">
      <w:pPr>
        <w:pStyle w:val="2"/>
        <w:rPr>
          <w:rFonts w:hint="eastAsia" w:ascii="宋体" w:hAnsi="宋体" w:eastAsia="宋体" w:cs="宋体"/>
          <w:color w:val="auto"/>
          <w:sz w:val="20"/>
          <w:szCs w:val="20"/>
          <w:highlight w:val="none"/>
        </w:rPr>
      </w:pPr>
    </w:p>
    <w:p w14:paraId="760F40FA">
      <w:pPr>
        <w:pStyle w:val="2"/>
        <w:spacing w:line="241" w:lineRule="auto"/>
        <w:rPr>
          <w:rFonts w:hint="eastAsia" w:ascii="宋体" w:hAnsi="宋体" w:eastAsia="宋体" w:cs="宋体"/>
          <w:color w:val="auto"/>
          <w:sz w:val="20"/>
          <w:szCs w:val="20"/>
          <w:highlight w:val="none"/>
        </w:rPr>
      </w:pPr>
    </w:p>
    <w:p w14:paraId="6A6414AD">
      <w:pPr>
        <w:spacing w:before="65" w:line="229" w:lineRule="auto"/>
        <w:ind w:left="454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供应商名称</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w:t>
      </w:r>
      <w:r>
        <w:rPr>
          <w:rFonts w:hint="eastAsia" w:ascii="宋体" w:hAnsi="宋体" w:eastAsia="宋体" w:cs="宋体"/>
          <w:color w:val="auto"/>
          <w:spacing w:val="11"/>
          <w:sz w:val="20"/>
          <w:szCs w:val="20"/>
          <w:highlight w:val="none"/>
          <w:u w:val="single" w:color="auto"/>
        </w:rPr>
        <w:t>盖单位章）</w:t>
      </w:r>
    </w:p>
    <w:p w14:paraId="630306DF">
      <w:pPr>
        <w:pStyle w:val="2"/>
        <w:spacing w:line="346" w:lineRule="auto"/>
        <w:rPr>
          <w:rFonts w:hint="eastAsia" w:ascii="宋体" w:hAnsi="宋体" w:eastAsia="宋体" w:cs="宋体"/>
          <w:color w:val="auto"/>
          <w:sz w:val="20"/>
          <w:szCs w:val="20"/>
          <w:highlight w:val="none"/>
        </w:rPr>
      </w:pPr>
    </w:p>
    <w:p w14:paraId="3F0B20A0">
      <w:pPr>
        <w:spacing w:before="66" w:line="231" w:lineRule="auto"/>
        <w:ind w:left="3604"/>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法定代表人或授权代理人</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w:t>
      </w:r>
      <w:r>
        <w:rPr>
          <w:rFonts w:hint="eastAsia" w:ascii="宋体" w:hAnsi="宋体" w:eastAsia="宋体" w:cs="宋体"/>
          <w:color w:val="auto"/>
          <w:spacing w:val="10"/>
          <w:sz w:val="20"/>
          <w:szCs w:val="20"/>
          <w:highlight w:val="none"/>
          <w:u w:val="single" w:color="auto"/>
        </w:rPr>
        <w:t>签字或盖章）</w:t>
      </w:r>
    </w:p>
    <w:p w14:paraId="0C9BA948">
      <w:pPr>
        <w:pStyle w:val="2"/>
        <w:spacing w:line="345" w:lineRule="auto"/>
        <w:rPr>
          <w:rFonts w:hint="eastAsia" w:ascii="宋体" w:hAnsi="宋体" w:eastAsia="宋体" w:cs="宋体"/>
          <w:color w:val="auto"/>
          <w:sz w:val="20"/>
          <w:szCs w:val="20"/>
          <w:highlight w:val="none"/>
        </w:rPr>
      </w:pPr>
    </w:p>
    <w:p w14:paraId="7BFBC449">
      <w:pPr>
        <w:spacing w:before="65" w:line="231" w:lineRule="auto"/>
        <w:ind w:right="15"/>
        <w:jc w:val="righ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6"/>
          <w:sz w:val="20"/>
          <w:szCs w:val="20"/>
          <w:highlight w:val="none"/>
        </w:rPr>
        <w:t xml:space="preserve"> </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9"/>
          <w:sz w:val="20"/>
          <w:szCs w:val="20"/>
          <w:highlight w:val="none"/>
        </w:rPr>
        <w:t>日</w:t>
      </w:r>
    </w:p>
    <w:p w14:paraId="5AD42C70">
      <w:pPr>
        <w:spacing w:line="231" w:lineRule="auto"/>
        <w:rPr>
          <w:rFonts w:ascii="仿宋" w:hAnsi="仿宋" w:eastAsia="仿宋" w:cs="仿宋"/>
          <w:color w:val="auto"/>
          <w:sz w:val="20"/>
          <w:szCs w:val="20"/>
          <w:highlight w:val="none"/>
        </w:rPr>
        <w:sectPr>
          <w:footerReference r:id="rId72" w:type="default"/>
          <w:pgSz w:w="11905" w:h="16839"/>
          <w:pgMar w:top="400" w:right="1522" w:bottom="909" w:left="1588" w:header="0" w:footer="673" w:gutter="0"/>
          <w:cols w:space="720" w:num="1"/>
        </w:sectPr>
      </w:pPr>
    </w:p>
    <w:p w14:paraId="466ED379">
      <w:pPr>
        <w:pStyle w:val="2"/>
        <w:spacing w:line="250" w:lineRule="auto"/>
        <w:rPr>
          <w:color w:val="auto"/>
          <w:highlight w:val="none"/>
        </w:rPr>
      </w:pPr>
    </w:p>
    <w:p w14:paraId="694F7812">
      <w:pPr>
        <w:pStyle w:val="2"/>
        <w:spacing w:line="250" w:lineRule="auto"/>
        <w:rPr>
          <w:color w:val="auto"/>
          <w:highlight w:val="none"/>
        </w:rPr>
      </w:pPr>
    </w:p>
    <w:p w14:paraId="533A3816">
      <w:pPr>
        <w:pStyle w:val="2"/>
        <w:spacing w:line="250" w:lineRule="auto"/>
        <w:rPr>
          <w:color w:val="auto"/>
          <w:highlight w:val="none"/>
        </w:rPr>
      </w:pPr>
    </w:p>
    <w:p w14:paraId="617EBDB0">
      <w:pPr>
        <w:pStyle w:val="2"/>
        <w:spacing w:line="250" w:lineRule="auto"/>
        <w:rPr>
          <w:color w:val="auto"/>
          <w:highlight w:val="none"/>
        </w:rPr>
      </w:pPr>
    </w:p>
    <w:p w14:paraId="2B386855">
      <w:pPr>
        <w:pStyle w:val="2"/>
        <w:spacing w:line="250" w:lineRule="auto"/>
        <w:rPr>
          <w:color w:val="auto"/>
          <w:highlight w:val="none"/>
        </w:rPr>
      </w:pPr>
    </w:p>
    <w:p w14:paraId="71FF6765">
      <w:pPr>
        <w:pStyle w:val="2"/>
        <w:spacing w:line="250" w:lineRule="auto"/>
        <w:rPr>
          <w:color w:val="auto"/>
          <w:highlight w:val="none"/>
        </w:rPr>
      </w:pPr>
    </w:p>
    <w:p w14:paraId="2D7C36BE">
      <w:pPr>
        <w:spacing w:before="97" w:line="219" w:lineRule="auto"/>
        <w:outlineLvl w:val="1"/>
        <w:rPr>
          <w:rFonts w:ascii="宋体" w:hAnsi="宋体" w:eastAsia="宋体" w:cs="宋体"/>
          <w:color w:val="auto"/>
          <w:sz w:val="30"/>
          <w:szCs w:val="30"/>
          <w:highlight w:val="none"/>
        </w:rPr>
      </w:pPr>
      <w:bookmarkStart w:id="22" w:name="_Toc4087"/>
      <w:r>
        <w:rPr>
          <w:rFonts w:ascii="宋体" w:hAnsi="宋体" w:eastAsia="宋体" w:cs="宋体"/>
          <w:b/>
          <w:bCs/>
          <w:color w:val="auto"/>
          <w:spacing w:val="-3"/>
          <w:sz w:val="30"/>
          <w:szCs w:val="30"/>
          <w:highlight w:val="none"/>
        </w:rPr>
        <w:t>十一、供应商认为需要提供的其他有关资料</w:t>
      </w:r>
      <w:bookmarkEnd w:id="22"/>
    </w:p>
    <w:p w14:paraId="5F46F58B">
      <w:pPr>
        <w:pStyle w:val="2"/>
        <w:spacing w:line="241" w:lineRule="auto"/>
        <w:rPr>
          <w:color w:val="auto"/>
          <w:highlight w:val="none"/>
        </w:rPr>
      </w:pPr>
    </w:p>
    <w:p w14:paraId="2B472C52">
      <w:pPr>
        <w:pStyle w:val="2"/>
        <w:spacing w:line="241" w:lineRule="auto"/>
        <w:rPr>
          <w:color w:val="auto"/>
          <w:highlight w:val="none"/>
        </w:rPr>
      </w:pPr>
    </w:p>
    <w:p w14:paraId="13B6E317">
      <w:pPr>
        <w:pStyle w:val="2"/>
        <w:spacing w:line="242" w:lineRule="auto"/>
        <w:rPr>
          <w:color w:val="auto"/>
          <w:highlight w:val="none"/>
        </w:rPr>
      </w:pPr>
    </w:p>
    <w:p w14:paraId="5DFA3710">
      <w:pPr>
        <w:spacing w:before="78" w:line="219" w:lineRule="auto"/>
        <w:ind w:left="40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3C3D1515">
      <w:pPr>
        <w:spacing w:before="130"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7"/>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F58EBB5">
      <w:pPr>
        <w:spacing w:line="220" w:lineRule="auto"/>
        <w:rPr>
          <w:rFonts w:ascii="宋体" w:hAnsi="宋体" w:eastAsia="宋体" w:cs="宋体"/>
          <w:color w:val="auto"/>
          <w:sz w:val="24"/>
          <w:szCs w:val="24"/>
          <w:highlight w:val="none"/>
        </w:rPr>
        <w:sectPr>
          <w:footerReference r:id="rId73" w:type="default"/>
          <w:pgSz w:w="11905" w:h="16839"/>
          <w:pgMar w:top="400" w:right="1587" w:bottom="909" w:left="1599" w:header="0" w:footer="673" w:gutter="0"/>
          <w:cols w:space="720" w:num="1"/>
        </w:sectPr>
      </w:pPr>
    </w:p>
    <w:p w14:paraId="09B63131">
      <w:pPr>
        <w:pStyle w:val="2"/>
        <w:spacing w:line="265" w:lineRule="auto"/>
        <w:rPr>
          <w:color w:val="auto"/>
          <w:highlight w:val="none"/>
        </w:rPr>
      </w:pPr>
    </w:p>
    <w:p w14:paraId="1A089A30">
      <w:pPr>
        <w:pStyle w:val="2"/>
        <w:spacing w:line="265" w:lineRule="auto"/>
        <w:rPr>
          <w:color w:val="auto"/>
          <w:highlight w:val="none"/>
        </w:rPr>
      </w:pPr>
    </w:p>
    <w:p w14:paraId="309A340D">
      <w:pPr>
        <w:pStyle w:val="2"/>
        <w:spacing w:line="265" w:lineRule="auto"/>
        <w:rPr>
          <w:color w:val="auto"/>
          <w:highlight w:val="none"/>
        </w:rPr>
      </w:pPr>
    </w:p>
    <w:p w14:paraId="229A9EE1">
      <w:pPr>
        <w:pStyle w:val="2"/>
        <w:spacing w:line="265" w:lineRule="auto"/>
        <w:rPr>
          <w:color w:val="auto"/>
          <w:highlight w:val="none"/>
        </w:rPr>
      </w:pPr>
    </w:p>
    <w:p w14:paraId="59D80FC7">
      <w:pPr>
        <w:spacing w:before="101" w:line="224" w:lineRule="auto"/>
        <w:ind w:left="2659"/>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第四节 报价文件格式</w:t>
      </w:r>
    </w:p>
    <w:p w14:paraId="76BFE921">
      <w:pPr>
        <w:pStyle w:val="2"/>
        <w:spacing w:line="335" w:lineRule="auto"/>
        <w:rPr>
          <w:color w:val="auto"/>
          <w:highlight w:val="none"/>
        </w:rPr>
      </w:pPr>
    </w:p>
    <w:p w14:paraId="0948B317">
      <w:pPr>
        <w:spacing w:before="65" w:line="228" w:lineRule="auto"/>
        <w:ind w:left="60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全流程电子文件</w:t>
      </w:r>
    </w:p>
    <w:p w14:paraId="61C6EE03">
      <w:pPr>
        <w:pStyle w:val="2"/>
        <w:spacing w:line="248" w:lineRule="auto"/>
        <w:rPr>
          <w:color w:val="auto"/>
          <w:highlight w:val="none"/>
        </w:rPr>
      </w:pPr>
    </w:p>
    <w:p w14:paraId="68F96B4C">
      <w:pPr>
        <w:pStyle w:val="2"/>
        <w:spacing w:line="248" w:lineRule="auto"/>
        <w:rPr>
          <w:color w:val="auto"/>
          <w:highlight w:val="none"/>
        </w:rPr>
      </w:pPr>
    </w:p>
    <w:p w14:paraId="2371F726">
      <w:pPr>
        <w:pStyle w:val="2"/>
        <w:spacing w:line="248" w:lineRule="auto"/>
        <w:rPr>
          <w:color w:val="auto"/>
          <w:highlight w:val="none"/>
        </w:rPr>
      </w:pPr>
    </w:p>
    <w:p w14:paraId="252578B9">
      <w:pPr>
        <w:pStyle w:val="2"/>
        <w:spacing w:line="248" w:lineRule="auto"/>
        <w:rPr>
          <w:color w:val="auto"/>
          <w:highlight w:val="none"/>
        </w:rPr>
      </w:pPr>
    </w:p>
    <w:p w14:paraId="6F34516E">
      <w:pPr>
        <w:pStyle w:val="2"/>
        <w:spacing w:line="249" w:lineRule="auto"/>
        <w:rPr>
          <w:color w:val="auto"/>
          <w:highlight w:val="none"/>
        </w:rPr>
      </w:pPr>
    </w:p>
    <w:p w14:paraId="65A81731">
      <w:pPr>
        <w:pStyle w:val="2"/>
        <w:spacing w:line="249" w:lineRule="auto"/>
        <w:rPr>
          <w:color w:val="auto"/>
          <w:highlight w:val="none"/>
        </w:rPr>
      </w:pPr>
    </w:p>
    <w:p w14:paraId="656D2EED">
      <w:pPr>
        <w:spacing w:before="169" w:line="219" w:lineRule="auto"/>
        <w:ind w:left="2094"/>
        <w:rPr>
          <w:rFonts w:ascii="宋体" w:hAnsi="宋体" w:eastAsia="宋体" w:cs="宋体"/>
          <w:color w:val="auto"/>
          <w:sz w:val="52"/>
          <w:szCs w:val="52"/>
          <w:highlight w:val="none"/>
        </w:rPr>
      </w:pPr>
      <w:r>
        <w:rPr>
          <w:rFonts w:ascii="宋体" w:hAnsi="宋体" w:eastAsia="宋体" w:cs="宋体"/>
          <w:b/>
          <w:bCs/>
          <w:color w:val="auto"/>
          <w:spacing w:val="-6"/>
          <w:sz w:val="52"/>
          <w:szCs w:val="52"/>
          <w:highlight w:val="none"/>
        </w:rPr>
        <w:t>报价文件（封面）</w:t>
      </w:r>
    </w:p>
    <w:p w14:paraId="18DACA1A">
      <w:pPr>
        <w:pStyle w:val="2"/>
        <w:spacing w:line="246" w:lineRule="auto"/>
        <w:rPr>
          <w:color w:val="auto"/>
          <w:highlight w:val="none"/>
        </w:rPr>
      </w:pPr>
    </w:p>
    <w:p w14:paraId="018D6A16">
      <w:pPr>
        <w:pStyle w:val="2"/>
        <w:spacing w:line="246" w:lineRule="auto"/>
        <w:rPr>
          <w:color w:val="auto"/>
          <w:highlight w:val="none"/>
        </w:rPr>
      </w:pPr>
    </w:p>
    <w:p w14:paraId="22EC3FA1">
      <w:pPr>
        <w:pStyle w:val="2"/>
        <w:spacing w:line="246" w:lineRule="auto"/>
        <w:rPr>
          <w:color w:val="auto"/>
          <w:highlight w:val="none"/>
        </w:rPr>
      </w:pPr>
    </w:p>
    <w:p w14:paraId="65DEA24C">
      <w:pPr>
        <w:pStyle w:val="2"/>
        <w:spacing w:line="246" w:lineRule="auto"/>
        <w:rPr>
          <w:color w:val="auto"/>
          <w:highlight w:val="none"/>
        </w:rPr>
      </w:pPr>
    </w:p>
    <w:p w14:paraId="57C6B452">
      <w:pPr>
        <w:pStyle w:val="2"/>
        <w:spacing w:line="246" w:lineRule="auto"/>
        <w:rPr>
          <w:color w:val="auto"/>
          <w:highlight w:val="none"/>
        </w:rPr>
      </w:pPr>
    </w:p>
    <w:p w14:paraId="2F36E143">
      <w:pPr>
        <w:pStyle w:val="2"/>
        <w:spacing w:line="247" w:lineRule="auto"/>
        <w:rPr>
          <w:color w:val="auto"/>
          <w:highlight w:val="none"/>
        </w:rPr>
      </w:pPr>
    </w:p>
    <w:p w14:paraId="5EDE1114">
      <w:pPr>
        <w:pStyle w:val="2"/>
        <w:spacing w:line="247" w:lineRule="auto"/>
        <w:rPr>
          <w:color w:val="auto"/>
          <w:highlight w:val="none"/>
        </w:rPr>
      </w:pPr>
    </w:p>
    <w:p w14:paraId="3636F6F0">
      <w:pPr>
        <w:pStyle w:val="2"/>
        <w:spacing w:line="247" w:lineRule="auto"/>
        <w:rPr>
          <w:color w:val="auto"/>
          <w:highlight w:val="none"/>
        </w:rPr>
      </w:pPr>
    </w:p>
    <w:p w14:paraId="39887658">
      <w:pPr>
        <w:pStyle w:val="2"/>
        <w:spacing w:line="247" w:lineRule="auto"/>
        <w:rPr>
          <w:color w:val="auto"/>
          <w:highlight w:val="none"/>
        </w:rPr>
      </w:pPr>
    </w:p>
    <w:p w14:paraId="1F21B1C9">
      <w:pPr>
        <w:pStyle w:val="2"/>
        <w:spacing w:line="247" w:lineRule="auto"/>
        <w:rPr>
          <w:color w:val="auto"/>
          <w:highlight w:val="none"/>
        </w:rPr>
      </w:pPr>
    </w:p>
    <w:p w14:paraId="6CE265E4">
      <w:pPr>
        <w:spacing w:before="100" w:line="226"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05A61C56">
      <w:pPr>
        <w:pStyle w:val="2"/>
        <w:spacing w:line="340" w:lineRule="auto"/>
        <w:rPr>
          <w:color w:val="auto"/>
          <w:highlight w:val="none"/>
        </w:rPr>
      </w:pPr>
    </w:p>
    <w:p w14:paraId="392F62A3">
      <w:pPr>
        <w:pStyle w:val="2"/>
        <w:spacing w:line="340" w:lineRule="auto"/>
        <w:rPr>
          <w:color w:val="auto"/>
          <w:highlight w:val="none"/>
        </w:rPr>
      </w:pPr>
    </w:p>
    <w:p w14:paraId="15950F34">
      <w:pPr>
        <w:spacing w:before="100" w:line="225"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0CAC1DD8">
      <w:pPr>
        <w:pStyle w:val="2"/>
        <w:spacing w:line="339" w:lineRule="auto"/>
        <w:rPr>
          <w:color w:val="auto"/>
          <w:highlight w:val="none"/>
        </w:rPr>
      </w:pPr>
    </w:p>
    <w:p w14:paraId="761B0599">
      <w:pPr>
        <w:pStyle w:val="2"/>
        <w:spacing w:line="339" w:lineRule="auto"/>
        <w:rPr>
          <w:color w:val="auto"/>
          <w:highlight w:val="none"/>
        </w:rPr>
      </w:pPr>
    </w:p>
    <w:p w14:paraId="116A2617">
      <w:pPr>
        <w:spacing w:before="102"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所竞分标（如有则填写，无分标时填写“无</w:t>
      </w:r>
      <w:r>
        <w:rPr>
          <w:rFonts w:ascii="宋体" w:hAnsi="宋体" w:eastAsia="宋体" w:cs="宋体"/>
          <w:color w:val="auto"/>
          <w:spacing w:val="-110"/>
          <w:sz w:val="31"/>
          <w:szCs w:val="31"/>
          <w:highlight w:val="none"/>
        </w:rPr>
        <w:t xml:space="preserve"> </w:t>
      </w:r>
      <w:r>
        <w:rPr>
          <w:rFonts w:ascii="宋体" w:hAnsi="宋体" w:eastAsia="宋体" w:cs="宋体"/>
          <w:color w:val="auto"/>
          <w:spacing w:val="5"/>
          <w:sz w:val="31"/>
          <w:szCs w:val="31"/>
          <w:highlight w:val="none"/>
        </w:rPr>
        <w:t>”或者留空</w:t>
      </w:r>
      <w:r>
        <w:rPr>
          <w:rFonts w:ascii="宋体" w:hAnsi="宋体" w:eastAsia="宋体" w:cs="宋体"/>
          <w:color w:val="auto"/>
          <w:spacing w:val="-34"/>
          <w:sz w:val="31"/>
          <w:szCs w:val="31"/>
          <w:highlight w:val="none"/>
        </w:rPr>
        <w:t>）：</w:t>
      </w:r>
    </w:p>
    <w:p w14:paraId="23E93672">
      <w:pPr>
        <w:pStyle w:val="2"/>
        <w:spacing w:line="280" w:lineRule="auto"/>
        <w:rPr>
          <w:color w:val="auto"/>
          <w:highlight w:val="none"/>
        </w:rPr>
      </w:pPr>
    </w:p>
    <w:p w14:paraId="4FEB10B1">
      <w:pPr>
        <w:pStyle w:val="2"/>
        <w:spacing w:line="281" w:lineRule="auto"/>
        <w:rPr>
          <w:color w:val="auto"/>
          <w:highlight w:val="none"/>
        </w:rPr>
      </w:pPr>
    </w:p>
    <w:p w14:paraId="088CF79A">
      <w:pPr>
        <w:spacing w:before="101" w:line="225" w:lineRule="auto"/>
        <w:ind w:left="45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5D91BE61">
      <w:pPr>
        <w:pStyle w:val="2"/>
        <w:spacing w:line="248" w:lineRule="auto"/>
        <w:rPr>
          <w:color w:val="auto"/>
          <w:highlight w:val="none"/>
        </w:rPr>
      </w:pPr>
    </w:p>
    <w:p w14:paraId="4B065E83">
      <w:pPr>
        <w:pStyle w:val="2"/>
        <w:spacing w:line="248" w:lineRule="auto"/>
        <w:rPr>
          <w:color w:val="auto"/>
          <w:highlight w:val="none"/>
        </w:rPr>
      </w:pPr>
    </w:p>
    <w:p w14:paraId="207E9873">
      <w:pPr>
        <w:pStyle w:val="2"/>
        <w:spacing w:line="248" w:lineRule="auto"/>
        <w:rPr>
          <w:color w:val="auto"/>
          <w:highlight w:val="none"/>
        </w:rPr>
      </w:pPr>
    </w:p>
    <w:p w14:paraId="4B3BCF44">
      <w:pPr>
        <w:pStyle w:val="2"/>
        <w:spacing w:line="248" w:lineRule="auto"/>
        <w:rPr>
          <w:color w:val="auto"/>
          <w:highlight w:val="none"/>
        </w:rPr>
      </w:pPr>
    </w:p>
    <w:p w14:paraId="32A576F6">
      <w:pPr>
        <w:pStyle w:val="2"/>
        <w:spacing w:line="248" w:lineRule="auto"/>
        <w:rPr>
          <w:color w:val="auto"/>
          <w:highlight w:val="none"/>
        </w:rPr>
      </w:pPr>
    </w:p>
    <w:p w14:paraId="65D96849">
      <w:pPr>
        <w:pStyle w:val="2"/>
        <w:spacing w:line="248" w:lineRule="auto"/>
        <w:rPr>
          <w:color w:val="auto"/>
          <w:highlight w:val="none"/>
        </w:rPr>
      </w:pPr>
    </w:p>
    <w:p w14:paraId="2444BDA5">
      <w:pPr>
        <w:spacing w:before="102" w:line="225" w:lineRule="auto"/>
        <w:ind w:left="305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200A9C2B">
      <w:pPr>
        <w:spacing w:line="225" w:lineRule="auto"/>
        <w:rPr>
          <w:rFonts w:ascii="宋体" w:hAnsi="宋体" w:eastAsia="宋体" w:cs="宋体"/>
          <w:color w:val="auto"/>
          <w:sz w:val="31"/>
          <w:szCs w:val="31"/>
          <w:highlight w:val="none"/>
        </w:rPr>
        <w:sectPr>
          <w:footerReference r:id="rId74" w:type="default"/>
          <w:pgSz w:w="11905" w:h="16839"/>
          <w:pgMar w:top="400" w:right="1507" w:bottom="909" w:left="1785" w:header="0" w:footer="673" w:gutter="0"/>
          <w:cols w:space="720" w:num="1"/>
        </w:sectPr>
      </w:pPr>
    </w:p>
    <w:p w14:paraId="32CD9AF7">
      <w:pPr>
        <w:pStyle w:val="2"/>
        <w:spacing w:line="280" w:lineRule="auto"/>
        <w:rPr>
          <w:color w:val="auto"/>
          <w:highlight w:val="none"/>
        </w:rPr>
      </w:pPr>
    </w:p>
    <w:p w14:paraId="47CCAD65">
      <w:pPr>
        <w:pStyle w:val="2"/>
        <w:spacing w:line="280" w:lineRule="auto"/>
        <w:rPr>
          <w:color w:val="auto"/>
          <w:highlight w:val="none"/>
        </w:rPr>
      </w:pPr>
    </w:p>
    <w:p w14:paraId="7B4C5827">
      <w:pPr>
        <w:pStyle w:val="2"/>
        <w:spacing w:line="281" w:lineRule="auto"/>
        <w:rPr>
          <w:color w:val="auto"/>
          <w:highlight w:val="none"/>
        </w:rPr>
      </w:pPr>
    </w:p>
    <w:p w14:paraId="1DA7B265">
      <w:pPr>
        <w:spacing w:before="100" w:line="224" w:lineRule="auto"/>
        <w:ind w:left="340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报价文件目录</w:t>
      </w:r>
    </w:p>
    <w:p w14:paraId="1BD83D43">
      <w:pPr>
        <w:pStyle w:val="2"/>
        <w:spacing w:line="404" w:lineRule="auto"/>
        <w:rPr>
          <w:color w:val="auto"/>
          <w:sz w:val="20"/>
          <w:szCs w:val="20"/>
          <w:highlight w:val="none"/>
        </w:rPr>
      </w:pPr>
    </w:p>
    <w:p w14:paraId="47554978">
      <w:pPr>
        <w:spacing w:before="78" w:line="222" w:lineRule="auto"/>
        <w:ind w:left="3"/>
        <w:rPr>
          <w:rFonts w:ascii="宋体" w:hAnsi="宋体" w:eastAsia="宋体" w:cs="宋体"/>
          <w:color w:val="auto"/>
          <w:sz w:val="20"/>
          <w:szCs w:val="20"/>
          <w:highlight w:val="none"/>
        </w:rPr>
      </w:pPr>
      <w:r>
        <w:rPr>
          <w:rFonts w:ascii="宋体" w:hAnsi="宋体" w:eastAsia="宋体" w:cs="宋体"/>
          <w:color w:val="auto"/>
          <w:sz w:val="20"/>
          <w:szCs w:val="20"/>
          <w:highlight w:val="none"/>
        </w:rPr>
        <w:t>一、响应函………………………………………</w:t>
      </w:r>
      <w:r>
        <w:rPr>
          <w:rFonts w:ascii="宋体" w:hAnsi="宋体" w:eastAsia="宋体" w:cs="宋体"/>
          <w:color w:val="auto"/>
          <w:spacing w:val="-1"/>
          <w:sz w:val="20"/>
          <w:szCs w:val="20"/>
          <w:highlight w:val="none"/>
        </w:rPr>
        <w:t>……………………………（页码）</w:t>
      </w:r>
    </w:p>
    <w:p w14:paraId="5E6A37C5">
      <w:pPr>
        <w:spacing w:before="208" w:line="219" w:lineRule="auto"/>
        <w:ind w:left="3"/>
        <w:rPr>
          <w:rFonts w:ascii="宋体" w:hAnsi="宋体" w:eastAsia="宋体" w:cs="宋体"/>
          <w:color w:val="auto"/>
          <w:sz w:val="20"/>
          <w:szCs w:val="20"/>
          <w:highlight w:val="none"/>
        </w:rPr>
      </w:pPr>
      <w:r>
        <w:rPr>
          <w:rFonts w:ascii="宋体" w:hAnsi="宋体" w:eastAsia="宋体" w:cs="宋体"/>
          <w:color w:val="auto"/>
          <w:sz w:val="20"/>
          <w:szCs w:val="20"/>
          <w:highlight w:val="none"/>
        </w:rPr>
        <w:t>二、响应报价表…………………………………</w:t>
      </w:r>
      <w:r>
        <w:rPr>
          <w:rFonts w:ascii="宋体" w:hAnsi="宋体" w:eastAsia="宋体" w:cs="宋体"/>
          <w:color w:val="auto"/>
          <w:spacing w:val="-1"/>
          <w:sz w:val="20"/>
          <w:szCs w:val="20"/>
          <w:highlight w:val="none"/>
        </w:rPr>
        <w:t>……………………………（页码）</w:t>
      </w:r>
    </w:p>
    <w:p w14:paraId="58F1C3CA">
      <w:pPr>
        <w:spacing w:before="212" w:line="219"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三、已标价工程量清单……………………………………</w:t>
      </w:r>
      <w:r>
        <w:rPr>
          <w:rFonts w:ascii="宋体" w:hAnsi="宋体" w:eastAsia="宋体" w:cs="宋体"/>
          <w:color w:val="auto"/>
          <w:spacing w:val="-1"/>
          <w:sz w:val="20"/>
          <w:szCs w:val="20"/>
          <w:highlight w:val="none"/>
        </w:rPr>
        <w:t>…………………（页码）</w:t>
      </w:r>
    </w:p>
    <w:p w14:paraId="04D30E38">
      <w:pPr>
        <w:spacing w:before="213" w:line="219" w:lineRule="auto"/>
        <w:ind w:left="2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四、供应商认为需要提供的其他有关资料…………………………………（页码）</w:t>
      </w:r>
    </w:p>
    <w:p w14:paraId="69542469">
      <w:pPr>
        <w:spacing w:before="212" w:line="382" w:lineRule="auto"/>
        <w:ind w:left="3" w:hanging="3"/>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注：以上目录是编制供应商响应文件的基本格式要求，各供</w:t>
      </w:r>
      <w:r>
        <w:rPr>
          <w:rFonts w:ascii="宋体" w:hAnsi="宋体" w:eastAsia="宋体" w:cs="宋体"/>
          <w:b/>
          <w:bCs/>
          <w:color w:val="auto"/>
          <w:spacing w:val="-1"/>
          <w:sz w:val="20"/>
          <w:szCs w:val="20"/>
          <w:highlight w:val="none"/>
        </w:rPr>
        <w:t>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一步向下增加内容或细化。</w:t>
      </w:r>
    </w:p>
    <w:p w14:paraId="6E6EE4D2">
      <w:pPr>
        <w:spacing w:line="382" w:lineRule="auto"/>
        <w:rPr>
          <w:rFonts w:ascii="宋体" w:hAnsi="宋体" w:eastAsia="宋体" w:cs="宋体"/>
          <w:color w:val="auto"/>
          <w:sz w:val="24"/>
          <w:szCs w:val="24"/>
          <w:highlight w:val="none"/>
        </w:rPr>
        <w:sectPr>
          <w:footerReference r:id="rId75" w:type="default"/>
          <w:pgSz w:w="11905" w:h="16839"/>
          <w:pgMar w:top="400" w:right="1587" w:bottom="909" w:left="1595" w:header="0" w:footer="673" w:gutter="0"/>
          <w:cols w:space="720" w:num="1"/>
        </w:sectPr>
      </w:pPr>
    </w:p>
    <w:p w14:paraId="7A90D672">
      <w:pPr>
        <w:pStyle w:val="2"/>
        <w:spacing w:line="281" w:lineRule="auto"/>
        <w:rPr>
          <w:color w:val="auto"/>
          <w:highlight w:val="none"/>
        </w:rPr>
      </w:pPr>
    </w:p>
    <w:p w14:paraId="6F14C3B9">
      <w:pPr>
        <w:pStyle w:val="2"/>
        <w:spacing w:line="281" w:lineRule="auto"/>
        <w:rPr>
          <w:color w:val="auto"/>
          <w:highlight w:val="none"/>
        </w:rPr>
      </w:pPr>
    </w:p>
    <w:p w14:paraId="553703F5">
      <w:pPr>
        <w:pStyle w:val="2"/>
        <w:spacing w:line="281" w:lineRule="auto"/>
        <w:rPr>
          <w:color w:val="auto"/>
          <w:highlight w:val="none"/>
        </w:rPr>
      </w:pPr>
    </w:p>
    <w:p w14:paraId="22A86C6A">
      <w:pPr>
        <w:spacing w:before="100" w:line="227" w:lineRule="auto"/>
        <w:ind w:left="10"/>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一、响应函</w:t>
      </w:r>
    </w:p>
    <w:p w14:paraId="7EBBBE8A">
      <w:pPr>
        <w:pStyle w:val="2"/>
        <w:spacing w:line="284" w:lineRule="auto"/>
        <w:rPr>
          <w:color w:val="auto"/>
          <w:highlight w:val="none"/>
        </w:rPr>
      </w:pPr>
    </w:p>
    <w:p w14:paraId="34027F0A">
      <w:pPr>
        <w:spacing w:before="97" w:line="222" w:lineRule="auto"/>
        <w:ind w:left="3933"/>
        <w:rPr>
          <w:rFonts w:ascii="宋体" w:hAnsi="宋体" w:eastAsia="宋体" w:cs="宋体"/>
          <w:color w:val="auto"/>
          <w:sz w:val="20"/>
          <w:szCs w:val="20"/>
          <w:highlight w:val="none"/>
        </w:rPr>
      </w:pPr>
      <w:r>
        <w:rPr>
          <w:rFonts w:ascii="宋体" w:hAnsi="宋体" w:eastAsia="宋体" w:cs="宋体"/>
          <w:b/>
          <w:bCs/>
          <w:color w:val="auto"/>
          <w:spacing w:val="-12"/>
          <w:sz w:val="20"/>
          <w:szCs w:val="20"/>
          <w:highlight w:val="none"/>
        </w:rPr>
        <w:t>响应函</w:t>
      </w:r>
    </w:p>
    <w:p w14:paraId="58711729">
      <w:pPr>
        <w:spacing w:before="291" w:line="219" w:lineRule="auto"/>
        <w:ind w:left="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 xml:space="preserve"> 广西拓正工程造价咨询有限公司</w:t>
      </w:r>
      <w:r>
        <w:rPr>
          <w:rFonts w:ascii="宋体" w:hAnsi="宋体" w:eastAsia="宋体" w:cs="宋体"/>
          <w:color w:val="auto"/>
          <w:spacing w:val="6"/>
          <w:sz w:val="20"/>
          <w:szCs w:val="20"/>
          <w:highlight w:val="none"/>
          <w:u w:val="single" w:color="auto"/>
        </w:rPr>
        <w:t xml:space="preserve"> </w:t>
      </w:r>
    </w:p>
    <w:p w14:paraId="175622C5">
      <w:pPr>
        <w:spacing w:before="213" w:line="382" w:lineRule="auto"/>
        <w:ind w:left="5" w:firstLine="478"/>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我方已仔细阅读了贵方组织的</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1"/>
          <w:sz w:val="20"/>
          <w:szCs w:val="20"/>
          <w:highlight w:val="none"/>
        </w:rPr>
        <w:t>项目（</w:t>
      </w:r>
      <w:r>
        <w:rPr>
          <w:rFonts w:ascii="宋体" w:hAnsi="宋体" w:eastAsia="宋体" w:cs="宋体"/>
          <w:color w:val="auto"/>
          <w:spacing w:val="-2"/>
          <w:sz w:val="20"/>
          <w:szCs w:val="20"/>
          <w:highlight w:val="none"/>
        </w:rPr>
        <w:t>项目编号</w:t>
      </w:r>
      <w:r>
        <w:rPr>
          <w:rFonts w:ascii="宋体" w:hAnsi="宋体" w:eastAsia="宋体" w:cs="宋体"/>
          <w:color w:val="auto"/>
          <w:spacing w:val="-18"/>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8"/>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的竞争性磋商文件的全部内容，现正式递交下述文件参加贵方组织的本次政府采购</w:t>
      </w:r>
      <w:r>
        <w:rPr>
          <w:rFonts w:ascii="宋体" w:hAnsi="宋体" w:eastAsia="宋体" w:cs="宋体"/>
          <w:color w:val="auto"/>
          <w:spacing w:val="4"/>
          <w:sz w:val="20"/>
          <w:szCs w:val="20"/>
          <w:highlight w:val="none"/>
        </w:rPr>
        <w:t xml:space="preserve"> </w:t>
      </w:r>
      <w:r>
        <w:rPr>
          <w:rFonts w:ascii="宋体" w:hAnsi="宋体" w:eastAsia="宋体" w:cs="宋体"/>
          <w:color w:val="auto"/>
          <w:spacing w:val="-5"/>
          <w:sz w:val="20"/>
          <w:szCs w:val="20"/>
          <w:highlight w:val="none"/>
        </w:rPr>
        <w:t>活动：</w:t>
      </w:r>
    </w:p>
    <w:p w14:paraId="67B7104F">
      <w:pPr>
        <w:spacing w:line="301" w:lineRule="auto"/>
        <w:ind w:right="99" w:firstLine="48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一、首次报价文件电子版</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
          <w:sz w:val="20"/>
          <w:szCs w:val="20"/>
          <w:highlight w:val="none"/>
        </w:rPr>
        <w:t>份（包含按“第三章 供应</w:t>
      </w:r>
      <w:r>
        <w:rPr>
          <w:rFonts w:ascii="宋体" w:hAnsi="宋体" w:eastAsia="宋体" w:cs="宋体"/>
          <w:color w:val="auto"/>
          <w:sz w:val="20"/>
          <w:szCs w:val="20"/>
          <w:highlight w:val="none"/>
        </w:rPr>
        <w:t>商须知</w:t>
      </w:r>
      <w:r>
        <w:rPr>
          <w:rFonts w:ascii="宋体" w:hAnsi="宋体" w:eastAsia="宋体" w:cs="宋体"/>
          <w:color w:val="auto"/>
          <w:spacing w:val="-86"/>
          <w:sz w:val="20"/>
          <w:szCs w:val="20"/>
          <w:highlight w:val="none"/>
        </w:rPr>
        <w:t xml:space="preserve"> </w:t>
      </w:r>
      <w:r>
        <w:rPr>
          <w:rFonts w:ascii="宋体" w:hAnsi="宋体" w:eastAsia="宋体" w:cs="宋体"/>
          <w:color w:val="auto"/>
          <w:sz w:val="20"/>
          <w:szCs w:val="20"/>
          <w:highlight w:val="none"/>
        </w:rPr>
        <w:t xml:space="preserve">”提交的全部文 </w:t>
      </w:r>
      <w:r>
        <w:rPr>
          <w:rFonts w:ascii="宋体" w:hAnsi="宋体" w:eastAsia="宋体" w:cs="宋体"/>
          <w:color w:val="auto"/>
          <w:spacing w:val="-9"/>
          <w:sz w:val="20"/>
          <w:szCs w:val="20"/>
          <w:highlight w:val="none"/>
        </w:rPr>
        <w:t>件</w:t>
      </w:r>
      <w:r>
        <w:rPr>
          <w:rFonts w:ascii="宋体" w:hAnsi="宋体" w:eastAsia="宋体" w:cs="宋体"/>
          <w:color w:val="auto"/>
          <w:sz w:val="20"/>
          <w:szCs w:val="20"/>
          <w:highlight w:val="none"/>
        </w:rPr>
        <w:t>）；</w:t>
      </w:r>
    </w:p>
    <w:p w14:paraId="79B4B5A9">
      <w:pPr>
        <w:spacing w:before="211" w:line="301" w:lineRule="auto"/>
        <w:ind w:right="99" w:firstLine="48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二、商务技术文件电子版</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
          <w:sz w:val="20"/>
          <w:szCs w:val="20"/>
          <w:highlight w:val="none"/>
        </w:rPr>
        <w:t>份（包含按“第三章 供应</w:t>
      </w:r>
      <w:r>
        <w:rPr>
          <w:rFonts w:ascii="宋体" w:hAnsi="宋体" w:eastAsia="宋体" w:cs="宋体"/>
          <w:color w:val="auto"/>
          <w:sz w:val="20"/>
          <w:szCs w:val="20"/>
          <w:highlight w:val="none"/>
        </w:rPr>
        <w:t>商须知</w:t>
      </w:r>
      <w:r>
        <w:rPr>
          <w:rFonts w:ascii="宋体" w:hAnsi="宋体" w:eastAsia="宋体" w:cs="宋体"/>
          <w:color w:val="auto"/>
          <w:spacing w:val="-86"/>
          <w:sz w:val="20"/>
          <w:szCs w:val="20"/>
          <w:highlight w:val="none"/>
        </w:rPr>
        <w:t xml:space="preserve"> </w:t>
      </w:r>
      <w:r>
        <w:rPr>
          <w:rFonts w:ascii="宋体" w:hAnsi="宋体" w:eastAsia="宋体" w:cs="宋体"/>
          <w:color w:val="auto"/>
          <w:sz w:val="20"/>
          <w:szCs w:val="20"/>
          <w:highlight w:val="none"/>
        </w:rPr>
        <w:t xml:space="preserve">”提交的全部文 </w:t>
      </w:r>
      <w:r>
        <w:rPr>
          <w:rFonts w:ascii="宋体" w:hAnsi="宋体" w:eastAsia="宋体" w:cs="宋体"/>
          <w:color w:val="auto"/>
          <w:spacing w:val="1"/>
          <w:sz w:val="20"/>
          <w:szCs w:val="20"/>
          <w:highlight w:val="none"/>
        </w:rPr>
        <w:t>件</w:t>
      </w:r>
      <w:r>
        <w:rPr>
          <w:rFonts w:ascii="宋体" w:hAnsi="宋体" w:eastAsia="宋体" w:cs="宋体"/>
          <w:color w:val="auto"/>
          <w:spacing w:val="-9"/>
          <w:sz w:val="20"/>
          <w:szCs w:val="20"/>
          <w:highlight w:val="none"/>
        </w:rPr>
        <w:t>）；（</w:t>
      </w:r>
      <w:r>
        <w:rPr>
          <w:rFonts w:ascii="宋体" w:hAnsi="宋体" w:eastAsia="宋体" w:cs="宋体"/>
          <w:color w:val="auto"/>
          <w:spacing w:val="1"/>
          <w:sz w:val="20"/>
          <w:szCs w:val="20"/>
          <w:highlight w:val="none"/>
        </w:rPr>
        <w:t>商务技术文件已合并装订成册）</w:t>
      </w:r>
    </w:p>
    <w:p w14:paraId="6E12736D">
      <w:pPr>
        <w:spacing w:before="208" w:line="219" w:lineRule="auto"/>
        <w:ind w:firstLine="546" w:firstLineChars="30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三、资格证明文件电子版</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pacing w:val="-111"/>
          <w:sz w:val="20"/>
          <w:szCs w:val="20"/>
          <w:highlight w:val="none"/>
        </w:rPr>
        <w:t xml:space="preserve"> </w:t>
      </w:r>
      <w:r>
        <w:rPr>
          <w:rFonts w:ascii="宋体" w:hAnsi="宋体" w:eastAsia="宋体" w:cs="宋体"/>
          <w:color w:val="auto"/>
          <w:spacing w:val="-9"/>
          <w:sz w:val="20"/>
          <w:szCs w:val="20"/>
          <w:highlight w:val="none"/>
        </w:rPr>
        <w:t>份（包含按“第三章供应商须知</w:t>
      </w:r>
      <w:r>
        <w:rPr>
          <w:rFonts w:ascii="宋体" w:hAnsi="宋体" w:eastAsia="宋体" w:cs="宋体"/>
          <w:color w:val="auto"/>
          <w:spacing w:val="-88"/>
          <w:sz w:val="20"/>
          <w:szCs w:val="20"/>
          <w:highlight w:val="none"/>
        </w:rPr>
        <w:t xml:space="preserve"> </w:t>
      </w:r>
      <w:r>
        <w:rPr>
          <w:rFonts w:ascii="宋体" w:hAnsi="宋体" w:eastAsia="宋体" w:cs="宋体"/>
          <w:color w:val="auto"/>
          <w:spacing w:val="-9"/>
          <w:sz w:val="20"/>
          <w:szCs w:val="20"/>
          <w:highlight w:val="none"/>
        </w:rPr>
        <w:t>”提交的全部文件</w:t>
      </w:r>
      <w:r>
        <w:rPr>
          <w:rFonts w:ascii="宋体" w:hAnsi="宋体" w:eastAsia="宋体" w:cs="宋体"/>
          <w:color w:val="auto"/>
          <w:spacing w:val="-55"/>
          <w:w w:val="86"/>
          <w:sz w:val="20"/>
          <w:szCs w:val="20"/>
          <w:highlight w:val="none"/>
        </w:rPr>
        <w:t>）；</w:t>
      </w:r>
    </w:p>
    <w:p w14:paraId="07EAAE2B">
      <w:pPr>
        <w:spacing w:before="213" w:line="219"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据此函，签字人兹宣布：</w:t>
      </w:r>
    </w:p>
    <w:p w14:paraId="23807FB5">
      <w:pPr>
        <w:spacing w:before="211" w:line="328" w:lineRule="auto"/>
        <w:ind w:right="35" w:firstLine="5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1.我方愿意以（大写）人民币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3"/>
          <w:sz w:val="20"/>
          <w:szCs w:val="20"/>
          <w:highlight w:val="none"/>
        </w:rPr>
        <w:t>元</w:t>
      </w:r>
      <w:r>
        <w:rPr>
          <w:rFonts w:ascii="宋体" w:hAnsi="宋体" w:eastAsia="宋体" w:cs="宋体"/>
          <w:color w:val="auto"/>
          <w:spacing w:val="-4"/>
          <w:sz w:val="20"/>
          <w:szCs w:val="20"/>
          <w:highlight w:val="none"/>
        </w:rPr>
        <w:t>)的竞标总报价，</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合同履行期限：</w:t>
      </w:r>
      <w:r>
        <w:rPr>
          <w:rFonts w:ascii="宋体" w:hAnsi="宋体" w:eastAsia="宋体" w:cs="宋体"/>
          <w:color w:val="auto"/>
          <w:spacing w:val="-6"/>
          <w:sz w:val="20"/>
          <w:szCs w:val="20"/>
          <w:highlight w:val="none"/>
          <w:u w:val="single" w:color="auto"/>
        </w:rPr>
        <w:t xml:space="preserve"> 工期</w:t>
      </w:r>
      <w:r>
        <w:rPr>
          <w:rFonts w:ascii="宋体" w:hAnsi="宋体" w:eastAsia="宋体" w:cs="宋体"/>
          <w:color w:val="auto"/>
          <w:spacing w:val="-24"/>
          <w:sz w:val="20"/>
          <w:szCs w:val="20"/>
          <w:highlight w:val="none"/>
          <w:u w:val="single" w:color="auto"/>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4"/>
          <w:sz w:val="20"/>
          <w:szCs w:val="20"/>
          <w:highlight w:val="none"/>
        </w:rPr>
        <w:t>，</w:t>
      </w:r>
      <w:r>
        <w:rPr>
          <w:rFonts w:ascii="宋体" w:hAnsi="宋体" w:eastAsia="宋体" w:cs="宋体"/>
          <w:color w:val="auto"/>
          <w:spacing w:val="-6"/>
          <w:sz w:val="20"/>
          <w:szCs w:val="20"/>
          <w:highlight w:val="none"/>
        </w:rPr>
        <w:t>提供本项目竞争性磋商文件第二章“采</w:t>
      </w:r>
      <w:r>
        <w:rPr>
          <w:rFonts w:ascii="宋体" w:hAnsi="宋体" w:eastAsia="宋体" w:cs="宋体"/>
          <w:color w:val="auto"/>
          <w:spacing w:val="1"/>
          <w:sz w:val="20"/>
          <w:szCs w:val="20"/>
          <w:highlight w:val="none"/>
        </w:rPr>
        <w:t xml:space="preserve"> </w:t>
      </w:r>
      <w:r>
        <w:rPr>
          <w:rFonts w:ascii="宋体" w:hAnsi="宋体" w:eastAsia="宋体" w:cs="宋体"/>
          <w:color w:val="auto"/>
          <w:spacing w:val="-4"/>
          <w:sz w:val="20"/>
          <w:szCs w:val="20"/>
          <w:highlight w:val="none"/>
        </w:rPr>
        <w:t>购需求</w:t>
      </w:r>
      <w:r>
        <w:rPr>
          <w:rFonts w:ascii="宋体" w:hAnsi="宋体" w:eastAsia="宋体" w:cs="宋体"/>
          <w:color w:val="auto"/>
          <w:spacing w:val="-77"/>
          <w:sz w:val="20"/>
          <w:szCs w:val="20"/>
          <w:highlight w:val="none"/>
        </w:rPr>
        <w:t xml:space="preserve"> </w:t>
      </w:r>
      <w:r>
        <w:rPr>
          <w:rFonts w:ascii="宋体" w:hAnsi="宋体" w:eastAsia="宋体" w:cs="宋体"/>
          <w:color w:val="auto"/>
          <w:spacing w:val="-4"/>
          <w:sz w:val="20"/>
          <w:szCs w:val="20"/>
          <w:highlight w:val="none"/>
        </w:rPr>
        <w:t>”中相应的采购内容。</w:t>
      </w:r>
    </w:p>
    <w:p w14:paraId="24C7E989">
      <w:pPr>
        <w:spacing w:before="212" w:line="328" w:lineRule="auto"/>
        <w:ind w:right="99" w:firstLine="4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2.我方同意自本项目竞争性磋商文件采购公告规定的递交响应文件截止时间起</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遵循本响应函，并承诺在“第三章 供应商须知</w:t>
      </w:r>
      <w:r>
        <w:rPr>
          <w:rFonts w:ascii="宋体" w:hAnsi="宋体" w:eastAsia="宋体" w:cs="宋体"/>
          <w:color w:val="auto"/>
          <w:spacing w:val="-85"/>
          <w:sz w:val="20"/>
          <w:szCs w:val="20"/>
          <w:highlight w:val="none"/>
        </w:rPr>
        <w:t xml:space="preserve"> </w:t>
      </w:r>
      <w:r>
        <w:rPr>
          <w:rFonts w:ascii="宋体" w:hAnsi="宋体" w:eastAsia="宋体" w:cs="宋体"/>
          <w:color w:val="auto"/>
          <w:spacing w:val="-2"/>
          <w:sz w:val="20"/>
          <w:szCs w:val="20"/>
          <w:highlight w:val="none"/>
        </w:rPr>
        <w:t>”规定的竞标有效期内不修改、撤销</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响应文件。</w:t>
      </w:r>
    </w:p>
    <w:p w14:paraId="361965F2">
      <w:pPr>
        <w:spacing w:before="208" w:line="220" w:lineRule="auto"/>
        <w:ind w:left="48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3.我方在此声明，所递交的响应文件及有关资料内容完整、真实和准确。</w:t>
      </w:r>
    </w:p>
    <w:p w14:paraId="4D407633">
      <w:pPr>
        <w:spacing w:before="212" w:line="301" w:lineRule="auto"/>
        <w:ind w:left="2" w:right="99"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4.如本项目采购内容涉及须符合国家强制规定的，我方承诺我方本次竞标均符</w:t>
      </w:r>
      <w:r>
        <w:rPr>
          <w:rFonts w:ascii="宋体" w:hAnsi="宋体" w:eastAsia="宋体" w:cs="宋体"/>
          <w:color w:val="auto"/>
          <w:spacing w:val="9"/>
          <w:sz w:val="20"/>
          <w:szCs w:val="20"/>
          <w:highlight w:val="none"/>
        </w:rPr>
        <w:t xml:space="preserve"> </w:t>
      </w:r>
      <w:r>
        <w:rPr>
          <w:rFonts w:ascii="宋体" w:hAnsi="宋体" w:eastAsia="宋体" w:cs="宋体"/>
          <w:color w:val="auto"/>
          <w:spacing w:val="-2"/>
          <w:sz w:val="20"/>
          <w:szCs w:val="20"/>
          <w:highlight w:val="none"/>
        </w:rPr>
        <w:t>合国家有关强制规定。</w:t>
      </w:r>
    </w:p>
    <w:p w14:paraId="0BB77D4B">
      <w:pPr>
        <w:spacing w:before="210" w:line="328" w:lineRule="auto"/>
        <w:ind w:left="1" w:right="99" w:firstLine="48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5.如我方成交，我方承诺在收到成交通知书后，在成交通知书规定的期限内，</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根据竞争性磋商文件、我方的响应文件及有关澄清承诺书的要求按第六章“合同文</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本</w:t>
      </w:r>
      <w:r>
        <w:rPr>
          <w:rFonts w:ascii="宋体" w:hAnsi="宋体" w:eastAsia="宋体" w:cs="宋体"/>
          <w:color w:val="auto"/>
          <w:spacing w:val="-88"/>
          <w:sz w:val="20"/>
          <w:szCs w:val="20"/>
          <w:highlight w:val="none"/>
        </w:rPr>
        <w:t xml:space="preserve"> </w:t>
      </w:r>
      <w:r>
        <w:rPr>
          <w:rFonts w:ascii="宋体" w:hAnsi="宋体" w:eastAsia="宋体" w:cs="宋体"/>
          <w:color w:val="auto"/>
          <w:spacing w:val="-1"/>
          <w:sz w:val="20"/>
          <w:szCs w:val="20"/>
          <w:highlight w:val="none"/>
        </w:rPr>
        <w:t>”与采购人订立书面合同，并按照合同约定承担完</w:t>
      </w:r>
      <w:r>
        <w:rPr>
          <w:rFonts w:ascii="宋体" w:hAnsi="宋体" w:eastAsia="宋体" w:cs="宋体"/>
          <w:color w:val="auto"/>
          <w:spacing w:val="-2"/>
          <w:sz w:val="20"/>
          <w:szCs w:val="20"/>
          <w:highlight w:val="none"/>
        </w:rPr>
        <w:t>成合同的责任和义务。</w:t>
      </w:r>
    </w:p>
    <w:p w14:paraId="5DADCCDB">
      <w:pPr>
        <w:spacing w:before="211" w:line="301" w:lineRule="auto"/>
        <w:ind w:left="1" w:right="99" w:firstLine="48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6.我方已详细审核竞争性磋商文件，我方知道必须放弃提出含糊不清或误解问</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题的权利。</w:t>
      </w:r>
    </w:p>
    <w:p w14:paraId="7A8294C5">
      <w:pPr>
        <w:spacing w:before="209" w:line="301" w:lineRule="auto"/>
        <w:ind w:left="10" w:right="99" w:firstLine="4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7.我方承诺满足竞争性磋商文件第六章“合同文本</w:t>
      </w:r>
      <w:r>
        <w:rPr>
          <w:rFonts w:ascii="宋体" w:hAnsi="宋体" w:eastAsia="宋体" w:cs="宋体"/>
          <w:color w:val="auto"/>
          <w:spacing w:val="-83"/>
          <w:sz w:val="20"/>
          <w:szCs w:val="20"/>
          <w:highlight w:val="none"/>
        </w:rPr>
        <w:t xml:space="preserve"> </w:t>
      </w:r>
      <w:r>
        <w:rPr>
          <w:rFonts w:ascii="宋体" w:hAnsi="宋体" w:eastAsia="宋体" w:cs="宋体"/>
          <w:color w:val="auto"/>
          <w:spacing w:val="1"/>
          <w:sz w:val="20"/>
          <w:szCs w:val="20"/>
          <w:highlight w:val="none"/>
        </w:rPr>
        <w:t>”的条款，承担完成合同的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责任和义务。</w:t>
      </w:r>
    </w:p>
    <w:p w14:paraId="2EC074AC">
      <w:pPr>
        <w:spacing w:line="301" w:lineRule="auto"/>
        <w:rPr>
          <w:rFonts w:ascii="宋体" w:hAnsi="宋体" w:eastAsia="宋体" w:cs="宋体"/>
          <w:color w:val="auto"/>
          <w:sz w:val="20"/>
          <w:szCs w:val="20"/>
          <w:highlight w:val="none"/>
        </w:rPr>
        <w:sectPr>
          <w:footerReference r:id="rId76" w:type="default"/>
          <w:pgSz w:w="11905" w:h="16839"/>
          <w:pgMar w:top="400" w:right="1488" w:bottom="849" w:left="1593" w:header="0" w:footer="689" w:gutter="0"/>
          <w:cols w:space="720" w:num="1"/>
        </w:sectPr>
      </w:pPr>
    </w:p>
    <w:p w14:paraId="00D7EAB1">
      <w:pPr>
        <w:pStyle w:val="2"/>
        <w:spacing w:line="260" w:lineRule="auto"/>
        <w:rPr>
          <w:color w:val="auto"/>
          <w:sz w:val="20"/>
          <w:szCs w:val="20"/>
          <w:highlight w:val="none"/>
        </w:rPr>
      </w:pPr>
    </w:p>
    <w:p w14:paraId="6F80081E">
      <w:pPr>
        <w:pStyle w:val="2"/>
        <w:spacing w:line="260" w:lineRule="auto"/>
        <w:rPr>
          <w:color w:val="auto"/>
          <w:sz w:val="20"/>
          <w:szCs w:val="20"/>
          <w:highlight w:val="none"/>
        </w:rPr>
      </w:pPr>
    </w:p>
    <w:p w14:paraId="1DF45C51">
      <w:pPr>
        <w:pStyle w:val="2"/>
        <w:spacing w:line="260" w:lineRule="auto"/>
        <w:rPr>
          <w:color w:val="auto"/>
          <w:sz w:val="20"/>
          <w:szCs w:val="20"/>
          <w:highlight w:val="none"/>
        </w:rPr>
      </w:pPr>
    </w:p>
    <w:p w14:paraId="4D070975">
      <w:pPr>
        <w:spacing w:before="78" w:line="300" w:lineRule="auto"/>
        <w:ind w:firstLine="4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8.我方同意应贵方要求提供与本竞标有关的任何数据或资料。若贵方需要，我</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方愿意提供我方作出的一切承诺的证明材料。</w:t>
      </w:r>
    </w:p>
    <w:p w14:paraId="0C935CC5">
      <w:pPr>
        <w:spacing w:before="211" w:line="219" w:lineRule="auto"/>
        <w:ind w:left="482"/>
        <w:rPr>
          <w:rFonts w:ascii="宋体" w:hAnsi="宋体" w:eastAsia="宋体" w:cs="宋体"/>
          <w:color w:val="auto"/>
          <w:sz w:val="20"/>
          <w:szCs w:val="20"/>
          <w:highlight w:val="none"/>
        </w:rPr>
      </w:pPr>
      <w:r>
        <w:rPr>
          <w:rFonts w:ascii="宋体" w:hAnsi="宋体" w:eastAsia="宋体" w:cs="宋体"/>
          <w:color w:val="auto"/>
          <w:sz w:val="20"/>
          <w:szCs w:val="20"/>
          <w:highlight w:val="none"/>
        </w:rPr>
        <w:t>9.我方完全理解贵方不一定接受响应报价最低的竞</w:t>
      </w:r>
      <w:r>
        <w:rPr>
          <w:rFonts w:ascii="宋体" w:hAnsi="宋体" w:eastAsia="宋体" w:cs="宋体"/>
          <w:color w:val="auto"/>
          <w:spacing w:val="-1"/>
          <w:sz w:val="20"/>
          <w:szCs w:val="20"/>
          <w:highlight w:val="none"/>
        </w:rPr>
        <w:t>标人为成交供应商的行为。</w:t>
      </w:r>
    </w:p>
    <w:p w14:paraId="3004BB2B">
      <w:pPr>
        <w:spacing w:before="210" w:line="350" w:lineRule="auto"/>
        <w:ind w:firstLine="49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10.我方将严格遵守《中华人民共和国政府采购法》第七十七条的规定，即供应</w:t>
      </w:r>
      <w:r>
        <w:rPr>
          <w:rFonts w:ascii="宋体" w:hAnsi="宋体" w:eastAsia="宋体" w:cs="宋体"/>
          <w:color w:val="auto"/>
          <w:spacing w:val="12"/>
          <w:sz w:val="20"/>
          <w:szCs w:val="20"/>
          <w:highlight w:val="none"/>
        </w:rPr>
        <w:t xml:space="preserve"> </w:t>
      </w:r>
      <w:r>
        <w:rPr>
          <w:rFonts w:ascii="宋体" w:hAnsi="宋体" w:eastAsia="宋体" w:cs="宋体"/>
          <w:color w:val="auto"/>
          <w:spacing w:val="2"/>
          <w:sz w:val="20"/>
          <w:szCs w:val="20"/>
          <w:highlight w:val="none"/>
        </w:rPr>
        <w:t>商有下列情形之一的，处以采购金额千分之五以上千分之十以下的罚款，列入不良</w:t>
      </w:r>
      <w:r>
        <w:rPr>
          <w:rFonts w:ascii="宋体" w:hAnsi="宋体" w:eastAsia="宋体" w:cs="宋体"/>
          <w:color w:val="auto"/>
          <w:spacing w:val="7"/>
          <w:sz w:val="20"/>
          <w:szCs w:val="20"/>
          <w:highlight w:val="none"/>
        </w:rPr>
        <w:t xml:space="preserve"> </w:t>
      </w:r>
      <w:r>
        <w:rPr>
          <w:rFonts w:ascii="宋体" w:hAnsi="宋体" w:eastAsia="宋体" w:cs="宋体"/>
          <w:color w:val="auto"/>
          <w:spacing w:val="2"/>
          <w:sz w:val="20"/>
          <w:szCs w:val="20"/>
          <w:highlight w:val="none"/>
        </w:rPr>
        <w:t>行为记录名单，在一至三年内禁止参加政府采购活动，有违法所得的，并处没收违</w:t>
      </w:r>
      <w:r>
        <w:rPr>
          <w:rFonts w:ascii="宋体" w:hAnsi="宋体" w:eastAsia="宋体" w:cs="宋体"/>
          <w:color w:val="auto"/>
          <w:spacing w:val="7"/>
          <w:sz w:val="20"/>
          <w:szCs w:val="20"/>
          <w:highlight w:val="none"/>
        </w:rPr>
        <w:t xml:space="preserve"> </w:t>
      </w:r>
      <w:r>
        <w:rPr>
          <w:rFonts w:ascii="宋体" w:hAnsi="宋体" w:eastAsia="宋体" w:cs="宋体"/>
          <w:color w:val="auto"/>
          <w:spacing w:val="2"/>
          <w:sz w:val="20"/>
          <w:szCs w:val="20"/>
          <w:highlight w:val="none"/>
        </w:rPr>
        <w:t>法所得，情节严重的，由工商行政管理机关吊销营业执照；构成犯罪的，依法追究</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刑事责任：</w:t>
      </w:r>
    </w:p>
    <w:p w14:paraId="1BC9D00D">
      <w:pPr>
        <w:spacing w:before="211" w:line="21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 提供虚假材料谋取中标、成交的；</w:t>
      </w:r>
    </w:p>
    <w:p w14:paraId="731BCDC8">
      <w:pPr>
        <w:spacing w:before="209"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 采取不正当手段诋毁、排挤其他供应商的；</w:t>
      </w:r>
    </w:p>
    <w:p w14:paraId="588689B0">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 与采购人、其他供应商或者采购代理机构恶意串通的；</w:t>
      </w:r>
    </w:p>
    <w:p w14:paraId="5A7F5DAF">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w:t>
      </w:r>
      <w:r>
        <w:rPr>
          <w:rFonts w:ascii="宋体" w:hAnsi="宋体" w:eastAsia="宋体" w:cs="宋体"/>
          <w:color w:val="auto"/>
          <w:spacing w:val="36"/>
          <w:sz w:val="20"/>
          <w:szCs w:val="20"/>
          <w:highlight w:val="none"/>
        </w:rPr>
        <w:t xml:space="preserve"> </w:t>
      </w:r>
      <w:r>
        <w:rPr>
          <w:rFonts w:ascii="宋体" w:hAnsi="宋体" w:eastAsia="宋体" w:cs="宋体"/>
          <w:color w:val="auto"/>
          <w:spacing w:val="-2"/>
          <w:sz w:val="20"/>
          <w:szCs w:val="20"/>
          <w:highlight w:val="none"/>
        </w:rPr>
        <w:t>向采购人、采购代理机构行贿或者提供其他不正当利益的；</w:t>
      </w:r>
    </w:p>
    <w:p w14:paraId="192A943A">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 在采购过程中与采购人进行协商谈判的；</w:t>
      </w:r>
    </w:p>
    <w:p w14:paraId="3E565A9D">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 拒绝有关部门监督检查或提供虚假情况的。</w:t>
      </w:r>
    </w:p>
    <w:p w14:paraId="10DB609C">
      <w:pPr>
        <w:spacing w:before="212" w:line="219" w:lineRule="auto"/>
        <w:ind w:left="43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11.与本磋商有关的一切正式往来信函请寄：</w:t>
      </w:r>
      <w:r>
        <w:rPr>
          <w:rFonts w:ascii="宋体" w:hAnsi="宋体" w:eastAsia="宋体" w:cs="宋体"/>
          <w:color w:val="auto"/>
          <w:sz w:val="20"/>
          <w:szCs w:val="20"/>
          <w:highlight w:val="none"/>
          <w:u w:val="single" w:color="auto"/>
        </w:rPr>
        <w:t xml:space="preserve">                </w:t>
      </w:r>
    </w:p>
    <w:p w14:paraId="31D3C779">
      <w:pPr>
        <w:spacing w:before="213" w:line="229" w:lineRule="auto"/>
        <w:ind w:left="41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6621F87">
      <w:pPr>
        <w:spacing w:before="198" w:line="222" w:lineRule="auto"/>
        <w:ind w:left="447"/>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电话：</w:t>
      </w:r>
      <w:r>
        <w:rPr>
          <w:rFonts w:ascii="宋体" w:hAnsi="宋体" w:eastAsia="宋体" w:cs="宋体"/>
          <w:color w:val="auto"/>
          <w:sz w:val="20"/>
          <w:szCs w:val="20"/>
          <w:highlight w:val="none"/>
          <w:u w:val="single" w:color="auto"/>
        </w:rPr>
        <w:t xml:space="preserve">                                                        </w:t>
      </w:r>
    </w:p>
    <w:p w14:paraId="6BF53F68">
      <w:pPr>
        <w:spacing w:before="206" w:line="219" w:lineRule="auto"/>
        <w:ind w:left="41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传真：</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1E1120F">
      <w:pPr>
        <w:spacing w:before="212" w:line="220" w:lineRule="auto"/>
        <w:ind w:left="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邮政编码：</w:t>
      </w:r>
      <w:r>
        <w:rPr>
          <w:rFonts w:ascii="宋体" w:hAnsi="宋体" w:eastAsia="宋体" w:cs="宋体"/>
          <w:color w:val="auto"/>
          <w:sz w:val="20"/>
          <w:szCs w:val="20"/>
          <w:highlight w:val="none"/>
          <w:u w:val="single" w:color="auto"/>
        </w:rPr>
        <w:t xml:space="preserve">                                                    </w:t>
      </w:r>
    </w:p>
    <w:p w14:paraId="170BCF91">
      <w:pPr>
        <w:spacing w:before="210"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开户名称：</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5550A7F9">
      <w:pPr>
        <w:spacing w:before="210"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开户银行：</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1202DA2">
      <w:pPr>
        <w:spacing w:before="209"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银行账号：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5BCBD772">
      <w:pPr>
        <w:spacing w:before="210" w:line="220" w:lineRule="auto"/>
        <w:ind w:left="41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特此承诺。</w:t>
      </w:r>
    </w:p>
    <w:p w14:paraId="651895CC">
      <w:pPr>
        <w:pStyle w:val="2"/>
        <w:spacing w:line="313" w:lineRule="auto"/>
        <w:rPr>
          <w:color w:val="auto"/>
          <w:sz w:val="20"/>
          <w:szCs w:val="20"/>
          <w:highlight w:val="none"/>
        </w:rPr>
      </w:pPr>
    </w:p>
    <w:p w14:paraId="2345663E">
      <w:pPr>
        <w:pStyle w:val="2"/>
        <w:spacing w:line="313" w:lineRule="auto"/>
        <w:rPr>
          <w:color w:val="auto"/>
          <w:sz w:val="20"/>
          <w:szCs w:val="20"/>
          <w:highlight w:val="none"/>
        </w:rPr>
      </w:pPr>
    </w:p>
    <w:p w14:paraId="3E2CC039">
      <w:pPr>
        <w:spacing w:before="78" w:line="219" w:lineRule="auto"/>
        <w:ind w:left="40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08C6BC09">
      <w:pPr>
        <w:spacing w:before="210" w:line="220" w:lineRule="auto"/>
        <w:jc w:val="right"/>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日期：</w:t>
      </w:r>
      <w:r>
        <w:rPr>
          <w:rFonts w:ascii="宋体" w:hAnsi="宋体" w:eastAsia="宋体" w:cs="宋体"/>
          <w:color w:val="auto"/>
          <w:spacing w:val="4"/>
          <w:sz w:val="20"/>
          <w:szCs w:val="20"/>
          <w:highlight w:val="none"/>
        </w:rPr>
        <w:t xml:space="preserve">  </w:t>
      </w:r>
      <w:r>
        <w:rPr>
          <w:rFonts w:ascii="宋体" w:hAnsi="宋体" w:eastAsia="宋体" w:cs="宋体"/>
          <w:color w:val="auto"/>
          <w:spacing w:val="-22"/>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2"/>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2"/>
          <w:sz w:val="20"/>
          <w:szCs w:val="20"/>
          <w:highlight w:val="none"/>
        </w:rPr>
        <w:t>日</w:t>
      </w:r>
    </w:p>
    <w:p w14:paraId="3EBC5955">
      <w:pPr>
        <w:spacing w:line="220" w:lineRule="auto"/>
        <w:rPr>
          <w:rFonts w:ascii="宋体" w:hAnsi="宋体" w:eastAsia="宋体" w:cs="宋体"/>
          <w:color w:val="auto"/>
          <w:sz w:val="20"/>
          <w:szCs w:val="20"/>
          <w:highlight w:val="none"/>
        </w:rPr>
        <w:sectPr>
          <w:footerReference r:id="rId77" w:type="default"/>
          <w:pgSz w:w="11905" w:h="16839"/>
          <w:pgMar w:top="400" w:right="1587" w:bottom="909" w:left="1596" w:header="0" w:footer="673" w:gutter="0"/>
          <w:cols w:space="720" w:num="1"/>
        </w:sectPr>
      </w:pPr>
    </w:p>
    <w:p w14:paraId="48F4A59A">
      <w:pPr>
        <w:pStyle w:val="2"/>
        <w:spacing w:line="256" w:lineRule="auto"/>
        <w:rPr>
          <w:color w:val="auto"/>
          <w:highlight w:val="none"/>
        </w:rPr>
      </w:pPr>
    </w:p>
    <w:p w14:paraId="09B4A253">
      <w:pPr>
        <w:pStyle w:val="2"/>
        <w:spacing w:line="257" w:lineRule="auto"/>
        <w:rPr>
          <w:color w:val="auto"/>
          <w:highlight w:val="none"/>
        </w:rPr>
      </w:pPr>
    </w:p>
    <w:p w14:paraId="460A76BA">
      <w:pPr>
        <w:pStyle w:val="2"/>
        <w:spacing w:line="257" w:lineRule="auto"/>
        <w:rPr>
          <w:color w:val="auto"/>
          <w:highlight w:val="none"/>
        </w:rPr>
      </w:pPr>
    </w:p>
    <w:p w14:paraId="25F45BC9">
      <w:pPr>
        <w:pStyle w:val="2"/>
        <w:spacing w:line="257" w:lineRule="auto"/>
        <w:rPr>
          <w:color w:val="auto"/>
          <w:highlight w:val="none"/>
        </w:rPr>
      </w:pPr>
    </w:p>
    <w:p w14:paraId="25456C5E">
      <w:pPr>
        <w:spacing w:before="114" w:line="226" w:lineRule="auto"/>
        <w:ind w:left="846"/>
        <w:rPr>
          <w:rFonts w:ascii="宋体" w:hAnsi="宋体" w:eastAsia="宋体" w:cs="宋体"/>
          <w:color w:val="auto"/>
          <w:sz w:val="31"/>
          <w:szCs w:val="31"/>
          <w:highlight w:val="none"/>
        </w:rPr>
      </w:pPr>
      <w:r>
        <w:rPr>
          <w:rFonts w:ascii="宋体" w:hAnsi="宋体" w:eastAsia="宋体" w:cs="宋体"/>
          <w:color w:val="auto"/>
          <w:spacing w:val="5"/>
          <w:sz w:val="35"/>
          <w:szCs w:val="35"/>
          <w:highlight w:val="none"/>
        </w:rPr>
        <w:t>三</w:t>
      </w:r>
      <w:r>
        <w:rPr>
          <w:rFonts w:ascii="宋体" w:hAnsi="宋体" w:eastAsia="宋体" w:cs="宋体"/>
          <w:b/>
          <w:bCs/>
          <w:color w:val="auto"/>
          <w:spacing w:val="5"/>
          <w:sz w:val="35"/>
          <w:szCs w:val="35"/>
          <w:highlight w:val="none"/>
        </w:rPr>
        <w:t>、</w:t>
      </w:r>
      <w:r>
        <w:rPr>
          <w:rFonts w:ascii="宋体" w:hAnsi="宋体" w:eastAsia="宋体" w:cs="宋体"/>
          <w:b/>
          <w:bCs/>
          <w:color w:val="auto"/>
          <w:spacing w:val="5"/>
          <w:sz w:val="31"/>
          <w:szCs w:val="31"/>
          <w:highlight w:val="none"/>
        </w:rPr>
        <w:t>响应报价表</w:t>
      </w:r>
    </w:p>
    <w:p w14:paraId="19305297">
      <w:pPr>
        <w:spacing w:before="78" w:line="219" w:lineRule="auto"/>
        <w:ind w:left="4260"/>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响应报价表</w:t>
      </w:r>
    </w:p>
    <w:p w14:paraId="345FD868">
      <w:pPr>
        <w:spacing w:before="269" w:line="220" w:lineRule="auto"/>
        <w:ind w:left="1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项目名称：</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项目编号：</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分标：</w:t>
      </w:r>
      <w:r>
        <w:rPr>
          <w:rFonts w:ascii="宋体" w:hAnsi="宋体" w:eastAsia="宋体" w:cs="宋体"/>
          <w:color w:val="auto"/>
          <w:spacing w:val="-3"/>
          <w:sz w:val="20"/>
          <w:szCs w:val="20"/>
          <w:highlight w:val="none"/>
          <w:u w:val="single" w:color="auto"/>
        </w:rPr>
        <w:t xml:space="preserve">            </w:t>
      </w:r>
    </w:p>
    <w:p w14:paraId="2E5C3599">
      <w:pPr>
        <w:spacing w:before="230" w:line="219" w:lineRule="auto"/>
        <w:ind w:left="12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w:t>
      </w:r>
      <w:r>
        <w:rPr>
          <w:rFonts w:ascii="宋体" w:hAnsi="宋体" w:eastAsia="宋体" w:cs="宋体"/>
          <w:color w:val="auto"/>
          <w:sz w:val="20"/>
          <w:szCs w:val="20"/>
          <w:highlight w:val="none"/>
          <w:u w:val="single" w:color="auto"/>
        </w:rPr>
        <w:t xml:space="preserve">                     </w:t>
      </w:r>
    </w:p>
    <w:p w14:paraId="1A7793AC">
      <w:pPr>
        <w:spacing w:line="196" w:lineRule="exact"/>
        <w:rPr>
          <w:color w:val="auto"/>
          <w:sz w:val="20"/>
          <w:szCs w:val="20"/>
          <w:highlight w:val="none"/>
        </w:rPr>
      </w:pPr>
    </w:p>
    <w:tbl>
      <w:tblPr>
        <w:tblStyle w:val="9"/>
        <w:tblW w:w="90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3021"/>
        <w:gridCol w:w="1382"/>
        <w:gridCol w:w="2386"/>
        <w:gridCol w:w="1502"/>
      </w:tblGrid>
      <w:tr w14:paraId="4678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723" w:type="dxa"/>
            <w:vAlign w:val="top"/>
          </w:tcPr>
          <w:p w14:paraId="0D6AA965">
            <w:pPr>
              <w:pStyle w:val="10"/>
              <w:spacing w:before="252" w:line="222" w:lineRule="auto"/>
              <w:ind w:left="128"/>
              <w:rPr>
                <w:color w:val="auto"/>
                <w:sz w:val="20"/>
                <w:szCs w:val="20"/>
                <w:highlight w:val="none"/>
              </w:rPr>
            </w:pPr>
            <w:r>
              <w:rPr>
                <w:color w:val="auto"/>
                <w:spacing w:val="-5"/>
                <w:sz w:val="20"/>
                <w:szCs w:val="20"/>
                <w:highlight w:val="none"/>
              </w:rPr>
              <w:t>序号</w:t>
            </w:r>
          </w:p>
        </w:tc>
        <w:tc>
          <w:tcPr>
            <w:tcW w:w="3021" w:type="dxa"/>
            <w:vAlign w:val="top"/>
          </w:tcPr>
          <w:p w14:paraId="54F2F0D5">
            <w:pPr>
              <w:pStyle w:val="10"/>
              <w:spacing w:before="252" w:line="221" w:lineRule="auto"/>
              <w:ind w:left="916"/>
              <w:rPr>
                <w:color w:val="auto"/>
                <w:sz w:val="20"/>
                <w:szCs w:val="20"/>
                <w:highlight w:val="none"/>
              </w:rPr>
            </w:pPr>
            <w:r>
              <w:rPr>
                <w:color w:val="auto"/>
                <w:spacing w:val="-3"/>
                <w:sz w:val="20"/>
                <w:szCs w:val="20"/>
                <w:highlight w:val="none"/>
              </w:rPr>
              <w:t>标的的名称</w:t>
            </w:r>
          </w:p>
        </w:tc>
        <w:tc>
          <w:tcPr>
            <w:tcW w:w="1382" w:type="dxa"/>
            <w:vAlign w:val="top"/>
          </w:tcPr>
          <w:p w14:paraId="0A981574">
            <w:pPr>
              <w:pStyle w:val="10"/>
              <w:spacing w:before="252" w:line="221" w:lineRule="auto"/>
              <w:ind w:firstLine="194" w:firstLineChars="100"/>
              <w:rPr>
                <w:color w:val="auto"/>
                <w:sz w:val="20"/>
                <w:szCs w:val="20"/>
                <w:highlight w:val="none"/>
              </w:rPr>
            </w:pPr>
            <w:r>
              <w:rPr>
                <w:color w:val="auto"/>
                <w:spacing w:val="-3"/>
                <w:sz w:val="20"/>
                <w:szCs w:val="20"/>
                <w:highlight w:val="none"/>
              </w:rPr>
              <w:t>数量及单位</w:t>
            </w:r>
          </w:p>
        </w:tc>
        <w:tc>
          <w:tcPr>
            <w:tcW w:w="2386" w:type="dxa"/>
            <w:vAlign w:val="top"/>
          </w:tcPr>
          <w:p w14:paraId="2AFE4D83">
            <w:pPr>
              <w:pStyle w:val="10"/>
              <w:spacing w:before="252" w:line="219" w:lineRule="auto"/>
              <w:ind w:left="709"/>
              <w:rPr>
                <w:color w:val="auto"/>
                <w:sz w:val="20"/>
                <w:szCs w:val="20"/>
                <w:highlight w:val="none"/>
              </w:rPr>
            </w:pPr>
            <w:r>
              <w:rPr>
                <w:color w:val="auto"/>
                <w:spacing w:val="-3"/>
                <w:sz w:val="20"/>
                <w:szCs w:val="20"/>
                <w:highlight w:val="none"/>
              </w:rPr>
              <w:t>总价（元）</w:t>
            </w:r>
          </w:p>
        </w:tc>
        <w:tc>
          <w:tcPr>
            <w:tcW w:w="1502" w:type="dxa"/>
            <w:vAlign w:val="top"/>
          </w:tcPr>
          <w:p w14:paraId="7804FBD9">
            <w:pPr>
              <w:pStyle w:val="10"/>
              <w:spacing w:before="252" w:line="222" w:lineRule="auto"/>
              <w:ind w:left="378"/>
              <w:rPr>
                <w:color w:val="auto"/>
                <w:sz w:val="20"/>
                <w:szCs w:val="20"/>
                <w:highlight w:val="none"/>
              </w:rPr>
            </w:pPr>
            <w:r>
              <w:rPr>
                <w:color w:val="auto"/>
                <w:spacing w:val="-7"/>
                <w:sz w:val="20"/>
                <w:szCs w:val="20"/>
                <w:highlight w:val="none"/>
              </w:rPr>
              <w:t>备注</w:t>
            </w:r>
          </w:p>
        </w:tc>
      </w:tr>
      <w:tr w14:paraId="55954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723" w:type="dxa"/>
            <w:vAlign w:val="top"/>
          </w:tcPr>
          <w:p w14:paraId="0894F727">
            <w:pPr>
              <w:pStyle w:val="10"/>
              <w:spacing w:before="310" w:line="242" w:lineRule="auto"/>
              <w:ind w:left="326"/>
              <w:rPr>
                <w:color w:val="auto"/>
                <w:sz w:val="20"/>
                <w:szCs w:val="20"/>
                <w:highlight w:val="none"/>
              </w:rPr>
            </w:pPr>
            <w:r>
              <w:rPr>
                <w:color w:val="auto"/>
                <w:sz w:val="20"/>
                <w:szCs w:val="20"/>
                <w:highlight w:val="none"/>
              </w:rPr>
              <w:t>1</w:t>
            </w:r>
          </w:p>
        </w:tc>
        <w:tc>
          <w:tcPr>
            <w:tcW w:w="3021" w:type="dxa"/>
            <w:vAlign w:val="top"/>
          </w:tcPr>
          <w:p w14:paraId="3023EF40">
            <w:pPr>
              <w:rPr>
                <w:rFonts w:ascii="Arial"/>
                <w:color w:val="auto"/>
                <w:sz w:val="20"/>
                <w:szCs w:val="20"/>
                <w:highlight w:val="none"/>
              </w:rPr>
            </w:pPr>
          </w:p>
        </w:tc>
        <w:tc>
          <w:tcPr>
            <w:tcW w:w="1382" w:type="dxa"/>
            <w:vAlign w:val="top"/>
          </w:tcPr>
          <w:p w14:paraId="6C594793">
            <w:pPr>
              <w:pStyle w:val="10"/>
              <w:spacing w:before="310" w:line="221" w:lineRule="auto"/>
              <w:ind w:left="355"/>
              <w:rPr>
                <w:color w:val="auto"/>
                <w:sz w:val="20"/>
                <w:szCs w:val="20"/>
                <w:highlight w:val="none"/>
              </w:rPr>
            </w:pPr>
            <w:r>
              <w:rPr>
                <w:color w:val="auto"/>
                <w:spacing w:val="-14"/>
                <w:sz w:val="20"/>
                <w:szCs w:val="20"/>
                <w:highlight w:val="none"/>
              </w:rPr>
              <w:t>1</w:t>
            </w:r>
            <w:r>
              <w:rPr>
                <w:color w:val="auto"/>
                <w:spacing w:val="-47"/>
                <w:sz w:val="20"/>
                <w:szCs w:val="20"/>
                <w:highlight w:val="none"/>
              </w:rPr>
              <w:t xml:space="preserve"> </w:t>
            </w:r>
            <w:r>
              <w:rPr>
                <w:color w:val="auto"/>
                <w:spacing w:val="-14"/>
                <w:sz w:val="20"/>
                <w:szCs w:val="20"/>
                <w:highlight w:val="none"/>
              </w:rPr>
              <w:t>项</w:t>
            </w:r>
          </w:p>
        </w:tc>
        <w:tc>
          <w:tcPr>
            <w:tcW w:w="2386" w:type="dxa"/>
            <w:vAlign w:val="top"/>
          </w:tcPr>
          <w:p w14:paraId="58D995DC">
            <w:pPr>
              <w:rPr>
                <w:rFonts w:ascii="Arial"/>
                <w:color w:val="auto"/>
                <w:sz w:val="20"/>
                <w:szCs w:val="20"/>
                <w:highlight w:val="none"/>
              </w:rPr>
            </w:pPr>
          </w:p>
        </w:tc>
        <w:tc>
          <w:tcPr>
            <w:tcW w:w="1502" w:type="dxa"/>
            <w:vAlign w:val="top"/>
          </w:tcPr>
          <w:p w14:paraId="4C2D523A">
            <w:pPr>
              <w:rPr>
                <w:rFonts w:ascii="Arial"/>
                <w:color w:val="auto"/>
                <w:sz w:val="20"/>
                <w:szCs w:val="20"/>
                <w:highlight w:val="none"/>
              </w:rPr>
            </w:pPr>
          </w:p>
        </w:tc>
      </w:tr>
      <w:tr w14:paraId="3903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9014" w:type="dxa"/>
            <w:gridSpan w:val="5"/>
            <w:vAlign w:val="top"/>
          </w:tcPr>
          <w:p w14:paraId="71C0D61E">
            <w:pPr>
              <w:pStyle w:val="10"/>
              <w:spacing w:before="187" w:line="219" w:lineRule="auto"/>
              <w:jc w:val="right"/>
              <w:rPr>
                <w:color w:val="auto"/>
                <w:sz w:val="20"/>
                <w:szCs w:val="20"/>
                <w:highlight w:val="none"/>
              </w:rPr>
            </w:pPr>
            <w:r>
              <w:rPr>
                <w:color w:val="auto"/>
                <w:spacing w:val="-4"/>
                <w:sz w:val="20"/>
                <w:szCs w:val="20"/>
                <w:highlight w:val="none"/>
              </w:rPr>
              <w:t>报价合计（包含税费等所有费用</w:t>
            </w:r>
            <w:r>
              <w:rPr>
                <w:color w:val="auto"/>
                <w:spacing w:val="-63"/>
                <w:sz w:val="20"/>
                <w:szCs w:val="20"/>
                <w:highlight w:val="none"/>
              </w:rPr>
              <w:t>）：（</w:t>
            </w:r>
            <w:r>
              <w:rPr>
                <w:color w:val="auto"/>
                <w:spacing w:val="-4"/>
                <w:sz w:val="20"/>
                <w:szCs w:val="20"/>
                <w:highlight w:val="none"/>
              </w:rPr>
              <w:t>大写）人民币              (¥        元）</w:t>
            </w:r>
          </w:p>
        </w:tc>
      </w:tr>
      <w:tr w14:paraId="0828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9014" w:type="dxa"/>
            <w:gridSpan w:val="5"/>
            <w:vAlign w:val="top"/>
          </w:tcPr>
          <w:p w14:paraId="59865292">
            <w:pPr>
              <w:pStyle w:val="10"/>
              <w:spacing w:before="188" w:line="221" w:lineRule="auto"/>
              <w:ind w:left="120"/>
              <w:rPr>
                <w:color w:val="auto"/>
                <w:sz w:val="20"/>
                <w:szCs w:val="20"/>
                <w:highlight w:val="none"/>
              </w:rPr>
            </w:pPr>
            <w:r>
              <w:rPr>
                <w:color w:val="auto"/>
                <w:spacing w:val="-5"/>
                <w:sz w:val="20"/>
                <w:szCs w:val="20"/>
                <w:highlight w:val="none"/>
              </w:rPr>
              <w:t>工期：</w:t>
            </w:r>
          </w:p>
        </w:tc>
      </w:tr>
      <w:tr w14:paraId="38C4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9014" w:type="dxa"/>
            <w:gridSpan w:val="5"/>
            <w:vAlign w:val="top"/>
          </w:tcPr>
          <w:p w14:paraId="6A5D3596">
            <w:pPr>
              <w:pStyle w:val="10"/>
              <w:spacing w:before="145" w:line="220" w:lineRule="auto"/>
              <w:ind w:left="116"/>
              <w:rPr>
                <w:color w:val="auto"/>
                <w:sz w:val="20"/>
                <w:szCs w:val="20"/>
                <w:highlight w:val="none"/>
              </w:rPr>
            </w:pPr>
            <w:r>
              <w:rPr>
                <w:color w:val="auto"/>
                <w:spacing w:val="-2"/>
                <w:sz w:val="20"/>
                <w:szCs w:val="20"/>
                <w:highlight w:val="none"/>
              </w:rPr>
              <w:t>验收标准、规范：</w:t>
            </w:r>
          </w:p>
        </w:tc>
      </w:tr>
    </w:tbl>
    <w:p w14:paraId="06F7FE4A">
      <w:pPr>
        <w:pStyle w:val="2"/>
        <w:spacing w:line="260" w:lineRule="auto"/>
        <w:rPr>
          <w:color w:val="auto"/>
          <w:sz w:val="20"/>
          <w:szCs w:val="20"/>
          <w:highlight w:val="none"/>
        </w:rPr>
      </w:pPr>
    </w:p>
    <w:p w14:paraId="70017004">
      <w:pPr>
        <w:pStyle w:val="2"/>
        <w:spacing w:line="261" w:lineRule="auto"/>
        <w:rPr>
          <w:color w:val="auto"/>
          <w:sz w:val="20"/>
          <w:szCs w:val="20"/>
          <w:highlight w:val="none"/>
        </w:rPr>
      </w:pPr>
    </w:p>
    <w:p w14:paraId="62545CDB">
      <w:pPr>
        <w:spacing w:before="78" w:line="224" w:lineRule="auto"/>
        <w:ind w:left="60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748E6F95">
      <w:pPr>
        <w:spacing w:before="227" w:line="288" w:lineRule="auto"/>
        <w:ind w:left="134" w:right="59" w:firstLine="48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1.供应商需按本表格式填写，不得自行更改，也不得留空, 如有多分标，按分标分别提供</w:t>
      </w:r>
      <w:r>
        <w:rPr>
          <w:rFonts w:ascii="宋体" w:hAnsi="宋体" w:eastAsia="宋体" w:cs="宋体"/>
          <w:color w:val="auto"/>
          <w:spacing w:val="1"/>
          <w:sz w:val="20"/>
          <w:szCs w:val="20"/>
          <w:highlight w:val="none"/>
        </w:rPr>
        <w:t xml:space="preserve"> </w:t>
      </w:r>
      <w:r>
        <w:rPr>
          <w:rFonts w:ascii="宋体" w:hAnsi="宋体" w:eastAsia="宋体" w:cs="宋体"/>
          <w:color w:val="auto"/>
          <w:spacing w:val="-5"/>
          <w:sz w:val="20"/>
          <w:szCs w:val="20"/>
          <w:highlight w:val="none"/>
        </w:rPr>
        <w:t>响应报价表</w:t>
      </w:r>
      <w:r>
        <w:rPr>
          <w:rFonts w:ascii="宋体" w:hAnsi="宋体" w:eastAsia="宋体" w:cs="宋体"/>
          <w:b/>
          <w:bCs/>
          <w:color w:val="auto"/>
          <w:spacing w:val="-5"/>
          <w:sz w:val="20"/>
          <w:szCs w:val="20"/>
          <w:highlight w:val="none"/>
        </w:rPr>
        <w:t>。</w:t>
      </w:r>
    </w:p>
    <w:p w14:paraId="19665ECC">
      <w:pPr>
        <w:spacing w:before="231" w:line="290" w:lineRule="auto"/>
        <w:ind w:left="125" w:right="59" w:firstLine="48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2.如为联合体响应的，“供应商名称</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”处必须</w:t>
      </w:r>
      <w:r>
        <w:rPr>
          <w:rFonts w:ascii="宋体" w:hAnsi="宋体" w:eastAsia="宋体" w:cs="宋体"/>
          <w:color w:val="auto"/>
          <w:spacing w:val="-4"/>
          <w:sz w:val="20"/>
          <w:szCs w:val="20"/>
          <w:highlight w:val="none"/>
        </w:rPr>
        <w:t>列明联合体各方名称，并标注联合体牵头人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名称，且盖章处须加盖联合体各方公章，</w:t>
      </w:r>
      <w:r>
        <w:rPr>
          <w:rFonts w:ascii="宋体" w:hAnsi="宋体" w:eastAsia="宋体" w:cs="宋体"/>
          <w:b/>
          <w:bCs/>
          <w:color w:val="auto"/>
          <w:spacing w:val="-1"/>
          <w:sz w:val="20"/>
          <w:szCs w:val="20"/>
          <w:highlight w:val="none"/>
        </w:rPr>
        <w:t>否则其响应作无</w:t>
      </w:r>
      <w:r>
        <w:rPr>
          <w:rFonts w:ascii="宋体" w:hAnsi="宋体" w:eastAsia="宋体" w:cs="宋体"/>
          <w:b/>
          <w:bCs/>
          <w:color w:val="auto"/>
          <w:spacing w:val="-2"/>
          <w:sz w:val="20"/>
          <w:szCs w:val="20"/>
          <w:highlight w:val="none"/>
        </w:rPr>
        <w:t>效响应处理。</w:t>
      </w:r>
    </w:p>
    <w:p w14:paraId="7AAC440B">
      <w:pPr>
        <w:spacing w:before="230" w:line="290" w:lineRule="auto"/>
        <w:ind w:left="123" w:right="59" w:firstLine="4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3.特别提示：采购机构将对项目名称和项目编号，成交供应商名称、地址和成交金额，主</w:t>
      </w:r>
      <w:r>
        <w:rPr>
          <w:rFonts w:ascii="宋体" w:hAnsi="宋体" w:eastAsia="宋体" w:cs="宋体"/>
          <w:color w:val="auto"/>
          <w:spacing w:val="11"/>
          <w:sz w:val="20"/>
          <w:szCs w:val="20"/>
          <w:highlight w:val="none"/>
        </w:rPr>
        <w:t xml:space="preserve"> </w:t>
      </w:r>
      <w:r>
        <w:rPr>
          <w:rFonts w:ascii="宋体" w:hAnsi="宋体" w:eastAsia="宋体" w:cs="宋体"/>
          <w:color w:val="auto"/>
          <w:sz w:val="20"/>
          <w:szCs w:val="20"/>
          <w:highlight w:val="none"/>
        </w:rPr>
        <w:t>要成交标的的名称、施工范围、施工工期、项目经理、</w:t>
      </w:r>
      <w:r>
        <w:rPr>
          <w:rFonts w:ascii="宋体" w:hAnsi="宋体" w:eastAsia="宋体" w:cs="宋体"/>
          <w:color w:val="auto"/>
          <w:spacing w:val="-1"/>
          <w:sz w:val="20"/>
          <w:szCs w:val="20"/>
          <w:highlight w:val="none"/>
        </w:rPr>
        <w:t>执业证书信息等予以公示。</w:t>
      </w:r>
    </w:p>
    <w:p w14:paraId="134BDE0B">
      <w:pPr>
        <w:spacing w:before="185" w:line="312" w:lineRule="auto"/>
        <w:ind w:left="122" w:firstLine="47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4.符合采购文件中列明的可享受小微企业扶持政策的供应商，请填写小微企业声明函。注：</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供应商提供的小微企业声明函内容不实的，</w:t>
      </w:r>
      <w:r>
        <w:rPr>
          <w:rFonts w:ascii="宋体" w:hAnsi="宋体" w:eastAsia="宋体" w:cs="宋体"/>
          <w:color w:val="auto"/>
          <w:spacing w:val="-3"/>
          <w:sz w:val="20"/>
          <w:szCs w:val="20"/>
          <w:highlight w:val="none"/>
        </w:rPr>
        <w:t>属于提供虚假材料谋取中标、成交，依照《中华人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民共和国政府采购法》等国家有关规定追究相应责任。</w:t>
      </w:r>
    </w:p>
    <w:p w14:paraId="45532906">
      <w:pPr>
        <w:pStyle w:val="2"/>
        <w:spacing w:line="344" w:lineRule="auto"/>
        <w:rPr>
          <w:color w:val="auto"/>
          <w:sz w:val="20"/>
          <w:szCs w:val="20"/>
          <w:highlight w:val="none"/>
        </w:rPr>
      </w:pPr>
    </w:p>
    <w:p w14:paraId="66C3F6E4">
      <w:pPr>
        <w:pStyle w:val="2"/>
        <w:spacing w:line="345" w:lineRule="auto"/>
        <w:rPr>
          <w:color w:val="auto"/>
          <w:sz w:val="20"/>
          <w:szCs w:val="20"/>
          <w:highlight w:val="none"/>
        </w:rPr>
      </w:pPr>
    </w:p>
    <w:p w14:paraId="75A86776">
      <w:pPr>
        <w:spacing w:before="78" w:line="219" w:lineRule="auto"/>
        <w:ind w:left="421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A41F126">
      <w:pPr>
        <w:spacing w:before="277" w:line="220" w:lineRule="auto"/>
        <w:ind w:left="6463"/>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00A3CA9D">
      <w:pPr>
        <w:spacing w:line="220" w:lineRule="auto"/>
        <w:rPr>
          <w:rFonts w:ascii="宋体" w:hAnsi="宋体" w:eastAsia="宋体" w:cs="宋体"/>
          <w:color w:val="auto"/>
          <w:sz w:val="20"/>
          <w:szCs w:val="20"/>
          <w:highlight w:val="none"/>
        </w:rPr>
        <w:sectPr>
          <w:footerReference r:id="rId78" w:type="default"/>
          <w:pgSz w:w="11906" w:h="16839"/>
          <w:pgMar w:top="400" w:right="1019" w:bottom="849" w:left="967" w:header="0" w:footer="689" w:gutter="0"/>
          <w:cols w:space="720" w:num="1"/>
        </w:sectPr>
      </w:pPr>
    </w:p>
    <w:p w14:paraId="4FD3E353">
      <w:pPr>
        <w:pStyle w:val="2"/>
        <w:spacing w:line="252" w:lineRule="auto"/>
        <w:rPr>
          <w:color w:val="auto"/>
          <w:highlight w:val="none"/>
        </w:rPr>
      </w:pPr>
    </w:p>
    <w:p w14:paraId="51BDBBA5">
      <w:pPr>
        <w:pStyle w:val="2"/>
        <w:spacing w:line="252" w:lineRule="auto"/>
        <w:rPr>
          <w:color w:val="auto"/>
          <w:highlight w:val="none"/>
        </w:rPr>
      </w:pPr>
    </w:p>
    <w:p w14:paraId="7E54F8EC">
      <w:pPr>
        <w:pStyle w:val="2"/>
        <w:spacing w:line="253" w:lineRule="auto"/>
        <w:rPr>
          <w:color w:val="auto"/>
          <w:highlight w:val="none"/>
        </w:rPr>
      </w:pPr>
    </w:p>
    <w:p w14:paraId="098FAF27">
      <w:pPr>
        <w:pStyle w:val="2"/>
        <w:spacing w:line="253" w:lineRule="auto"/>
        <w:rPr>
          <w:color w:val="auto"/>
          <w:highlight w:val="none"/>
        </w:rPr>
      </w:pPr>
    </w:p>
    <w:p w14:paraId="6AFFD830">
      <w:pPr>
        <w:spacing w:before="113" w:line="224" w:lineRule="auto"/>
        <w:ind w:left="2202"/>
        <w:rPr>
          <w:rFonts w:ascii="宋体" w:hAnsi="宋体" w:eastAsia="宋体" w:cs="宋体"/>
          <w:color w:val="auto"/>
          <w:sz w:val="35"/>
          <w:szCs w:val="35"/>
          <w:highlight w:val="none"/>
        </w:rPr>
      </w:pPr>
      <w:r>
        <w:rPr>
          <w:rFonts w:ascii="宋体" w:hAnsi="宋体" w:eastAsia="宋体" w:cs="宋体"/>
          <w:color w:val="auto"/>
          <w:spacing w:val="4"/>
          <w:sz w:val="35"/>
          <w:szCs w:val="35"/>
          <w:highlight w:val="none"/>
        </w:rPr>
        <w:t>四、</w:t>
      </w:r>
      <w:r>
        <w:rPr>
          <w:rFonts w:ascii="宋体" w:hAnsi="宋体" w:eastAsia="宋体" w:cs="宋体"/>
          <w:b/>
          <w:bCs/>
          <w:color w:val="auto"/>
          <w:spacing w:val="4"/>
          <w:sz w:val="35"/>
          <w:szCs w:val="35"/>
          <w:highlight w:val="none"/>
        </w:rPr>
        <w:t>已标价的工程量清单报价文件</w:t>
      </w:r>
    </w:p>
    <w:p w14:paraId="0EFAB8E9">
      <w:pPr>
        <w:pStyle w:val="2"/>
        <w:spacing w:line="267" w:lineRule="auto"/>
        <w:rPr>
          <w:color w:val="auto"/>
          <w:highlight w:val="none"/>
        </w:rPr>
      </w:pPr>
    </w:p>
    <w:p w14:paraId="1D5E95C8">
      <w:pPr>
        <w:pStyle w:val="2"/>
        <w:spacing w:line="267" w:lineRule="auto"/>
        <w:rPr>
          <w:color w:val="auto"/>
          <w:highlight w:val="none"/>
        </w:rPr>
      </w:pPr>
    </w:p>
    <w:p w14:paraId="41C5DDB0">
      <w:pPr>
        <w:pStyle w:val="2"/>
        <w:spacing w:line="268" w:lineRule="auto"/>
        <w:rPr>
          <w:color w:val="auto"/>
          <w:highlight w:val="none"/>
        </w:rPr>
      </w:pPr>
    </w:p>
    <w:p w14:paraId="3103B6A8">
      <w:pPr>
        <w:spacing w:before="65" w:line="229" w:lineRule="auto"/>
        <w:ind w:left="2398"/>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按</w:t>
      </w:r>
      <w:r>
        <w:rPr>
          <w:rFonts w:ascii="仿宋" w:hAnsi="仿宋" w:eastAsia="仿宋" w:cs="仿宋"/>
          <w:color w:val="auto"/>
          <w:spacing w:val="5"/>
          <w:sz w:val="24"/>
          <w:szCs w:val="24"/>
          <w:highlight w:val="none"/>
        </w:rPr>
        <w:t xml:space="preserve"> </w:t>
      </w:r>
      <w:r>
        <w:rPr>
          <w:rFonts w:ascii="仿宋" w:hAnsi="仿宋" w:eastAsia="仿宋" w:cs="仿宋"/>
          <w:b/>
          <w:bCs/>
          <w:color w:val="auto"/>
          <w:spacing w:val="5"/>
          <w:sz w:val="24"/>
          <w:szCs w:val="24"/>
          <w:highlight w:val="none"/>
        </w:rPr>
        <w:t>“工程量清单</w:t>
      </w:r>
      <w:r>
        <w:rPr>
          <w:rFonts w:ascii="仿宋" w:hAnsi="仿宋" w:eastAsia="仿宋" w:cs="仿宋"/>
          <w:color w:val="auto"/>
          <w:spacing w:val="-54"/>
          <w:sz w:val="24"/>
          <w:szCs w:val="24"/>
          <w:highlight w:val="none"/>
        </w:rPr>
        <w:t xml:space="preserve"> </w:t>
      </w:r>
      <w:r>
        <w:rPr>
          <w:rFonts w:ascii="仿宋" w:hAnsi="仿宋" w:eastAsia="仿宋" w:cs="仿宋"/>
          <w:b/>
          <w:bCs/>
          <w:color w:val="auto"/>
          <w:spacing w:val="5"/>
          <w:sz w:val="24"/>
          <w:szCs w:val="24"/>
          <w:highlight w:val="none"/>
        </w:rPr>
        <w:t>”</w:t>
      </w:r>
      <w:r>
        <w:rPr>
          <w:rFonts w:ascii="仿宋" w:hAnsi="仿宋" w:eastAsia="仿宋" w:cs="仿宋"/>
          <w:color w:val="auto"/>
          <w:spacing w:val="-76"/>
          <w:sz w:val="24"/>
          <w:szCs w:val="24"/>
          <w:highlight w:val="none"/>
        </w:rPr>
        <w:t xml:space="preserve"> </w:t>
      </w:r>
      <w:r>
        <w:rPr>
          <w:rFonts w:ascii="仿宋" w:hAnsi="仿宋" w:eastAsia="仿宋" w:cs="仿宋"/>
          <w:b/>
          <w:bCs/>
          <w:color w:val="auto"/>
          <w:spacing w:val="5"/>
          <w:sz w:val="24"/>
          <w:szCs w:val="24"/>
          <w:highlight w:val="none"/>
        </w:rPr>
        <w:t>中的相关表格及投标报价说明填写</w:t>
      </w:r>
    </w:p>
    <w:p w14:paraId="45228EF0">
      <w:pPr>
        <w:pStyle w:val="2"/>
        <w:spacing w:line="309" w:lineRule="auto"/>
        <w:rPr>
          <w:color w:val="auto"/>
          <w:sz w:val="20"/>
          <w:szCs w:val="20"/>
          <w:highlight w:val="none"/>
        </w:rPr>
      </w:pPr>
    </w:p>
    <w:p w14:paraId="20FFE5FC">
      <w:pPr>
        <w:spacing w:before="78" w:line="360" w:lineRule="auto"/>
        <w:ind w:firstLine="481"/>
        <w:jc w:val="both"/>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说明：二次报价或最后报价与首次报价相比有调整的，请供应商提前准备好调</w:t>
      </w:r>
      <w:r>
        <w:rPr>
          <w:rFonts w:ascii="宋体" w:hAnsi="宋体" w:eastAsia="宋体" w:cs="宋体"/>
          <w:b/>
          <w:bCs/>
          <w:color w:val="auto"/>
          <w:sz w:val="20"/>
          <w:szCs w:val="20"/>
          <w:highlight w:val="none"/>
        </w:rPr>
        <w:t>整后的已</w:t>
      </w:r>
      <w:r>
        <w:rPr>
          <w:rFonts w:ascii="宋体" w:hAnsi="宋体" w:eastAsia="宋体" w:cs="宋体"/>
          <w:color w:val="auto"/>
          <w:sz w:val="20"/>
          <w:szCs w:val="20"/>
          <w:highlight w:val="none"/>
        </w:rPr>
        <w:t xml:space="preserve"> </w:t>
      </w:r>
      <w:r>
        <w:rPr>
          <w:rFonts w:ascii="宋体" w:hAnsi="宋体" w:eastAsia="宋体" w:cs="宋体"/>
          <w:b/>
          <w:bCs/>
          <w:color w:val="auto"/>
          <w:sz w:val="20"/>
          <w:szCs w:val="20"/>
          <w:highlight w:val="none"/>
        </w:rPr>
        <w:t>标价工程量清单（已标价工程量清单合计金额须与相对应的竞标总报价金额保持一致</w:t>
      </w:r>
      <w:r>
        <w:rPr>
          <w:rFonts w:ascii="宋体" w:hAnsi="宋体" w:eastAsia="宋体" w:cs="宋体"/>
          <w:b/>
          <w:bCs/>
          <w:color w:val="auto"/>
          <w:spacing w:val="15"/>
          <w:sz w:val="20"/>
          <w:szCs w:val="20"/>
          <w:highlight w:val="none"/>
        </w:rPr>
        <w:t>），</w:t>
      </w:r>
      <w:r>
        <w:rPr>
          <w:rFonts w:ascii="宋体" w:hAnsi="宋体" w:eastAsia="宋体" w:cs="宋体"/>
          <w:b/>
          <w:bCs/>
          <w:color w:val="auto"/>
          <w:sz w:val="20"/>
          <w:szCs w:val="20"/>
          <w:highlight w:val="none"/>
        </w:rPr>
        <w:t>如</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2"/>
          <w:sz w:val="20"/>
          <w:szCs w:val="20"/>
          <w:highlight w:val="none"/>
        </w:rPr>
        <w:t>未在规定时间内提供调整后的已标价工程量清单，由此造成的后果供应商自行承担。</w:t>
      </w:r>
    </w:p>
    <w:p w14:paraId="008E8ED3">
      <w:pPr>
        <w:pStyle w:val="2"/>
        <w:spacing w:line="247" w:lineRule="auto"/>
        <w:rPr>
          <w:color w:val="auto"/>
          <w:highlight w:val="none"/>
        </w:rPr>
      </w:pPr>
    </w:p>
    <w:p w14:paraId="58B73708">
      <w:pPr>
        <w:pStyle w:val="2"/>
        <w:spacing w:line="247" w:lineRule="auto"/>
        <w:rPr>
          <w:color w:val="auto"/>
          <w:highlight w:val="none"/>
        </w:rPr>
      </w:pPr>
    </w:p>
    <w:p w14:paraId="3480849E">
      <w:pPr>
        <w:pStyle w:val="2"/>
        <w:spacing w:line="247" w:lineRule="auto"/>
        <w:rPr>
          <w:color w:val="auto"/>
          <w:highlight w:val="none"/>
        </w:rPr>
      </w:pPr>
    </w:p>
    <w:p w14:paraId="06A5AB4B">
      <w:pPr>
        <w:pStyle w:val="2"/>
        <w:spacing w:line="248" w:lineRule="auto"/>
        <w:rPr>
          <w:color w:val="auto"/>
          <w:highlight w:val="none"/>
        </w:rPr>
      </w:pPr>
    </w:p>
    <w:p w14:paraId="44A73E87">
      <w:pPr>
        <w:pStyle w:val="2"/>
        <w:spacing w:line="248" w:lineRule="auto"/>
        <w:rPr>
          <w:color w:val="auto"/>
          <w:highlight w:val="none"/>
        </w:rPr>
      </w:pPr>
    </w:p>
    <w:p w14:paraId="210C89D5">
      <w:pPr>
        <w:pStyle w:val="2"/>
        <w:spacing w:line="248" w:lineRule="auto"/>
        <w:rPr>
          <w:color w:val="auto"/>
          <w:highlight w:val="none"/>
        </w:rPr>
      </w:pPr>
    </w:p>
    <w:p w14:paraId="33D3576A">
      <w:pPr>
        <w:pStyle w:val="2"/>
        <w:spacing w:line="248" w:lineRule="auto"/>
        <w:rPr>
          <w:color w:val="auto"/>
          <w:highlight w:val="none"/>
        </w:rPr>
      </w:pPr>
    </w:p>
    <w:p w14:paraId="44AFE511">
      <w:pPr>
        <w:pStyle w:val="2"/>
        <w:spacing w:line="248" w:lineRule="auto"/>
        <w:rPr>
          <w:color w:val="auto"/>
          <w:highlight w:val="none"/>
        </w:rPr>
      </w:pPr>
    </w:p>
    <w:p w14:paraId="69344611">
      <w:pPr>
        <w:pStyle w:val="2"/>
        <w:spacing w:line="248" w:lineRule="auto"/>
        <w:rPr>
          <w:color w:val="auto"/>
          <w:highlight w:val="none"/>
        </w:rPr>
      </w:pPr>
    </w:p>
    <w:p w14:paraId="01388A7F">
      <w:pPr>
        <w:pStyle w:val="2"/>
        <w:spacing w:line="248" w:lineRule="auto"/>
        <w:rPr>
          <w:color w:val="auto"/>
          <w:highlight w:val="none"/>
        </w:rPr>
      </w:pPr>
    </w:p>
    <w:p w14:paraId="7799D93A">
      <w:pPr>
        <w:pStyle w:val="2"/>
        <w:spacing w:line="248" w:lineRule="auto"/>
        <w:rPr>
          <w:color w:val="auto"/>
          <w:highlight w:val="none"/>
        </w:rPr>
      </w:pPr>
    </w:p>
    <w:p w14:paraId="4415C0F0">
      <w:pPr>
        <w:pStyle w:val="2"/>
        <w:spacing w:line="248" w:lineRule="auto"/>
        <w:rPr>
          <w:color w:val="auto"/>
          <w:highlight w:val="none"/>
        </w:rPr>
      </w:pPr>
    </w:p>
    <w:p w14:paraId="3E777D6E">
      <w:pPr>
        <w:pStyle w:val="2"/>
        <w:spacing w:line="248" w:lineRule="auto"/>
        <w:rPr>
          <w:color w:val="auto"/>
          <w:highlight w:val="none"/>
        </w:rPr>
      </w:pPr>
    </w:p>
    <w:p w14:paraId="0B5C3C9F">
      <w:pPr>
        <w:pStyle w:val="2"/>
        <w:spacing w:line="248" w:lineRule="auto"/>
        <w:rPr>
          <w:color w:val="auto"/>
          <w:highlight w:val="none"/>
        </w:rPr>
      </w:pPr>
    </w:p>
    <w:p w14:paraId="75189B6D">
      <w:pPr>
        <w:pStyle w:val="2"/>
        <w:spacing w:line="248" w:lineRule="auto"/>
        <w:rPr>
          <w:color w:val="auto"/>
          <w:highlight w:val="none"/>
        </w:rPr>
      </w:pPr>
    </w:p>
    <w:p w14:paraId="6CD7CDCF">
      <w:pPr>
        <w:pStyle w:val="2"/>
        <w:spacing w:line="248" w:lineRule="auto"/>
        <w:rPr>
          <w:color w:val="auto"/>
          <w:highlight w:val="none"/>
        </w:rPr>
      </w:pPr>
    </w:p>
    <w:p w14:paraId="7D5982E0">
      <w:pPr>
        <w:pStyle w:val="2"/>
        <w:spacing w:line="248" w:lineRule="auto"/>
        <w:rPr>
          <w:color w:val="auto"/>
          <w:highlight w:val="none"/>
        </w:rPr>
      </w:pPr>
    </w:p>
    <w:p w14:paraId="19297C62">
      <w:pPr>
        <w:pStyle w:val="2"/>
        <w:spacing w:line="248" w:lineRule="auto"/>
        <w:rPr>
          <w:color w:val="auto"/>
          <w:highlight w:val="none"/>
        </w:rPr>
      </w:pPr>
    </w:p>
    <w:p w14:paraId="375BF1AB">
      <w:pPr>
        <w:pStyle w:val="2"/>
        <w:spacing w:line="248" w:lineRule="auto"/>
        <w:rPr>
          <w:color w:val="auto"/>
          <w:highlight w:val="none"/>
        </w:rPr>
      </w:pPr>
    </w:p>
    <w:p w14:paraId="6AD508B5">
      <w:pPr>
        <w:pStyle w:val="2"/>
        <w:spacing w:line="248" w:lineRule="auto"/>
        <w:rPr>
          <w:color w:val="auto"/>
          <w:highlight w:val="none"/>
        </w:rPr>
      </w:pPr>
    </w:p>
    <w:p w14:paraId="5451432D">
      <w:pPr>
        <w:pStyle w:val="2"/>
        <w:spacing w:line="248" w:lineRule="auto"/>
        <w:rPr>
          <w:color w:val="auto"/>
          <w:highlight w:val="none"/>
        </w:rPr>
      </w:pPr>
    </w:p>
    <w:p w14:paraId="279973DF">
      <w:pPr>
        <w:pStyle w:val="2"/>
        <w:spacing w:line="248" w:lineRule="auto"/>
        <w:rPr>
          <w:color w:val="auto"/>
          <w:highlight w:val="none"/>
        </w:rPr>
      </w:pPr>
    </w:p>
    <w:p w14:paraId="60BA32B8">
      <w:pPr>
        <w:pStyle w:val="2"/>
        <w:spacing w:line="248" w:lineRule="auto"/>
        <w:rPr>
          <w:color w:val="auto"/>
          <w:highlight w:val="none"/>
        </w:rPr>
      </w:pPr>
    </w:p>
    <w:p w14:paraId="16B1B8BB">
      <w:pPr>
        <w:pStyle w:val="2"/>
        <w:spacing w:line="248" w:lineRule="auto"/>
        <w:rPr>
          <w:color w:val="auto"/>
          <w:highlight w:val="none"/>
        </w:rPr>
      </w:pPr>
    </w:p>
    <w:p w14:paraId="615BAF0F">
      <w:pPr>
        <w:pStyle w:val="2"/>
        <w:spacing w:line="248" w:lineRule="auto"/>
        <w:rPr>
          <w:color w:val="auto"/>
          <w:highlight w:val="none"/>
        </w:rPr>
      </w:pPr>
    </w:p>
    <w:p w14:paraId="2AB5654E">
      <w:pPr>
        <w:pStyle w:val="2"/>
        <w:spacing w:line="248" w:lineRule="auto"/>
        <w:rPr>
          <w:color w:val="auto"/>
          <w:highlight w:val="none"/>
        </w:rPr>
      </w:pPr>
    </w:p>
    <w:p w14:paraId="4A5F6E97">
      <w:pPr>
        <w:spacing w:before="98" w:line="219" w:lineRule="auto"/>
        <w:ind w:left="629"/>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四、供应商认为需要提供的其他有关资料</w:t>
      </w:r>
    </w:p>
    <w:p w14:paraId="5AFCE9D4">
      <w:pPr>
        <w:pStyle w:val="2"/>
        <w:spacing w:line="267" w:lineRule="auto"/>
        <w:rPr>
          <w:color w:val="auto"/>
          <w:highlight w:val="none"/>
        </w:rPr>
      </w:pPr>
    </w:p>
    <w:p w14:paraId="7D1EA1D8">
      <w:pPr>
        <w:pStyle w:val="2"/>
        <w:spacing w:line="268" w:lineRule="auto"/>
        <w:rPr>
          <w:color w:val="auto"/>
          <w:highlight w:val="none"/>
        </w:rPr>
      </w:pPr>
    </w:p>
    <w:p w14:paraId="441AE299">
      <w:pPr>
        <w:pStyle w:val="2"/>
        <w:spacing w:line="268" w:lineRule="auto"/>
        <w:rPr>
          <w:color w:val="auto"/>
          <w:highlight w:val="none"/>
        </w:rPr>
      </w:pPr>
    </w:p>
    <w:p w14:paraId="26C3C6EB">
      <w:pPr>
        <w:pStyle w:val="2"/>
        <w:spacing w:line="268" w:lineRule="auto"/>
        <w:rPr>
          <w:color w:val="auto"/>
          <w:highlight w:val="none"/>
        </w:rPr>
      </w:pPr>
    </w:p>
    <w:p w14:paraId="65BEB208">
      <w:pPr>
        <w:pStyle w:val="2"/>
        <w:spacing w:line="268" w:lineRule="auto"/>
        <w:rPr>
          <w:color w:val="auto"/>
          <w:highlight w:val="none"/>
        </w:rPr>
      </w:pPr>
    </w:p>
    <w:p w14:paraId="06C8703D">
      <w:pPr>
        <w:spacing w:before="78" w:line="360" w:lineRule="auto"/>
        <w:ind w:firstLine="5452" w:firstLineChars="2726"/>
        <w:jc w:val="both"/>
        <w:rPr>
          <w:rFonts w:ascii="宋体" w:hAnsi="宋体" w:eastAsia="宋体" w:cs="宋体"/>
          <w:b w:val="0"/>
          <w:bCs w:val="0"/>
          <w:color w:val="auto"/>
          <w:sz w:val="20"/>
          <w:szCs w:val="20"/>
          <w:highlight w:val="none"/>
        </w:rPr>
      </w:pPr>
      <w:r>
        <w:rPr>
          <w:rFonts w:ascii="宋体" w:hAnsi="宋体" w:eastAsia="宋体" w:cs="宋体"/>
          <w:b w:val="0"/>
          <w:bCs w:val="0"/>
          <w:color w:val="auto"/>
          <w:sz w:val="20"/>
          <w:szCs w:val="20"/>
          <w:highlight w:val="none"/>
        </w:rPr>
        <w:t>供应商名称（电子签章）：</w:t>
      </w:r>
    </w:p>
    <w:p w14:paraId="3B2972E2">
      <w:pPr>
        <w:spacing w:before="78" w:line="360" w:lineRule="auto"/>
        <w:ind w:firstLine="5452" w:firstLineChars="2726"/>
        <w:jc w:val="both"/>
        <w:rPr>
          <w:rFonts w:ascii="宋体" w:hAnsi="宋体" w:eastAsia="宋体" w:cs="宋体"/>
          <w:b w:val="0"/>
          <w:bCs w:val="0"/>
          <w:color w:val="auto"/>
          <w:sz w:val="20"/>
          <w:szCs w:val="20"/>
          <w:highlight w:val="none"/>
        </w:rPr>
      </w:pPr>
      <w:r>
        <w:rPr>
          <w:rFonts w:ascii="宋体" w:hAnsi="宋体" w:eastAsia="宋体" w:cs="宋体"/>
          <w:b w:val="0"/>
          <w:bCs w:val="0"/>
          <w:color w:val="auto"/>
          <w:sz w:val="20"/>
          <w:szCs w:val="20"/>
          <w:highlight w:val="none"/>
        </w:rPr>
        <w:t>日期：  年  月</w:t>
      </w:r>
    </w:p>
    <w:p w14:paraId="6E383DBE">
      <w:pPr>
        <w:spacing w:before="78" w:line="360" w:lineRule="auto"/>
        <w:ind w:firstLine="481"/>
        <w:jc w:val="both"/>
        <w:rPr>
          <w:rFonts w:ascii="宋体" w:hAnsi="宋体" w:eastAsia="宋体" w:cs="宋体"/>
          <w:b w:val="0"/>
          <w:bCs w:val="0"/>
          <w:color w:val="auto"/>
          <w:sz w:val="20"/>
          <w:szCs w:val="20"/>
          <w:highlight w:val="none"/>
        </w:rPr>
        <w:sectPr>
          <w:footerReference r:id="rId79" w:type="default"/>
          <w:pgSz w:w="11906" w:h="16839"/>
          <w:pgMar w:top="400" w:right="1082" w:bottom="909" w:left="1090" w:header="0" w:footer="673" w:gutter="0"/>
          <w:cols w:space="720" w:num="1"/>
        </w:sectPr>
      </w:pPr>
    </w:p>
    <w:p w14:paraId="186B625B">
      <w:pPr>
        <w:pStyle w:val="2"/>
        <w:spacing w:line="245" w:lineRule="auto"/>
        <w:rPr>
          <w:color w:val="auto"/>
          <w:highlight w:val="none"/>
        </w:rPr>
      </w:pPr>
    </w:p>
    <w:p w14:paraId="4C46D248">
      <w:pPr>
        <w:pStyle w:val="2"/>
        <w:spacing w:line="245" w:lineRule="auto"/>
        <w:rPr>
          <w:color w:val="auto"/>
          <w:highlight w:val="none"/>
        </w:rPr>
      </w:pPr>
    </w:p>
    <w:p w14:paraId="417B8938">
      <w:pPr>
        <w:pStyle w:val="2"/>
        <w:spacing w:line="245" w:lineRule="auto"/>
        <w:rPr>
          <w:color w:val="auto"/>
          <w:highlight w:val="none"/>
        </w:rPr>
      </w:pPr>
    </w:p>
    <w:p w14:paraId="2526F925">
      <w:pPr>
        <w:pStyle w:val="2"/>
        <w:spacing w:line="245" w:lineRule="auto"/>
        <w:rPr>
          <w:color w:val="auto"/>
          <w:highlight w:val="none"/>
        </w:rPr>
      </w:pPr>
    </w:p>
    <w:p w14:paraId="3EA5E0CA">
      <w:pPr>
        <w:pStyle w:val="2"/>
        <w:spacing w:line="245" w:lineRule="auto"/>
        <w:rPr>
          <w:color w:val="auto"/>
          <w:highlight w:val="none"/>
        </w:rPr>
      </w:pPr>
    </w:p>
    <w:p w14:paraId="70E160D9">
      <w:pPr>
        <w:pStyle w:val="2"/>
        <w:spacing w:line="245" w:lineRule="auto"/>
        <w:rPr>
          <w:color w:val="auto"/>
          <w:highlight w:val="none"/>
        </w:rPr>
      </w:pPr>
    </w:p>
    <w:p w14:paraId="3E00BE76">
      <w:pPr>
        <w:pStyle w:val="2"/>
        <w:spacing w:line="245" w:lineRule="auto"/>
        <w:rPr>
          <w:color w:val="auto"/>
          <w:highlight w:val="none"/>
        </w:rPr>
      </w:pPr>
    </w:p>
    <w:p w14:paraId="6288556B">
      <w:pPr>
        <w:spacing w:before="101" w:line="225" w:lineRule="auto"/>
        <w:ind w:left="2369"/>
        <w:outlineLvl w:val="1"/>
        <w:rPr>
          <w:rFonts w:ascii="宋体" w:hAnsi="宋体" w:eastAsia="宋体" w:cs="宋体"/>
          <w:color w:val="auto"/>
          <w:sz w:val="31"/>
          <w:szCs w:val="31"/>
          <w:highlight w:val="none"/>
        </w:rPr>
      </w:pPr>
      <w:bookmarkStart w:id="23" w:name="_Toc13736"/>
      <w:r>
        <w:rPr>
          <w:rFonts w:ascii="宋体" w:hAnsi="宋体" w:eastAsia="宋体" w:cs="宋体"/>
          <w:color w:val="auto"/>
          <w:spacing w:val="8"/>
          <w:sz w:val="31"/>
          <w:szCs w:val="31"/>
          <w:highlight w:val="none"/>
        </w:rPr>
        <w:t>第五节 其他文书、文件格式</w:t>
      </w:r>
      <w:bookmarkEnd w:id="23"/>
    </w:p>
    <w:p w14:paraId="49DE996B">
      <w:pPr>
        <w:pStyle w:val="2"/>
        <w:spacing w:line="443" w:lineRule="auto"/>
        <w:rPr>
          <w:color w:val="auto"/>
          <w:highlight w:val="none"/>
        </w:rPr>
      </w:pPr>
    </w:p>
    <w:p w14:paraId="04DEB1C1">
      <w:pPr>
        <w:spacing w:before="101" w:line="225" w:lineRule="auto"/>
        <w:ind w:left="292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知识产权合规性声明</w:t>
      </w:r>
    </w:p>
    <w:p w14:paraId="139DC237">
      <w:pPr>
        <w:pStyle w:val="2"/>
        <w:spacing w:line="371" w:lineRule="auto"/>
        <w:rPr>
          <w:color w:val="auto"/>
          <w:sz w:val="20"/>
          <w:szCs w:val="20"/>
          <w:highlight w:val="none"/>
        </w:rPr>
      </w:pPr>
    </w:p>
    <w:p w14:paraId="66F6980B">
      <w:pPr>
        <w:spacing w:before="91" w:line="437" w:lineRule="auto"/>
        <w:ind w:firstLine="563"/>
        <w:jc w:val="both"/>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本企业（单位）自愿参与政府投资政府采购的</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3"/>
          <w:sz w:val="20"/>
          <w:szCs w:val="20"/>
          <w:highlight w:val="none"/>
          <w:u w:val="single" w:color="auto"/>
        </w:rPr>
        <w:t>（项目名称</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4"/>
          <w:sz w:val="20"/>
          <w:szCs w:val="20"/>
          <w:highlight w:val="none"/>
        </w:rPr>
        <w:t>项</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目，</w:t>
      </w:r>
      <w:r>
        <w:rPr>
          <w:rFonts w:ascii="宋体" w:hAnsi="宋体" w:eastAsia="宋体" w:cs="宋体"/>
          <w:b/>
          <w:bCs/>
          <w:color w:val="auto"/>
          <w:spacing w:val="1"/>
          <w:sz w:val="20"/>
          <w:szCs w:val="20"/>
          <w:highlight w:val="none"/>
        </w:rPr>
        <w:t>在此郑重承诺：</w:t>
      </w:r>
      <w:r>
        <w:rPr>
          <w:rFonts w:ascii="宋体" w:hAnsi="宋体" w:eastAsia="宋体" w:cs="宋体"/>
          <w:color w:val="auto"/>
          <w:spacing w:val="1"/>
          <w:sz w:val="20"/>
          <w:szCs w:val="20"/>
          <w:highlight w:val="none"/>
        </w:rPr>
        <w:t>遵守中国知识产权法律、法规</w:t>
      </w:r>
      <w:r>
        <w:rPr>
          <w:rFonts w:ascii="宋体" w:hAnsi="宋体" w:eastAsia="宋体" w:cs="宋体"/>
          <w:color w:val="auto"/>
          <w:sz w:val="20"/>
          <w:szCs w:val="20"/>
          <w:highlight w:val="none"/>
        </w:rPr>
        <w:t xml:space="preserve">、规章、规范性文件 </w:t>
      </w:r>
      <w:r>
        <w:rPr>
          <w:rFonts w:ascii="宋体" w:hAnsi="宋体" w:eastAsia="宋体" w:cs="宋体"/>
          <w:color w:val="auto"/>
          <w:spacing w:val="1"/>
          <w:sz w:val="20"/>
          <w:szCs w:val="20"/>
          <w:highlight w:val="none"/>
        </w:rPr>
        <w:t>及在中国适用的与知识产权有关的国际公约，所参与项目的知识产权明</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晰无争议，归属或技术来源正当合法。近三年在知识产权领域不存在违</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反法律、法规、规章及其他规范性文件的失信行为。所参与的项目不对</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其他单位及个人的知识产权构成侵权。如经核查确有违反上述承诺应遵</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守的行为，本企业（单位）将承担由此产生的全部责任。</w:t>
      </w:r>
    </w:p>
    <w:p w14:paraId="52594179">
      <w:pPr>
        <w:pStyle w:val="2"/>
        <w:spacing w:line="258" w:lineRule="auto"/>
        <w:rPr>
          <w:color w:val="auto"/>
          <w:sz w:val="20"/>
          <w:szCs w:val="20"/>
          <w:highlight w:val="none"/>
        </w:rPr>
      </w:pPr>
    </w:p>
    <w:p w14:paraId="785270E1">
      <w:pPr>
        <w:pStyle w:val="2"/>
        <w:spacing w:line="258" w:lineRule="auto"/>
        <w:rPr>
          <w:color w:val="auto"/>
          <w:sz w:val="20"/>
          <w:szCs w:val="20"/>
          <w:highlight w:val="none"/>
        </w:rPr>
      </w:pPr>
    </w:p>
    <w:p w14:paraId="31D9AC60">
      <w:pPr>
        <w:pStyle w:val="2"/>
        <w:spacing w:line="259" w:lineRule="auto"/>
        <w:rPr>
          <w:color w:val="auto"/>
          <w:sz w:val="20"/>
          <w:szCs w:val="20"/>
          <w:highlight w:val="none"/>
        </w:rPr>
      </w:pPr>
    </w:p>
    <w:p w14:paraId="749E8417">
      <w:pPr>
        <w:pStyle w:val="2"/>
        <w:spacing w:line="259" w:lineRule="auto"/>
        <w:rPr>
          <w:color w:val="auto"/>
          <w:sz w:val="20"/>
          <w:szCs w:val="20"/>
          <w:highlight w:val="none"/>
        </w:rPr>
      </w:pPr>
    </w:p>
    <w:p w14:paraId="6097EC81">
      <w:pPr>
        <w:pStyle w:val="2"/>
        <w:spacing w:line="259" w:lineRule="auto"/>
        <w:rPr>
          <w:color w:val="auto"/>
          <w:sz w:val="20"/>
          <w:szCs w:val="20"/>
          <w:highlight w:val="none"/>
        </w:rPr>
      </w:pPr>
    </w:p>
    <w:p w14:paraId="061429E7">
      <w:pPr>
        <w:pStyle w:val="2"/>
        <w:spacing w:line="259" w:lineRule="auto"/>
        <w:rPr>
          <w:color w:val="auto"/>
          <w:sz w:val="20"/>
          <w:szCs w:val="20"/>
          <w:highlight w:val="none"/>
        </w:rPr>
      </w:pPr>
    </w:p>
    <w:p w14:paraId="4745B988">
      <w:pPr>
        <w:pStyle w:val="2"/>
        <w:spacing w:line="259" w:lineRule="auto"/>
        <w:rPr>
          <w:color w:val="auto"/>
          <w:sz w:val="20"/>
          <w:szCs w:val="20"/>
          <w:highlight w:val="none"/>
        </w:rPr>
      </w:pPr>
    </w:p>
    <w:p w14:paraId="6119FBB1">
      <w:pPr>
        <w:pStyle w:val="2"/>
        <w:spacing w:line="259" w:lineRule="auto"/>
        <w:rPr>
          <w:color w:val="auto"/>
          <w:sz w:val="20"/>
          <w:szCs w:val="20"/>
          <w:highlight w:val="none"/>
        </w:rPr>
      </w:pPr>
    </w:p>
    <w:p w14:paraId="6A02682F">
      <w:pPr>
        <w:spacing w:before="91" w:line="220" w:lineRule="auto"/>
        <w:ind w:left="273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供应商名称（电子签章</w:t>
      </w:r>
      <w:r>
        <w:rPr>
          <w:rFonts w:ascii="宋体" w:hAnsi="宋体" w:eastAsia="宋体" w:cs="宋体"/>
          <w:color w:val="auto"/>
          <w:spacing w:val="4"/>
          <w:sz w:val="20"/>
          <w:szCs w:val="20"/>
          <w:highlight w:val="none"/>
        </w:rPr>
        <w:t>）：</w:t>
      </w:r>
    </w:p>
    <w:p w14:paraId="751E7169">
      <w:pPr>
        <w:spacing w:before="297" w:line="221" w:lineRule="auto"/>
        <w:ind w:left="5307"/>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日期：</w:t>
      </w:r>
      <w:r>
        <w:rPr>
          <w:rFonts w:ascii="宋体" w:hAnsi="宋体" w:eastAsia="宋体" w:cs="宋体"/>
          <w:color w:val="auto"/>
          <w:spacing w:val="7"/>
          <w:sz w:val="20"/>
          <w:szCs w:val="20"/>
          <w:highlight w:val="none"/>
        </w:rPr>
        <w:t xml:space="preserve">  </w:t>
      </w:r>
      <w:r>
        <w:rPr>
          <w:rFonts w:ascii="宋体" w:hAnsi="宋体" w:eastAsia="宋体" w:cs="宋体"/>
          <w:color w:val="auto"/>
          <w:spacing w:val="-15"/>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5"/>
          <w:sz w:val="20"/>
          <w:szCs w:val="20"/>
          <w:highlight w:val="none"/>
        </w:rPr>
        <w:t>月</w:t>
      </w:r>
      <w:r>
        <w:rPr>
          <w:rFonts w:ascii="宋体" w:hAnsi="宋体" w:eastAsia="宋体" w:cs="宋体"/>
          <w:color w:val="auto"/>
          <w:spacing w:val="19"/>
          <w:sz w:val="20"/>
          <w:szCs w:val="20"/>
          <w:highlight w:val="none"/>
        </w:rPr>
        <w:t xml:space="preserve">   </w:t>
      </w:r>
      <w:r>
        <w:rPr>
          <w:rFonts w:ascii="宋体" w:hAnsi="宋体" w:eastAsia="宋体" w:cs="宋体"/>
          <w:color w:val="auto"/>
          <w:spacing w:val="-15"/>
          <w:sz w:val="20"/>
          <w:szCs w:val="20"/>
          <w:highlight w:val="none"/>
        </w:rPr>
        <w:t>日</w:t>
      </w:r>
    </w:p>
    <w:p w14:paraId="36466DBC">
      <w:pPr>
        <w:spacing w:line="221" w:lineRule="auto"/>
        <w:rPr>
          <w:rFonts w:ascii="宋体" w:hAnsi="宋体" w:eastAsia="宋体" w:cs="宋体"/>
          <w:color w:val="auto"/>
          <w:sz w:val="20"/>
          <w:szCs w:val="20"/>
          <w:highlight w:val="none"/>
        </w:rPr>
        <w:sectPr>
          <w:footerReference r:id="rId80" w:type="default"/>
          <w:pgSz w:w="11905" w:h="16839"/>
          <w:pgMar w:top="400" w:right="1584" w:bottom="909" w:left="1596" w:header="0" w:footer="673" w:gutter="0"/>
          <w:cols w:space="720" w:num="1"/>
        </w:sectPr>
      </w:pPr>
    </w:p>
    <w:p w14:paraId="44509EFF">
      <w:pPr>
        <w:pStyle w:val="2"/>
        <w:spacing w:line="270" w:lineRule="auto"/>
        <w:rPr>
          <w:color w:val="auto"/>
          <w:highlight w:val="none"/>
        </w:rPr>
      </w:pPr>
    </w:p>
    <w:p w14:paraId="3155B4DF">
      <w:pPr>
        <w:pStyle w:val="2"/>
        <w:spacing w:line="271" w:lineRule="auto"/>
        <w:rPr>
          <w:color w:val="auto"/>
          <w:highlight w:val="none"/>
        </w:rPr>
      </w:pPr>
    </w:p>
    <w:p w14:paraId="34FCBBD6">
      <w:pPr>
        <w:pStyle w:val="2"/>
        <w:spacing w:line="271" w:lineRule="auto"/>
        <w:rPr>
          <w:color w:val="auto"/>
          <w:highlight w:val="none"/>
        </w:rPr>
      </w:pPr>
    </w:p>
    <w:p w14:paraId="4D7F5790">
      <w:pPr>
        <w:spacing w:before="98" w:line="220" w:lineRule="auto"/>
        <w:ind w:left="300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小微企业声明函（工程类）</w:t>
      </w:r>
    </w:p>
    <w:p w14:paraId="62958CC7">
      <w:pPr>
        <w:pStyle w:val="2"/>
        <w:spacing w:line="337" w:lineRule="auto"/>
        <w:rPr>
          <w:color w:val="auto"/>
          <w:highlight w:val="none"/>
        </w:rPr>
      </w:pPr>
    </w:p>
    <w:p w14:paraId="5BA72770">
      <w:pPr>
        <w:spacing w:before="78" w:line="382" w:lineRule="auto"/>
        <w:ind w:left="9" w:right="199" w:firstLine="640"/>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本公司郑重声明，根据《政府采购促进中小企业发展管理办法》（财库﹝2020﹞</w:t>
      </w:r>
      <w:r>
        <w:rPr>
          <w:rFonts w:ascii="宋体" w:hAnsi="宋体" w:eastAsia="宋体" w:cs="宋体"/>
          <w:color w:val="auto"/>
          <w:spacing w:val="1"/>
          <w:sz w:val="20"/>
          <w:szCs w:val="20"/>
          <w:highlight w:val="none"/>
        </w:rPr>
        <w:t xml:space="preserve"> </w:t>
      </w:r>
      <w:r>
        <w:rPr>
          <w:rFonts w:ascii="宋体" w:hAnsi="宋体" w:eastAsia="宋体" w:cs="宋体"/>
          <w:color w:val="auto"/>
          <w:spacing w:val="-1"/>
          <w:sz w:val="20"/>
          <w:szCs w:val="20"/>
          <w:highlight w:val="none"/>
        </w:rPr>
        <w:t>46</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号）的规定，本公司参加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2"/>
          <w:sz w:val="20"/>
          <w:szCs w:val="20"/>
          <w:highlight w:val="none"/>
        </w:rPr>
        <w:t>的</w:t>
      </w:r>
      <w:r>
        <w:rPr>
          <w:rFonts w:ascii="宋体" w:hAnsi="宋体" w:eastAsia="宋体" w:cs="宋体"/>
          <w:color w:val="auto"/>
          <w:spacing w:val="-2"/>
          <w:sz w:val="20"/>
          <w:szCs w:val="20"/>
          <w:highlight w:val="none"/>
          <w:u w:val="single" w:color="auto"/>
        </w:rPr>
        <w:t>*************工程</w:t>
      </w:r>
      <w:r>
        <w:rPr>
          <w:rFonts w:ascii="宋体" w:hAnsi="宋体" w:eastAsia="宋体" w:cs="宋体"/>
          <w:color w:val="auto"/>
          <w:spacing w:val="-2"/>
          <w:sz w:val="20"/>
          <w:szCs w:val="20"/>
          <w:highlight w:val="none"/>
        </w:rPr>
        <w:t>采购活动，工程的施工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单位全部为符合政策要求的小微企业（或者：服务全部由符合政策要求的小微企业承</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接）。相关企业（含联合体中的小微企业、签订分包意向协议的小微企业）的具体情况</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如下：</w:t>
      </w:r>
    </w:p>
    <w:p w14:paraId="699CEB04">
      <w:pPr>
        <w:tabs>
          <w:tab w:val="left" w:pos="136"/>
        </w:tabs>
        <w:spacing w:line="328" w:lineRule="auto"/>
        <w:ind w:firstLine="6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7B1EECFA">
      <w:pPr>
        <w:tabs>
          <w:tab w:val="left" w:pos="136"/>
        </w:tabs>
        <w:spacing w:before="208" w:line="328" w:lineRule="auto"/>
        <w:ind w:firstLine="66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5"/>
          <w:sz w:val="20"/>
          <w:szCs w:val="20"/>
          <w:highlight w:val="none"/>
          <w:u w:val="single" w:color="auto"/>
        </w:rPr>
        <w:t>）</w:t>
      </w:r>
      <w:r>
        <w:rPr>
          <w:rFonts w:ascii="宋体" w:hAnsi="宋体" w:eastAsia="宋体" w:cs="宋体"/>
          <w:color w:val="auto"/>
          <w:spacing w:val="5"/>
          <w:sz w:val="20"/>
          <w:szCs w:val="20"/>
          <w:highlight w:val="none"/>
        </w:rPr>
        <w:t>，</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600203B7">
      <w:pPr>
        <w:spacing w:before="210" w:line="379" w:lineRule="exact"/>
        <w:ind w:left="591"/>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7CFAEE2C">
      <w:pPr>
        <w:spacing w:before="118" w:line="382" w:lineRule="auto"/>
        <w:ind w:left="33" w:right="199" w:firstLine="47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以上企业，不属于大企业的分支机构，不存在控股股东为大企业的情形，也不存在</w:t>
      </w:r>
      <w:r>
        <w:rPr>
          <w:rFonts w:ascii="宋体" w:hAnsi="宋体" w:eastAsia="宋体" w:cs="宋体"/>
          <w:color w:val="auto"/>
          <w:spacing w:val="5"/>
          <w:sz w:val="20"/>
          <w:szCs w:val="20"/>
          <w:highlight w:val="none"/>
        </w:rPr>
        <w:t xml:space="preserve"> </w:t>
      </w:r>
      <w:r>
        <w:rPr>
          <w:rFonts w:ascii="宋体" w:hAnsi="宋体" w:eastAsia="宋体" w:cs="宋体"/>
          <w:color w:val="auto"/>
          <w:spacing w:val="-1"/>
          <w:sz w:val="20"/>
          <w:szCs w:val="20"/>
          <w:highlight w:val="none"/>
        </w:rPr>
        <w:t>与大企业的负责人为同一人的情形。</w:t>
      </w:r>
    </w:p>
    <w:p w14:paraId="674564F2">
      <w:pPr>
        <w:spacing w:before="1" w:line="219" w:lineRule="auto"/>
        <w:ind w:left="577"/>
        <w:rPr>
          <w:rFonts w:ascii="宋体" w:hAnsi="宋体" w:eastAsia="宋体" w:cs="宋体"/>
          <w:color w:val="auto"/>
          <w:sz w:val="20"/>
          <w:szCs w:val="20"/>
          <w:highlight w:val="none"/>
        </w:rPr>
      </w:pPr>
      <w:r>
        <w:rPr>
          <w:rFonts w:ascii="宋体" w:hAnsi="宋体" w:eastAsia="宋体" w:cs="宋体"/>
          <w:color w:val="auto"/>
          <w:sz w:val="20"/>
          <w:szCs w:val="20"/>
          <w:highlight w:val="none"/>
        </w:rPr>
        <w:t>本企业对上述声明内容的真实性负责。如有虚</w:t>
      </w:r>
      <w:r>
        <w:rPr>
          <w:rFonts w:ascii="宋体" w:hAnsi="宋体" w:eastAsia="宋体" w:cs="宋体"/>
          <w:color w:val="auto"/>
          <w:spacing w:val="-1"/>
          <w:sz w:val="20"/>
          <w:szCs w:val="20"/>
          <w:highlight w:val="none"/>
        </w:rPr>
        <w:t>假，将依法承担相应责任。</w:t>
      </w:r>
    </w:p>
    <w:p w14:paraId="288CC1A7">
      <w:pPr>
        <w:pStyle w:val="2"/>
        <w:spacing w:line="313" w:lineRule="auto"/>
        <w:rPr>
          <w:color w:val="auto"/>
          <w:sz w:val="20"/>
          <w:szCs w:val="20"/>
          <w:highlight w:val="none"/>
        </w:rPr>
      </w:pPr>
    </w:p>
    <w:p w14:paraId="2AD93A0C">
      <w:pPr>
        <w:pStyle w:val="2"/>
        <w:spacing w:line="314" w:lineRule="auto"/>
        <w:rPr>
          <w:color w:val="auto"/>
          <w:sz w:val="20"/>
          <w:szCs w:val="20"/>
          <w:highlight w:val="none"/>
        </w:rPr>
      </w:pPr>
    </w:p>
    <w:p w14:paraId="39D89F14">
      <w:pPr>
        <w:spacing w:before="78" w:line="219" w:lineRule="auto"/>
        <w:ind w:left="45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1624741">
      <w:pPr>
        <w:spacing w:before="209" w:line="220" w:lineRule="auto"/>
        <w:ind w:right="6"/>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23C5E451">
      <w:pPr>
        <w:pStyle w:val="2"/>
        <w:spacing w:line="313" w:lineRule="auto"/>
        <w:rPr>
          <w:color w:val="auto"/>
          <w:sz w:val="20"/>
          <w:szCs w:val="20"/>
          <w:highlight w:val="none"/>
        </w:rPr>
      </w:pPr>
    </w:p>
    <w:p w14:paraId="6D0B7518">
      <w:pPr>
        <w:pStyle w:val="2"/>
        <w:spacing w:line="313" w:lineRule="auto"/>
        <w:rPr>
          <w:color w:val="auto"/>
          <w:sz w:val="20"/>
          <w:szCs w:val="20"/>
          <w:highlight w:val="none"/>
        </w:rPr>
      </w:pPr>
    </w:p>
    <w:p w14:paraId="1FE1D80E">
      <w:pPr>
        <w:spacing w:before="79" w:line="383" w:lineRule="auto"/>
        <w:ind w:left="435" w:right="88" w:hanging="1"/>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注：享受《政府采购促进中小企业发展管理办法》（财库〔2020〕46</w:t>
      </w:r>
      <w:r>
        <w:rPr>
          <w:rFonts w:ascii="宋体" w:hAnsi="宋体" w:eastAsia="宋体" w:cs="宋体"/>
          <w:color w:val="auto"/>
          <w:spacing w:val="-32"/>
          <w:sz w:val="20"/>
          <w:szCs w:val="20"/>
          <w:highlight w:val="none"/>
        </w:rPr>
        <w:t xml:space="preserve"> </w:t>
      </w:r>
      <w:r>
        <w:rPr>
          <w:rFonts w:ascii="宋体" w:hAnsi="宋体" w:eastAsia="宋体" w:cs="宋体"/>
          <w:color w:val="auto"/>
          <w:spacing w:val="-1"/>
          <w:sz w:val="20"/>
          <w:szCs w:val="20"/>
          <w:highlight w:val="none"/>
        </w:rPr>
        <w:t>号）规定的中</w:t>
      </w:r>
      <w:r>
        <w:rPr>
          <w:rFonts w:ascii="宋体" w:hAnsi="宋体" w:eastAsia="宋体" w:cs="宋体"/>
          <w:color w:val="auto"/>
          <w:sz w:val="20"/>
          <w:szCs w:val="20"/>
          <w:highlight w:val="none"/>
        </w:rPr>
        <w:t xml:space="preserve"> 小企业扶持政策的，采购人、采购代理机构应当随成</w:t>
      </w:r>
      <w:r>
        <w:rPr>
          <w:rFonts w:ascii="宋体" w:hAnsi="宋体" w:eastAsia="宋体" w:cs="宋体"/>
          <w:color w:val="auto"/>
          <w:spacing w:val="-1"/>
          <w:sz w:val="20"/>
          <w:szCs w:val="20"/>
          <w:highlight w:val="none"/>
        </w:rPr>
        <w:t>交结果公开成交供应商的《中</w:t>
      </w:r>
      <w:r>
        <w:rPr>
          <w:rFonts w:ascii="宋体" w:hAnsi="宋体" w:eastAsia="宋体" w:cs="宋体"/>
          <w:color w:val="auto"/>
          <w:sz w:val="20"/>
          <w:szCs w:val="20"/>
          <w:highlight w:val="none"/>
        </w:rPr>
        <w:t xml:space="preserve"> 小企业声明函》。从业人员、营业收入、资产总额填</w:t>
      </w:r>
      <w:r>
        <w:rPr>
          <w:rFonts w:ascii="宋体" w:hAnsi="宋体" w:eastAsia="宋体" w:cs="宋体"/>
          <w:color w:val="auto"/>
          <w:spacing w:val="-1"/>
          <w:sz w:val="20"/>
          <w:szCs w:val="20"/>
          <w:highlight w:val="none"/>
        </w:rPr>
        <w:t>报上一年度数据，无上一年度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数据的新成立企业可不填报。</w:t>
      </w:r>
    </w:p>
    <w:p w14:paraId="1AB3F76C">
      <w:pPr>
        <w:spacing w:line="383" w:lineRule="auto"/>
        <w:rPr>
          <w:rFonts w:ascii="宋体" w:hAnsi="宋体" w:eastAsia="宋体" w:cs="宋体"/>
          <w:color w:val="auto"/>
          <w:sz w:val="24"/>
          <w:szCs w:val="24"/>
          <w:highlight w:val="none"/>
        </w:rPr>
        <w:sectPr>
          <w:footerReference r:id="rId81" w:type="default"/>
          <w:pgSz w:w="11905" w:h="16839"/>
          <w:pgMar w:top="400" w:right="1529" w:bottom="909" w:left="1160" w:header="0" w:footer="673" w:gutter="0"/>
          <w:cols w:space="720" w:num="1"/>
        </w:sectPr>
      </w:pPr>
    </w:p>
    <w:p w14:paraId="4FD30A2E">
      <w:pPr>
        <w:pStyle w:val="2"/>
        <w:spacing w:line="263" w:lineRule="auto"/>
        <w:rPr>
          <w:color w:val="auto"/>
          <w:highlight w:val="none"/>
        </w:rPr>
      </w:pPr>
    </w:p>
    <w:p w14:paraId="1FCE1409">
      <w:pPr>
        <w:pStyle w:val="2"/>
        <w:spacing w:line="264" w:lineRule="auto"/>
        <w:rPr>
          <w:color w:val="auto"/>
          <w:highlight w:val="none"/>
        </w:rPr>
      </w:pPr>
    </w:p>
    <w:p w14:paraId="0A873D26">
      <w:pPr>
        <w:pStyle w:val="2"/>
        <w:spacing w:line="264" w:lineRule="auto"/>
        <w:rPr>
          <w:color w:val="auto"/>
          <w:highlight w:val="none"/>
        </w:rPr>
      </w:pPr>
    </w:p>
    <w:p w14:paraId="4884FC87">
      <w:pPr>
        <w:spacing w:before="97" w:line="220" w:lineRule="auto"/>
        <w:ind w:left="211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残疾人福利性单位声明函（格式）</w:t>
      </w:r>
    </w:p>
    <w:p w14:paraId="3F7567F6">
      <w:pPr>
        <w:pStyle w:val="2"/>
        <w:spacing w:line="284" w:lineRule="auto"/>
        <w:rPr>
          <w:color w:val="auto"/>
          <w:highlight w:val="none"/>
        </w:rPr>
      </w:pPr>
    </w:p>
    <w:p w14:paraId="47CB1871">
      <w:pPr>
        <w:pStyle w:val="2"/>
        <w:spacing w:line="284" w:lineRule="auto"/>
        <w:rPr>
          <w:color w:val="auto"/>
          <w:highlight w:val="none"/>
        </w:rPr>
      </w:pPr>
    </w:p>
    <w:p w14:paraId="667AE069">
      <w:pPr>
        <w:spacing w:before="78" w:line="382" w:lineRule="auto"/>
        <w:ind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本单位郑重声明，根据《财政部</w:t>
      </w:r>
      <w:r>
        <w:rPr>
          <w:rFonts w:ascii="宋体" w:hAnsi="宋体" w:eastAsia="宋体" w:cs="宋体"/>
          <w:color w:val="auto"/>
          <w:spacing w:val="42"/>
          <w:sz w:val="20"/>
          <w:szCs w:val="20"/>
          <w:highlight w:val="none"/>
        </w:rPr>
        <w:t xml:space="preserve"> </w:t>
      </w:r>
      <w:r>
        <w:rPr>
          <w:rFonts w:ascii="宋体" w:hAnsi="宋体" w:eastAsia="宋体" w:cs="宋体"/>
          <w:color w:val="auto"/>
          <w:sz w:val="20"/>
          <w:szCs w:val="20"/>
          <w:highlight w:val="none"/>
        </w:rPr>
        <w:t>民政部</w:t>
      </w:r>
      <w:r>
        <w:rPr>
          <w:rFonts w:ascii="宋体" w:hAnsi="宋体" w:eastAsia="宋体" w:cs="宋体"/>
          <w:color w:val="auto"/>
          <w:spacing w:val="37"/>
          <w:sz w:val="20"/>
          <w:szCs w:val="20"/>
          <w:highlight w:val="none"/>
        </w:rPr>
        <w:t xml:space="preserve"> </w:t>
      </w:r>
      <w:r>
        <w:rPr>
          <w:rFonts w:ascii="宋体" w:hAnsi="宋体" w:eastAsia="宋体" w:cs="宋体"/>
          <w:color w:val="auto"/>
          <w:sz w:val="20"/>
          <w:szCs w:val="20"/>
          <w:highlight w:val="none"/>
        </w:rPr>
        <w:t xml:space="preserve">中国残疾人联合会关于促进残疾人就 </w:t>
      </w:r>
      <w:r>
        <w:rPr>
          <w:rFonts w:ascii="宋体" w:hAnsi="宋体" w:eastAsia="宋体" w:cs="宋体"/>
          <w:color w:val="auto"/>
          <w:spacing w:val="-3"/>
          <w:sz w:val="20"/>
          <w:szCs w:val="20"/>
          <w:highlight w:val="none"/>
        </w:rPr>
        <w:t>业政府采购政策的通知》（财库〔2017〕141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号）的规定，本单位为符合条件的残疾</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人福利性单位，且本单位参加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1"/>
          <w:sz w:val="20"/>
          <w:szCs w:val="20"/>
          <w:highlight w:val="none"/>
        </w:rPr>
        <w:t>单位的</w:t>
      </w:r>
      <w:r>
        <w:rPr>
          <w:rFonts w:ascii="宋体" w:hAnsi="宋体" w:eastAsia="宋体" w:cs="宋体"/>
          <w:color w:val="auto"/>
          <w:spacing w:val="-1"/>
          <w:sz w:val="20"/>
          <w:szCs w:val="20"/>
          <w:highlight w:val="none"/>
          <w:u w:val="single" w:color="auto"/>
        </w:rPr>
        <w:t>*************工程</w:t>
      </w:r>
      <w:r>
        <w:rPr>
          <w:rFonts w:ascii="宋体" w:hAnsi="宋体" w:eastAsia="宋体" w:cs="宋体"/>
          <w:color w:val="auto"/>
          <w:spacing w:val="-1"/>
          <w:sz w:val="20"/>
          <w:szCs w:val="20"/>
          <w:highlight w:val="none"/>
        </w:rPr>
        <w:t>采购活动由本</w:t>
      </w:r>
      <w:r>
        <w:rPr>
          <w:rFonts w:ascii="宋体" w:hAnsi="宋体" w:eastAsia="宋体" w:cs="宋体"/>
          <w:color w:val="auto"/>
          <w:spacing w:val="4"/>
          <w:sz w:val="20"/>
          <w:szCs w:val="20"/>
          <w:highlight w:val="none"/>
        </w:rPr>
        <w:t xml:space="preserve"> </w:t>
      </w:r>
      <w:r>
        <w:rPr>
          <w:rFonts w:ascii="宋体" w:hAnsi="宋体" w:eastAsia="宋体" w:cs="宋体"/>
          <w:color w:val="auto"/>
          <w:spacing w:val="-2"/>
          <w:sz w:val="20"/>
          <w:szCs w:val="20"/>
          <w:highlight w:val="none"/>
        </w:rPr>
        <w:t>单位提供服务。</w:t>
      </w:r>
    </w:p>
    <w:p w14:paraId="426773A7">
      <w:pPr>
        <w:spacing w:line="219" w:lineRule="auto"/>
        <w:ind w:left="4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本单位对上述声明的真实性负责。如有虚假，将依法承担相应责任。</w:t>
      </w:r>
    </w:p>
    <w:p w14:paraId="0BA5DF32">
      <w:pPr>
        <w:pStyle w:val="2"/>
        <w:spacing w:line="269" w:lineRule="auto"/>
        <w:rPr>
          <w:color w:val="auto"/>
          <w:sz w:val="20"/>
          <w:szCs w:val="20"/>
          <w:highlight w:val="none"/>
        </w:rPr>
      </w:pPr>
    </w:p>
    <w:p w14:paraId="7F735E2A">
      <w:pPr>
        <w:pStyle w:val="2"/>
        <w:spacing w:line="269" w:lineRule="auto"/>
        <w:rPr>
          <w:color w:val="auto"/>
          <w:sz w:val="20"/>
          <w:szCs w:val="20"/>
          <w:highlight w:val="none"/>
        </w:rPr>
      </w:pPr>
    </w:p>
    <w:p w14:paraId="69EB38E2">
      <w:pPr>
        <w:pStyle w:val="2"/>
        <w:spacing w:line="269" w:lineRule="auto"/>
        <w:rPr>
          <w:color w:val="auto"/>
          <w:sz w:val="20"/>
          <w:szCs w:val="20"/>
          <w:highlight w:val="none"/>
        </w:rPr>
      </w:pPr>
    </w:p>
    <w:p w14:paraId="60EB856D">
      <w:pPr>
        <w:pStyle w:val="2"/>
        <w:spacing w:line="269" w:lineRule="auto"/>
        <w:rPr>
          <w:color w:val="auto"/>
          <w:sz w:val="20"/>
          <w:szCs w:val="20"/>
          <w:highlight w:val="none"/>
        </w:rPr>
      </w:pPr>
    </w:p>
    <w:p w14:paraId="3D0C61BA">
      <w:pPr>
        <w:pStyle w:val="2"/>
        <w:spacing w:line="269" w:lineRule="auto"/>
        <w:rPr>
          <w:color w:val="auto"/>
          <w:sz w:val="20"/>
          <w:szCs w:val="20"/>
          <w:highlight w:val="none"/>
        </w:rPr>
      </w:pPr>
    </w:p>
    <w:p w14:paraId="6C41609A">
      <w:pPr>
        <w:pStyle w:val="2"/>
        <w:spacing w:line="269" w:lineRule="auto"/>
        <w:rPr>
          <w:color w:val="auto"/>
          <w:sz w:val="20"/>
          <w:szCs w:val="20"/>
          <w:highlight w:val="none"/>
        </w:rPr>
      </w:pPr>
    </w:p>
    <w:p w14:paraId="2811FA43">
      <w:pPr>
        <w:spacing w:before="78" w:line="219" w:lineRule="auto"/>
        <w:ind w:left="2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0F0351E">
      <w:pPr>
        <w:spacing w:before="212" w:line="220" w:lineRule="auto"/>
        <w:ind w:left="4362"/>
        <w:rPr>
          <w:rFonts w:ascii="宋体" w:hAnsi="宋体" w:eastAsia="宋体" w:cs="宋体"/>
          <w:color w:val="auto"/>
          <w:sz w:val="20"/>
          <w:szCs w:val="20"/>
          <w:highlight w:val="none"/>
        </w:rPr>
      </w:pPr>
      <w:r>
        <w:rPr>
          <w:rFonts w:ascii="宋体" w:hAnsi="宋体" w:eastAsia="宋体" w:cs="宋体"/>
          <w:color w:val="auto"/>
          <w:spacing w:val="-20"/>
          <w:sz w:val="20"/>
          <w:szCs w:val="20"/>
          <w:highlight w:val="none"/>
        </w:rPr>
        <w:t>日</w:t>
      </w:r>
      <w:r>
        <w:rPr>
          <w:rFonts w:ascii="宋体" w:hAnsi="宋体" w:eastAsia="宋体" w:cs="宋体"/>
          <w:color w:val="auto"/>
          <w:spacing w:val="6"/>
          <w:sz w:val="20"/>
          <w:szCs w:val="20"/>
          <w:highlight w:val="none"/>
        </w:rPr>
        <w:t xml:space="preserve">  </w:t>
      </w:r>
      <w:r>
        <w:rPr>
          <w:rFonts w:ascii="宋体" w:hAnsi="宋体" w:eastAsia="宋体" w:cs="宋体"/>
          <w:color w:val="auto"/>
          <w:spacing w:val="-20"/>
          <w:sz w:val="20"/>
          <w:szCs w:val="20"/>
          <w:highlight w:val="none"/>
        </w:rPr>
        <w:t>期</w:t>
      </w:r>
      <w:r>
        <w:rPr>
          <w:rFonts w:ascii="宋体" w:hAnsi="宋体" w:eastAsia="宋体" w:cs="宋体"/>
          <w:color w:val="auto"/>
          <w:spacing w:val="-89"/>
          <w:sz w:val="20"/>
          <w:szCs w:val="20"/>
          <w:highlight w:val="none"/>
        </w:rPr>
        <w:t xml:space="preserve"> </w:t>
      </w:r>
      <w:r>
        <w:rPr>
          <w:rFonts w:ascii="宋体" w:hAnsi="宋体" w:eastAsia="宋体" w:cs="宋体"/>
          <w:color w:val="auto"/>
          <w:spacing w:val="-20"/>
          <w:sz w:val="20"/>
          <w:szCs w:val="20"/>
          <w:highlight w:val="none"/>
        </w:rPr>
        <w:t>：</w:t>
      </w:r>
      <w:r>
        <w:rPr>
          <w:rFonts w:ascii="宋体" w:hAnsi="宋体" w:eastAsia="宋体" w:cs="宋体"/>
          <w:color w:val="auto"/>
          <w:spacing w:val="3"/>
          <w:sz w:val="20"/>
          <w:szCs w:val="20"/>
          <w:highlight w:val="none"/>
        </w:rPr>
        <w:t xml:space="preserve">   </w:t>
      </w:r>
      <w:r>
        <w:rPr>
          <w:rFonts w:ascii="宋体" w:hAnsi="宋体" w:eastAsia="宋体" w:cs="宋体"/>
          <w:color w:val="auto"/>
          <w:spacing w:val="-20"/>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0"/>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0"/>
          <w:sz w:val="20"/>
          <w:szCs w:val="20"/>
          <w:highlight w:val="none"/>
        </w:rPr>
        <w:t>日</w:t>
      </w:r>
    </w:p>
    <w:p w14:paraId="5DB16BA8">
      <w:pPr>
        <w:pStyle w:val="2"/>
        <w:spacing w:line="268" w:lineRule="auto"/>
        <w:rPr>
          <w:color w:val="auto"/>
          <w:sz w:val="20"/>
          <w:szCs w:val="20"/>
          <w:highlight w:val="none"/>
        </w:rPr>
      </w:pPr>
    </w:p>
    <w:p w14:paraId="29A36AEB">
      <w:pPr>
        <w:pStyle w:val="2"/>
        <w:spacing w:line="268" w:lineRule="auto"/>
        <w:rPr>
          <w:color w:val="auto"/>
          <w:sz w:val="20"/>
          <w:szCs w:val="20"/>
          <w:highlight w:val="none"/>
        </w:rPr>
      </w:pPr>
    </w:p>
    <w:p w14:paraId="03BE0384">
      <w:pPr>
        <w:pStyle w:val="2"/>
        <w:spacing w:line="268" w:lineRule="auto"/>
        <w:rPr>
          <w:color w:val="auto"/>
          <w:sz w:val="20"/>
          <w:szCs w:val="20"/>
          <w:highlight w:val="none"/>
        </w:rPr>
      </w:pPr>
    </w:p>
    <w:p w14:paraId="721686EC">
      <w:pPr>
        <w:pStyle w:val="2"/>
        <w:spacing w:line="269" w:lineRule="auto"/>
        <w:rPr>
          <w:color w:val="auto"/>
          <w:sz w:val="20"/>
          <w:szCs w:val="20"/>
          <w:highlight w:val="none"/>
        </w:rPr>
      </w:pPr>
    </w:p>
    <w:p w14:paraId="3F81478B">
      <w:pPr>
        <w:pStyle w:val="2"/>
        <w:spacing w:line="269" w:lineRule="auto"/>
        <w:rPr>
          <w:color w:val="auto"/>
          <w:sz w:val="20"/>
          <w:szCs w:val="20"/>
          <w:highlight w:val="none"/>
        </w:rPr>
      </w:pPr>
    </w:p>
    <w:p w14:paraId="0FEC5C75">
      <w:pPr>
        <w:pStyle w:val="2"/>
        <w:spacing w:line="269" w:lineRule="auto"/>
        <w:rPr>
          <w:color w:val="auto"/>
          <w:sz w:val="20"/>
          <w:szCs w:val="20"/>
          <w:highlight w:val="none"/>
        </w:rPr>
      </w:pPr>
    </w:p>
    <w:p w14:paraId="0A5541B8">
      <w:pPr>
        <w:spacing w:before="78" w:line="383"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注：请根据自己的真实情况出具《残疾人福利性单位声明函》。依法享受中小企业</w:t>
      </w:r>
      <w:r>
        <w:rPr>
          <w:rFonts w:ascii="宋体" w:hAnsi="宋体" w:eastAsia="宋体" w:cs="宋体"/>
          <w:color w:val="auto"/>
          <w:spacing w:val="8"/>
          <w:sz w:val="20"/>
          <w:szCs w:val="20"/>
          <w:highlight w:val="none"/>
        </w:rPr>
        <w:t xml:space="preserve"> </w:t>
      </w:r>
      <w:r>
        <w:rPr>
          <w:rFonts w:ascii="宋体" w:hAnsi="宋体" w:eastAsia="宋体" w:cs="宋体"/>
          <w:color w:val="auto"/>
          <w:spacing w:val="2"/>
          <w:sz w:val="20"/>
          <w:szCs w:val="20"/>
          <w:highlight w:val="none"/>
        </w:rPr>
        <w:t>优惠政策的，采购人或者采购代理机构在公告中标结果时，同时公告其《残疾人福</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利性单位声明函》，接受社会监督。</w:t>
      </w:r>
    </w:p>
    <w:p w14:paraId="3C3938C9">
      <w:pPr>
        <w:spacing w:line="383" w:lineRule="auto"/>
        <w:rPr>
          <w:rFonts w:ascii="宋体" w:hAnsi="宋体" w:eastAsia="宋体" w:cs="宋体"/>
          <w:color w:val="auto"/>
          <w:sz w:val="20"/>
          <w:szCs w:val="20"/>
          <w:highlight w:val="none"/>
        </w:rPr>
        <w:sectPr>
          <w:footerReference r:id="rId82" w:type="default"/>
          <w:pgSz w:w="11905" w:h="16839"/>
          <w:pgMar w:top="400" w:right="1587" w:bottom="909" w:left="1594" w:header="0" w:footer="673" w:gutter="0"/>
          <w:cols w:space="720" w:num="1"/>
        </w:sectPr>
      </w:pPr>
    </w:p>
    <w:p w14:paraId="4F290B98">
      <w:pPr>
        <w:pStyle w:val="2"/>
        <w:spacing w:line="241" w:lineRule="auto"/>
        <w:rPr>
          <w:color w:val="auto"/>
          <w:highlight w:val="none"/>
        </w:rPr>
      </w:pPr>
    </w:p>
    <w:p w14:paraId="143A2376">
      <w:pPr>
        <w:pStyle w:val="2"/>
        <w:spacing w:line="241" w:lineRule="auto"/>
        <w:rPr>
          <w:color w:val="auto"/>
          <w:highlight w:val="none"/>
        </w:rPr>
      </w:pPr>
    </w:p>
    <w:p w14:paraId="41950CDA">
      <w:pPr>
        <w:pStyle w:val="2"/>
        <w:spacing w:line="241" w:lineRule="auto"/>
        <w:rPr>
          <w:color w:val="auto"/>
          <w:highlight w:val="none"/>
        </w:rPr>
      </w:pPr>
    </w:p>
    <w:p w14:paraId="564DEEC9">
      <w:pPr>
        <w:pStyle w:val="2"/>
        <w:spacing w:line="241" w:lineRule="auto"/>
        <w:rPr>
          <w:color w:val="auto"/>
          <w:highlight w:val="none"/>
        </w:rPr>
      </w:pPr>
    </w:p>
    <w:p w14:paraId="341C1D6B">
      <w:pPr>
        <w:pStyle w:val="2"/>
        <w:spacing w:line="241" w:lineRule="auto"/>
        <w:rPr>
          <w:color w:val="auto"/>
          <w:highlight w:val="none"/>
        </w:rPr>
      </w:pPr>
    </w:p>
    <w:p w14:paraId="0C952C5E">
      <w:pPr>
        <w:spacing w:before="140" w:line="223" w:lineRule="auto"/>
        <w:ind w:left="3224"/>
        <w:outlineLvl w:val="0"/>
        <w:rPr>
          <w:rFonts w:ascii="宋体" w:hAnsi="宋体" w:eastAsia="宋体" w:cs="宋体"/>
          <w:color w:val="auto"/>
          <w:sz w:val="43"/>
          <w:szCs w:val="43"/>
          <w:highlight w:val="none"/>
        </w:rPr>
      </w:pPr>
      <w:bookmarkStart w:id="24" w:name="_Toc20678"/>
      <w:r>
        <w:rPr>
          <w:rFonts w:ascii="宋体" w:hAnsi="宋体" w:eastAsia="宋体" w:cs="宋体"/>
          <w:b/>
          <w:bCs/>
          <w:color w:val="auto"/>
          <w:spacing w:val="4"/>
          <w:sz w:val="43"/>
          <w:szCs w:val="43"/>
          <w:highlight w:val="none"/>
        </w:rPr>
        <w:t>第六章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合同文本</w:t>
      </w:r>
      <w:bookmarkEnd w:id="24"/>
    </w:p>
    <w:p w14:paraId="2C18D962">
      <w:pPr>
        <w:spacing w:before="306" w:line="219"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广西政府采购云平台合同编号：</w:t>
      </w:r>
    </w:p>
    <w:p w14:paraId="4CE64AA2">
      <w:pPr>
        <w:pStyle w:val="2"/>
        <w:spacing w:line="253" w:lineRule="auto"/>
        <w:rPr>
          <w:color w:val="auto"/>
          <w:highlight w:val="none"/>
        </w:rPr>
      </w:pPr>
    </w:p>
    <w:p w14:paraId="5ABA38F1">
      <w:pPr>
        <w:pStyle w:val="2"/>
        <w:spacing w:line="253" w:lineRule="auto"/>
        <w:rPr>
          <w:color w:val="auto"/>
          <w:highlight w:val="none"/>
        </w:rPr>
      </w:pPr>
    </w:p>
    <w:p w14:paraId="4D58B283">
      <w:pPr>
        <w:pStyle w:val="2"/>
        <w:spacing w:line="253" w:lineRule="auto"/>
        <w:rPr>
          <w:color w:val="auto"/>
          <w:highlight w:val="none"/>
        </w:rPr>
      </w:pPr>
    </w:p>
    <w:p w14:paraId="20612DAD">
      <w:pPr>
        <w:pStyle w:val="2"/>
        <w:spacing w:line="253" w:lineRule="auto"/>
        <w:rPr>
          <w:color w:val="auto"/>
          <w:highlight w:val="none"/>
        </w:rPr>
      </w:pPr>
    </w:p>
    <w:p w14:paraId="57BDDFB8">
      <w:pPr>
        <w:pStyle w:val="2"/>
        <w:spacing w:line="254" w:lineRule="auto"/>
        <w:rPr>
          <w:color w:val="auto"/>
          <w:highlight w:val="none"/>
        </w:rPr>
      </w:pPr>
    </w:p>
    <w:p w14:paraId="3528373F">
      <w:pPr>
        <w:pStyle w:val="2"/>
        <w:spacing w:line="254" w:lineRule="auto"/>
        <w:rPr>
          <w:color w:val="auto"/>
          <w:highlight w:val="none"/>
        </w:rPr>
      </w:pPr>
    </w:p>
    <w:p w14:paraId="4DEA1679">
      <w:pPr>
        <w:pStyle w:val="2"/>
        <w:spacing w:line="254" w:lineRule="auto"/>
        <w:rPr>
          <w:color w:val="auto"/>
          <w:highlight w:val="none"/>
        </w:rPr>
      </w:pPr>
    </w:p>
    <w:p w14:paraId="6DF3586C">
      <w:pPr>
        <w:spacing w:before="140" w:line="223" w:lineRule="auto"/>
        <w:ind w:left="2524"/>
        <w:rPr>
          <w:rFonts w:ascii="宋体" w:hAnsi="宋体" w:eastAsia="宋体" w:cs="宋体"/>
          <w:color w:val="auto"/>
          <w:sz w:val="43"/>
          <w:szCs w:val="43"/>
          <w:highlight w:val="none"/>
        </w:rPr>
      </w:pPr>
      <w:r>
        <w:rPr>
          <w:rFonts w:ascii="宋体" w:hAnsi="宋体" w:eastAsia="宋体" w:cs="宋体"/>
          <w:color w:val="auto"/>
          <w:spacing w:val="5"/>
          <w:sz w:val="43"/>
          <w:szCs w:val="43"/>
          <w:highlight w:val="none"/>
        </w:rPr>
        <w:t>横州市</w:t>
      </w:r>
      <w:r>
        <w:rPr>
          <w:rFonts w:ascii="宋体" w:hAnsi="宋体" w:eastAsia="宋体" w:cs="宋体"/>
          <w:color w:val="auto"/>
          <w:spacing w:val="-88"/>
          <w:sz w:val="43"/>
          <w:szCs w:val="43"/>
          <w:highlight w:val="none"/>
        </w:rPr>
        <w:t xml:space="preserve"> </w:t>
      </w:r>
      <w:r>
        <w:rPr>
          <w:rFonts w:ascii="宋体" w:hAnsi="宋体" w:eastAsia="宋体" w:cs="宋体"/>
          <w:color w:val="auto"/>
          <w:sz w:val="43"/>
          <w:szCs w:val="43"/>
          <w:highlight w:val="none"/>
        </w:rPr>
        <w:t>xxxx</w:t>
      </w:r>
      <w:r>
        <w:rPr>
          <w:rFonts w:ascii="宋体" w:hAnsi="宋体" w:eastAsia="宋体" w:cs="宋体"/>
          <w:color w:val="auto"/>
          <w:spacing w:val="-81"/>
          <w:sz w:val="43"/>
          <w:szCs w:val="43"/>
          <w:highlight w:val="none"/>
        </w:rPr>
        <w:t xml:space="preserve"> </w:t>
      </w:r>
      <w:r>
        <w:rPr>
          <w:rFonts w:ascii="宋体" w:hAnsi="宋体" w:eastAsia="宋体" w:cs="宋体"/>
          <w:color w:val="auto"/>
          <w:spacing w:val="5"/>
          <w:sz w:val="43"/>
          <w:szCs w:val="43"/>
          <w:highlight w:val="none"/>
        </w:rPr>
        <w:t>项目</w:t>
      </w:r>
    </w:p>
    <w:p w14:paraId="7F785CAF">
      <w:pPr>
        <w:pStyle w:val="2"/>
        <w:spacing w:line="249" w:lineRule="auto"/>
        <w:rPr>
          <w:color w:val="auto"/>
          <w:highlight w:val="none"/>
        </w:rPr>
      </w:pPr>
    </w:p>
    <w:p w14:paraId="53E7C0D6">
      <w:pPr>
        <w:pStyle w:val="2"/>
        <w:spacing w:line="249" w:lineRule="auto"/>
        <w:rPr>
          <w:color w:val="auto"/>
          <w:highlight w:val="none"/>
        </w:rPr>
      </w:pPr>
    </w:p>
    <w:p w14:paraId="00315000">
      <w:pPr>
        <w:pStyle w:val="2"/>
        <w:spacing w:line="249" w:lineRule="auto"/>
        <w:rPr>
          <w:color w:val="auto"/>
          <w:highlight w:val="none"/>
        </w:rPr>
      </w:pPr>
    </w:p>
    <w:p w14:paraId="03D3B50E">
      <w:pPr>
        <w:pStyle w:val="2"/>
        <w:spacing w:line="249" w:lineRule="auto"/>
        <w:rPr>
          <w:color w:val="auto"/>
          <w:highlight w:val="none"/>
        </w:rPr>
      </w:pPr>
    </w:p>
    <w:p w14:paraId="290D2612">
      <w:pPr>
        <w:pStyle w:val="2"/>
        <w:spacing w:line="249" w:lineRule="auto"/>
        <w:rPr>
          <w:color w:val="auto"/>
          <w:highlight w:val="none"/>
        </w:rPr>
      </w:pPr>
    </w:p>
    <w:p w14:paraId="7C7F5A80">
      <w:pPr>
        <w:pStyle w:val="2"/>
        <w:spacing w:line="250" w:lineRule="auto"/>
        <w:rPr>
          <w:color w:val="auto"/>
          <w:highlight w:val="none"/>
        </w:rPr>
      </w:pPr>
    </w:p>
    <w:p w14:paraId="44343F57">
      <w:pPr>
        <w:pStyle w:val="2"/>
        <w:spacing w:line="250" w:lineRule="auto"/>
        <w:rPr>
          <w:color w:val="auto"/>
          <w:highlight w:val="none"/>
        </w:rPr>
      </w:pPr>
    </w:p>
    <w:p w14:paraId="108AB279">
      <w:pPr>
        <w:pStyle w:val="2"/>
        <w:spacing w:line="250" w:lineRule="auto"/>
        <w:rPr>
          <w:color w:val="auto"/>
          <w:highlight w:val="none"/>
        </w:rPr>
      </w:pPr>
    </w:p>
    <w:p w14:paraId="2E35E6E6">
      <w:pPr>
        <w:pStyle w:val="2"/>
        <w:spacing w:line="250" w:lineRule="auto"/>
        <w:rPr>
          <w:color w:val="auto"/>
          <w:highlight w:val="none"/>
        </w:rPr>
      </w:pPr>
    </w:p>
    <w:p w14:paraId="03567607">
      <w:pPr>
        <w:pStyle w:val="2"/>
        <w:spacing w:line="250" w:lineRule="auto"/>
        <w:rPr>
          <w:color w:val="auto"/>
          <w:highlight w:val="none"/>
        </w:rPr>
      </w:pPr>
    </w:p>
    <w:p w14:paraId="6AD8C1D2">
      <w:pPr>
        <w:spacing w:before="169" w:line="223" w:lineRule="auto"/>
        <w:ind w:left="3672"/>
        <w:rPr>
          <w:rFonts w:ascii="宋体" w:hAnsi="宋体" w:eastAsia="宋体" w:cs="宋体"/>
          <w:color w:val="auto"/>
          <w:sz w:val="52"/>
          <w:szCs w:val="52"/>
          <w:highlight w:val="none"/>
        </w:rPr>
      </w:pPr>
      <w:r>
        <w:rPr>
          <w:rFonts w:ascii="宋体" w:hAnsi="宋体" w:eastAsia="宋体" w:cs="宋体"/>
          <w:b/>
          <w:bCs/>
          <w:color w:val="auto"/>
          <w:spacing w:val="-9"/>
          <w:sz w:val="52"/>
          <w:szCs w:val="52"/>
          <w:highlight w:val="none"/>
        </w:rPr>
        <w:t>施工合</w:t>
      </w:r>
      <w:r>
        <w:rPr>
          <w:rFonts w:ascii="宋体" w:hAnsi="宋体" w:eastAsia="宋体" w:cs="宋体"/>
          <w:color w:val="auto"/>
          <w:spacing w:val="-67"/>
          <w:sz w:val="52"/>
          <w:szCs w:val="52"/>
          <w:highlight w:val="none"/>
        </w:rPr>
        <w:t xml:space="preserve"> </w:t>
      </w:r>
      <w:r>
        <w:rPr>
          <w:rFonts w:ascii="宋体" w:hAnsi="宋体" w:eastAsia="宋体" w:cs="宋体"/>
          <w:b/>
          <w:bCs/>
          <w:color w:val="auto"/>
          <w:spacing w:val="-9"/>
          <w:sz w:val="52"/>
          <w:szCs w:val="52"/>
          <w:highlight w:val="none"/>
        </w:rPr>
        <w:t>同</w:t>
      </w:r>
    </w:p>
    <w:p w14:paraId="02E42164">
      <w:pPr>
        <w:pStyle w:val="2"/>
        <w:spacing w:line="279" w:lineRule="auto"/>
        <w:rPr>
          <w:color w:val="auto"/>
          <w:highlight w:val="none"/>
        </w:rPr>
      </w:pPr>
    </w:p>
    <w:p w14:paraId="05A559D6">
      <w:pPr>
        <w:pStyle w:val="2"/>
        <w:spacing w:line="279" w:lineRule="auto"/>
        <w:rPr>
          <w:color w:val="auto"/>
          <w:highlight w:val="none"/>
        </w:rPr>
      </w:pPr>
    </w:p>
    <w:p w14:paraId="0F47F3E3">
      <w:pPr>
        <w:pStyle w:val="2"/>
        <w:spacing w:line="279" w:lineRule="auto"/>
        <w:rPr>
          <w:color w:val="auto"/>
          <w:highlight w:val="none"/>
        </w:rPr>
      </w:pPr>
    </w:p>
    <w:p w14:paraId="7C37844E">
      <w:pPr>
        <w:pStyle w:val="2"/>
        <w:spacing w:line="279" w:lineRule="auto"/>
        <w:rPr>
          <w:color w:val="auto"/>
          <w:highlight w:val="none"/>
        </w:rPr>
      </w:pPr>
    </w:p>
    <w:p w14:paraId="467EA702">
      <w:pPr>
        <w:pStyle w:val="2"/>
        <w:spacing w:line="279" w:lineRule="auto"/>
        <w:rPr>
          <w:color w:val="auto"/>
          <w:highlight w:val="none"/>
        </w:rPr>
      </w:pPr>
    </w:p>
    <w:p w14:paraId="56994D07">
      <w:pPr>
        <w:pStyle w:val="2"/>
        <w:spacing w:line="279" w:lineRule="auto"/>
        <w:rPr>
          <w:color w:val="auto"/>
          <w:highlight w:val="none"/>
        </w:rPr>
      </w:pPr>
    </w:p>
    <w:p w14:paraId="01970529">
      <w:pPr>
        <w:pStyle w:val="2"/>
        <w:spacing w:line="279" w:lineRule="auto"/>
        <w:rPr>
          <w:color w:val="auto"/>
          <w:highlight w:val="none"/>
        </w:rPr>
      </w:pPr>
    </w:p>
    <w:p w14:paraId="00923A99">
      <w:pPr>
        <w:pStyle w:val="2"/>
        <w:spacing w:line="279" w:lineRule="auto"/>
        <w:rPr>
          <w:color w:val="auto"/>
          <w:highlight w:val="none"/>
        </w:rPr>
      </w:pPr>
    </w:p>
    <w:p w14:paraId="419366D1">
      <w:pPr>
        <w:pStyle w:val="2"/>
        <w:spacing w:line="279" w:lineRule="auto"/>
        <w:rPr>
          <w:color w:val="auto"/>
          <w:highlight w:val="none"/>
        </w:rPr>
      </w:pPr>
    </w:p>
    <w:p w14:paraId="2CD9BC54">
      <w:pPr>
        <w:pStyle w:val="2"/>
        <w:spacing w:line="279" w:lineRule="auto"/>
        <w:rPr>
          <w:color w:val="auto"/>
          <w:highlight w:val="none"/>
        </w:rPr>
      </w:pPr>
    </w:p>
    <w:p w14:paraId="65F97AD2">
      <w:pPr>
        <w:pStyle w:val="2"/>
        <w:spacing w:line="279" w:lineRule="auto"/>
        <w:rPr>
          <w:color w:val="auto"/>
          <w:highlight w:val="none"/>
        </w:rPr>
      </w:pPr>
    </w:p>
    <w:p w14:paraId="672D3CE2">
      <w:pPr>
        <w:pStyle w:val="2"/>
        <w:spacing w:line="279" w:lineRule="auto"/>
        <w:rPr>
          <w:color w:val="auto"/>
          <w:highlight w:val="none"/>
        </w:rPr>
      </w:pPr>
    </w:p>
    <w:p w14:paraId="1CC613D1">
      <w:pPr>
        <w:pStyle w:val="2"/>
        <w:spacing w:line="279" w:lineRule="auto"/>
        <w:rPr>
          <w:color w:val="auto"/>
          <w:highlight w:val="none"/>
        </w:rPr>
      </w:pPr>
    </w:p>
    <w:p w14:paraId="45B3A606">
      <w:pPr>
        <w:spacing w:before="100" w:line="225" w:lineRule="auto"/>
        <w:ind w:left="652"/>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发包人（全称</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 xml:space="preserve">  </w:t>
      </w:r>
      <w:r>
        <w:rPr>
          <w:rFonts w:hint="eastAsia" w:ascii="宋体" w:hAnsi="宋体" w:eastAsia="宋体" w:cs="宋体"/>
          <w:color w:val="auto"/>
          <w:spacing w:val="3"/>
          <w:sz w:val="31"/>
          <w:szCs w:val="31"/>
          <w:highlight w:val="none"/>
          <w:u w:val="single" w:color="auto"/>
          <w:lang w:eastAsia="zh-CN"/>
        </w:rPr>
        <w:t>横州市莲塘镇初级中学</w:t>
      </w:r>
      <w:r>
        <w:rPr>
          <w:rFonts w:ascii="宋体" w:hAnsi="宋体" w:eastAsia="宋体" w:cs="宋体"/>
          <w:color w:val="auto"/>
          <w:spacing w:val="3"/>
          <w:sz w:val="31"/>
          <w:szCs w:val="31"/>
          <w:highlight w:val="none"/>
          <w:u w:val="single" w:color="auto"/>
        </w:rPr>
        <w:t xml:space="preserve">        </w:t>
      </w:r>
    </w:p>
    <w:p w14:paraId="5EE392ED">
      <w:pPr>
        <w:spacing w:before="244" w:line="225" w:lineRule="auto"/>
        <w:ind w:left="652"/>
        <w:rPr>
          <w:rFonts w:ascii="宋体" w:hAnsi="宋体" w:eastAsia="宋体" w:cs="宋体"/>
          <w:color w:val="auto"/>
          <w:sz w:val="31"/>
          <w:szCs w:val="31"/>
          <w:highlight w:val="none"/>
        </w:rPr>
      </w:pPr>
      <w:r>
        <w:rPr>
          <w:rFonts w:ascii="宋体" w:hAnsi="宋体" w:eastAsia="宋体" w:cs="宋体"/>
          <w:color w:val="auto"/>
          <w:spacing w:val="13"/>
          <w:sz w:val="31"/>
          <w:szCs w:val="31"/>
          <w:highlight w:val="none"/>
        </w:rPr>
        <w:t>承包人（全称</w:t>
      </w:r>
      <w:r>
        <w:rPr>
          <w:rFonts w:ascii="宋体" w:hAnsi="宋体" w:eastAsia="宋体" w:cs="宋体"/>
          <w:color w:val="auto"/>
          <w:spacing w:val="2"/>
          <w:sz w:val="31"/>
          <w:szCs w:val="31"/>
          <w:highlight w:val="none"/>
        </w:rPr>
        <w:t>）：</w:t>
      </w:r>
      <w:r>
        <w:rPr>
          <w:rFonts w:ascii="宋体" w:hAnsi="宋体" w:eastAsia="宋体" w:cs="宋体"/>
          <w:color w:val="auto"/>
          <w:spacing w:val="19"/>
          <w:sz w:val="31"/>
          <w:szCs w:val="31"/>
          <w:highlight w:val="none"/>
          <w:u w:val="single" w:color="auto"/>
        </w:rPr>
        <w:t xml:space="preserve">        </w:t>
      </w:r>
      <w:r>
        <w:rPr>
          <w:rFonts w:ascii="宋体" w:hAnsi="宋体" w:eastAsia="宋体" w:cs="宋体"/>
          <w:color w:val="auto"/>
          <w:sz w:val="31"/>
          <w:szCs w:val="31"/>
          <w:highlight w:val="none"/>
          <w:u w:val="single" w:color="auto"/>
        </w:rPr>
        <w:t xml:space="preserve">XXXXXXXXXXXX          </w:t>
      </w:r>
    </w:p>
    <w:p w14:paraId="43CA3394">
      <w:pPr>
        <w:spacing w:line="225" w:lineRule="auto"/>
        <w:rPr>
          <w:rFonts w:ascii="宋体" w:hAnsi="宋体" w:eastAsia="宋体" w:cs="宋体"/>
          <w:color w:val="auto"/>
          <w:sz w:val="31"/>
          <w:szCs w:val="31"/>
          <w:highlight w:val="none"/>
        </w:rPr>
        <w:sectPr>
          <w:headerReference r:id="rId83" w:type="default"/>
          <w:footerReference r:id="rId84" w:type="default"/>
          <w:pgSz w:w="11907" w:h="16841"/>
          <w:pgMar w:top="240" w:right="1134" w:bottom="1274" w:left="1134" w:header="225" w:footer="1038" w:gutter="0"/>
          <w:cols w:space="720" w:num="1"/>
        </w:sectPr>
      </w:pPr>
    </w:p>
    <w:p w14:paraId="0C03E9A5">
      <w:pPr>
        <w:pStyle w:val="2"/>
        <w:spacing w:line="274" w:lineRule="auto"/>
        <w:rPr>
          <w:color w:val="auto"/>
          <w:highlight w:val="none"/>
        </w:rPr>
      </w:pPr>
    </w:p>
    <w:p w14:paraId="6100D480">
      <w:pPr>
        <w:pStyle w:val="2"/>
        <w:spacing w:line="274" w:lineRule="auto"/>
        <w:rPr>
          <w:color w:val="auto"/>
          <w:highlight w:val="none"/>
        </w:rPr>
      </w:pPr>
    </w:p>
    <w:p w14:paraId="5A302B6E">
      <w:pPr>
        <w:spacing w:before="97" w:line="219" w:lineRule="auto"/>
        <w:ind w:left="3213"/>
        <w:outlineLvl w:val="1"/>
        <w:rPr>
          <w:rFonts w:ascii="宋体" w:hAnsi="宋体" w:eastAsia="宋体" w:cs="宋体"/>
          <w:color w:val="auto"/>
          <w:sz w:val="30"/>
          <w:szCs w:val="30"/>
          <w:highlight w:val="none"/>
        </w:rPr>
      </w:pPr>
      <w:bookmarkStart w:id="25" w:name="_Toc14222"/>
      <w:r>
        <w:rPr>
          <w:rFonts w:ascii="宋体" w:hAnsi="宋体" w:eastAsia="宋体" w:cs="宋体"/>
          <w:b/>
          <w:bCs/>
          <w:color w:val="auto"/>
          <w:spacing w:val="10"/>
          <w:sz w:val="30"/>
          <w:szCs w:val="30"/>
          <w:highlight w:val="none"/>
        </w:rPr>
        <w:t>第一部分</w:t>
      </w:r>
      <w:r>
        <w:rPr>
          <w:rFonts w:ascii="宋体" w:hAnsi="宋体" w:eastAsia="宋体" w:cs="宋体"/>
          <w:color w:val="auto"/>
          <w:spacing w:val="59"/>
          <w:sz w:val="30"/>
          <w:szCs w:val="30"/>
          <w:highlight w:val="none"/>
        </w:rPr>
        <w:t xml:space="preserve"> </w:t>
      </w:r>
      <w:r>
        <w:rPr>
          <w:rFonts w:ascii="宋体" w:hAnsi="宋体" w:eastAsia="宋体" w:cs="宋体"/>
          <w:b/>
          <w:bCs/>
          <w:color w:val="auto"/>
          <w:spacing w:val="10"/>
          <w:sz w:val="30"/>
          <w:szCs w:val="30"/>
          <w:highlight w:val="none"/>
        </w:rPr>
        <w:t>合同协议书</w:t>
      </w:r>
      <w:bookmarkEnd w:id="25"/>
    </w:p>
    <w:p w14:paraId="163C349D">
      <w:pPr>
        <w:pStyle w:val="2"/>
        <w:spacing w:line="297" w:lineRule="auto"/>
        <w:rPr>
          <w:color w:val="auto"/>
          <w:highlight w:val="none"/>
        </w:rPr>
      </w:pPr>
    </w:p>
    <w:p w14:paraId="5F8E55AA">
      <w:pPr>
        <w:pStyle w:val="2"/>
        <w:spacing w:line="297" w:lineRule="auto"/>
        <w:rPr>
          <w:color w:val="auto"/>
          <w:highlight w:val="none"/>
        </w:rPr>
      </w:pPr>
    </w:p>
    <w:p w14:paraId="7EE57FBB">
      <w:pPr>
        <w:pStyle w:val="2"/>
        <w:spacing w:line="297" w:lineRule="auto"/>
        <w:rPr>
          <w:color w:val="auto"/>
          <w:highlight w:val="none"/>
        </w:rPr>
      </w:pPr>
    </w:p>
    <w:p w14:paraId="41BD2A24">
      <w:pPr>
        <w:spacing w:before="65" w:line="228" w:lineRule="auto"/>
        <w:ind w:left="1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发包人（全称</w:t>
      </w:r>
      <w:r>
        <w:rPr>
          <w:rFonts w:ascii="宋体" w:hAnsi="宋体" w:eastAsia="宋体" w:cs="宋体"/>
          <w:color w:val="auto"/>
          <w:spacing w:val="11"/>
          <w:sz w:val="20"/>
          <w:szCs w:val="20"/>
          <w:highlight w:val="none"/>
        </w:rPr>
        <w:t>）：</w:t>
      </w:r>
      <w:r>
        <w:rPr>
          <w:rFonts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横州市莲塘镇初级中学</w:t>
      </w:r>
      <w:r>
        <w:rPr>
          <w:rFonts w:ascii="宋体" w:hAnsi="宋体" w:eastAsia="宋体" w:cs="宋体"/>
          <w:color w:val="auto"/>
          <w:spacing w:val="6"/>
          <w:sz w:val="20"/>
          <w:szCs w:val="20"/>
          <w:highlight w:val="none"/>
          <w:u w:val="single" w:color="auto"/>
        </w:rPr>
        <w:t xml:space="preserve">  </w:t>
      </w:r>
    </w:p>
    <w:p w14:paraId="0A13D37A">
      <w:pPr>
        <w:spacing w:before="221" w:line="228" w:lineRule="auto"/>
        <w:ind w:left="8"/>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承包人（全称</w:t>
      </w:r>
      <w:r>
        <w:rPr>
          <w:rFonts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z w:val="20"/>
          <w:szCs w:val="20"/>
          <w:highlight w:val="none"/>
          <w:u w:val="single" w:color="auto"/>
        </w:rPr>
        <w:t>XXXXXXXXXXXX</w:t>
      </w:r>
      <w:r>
        <w:rPr>
          <w:rFonts w:ascii="宋体" w:hAnsi="宋体" w:eastAsia="宋体" w:cs="宋体"/>
          <w:color w:val="auto"/>
          <w:sz w:val="20"/>
          <w:szCs w:val="20"/>
          <w:highlight w:val="none"/>
          <w:u w:val="single" w:color="000000"/>
        </w:rPr>
        <w:t xml:space="preserve">      </w:t>
      </w:r>
    </w:p>
    <w:p w14:paraId="49857532">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根据《中华人民共和国民法典》、《中华人民共和国建筑法》及有关法律</w:t>
      </w:r>
      <w:r>
        <w:rPr>
          <w:rFonts w:ascii="宋体" w:hAnsi="宋体" w:eastAsia="宋体" w:cs="宋体"/>
          <w:color w:val="auto"/>
          <w:spacing w:val="8"/>
          <w:sz w:val="20"/>
          <w:szCs w:val="20"/>
          <w:highlight w:val="none"/>
        </w:rPr>
        <w:t>规定，遵循平等、</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自愿、</w:t>
      </w:r>
    </w:p>
    <w:p w14:paraId="0F10E9DA">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公平和诚实信用的原则，双方就</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u w:val="single" w:color="auto"/>
        </w:rPr>
        <w:t>横州市</w:t>
      </w:r>
      <w:r>
        <w:rPr>
          <w:rFonts w:ascii="宋体" w:hAnsi="宋体" w:eastAsia="宋体" w:cs="宋体"/>
          <w:color w:val="auto"/>
          <w:spacing w:val="-29"/>
          <w:sz w:val="20"/>
          <w:szCs w:val="20"/>
          <w:highlight w:val="none"/>
          <w:u w:val="single" w:color="000000"/>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7"/>
          <w:sz w:val="20"/>
          <w:szCs w:val="20"/>
          <w:highlight w:val="none"/>
          <w:u w:val="single" w:color="000000"/>
        </w:rPr>
        <w:t xml:space="preserve"> </w:t>
      </w:r>
      <w:r>
        <w:rPr>
          <w:rFonts w:ascii="宋体" w:hAnsi="宋体" w:eastAsia="宋体" w:cs="宋体"/>
          <w:color w:val="auto"/>
          <w:spacing w:val="8"/>
          <w:sz w:val="20"/>
          <w:szCs w:val="20"/>
          <w:highlight w:val="none"/>
          <w:u w:val="single" w:color="auto"/>
        </w:rPr>
        <w:t>项目</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rPr>
        <w:t>工程施工及有关事项协商一致，共同达成如下协议：</w:t>
      </w:r>
    </w:p>
    <w:p w14:paraId="1DEEF0C4">
      <w:pPr>
        <w:spacing w:before="222" w:line="228" w:lineRule="auto"/>
        <w:ind w:left="431"/>
        <w:outlineLvl w:val="0"/>
        <w:rPr>
          <w:rFonts w:ascii="宋体" w:hAnsi="宋体" w:eastAsia="宋体" w:cs="宋体"/>
          <w:color w:val="auto"/>
          <w:sz w:val="20"/>
          <w:szCs w:val="20"/>
          <w:highlight w:val="none"/>
        </w:rPr>
      </w:pPr>
      <w:bookmarkStart w:id="26" w:name="_Toc1216"/>
      <w:r>
        <w:rPr>
          <w:rFonts w:ascii="宋体" w:hAnsi="宋体" w:eastAsia="宋体" w:cs="宋体"/>
          <w:b/>
          <w:bCs/>
          <w:color w:val="auto"/>
          <w:spacing w:val="6"/>
          <w:sz w:val="20"/>
          <w:szCs w:val="20"/>
          <w:highlight w:val="none"/>
        </w:rPr>
        <w:t>一、工程概况</w:t>
      </w:r>
      <w:bookmarkEnd w:id="26"/>
    </w:p>
    <w:p w14:paraId="0C68171A">
      <w:pPr>
        <w:spacing w:before="220"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1.工程名称：</w:t>
      </w:r>
      <w:r>
        <w:rPr>
          <w:rFonts w:ascii="宋体" w:hAnsi="宋体" w:eastAsia="宋体" w:cs="宋体"/>
          <w:color w:val="auto"/>
          <w:spacing w:val="7"/>
          <w:sz w:val="20"/>
          <w:szCs w:val="20"/>
          <w:highlight w:val="none"/>
          <w:u w:val="single" w:color="auto"/>
        </w:rPr>
        <w:t xml:space="preserve"> 横州市</w:t>
      </w:r>
      <w:r>
        <w:rPr>
          <w:rFonts w:ascii="宋体" w:hAnsi="宋体" w:eastAsia="宋体" w:cs="宋体"/>
          <w:color w:val="auto"/>
          <w:spacing w:val="-31"/>
          <w:sz w:val="20"/>
          <w:szCs w:val="20"/>
          <w:highlight w:val="none"/>
          <w:u w:val="single" w:color="000000"/>
        </w:rPr>
        <w:t xml:space="preserve"> </w:t>
      </w:r>
      <w:r>
        <w:rPr>
          <w:rFonts w:ascii="宋体" w:hAnsi="宋体" w:eastAsia="宋体" w:cs="宋体"/>
          <w:color w:val="auto"/>
          <w:sz w:val="20"/>
          <w:szCs w:val="20"/>
          <w:highlight w:val="none"/>
          <w:u w:val="single" w:color="auto"/>
        </w:rPr>
        <w:t>XXXXXXXX</w:t>
      </w:r>
      <w:r>
        <w:rPr>
          <w:rFonts w:ascii="宋体" w:hAnsi="宋体" w:eastAsia="宋体" w:cs="宋体"/>
          <w:color w:val="auto"/>
          <w:spacing w:val="-34"/>
          <w:sz w:val="20"/>
          <w:szCs w:val="20"/>
          <w:highlight w:val="none"/>
          <w:u w:val="single" w:color="000000"/>
        </w:rPr>
        <w:t xml:space="preserve"> </w:t>
      </w:r>
      <w:r>
        <w:rPr>
          <w:rFonts w:ascii="宋体" w:hAnsi="宋体" w:eastAsia="宋体" w:cs="宋体"/>
          <w:color w:val="auto"/>
          <w:spacing w:val="7"/>
          <w:sz w:val="20"/>
          <w:szCs w:val="20"/>
          <w:highlight w:val="none"/>
          <w:u w:val="single" w:color="auto"/>
        </w:rPr>
        <w:t>项目</w:t>
      </w:r>
      <w:r>
        <w:rPr>
          <w:rFonts w:ascii="宋体" w:hAnsi="宋体" w:eastAsia="宋体" w:cs="宋体"/>
          <w:color w:val="auto"/>
          <w:spacing w:val="7"/>
          <w:sz w:val="20"/>
          <w:szCs w:val="20"/>
          <w:highlight w:val="none"/>
        </w:rPr>
        <w:t>。</w:t>
      </w:r>
    </w:p>
    <w:p w14:paraId="38A34007">
      <w:pPr>
        <w:spacing w:before="221"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2.工程地点：</w:t>
      </w:r>
      <w:r>
        <w:rPr>
          <w:rFonts w:ascii="宋体" w:hAnsi="宋体" w:eastAsia="宋体" w:cs="宋体"/>
          <w:color w:val="auto"/>
          <w:spacing w:val="8"/>
          <w:sz w:val="20"/>
          <w:szCs w:val="20"/>
          <w:highlight w:val="none"/>
          <w:u w:val="single" w:color="auto"/>
        </w:rPr>
        <w:t>横州市</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8"/>
          <w:sz w:val="20"/>
          <w:szCs w:val="20"/>
          <w:highlight w:val="none"/>
        </w:rPr>
        <w:t>。</w:t>
      </w:r>
    </w:p>
    <w:p w14:paraId="50CE0E8D">
      <w:pPr>
        <w:spacing w:before="222"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3.资金来源：</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中央补助资金</w:t>
      </w:r>
      <w:r>
        <w:rPr>
          <w:rFonts w:ascii="宋体" w:hAnsi="宋体" w:eastAsia="宋体" w:cs="宋体"/>
          <w:color w:val="auto"/>
          <w:spacing w:val="6"/>
          <w:sz w:val="20"/>
          <w:szCs w:val="20"/>
          <w:highlight w:val="none"/>
        </w:rPr>
        <w:t>。</w:t>
      </w:r>
    </w:p>
    <w:p w14:paraId="15C28FE1">
      <w:pPr>
        <w:spacing w:before="220"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4.工程内容：</w:t>
      </w:r>
      <w:r>
        <w:rPr>
          <w:rFonts w:ascii="宋体" w:hAnsi="宋体" w:eastAsia="宋体" w:cs="宋体"/>
          <w:color w:val="auto"/>
          <w:spacing w:val="7"/>
          <w:sz w:val="20"/>
          <w:szCs w:val="20"/>
          <w:highlight w:val="none"/>
          <w:u w:val="single" w:color="auto"/>
        </w:rPr>
        <w:t xml:space="preserve"> 横州市</w:t>
      </w:r>
      <w:r>
        <w:rPr>
          <w:rFonts w:ascii="宋体" w:hAnsi="宋体" w:eastAsia="宋体" w:cs="宋体"/>
          <w:color w:val="auto"/>
          <w:spacing w:val="-40"/>
          <w:sz w:val="20"/>
          <w:szCs w:val="20"/>
          <w:highlight w:val="none"/>
          <w:u w:val="single" w:color="000000"/>
        </w:rPr>
        <w:t xml:space="preserve"> </w:t>
      </w:r>
      <w:r>
        <w:rPr>
          <w:rFonts w:ascii="宋体" w:hAnsi="宋体" w:eastAsia="宋体" w:cs="宋体"/>
          <w:color w:val="auto"/>
          <w:sz w:val="20"/>
          <w:szCs w:val="20"/>
          <w:highlight w:val="none"/>
          <w:u w:val="single" w:color="auto"/>
        </w:rPr>
        <w:t>XXX</w:t>
      </w:r>
      <w:r>
        <w:rPr>
          <w:rFonts w:ascii="宋体" w:hAnsi="宋体" w:eastAsia="宋体" w:cs="宋体"/>
          <w:color w:val="auto"/>
          <w:spacing w:val="-35"/>
          <w:sz w:val="20"/>
          <w:szCs w:val="20"/>
          <w:highlight w:val="none"/>
          <w:u w:val="single" w:color="000000"/>
        </w:rPr>
        <w:t xml:space="preserve"> </w:t>
      </w:r>
      <w:r>
        <w:rPr>
          <w:rFonts w:ascii="宋体" w:hAnsi="宋体" w:eastAsia="宋体" w:cs="宋体"/>
          <w:color w:val="auto"/>
          <w:spacing w:val="7"/>
          <w:sz w:val="20"/>
          <w:szCs w:val="20"/>
          <w:highlight w:val="none"/>
          <w:u w:val="single" w:color="auto"/>
        </w:rPr>
        <w:t>项目</w:t>
      </w:r>
      <w:r>
        <w:rPr>
          <w:rFonts w:ascii="宋体" w:hAnsi="宋体" w:eastAsia="宋体" w:cs="宋体"/>
          <w:color w:val="auto"/>
          <w:spacing w:val="7"/>
          <w:sz w:val="20"/>
          <w:szCs w:val="20"/>
          <w:highlight w:val="none"/>
        </w:rPr>
        <w:t>。</w:t>
      </w:r>
    </w:p>
    <w:p w14:paraId="5352395B">
      <w:pPr>
        <w:spacing w:before="222"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5.工程承包范围：</w:t>
      </w:r>
    </w:p>
    <w:p w14:paraId="75E5E860">
      <w:pPr>
        <w:tabs>
          <w:tab w:val="left" w:pos="524"/>
        </w:tabs>
        <w:spacing w:before="220" w:line="226" w:lineRule="auto"/>
        <w:ind w:left="404"/>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4"/>
          <w:sz w:val="20"/>
          <w:szCs w:val="20"/>
          <w:highlight w:val="none"/>
          <w:u w:val="single" w:color="auto"/>
        </w:rPr>
        <w:t>（1）横州市</w:t>
      </w:r>
      <w:r>
        <w:rPr>
          <w:rFonts w:ascii="宋体" w:hAnsi="宋体" w:eastAsia="宋体" w:cs="宋体"/>
          <w:color w:val="auto"/>
          <w:spacing w:val="-28"/>
          <w:sz w:val="20"/>
          <w:szCs w:val="20"/>
          <w:highlight w:val="none"/>
          <w:u w:val="single" w:color="000000"/>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5"/>
          <w:sz w:val="20"/>
          <w:szCs w:val="20"/>
          <w:highlight w:val="none"/>
          <w:u w:val="single" w:color="000000"/>
        </w:rPr>
        <w:t xml:space="preserve"> </w:t>
      </w:r>
      <w:r>
        <w:rPr>
          <w:rFonts w:ascii="宋体" w:hAnsi="宋体" w:eastAsia="宋体" w:cs="宋体"/>
          <w:color w:val="auto"/>
          <w:spacing w:val="4"/>
          <w:sz w:val="20"/>
          <w:szCs w:val="20"/>
          <w:highlight w:val="none"/>
          <w:u w:val="single" w:color="auto"/>
        </w:rPr>
        <w:t>项目工程,具体详见施工图纸及工程量清单</w:t>
      </w:r>
      <w:r>
        <w:rPr>
          <w:rFonts w:ascii="宋体" w:hAnsi="宋体" w:eastAsia="宋体" w:cs="宋体"/>
          <w:color w:val="auto"/>
          <w:spacing w:val="4"/>
          <w:sz w:val="20"/>
          <w:szCs w:val="20"/>
          <w:highlight w:val="none"/>
        </w:rPr>
        <w:t>。</w:t>
      </w:r>
    </w:p>
    <w:p w14:paraId="1730B66A">
      <w:pPr>
        <w:spacing w:before="223" w:line="228" w:lineRule="auto"/>
        <w:ind w:left="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6.工程承包方式：发包人提供建筑用水、用电，其它材料由承包人负</w:t>
      </w:r>
      <w:r>
        <w:rPr>
          <w:rFonts w:ascii="宋体" w:hAnsi="宋体" w:eastAsia="宋体" w:cs="宋体"/>
          <w:color w:val="auto"/>
          <w:spacing w:val="8"/>
          <w:sz w:val="20"/>
          <w:szCs w:val="20"/>
          <w:highlight w:val="none"/>
        </w:rPr>
        <w:t>责。</w:t>
      </w:r>
    </w:p>
    <w:p w14:paraId="6BDD44A9">
      <w:pPr>
        <w:spacing w:before="222" w:line="229" w:lineRule="auto"/>
        <w:ind w:left="417"/>
        <w:outlineLvl w:val="0"/>
        <w:rPr>
          <w:rFonts w:ascii="宋体" w:hAnsi="宋体" w:eastAsia="宋体" w:cs="宋体"/>
          <w:color w:val="auto"/>
          <w:sz w:val="20"/>
          <w:szCs w:val="20"/>
          <w:highlight w:val="none"/>
        </w:rPr>
      </w:pPr>
      <w:bookmarkStart w:id="27" w:name="_Toc23227"/>
      <w:r>
        <w:rPr>
          <w:rFonts w:ascii="宋体" w:hAnsi="宋体" w:eastAsia="宋体" w:cs="宋体"/>
          <w:b/>
          <w:bCs/>
          <w:color w:val="auto"/>
          <w:spacing w:val="6"/>
          <w:sz w:val="20"/>
          <w:szCs w:val="20"/>
          <w:highlight w:val="none"/>
        </w:rPr>
        <w:t>二、合同工期</w:t>
      </w:r>
      <w:bookmarkEnd w:id="27"/>
    </w:p>
    <w:p w14:paraId="1AE40E1D">
      <w:pPr>
        <w:spacing w:before="219" w:line="228" w:lineRule="auto"/>
        <w:ind w:left="46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计划开工日期：</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6"/>
          <w:sz w:val="20"/>
          <w:szCs w:val="20"/>
          <w:highlight w:val="none"/>
        </w:rPr>
        <w:t>日。（实际开工日期</w:t>
      </w:r>
      <w:r>
        <w:rPr>
          <w:rFonts w:ascii="宋体" w:hAnsi="宋体" w:eastAsia="宋体" w:cs="宋体"/>
          <w:color w:val="auto"/>
          <w:spacing w:val="5"/>
          <w:sz w:val="20"/>
          <w:szCs w:val="20"/>
          <w:highlight w:val="none"/>
        </w:rPr>
        <w:t>以开工令为准）</w:t>
      </w:r>
    </w:p>
    <w:p w14:paraId="5BACF95A">
      <w:pPr>
        <w:spacing w:before="222" w:line="228" w:lineRule="auto"/>
        <w:ind w:left="46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计划竣工日期：</w:t>
      </w:r>
      <w:r>
        <w:rPr>
          <w:rFonts w:ascii="宋体" w:hAnsi="宋体" w:eastAsia="宋体" w:cs="宋体"/>
          <w:color w:val="auto"/>
          <w:spacing w:val="3"/>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lang w:val="en-US" w:eastAsia="zh-CN"/>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3"/>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3"/>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日。</w:t>
      </w:r>
    </w:p>
    <w:p w14:paraId="759122A0">
      <w:pPr>
        <w:spacing w:before="221" w:line="432" w:lineRule="auto"/>
        <w:ind w:left="11" w:right="36" w:firstLine="45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工期总日历天数：</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10"/>
          <w:sz w:val="20"/>
          <w:szCs w:val="20"/>
          <w:highlight w:val="none"/>
        </w:rPr>
        <w:t>日历天。工期总日历天数与根据前述计划开竣工</w:t>
      </w:r>
      <w:r>
        <w:rPr>
          <w:rFonts w:ascii="宋体" w:hAnsi="宋体" w:eastAsia="宋体" w:cs="宋体"/>
          <w:color w:val="auto"/>
          <w:spacing w:val="9"/>
          <w:sz w:val="20"/>
          <w:szCs w:val="20"/>
          <w:highlight w:val="none"/>
        </w:rPr>
        <w:t>日期计算的工期天数不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一致的，以工期总日历天数为准。</w:t>
      </w:r>
    </w:p>
    <w:p w14:paraId="5DDCFB00">
      <w:pPr>
        <w:spacing w:line="229" w:lineRule="auto"/>
        <w:ind w:left="466"/>
        <w:outlineLvl w:val="0"/>
        <w:rPr>
          <w:rFonts w:ascii="宋体" w:hAnsi="宋体" w:eastAsia="宋体" w:cs="宋体"/>
          <w:color w:val="auto"/>
          <w:sz w:val="20"/>
          <w:szCs w:val="20"/>
          <w:highlight w:val="none"/>
        </w:rPr>
      </w:pPr>
      <w:bookmarkStart w:id="28" w:name="_Toc6539"/>
      <w:r>
        <w:rPr>
          <w:rFonts w:ascii="宋体" w:hAnsi="宋体" w:eastAsia="宋体" w:cs="宋体"/>
          <w:b/>
          <w:bCs/>
          <w:color w:val="auto"/>
          <w:spacing w:val="6"/>
          <w:sz w:val="20"/>
          <w:szCs w:val="20"/>
          <w:highlight w:val="none"/>
        </w:rPr>
        <w:t>三、质量标准</w:t>
      </w:r>
      <w:bookmarkEnd w:id="28"/>
    </w:p>
    <w:p w14:paraId="3CBFAB98">
      <w:pPr>
        <w:spacing w:before="220" w:line="228" w:lineRule="auto"/>
        <w:ind w:left="46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工程质量符合</w:t>
      </w:r>
      <w:r>
        <w:rPr>
          <w:rFonts w:ascii="宋体" w:hAnsi="宋体" w:eastAsia="宋体" w:cs="宋体"/>
          <w:color w:val="auto"/>
          <w:spacing w:val="6"/>
          <w:sz w:val="20"/>
          <w:szCs w:val="20"/>
          <w:highlight w:val="none"/>
          <w:u w:val="single" w:color="auto"/>
        </w:rPr>
        <w:t xml:space="preserve">    合格    </w:t>
      </w:r>
      <w:r>
        <w:rPr>
          <w:rFonts w:ascii="宋体" w:hAnsi="宋体" w:eastAsia="宋体" w:cs="宋体"/>
          <w:color w:val="auto"/>
          <w:spacing w:val="-88"/>
          <w:sz w:val="20"/>
          <w:szCs w:val="20"/>
          <w:highlight w:val="none"/>
        </w:rPr>
        <w:t xml:space="preserve"> </w:t>
      </w:r>
      <w:r>
        <w:rPr>
          <w:rFonts w:ascii="宋体" w:hAnsi="宋体" w:eastAsia="宋体" w:cs="宋体"/>
          <w:color w:val="auto"/>
          <w:spacing w:val="6"/>
          <w:sz w:val="20"/>
          <w:szCs w:val="20"/>
          <w:highlight w:val="none"/>
        </w:rPr>
        <w:t>标准。</w:t>
      </w:r>
    </w:p>
    <w:p w14:paraId="35EB9B26">
      <w:pPr>
        <w:spacing w:before="220" w:line="227" w:lineRule="auto"/>
        <w:ind w:left="486"/>
        <w:outlineLvl w:val="0"/>
        <w:rPr>
          <w:rFonts w:ascii="宋体" w:hAnsi="宋体" w:eastAsia="宋体" w:cs="宋体"/>
          <w:color w:val="auto"/>
          <w:sz w:val="20"/>
          <w:szCs w:val="20"/>
          <w:highlight w:val="none"/>
        </w:rPr>
      </w:pPr>
      <w:bookmarkStart w:id="29" w:name="_Toc28295"/>
      <w:r>
        <w:rPr>
          <w:rFonts w:ascii="宋体" w:hAnsi="宋体" w:eastAsia="宋体" w:cs="宋体"/>
          <w:b/>
          <w:bCs/>
          <w:color w:val="auto"/>
          <w:spacing w:val="6"/>
          <w:sz w:val="20"/>
          <w:szCs w:val="20"/>
          <w:highlight w:val="none"/>
        </w:rPr>
        <w:t>四、签约合同价与合同价格形式</w:t>
      </w:r>
      <w:bookmarkEnd w:id="29"/>
    </w:p>
    <w:p w14:paraId="4EDB7EB2">
      <w:pPr>
        <w:spacing w:before="222" w:line="227" w:lineRule="auto"/>
        <w:ind w:left="48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 签约合同价为：</w:t>
      </w:r>
    </w:p>
    <w:p w14:paraId="4091BE8B">
      <w:pPr>
        <w:spacing w:before="222" w:line="228" w:lineRule="auto"/>
        <w:ind w:left="53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8"/>
          <w:sz w:val="20"/>
          <w:szCs w:val="20"/>
          <w:highlight w:val="none"/>
        </w:rPr>
        <w:t xml:space="preserve"> </w:t>
      </w:r>
      <w:r>
        <w:rPr>
          <w:rFonts w:ascii="宋体" w:hAnsi="宋体" w:eastAsia="宋体" w:cs="宋体"/>
          <w:b/>
          <w:bCs/>
          <w:color w:val="auto"/>
          <w:spacing w:val="4"/>
          <w:sz w:val="20"/>
          <w:szCs w:val="20"/>
          <w:highlight w:val="none"/>
        </w:rPr>
        <w:t>(¥</w:t>
      </w:r>
      <w:r>
        <w:rPr>
          <w:rFonts w:ascii="宋体" w:hAnsi="宋体" w:eastAsia="宋体" w:cs="宋体"/>
          <w:color w:val="auto"/>
          <w:spacing w:val="-97"/>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b/>
          <w:bCs/>
          <w:color w:val="auto"/>
          <w:spacing w:val="4"/>
          <w:sz w:val="20"/>
          <w:szCs w:val="20"/>
          <w:highlight w:val="none"/>
        </w:rPr>
        <w:t>元</w:t>
      </w:r>
      <w:r>
        <w:rPr>
          <w:rFonts w:ascii="宋体" w:hAnsi="宋体" w:eastAsia="宋体" w:cs="宋体"/>
          <w:b/>
          <w:bCs/>
          <w:color w:val="auto"/>
          <w:spacing w:val="5"/>
          <w:sz w:val="20"/>
          <w:szCs w:val="20"/>
          <w:highlight w:val="none"/>
        </w:rPr>
        <w:t>）</w:t>
      </w:r>
      <w:r>
        <w:rPr>
          <w:rFonts w:ascii="宋体" w:hAnsi="宋体" w:eastAsia="宋体" w:cs="宋体"/>
          <w:color w:val="auto"/>
          <w:spacing w:val="5"/>
          <w:sz w:val="20"/>
          <w:szCs w:val="20"/>
          <w:highlight w:val="none"/>
        </w:rPr>
        <w:t>；</w:t>
      </w:r>
    </w:p>
    <w:p w14:paraId="3CF4BC4B">
      <w:pPr>
        <w:spacing w:before="222" w:line="229" w:lineRule="auto"/>
        <w:ind w:left="53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其中：</w:t>
      </w:r>
    </w:p>
    <w:p w14:paraId="227996E0">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（1）安全文明施工费：</w:t>
      </w:r>
    </w:p>
    <w:p w14:paraId="5A9873F5">
      <w:pPr>
        <w:spacing w:before="220"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20"/>
          <w:sz w:val="20"/>
          <w:szCs w:val="20"/>
          <w:highlight w:val="none"/>
        </w:rPr>
        <w:t xml:space="preserve"> </w:t>
      </w:r>
      <w:r>
        <w:rPr>
          <w:rFonts w:ascii="宋体" w:hAnsi="宋体" w:eastAsia="宋体" w:cs="宋体"/>
          <w:b/>
          <w:bCs/>
          <w:color w:val="auto"/>
          <w:spacing w:val="4"/>
          <w:sz w:val="20"/>
          <w:szCs w:val="20"/>
          <w:highlight w:val="none"/>
        </w:rPr>
        <w:t>(¥</w:t>
      </w:r>
      <w:r>
        <w:rPr>
          <w:rFonts w:ascii="宋体" w:hAnsi="宋体" w:eastAsia="宋体" w:cs="宋体"/>
          <w:color w:val="auto"/>
          <w:spacing w:val="-99"/>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8"/>
          <w:sz w:val="20"/>
          <w:szCs w:val="20"/>
          <w:highlight w:val="none"/>
        </w:rPr>
        <w:t xml:space="preserve"> </w:t>
      </w:r>
      <w:r>
        <w:rPr>
          <w:rFonts w:ascii="宋体" w:hAnsi="宋体" w:eastAsia="宋体" w:cs="宋体"/>
          <w:b/>
          <w:bCs/>
          <w:color w:val="auto"/>
          <w:spacing w:val="4"/>
          <w:sz w:val="20"/>
          <w:szCs w:val="20"/>
          <w:highlight w:val="none"/>
        </w:rPr>
        <w:t>元</w:t>
      </w:r>
      <w:r>
        <w:rPr>
          <w:rFonts w:ascii="宋体" w:hAnsi="宋体" w:eastAsia="宋体" w:cs="宋体"/>
          <w:b/>
          <w:bCs/>
          <w:color w:val="auto"/>
          <w:spacing w:val="5"/>
          <w:sz w:val="20"/>
          <w:szCs w:val="20"/>
          <w:highlight w:val="none"/>
        </w:rPr>
        <w:t>）</w:t>
      </w:r>
      <w:r>
        <w:rPr>
          <w:rFonts w:ascii="宋体" w:hAnsi="宋体" w:eastAsia="宋体" w:cs="宋体"/>
          <w:color w:val="auto"/>
          <w:spacing w:val="5"/>
          <w:sz w:val="20"/>
          <w:szCs w:val="20"/>
          <w:highlight w:val="none"/>
        </w:rPr>
        <w:t>；</w:t>
      </w:r>
    </w:p>
    <w:p w14:paraId="2D362881">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（2）材料和工程设备暂估价金额：</w:t>
      </w:r>
    </w:p>
    <w:p w14:paraId="660EB7E4">
      <w:pPr>
        <w:spacing w:line="227" w:lineRule="auto"/>
        <w:rPr>
          <w:rFonts w:ascii="宋体" w:hAnsi="宋体" w:eastAsia="宋体" w:cs="宋体"/>
          <w:color w:val="auto"/>
          <w:sz w:val="20"/>
          <w:szCs w:val="20"/>
          <w:highlight w:val="none"/>
        </w:rPr>
        <w:sectPr>
          <w:headerReference r:id="rId85" w:type="default"/>
          <w:footerReference r:id="rId86" w:type="default"/>
          <w:pgSz w:w="11906" w:h="16839"/>
          <w:pgMar w:top="1091" w:right="1184" w:bottom="1158" w:left="1219" w:header="1076" w:footer="922" w:gutter="0"/>
          <w:cols w:space="720" w:num="1"/>
        </w:sectPr>
      </w:pPr>
    </w:p>
    <w:p w14:paraId="15097733">
      <w:pPr>
        <w:spacing w:before="256"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3"/>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pacing w:val="3"/>
          <w:sz w:val="20"/>
          <w:szCs w:val="20"/>
          <w:highlight w:val="none"/>
        </w:rPr>
        <w:t>）；</w:t>
      </w:r>
    </w:p>
    <w:p w14:paraId="6F5E836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（3）专业工程暂估价金额：</w:t>
      </w:r>
    </w:p>
    <w:p w14:paraId="4F53B055">
      <w:pPr>
        <w:spacing w:before="221"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pacing w:val="3"/>
          <w:sz w:val="20"/>
          <w:szCs w:val="20"/>
          <w:highlight w:val="none"/>
        </w:rPr>
        <w:t>）；</w:t>
      </w:r>
    </w:p>
    <w:p w14:paraId="7694B66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（4）暂列金额：</w:t>
      </w:r>
    </w:p>
    <w:p w14:paraId="6EC01C1D">
      <w:pPr>
        <w:spacing w:before="220"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p>
    <w:p w14:paraId="7401CDFD">
      <w:pPr>
        <w:spacing w:before="221" w:line="227"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 合同价格形式：</w:t>
      </w:r>
      <w:r>
        <w:rPr>
          <w:rFonts w:ascii="宋体" w:hAnsi="宋体" w:eastAsia="宋体" w:cs="宋体"/>
          <w:color w:val="auto"/>
          <w:spacing w:val="7"/>
          <w:sz w:val="20"/>
          <w:szCs w:val="20"/>
          <w:highlight w:val="none"/>
          <w:u w:val="single" w:color="auto"/>
        </w:rPr>
        <w:t xml:space="preserve"> 单价合同  </w:t>
      </w:r>
      <w:r>
        <w:rPr>
          <w:rFonts w:ascii="宋体" w:hAnsi="宋体" w:eastAsia="宋体" w:cs="宋体"/>
          <w:color w:val="auto"/>
          <w:spacing w:val="7"/>
          <w:sz w:val="20"/>
          <w:szCs w:val="20"/>
          <w:highlight w:val="none"/>
        </w:rPr>
        <w:t>。</w:t>
      </w:r>
    </w:p>
    <w:p w14:paraId="6F9DCE79">
      <w:pPr>
        <w:spacing w:before="222" w:line="229" w:lineRule="auto"/>
        <w:ind w:left="431"/>
        <w:outlineLvl w:val="0"/>
        <w:rPr>
          <w:rFonts w:ascii="宋体" w:hAnsi="宋体" w:eastAsia="宋体" w:cs="宋体"/>
          <w:color w:val="auto"/>
          <w:sz w:val="20"/>
          <w:szCs w:val="20"/>
          <w:highlight w:val="none"/>
        </w:rPr>
      </w:pPr>
      <w:bookmarkStart w:id="30" w:name="_Toc61"/>
      <w:r>
        <w:rPr>
          <w:rFonts w:ascii="宋体" w:hAnsi="宋体" w:eastAsia="宋体" w:cs="宋体"/>
          <w:b/>
          <w:bCs/>
          <w:color w:val="auto"/>
          <w:spacing w:val="6"/>
          <w:sz w:val="20"/>
          <w:szCs w:val="20"/>
          <w:highlight w:val="none"/>
        </w:rPr>
        <w:t>五、项目经理</w:t>
      </w:r>
      <w:bookmarkEnd w:id="30"/>
    </w:p>
    <w:p w14:paraId="5FD3BBA4">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1、承包人项目经理</w:t>
      </w:r>
      <w:r>
        <w:rPr>
          <w:rFonts w:ascii="宋体" w:hAnsi="宋体" w:eastAsia="宋体" w:cs="宋体"/>
          <w:b/>
          <w:bCs/>
          <w:color w:val="auto"/>
          <w:spacing w:val="6"/>
          <w:sz w:val="20"/>
          <w:szCs w:val="20"/>
          <w:highlight w:val="none"/>
        </w:rPr>
        <w:t>：</w:t>
      </w:r>
      <w:r>
        <w:rPr>
          <w:rFonts w:ascii="宋体" w:hAnsi="宋体" w:eastAsia="宋体" w:cs="宋体"/>
          <w:color w:val="auto"/>
          <w:spacing w:val="6"/>
          <w:sz w:val="20"/>
          <w:szCs w:val="20"/>
          <w:highlight w:val="none"/>
          <w:u w:val="single" w:color="000000"/>
        </w:rPr>
        <w:t xml:space="preserve">   </w:t>
      </w:r>
      <w:r>
        <w:rPr>
          <w:rFonts w:ascii="宋体" w:hAnsi="宋体" w:eastAsia="宋体" w:cs="宋体"/>
          <w:b/>
          <w:bCs/>
          <w:color w:val="auto"/>
          <w:sz w:val="20"/>
          <w:szCs w:val="20"/>
          <w:highlight w:val="none"/>
          <w:u w:val="single" w:color="auto"/>
        </w:rPr>
        <w:t>XXXX</w:t>
      </w:r>
      <w:r>
        <w:rPr>
          <w:rFonts w:ascii="宋体" w:hAnsi="宋体" w:eastAsia="宋体" w:cs="宋体"/>
          <w:color w:val="auto"/>
          <w:spacing w:val="6"/>
          <w:sz w:val="20"/>
          <w:szCs w:val="20"/>
          <w:highlight w:val="none"/>
          <w:u w:val="single" w:color="000000"/>
        </w:rPr>
        <w:t xml:space="preserve">  </w:t>
      </w:r>
      <w:r>
        <w:rPr>
          <w:rFonts w:ascii="宋体" w:hAnsi="宋体" w:eastAsia="宋体" w:cs="宋体"/>
          <w:b/>
          <w:bCs/>
          <w:color w:val="auto"/>
          <w:spacing w:val="6"/>
          <w:sz w:val="20"/>
          <w:szCs w:val="20"/>
          <w:highlight w:val="none"/>
        </w:rPr>
        <w:t>。</w:t>
      </w:r>
    </w:p>
    <w:p w14:paraId="0EC684BC">
      <w:pPr>
        <w:spacing w:before="221" w:line="228" w:lineRule="auto"/>
        <w:ind w:left="430"/>
        <w:outlineLvl w:val="0"/>
        <w:rPr>
          <w:rFonts w:ascii="宋体" w:hAnsi="宋体" w:eastAsia="宋体" w:cs="宋体"/>
          <w:color w:val="auto"/>
          <w:sz w:val="20"/>
          <w:szCs w:val="20"/>
          <w:highlight w:val="none"/>
        </w:rPr>
      </w:pPr>
      <w:bookmarkStart w:id="31" w:name="_Toc2635"/>
      <w:r>
        <w:rPr>
          <w:rFonts w:ascii="宋体" w:hAnsi="宋体" w:eastAsia="宋体" w:cs="宋体"/>
          <w:b/>
          <w:bCs/>
          <w:color w:val="auto"/>
          <w:spacing w:val="7"/>
          <w:sz w:val="20"/>
          <w:szCs w:val="20"/>
          <w:highlight w:val="none"/>
        </w:rPr>
        <w:t>六、合同文件构成</w:t>
      </w:r>
      <w:bookmarkEnd w:id="31"/>
    </w:p>
    <w:p w14:paraId="62276300">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本协议书与下列文件一起构成合同文件：</w:t>
      </w:r>
    </w:p>
    <w:p w14:paraId="69387C6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（1）专用合同条款及其附件；</w:t>
      </w:r>
    </w:p>
    <w:p w14:paraId="307C941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（2）通用合同条款；</w:t>
      </w:r>
    </w:p>
    <w:p w14:paraId="5FD20D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6"/>
          <w:sz w:val="20"/>
          <w:szCs w:val="20"/>
          <w:highlight w:val="none"/>
          <w:u w:val="single" w:color="auto"/>
        </w:rPr>
        <w:t>技术标准和要求</w:t>
      </w:r>
      <w:r>
        <w:rPr>
          <w:rFonts w:ascii="宋体" w:hAnsi="宋体" w:eastAsia="宋体" w:cs="宋体"/>
          <w:color w:val="auto"/>
          <w:spacing w:val="6"/>
          <w:sz w:val="20"/>
          <w:szCs w:val="20"/>
          <w:highlight w:val="none"/>
        </w:rPr>
        <w:t>；</w:t>
      </w:r>
    </w:p>
    <w:p w14:paraId="143C0E73">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w:t>
      </w:r>
      <w:r>
        <w:rPr>
          <w:rFonts w:ascii="宋体" w:hAnsi="宋体" w:eastAsia="宋体" w:cs="宋体"/>
          <w:color w:val="auto"/>
          <w:spacing w:val="-46"/>
          <w:sz w:val="20"/>
          <w:szCs w:val="20"/>
          <w:highlight w:val="none"/>
        </w:rPr>
        <w:t xml:space="preserve"> </w:t>
      </w:r>
      <w:r>
        <w:rPr>
          <w:rFonts w:ascii="宋体" w:hAnsi="宋体" w:eastAsia="宋体" w:cs="宋体"/>
          <w:color w:val="auto"/>
          <w:spacing w:val="5"/>
          <w:sz w:val="20"/>
          <w:szCs w:val="20"/>
          <w:highlight w:val="none"/>
          <w:u w:val="single" w:color="auto"/>
        </w:rPr>
        <w:t>已标价工程量清单或工程预算书</w:t>
      </w:r>
      <w:r>
        <w:rPr>
          <w:rFonts w:ascii="宋体" w:hAnsi="宋体" w:eastAsia="宋体" w:cs="宋体"/>
          <w:color w:val="auto"/>
          <w:spacing w:val="5"/>
          <w:sz w:val="20"/>
          <w:szCs w:val="20"/>
          <w:highlight w:val="none"/>
        </w:rPr>
        <w:t>；</w:t>
      </w:r>
    </w:p>
    <w:p w14:paraId="7A1F00A7">
      <w:pPr>
        <w:spacing w:before="222" w:line="230" w:lineRule="auto"/>
        <w:ind w:left="43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（5）</w:t>
      </w:r>
      <w:r>
        <w:rPr>
          <w:rFonts w:ascii="宋体" w:hAnsi="宋体" w:eastAsia="宋体" w:cs="宋体"/>
          <w:color w:val="auto"/>
          <w:spacing w:val="-58"/>
          <w:sz w:val="20"/>
          <w:szCs w:val="20"/>
          <w:highlight w:val="none"/>
        </w:rPr>
        <w:t xml:space="preserve"> </w:t>
      </w:r>
      <w:r>
        <w:rPr>
          <w:rFonts w:ascii="宋体" w:hAnsi="宋体" w:eastAsia="宋体" w:cs="宋体"/>
          <w:color w:val="auto"/>
          <w:spacing w:val="-3"/>
          <w:sz w:val="20"/>
          <w:szCs w:val="20"/>
          <w:highlight w:val="none"/>
          <w:u w:val="single" w:color="auto"/>
        </w:rPr>
        <w:t>图纸</w:t>
      </w:r>
      <w:r>
        <w:rPr>
          <w:rFonts w:ascii="宋体" w:hAnsi="宋体" w:eastAsia="宋体" w:cs="宋体"/>
          <w:color w:val="auto"/>
          <w:spacing w:val="-3"/>
          <w:sz w:val="20"/>
          <w:szCs w:val="20"/>
          <w:highlight w:val="none"/>
        </w:rPr>
        <w:t>；</w:t>
      </w:r>
    </w:p>
    <w:p w14:paraId="7F1FB68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（6）其他合同文件；</w:t>
      </w:r>
    </w:p>
    <w:p w14:paraId="47125120">
      <w:pPr>
        <w:spacing w:before="221" w:line="432" w:lineRule="auto"/>
        <w:ind w:left="8" w:right="19"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上述各项合同文件包括合同当事人就该项合同文件所作出的补充和修</w:t>
      </w:r>
      <w:r>
        <w:rPr>
          <w:rFonts w:ascii="宋体" w:hAnsi="宋体" w:eastAsia="宋体" w:cs="宋体"/>
          <w:color w:val="auto"/>
          <w:spacing w:val="9"/>
          <w:sz w:val="20"/>
          <w:szCs w:val="20"/>
          <w:highlight w:val="none"/>
        </w:rPr>
        <w:t>改，属于同一类内容的文件，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应以最新签署的为准（违反招标文件实质性内容的约定除外）。专用合同条款</w:t>
      </w:r>
      <w:r>
        <w:rPr>
          <w:rFonts w:ascii="宋体" w:hAnsi="宋体" w:eastAsia="宋体" w:cs="宋体"/>
          <w:color w:val="auto"/>
          <w:spacing w:val="9"/>
          <w:sz w:val="20"/>
          <w:szCs w:val="20"/>
          <w:highlight w:val="none"/>
        </w:rPr>
        <w:t>及其附件须经合同当事人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签字或盖章。</w:t>
      </w:r>
    </w:p>
    <w:p w14:paraId="506AC93C">
      <w:pPr>
        <w:spacing w:line="228" w:lineRule="auto"/>
        <w:ind w:left="427"/>
        <w:outlineLvl w:val="0"/>
        <w:rPr>
          <w:rFonts w:ascii="宋体" w:hAnsi="宋体" w:eastAsia="宋体" w:cs="宋体"/>
          <w:color w:val="auto"/>
          <w:sz w:val="20"/>
          <w:szCs w:val="20"/>
          <w:highlight w:val="none"/>
        </w:rPr>
      </w:pPr>
      <w:bookmarkStart w:id="32" w:name="_Toc6911"/>
      <w:r>
        <w:rPr>
          <w:rFonts w:ascii="宋体" w:hAnsi="宋体" w:eastAsia="宋体" w:cs="宋体"/>
          <w:b/>
          <w:bCs/>
          <w:color w:val="auto"/>
          <w:spacing w:val="6"/>
          <w:sz w:val="20"/>
          <w:szCs w:val="20"/>
          <w:highlight w:val="none"/>
        </w:rPr>
        <w:t>七、承诺</w:t>
      </w:r>
      <w:bookmarkEnd w:id="32"/>
    </w:p>
    <w:p w14:paraId="1AC937CE">
      <w:pPr>
        <w:spacing w:before="222"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发包人承诺按照法律规定履行项目审批手续、筹集工程建设资金并按照合同约定的期限和方式支</w:t>
      </w:r>
      <w:r>
        <w:rPr>
          <w:rFonts w:ascii="宋体" w:hAnsi="宋体" w:eastAsia="宋体" w:cs="宋体"/>
          <w:color w:val="auto"/>
          <w:spacing w:val="6"/>
          <w:sz w:val="20"/>
          <w:szCs w:val="20"/>
          <w:highlight w:val="none"/>
        </w:rPr>
        <w:t xml:space="preserve"> 付合同价款。</w:t>
      </w:r>
    </w:p>
    <w:p w14:paraId="5383EC85">
      <w:pPr>
        <w:spacing w:before="223" w:line="330" w:lineRule="auto"/>
        <w:ind w:left="9" w:right="2"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承包人承诺按照法律规定及合同约定</w:t>
      </w:r>
      <w:r>
        <w:rPr>
          <w:rFonts w:ascii="宋体" w:hAnsi="宋体" w:eastAsia="宋体" w:cs="宋体"/>
          <w:color w:val="auto"/>
          <w:spacing w:val="7"/>
          <w:sz w:val="20"/>
          <w:szCs w:val="20"/>
          <w:highlight w:val="none"/>
        </w:rPr>
        <w:t>组织完成工程施工，确保工程质量和安全，不进行转包及违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法分包，并在缺陷责任期及保修期内承担相应的工程维修责任。</w:t>
      </w:r>
    </w:p>
    <w:p w14:paraId="74F04827">
      <w:pPr>
        <w:spacing w:before="221" w:line="330"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 发包人和承包人通过招投标形式/定点采购方式签订合</w:t>
      </w:r>
      <w:r>
        <w:rPr>
          <w:rFonts w:ascii="宋体" w:hAnsi="宋体" w:eastAsia="宋体" w:cs="宋体"/>
          <w:color w:val="auto"/>
          <w:spacing w:val="9"/>
          <w:sz w:val="20"/>
          <w:szCs w:val="20"/>
          <w:highlight w:val="none"/>
        </w:rPr>
        <w:t>同的，双方理解并承诺不再就同一工程另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行签订与合同实质性内容相背离的协议。</w:t>
      </w:r>
    </w:p>
    <w:p w14:paraId="181AFF06">
      <w:pPr>
        <w:spacing w:before="221" w:line="228" w:lineRule="auto"/>
        <w:ind w:left="431"/>
        <w:outlineLvl w:val="0"/>
        <w:rPr>
          <w:rFonts w:ascii="宋体" w:hAnsi="宋体" w:eastAsia="宋体" w:cs="宋体"/>
          <w:color w:val="auto"/>
          <w:sz w:val="20"/>
          <w:szCs w:val="20"/>
          <w:highlight w:val="none"/>
        </w:rPr>
      </w:pPr>
      <w:bookmarkStart w:id="33" w:name="_Toc22263"/>
      <w:r>
        <w:rPr>
          <w:rFonts w:ascii="宋体" w:hAnsi="宋体" w:eastAsia="宋体" w:cs="宋体"/>
          <w:b/>
          <w:bCs/>
          <w:color w:val="auto"/>
          <w:spacing w:val="6"/>
          <w:sz w:val="20"/>
          <w:szCs w:val="20"/>
          <w:highlight w:val="none"/>
        </w:rPr>
        <w:t>八、词语含义</w:t>
      </w:r>
      <w:bookmarkEnd w:id="33"/>
    </w:p>
    <w:p w14:paraId="6059BFC5">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本协议书中词语含义与第二部分通用合同条款中赋予的含义相同。</w:t>
      </w:r>
    </w:p>
    <w:p w14:paraId="6B56F259">
      <w:pPr>
        <w:spacing w:before="221" w:line="231" w:lineRule="auto"/>
        <w:ind w:left="433"/>
        <w:outlineLvl w:val="0"/>
        <w:rPr>
          <w:rFonts w:ascii="宋体" w:hAnsi="宋体" w:eastAsia="宋体" w:cs="宋体"/>
          <w:color w:val="auto"/>
          <w:sz w:val="20"/>
          <w:szCs w:val="20"/>
          <w:highlight w:val="none"/>
        </w:rPr>
      </w:pPr>
      <w:bookmarkStart w:id="34" w:name="_Toc10436"/>
      <w:r>
        <w:rPr>
          <w:rFonts w:ascii="宋体" w:hAnsi="宋体" w:eastAsia="宋体" w:cs="宋体"/>
          <w:b/>
          <w:bCs/>
          <w:color w:val="auto"/>
          <w:spacing w:val="6"/>
          <w:sz w:val="20"/>
          <w:szCs w:val="20"/>
          <w:highlight w:val="none"/>
        </w:rPr>
        <w:t>九、签订时间</w:t>
      </w:r>
      <w:bookmarkEnd w:id="34"/>
    </w:p>
    <w:p w14:paraId="3FE6DFA0">
      <w:pPr>
        <w:spacing w:before="218" w:line="228" w:lineRule="auto"/>
        <w:ind w:left="42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本合同于</w:t>
      </w:r>
      <w:r>
        <w:rPr>
          <w:rFonts w:ascii="宋体" w:hAnsi="宋体" w:eastAsia="宋体" w:cs="宋体"/>
          <w:color w:val="auto"/>
          <w:spacing w:val="9"/>
          <w:sz w:val="20"/>
          <w:szCs w:val="20"/>
          <w:highlight w:val="none"/>
          <w:u w:val="single" w:color="auto"/>
        </w:rPr>
        <w:t xml:space="preserve">    </w:t>
      </w:r>
      <w:r>
        <w:rPr>
          <w:rFonts w:hint="eastAsia" w:ascii="宋体" w:hAnsi="宋体" w:eastAsia="宋体" w:cs="宋体"/>
          <w:color w:val="auto"/>
          <w:spacing w:val="9"/>
          <w:sz w:val="20"/>
          <w:szCs w:val="20"/>
          <w:highlight w:val="none"/>
          <w:u w:val="single" w:color="auto"/>
          <w:lang w:val="en-US" w:eastAsia="zh-CN"/>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2"/>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2"/>
          <w:sz w:val="20"/>
          <w:szCs w:val="20"/>
          <w:highlight w:val="none"/>
        </w:rPr>
        <w:t>日签订。</w:t>
      </w:r>
    </w:p>
    <w:p w14:paraId="1DFD8084">
      <w:pPr>
        <w:spacing w:line="228" w:lineRule="auto"/>
        <w:rPr>
          <w:rFonts w:ascii="宋体" w:hAnsi="宋体" w:eastAsia="宋体" w:cs="宋体"/>
          <w:color w:val="auto"/>
          <w:sz w:val="20"/>
          <w:szCs w:val="20"/>
          <w:highlight w:val="none"/>
        </w:rPr>
        <w:sectPr>
          <w:headerReference r:id="rId87" w:type="default"/>
          <w:footerReference r:id="rId88" w:type="default"/>
          <w:pgSz w:w="11906" w:h="16839"/>
          <w:pgMar w:top="1091" w:right="1219" w:bottom="1158" w:left="1219" w:header="1076" w:footer="922" w:gutter="0"/>
          <w:cols w:space="720" w:num="1"/>
        </w:sectPr>
      </w:pPr>
    </w:p>
    <w:p w14:paraId="6146507B">
      <w:pPr>
        <w:spacing w:before="256" w:line="230" w:lineRule="auto"/>
        <w:ind w:left="429"/>
        <w:outlineLvl w:val="0"/>
        <w:rPr>
          <w:rFonts w:ascii="宋体" w:hAnsi="宋体" w:eastAsia="宋体" w:cs="宋体"/>
          <w:color w:val="auto"/>
          <w:sz w:val="20"/>
          <w:szCs w:val="20"/>
          <w:highlight w:val="none"/>
        </w:rPr>
      </w:pPr>
      <w:bookmarkStart w:id="35" w:name="_Toc29291"/>
      <w:r>
        <w:rPr>
          <w:rFonts w:ascii="宋体" w:hAnsi="宋体" w:eastAsia="宋体" w:cs="宋体"/>
          <w:b/>
          <w:bCs/>
          <w:color w:val="auto"/>
          <w:spacing w:val="6"/>
          <w:sz w:val="20"/>
          <w:szCs w:val="20"/>
          <w:highlight w:val="none"/>
        </w:rPr>
        <w:t>十、签订地点</w:t>
      </w:r>
      <w:bookmarkEnd w:id="35"/>
    </w:p>
    <w:p w14:paraId="65004A24">
      <w:pPr>
        <w:spacing w:before="218"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本合同在</w:t>
      </w:r>
      <w:r>
        <w:rPr>
          <w:rFonts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lang w:eastAsia="zh-CN"/>
        </w:rPr>
        <w:t>横州市莲塘镇初级中学</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
          <w:sz w:val="20"/>
          <w:szCs w:val="20"/>
          <w:highlight w:val="none"/>
        </w:rPr>
        <w:t>签订。</w:t>
      </w:r>
    </w:p>
    <w:p w14:paraId="25A851AE">
      <w:pPr>
        <w:spacing w:before="221" w:line="229" w:lineRule="auto"/>
        <w:ind w:left="429"/>
        <w:outlineLvl w:val="0"/>
        <w:rPr>
          <w:rFonts w:ascii="宋体" w:hAnsi="宋体" w:eastAsia="宋体" w:cs="宋体"/>
          <w:color w:val="auto"/>
          <w:sz w:val="20"/>
          <w:szCs w:val="20"/>
          <w:highlight w:val="none"/>
        </w:rPr>
      </w:pPr>
      <w:bookmarkStart w:id="36" w:name="_Toc10175"/>
      <w:r>
        <w:rPr>
          <w:rFonts w:ascii="宋体" w:hAnsi="宋体" w:eastAsia="宋体" w:cs="宋体"/>
          <w:b/>
          <w:bCs/>
          <w:color w:val="auto"/>
          <w:spacing w:val="7"/>
          <w:sz w:val="20"/>
          <w:szCs w:val="20"/>
          <w:highlight w:val="none"/>
        </w:rPr>
        <w:t>十一、补充协议</w:t>
      </w:r>
      <w:bookmarkEnd w:id="36"/>
    </w:p>
    <w:p w14:paraId="20F082AC">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合同未尽事宜，合同当事人另行签订补充协议，补充协议是合同的组成部分。</w:t>
      </w:r>
    </w:p>
    <w:p w14:paraId="37591921">
      <w:pPr>
        <w:spacing w:before="220" w:line="229" w:lineRule="auto"/>
        <w:ind w:left="429"/>
        <w:outlineLvl w:val="0"/>
        <w:rPr>
          <w:rFonts w:ascii="宋体" w:hAnsi="宋体" w:eastAsia="宋体" w:cs="宋体"/>
          <w:color w:val="auto"/>
          <w:sz w:val="20"/>
          <w:szCs w:val="20"/>
          <w:highlight w:val="none"/>
        </w:rPr>
      </w:pPr>
      <w:bookmarkStart w:id="37" w:name="_Toc8856"/>
      <w:r>
        <w:rPr>
          <w:rFonts w:ascii="宋体" w:hAnsi="宋体" w:eastAsia="宋体" w:cs="宋体"/>
          <w:b/>
          <w:bCs/>
          <w:color w:val="auto"/>
          <w:spacing w:val="7"/>
          <w:sz w:val="20"/>
          <w:szCs w:val="20"/>
          <w:highlight w:val="none"/>
        </w:rPr>
        <w:t>十二、合同生效</w:t>
      </w:r>
      <w:bookmarkEnd w:id="37"/>
    </w:p>
    <w:p w14:paraId="0C0D73D0">
      <w:pPr>
        <w:spacing w:before="219"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本合同自</w:t>
      </w:r>
      <w:r>
        <w:rPr>
          <w:rFonts w:ascii="宋体" w:hAnsi="宋体" w:eastAsia="宋体" w:cs="宋体"/>
          <w:color w:val="auto"/>
          <w:spacing w:val="9"/>
          <w:sz w:val="20"/>
          <w:szCs w:val="20"/>
          <w:highlight w:val="none"/>
          <w:u w:val="single" w:color="auto"/>
        </w:rPr>
        <w:t>双方法定代表人签字（或签章）且加盖单位印章后</w:t>
      </w:r>
      <w:r>
        <w:rPr>
          <w:rFonts w:ascii="宋体" w:hAnsi="宋体" w:eastAsia="宋体" w:cs="宋体"/>
          <w:color w:val="auto"/>
          <w:spacing w:val="9"/>
          <w:sz w:val="20"/>
          <w:szCs w:val="20"/>
          <w:highlight w:val="none"/>
        </w:rPr>
        <w:t>生效。</w:t>
      </w:r>
    </w:p>
    <w:p w14:paraId="44A0B10F">
      <w:pPr>
        <w:spacing w:before="222" w:line="228" w:lineRule="auto"/>
        <w:ind w:left="429"/>
        <w:outlineLvl w:val="0"/>
        <w:rPr>
          <w:rFonts w:ascii="宋体" w:hAnsi="宋体" w:eastAsia="宋体" w:cs="宋体"/>
          <w:color w:val="auto"/>
          <w:sz w:val="20"/>
          <w:szCs w:val="20"/>
          <w:highlight w:val="none"/>
        </w:rPr>
      </w:pPr>
      <w:bookmarkStart w:id="38" w:name="_Toc11388"/>
      <w:r>
        <w:rPr>
          <w:rFonts w:ascii="宋体" w:hAnsi="宋体" w:eastAsia="宋体" w:cs="宋体"/>
          <w:b/>
          <w:bCs/>
          <w:color w:val="auto"/>
          <w:spacing w:val="7"/>
          <w:sz w:val="20"/>
          <w:szCs w:val="20"/>
          <w:highlight w:val="none"/>
        </w:rPr>
        <w:t>十三、合同份数</w:t>
      </w:r>
      <w:bookmarkEnd w:id="38"/>
    </w:p>
    <w:p w14:paraId="66CCF8CE">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本合同一式</w:t>
      </w:r>
      <w:r>
        <w:rPr>
          <w:rFonts w:ascii="宋体" w:hAnsi="宋体" w:eastAsia="宋体" w:cs="宋体"/>
          <w:color w:val="auto"/>
          <w:spacing w:val="8"/>
          <w:sz w:val="20"/>
          <w:szCs w:val="20"/>
          <w:highlight w:val="none"/>
          <w:u w:val="single" w:color="auto"/>
        </w:rPr>
        <w:t xml:space="preserve"> 陆 </w:t>
      </w:r>
      <w:r>
        <w:rPr>
          <w:rFonts w:ascii="宋体" w:hAnsi="宋体" w:eastAsia="宋体" w:cs="宋体"/>
          <w:color w:val="auto"/>
          <w:spacing w:val="8"/>
          <w:sz w:val="20"/>
          <w:szCs w:val="20"/>
          <w:highlight w:val="none"/>
        </w:rPr>
        <w:t>份，均具有同等法律效力，发包人执</w:t>
      </w:r>
      <w:r>
        <w:rPr>
          <w:rFonts w:ascii="宋体" w:hAnsi="宋体" w:eastAsia="宋体" w:cs="宋体"/>
          <w:color w:val="auto"/>
          <w:spacing w:val="8"/>
          <w:sz w:val="20"/>
          <w:szCs w:val="20"/>
          <w:highlight w:val="none"/>
          <w:u w:val="single" w:color="auto"/>
        </w:rPr>
        <w:t xml:space="preserve"> 肆 </w:t>
      </w:r>
      <w:r>
        <w:rPr>
          <w:rFonts w:ascii="宋体" w:hAnsi="宋体" w:eastAsia="宋体" w:cs="宋体"/>
          <w:color w:val="auto"/>
          <w:spacing w:val="8"/>
          <w:sz w:val="20"/>
          <w:szCs w:val="20"/>
          <w:highlight w:val="none"/>
        </w:rPr>
        <w:t>份，承包人执</w:t>
      </w:r>
      <w:r>
        <w:rPr>
          <w:rFonts w:ascii="宋体" w:hAnsi="宋体" w:eastAsia="宋体" w:cs="宋体"/>
          <w:color w:val="auto"/>
          <w:spacing w:val="26"/>
          <w:sz w:val="20"/>
          <w:szCs w:val="20"/>
          <w:highlight w:val="none"/>
          <w:u w:val="single" w:color="auto"/>
        </w:rPr>
        <w:t xml:space="preserve"> </w:t>
      </w:r>
      <w:r>
        <w:rPr>
          <w:rFonts w:ascii="宋体" w:hAnsi="宋体" w:eastAsia="宋体" w:cs="宋体"/>
          <w:color w:val="auto"/>
          <w:spacing w:val="8"/>
          <w:sz w:val="20"/>
          <w:szCs w:val="20"/>
          <w:highlight w:val="none"/>
          <w:u w:val="single" w:color="auto"/>
        </w:rPr>
        <w:t>贰</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8"/>
          <w:sz w:val="20"/>
          <w:szCs w:val="20"/>
          <w:highlight w:val="none"/>
        </w:rPr>
        <w:t>份。</w:t>
      </w:r>
    </w:p>
    <w:p w14:paraId="2E17810E">
      <w:pPr>
        <w:pStyle w:val="2"/>
        <w:spacing w:line="271" w:lineRule="auto"/>
        <w:rPr>
          <w:color w:val="auto"/>
          <w:highlight w:val="none"/>
        </w:rPr>
      </w:pPr>
    </w:p>
    <w:p w14:paraId="414973E4">
      <w:pPr>
        <w:pStyle w:val="2"/>
        <w:spacing w:line="272" w:lineRule="auto"/>
        <w:rPr>
          <w:color w:val="auto"/>
          <w:highlight w:val="none"/>
        </w:rPr>
      </w:pPr>
    </w:p>
    <w:p w14:paraId="4DA30FA6">
      <w:pPr>
        <w:spacing w:before="66" w:line="228"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w:t>
      </w:r>
      <w:r>
        <w:rPr>
          <w:rFonts w:hint="eastAsia" w:ascii="宋体" w:hAnsi="宋体" w:eastAsia="宋体" w:cs="宋体"/>
          <w:color w:val="auto"/>
          <w:spacing w:val="9"/>
          <w:sz w:val="20"/>
          <w:szCs w:val="20"/>
          <w:highlight w:val="none"/>
          <w:lang w:eastAsia="zh-CN"/>
        </w:rPr>
        <w:t>横州市莲塘镇初级中学</w:t>
      </w:r>
      <w:r>
        <w:rPr>
          <w:rFonts w:ascii="宋体" w:hAnsi="宋体" w:eastAsia="宋体" w:cs="宋体"/>
          <w:color w:val="auto"/>
          <w:spacing w:val="9"/>
          <w:sz w:val="20"/>
          <w:szCs w:val="20"/>
          <w:highlight w:val="none"/>
        </w:rPr>
        <w:t>（公章）              承包人：</w:t>
      </w:r>
      <w:r>
        <w:rPr>
          <w:rFonts w:ascii="宋体" w:hAnsi="宋体" w:eastAsia="宋体" w:cs="宋体"/>
          <w:color w:val="auto"/>
          <w:sz w:val="20"/>
          <w:szCs w:val="20"/>
          <w:highlight w:val="none"/>
        </w:rPr>
        <w:t>xxxxxxxxxxxx</w:t>
      </w:r>
      <w:r>
        <w:rPr>
          <w:rFonts w:ascii="宋体" w:hAnsi="宋体" w:eastAsia="宋体" w:cs="宋体"/>
          <w:color w:val="auto"/>
          <w:spacing w:val="9"/>
          <w:sz w:val="20"/>
          <w:szCs w:val="20"/>
          <w:highlight w:val="none"/>
        </w:rPr>
        <w:t>（公章）</w:t>
      </w:r>
    </w:p>
    <w:p w14:paraId="35B781A8">
      <w:pPr>
        <w:pStyle w:val="2"/>
        <w:spacing w:line="271" w:lineRule="auto"/>
        <w:rPr>
          <w:color w:val="auto"/>
          <w:highlight w:val="none"/>
        </w:rPr>
      </w:pPr>
    </w:p>
    <w:p w14:paraId="70CD6A7C">
      <w:pPr>
        <w:pStyle w:val="2"/>
        <w:spacing w:line="271" w:lineRule="auto"/>
        <w:rPr>
          <w:color w:val="auto"/>
          <w:highlight w:val="none"/>
        </w:rPr>
      </w:pPr>
    </w:p>
    <w:p w14:paraId="3B02EA80">
      <w:pPr>
        <w:spacing w:before="65" w:line="228" w:lineRule="auto"/>
        <w:ind w:left="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法定代表人或其委托代理人：                      法定代表人或其委托代理人：</w:t>
      </w:r>
    </w:p>
    <w:p w14:paraId="2BC0191F">
      <w:pPr>
        <w:spacing w:before="221" w:line="228" w:lineRule="auto"/>
        <w:ind w:left="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（签字或盖章</w:t>
      </w:r>
      <w:r>
        <w:rPr>
          <w:rFonts w:ascii="宋体" w:hAnsi="宋体" w:eastAsia="宋体" w:cs="宋体"/>
          <w:color w:val="auto"/>
          <w:spacing w:val="-9"/>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rPr>
        <w:t>签字或盖章）</w:t>
      </w:r>
    </w:p>
    <w:p w14:paraId="52EE876E">
      <w:pPr>
        <w:pStyle w:val="2"/>
        <w:spacing w:line="310" w:lineRule="auto"/>
        <w:rPr>
          <w:color w:val="auto"/>
          <w:highlight w:val="none"/>
        </w:rPr>
      </w:pPr>
    </w:p>
    <w:p w14:paraId="7FD2D585">
      <w:pPr>
        <w:pStyle w:val="2"/>
        <w:spacing w:line="310" w:lineRule="auto"/>
        <w:rPr>
          <w:color w:val="auto"/>
          <w:highlight w:val="none"/>
        </w:rPr>
      </w:pPr>
    </w:p>
    <w:p w14:paraId="131F2E16">
      <w:pPr>
        <w:spacing w:before="65" w:line="228" w:lineRule="auto"/>
        <w:ind w:left="1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统一社会信用代码：</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 xml:space="preserve"> 统一社会信</w:t>
      </w:r>
      <w:r>
        <w:rPr>
          <w:rFonts w:ascii="宋体" w:hAnsi="宋体" w:eastAsia="宋体" w:cs="宋体"/>
          <w:color w:val="auto"/>
          <w:spacing w:val="4"/>
          <w:sz w:val="20"/>
          <w:szCs w:val="20"/>
          <w:highlight w:val="none"/>
        </w:rPr>
        <w:t>用代码：</w:t>
      </w:r>
      <w:r>
        <w:rPr>
          <w:rFonts w:ascii="宋体" w:hAnsi="宋体" w:eastAsia="宋体" w:cs="宋体"/>
          <w:color w:val="auto"/>
          <w:spacing w:val="4"/>
          <w:sz w:val="20"/>
          <w:szCs w:val="20"/>
          <w:highlight w:val="none"/>
          <w:u w:val="single" w:color="auto"/>
        </w:rPr>
        <w:t xml:space="preserve">                          </w:t>
      </w:r>
    </w:p>
    <w:p w14:paraId="7263BCE1">
      <w:pPr>
        <w:spacing w:before="221" w:line="238" w:lineRule="auto"/>
        <w:ind w:left="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5"/>
          <w:sz w:val="20"/>
          <w:szCs w:val="20"/>
          <w:highlight w:val="none"/>
        </w:rPr>
        <w:t xml:space="preserve"> </w:t>
      </w:r>
      <w:r>
        <w:rPr>
          <w:rFonts w:ascii="宋体" w:hAnsi="宋体" w:eastAsia="宋体" w:cs="宋体"/>
          <w:color w:val="auto"/>
          <w:spacing w:val="-3"/>
          <w:sz w:val="20"/>
          <w:szCs w:val="20"/>
          <w:highlight w:val="none"/>
        </w:rPr>
        <w:t>地</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62ABA44F">
      <w:pPr>
        <w:spacing w:before="211" w:line="228" w:lineRule="auto"/>
        <w:ind w:left="2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邮政编码：</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9"/>
          <w:sz w:val="20"/>
          <w:szCs w:val="20"/>
          <w:highlight w:val="none"/>
        </w:rPr>
        <w:t xml:space="preserve">      </w:t>
      </w:r>
      <w:r>
        <w:rPr>
          <w:rFonts w:ascii="宋体" w:hAnsi="宋体" w:eastAsia="宋体" w:cs="宋体"/>
          <w:color w:val="auto"/>
          <w:spacing w:val="3"/>
          <w:sz w:val="20"/>
          <w:szCs w:val="20"/>
          <w:highlight w:val="none"/>
        </w:rPr>
        <w:t>邮政编码：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0C8BE2FF">
      <w:pPr>
        <w:pStyle w:val="2"/>
        <w:spacing w:line="464" w:lineRule="auto"/>
        <w:rPr>
          <w:color w:val="auto"/>
          <w:highlight w:val="none"/>
        </w:rPr>
      </w:pPr>
    </w:p>
    <w:p w14:paraId="1160DBE9">
      <w:pPr>
        <w:spacing w:before="65" w:line="231" w:lineRule="auto"/>
        <w:ind w:left="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电</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 xml:space="preserve">      电</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z w:val="20"/>
          <w:szCs w:val="20"/>
          <w:highlight w:val="none"/>
          <w:u w:val="single" w:color="auto"/>
        </w:rPr>
        <w:t xml:space="preserve">                                    </w:t>
      </w:r>
    </w:p>
    <w:p w14:paraId="1459ECC3">
      <w:pPr>
        <w:spacing w:before="218" w:line="228" w:lineRule="auto"/>
        <w:ind w:left="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w:t>
      </w:r>
      <w:r>
        <w:rPr>
          <w:rFonts w:ascii="宋体" w:hAnsi="宋体" w:eastAsia="宋体" w:cs="宋体"/>
          <w:color w:val="auto"/>
          <w:spacing w:val="19"/>
          <w:sz w:val="20"/>
          <w:szCs w:val="20"/>
          <w:highlight w:val="none"/>
        </w:rPr>
        <w:t xml:space="preserve">  </w:t>
      </w:r>
      <w:r>
        <w:rPr>
          <w:rFonts w:ascii="宋体" w:hAnsi="宋体" w:eastAsia="宋体" w:cs="宋体"/>
          <w:color w:val="auto"/>
          <w:spacing w:val="-3"/>
          <w:sz w:val="20"/>
          <w:szCs w:val="20"/>
          <w:highlight w:val="none"/>
        </w:rPr>
        <w:t>真</w:t>
      </w:r>
      <w:r>
        <w:rPr>
          <w:rFonts w:ascii="宋体" w:hAnsi="宋体" w:eastAsia="宋体" w:cs="宋体"/>
          <w:color w:val="auto"/>
          <w:spacing w:val="-73"/>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3"/>
          <w:sz w:val="20"/>
          <w:szCs w:val="20"/>
          <w:highlight w:val="none"/>
        </w:rPr>
        <w:t>传  真</w:t>
      </w:r>
      <w:r>
        <w:rPr>
          <w:rFonts w:ascii="宋体" w:hAnsi="宋体" w:eastAsia="宋体" w:cs="宋体"/>
          <w:color w:val="auto"/>
          <w:spacing w:val="-72"/>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p>
    <w:p w14:paraId="7E3293F3">
      <w:pPr>
        <w:spacing w:before="222" w:line="228" w:lineRule="auto"/>
        <w:ind w:left="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电子信箱：</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电子信箱：</w:t>
      </w:r>
      <w:r>
        <w:rPr>
          <w:rFonts w:ascii="宋体" w:hAnsi="宋体" w:eastAsia="宋体" w:cs="宋体"/>
          <w:color w:val="auto"/>
          <w:sz w:val="20"/>
          <w:szCs w:val="20"/>
          <w:highlight w:val="none"/>
          <w:u w:val="single" w:color="auto"/>
        </w:rPr>
        <w:t xml:space="preserve">                                 </w:t>
      </w:r>
    </w:p>
    <w:p w14:paraId="6DDBA0F1">
      <w:pPr>
        <w:spacing w:before="220" w:line="229" w:lineRule="auto"/>
        <w:ind w:left="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开户银行：</w:t>
      </w:r>
      <w:r>
        <w:rPr>
          <w:rFonts w:ascii="宋体" w:hAnsi="宋体" w:eastAsia="宋体" w:cs="宋体"/>
          <w:color w:val="auto"/>
          <w:spacing w:val="4"/>
          <w:sz w:val="20"/>
          <w:szCs w:val="20"/>
          <w:highlight w:val="none"/>
          <w:u w:val="single" w:color="auto"/>
        </w:rPr>
        <w:t xml:space="preserve">                                </w:t>
      </w:r>
    </w:p>
    <w:p w14:paraId="6DD93F8F">
      <w:pPr>
        <w:spacing w:before="143" w:line="230" w:lineRule="auto"/>
        <w:ind w:left="1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pacing w:val="-3"/>
          <w:sz w:val="20"/>
          <w:szCs w:val="20"/>
          <w:highlight w:val="none"/>
        </w:rPr>
        <w:t>号</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账  号</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2DADD350">
      <w:pPr>
        <w:spacing w:line="230" w:lineRule="auto"/>
        <w:rPr>
          <w:rFonts w:ascii="宋体" w:hAnsi="宋体" w:eastAsia="宋体" w:cs="宋体"/>
          <w:color w:val="auto"/>
          <w:sz w:val="20"/>
          <w:szCs w:val="20"/>
          <w:highlight w:val="none"/>
        </w:rPr>
        <w:sectPr>
          <w:footerReference r:id="rId89" w:type="default"/>
          <w:pgSz w:w="11906" w:h="16839"/>
          <w:pgMar w:top="1091" w:right="1219" w:bottom="1158" w:left="1219" w:header="1076" w:footer="922" w:gutter="0"/>
          <w:cols w:space="720" w:num="1"/>
        </w:sectPr>
      </w:pPr>
    </w:p>
    <w:p w14:paraId="08208932">
      <w:pPr>
        <w:pStyle w:val="2"/>
        <w:spacing w:line="301" w:lineRule="auto"/>
        <w:rPr>
          <w:color w:val="auto"/>
          <w:highlight w:val="none"/>
        </w:rPr>
      </w:pPr>
    </w:p>
    <w:p w14:paraId="65A4CB4C">
      <w:pPr>
        <w:pStyle w:val="2"/>
        <w:spacing w:line="301" w:lineRule="auto"/>
        <w:rPr>
          <w:color w:val="auto"/>
          <w:highlight w:val="none"/>
        </w:rPr>
      </w:pPr>
    </w:p>
    <w:p w14:paraId="1880FFF2">
      <w:pPr>
        <w:pStyle w:val="2"/>
        <w:spacing w:line="301" w:lineRule="auto"/>
        <w:rPr>
          <w:color w:val="auto"/>
          <w:highlight w:val="none"/>
        </w:rPr>
      </w:pPr>
    </w:p>
    <w:p w14:paraId="426C9FA9">
      <w:pPr>
        <w:spacing w:before="97" w:line="220" w:lineRule="auto"/>
        <w:ind w:left="3165"/>
        <w:outlineLvl w:val="0"/>
        <w:rPr>
          <w:rFonts w:ascii="宋体" w:hAnsi="宋体" w:eastAsia="宋体" w:cs="宋体"/>
          <w:color w:val="auto"/>
          <w:sz w:val="30"/>
          <w:szCs w:val="30"/>
          <w:highlight w:val="none"/>
        </w:rPr>
      </w:pPr>
      <w:bookmarkStart w:id="39" w:name="_Toc32439"/>
      <w:r>
        <w:rPr>
          <w:rFonts w:ascii="宋体" w:hAnsi="宋体" w:eastAsia="宋体" w:cs="宋体"/>
          <w:b/>
          <w:bCs/>
          <w:color w:val="auto"/>
          <w:spacing w:val="-4"/>
          <w:sz w:val="30"/>
          <w:szCs w:val="30"/>
          <w:highlight w:val="none"/>
        </w:rPr>
        <w:t>第二部分</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通用合同条款</w:t>
      </w:r>
      <w:bookmarkEnd w:id="39"/>
    </w:p>
    <w:p w14:paraId="5319BC68">
      <w:pPr>
        <w:pStyle w:val="2"/>
        <w:spacing w:line="255" w:lineRule="auto"/>
        <w:rPr>
          <w:color w:val="auto"/>
          <w:highlight w:val="none"/>
        </w:rPr>
      </w:pPr>
    </w:p>
    <w:p w14:paraId="25038B1E">
      <w:pPr>
        <w:pStyle w:val="2"/>
        <w:spacing w:line="255" w:lineRule="auto"/>
        <w:rPr>
          <w:color w:val="auto"/>
          <w:highlight w:val="none"/>
        </w:rPr>
      </w:pPr>
    </w:p>
    <w:p w14:paraId="10C0349F">
      <w:pPr>
        <w:pStyle w:val="2"/>
        <w:spacing w:line="255" w:lineRule="auto"/>
        <w:rPr>
          <w:color w:val="auto"/>
          <w:highlight w:val="none"/>
        </w:rPr>
      </w:pPr>
    </w:p>
    <w:p w14:paraId="54999269">
      <w:pPr>
        <w:pStyle w:val="2"/>
        <w:spacing w:line="256" w:lineRule="auto"/>
        <w:rPr>
          <w:color w:val="auto"/>
          <w:highlight w:val="none"/>
        </w:rPr>
      </w:pPr>
    </w:p>
    <w:p w14:paraId="7A833997">
      <w:pPr>
        <w:spacing w:before="65" w:line="228" w:lineRule="auto"/>
        <w:ind w:left="427"/>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采用《建设工程施工合同（示范文本）》（</w:t>
      </w:r>
      <w:r>
        <w:rPr>
          <w:rFonts w:ascii="宋体" w:hAnsi="宋体" w:eastAsia="宋体" w:cs="宋体"/>
          <w:b/>
          <w:bCs/>
          <w:color w:val="auto"/>
          <w:sz w:val="20"/>
          <w:szCs w:val="20"/>
          <w:highlight w:val="none"/>
        </w:rPr>
        <w:t>GF</w:t>
      </w:r>
      <w:r>
        <w:rPr>
          <w:rFonts w:ascii="宋体" w:hAnsi="宋体" w:eastAsia="宋体" w:cs="宋体"/>
          <w:b/>
          <w:bCs/>
          <w:color w:val="auto"/>
          <w:spacing w:val="7"/>
          <w:sz w:val="20"/>
          <w:szCs w:val="20"/>
          <w:highlight w:val="none"/>
        </w:rPr>
        <w:t>—2</w:t>
      </w:r>
      <w:r>
        <w:rPr>
          <w:rFonts w:ascii="宋体" w:hAnsi="宋体" w:eastAsia="宋体" w:cs="宋体"/>
          <w:b/>
          <w:bCs/>
          <w:color w:val="auto"/>
          <w:spacing w:val="6"/>
          <w:sz w:val="20"/>
          <w:szCs w:val="20"/>
          <w:highlight w:val="none"/>
        </w:rPr>
        <w:t>017—0201）。</w:t>
      </w:r>
    </w:p>
    <w:p w14:paraId="420E5D62">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5"/>
          <w:sz w:val="20"/>
          <w:szCs w:val="20"/>
          <w:highlight w:val="none"/>
        </w:rPr>
        <w:t xml:space="preserve"> </w:t>
      </w:r>
      <w:r>
        <w:rPr>
          <w:rFonts w:ascii="宋体" w:hAnsi="宋体" w:eastAsia="宋体" w:cs="宋体"/>
          <w:color w:val="auto"/>
          <w:spacing w:val="2"/>
          <w:sz w:val="20"/>
          <w:szCs w:val="20"/>
          <w:highlight w:val="none"/>
        </w:rPr>
        <w:t>一般约定</w:t>
      </w:r>
    </w:p>
    <w:p w14:paraId="7C9DD674">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词语定义与解释</w:t>
      </w:r>
    </w:p>
    <w:p w14:paraId="2F408919">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合同协议书、通用合同条款、专用合同条款中的下列词语具有本款所赋予的含义：</w:t>
      </w:r>
    </w:p>
    <w:p w14:paraId="5936F74B">
      <w:pPr>
        <w:spacing w:before="221" w:line="231"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合同</w:t>
      </w:r>
    </w:p>
    <w:p w14:paraId="16A47A2A">
      <w:pPr>
        <w:spacing w:before="217" w:line="364" w:lineRule="auto"/>
        <w:ind w:left="9"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1.1.1.1 合同：是指根据法律规定和合同当事人约定具有约束力的文件，构成合同的文件包</w:t>
      </w:r>
      <w:r>
        <w:rPr>
          <w:rFonts w:ascii="宋体" w:hAnsi="宋体" w:eastAsia="宋体" w:cs="宋体"/>
          <w:color w:val="auto"/>
          <w:spacing w:val="8"/>
          <w:sz w:val="20"/>
          <w:szCs w:val="20"/>
          <w:highlight w:val="none"/>
        </w:rPr>
        <w:t>括合同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协议书、中标通知书（如果有）、投标函及其附录（如果有）、专用合同条款及其附件、通用合同条款、</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技术标准和要求、图纸、已标价工程量清单或预算书以及其他合同文件。</w:t>
      </w:r>
    </w:p>
    <w:p w14:paraId="5D50F42C">
      <w:pPr>
        <w:spacing w:before="222" w:line="330" w:lineRule="auto"/>
        <w:ind w:left="7" w:right="70"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1.1.1.2 合同协议书：是指构成合同的由发包人和承包人共同签署的称为“合同协议书</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”的书面文</w:t>
      </w:r>
      <w:r>
        <w:rPr>
          <w:rFonts w:ascii="宋体" w:hAnsi="宋体" w:eastAsia="宋体" w:cs="宋体"/>
          <w:color w:val="auto"/>
          <w:sz w:val="20"/>
          <w:szCs w:val="20"/>
          <w:highlight w:val="none"/>
        </w:rPr>
        <w:t xml:space="preserve"> 件。</w:t>
      </w:r>
    </w:p>
    <w:p w14:paraId="7596FAF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1.1.1.3</w:t>
      </w:r>
      <w:r>
        <w:rPr>
          <w:rFonts w:ascii="宋体" w:hAnsi="宋体" w:eastAsia="宋体" w:cs="宋体"/>
          <w:color w:val="auto"/>
          <w:spacing w:val="45"/>
          <w:sz w:val="20"/>
          <w:szCs w:val="20"/>
          <w:highlight w:val="none"/>
        </w:rPr>
        <w:t xml:space="preserve"> </w:t>
      </w:r>
      <w:r>
        <w:rPr>
          <w:rFonts w:ascii="宋体" w:hAnsi="宋体" w:eastAsia="宋体" w:cs="宋体"/>
          <w:color w:val="auto"/>
          <w:spacing w:val="7"/>
          <w:sz w:val="20"/>
          <w:szCs w:val="20"/>
          <w:highlight w:val="none"/>
        </w:rPr>
        <w:t>中标通知书：是指构成合同的由发包人通知承包人中标的书面文件。</w:t>
      </w:r>
    </w:p>
    <w:p w14:paraId="16C5BAA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1.1.1.4 投标函：是指构成合同的由承包人填写并签署</w:t>
      </w:r>
      <w:r>
        <w:rPr>
          <w:rFonts w:ascii="宋体" w:hAnsi="宋体" w:eastAsia="宋体" w:cs="宋体"/>
          <w:color w:val="auto"/>
          <w:spacing w:val="7"/>
          <w:sz w:val="20"/>
          <w:szCs w:val="20"/>
          <w:highlight w:val="none"/>
        </w:rPr>
        <w:t>的用于投标的称为“投标函</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”的文件。</w:t>
      </w:r>
    </w:p>
    <w:p w14:paraId="03FFEB7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1.1.1.5 投标函附录：是指构成合同的附在投标函后的称为“投标函附录</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”的文件。</w:t>
      </w:r>
    </w:p>
    <w:p w14:paraId="3D3D93FF">
      <w:pPr>
        <w:spacing w:before="221" w:line="330" w:lineRule="auto"/>
        <w:ind w:left="9" w:right="71"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1.1.1.6 技术标准和要求：是指构成合同的施工应当遵守的或指导施工的国家、行业或地方</w:t>
      </w:r>
      <w:r>
        <w:rPr>
          <w:rFonts w:ascii="宋体" w:hAnsi="宋体" w:eastAsia="宋体" w:cs="宋体"/>
          <w:color w:val="auto"/>
          <w:spacing w:val="8"/>
          <w:sz w:val="20"/>
          <w:szCs w:val="20"/>
          <w:highlight w:val="none"/>
        </w:rPr>
        <w:t>的技术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标准和要求，以及合同约定的技术标准和要</w:t>
      </w:r>
      <w:r>
        <w:rPr>
          <w:rFonts w:ascii="宋体" w:hAnsi="宋体" w:eastAsia="宋体" w:cs="宋体"/>
          <w:color w:val="auto"/>
          <w:spacing w:val="8"/>
          <w:sz w:val="20"/>
          <w:szCs w:val="20"/>
          <w:highlight w:val="none"/>
        </w:rPr>
        <w:t>求。</w:t>
      </w:r>
    </w:p>
    <w:p w14:paraId="730D9A09">
      <w:pPr>
        <w:spacing w:before="221" w:line="330" w:lineRule="auto"/>
        <w:ind w:left="7"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1.1.1.7</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图纸：是指构成合同的图纸，包括由发</w:t>
      </w:r>
      <w:r>
        <w:rPr>
          <w:rFonts w:ascii="宋体" w:hAnsi="宋体" w:eastAsia="宋体" w:cs="宋体"/>
          <w:color w:val="auto"/>
          <w:spacing w:val="5"/>
          <w:sz w:val="20"/>
          <w:szCs w:val="20"/>
          <w:highlight w:val="none"/>
        </w:rPr>
        <w:t>包人按照合同约定提供或经发包人批准的设计文件、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施工图、鸟瞰图及模型等，以及在合同履行过程中形成</w:t>
      </w:r>
      <w:r>
        <w:rPr>
          <w:rFonts w:ascii="宋体" w:hAnsi="宋体" w:eastAsia="宋体" w:cs="宋体"/>
          <w:color w:val="auto"/>
          <w:spacing w:val="9"/>
          <w:sz w:val="20"/>
          <w:szCs w:val="20"/>
          <w:highlight w:val="none"/>
        </w:rPr>
        <w:t>的图纸文件。图纸应当按照法律规定审查合格。</w:t>
      </w:r>
    </w:p>
    <w:p w14:paraId="6C06107C">
      <w:pPr>
        <w:spacing w:before="221" w:line="330" w:lineRule="auto"/>
        <w:ind w:left="7" w:right="71"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1.1.1.8</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已标价工程量清单：是指构成合同的由承包人按照规定的格式和要求填写并标明价格的工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程量清单，包括说明和表格。</w:t>
      </w:r>
    </w:p>
    <w:p w14:paraId="3D7EDB3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1.1.1.9 预算书：是指构成合同的由承包人按照发包人规定的格式和要求编制的工程预算文件。</w:t>
      </w:r>
    </w:p>
    <w:p w14:paraId="621F3450">
      <w:pPr>
        <w:spacing w:before="221" w:line="330" w:lineRule="auto"/>
        <w:ind w:left="9" w:right="71"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1.1.1.10 其他合同文件：是指经合同当事人约定的与工程施工</w:t>
      </w:r>
      <w:r>
        <w:rPr>
          <w:rFonts w:ascii="宋体" w:hAnsi="宋体" w:eastAsia="宋体" w:cs="宋体"/>
          <w:color w:val="auto"/>
          <w:spacing w:val="6"/>
          <w:sz w:val="20"/>
          <w:szCs w:val="20"/>
          <w:highlight w:val="none"/>
        </w:rPr>
        <w:t>有关的具有合同约束力的文件或书面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协议。合同当事人可以在专用合同条款中进行约定。</w:t>
      </w:r>
    </w:p>
    <w:p w14:paraId="6A941897">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 合同当事人及其他相关方</w:t>
      </w:r>
    </w:p>
    <w:p w14:paraId="193346D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1.1.2.1 合同当事人：是指发包人和（或）承包人。</w:t>
      </w:r>
    </w:p>
    <w:p w14:paraId="2169771E">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1.1.2.2 发包人：是指与承包人签订合同协议书的当事人及取得该当事人资格的合法继承人。</w:t>
      </w:r>
    </w:p>
    <w:p w14:paraId="7BF59A6D">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1.1.2.3 承包人：是指与发包人签订合同协议书的，具有相应工程施工承包资质的当事人及</w:t>
      </w:r>
      <w:r>
        <w:rPr>
          <w:rFonts w:ascii="宋体" w:hAnsi="宋体" w:eastAsia="宋体" w:cs="宋体"/>
          <w:color w:val="auto"/>
          <w:spacing w:val="8"/>
          <w:sz w:val="20"/>
          <w:szCs w:val="20"/>
          <w:highlight w:val="none"/>
        </w:rPr>
        <w:t>取得该</w:t>
      </w:r>
    </w:p>
    <w:p w14:paraId="04BC765E">
      <w:pPr>
        <w:spacing w:line="228" w:lineRule="auto"/>
        <w:rPr>
          <w:rFonts w:ascii="宋体" w:hAnsi="宋体" w:eastAsia="宋体" w:cs="宋体"/>
          <w:color w:val="auto"/>
          <w:sz w:val="20"/>
          <w:szCs w:val="20"/>
          <w:highlight w:val="none"/>
        </w:rPr>
        <w:sectPr>
          <w:headerReference r:id="rId90" w:type="default"/>
          <w:footerReference r:id="rId91" w:type="default"/>
          <w:pgSz w:w="11906" w:h="16839"/>
          <w:pgMar w:top="1091" w:right="1150" w:bottom="1158" w:left="1219" w:header="1076" w:footer="922" w:gutter="0"/>
          <w:cols w:space="720" w:num="1"/>
        </w:sectPr>
      </w:pPr>
    </w:p>
    <w:p w14:paraId="18C21A9F">
      <w:pPr>
        <w:spacing w:before="256" w:line="228" w:lineRule="auto"/>
        <w:ind w:left="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当事人资格的合法继承人。</w:t>
      </w:r>
    </w:p>
    <w:p w14:paraId="39F3FDA3">
      <w:pPr>
        <w:spacing w:before="219" w:line="331" w:lineRule="auto"/>
        <w:ind w:left="9" w:right="7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1.1.2.4 监理人：是指在专用合同条款中指明的，受发包人委托按照法律规定进行工程监督</w:t>
      </w:r>
      <w:r>
        <w:rPr>
          <w:rFonts w:ascii="宋体" w:hAnsi="宋体" w:eastAsia="宋体" w:cs="宋体"/>
          <w:color w:val="auto"/>
          <w:spacing w:val="8"/>
          <w:sz w:val="20"/>
          <w:szCs w:val="20"/>
          <w:highlight w:val="none"/>
        </w:rPr>
        <w:t>管理的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法人或其他组织。</w:t>
      </w:r>
    </w:p>
    <w:p w14:paraId="2AFD7B99">
      <w:pPr>
        <w:spacing w:before="218" w:line="331" w:lineRule="auto"/>
        <w:ind w:left="17" w:right="72" w:firstLine="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1.1.2.5 设计人：是指在专用合同条款中指明的，受发包人委托负责工程设计并具备相应工</w:t>
      </w:r>
      <w:r>
        <w:rPr>
          <w:rFonts w:ascii="宋体" w:hAnsi="宋体" w:eastAsia="宋体" w:cs="宋体"/>
          <w:color w:val="auto"/>
          <w:spacing w:val="8"/>
          <w:sz w:val="20"/>
          <w:szCs w:val="20"/>
          <w:highlight w:val="none"/>
        </w:rPr>
        <w:t>程设计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资质的法人或其他组织。</w:t>
      </w:r>
    </w:p>
    <w:p w14:paraId="626CDF91">
      <w:pPr>
        <w:spacing w:before="219" w:line="331" w:lineRule="auto"/>
        <w:ind w:left="25" w:right="7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1.1.2.6 分包人：是指按照法律规定和合同约定，分包部分工程或工作，并与承包人签订分</w:t>
      </w:r>
      <w:r>
        <w:rPr>
          <w:rFonts w:ascii="宋体" w:hAnsi="宋体" w:eastAsia="宋体" w:cs="宋体"/>
          <w:color w:val="auto"/>
          <w:spacing w:val="8"/>
          <w:sz w:val="20"/>
          <w:szCs w:val="20"/>
          <w:highlight w:val="none"/>
        </w:rPr>
        <w:t>包合同</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的具有相应资质的法人。</w:t>
      </w:r>
    </w:p>
    <w:p w14:paraId="3F5D0394">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1.1.2.7 发包人代表：是指由发包人任命并派驻施工现场在发包人授权范围内行使发包人权利的人。</w:t>
      </w:r>
    </w:p>
    <w:p w14:paraId="737B071C">
      <w:pPr>
        <w:spacing w:before="221" w:line="330" w:lineRule="auto"/>
        <w:ind w:left="9" w:right="7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1.1.2.8 项目经理：是指由承包人任命并派驻施工现场，在承包人授权范围内负责合同履行</w:t>
      </w:r>
      <w:r>
        <w:rPr>
          <w:rFonts w:ascii="宋体" w:hAnsi="宋体" w:eastAsia="宋体" w:cs="宋体"/>
          <w:color w:val="auto"/>
          <w:spacing w:val="8"/>
          <w:sz w:val="20"/>
          <w:szCs w:val="20"/>
          <w:highlight w:val="none"/>
        </w:rPr>
        <w:t>，且按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照法律规定具有相应资格的项目负责人。</w:t>
      </w:r>
    </w:p>
    <w:p w14:paraId="6798950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1.1.2.9 总监理工程师：是指由监理人任命并派驻施工现场进行工程监理的总负责人。</w:t>
      </w:r>
    </w:p>
    <w:p w14:paraId="4DB22B48">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 工程和设备</w:t>
      </w:r>
    </w:p>
    <w:p w14:paraId="20931A35">
      <w:pPr>
        <w:spacing w:before="219"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1.1.3.1 工程：是指与合同协议书中工程承包范围对应的永久工程和（或）临时工程。</w:t>
      </w:r>
    </w:p>
    <w:p w14:paraId="1DBF61E9">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1.1.3.2 永久工程：是指按合同约定建造并移交给发包人的工程，包括工程设备。</w:t>
      </w:r>
    </w:p>
    <w:p w14:paraId="05C3F541">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1.1.3.3 临时工程：是指为完成合同约定的永久工程所修建的各类临时性工程，不包括施工设备。</w:t>
      </w:r>
    </w:p>
    <w:p w14:paraId="63CF8245">
      <w:pPr>
        <w:spacing w:before="219" w:line="331" w:lineRule="auto"/>
        <w:ind w:left="10" w:right="72"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1.1.3.4 单位工程：是指在合同协议书中指明的，具备独立施工条件并能形成独立使用功能</w:t>
      </w:r>
      <w:r>
        <w:rPr>
          <w:rFonts w:ascii="宋体" w:hAnsi="宋体" w:eastAsia="宋体" w:cs="宋体"/>
          <w:color w:val="auto"/>
          <w:spacing w:val="8"/>
          <w:sz w:val="20"/>
          <w:szCs w:val="20"/>
          <w:highlight w:val="none"/>
        </w:rPr>
        <w:t>的永久</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工程。</w:t>
      </w:r>
    </w:p>
    <w:p w14:paraId="20E308AB">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1.1.3.5 工程设备：是指构成永久工程的机电设备、金属结构设备、仪器及其他类似的设备和装置。</w:t>
      </w:r>
    </w:p>
    <w:p w14:paraId="1E3D1B8F">
      <w:pPr>
        <w:spacing w:before="221" w:line="330" w:lineRule="auto"/>
        <w:ind w:left="11" w:right="72"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1.1.3.6 施工设备：是指为完成合同约定的各项工作所需的设备、器具和其他物品，但不包</w:t>
      </w:r>
      <w:r>
        <w:rPr>
          <w:rFonts w:ascii="宋体" w:hAnsi="宋体" w:eastAsia="宋体" w:cs="宋体"/>
          <w:color w:val="auto"/>
          <w:spacing w:val="8"/>
          <w:sz w:val="20"/>
          <w:szCs w:val="20"/>
          <w:highlight w:val="none"/>
        </w:rPr>
        <w:t>括工程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设备、临时工程和材料。</w:t>
      </w:r>
    </w:p>
    <w:p w14:paraId="7F32C545">
      <w:pPr>
        <w:spacing w:before="222" w:line="330" w:lineRule="auto"/>
        <w:ind w:left="25" w:right="7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1.1.3.7 施工现场：是指用于工程施工的场所，以及在专用合同条款中指明作为施工场所组</w:t>
      </w:r>
      <w:r>
        <w:rPr>
          <w:rFonts w:ascii="宋体" w:hAnsi="宋体" w:eastAsia="宋体" w:cs="宋体"/>
          <w:color w:val="auto"/>
          <w:spacing w:val="8"/>
          <w:sz w:val="20"/>
          <w:szCs w:val="20"/>
          <w:highlight w:val="none"/>
        </w:rPr>
        <w:t>成部分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的其他场所，包括永久占地和临时占地。</w:t>
      </w:r>
    </w:p>
    <w:p w14:paraId="4CE5EA5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1.1.3.8</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临时设施：是指为完成合同约定的各项工作所服务的临时性</w:t>
      </w:r>
      <w:r>
        <w:rPr>
          <w:rFonts w:ascii="宋体" w:hAnsi="宋体" w:eastAsia="宋体" w:cs="宋体"/>
          <w:color w:val="auto"/>
          <w:spacing w:val="7"/>
          <w:sz w:val="20"/>
          <w:szCs w:val="20"/>
          <w:highlight w:val="none"/>
        </w:rPr>
        <w:t>生产和生活设施。</w:t>
      </w:r>
    </w:p>
    <w:p w14:paraId="2897200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1.1.3.9 永久占地：是指专用合同条款中指明为实施工程需永久占用的土地。</w:t>
      </w:r>
    </w:p>
    <w:p w14:paraId="2C5D835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1.1.3.10 临时占地：是指专用合同条款中指明为实施工程需要临时占用的土</w:t>
      </w:r>
      <w:r>
        <w:rPr>
          <w:rFonts w:ascii="宋体" w:hAnsi="宋体" w:eastAsia="宋体" w:cs="宋体"/>
          <w:color w:val="auto"/>
          <w:spacing w:val="7"/>
          <w:sz w:val="20"/>
          <w:szCs w:val="20"/>
          <w:highlight w:val="none"/>
        </w:rPr>
        <w:t>地。</w:t>
      </w:r>
    </w:p>
    <w:p w14:paraId="17DFBC1C">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1.1.4</w:t>
      </w:r>
      <w:r>
        <w:rPr>
          <w:rFonts w:ascii="宋体" w:hAnsi="宋体" w:eastAsia="宋体" w:cs="宋体"/>
          <w:color w:val="auto"/>
          <w:spacing w:val="53"/>
          <w:sz w:val="20"/>
          <w:szCs w:val="20"/>
          <w:highlight w:val="none"/>
        </w:rPr>
        <w:t xml:space="preserve"> </w:t>
      </w:r>
      <w:r>
        <w:rPr>
          <w:rFonts w:ascii="宋体" w:hAnsi="宋体" w:eastAsia="宋体" w:cs="宋体"/>
          <w:color w:val="auto"/>
          <w:sz w:val="20"/>
          <w:szCs w:val="20"/>
          <w:highlight w:val="none"/>
        </w:rPr>
        <w:t>日期和期限</w:t>
      </w:r>
    </w:p>
    <w:p w14:paraId="116CAEDA">
      <w:pPr>
        <w:spacing w:before="221" w:line="364" w:lineRule="auto"/>
        <w:ind w:left="27" w:right="71"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1.1.4.1 开工日期：包括计划开工日期和实际开工日期。计划开工日期是指合同协议书约定</w:t>
      </w:r>
      <w:r>
        <w:rPr>
          <w:rFonts w:ascii="宋体" w:hAnsi="宋体" w:eastAsia="宋体" w:cs="宋体"/>
          <w:color w:val="auto"/>
          <w:spacing w:val="8"/>
          <w:sz w:val="20"/>
          <w:szCs w:val="20"/>
          <w:highlight w:val="none"/>
        </w:rPr>
        <w:t>的开工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日期；实际开工日期是指监理人按照第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7.3.2</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项〔开工通知〕</w:t>
      </w:r>
      <w:r>
        <w:rPr>
          <w:rFonts w:ascii="宋体" w:hAnsi="宋体" w:eastAsia="宋体" w:cs="宋体"/>
          <w:color w:val="auto"/>
          <w:spacing w:val="8"/>
          <w:sz w:val="20"/>
          <w:szCs w:val="20"/>
          <w:highlight w:val="none"/>
        </w:rPr>
        <w:t>约定发出的符合法律规定的开工通知中载</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明的开工日期。</w:t>
      </w:r>
    </w:p>
    <w:p w14:paraId="22889502">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1.1.4.2 竣工日期：包括计划竣工日期和实际竣工日期。计划竣工日期是指合同协议书约定</w:t>
      </w:r>
      <w:r>
        <w:rPr>
          <w:rFonts w:ascii="宋体" w:hAnsi="宋体" w:eastAsia="宋体" w:cs="宋体"/>
          <w:color w:val="auto"/>
          <w:spacing w:val="8"/>
          <w:sz w:val="20"/>
          <w:szCs w:val="20"/>
          <w:highlight w:val="none"/>
        </w:rPr>
        <w:t>的竣工</w:t>
      </w:r>
    </w:p>
    <w:p w14:paraId="5768DEF8">
      <w:pPr>
        <w:spacing w:line="228" w:lineRule="auto"/>
        <w:rPr>
          <w:rFonts w:ascii="宋体" w:hAnsi="宋体" w:eastAsia="宋体" w:cs="宋体"/>
          <w:color w:val="auto"/>
          <w:sz w:val="20"/>
          <w:szCs w:val="20"/>
          <w:highlight w:val="none"/>
        </w:rPr>
        <w:sectPr>
          <w:headerReference r:id="rId92" w:type="default"/>
          <w:footerReference r:id="rId93" w:type="default"/>
          <w:pgSz w:w="11906" w:h="16839"/>
          <w:pgMar w:top="1091" w:right="1149" w:bottom="1158" w:left="1219" w:header="1076" w:footer="922" w:gutter="0"/>
          <w:cols w:space="720" w:num="1"/>
        </w:sectPr>
      </w:pPr>
    </w:p>
    <w:p w14:paraId="5669133A">
      <w:pPr>
        <w:spacing w:before="256" w:line="228" w:lineRule="auto"/>
        <w:ind w:left="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日期；实际竣工日期按照第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13.2.3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项〔竣工日期〕的约定确定。</w:t>
      </w:r>
    </w:p>
    <w:p w14:paraId="0D7EA97D">
      <w:pPr>
        <w:spacing w:before="219" w:line="331" w:lineRule="auto"/>
        <w:ind w:left="22"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1.1.4.3 工期：是指在合同协议书约定的承包人完成工程所需的期限，包括按照合同约定所</w:t>
      </w:r>
      <w:r>
        <w:rPr>
          <w:rFonts w:ascii="宋体" w:hAnsi="宋体" w:eastAsia="宋体" w:cs="宋体"/>
          <w:color w:val="auto"/>
          <w:spacing w:val="8"/>
          <w:sz w:val="20"/>
          <w:szCs w:val="20"/>
          <w:highlight w:val="none"/>
        </w:rPr>
        <w:t>作的期</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限变更。</w:t>
      </w:r>
    </w:p>
    <w:p w14:paraId="614F9C65">
      <w:pPr>
        <w:spacing w:before="220" w:line="330" w:lineRule="auto"/>
        <w:ind w:left="6" w:right="2" w:firstLine="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1.1.4.4 缺陷责任期：是指承包人按照合同约定承担缺陷修复义务，且发包人预留质量保证</w:t>
      </w:r>
      <w:r>
        <w:rPr>
          <w:rFonts w:ascii="宋体" w:hAnsi="宋体" w:eastAsia="宋体" w:cs="宋体"/>
          <w:color w:val="auto"/>
          <w:spacing w:val="8"/>
          <w:sz w:val="20"/>
          <w:szCs w:val="20"/>
          <w:highlight w:val="none"/>
        </w:rPr>
        <w:t>金（已</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缴纳履约保证金的除外）的期限，</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自工程实际竣工日期起计算。</w:t>
      </w:r>
    </w:p>
    <w:p w14:paraId="0C4B6167">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1.1.4.5 保修期：是指承包人按照合同约定对工程承担保修责任的期限，从工程竣工验收合</w:t>
      </w:r>
      <w:r>
        <w:rPr>
          <w:rFonts w:ascii="宋体" w:hAnsi="宋体" w:eastAsia="宋体" w:cs="宋体"/>
          <w:color w:val="auto"/>
          <w:spacing w:val="8"/>
          <w:sz w:val="20"/>
          <w:szCs w:val="20"/>
          <w:highlight w:val="none"/>
        </w:rPr>
        <w:t>格之日</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起计算。</w:t>
      </w:r>
    </w:p>
    <w:p w14:paraId="2E2E235B">
      <w:pPr>
        <w:spacing w:before="219" w:line="331" w:lineRule="auto"/>
        <w:ind w:left="28" w:right="2" w:firstLine="41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1.1.4.6 基准日期：招标发包的工程以投标截止日前</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天的日期为基准日期，直接发包的工程以合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同签订日前</w:t>
      </w:r>
      <w:r>
        <w:rPr>
          <w:rFonts w:ascii="宋体" w:hAnsi="宋体" w:eastAsia="宋体" w:cs="宋体"/>
          <w:color w:val="auto"/>
          <w:spacing w:val="-27"/>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天的日期为基准日期。</w:t>
      </w:r>
    </w:p>
    <w:p w14:paraId="7D49F9AE">
      <w:pPr>
        <w:spacing w:before="220" w:line="330"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1.1.4.7 天：除特别指明外，均指日历天。合同中按天计算时间的，开始当天不计入，从次</w:t>
      </w:r>
      <w:r>
        <w:rPr>
          <w:rFonts w:ascii="宋体" w:hAnsi="宋体" w:eastAsia="宋体" w:cs="宋体"/>
          <w:color w:val="auto"/>
          <w:spacing w:val="8"/>
          <w:sz w:val="20"/>
          <w:szCs w:val="20"/>
          <w:highlight w:val="none"/>
        </w:rPr>
        <w:t>日开始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计算，期限最后一天的截止时间为当天</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6"/>
          <w:sz w:val="20"/>
          <w:szCs w:val="20"/>
          <w:highlight w:val="none"/>
        </w:rPr>
        <w:t>00</w:t>
      </w:r>
      <w:r>
        <w:rPr>
          <w:rFonts w:ascii="宋体" w:hAnsi="宋体" w:eastAsia="宋体" w:cs="宋体"/>
          <w:color w:val="auto"/>
          <w:spacing w:val="-28"/>
          <w:sz w:val="20"/>
          <w:szCs w:val="20"/>
          <w:highlight w:val="none"/>
        </w:rPr>
        <w:t xml:space="preserve"> </w:t>
      </w:r>
      <w:r>
        <w:rPr>
          <w:rFonts w:ascii="宋体" w:hAnsi="宋体" w:eastAsia="宋体" w:cs="宋体"/>
          <w:color w:val="auto"/>
          <w:spacing w:val="6"/>
          <w:sz w:val="20"/>
          <w:szCs w:val="20"/>
          <w:highlight w:val="none"/>
        </w:rPr>
        <w:t>时。</w:t>
      </w:r>
    </w:p>
    <w:p w14:paraId="2A6C614C">
      <w:pPr>
        <w:spacing w:before="22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1.1.5 合同价格和费用</w:t>
      </w:r>
    </w:p>
    <w:p w14:paraId="686F9D82">
      <w:pPr>
        <w:spacing w:before="223" w:line="329" w:lineRule="auto"/>
        <w:ind w:left="14" w:right="37"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1.1.5.1 签约合同价：是指发包人和承包人在合同协议书中确定的总金额，包括安全文明施工费、</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暂估价及暂列金额等。</w:t>
      </w:r>
    </w:p>
    <w:p w14:paraId="78312620">
      <w:pPr>
        <w:spacing w:before="223"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1.1.5.2 合同价格：是指发包人用于支付承包人按照合同约定完成承包范围内全部工作的金</w:t>
      </w:r>
      <w:r>
        <w:rPr>
          <w:rFonts w:ascii="宋体" w:hAnsi="宋体" w:eastAsia="宋体" w:cs="宋体"/>
          <w:color w:val="auto"/>
          <w:spacing w:val="8"/>
          <w:sz w:val="20"/>
          <w:szCs w:val="20"/>
          <w:highlight w:val="none"/>
        </w:rPr>
        <w:t>额，包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括合同履行过程中按合同约定发生的价格变化。</w:t>
      </w:r>
    </w:p>
    <w:p w14:paraId="645FB9B9">
      <w:pPr>
        <w:spacing w:before="221" w:line="331"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1.1.5.3 费用：是指为履行合同所发生的或将要发生的所有必需的开支，包括管理费和应分</w:t>
      </w:r>
      <w:r>
        <w:rPr>
          <w:rFonts w:ascii="宋体" w:hAnsi="宋体" w:eastAsia="宋体" w:cs="宋体"/>
          <w:color w:val="auto"/>
          <w:spacing w:val="8"/>
          <w:sz w:val="20"/>
          <w:szCs w:val="20"/>
          <w:highlight w:val="none"/>
        </w:rPr>
        <w:t>摊的其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他费用，但不包括利润。</w:t>
      </w:r>
    </w:p>
    <w:p w14:paraId="3816360C">
      <w:pPr>
        <w:spacing w:before="221"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1.1.5.4 暂估价：是指发包人在工程量清单或预算书中提供的用于支付必然发生但暂时不能</w:t>
      </w:r>
      <w:r>
        <w:rPr>
          <w:rFonts w:ascii="宋体" w:hAnsi="宋体" w:eastAsia="宋体" w:cs="宋体"/>
          <w:color w:val="auto"/>
          <w:spacing w:val="8"/>
          <w:sz w:val="20"/>
          <w:szCs w:val="20"/>
          <w:highlight w:val="none"/>
        </w:rPr>
        <w:t>确定价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格的材料、工程设备的单价、专业工程以及服务工作的金额。</w:t>
      </w:r>
    </w:p>
    <w:p w14:paraId="11C00AB9">
      <w:pPr>
        <w:spacing w:before="221" w:line="364"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1.1.5.5 暂列金额：是指发包人在工程量清单或预算书中暂定并包括在合同价格中的一笔款</w:t>
      </w:r>
      <w:r>
        <w:rPr>
          <w:rFonts w:ascii="宋体" w:hAnsi="宋体" w:eastAsia="宋体" w:cs="宋体"/>
          <w:color w:val="auto"/>
          <w:spacing w:val="8"/>
          <w:sz w:val="20"/>
          <w:szCs w:val="20"/>
          <w:highlight w:val="none"/>
        </w:rPr>
        <w:t>项，用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于工程合同签订时尚未确定或者不可预见的所需材料、工程设备、服务的采购，施工中可能发生的工程</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变更、合同约定调整因素出现时的合同价格</w:t>
      </w:r>
      <w:r>
        <w:rPr>
          <w:rFonts w:ascii="宋体" w:hAnsi="宋体" w:eastAsia="宋体" w:cs="宋体"/>
          <w:color w:val="auto"/>
          <w:spacing w:val="9"/>
          <w:sz w:val="20"/>
          <w:szCs w:val="20"/>
          <w:highlight w:val="none"/>
        </w:rPr>
        <w:t>调整以及发生的索赔、现场签证确认等的费用。</w:t>
      </w:r>
    </w:p>
    <w:p w14:paraId="0A03E59C">
      <w:pPr>
        <w:spacing w:before="223" w:line="329" w:lineRule="auto"/>
        <w:ind w:left="25" w:right="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1.1.5.6 计日工：是指合同履行过程中，承包人完成发包人提出的零星工作或需要采用计日</w:t>
      </w:r>
      <w:r>
        <w:rPr>
          <w:rFonts w:ascii="宋体" w:hAnsi="宋体" w:eastAsia="宋体" w:cs="宋体"/>
          <w:color w:val="auto"/>
          <w:spacing w:val="8"/>
          <w:sz w:val="20"/>
          <w:szCs w:val="20"/>
          <w:highlight w:val="none"/>
        </w:rPr>
        <w:t>工计价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的变更工作时，按合同中约定的单价计价的一种方式。</w:t>
      </w:r>
    </w:p>
    <w:p w14:paraId="2AD7564A">
      <w:pPr>
        <w:spacing w:before="223" w:line="330"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1.1.5.7 质量保证金：是指按照第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15.3</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款〔质量保证金〕约定承包人用于保</w:t>
      </w:r>
      <w:r>
        <w:rPr>
          <w:rFonts w:ascii="宋体" w:hAnsi="宋体" w:eastAsia="宋体" w:cs="宋体"/>
          <w:color w:val="auto"/>
          <w:spacing w:val="5"/>
          <w:sz w:val="20"/>
          <w:szCs w:val="20"/>
          <w:highlight w:val="none"/>
        </w:rPr>
        <w:t>证其在缺陷责任期内履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行缺陷修补义务的担保。</w:t>
      </w:r>
    </w:p>
    <w:p w14:paraId="46797751">
      <w:pPr>
        <w:spacing w:before="221" w:line="329" w:lineRule="auto"/>
        <w:ind w:left="7" w:right="2"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1.1.5.8 总价项目：是指在现行国家、行业以及地方的计量规则中无工程量计算规则，在已</w:t>
      </w:r>
      <w:r>
        <w:rPr>
          <w:rFonts w:ascii="宋体" w:hAnsi="宋体" w:eastAsia="宋体" w:cs="宋体"/>
          <w:color w:val="auto"/>
          <w:spacing w:val="8"/>
          <w:sz w:val="20"/>
          <w:szCs w:val="20"/>
          <w:highlight w:val="none"/>
        </w:rPr>
        <w:t>标价工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程量清单或预算书中以总价或以费率形式计算的项目。</w:t>
      </w:r>
    </w:p>
    <w:p w14:paraId="201513EF">
      <w:pPr>
        <w:spacing w:before="223"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1.1.6</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其他</w:t>
      </w:r>
    </w:p>
    <w:p w14:paraId="4D9D9FF6">
      <w:pPr>
        <w:spacing w:line="229" w:lineRule="auto"/>
        <w:rPr>
          <w:rFonts w:ascii="宋体" w:hAnsi="宋体" w:eastAsia="宋体" w:cs="宋体"/>
          <w:color w:val="auto"/>
          <w:sz w:val="20"/>
          <w:szCs w:val="20"/>
          <w:highlight w:val="none"/>
        </w:rPr>
        <w:sectPr>
          <w:headerReference r:id="rId94" w:type="default"/>
          <w:footerReference r:id="rId95" w:type="default"/>
          <w:pgSz w:w="11906" w:h="16839"/>
          <w:pgMar w:top="1091" w:right="1219" w:bottom="1158" w:left="1219" w:header="1076" w:footer="922" w:gutter="0"/>
          <w:cols w:space="720" w:num="1"/>
        </w:sectPr>
      </w:pPr>
    </w:p>
    <w:p w14:paraId="0979440B">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1.1.6.1 书面形式：是指合同文件、信函、电报、传真等可以有形地表现所载内容的形式。</w:t>
      </w:r>
    </w:p>
    <w:p w14:paraId="00214E2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1.2</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语言文字</w:t>
      </w:r>
    </w:p>
    <w:p w14:paraId="135C2689">
      <w:pPr>
        <w:spacing w:before="220" w:line="432" w:lineRule="auto"/>
        <w:ind w:left="17" w:right="2" w:firstLine="41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合同以中国的汉语简体文字编写、解释和说明。合同当事人在专用合同条款中约定使用两种以上语</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言时，汉语为优先解释和说明合同的语言。</w:t>
      </w:r>
    </w:p>
    <w:p w14:paraId="08475B0D">
      <w:pPr>
        <w:spacing w:line="228"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1.3</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法律</w:t>
      </w:r>
    </w:p>
    <w:p w14:paraId="0AB35CFB">
      <w:pPr>
        <w:spacing w:before="220" w:line="432" w:lineRule="auto"/>
        <w:ind w:left="13" w:right="2"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合同所称法律是指中华人民共和国法律、行政法规、部门规章，以及工程所在地的地方性法规、</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自</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治条例、单行条例和地方政府规章等。</w:t>
      </w:r>
    </w:p>
    <w:p w14:paraId="43439264">
      <w:pPr>
        <w:spacing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合同当事人可以在专用合同条款中约定合同适用的其他规范性文件。</w:t>
      </w:r>
    </w:p>
    <w:p w14:paraId="40319D61">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 标准和规范</w:t>
      </w:r>
    </w:p>
    <w:p w14:paraId="37317490">
      <w:pPr>
        <w:spacing w:before="220" w:line="330" w:lineRule="auto"/>
        <w:ind w:left="9" w:right="51"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1.4.1 适用于工程的国家标准、行业标准、工程所在地的地方性标准，以及相应的规范、规程等，</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合同当事人有特别要求的，应在专用合同条款中约定。</w:t>
      </w:r>
    </w:p>
    <w:p w14:paraId="330BB641">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1.4.2 发包人要求使用国外标准、规范的，发包人负责提供原文版本和中文译本，并在专用合同条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款中约定提供标准规范的名称、份数和时间。</w:t>
      </w:r>
    </w:p>
    <w:p w14:paraId="53715BB2">
      <w:pPr>
        <w:spacing w:before="220" w:line="364"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1.4.3 发包人对工程的技术标准、功能要求高于或严于现行国家、行业或地方标准的，应当在专用</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合同条款中予以明确。除专用合同条款另有约定外，应视为承包人在签订合同前已充分预见前述技术标</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准和功能要求的复杂程度，签约合同价中已包含由此产生的费用。</w:t>
      </w:r>
    </w:p>
    <w:p w14:paraId="6867219B">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 合同文件的优先顺序</w:t>
      </w:r>
    </w:p>
    <w:p w14:paraId="345BA60E">
      <w:pPr>
        <w:spacing w:before="221" w:line="432" w:lineRule="auto"/>
        <w:ind w:left="7"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组成合同的各项文件应互相解释，互为说明。除专用合同条款另有约定外，解释合同文件的优先顺</w:t>
      </w:r>
      <w:r>
        <w:rPr>
          <w:rFonts w:ascii="宋体" w:hAnsi="宋体" w:eastAsia="宋体" w:cs="宋体"/>
          <w:color w:val="auto"/>
          <w:spacing w:val="3"/>
          <w:sz w:val="20"/>
          <w:szCs w:val="20"/>
          <w:highlight w:val="none"/>
        </w:rPr>
        <w:t xml:space="preserve"> </w:t>
      </w:r>
      <w:r>
        <w:rPr>
          <w:rFonts w:ascii="宋体" w:hAnsi="宋体" w:eastAsia="宋体" w:cs="宋体"/>
          <w:color w:val="auto"/>
          <w:spacing w:val="5"/>
          <w:sz w:val="20"/>
          <w:szCs w:val="20"/>
          <w:highlight w:val="none"/>
        </w:rPr>
        <w:t>序如下：</w:t>
      </w:r>
    </w:p>
    <w:p w14:paraId="7CB95AFA">
      <w:pPr>
        <w:spacing w:before="1"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（1）合同协议书；</w:t>
      </w:r>
    </w:p>
    <w:p w14:paraId="2980F48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（2）中标通知书（如果有</w:t>
      </w:r>
      <w:r>
        <w:rPr>
          <w:rFonts w:ascii="宋体" w:hAnsi="宋体" w:eastAsia="宋体" w:cs="宋体"/>
          <w:color w:val="auto"/>
          <w:spacing w:val="4"/>
          <w:sz w:val="20"/>
          <w:szCs w:val="20"/>
          <w:highlight w:val="none"/>
        </w:rPr>
        <w:t>）；</w:t>
      </w:r>
    </w:p>
    <w:p w14:paraId="0D85363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（3）投标函及其附录（如果有</w:t>
      </w:r>
      <w:r>
        <w:rPr>
          <w:rFonts w:ascii="宋体" w:hAnsi="宋体" w:eastAsia="宋体" w:cs="宋体"/>
          <w:color w:val="auto"/>
          <w:sz w:val="20"/>
          <w:szCs w:val="20"/>
          <w:highlight w:val="none"/>
        </w:rPr>
        <w:t>）；</w:t>
      </w:r>
    </w:p>
    <w:p w14:paraId="6F13C1E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（4）专用合同条款及其附件；</w:t>
      </w:r>
    </w:p>
    <w:p w14:paraId="78B1189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（5）通用合同条款；</w:t>
      </w:r>
    </w:p>
    <w:p w14:paraId="1BCA988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（6）技术标准和要求；</w:t>
      </w:r>
    </w:p>
    <w:p w14:paraId="796FCAC9">
      <w:pPr>
        <w:spacing w:before="221" w:line="230"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（7）图纸；</w:t>
      </w:r>
    </w:p>
    <w:p w14:paraId="533044DA">
      <w:pPr>
        <w:spacing w:before="219"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（8）</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已标价工程量清单或预算书；</w:t>
      </w:r>
    </w:p>
    <w:p w14:paraId="4F9B9272">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（9）其他合同文件。</w:t>
      </w:r>
    </w:p>
    <w:p w14:paraId="4CF30F3F">
      <w:pPr>
        <w:spacing w:before="222" w:line="433" w:lineRule="auto"/>
        <w:ind w:left="8" w:right="5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上述各项合同文件包括合同当事人就该项合同文件所作出的补充和修改，属于同一类内容的文</w:t>
      </w:r>
      <w:r>
        <w:rPr>
          <w:rFonts w:ascii="宋体" w:hAnsi="宋体" w:eastAsia="宋体" w:cs="宋体"/>
          <w:color w:val="auto"/>
          <w:spacing w:val="8"/>
          <w:sz w:val="20"/>
          <w:szCs w:val="20"/>
          <w:highlight w:val="none"/>
        </w:rPr>
        <w:t>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应以最新签署的为准。</w:t>
      </w:r>
    </w:p>
    <w:p w14:paraId="1BF84EB2">
      <w:pPr>
        <w:spacing w:line="433" w:lineRule="auto"/>
        <w:rPr>
          <w:rFonts w:ascii="宋体" w:hAnsi="宋体" w:eastAsia="宋体" w:cs="宋体"/>
          <w:color w:val="auto"/>
          <w:sz w:val="20"/>
          <w:szCs w:val="20"/>
          <w:highlight w:val="none"/>
        </w:rPr>
        <w:sectPr>
          <w:footerReference r:id="rId96" w:type="default"/>
          <w:pgSz w:w="11906" w:h="16839"/>
          <w:pgMar w:top="1091" w:right="1219" w:bottom="1158" w:left="1219" w:header="1076" w:footer="922" w:gutter="0"/>
          <w:cols w:space="720" w:num="1"/>
        </w:sectPr>
      </w:pPr>
    </w:p>
    <w:p w14:paraId="0B768567">
      <w:pPr>
        <w:spacing w:before="256" w:line="432" w:lineRule="auto"/>
        <w:ind w:left="12"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在合同订立及履行过程中形成的与合同有关的文件均构成合同文件组成部分，并根据其性质确定优</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先解释顺序。</w:t>
      </w:r>
    </w:p>
    <w:p w14:paraId="588F865F">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图纸和承包人文件</w:t>
      </w:r>
    </w:p>
    <w:p w14:paraId="590A931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1.6.1</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图纸的提供和交底</w:t>
      </w:r>
    </w:p>
    <w:p w14:paraId="020ED982">
      <w:pPr>
        <w:spacing w:before="221"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发包人应按照专用合同条款约定的期限、数量和内容向承包人免费提供图纸，并组织承包人、监理</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人和设计人进行图纸会审和设计交底。发包人至迟不得晚于第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7.3</w:t>
      </w:r>
      <w:r>
        <w:rPr>
          <w:rFonts w:ascii="宋体" w:hAnsi="宋体" w:eastAsia="宋体" w:cs="宋体"/>
          <w:color w:val="auto"/>
          <w:spacing w:val="8"/>
          <w:sz w:val="20"/>
          <w:szCs w:val="20"/>
          <w:highlight w:val="none"/>
        </w:rPr>
        <w:t>.2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项〔开工通知〕载明的开工日期前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天向承包人提供图纸。</w:t>
      </w:r>
    </w:p>
    <w:p w14:paraId="301DC31F">
      <w:pPr>
        <w:spacing w:before="2" w:line="431"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因发包人未按合同约定提供图纸导致承包人费用增加和（或）工</w:t>
      </w:r>
      <w:r>
        <w:rPr>
          <w:rFonts w:ascii="宋体" w:hAnsi="宋体" w:eastAsia="宋体" w:cs="宋体"/>
          <w:color w:val="auto"/>
          <w:spacing w:val="8"/>
          <w:sz w:val="20"/>
          <w:szCs w:val="20"/>
          <w:highlight w:val="none"/>
        </w:rPr>
        <w:t>期延误的，按照第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7.5.1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项〔因发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包人原因导致工期延误〕约定办理。</w:t>
      </w:r>
    </w:p>
    <w:p w14:paraId="52E599EF">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1.6.2</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图纸的错误</w:t>
      </w:r>
    </w:p>
    <w:p w14:paraId="79AE9A09">
      <w:pPr>
        <w:spacing w:before="219"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承包人在收到发包人提供的图纸后，发现图纸存在差错、遗漏或缺陷的，应及时通知监理人。监理</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人接到该通知后，应附具相关意见并立即报送发包人，发包人应在收到监理人报送的通知后的合理时间</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内作出决定。合理时间是指发包人在收到监理人的报送通知后，尽其努力且不懈怠地完成图纸修改补充</w:t>
      </w:r>
      <w:r>
        <w:rPr>
          <w:rFonts w:ascii="宋体" w:hAnsi="宋体" w:eastAsia="宋体" w:cs="宋体"/>
          <w:color w:val="auto"/>
          <w:spacing w:val="6"/>
          <w:sz w:val="20"/>
          <w:szCs w:val="20"/>
          <w:highlight w:val="none"/>
        </w:rPr>
        <w:t xml:space="preserve"> 所需的时间。</w:t>
      </w:r>
    </w:p>
    <w:p w14:paraId="198A385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1.6.3</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图纸的修改和补充</w:t>
      </w:r>
    </w:p>
    <w:p w14:paraId="3A892A85">
      <w:pPr>
        <w:spacing w:before="221" w:line="432" w:lineRule="auto"/>
        <w:ind w:left="10" w:right="2" w:firstLine="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图纸需要修改和补充的，应经图纸原设计人及审批部门同意，并</w:t>
      </w:r>
      <w:r>
        <w:rPr>
          <w:rFonts w:ascii="宋体" w:hAnsi="宋体" w:eastAsia="宋体" w:cs="宋体"/>
          <w:color w:val="auto"/>
          <w:spacing w:val="9"/>
          <w:sz w:val="20"/>
          <w:szCs w:val="20"/>
          <w:highlight w:val="none"/>
        </w:rPr>
        <w:t>由监理人在工程或工程相应部位施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工前将修改后的图纸或补充图纸提交给承包人，承包人应按修改或补充后的图纸施工。</w:t>
      </w:r>
    </w:p>
    <w:p w14:paraId="64F3D94F">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1.6.4 承包人文件</w:t>
      </w:r>
    </w:p>
    <w:p w14:paraId="4083D252">
      <w:pPr>
        <w:spacing w:before="221" w:line="432"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承包人应按照专用合同条款的约定提供应当由其编制的与工程施工有关的文件，并按照专用合同条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款约定的期限、数量和形式提交监理人，并由监理人报送发包人。</w:t>
      </w:r>
    </w:p>
    <w:p w14:paraId="79B20824">
      <w:pPr>
        <w:spacing w:before="3" w:line="431" w:lineRule="auto"/>
        <w:ind w:left="8" w:right="2"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除专用合同条款另有约定外，监理人应在收到承包人文件后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天内审查完毕，监理人对承包人文件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有异议的，承包人应予以修改，并重新报送监理人。监理人的审查并不减轻或免除承包人根据合同约定</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应当承担的责任。</w:t>
      </w:r>
    </w:p>
    <w:p w14:paraId="4BF236A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1.6.5</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图纸和承包人文件的保管</w:t>
      </w:r>
    </w:p>
    <w:p w14:paraId="4FEA724E">
      <w:pPr>
        <w:spacing w:before="220" w:line="432" w:lineRule="auto"/>
        <w:ind w:left="10" w:right="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除专用合同条款另有约定外，承包人应在施工现场另外保存一套完整的图纸和承包</w:t>
      </w:r>
      <w:r>
        <w:rPr>
          <w:rFonts w:ascii="宋体" w:hAnsi="宋体" w:eastAsia="宋体" w:cs="宋体"/>
          <w:color w:val="auto"/>
          <w:spacing w:val="9"/>
          <w:sz w:val="20"/>
          <w:szCs w:val="20"/>
          <w:highlight w:val="none"/>
        </w:rPr>
        <w:t>人文件，供发包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人、监理人及有关人员进行工程检查时使用。</w:t>
      </w:r>
    </w:p>
    <w:p w14:paraId="66480B1D">
      <w:pPr>
        <w:spacing w:before="1" w:line="230"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1.7</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联络</w:t>
      </w:r>
    </w:p>
    <w:p w14:paraId="66899D9F">
      <w:pPr>
        <w:spacing w:before="218" w:line="330" w:lineRule="auto"/>
        <w:ind w:left="13"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1.7.1 与合同有关的通知、批准、证明、证书、指示、指令、要求、请求、同意、意见、确定和决</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定等，均应采用书面形式，并应在合同约定的期限内送达接收人和送达地点。</w:t>
      </w:r>
    </w:p>
    <w:p w14:paraId="0E2D3F77">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1.7.2 发包人和承包人应在专用合同条款中约定各自的送达接收人和送达地点。任何一方合同当事</w:t>
      </w:r>
    </w:p>
    <w:p w14:paraId="3E7FF2CD">
      <w:pPr>
        <w:spacing w:line="228" w:lineRule="auto"/>
        <w:rPr>
          <w:rFonts w:ascii="宋体" w:hAnsi="宋体" w:eastAsia="宋体" w:cs="宋体"/>
          <w:color w:val="auto"/>
          <w:sz w:val="20"/>
          <w:szCs w:val="20"/>
          <w:highlight w:val="none"/>
        </w:rPr>
        <w:sectPr>
          <w:footerReference r:id="rId97" w:type="default"/>
          <w:pgSz w:w="11906" w:h="16839"/>
          <w:pgMar w:top="1091" w:right="1219" w:bottom="1158" w:left="1219" w:header="1076" w:footer="922" w:gutter="0"/>
          <w:cols w:space="720" w:num="1"/>
        </w:sectPr>
      </w:pPr>
    </w:p>
    <w:p w14:paraId="3106C606">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人指定的接收人或送达地点发生变动的，应提前</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天以书面形式通知对方。</w:t>
      </w:r>
    </w:p>
    <w:p w14:paraId="0FC05C35">
      <w:pPr>
        <w:spacing w:before="221" w:line="432" w:lineRule="auto"/>
        <w:ind w:left="33" w:right="15" w:firstLine="41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 发包人和承包人应当及时签收另一方送达至送达地点和指定接收人的来往信函。拒</w:t>
      </w:r>
      <w:r>
        <w:rPr>
          <w:rFonts w:ascii="宋体" w:hAnsi="宋体" w:eastAsia="宋体" w:cs="宋体"/>
          <w:color w:val="auto"/>
          <w:spacing w:val="5"/>
          <w:sz w:val="20"/>
          <w:szCs w:val="20"/>
          <w:highlight w:val="none"/>
        </w:rPr>
        <w:t>不签收的，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由此增加的费用和（或）延误的工期由拒绝接收一方承担。</w:t>
      </w:r>
    </w:p>
    <w:p w14:paraId="2238B4DD">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1.8</w:t>
      </w:r>
      <w:r>
        <w:rPr>
          <w:rFonts w:ascii="宋体" w:hAnsi="宋体" w:eastAsia="宋体" w:cs="宋体"/>
          <w:color w:val="auto"/>
          <w:spacing w:val="-34"/>
          <w:sz w:val="20"/>
          <w:szCs w:val="20"/>
          <w:highlight w:val="none"/>
        </w:rPr>
        <w:t xml:space="preserve"> </w:t>
      </w:r>
      <w:r>
        <w:rPr>
          <w:rFonts w:ascii="宋体" w:hAnsi="宋体" w:eastAsia="宋体" w:cs="宋体"/>
          <w:color w:val="auto"/>
          <w:spacing w:val="2"/>
          <w:sz w:val="20"/>
          <w:szCs w:val="20"/>
          <w:highlight w:val="none"/>
        </w:rPr>
        <w:t>严禁贿赂</w:t>
      </w:r>
    </w:p>
    <w:p w14:paraId="600EE438">
      <w:pPr>
        <w:spacing w:before="220" w:line="432"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合同当事人不得以贿赂或变相贿赂的方式，谋取非法利益或损害对方权益。因一方合同当事人的贿</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赂造成对方损失的，应赔偿损失，并承担相应的法律责任。</w:t>
      </w:r>
    </w:p>
    <w:p w14:paraId="45415258">
      <w:pPr>
        <w:spacing w:before="2" w:line="431" w:lineRule="auto"/>
        <w:ind w:left="9"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承包人不得与监理人或发包人聘请的第三方串通损害发包人利益。未经发包人书面同意，承包人不</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得为监理人提供合同约定以外的通讯设备、交通工</w:t>
      </w:r>
      <w:r>
        <w:rPr>
          <w:rFonts w:ascii="宋体" w:hAnsi="宋体" w:eastAsia="宋体" w:cs="宋体"/>
          <w:color w:val="auto"/>
          <w:spacing w:val="9"/>
          <w:sz w:val="20"/>
          <w:szCs w:val="20"/>
          <w:highlight w:val="none"/>
        </w:rPr>
        <w:t>具及其他任何形式的利益，不得向监理人支付报酬。</w:t>
      </w:r>
    </w:p>
    <w:p w14:paraId="1FEB0854">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w:t>
      </w:r>
      <w:r>
        <w:rPr>
          <w:rFonts w:ascii="宋体" w:hAnsi="宋体" w:eastAsia="宋体" w:cs="宋体"/>
          <w:color w:val="auto"/>
          <w:spacing w:val="-40"/>
          <w:sz w:val="20"/>
          <w:szCs w:val="20"/>
          <w:highlight w:val="none"/>
        </w:rPr>
        <w:t xml:space="preserve"> </w:t>
      </w:r>
      <w:r>
        <w:rPr>
          <w:rFonts w:ascii="宋体" w:hAnsi="宋体" w:eastAsia="宋体" w:cs="宋体"/>
          <w:color w:val="auto"/>
          <w:spacing w:val="4"/>
          <w:sz w:val="20"/>
          <w:szCs w:val="20"/>
          <w:highlight w:val="none"/>
        </w:rPr>
        <w:t>化石、文物</w:t>
      </w:r>
    </w:p>
    <w:p w14:paraId="2E7770B3">
      <w:pPr>
        <w:spacing w:before="219" w:line="432" w:lineRule="auto"/>
        <w:ind w:left="11" w:right="72"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在施工现场发掘的所有文物、古迹以及具有地质研究或考古价值的其他遗迹、化石、钱币或物品属</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于国家所有。一旦发现上述文物，承包人应采取合理有效的保护措施，防止任何人员移动或损坏上述物</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品，并立即报告有关政府行政管理部门，同时通知监理人。</w:t>
      </w:r>
    </w:p>
    <w:p w14:paraId="4A3893DC">
      <w:pPr>
        <w:spacing w:before="2" w:line="431" w:lineRule="auto"/>
        <w:ind w:left="18" w:right="72" w:firstLine="41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发包人、监理人和承包人应按有关政府行政管理部门要求采取妥善的保护措施，</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由此增加的费用和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（或）延误的工期由发包人承担。</w:t>
      </w:r>
    </w:p>
    <w:p w14:paraId="6CC901E6">
      <w:pPr>
        <w:spacing w:line="432" w:lineRule="auto"/>
        <w:ind w:left="8"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承包人发现文物后不及时报告或隐瞒不报，致使文物丢失或损坏的，应赔偿损失，并承担相应的法</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律责任。</w:t>
      </w:r>
    </w:p>
    <w:p w14:paraId="6E5C2F14">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1.10</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交通运输</w:t>
      </w:r>
    </w:p>
    <w:p w14:paraId="579C86E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出入现场的权利</w:t>
      </w:r>
    </w:p>
    <w:p w14:paraId="5979EDCD">
      <w:pPr>
        <w:spacing w:before="220" w:line="432" w:lineRule="auto"/>
        <w:ind w:left="10" w:right="7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除专用合同条款另有约定外，发包人应根据施工需要，负责取得出入施工现场所需</w:t>
      </w:r>
      <w:r>
        <w:rPr>
          <w:rFonts w:ascii="宋体" w:hAnsi="宋体" w:eastAsia="宋体" w:cs="宋体"/>
          <w:color w:val="auto"/>
          <w:spacing w:val="9"/>
          <w:sz w:val="20"/>
          <w:szCs w:val="20"/>
          <w:highlight w:val="none"/>
        </w:rPr>
        <w:t>的批准手续和全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部权利，以及取得因施工所需修建道路、桥梁以及其他基础设施的权利，并承担相关手续费用和建设费</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用。承包人应协助发包人办理修建场内外道路、桥梁以及其他基础设施的手续。</w:t>
      </w:r>
    </w:p>
    <w:p w14:paraId="0A81E515">
      <w:pPr>
        <w:spacing w:line="432" w:lineRule="auto"/>
        <w:ind w:left="10" w:right="72"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承包人应在订立合同前查勘施工现场，并根据工程规模及技术参数合理预见工程施工所需的进出施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工现场的方式、手段、路径等。因承包人未合</w:t>
      </w:r>
      <w:r>
        <w:rPr>
          <w:rFonts w:ascii="宋体" w:hAnsi="宋体" w:eastAsia="宋体" w:cs="宋体"/>
          <w:color w:val="auto"/>
          <w:spacing w:val="9"/>
          <w:sz w:val="20"/>
          <w:szCs w:val="20"/>
          <w:highlight w:val="none"/>
        </w:rPr>
        <w:t>理预见所增加的费用和（或）延误的工期由承包人承担。</w:t>
      </w:r>
    </w:p>
    <w:p w14:paraId="16F60282">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1.10.2 场外交通</w:t>
      </w:r>
    </w:p>
    <w:p w14:paraId="34744E22">
      <w:pPr>
        <w:spacing w:before="220" w:line="432" w:lineRule="auto"/>
        <w:ind w:left="7"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发包人应提供场外交通设施的技术参数和具体条件，承包人应遵守有关交通法规，严格按照道路和</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 xml:space="preserve">桥梁的限制荷载行驶，执行有关道路限速、限行、禁止超载的规定，并配合交通管理部门的监督和检查。 </w:t>
      </w:r>
      <w:r>
        <w:rPr>
          <w:rFonts w:ascii="宋体" w:hAnsi="宋体" w:eastAsia="宋体" w:cs="宋体"/>
          <w:color w:val="auto"/>
          <w:spacing w:val="8"/>
          <w:sz w:val="20"/>
          <w:szCs w:val="20"/>
          <w:highlight w:val="none"/>
        </w:rPr>
        <w:t>场外交通设施无法满足工程施工需要的，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由发包人负责完善并承担相关费用。</w:t>
      </w:r>
    </w:p>
    <w:p w14:paraId="27E7C5D3">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1.10.3</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场内交通</w:t>
      </w:r>
    </w:p>
    <w:p w14:paraId="49D5A510">
      <w:pPr>
        <w:spacing w:before="220" w:line="433" w:lineRule="auto"/>
        <w:ind w:left="8" w:right="7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发包人应提供场内交通设施的技术参数和具体条件，并应按照专用合同条款的约定向承包人免费提</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供满足工程施工所需的场内道路和交通设施。因承包人原因造成上述道路或交通设施损坏的，承包人负</w:t>
      </w:r>
    </w:p>
    <w:p w14:paraId="783BE955">
      <w:pPr>
        <w:spacing w:line="433" w:lineRule="auto"/>
        <w:rPr>
          <w:rFonts w:ascii="宋体" w:hAnsi="宋体" w:eastAsia="宋体" w:cs="宋体"/>
          <w:color w:val="auto"/>
          <w:sz w:val="20"/>
          <w:szCs w:val="20"/>
          <w:highlight w:val="none"/>
        </w:rPr>
        <w:sectPr>
          <w:headerReference r:id="rId98" w:type="default"/>
          <w:footerReference r:id="rId99" w:type="default"/>
          <w:pgSz w:w="11906" w:h="16839"/>
          <w:pgMar w:top="1091" w:right="1149" w:bottom="1158" w:left="1219" w:header="1076" w:footer="922" w:gutter="0"/>
          <w:cols w:space="720" w:num="1"/>
        </w:sectPr>
      </w:pPr>
    </w:p>
    <w:p w14:paraId="1A6C7D43">
      <w:pPr>
        <w:spacing w:before="256" w:line="228" w:lineRule="auto"/>
        <w:ind w:left="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责修复并承担由此增加的费用。</w:t>
      </w:r>
    </w:p>
    <w:p w14:paraId="22F4860C">
      <w:pPr>
        <w:spacing w:before="220" w:line="432" w:lineRule="auto"/>
        <w:ind w:left="10" w:right="71"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除发包人按照合同约定提供的场内道路和交通设施外，承包人负责修建、维修、养</w:t>
      </w:r>
      <w:r>
        <w:rPr>
          <w:rFonts w:ascii="宋体" w:hAnsi="宋体" w:eastAsia="宋体" w:cs="宋体"/>
          <w:color w:val="auto"/>
          <w:spacing w:val="9"/>
          <w:sz w:val="20"/>
          <w:szCs w:val="20"/>
          <w:highlight w:val="none"/>
        </w:rPr>
        <w:t>护和管理施工所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需的其他场内临时道路和交通设施。发包人和监理人可以为实现合同目的使用承包人修建的场内临时道</w:t>
      </w:r>
      <w:r>
        <w:rPr>
          <w:rFonts w:ascii="宋体" w:hAnsi="宋体" w:eastAsia="宋体" w:cs="宋体"/>
          <w:color w:val="auto"/>
          <w:spacing w:val="4"/>
          <w:sz w:val="20"/>
          <w:szCs w:val="20"/>
          <w:highlight w:val="none"/>
        </w:rPr>
        <w:t xml:space="preserve"> </w:t>
      </w:r>
      <w:r>
        <w:rPr>
          <w:rFonts w:ascii="宋体" w:hAnsi="宋体" w:eastAsia="宋体" w:cs="宋体"/>
          <w:color w:val="auto"/>
          <w:spacing w:val="6"/>
          <w:sz w:val="20"/>
          <w:szCs w:val="20"/>
          <w:highlight w:val="none"/>
        </w:rPr>
        <w:t>路和交通设施。</w:t>
      </w:r>
    </w:p>
    <w:p w14:paraId="1CB99E9E">
      <w:pPr>
        <w:spacing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场外交通和场内交通的边界由合同当事人在专用合同条款中约定。</w:t>
      </w:r>
    </w:p>
    <w:p w14:paraId="487721F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1.10.4 超大件和超重件的运输</w:t>
      </w:r>
    </w:p>
    <w:p w14:paraId="5856FA07">
      <w:pPr>
        <w:spacing w:before="220" w:line="432" w:lineRule="auto"/>
        <w:ind w:left="9" w:right="71" w:firstLine="44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由承包人负责运输的超大件或超重件，应由承包人负</w:t>
      </w:r>
      <w:r>
        <w:rPr>
          <w:rFonts w:ascii="宋体" w:hAnsi="宋体" w:eastAsia="宋体" w:cs="宋体"/>
          <w:color w:val="auto"/>
          <w:spacing w:val="9"/>
          <w:sz w:val="20"/>
          <w:szCs w:val="20"/>
          <w:highlight w:val="none"/>
        </w:rPr>
        <w:t>责向交通管理部门办理申请手续，发包人给予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协助。运输超大件或超重件所需的道路和桥梁临时加固改造费用和其他有关费用，</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由承包人承担，但专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用合同条款另有约定除外。</w:t>
      </w:r>
    </w:p>
    <w:p w14:paraId="1D542CD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1.10.5 道路和桥梁的损坏责任</w:t>
      </w:r>
    </w:p>
    <w:p w14:paraId="7342D663">
      <w:pPr>
        <w:spacing w:before="221" w:line="432" w:lineRule="auto"/>
        <w:ind w:left="23" w:right="7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因承包人运输造成施工场地内外公共道路和桥梁损坏的，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由承包人承担修复损坏</w:t>
      </w:r>
      <w:r>
        <w:rPr>
          <w:rFonts w:ascii="宋体" w:hAnsi="宋体" w:eastAsia="宋体" w:cs="宋体"/>
          <w:color w:val="auto"/>
          <w:spacing w:val="8"/>
          <w:sz w:val="20"/>
          <w:szCs w:val="20"/>
          <w:highlight w:val="none"/>
        </w:rPr>
        <w:t>的全部费用和可能</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引起的赔偿。</w:t>
      </w:r>
    </w:p>
    <w:p w14:paraId="54AA760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1.10.6 水路和航空运输</w:t>
      </w:r>
    </w:p>
    <w:p w14:paraId="2861E854">
      <w:pPr>
        <w:spacing w:before="221" w:line="432" w:lineRule="auto"/>
        <w:ind w:left="7" w:firstLine="42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本款前述各项的内容适用于水路运输和航空运输，其中“道路</w:t>
      </w:r>
      <w:r>
        <w:rPr>
          <w:rFonts w:ascii="宋体" w:hAnsi="宋体" w:eastAsia="宋体" w:cs="宋体"/>
          <w:color w:val="auto"/>
          <w:spacing w:val="-58"/>
          <w:sz w:val="20"/>
          <w:szCs w:val="20"/>
          <w:highlight w:val="none"/>
        </w:rPr>
        <w:t xml:space="preserve"> </w:t>
      </w:r>
      <w:r>
        <w:rPr>
          <w:rFonts w:ascii="宋体" w:hAnsi="宋体" w:eastAsia="宋体" w:cs="宋体"/>
          <w:color w:val="auto"/>
          <w:spacing w:val="6"/>
          <w:sz w:val="20"/>
          <w:szCs w:val="20"/>
          <w:highlight w:val="none"/>
        </w:rPr>
        <w:t>”一词的涵义包括河道、航线、船闸、</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机场、码头、堤防以及水路或航空运输中其他相似结构物；</w:t>
      </w:r>
      <w:r>
        <w:rPr>
          <w:rFonts w:ascii="宋体" w:hAnsi="宋体" w:eastAsia="宋体" w:cs="宋体"/>
          <w:color w:val="auto"/>
          <w:spacing w:val="-62"/>
          <w:sz w:val="20"/>
          <w:szCs w:val="20"/>
          <w:highlight w:val="none"/>
        </w:rPr>
        <w:t xml:space="preserve"> </w:t>
      </w:r>
      <w:r>
        <w:rPr>
          <w:rFonts w:ascii="宋体" w:hAnsi="宋体" w:eastAsia="宋体" w:cs="宋体"/>
          <w:color w:val="auto"/>
          <w:spacing w:val="8"/>
          <w:sz w:val="20"/>
          <w:szCs w:val="20"/>
          <w:highlight w:val="none"/>
        </w:rPr>
        <w:t>“车辆</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”一词的涵义包括船舶和飞机等。</w:t>
      </w:r>
    </w:p>
    <w:p w14:paraId="02FF1821">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1.11</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知识产权</w:t>
      </w:r>
    </w:p>
    <w:p w14:paraId="7BB60CDF">
      <w:pPr>
        <w:spacing w:before="221" w:line="381" w:lineRule="auto"/>
        <w:ind w:left="8" w:right="70"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 除专用合同条款另有约定外，发包人提供给承包人的图纸、发包人为实施</w:t>
      </w:r>
      <w:r>
        <w:rPr>
          <w:rFonts w:ascii="宋体" w:hAnsi="宋体" w:eastAsia="宋体" w:cs="宋体"/>
          <w:color w:val="auto"/>
          <w:spacing w:val="6"/>
          <w:sz w:val="20"/>
          <w:szCs w:val="20"/>
          <w:highlight w:val="none"/>
        </w:rPr>
        <w:t>工程自行编制或委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托编制的技术规范以及反映发包人要求的或其他类似性质的文件的著作权属于发包人，承包人可以为实</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现合同目的而复制、使用此类文件，但不能用于与合同无关的其他事项。未经发包人书面同意，承包人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不得为了合同以外的目的而复制、使用上述文件或将之提供给任何第三方。</w:t>
      </w:r>
    </w:p>
    <w:p w14:paraId="2DB3A44D">
      <w:pPr>
        <w:spacing w:before="221" w:line="381" w:lineRule="auto"/>
        <w:ind w:left="6" w:right="70" w:firstLine="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1.11.2 除专用合同条款另有约定外，承包人为实施工程所编制的文件，除署名权</w:t>
      </w:r>
      <w:r>
        <w:rPr>
          <w:rFonts w:ascii="宋体" w:hAnsi="宋体" w:eastAsia="宋体" w:cs="宋体"/>
          <w:color w:val="auto"/>
          <w:spacing w:val="6"/>
          <w:sz w:val="20"/>
          <w:szCs w:val="20"/>
          <w:highlight w:val="none"/>
        </w:rPr>
        <w:t>以外的著作权属于</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发包人，承包人可因实施工程的运行、调试、维修、改造等目的而复制、使用此类文件，但不能用于与</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合同无关的其他事项。未经发包人书面同意，承包人不得为了合同以外的目的而复制、使用上述文件或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将之提供给任何第三方。</w:t>
      </w:r>
    </w:p>
    <w:p w14:paraId="0073D0F0">
      <w:pPr>
        <w:spacing w:before="221" w:line="364" w:lineRule="auto"/>
        <w:ind w:left="9" w:right="70"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1.11.3 合同当事人保证在履行合同过程中不侵犯对方及第三方的知识产权。承包</w:t>
      </w:r>
      <w:r>
        <w:rPr>
          <w:rFonts w:ascii="宋体" w:hAnsi="宋体" w:eastAsia="宋体" w:cs="宋体"/>
          <w:color w:val="auto"/>
          <w:spacing w:val="6"/>
          <w:sz w:val="20"/>
          <w:szCs w:val="20"/>
          <w:highlight w:val="none"/>
        </w:rPr>
        <w:t>人在使用材料、施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工设备、工程设备或采用施工工艺时，因侵犯他人的专利权或其他知识产权所引起的责任，</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由承包人承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担；因发包人提供的材料、施工设备、工程设备或施工工艺导致侵权的，</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由发包人承担责任。</w:t>
      </w:r>
    </w:p>
    <w:p w14:paraId="795019B4">
      <w:pPr>
        <w:spacing w:before="222" w:line="329" w:lineRule="auto"/>
        <w:ind w:left="10" w:right="70" w:firstLine="85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1.11.4 除专用合同条款另有约定外，承包人在合同签订前和签</w:t>
      </w:r>
      <w:r>
        <w:rPr>
          <w:rFonts w:ascii="宋体" w:hAnsi="宋体" w:eastAsia="宋体" w:cs="宋体"/>
          <w:color w:val="auto"/>
          <w:spacing w:val="6"/>
          <w:sz w:val="20"/>
          <w:szCs w:val="20"/>
          <w:highlight w:val="none"/>
        </w:rPr>
        <w:t>订时已确定采用的专利、专有技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术、技术秘密的使用费已包含在签约合同价中。</w:t>
      </w:r>
    </w:p>
    <w:p w14:paraId="0B712E14">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1.12</w:t>
      </w:r>
      <w:r>
        <w:rPr>
          <w:rFonts w:ascii="宋体" w:hAnsi="宋体" w:eastAsia="宋体" w:cs="宋体"/>
          <w:color w:val="auto"/>
          <w:spacing w:val="-40"/>
          <w:sz w:val="20"/>
          <w:szCs w:val="20"/>
          <w:highlight w:val="none"/>
        </w:rPr>
        <w:t xml:space="preserve"> </w:t>
      </w:r>
      <w:r>
        <w:rPr>
          <w:rFonts w:ascii="宋体" w:hAnsi="宋体" w:eastAsia="宋体" w:cs="宋体"/>
          <w:color w:val="auto"/>
          <w:spacing w:val="1"/>
          <w:sz w:val="20"/>
          <w:szCs w:val="20"/>
          <w:highlight w:val="none"/>
        </w:rPr>
        <w:t>保密</w:t>
      </w:r>
    </w:p>
    <w:p w14:paraId="09AD1ABA">
      <w:pPr>
        <w:spacing w:line="229" w:lineRule="auto"/>
        <w:rPr>
          <w:rFonts w:ascii="宋体" w:hAnsi="宋体" w:eastAsia="宋体" w:cs="宋体"/>
          <w:color w:val="auto"/>
          <w:sz w:val="20"/>
          <w:szCs w:val="20"/>
          <w:highlight w:val="none"/>
        </w:rPr>
        <w:sectPr>
          <w:headerReference r:id="rId100" w:type="default"/>
          <w:footerReference r:id="rId101" w:type="default"/>
          <w:pgSz w:w="11906" w:h="16839"/>
          <w:pgMar w:top="1091" w:right="1150" w:bottom="1158" w:left="1219" w:header="1076" w:footer="922" w:gutter="0"/>
          <w:cols w:space="720" w:num="1"/>
        </w:sectPr>
      </w:pPr>
    </w:p>
    <w:p w14:paraId="1D9A134D">
      <w:pPr>
        <w:spacing w:before="256" w:line="432" w:lineRule="auto"/>
        <w:ind w:left="18"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除法律规定或合同另有约定外，未经发包人同意，承包人不得将发包人提供的图纸</w:t>
      </w:r>
      <w:r>
        <w:rPr>
          <w:rFonts w:ascii="宋体" w:hAnsi="宋体" w:eastAsia="宋体" w:cs="宋体"/>
          <w:color w:val="auto"/>
          <w:spacing w:val="9"/>
          <w:sz w:val="20"/>
          <w:szCs w:val="20"/>
          <w:highlight w:val="none"/>
        </w:rPr>
        <w:t>、文件以及声明</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需要保密的资料信息等商业秘密泄露给第三方。</w:t>
      </w:r>
    </w:p>
    <w:p w14:paraId="503B2AA9">
      <w:pPr>
        <w:spacing w:before="2" w:line="431" w:lineRule="auto"/>
        <w:ind w:left="9" w:right="2"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除法律规定或合同另有约定外，未经承包人同意，发包人不得将承包人提供的技术</w:t>
      </w:r>
      <w:r>
        <w:rPr>
          <w:rFonts w:ascii="宋体" w:hAnsi="宋体" w:eastAsia="宋体" w:cs="宋体"/>
          <w:color w:val="auto"/>
          <w:spacing w:val="9"/>
          <w:sz w:val="20"/>
          <w:szCs w:val="20"/>
          <w:highlight w:val="none"/>
        </w:rPr>
        <w:t>秘密及声明需要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保密的资料信息等商业秘密泄露给第三方。</w:t>
      </w:r>
    </w:p>
    <w:p w14:paraId="03336F6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工程量清单错误的修正</w:t>
      </w:r>
    </w:p>
    <w:p w14:paraId="7E6C30FD">
      <w:pPr>
        <w:spacing w:before="220" w:line="432"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除专用合同条款另有约定外，发包人提供的工程量清单，应被认为是准确的和完整</w:t>
      </w:r>
      <w:r>
        <w:rPr>
          <w:rFonts w:ascii="宋体" w:hAnsi="宋体" w:eastAsia="宋体" w:cs="宋体"/>
          <w:color w:val="auto"/>
          <w:spacing w:val="9"/>
          <w:sz w:val="20"/>
          <w:szCs w:val="20"/>
          <w:highlight w:val="none"/>
        </w:rPr>
        <w:t>的。出现下列情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形之一时，发包人应予以修正，并相应调整合同价格：</w:t>
      </w:r>
    </w:p>
    <w:p w14:paraId="710C5438">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（1）工程量清单存在缺项、漏项的；</w:t>
      </w:r>
    </w:p>
    <w:p w14:paraId="0CBBC92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（2）工程量清单偏差超出专用合同条款约定的工程</w:t>
      </w:r>
      <w:r>
        <w:rPr>
          <w:rFonts w:ascii="宋体" w:hAnsi="宋体" w:eastAsia="宋体" w:cs="宋体"/>
          <w:color w:val="auto"/>
          <w:spacing w:val="8"/>
          <w:sz w:val="20"/>
          <w:szCs w:val="20"/>
          <w:highlight w:val="none"/>
        </w:rPr>
        <w:t>量偏差范围的；</w:t>
      </w:r>
    </w:p>
    <w:p w14:paraId="1CC272A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（3）未按照国家现行计量规范强制性规定计量的。</w:t>
      </w:r>
    </w:p>
    <w:p w14:paraId="2AC1708B">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16"/>
          <w:sz w:val="20"/>
          <w:szCs w:val="20"/>
          <w:highlight w:val="none"/>
        </w:rPr>
        <w:t xml:space="preserve"> </w:t>
      </w:r>
      <w:r>
        <w:rPr>
          <w:rFonts w:ascii="宋体" w:hAnsi="宋体" w:eastAsia="宋体" w:cs="宋体"/>
          <w:color w:val="auto"/>
          <w:spacing w:val="3"/>
          <w:sz w:val="20"/>
          <w:szCs w:val="20"/>
          <w:highlight w:val="none"/>
        </w:rPr>
        <w:t>发包人</w:t>
      </w:r>
    </w:p>
    <w:p w14:paraId="334C9D8F">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2.1 许可或批准</w:t>
      </w:r>
    </w:p>
    <w:p w14:paraId="5D6E57D7">
      <w:pPr>
        <w:spacing w:before="220"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发包人应遵守法律，并办理法律规定由其办理的许可、批准或备案，包括但不限于建设用地规划许</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可证、建设工程规划许可证、建设工程施工许可证、施工所需临时用水、临时用电、中断道路交通、临</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时占用土地等许可和批准。发包人应协助承包人办理法律规定的有关施工证件和批件。</w:t>
      </w:r>
    </w:p>
    <w:p w14:paraId="5ECE9409">
      <w:pPr>
        <w:spacing w:before="2" w:line="431"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因发包人原因未能及时办理完毕前述许可、批准或备案，</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由发包人承担由此增加</w:t>
      </w:r>
      <w:r>
        <w:rPr>
          <w:rFonts w:ascii="宋体" w:hAnsi="宋体" w:eastAsia="宋体" w:cs="宋体"/>
          <w:color w:val="auto"/>
          <w:spacing w:val="8"/>
          <w:sz w:val="20"/>
          <w:szCs w:val="20"/>
          <w:highlight w:val="none"/>
        </w:rPr>
        <w:t>的费用和（或）延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误的工期，并支付承包人合理的利润。</w:t>
      </w:r>
    </w:p>
    <w:p w14:paraId="4B55D3C1">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 发包人代表</w:t>
      </w:r>
    </w:p>
    <w:p w14:paraId="02EF17AD">
      <w:pPr>
        <w:spacing w:before="220" w:line="432" w:lineRule="auto"/>
        <w:ind w:left="8"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发包人应在专用合同条款中明确其派驻施工现场的发包人代表的姓名、职务、联系方式及授权范围</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等事项。发包人代表在发包人的授权范围内，负责处理合同履行过程中与发包人有关的具体事宜。发包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人代表在授权范围内的行为由发包人承担法</w:t>
      </w:r>
      <w:r>
        <w:rPr>
          <w:rFonts w:ascii="宋体" w:hAnsi="宋体" w:eastAsia="宋体" w:cs="宋体"/>
          <w:color w:val="auto"/>
          <w:spacing w:val="9"/>
          <w:sz w:val="20"/>
          <w:szCs w:val="20"/>
          <w:highlight w:val="none"/>
        </w:rPr>
        <w:t>律责任。发包人更换发包人代表的，应提前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天书面通知承</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包人。</w:t>
      </w:r>
    </w:p>
    <w:p w14:paraId="4D676BB9">
      <w:pPr>
        <w:spacing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发包人代表不能按照合同约定履行其职责及义务，并导致合同无法继续正常履行的，承包人可以要</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求发包人撤换发包人代表。</w:t>
      </w:r>
    </w:p>
    <w:p w14:paraId="1713DE80">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不属于法定必须监理的工程，监理人的职权可以由发包人代表或发包人指定的其他人员行使。</w:t>
      </w:r>
    </w:p>
    <w:p w14:paraId="3E798A04">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2.3 发包人人员</w:t>
      </w:r>
    </w:p>
    <w:p w14:paraId="5CA5222A">
      <w:pPr>
        <w:spacing w:before="220" w:line="432" w:lineRule="auto"/>
        <w:ind w:left="13" w:right="51"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发包人应要求在施工现场的发包人人员遵守法律及有关安全、质量、环境保护、文明施工</w:t>
      </w:r>
      <w:r>
        <w:rPr>
          <w:rFonts w:ascii="宋体" w:hAnsi="宋体" w:eastAsia="宋体" w:cs="宋体"/>
          <w:color w:val="auto"/>
          <w:spacing w:val="8"/>
          <w:sz w:val="20"/>
          <w:szCs w:val="20"/>
          <w:highlight w:val="none"/>
        </w:rPr>
        <w:t>等规定，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并保障承包人免于承受因发包人人员未遵守上述要求给承包人造成的损失和责任。</w:t>
      </w:r>
    </w:p>
    <w:p w14:paraId="5A50AB0A">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发包人人员包括发包人代表及其他由发包人派驻施工现场的人员。</w:t>
      </w:r>
    </w:p>
    <w:p w14:paraId="5656263C">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 施工现场、施工条件和基础资料的提供</w:t>
      </w:r>
    </w:p>
    <w:p w14:paraId="014153AC">
      <w:pPr>
        <w:spacing w:line="228" w:lineRule="auto"/>
        <w:rPr>
          <w:rFonts w:ascii="宋体" w:hAnsi="宋体" w:eastAsia="宋体" w:cs="宋体"/>
          <w:color w:val="auto"/>
          <w:sz w:val="20"/>
          <w:szCs w:val="20"/>
          <w:highlight w:val="none"/>
        </w:rPr>
        <w:sectPr>
          <w:headerReference r:id="rId102" w:type="default"/>
          <w:footerReference r:id="rId103" w:type="default"/>
          <w:pgSz w:w="11906" w:h="16839"/>
          <w:pgMar w:top="1091" w:right="1219" w:bottom="1158" w:left="1219" w:header="1076" w:footer="922" w:gutter="0"/>
          <w:cols w:space="720" w:num="1"/>
        </w:sectPr>
      </w:pPr>
    </w:p>
    <w:p w14:paraId="3C07A58D">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2.4.1 提供施工现场</w:t>
      </w:r>
    </w:p>
    <w:p w14:paraId="4E114400">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除专用合同条款另有约定外，发包人应最迟于开工日期</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天前向承包人移交施工现场。</w:t>
      </w:r>
    </w:p>
    <w:p w14:paraId="5D59F97C">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2.4.2 提供施工条件</w:t>
      </w:r>
    </w:p>
    <w:p w14:paraId="3F318C22">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除专用合同条款另有约定外，发包人应负责提供施工所需要的条件，包括：</w:t>
      </w:r>
    </w:p>
    <w:p w14:paraId="54C2648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（1）将施工用水、电力、通讯线路等施工所必需的条件接至施</w:t>
      </w:r>
      <w:r>
        <w:rPr>
          <w:rFonts w:ascii="宋体" w:hAnsi="宋体" w:eastAsia="宋体" w:cs="宋体"/>
          <w:color w:val="auto"/>
          <w:spacing w:val="8"/>
          <w:sz w:val="20"/>
          <w:szCs w:val="20"/>
          <w:highlight w:val="none"/>
        </w:rPr>
        <w:t>工现场内；</w:t>
      </w:r>
    </w:p>
    <w:p w14:paraId="7A0D09C3">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（2）保证向承包人提供正常施工所需要的进入施工现</w:t>
      </w:r>
      <w:r>
        <w:rPr>
          <w:rFonts w:ascii="宋体" w:hAnsi="宋体" w:eastAsia="宋体" w:cs="宋体"/>
          <w:color w:val="auto"/>
          <w:spacing w:val="8"/>
          <w:sz w:val="20"/>
          <w:szCs w:val="20"/>
          <w:highlight w:val="none"/>
        </w:rPr>
        <w:t>场的交通条件；</w:t>
      </w:r>
    </w:p>
    <w:p w14:paraId="6037066E">
      <w:pPr>
        <w:spacing w:before="221" w:line="331" w:lineRule="auto"/>
        <w:ind w:left="10" w:right="3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（3）协调处理施工现场周围地下管线和邻近建筑物、构筑物、古树名木的保护工作，并承担相关费</w:t>
      </w:r>
      <w:r>
        <w:rPr>
          <w:rFonts w:ascii="宋体" w:hAnsi="宋体" w:eastAsia="宋体" w:cs="宋体"/>
          <w:color w:val="auto"/>
          <w:spacing w:val="18"/>
          <w:sz w:val="20"/>
          <w:szCs w:val="20"/>
          <w:highlight w:val="none"/>
        </w:rPr>
        <w:t xml:space="preserve"> </w:t>
      </w:r>
      <w:r>
        <w:rPr>
          <w:rFonts w:ascii="宋体" w:hAnsi="宋体" w:eastAsia="宋体" w:cs="宋体"/>
          <w:color w:val="auto"/>
          <w:spacing w:val="-1"/>
          <w:sz w:val="20"/>
          <w:szCs w:val="20"/>
          <w:highlight w:val="none"/>
        </w:rPr>
        <w:t>用；</w:t>
      </w:r>
    </w:p>
    <w:p w14:paraId="4B37F98F">
      <w:pPr>
        <w:spacing w:before="218"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（4）按照专用合同条款约定应提供的其他设施和条件。</w:t>
      </w:r>
    </w:p>
    <w:p w14:paraId="2E06D80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2.4.3 提供基础资料</w:t>
      </w:r>
    </w:p>
    <w:p w14:paraId="10CE3933">
      <w:pPr>
        <w:spacing w:before="222" w:line="432" w:lineRule="auto"/>
        <w:ind w:left="8" w:right="3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发包人应当在移交施工现场前向承包人提供施工现场及工程施工所必需的毗邻区域内供水、排水、</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供电、供气、供热、通信、广播电视等地下管线资料，气象和水文观测资料，地质勘察资料，相邻建筑</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物、构筑物和地下工程等有关基础资料，并</w:t>
      </w:r>
      <w:r>
        <w:rPr>
          <w:rFonts w:ascii="宋体" w:hAnsi="宋体" w:eastAsia="宋体" w:cs="宋体"/>
          <w:color w:val="auto"/>
          <w:spacing w:val="9"/>
          <w:sz w:val="20"/>
          <w:szCs w:val="20"/>
          <w:highlight w:val="none"/>
        </w:rPr>
        <w:t>对所提供资料的真实性、准确性和完整性负责。</w:t>
      </w:r>
    </w:p>
    <w:p w14:paraId="6A177EE2">
      <w:pPr>
        <w:spacing w:line="432" w:lineRule="auto"/>
        <w:ind w:left="10" w:right="39"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按照法律规定确需在开工后方能提供的基础资料，发包人应尽其努力及时地在相应工程施工前的合</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理期限内提供，合理期限应以不影响承包人的正常施工为限。</w:t>
      </w:r>
    </w:p>
    <w:p w14:paraId="73F0913A">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2.4.4 逾期提供的责任</w:t>
      </w:r>
    </w:p>
    <w:p w14:paraId="31D95062">
      <w:pPr>
        <w:spacing w:before="221" w:line="432" w:lineRule="auto"/>
        <w:ind w:left="33" w:right="39"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因发包人原因未能按合同约定及时向承包人提供施工现场、施工条件、基础资料</w:t>
      </w:r>
      <w:r>
        <w:rPr>
          <w:rFonts w:ascii="宋体" w:hAnsi="宋体" w:eastAsia="宋体" w:cs="宋体"/>
          <w:color w:val="auto"/>
          <w:spacing w:val="8"/>
          <w:sz w:val="20"/>
          <w:szCs w:val="20"/>
          <w:highlight w:val="none"/>
        </w:rPr>
        <w:t>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由发包人承担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由此增加的费用和（或）延误的工期。</w:t>
      </w:r>
    </w:p>
    <w:p w14:paraId="6578064C">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 资金来源证明及支付担保</w:t>
      </w:r>
    </w:p>
    <w:p w14:paraId="199C908C">
      <w:pPr>
        <w:spacing w:before="221" w:line="432" w:lineRule="auto"/>
        <w:ind w:left="29" w:firstLine="41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除专用合同条款另有约定外，发包人应在收到承包人要求</w:t>
      </w:r>
      <w:r>
        <w:rPr>
          <w:rFonts w:ascii="宋体" w:hAnsi="宋体" w:eastAsia="宋体" w:cs="宋体"/>
          <w:color w:val="auto"/>
          <w:spacing w:val="7"/>
          <w:sz w:val="20"/>
          <w:szCs w:val="20"/>
          <w:highlight w:val="none"/>
        </w:rPr>
        <w:t>提供资金来源证明的书面通知后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向承包人提供能够按照合同约定支付合同价款的相应资金来源证明。</w:t>
      </w:r>
    </w:p>
    <w:p w14:paraId="333EB232">
      <w:pPr>
        <w:spacing w:line="432" w:lineRule="auto"/>
        <w:ind w:left="9" w:right="39"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除专用合同条款另有约定外，发包人要求承包人提供履约担保的，发包人应当向承</w:t>
      </w:r>
      <w:r>
        <w:rPr>
          <w:rFonts w:ascii="宋体" w:hAnsi="宋体" w:eastAsia="宋体" w:cs="宋体"/>
          <w:color w:val="auto"/>
          <w:spacing w:val="9"/>
          <w:sz w:val="20"/>
          <w:szCs w:val="20"/>
          <w:highlight w:val="none"/>
        </w:rPr>
        <w:t>包人提供支付担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保。支付担保可以采用银行保函或担保公司担保等</w:t>
      </w:r>
      <w:r>
        <w:rPr>
          <w:rFonts w:ascii="宋体" w:hAnsi="宋体" w:eastAsia="宋体" w:cs="宋体"/>
          <w:color w:val="auto"/>
          <w:spacing w:val="9"/>
          <w:sz w:val="20"/>
          <w:szCs w:val="20"/>
          <w:highlight w:val="none"/>
        </w:rPr>
        <w:t>形式，具体由合同当事人在专用合同条款中约定。</w:t>
      </w:r>
    </w:p>
    <w:p w14:paraId="1D148931">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2.6 支付合同价款</w:t>
      </w:r>
    </w:p>
    <w:p w14:paraId="05F0C40B">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发包人应按合同约定向承包人及时支付合同价</w:t>
      </w:r>
      <w:r>
        <w:rPr>
          <w:rFonts w:ascii="宋体" w:hAnsi="宋体" w:eastAsia="宋体" w:cs="宋体"/>
          <w:color w:val="auto"/>
          <w:spacing w:val="8"/>
          <w:sz w:val="20"/>
          <w:szCs w:val="20"/>
          <w:highlight w:val="none"/>
        </w:rPr>
        <w:t>款。</w:t>
      </w:r>
    </w:p>
    <w:p w14:paraId="014322F2">
      <w:pPr>
        <w:spacing w:before="223"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2.7 组织竣工验收</w:t>
      </w:r>
    </w:p>
    <w:p w14:paraId="517C4AE4">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发包人应按合同约定及时组织竣工验收。</w:t>
      </w:r>
    </w:p>
    <w:p w14:paraId="68B97B6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2.8 现场统一管理协议</w:t>
      </w:r>
    </w:p>
    <w:p w14:paraId="52B157E1">
      <w:pPr>
        <w:spacing w:before="220" w:line="433" w:lineRule="auto"/>
        <w:ind w:left="25" w:right="39" w:firstLine="40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发包人应与承包人、</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由发包人直接发包的专业工程的承包人签订施工现场统一管理协议，明确各方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的权利义务。施工现场统一管理协议作为专用合同条款的附件。</w:t>
      </w:r>
    </w:p>
    <w:p w14:paraId="7DF0662B">
      <w:pPr>
        <w:spacing w:line="433" w:lineRule="auto"/>
        <w:rPr>
          <w:rFonts w:ascii="宋体" w:hAnsi="宋体" w:eastAsia="宋体" w:cs="宋体"/>
          <w:color w:val="auto"/>
          <w:sz w:val="20"/>
          <w:szCs w:val="20"/>
          <w:highlight w:val="none"/>
        </w:rPr>
        <w:sectPr>
          <w:headerReference r:id="rId104" w:type="default"/>
          <w:footerReference r:id="rId105" w:type="default"/>
          <w:pgSz w:w="11906" w:h="16839"/>
          <w:pgMar w:top="1091" w:right="1181" w:bottom="1158" w:left="1219" w:header="1076" w:footer="922" w:gutter="0"/>
          <w:cols w:space="720" w:num="1"/>
        </w:sectPr>
      </w:pPr>
    </w:p>
    <w:p w14:paraId="557DCFCB">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w:t>
      </w:r>
      <w:r>
        <w:rPr>
          <w:rFonts w:ascii="宋体" w:hAnsi="宋体" w:eastAsia="宋体" w:cs="宋体"/>
          <w:color w:val="auto"/>
          <w:spacing w:val="15"/>
          <w:sz w:val="20"/>
          <w:szCs w:val="20"/>
          <w:highlight w:val="none"/>
        </w:rPr>
        <w:t xml:space="preserve"> </w:t>
      </w:r>
      <w:r>
        <w:rPr>
          <w:rFonts w:ascii="宋体" w:hAnsi="宋体" w:eastAsia="宋体" w:cs="宋体"/>
          <w:color w:val="auto"/>
          <w:spacing w:val="3"/>
          <w:sz w:val="20"/>
          <w:szCs w:val="20"/>
          <w:highlight w:val="none"/>
        </w:rPr>
        <w:t>承包人</w:t>
      </w:r>
    </w:p>
    <w:p w14:paraId="454261A2">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 承包人的一般义务</w:t>
      </w:r>
    </w:p>
    <w:p w14:paraId="45CF3888">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承包人在履行合同过程中应遵守法律和工程建设标准规范，并履行以下义务：</w:t>
      </w:r>
    </w:p>
    <w:p w14:paraId="5DBA29A2">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办理法律规定应由承包人办理的许可和批准，并将办理结果书面报送发包人留存；</w:t>
      </w:r>
    </w:p>
    <w:p w14:paraId="1320A3E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（2）按法律规定和合同约定完成工程，并在保修期内</w:t>
      </w:r>
      <w:r>
        <w:rPr>
          <w:rFonts w:ascii="宋体" w:hAnsi="宋体" w:eastAsia="宋体" w:cs="宋体"/>
          <w:color w:val="auto"/>
          <w:spacing w:val="8"/>
          <w:sz w:val="20"/>
          <w:szCs w:val="20"/>
          <w:highlight w:val="none"/>
        </w:rPr>
        <w:t>承担保修义务；</w:t>
      </w:r>
    </w:p>
    <w:p w14:paraId="27BC910B">
      <w:pPr>
        <w:spacing w:before="221" w:line="331" w:lineRule="auto"/>
        <w:ind w:left="11" w:firstLine="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（3）按法律规定和合同约定采取施工安全和环境保护措施，办理工伤保险，确保工程及人员、材料、</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设备和设施的安全；</w:t>
      </w:r>
    </w:p>
    <w:p w14:paraId="4901F8D2">
      <w:pPr>
        <w:spacing w:before="219"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（4）按合同约定的工作内容和施工进度要求，编制施工组织设计和施工措施计划，并对所有施工作</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业和施工方法的完备性和安全可靠性负责；</w:t>
      </w:r>
    </w:p>
    <w:p w14:paraId="6D5E4E92">
      <w:pPr>
        <w:spacing w:before="221" w:line="364" w:lineRule="auto"/>
        <w:ind w:left="11" w:right="70"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（5）在进行合同约定的各项工作时，不得侵害发包人与他人使用公用道路、水源、市政管网等公共</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设施的权利，避免对邻近的公共设施产生干扰。承包人占用或使用他人的施工场地，影响他人作业或生</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活的，应承担相应责任；</w:t>
      </w:r>
    </w:p>
    <w:p w14:paraId="2C6989E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6.3</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款〔环境保护〕约定负责施工场地及其周边环境与生态的保护工作；</w:t>
      </w:r>
    </w:p>
    <w:p w14:paraId="469B81B4">
      <w:pPr>
        <w:spacing w:before="221" w:line="330" w:lineRule="auto"/>
        <w:ind w:left="25" w:right="70"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（7）按第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6.1</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款〔安全文明施工〕约定采取施工安全措施，确保工</w:t>
      </w:r>
      <w:r>
        <w:rPr>
          <w:rFonts w:ascii="宋体" w:hAnsi="宋体" w:eastAsia="宋体" w:cs="宋体"/>
          <w:color w:val="auto"/>
          <w:spacing w:val="6"/>
          <w:sz w:val="20"/>
          <w:szCs w:val="20"/>
          <w:highlight w:val="none"/>
        </w:rPr>
        <w:t>程及其人员、材料、设备和设施</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的安全，防止因工程施工造成的人身伤害和财产损失；</w:t>
      </w:r>
    </w:p>
    <w:p w14:paraId="51DE204B">
      <w:pPr>
        <w:spacing w:before="222" w:line="329" w:lineRule="auto"/>
        <w:ind w:left="29" w:right="70" w:firstLine="4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（8）将发包人按合同约定支付的各项价款专用于合同工程，且应及时支付其雇用人员工资，并及时</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向分包人支付合同价款；</w:t>
      </w:r>
    </w:p>
    <w:p w14:paraId="4EDB85CD">
      <w:pPr>
        <w:spacing w:before="222" w:line="330" w:lineRule="auto"/>
        <w:ind w:left="9" w:right="70"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（9）按照法律规定和合同约定编制竣工资料，完成竣工资料立卷及归档，并按专用合同条款约定的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竣工资料的套数、</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内容、时间等要求移交发包人；</w:t>
      </w:r>
    </w:p>
    <w:p w14:paraId="78F6E55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（10）应履行的其他义务。</w:t>
      </w:r>
    </w:p>
    <w:p w14:paraId="51724D75">
      <w:pPr>
        <w:spacing w:before="221"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3.2</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项目经理</w:t>
      </w:r>
    </w:p>
    <w:p w14:paraId="7D4A790E">
      <w:pPr>
        <w:spacing w:before="220" w:line="432" w:lineRule="auto"/>
        <w:ind w:left="8" w:right="71"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3.2.1 项目经理应为合同当事人所确认的人选，并在专用合同条款中明确项目经理的姓名、职称、</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注册执业证书编号、联系方式及授权范围等事项，项目经理经承包人授权后代表承包人负责履行合同。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项目经理应是承包人正式聘用的员工，承包人应向发包人提交项目经理与承包人之间的劳动合同，以及</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承包人为项目经理缴纳社会保险的有效证明。承包人不提交上述文件的，项目经理无权履行职责，发包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人有权要求更换项目经理，</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由此增加的费用和（或）延误的工期由承包人承担。</w:t>
      </w:r>
    </w:p>
    <w:p w14:paraId="3388CEE8">
      <w:pPr>
        <w:spacing w:before="3" w:line="432" w:lineRule="auto"/>
        <w:ind w:left="9" w:right="71" w:firstLine="42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项目经理应常驻施工现场，且每月在施工现场时间不得少于专用合同条款约定的天数。项目经理不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得同时担任其他项目的项目经理。项目经理确需离开施工现场时，应事先通知监理人，并取得发包人的</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书面同意。项目经理的通知中应当载明临时代行其职责的人员的注册执业资格、管理经验等资料，该人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员应具备履行相应职责的能力。</w:t>
      </w:r>
    </w:p>
    <w:p w14:paraId="6B8F4A4D">
      <w:pPr>
        <w:spacing w:line="432" w:lineRule="auto"/>
        <w:rPr>
          <w:rFonts w:ascii="宋体" w:hAnsi="宋体" w:eastAsia="宋体" w:cs="宋体"/>
          <w:color w:val="auto"/>
          <w:sz w:val="20"/>
          <w:szCs w:val="20"/>
          <w:highlight w:val="none"/>
        </w:rPr>
        <w:sectPr>
          <w:headerReference r:id="rId106" w:type="default"/>
          <w:footerReference r:id="rId107" w:type="default"/>
          <w:pgSz w:w="11906" w:h="16839"/>
          <w:pgMar w:top="1091" w:right="1150" w:bottom="1158" w:left="1219" w:header="1076" w:footer="922" w:gutter="0"/>
          <w:cols w:space="720" w:num="1"/>
        </w:sectPr>
      </w:pPr>
    </w:p>
    <w:p w14:paraId="1F2BDDB9">
      <w:pPr>
        <w:spacing w:before="256"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承包人违反上述约定的，应按照专用合同条款的约定，承担违约责任。</w:t>
      </w:r>
    </w:p>
    <w:p w14:paraId="268180A8">
      <w:pPr>
        <w:spacing w:before="219" w:line="364" w:lineRule="auto"/>
        <w:ind w:left="8" w:right="71"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3.2.2 项目经理按合同约定组织工程实施。在紧急情况下为确保施工安全和人员安全，在无法与发</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包人代表和总监理工程师及时取得联系时，项目经理有权采取必要的措施保证与工程有关的人身、财产</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和工程的安全，但应在48</w:t>
      </w:r>
      <w:r>
        <w:rPr>
          <w:rFonts w:ascii="宋体" w:hAnsi="宋体" w:eastAsia="宋体" w:cs="宋体"/>
          <w:color w:val="auto"/>
          <w:spacing w:val="-28"/>
          <w:sz w:val="20"/>
          <w:szCs w:val="20"/>
          <w:highlight w:val="none"/>
        </w:rPr>
        <w:t xml:space="preserve"> </w:t>
      </w:r>
      <w:r>
        <w:rPr>
          <w:rFonts w:ascii="宋体" w:hAnsi="宋体" w:eastAsia="宋体" w:cs="宋体"/>
          <w:color w:val="auto"/>
          <w:spacing w:val="10"/>
          <w:sz w:val="20"/>
          <w:szCs w:val="20"/>
          <w:highlight w:val="none"/>
        </w:rPr>
        <w:t>小时内向发包人代表和总监理工程师提交书面报告。</w:t>
      </w:r>
    </w:p>
    <w:p w14:paraId="6C34856B">
      <w:pPr>
        <w:spacing w:before="222" w:line="381" w:lineRule="auto"/>
        <w:ind w:left="8" w:firstLine="42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3.2.3 承包人需要更换项目经理的，应提前</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3"/>
          <w:sz w:val="20"/>
          <w:szCs w:val="20"/>
          <w:highlight w:val="none"/>
        </w:rPr>
        <w:t>天书面通知发包人和监理人，并征得发包人书面同意。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通知中应当载明继任项目经理的注册执业资格、管理经验等资料，继任项目经理继续履行第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3.2.1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项约</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定的职责。未经发包人书面同意，承包人不得擅自更换项目经理。承包人擅自更换项目经理的，应按照</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专用合同条款的约定承担违约责任。</w:t>
      </w:r>
    </w:p>
    <w:p w14:paraId="6CA9C435">
      <w:pPr>
        <w:spacing w:before="222" w:line="391" w:lineRule="auto"/>
        <w:ind w:left="8"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3.2.4 发包人有权书面通知承包人更换其认</w:t>
      </w:r>
      <w:r>
        <w:rPr>
          <w:rFonts w:ascii="宋体" w:hAnsi="宋体" w:eastAsia="宋体" w:cs="宋体"/>
          <w:color w:val="auto"/>
          <w:spacing w:val="6"/>
          <w:sz w:val="20"/>
          <w:szCs w:val="20"/>
          <w:highlight w:val="none"/>
        </w:rPr>
        <w:t>为不称职的项目经理，通知中应当载明要求更换的理由。</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承包人应在接到更换通知后</w:t>
      </w:r>
      <w:r>
        <w:rPr>
          <w:rFonts w:ascii="宋体" w:hAnsi="宋体" w:eastAsia="宋体" w:cs="宋体"/>
          <w:color w:val="auto"/>
          <w:spacing w:val="-5"/>
          <w:sz w:val="20"/>
          <w:szCs w:val="20"/>
          <w:highlight w:val="none"/>
        </w:rPr>
        <w:t xml:space="preserve"> </w:t>
      </w:r>
      <w:r>
        <w:rPr>
          <w:rFonts w:ascii="宋体" w:hAnsi="宋体" w:eastAsia="宋体" w:cs="宋体"/>
          <w:color w:val="auto"/>
          <w:spacing w:val="11"/>
          <w:sz w:val="20"/>
          <w:szCs w:val="20"/>
          <w:highlight w:val="none"/>
        </w:rPr>
        <w:t>14</w:t>
      </w:r>
      <w:r>
        <w:rPr>
          <w:rFonts w:ascii="宋体" w:hAnsi="宋体" w:eastAsia="宋体" w:cs="宋体"/>
          <w:color w:val="auto"/>
          <w:spacing w:val="-32"/>
          <w:sz w:val="20"/>
          <w:szCs w:val="20"/>
          <w:highlight w:val="none"/>
        </w:rPr>
        <w:t xml:space="preserve"> </w:t>
      </w:r>
      <w:r>
        <w:rPr>
          <w:rFonts w:ascii="宋体" w:hAnsi="宋体" w:eastAsia="宋体" w:cs="宋体"/>
          <w:color w:val="auto"/>
          <w:spacing w:val="11"/>
          <w:sz w:val="20"/>
          <w:szCs w:val="20"/>
          <w:highlight w:val="none"/>
        </w:rPr>
        <w:t>天内向发包人提出书面的改进报告。发包人收到改进报告后仍要求更换</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的，承包人应在接到第二次更换通知的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天内进行更换，并将新任命的项目经理的注册执业资格、管理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经验等资料书面通知发包人。继任项目经理继续履行第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3.2.1</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项约定的职责。承包人无正当理由拒绝更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换项目经理的，应按照专用合同条款的约定承担违约责任。</w:t>
      </w:r>
    </w:p>
    <w:p w14:paraId="74926E1C">
      <w:pPr>
        <w:spacing w:before="220" w:line="330" w:lineRule="auto"/>
        <w:ind w:left="15" w:right="7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3.2.5 项目经理因特殊情况授权其下属人员履行其某项工作职责的，该下属人员应具备履行相应职</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责的能力，并应提前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天将上述人员的姓名和授权范围书</w:t>
      </w:r>
      <w:r>
        <w:rPr>
          <w:rFonts w:ascii="宋体" w:hAnsi="宋体" w:eastAsia="宋体" w:cs="宋体"/>
          <w:color w:val="auto"/>
          <w:spacing w:val="8"/>
          <w:sz w:val="20"/>
          <w:szCs w:val="20"/>
          <w:highlight w:val="none"/>
        </w:rPr>
        <w:t>面通知监理人，并征得发包人书面同意。</w:t>
      </w:r>
    </w:p>
    <w:p w14:paraId="507928D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3.3 承包人人员</w:t>
      </w:r>
    </w:p>
    <w:p w14:paraId="647B4E0C">
      <w:pPr>
        <w:spacing w:before="221" w:line="381" w:lineRule="auto"/>
        <w:ind w:left="9" w:right="7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3.3.1 除专用合同条款另有约定外，承包人应在接到开工通</w:t>
      </w:r>
      <w:r>
        <w:rPr>
          <w:rFonts w:ascii="宋体" w:hAnsi="宋体" w:eastAsia="宋体" w:cs="宋体"/>
          <w:color w:val="auto"/>
          <w:spacing w:val="8"/>
          <w:sz w:val="20"/>
          <w:szCs w:val="20"/>
          <w:highlight w:val="none"/>
        </w:rPr>
        <w:t>知后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天内，向监理人提交承包人项目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管理机构及施工现场人员安排的报告，其内容应包括合同管理、施工、技术、材料、质量、安全、财务</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等主要施工管理人员名单及其岗位、注册执业资格等，以及各工种技术工人的安排情况，并同时提交主</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要施工管理人员与承包人之间的劳动关系证明和缴纳社会保险的有效证明。</w:t>
      </w:r>
    </w:p>
    <w:p w14:paraId="26AA8895">
      <w:pPr>
        <w:spacing w:before="221" w:line="364" w:lineRule="auto"/>
        <w:ind w:left="9" w:right="69"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3.3.2 承包人派驻到施工现场的主要施工管理人员应相对稳定。施工过程中如有变动，承包人应及</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时向监理人提交施工现场人员变动情况的报告。承包人更换主要施工管理人员时，应提前</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天书面通知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监理人，并征得发包人书面同意。通知中应当</w:t>
      </w:r>
      <w:r>
        <w:rPr>
          <w:rFonts w:ascii="宋体" w:hAnsi="宋体" w:eastAsia="宋体" w:cs="宋体"/>
          <w:color w:val="auto"/>
          <w:spacing w:val="9"/>
          <w:sz w:val="20"/>
          <w:szCs w:val="20"/>
          <w:highlight w:val="none"/>
        </w:rPr>
        <w:t>载明继任人员的注册执业资格、管理经验等资料。</w:t>
      </w:r>
    </w:p>
    <w:p w14:paraId="2262403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特殊工种作业人员均应持有相应的资格证明，监理人可以随时检查。</w:t>
      </w:r>
    </w:p>
    <w:p w14:paraId="75B62275">
      <w:pPr>
        <w:spacing w:before="221" w:line="381" w:lineRule="auto"/>
        <w:ind w:left="7" w:right="71"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3.3.3 发包人对于承包人主要施工管理人员的资格或能力有异议的，承包人应提供资料证明被质疑</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人员有能力完成其岗位工作或不存在发包人所质疑的情形。发包人要求撤换不能按照合同约定履行职责</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及义务的主要施工管理人员的，承包人应当撤换。承包人无正当理由拒绝撤换的，应按照专用合同条款</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的约定承担违约责任。</w:t>
      </w:r>
    </w:p>
    <w:p w14:paraId="0D0A84FE">
      <w:pPr>
        <w:spacing w:before="221" w:line="330" w:lineRule="auto"/>
        <w:ind w:left="25" w:right="71" w:firstLine="40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3.3.4 除专用合同条款另有约定外，承包人的主要施工管理人</w:t>
      </w:r>
      <w:r>
        <w:rPr>
          <w:rFonts w:ascii="宋体" w:hAnsi="宋体" w:eastAsia="宋体" w:cs="宋体"/>
          <w:color w:val="auto"/>
          <w:spacing w:val="8"/>
          <w:sz w:val="20"/>
          <w:szCs w:val="20"/>
          <w:highlight w:val="none"/>
        </w:rPr>
        <w:t>员离开施工现场每月累计不超过</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的，应报监理人同意；离开施工现场每月累计超过</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天的，应通知监理人，并征得发包人书面同意。主</w:t>
      </w:r>
    </w:p>
    <w:p w14:paraId="47C853BD">
      <w:pPr>
        <w:spacing w:line="330" w:lineRule="auto"/>
        <w:rPr>
          <w:rFonts w:ascii="宋体" w:hAnsi="宋体" w:eastAsia="宋体" w:cs="宋体"/>
          <w:color w:val="auto"/>
          <w:sz w:val="20"/>
          <w:szCs w:val="20"/>
          <w:highlight w:val="none"/>
        </w:rPr>
        <w:sectPr>
          <w:headerReference r:id="rId108" w:type="default"/>
          <w:footerReference r:id="rId109" w:type="default"/>
          <w:pgSz w:w="11906" w:h="16839"/>
          <w:pgMar w:top="1091" w:right="1149" w:bottom="1158" w:left="1219" w:header="1076" w:footer="922" w:gutter="0"/>
          <w:cols w:space="720" w:num="1"/>
        </w:sectPr>
      </w:pPr>
    </w:p>
    <w:p w14:paraId="123A52DD">
      <w:pPr>
        <w:spacing w:before="256" w:line="432" w:lineRule="auto"/>
        <w:ind w:left="25" w:right="56" w:hanging="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要施工管理人员离开施工现场前应指定一名有经验的人员临时代行其职责，该人员应具备履行相应职责</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的资格和能力，且应征得监理人或发包人的同意。</w:t>
      </w:r>
    </w:p>
    <w:p w14:paraId="0D9DEC88">
      <w:pPr>
        <w:spacing w:before="2" w:line="431" w:lineRule="auto"/>
        <w:ind w:left="25" w:right="56" w:firstLine="40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3.3.5 承包人擅自更换主要施工管理人员，或前述人员未经监理人或发包人同意擅自离开施工现场</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的，应按照专用合同条款约定承担违约责任。</w:t>
      </w:r>
    </w:p>
    <w:p w14:paraId="0E3B175B">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3.4 承包人现场查勘</w:t>
      </w:r>
    </w:p>
    <w:p w14:paraId="26462417">
      <w:pPr>
        <w:spacing w:before="220" w:line="432" w:lineRule="auto"/>
        <w:ind w:left="6" w:firstLine="42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承包人应对基于发包人按照第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2.4.3</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项〔提供基础资料〕提交的基础资料</w:t>
      </w:r>
      <w:r>
        <w:rPr>
          <w:rFonts w:ascii="宋体" w:hAnsi="宋体" w:eastAsia="宋体" w:cs="宋体"/>
          <w:color w:val="auto"/>
          <w:spacing w:val="5"/>
          <w:sz w:val="20"/>
          <w:szCs w:val="20"/>
          <w:highlight w:val="none"/>
        </w:rPr>
        <w:t>所做出的解释和推断负责，</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但因基础资料存在错误、遗漏导致承包人解释或推断失实的，由发包人承担责任。</w:t>
      </w:r>
    </w:p>
    <w:p w14:paraId="00B73F18">
      <w:pPr>
        <w:spacing w:before="3" w:line="431" w:lineRule="auto"/>
        <w:ind w:left="7" w:right="56"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承包人应对施工现场和施工条件进行查勘，并充分了解工程所在地的气象条件、交通条件、风俗习</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惯以及其他与完成合同工作有关的其他资料。因承包人未能充分查勘、了解前述情况或未能充分估计前</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述情况所可能产生后果的，承包人承担由此增加的费用和（或）延误的工期。</w:t>
      </w:r>
    </w:p>
    <w:p w14:paraId="60BC5E5B">
      <w:pPr>
        <w:spacing w:line="229" w:lineRule="auto"/>
        <w:ind w:left="43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3.5</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分包</w:t>
      </w:r>
    </w:p>
    <w:p w14:paraId="10EDD610">
      <w:pPr>
        <w:spacing w:before="219" w:line="229"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3.5.1 分包的一般约定</w:t>
      </w:r>
    </w:p>
    <w:p w14:paraId="072B52C6">
      <w:pPr>
        <w:spacing w:before="220"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承包人不得将其承包的全部工程转包给第三人，或将其承包的全部工程肢解后以分包的名义转包给</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第三人。承包人不得将工程主体结构、关键性工作及专用合同条款中禁止分包的专</w:t>
      </w:r>
      <w:r>
        <w:rPr>
          <w:rFonts w:ascii="宋体" w:hAnsi="宋体" w:eastAsia="宋体" w:cs="宋体"/>
          <w:color w:val="auto"/>
          <w:spacing w:val="6"/>
          <w:sz w:val="20"/>
          <w:szCs w:val="20"/>
          <w:highlight w:val="none"/>
        </w:rPr>
        <w:t>业工程分包给第三人，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主体结构、关键性工作的范围由合同当事人按照法律规定在专用合同条款中予以明确。</w:t>
      </w:r>
    </w:p>
    <w:p w14:paraId="462F37AE">
      <w:pPr>
        <w:spacing w:before="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承包人不得以劳务分包的名义转包或违法分包工程。</w:t>
      </w:r>
    </w:p>
    <w:p w14:paraId="4AE15661">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3.5.2 分包的确定</w:t>
      </w:r>
    </w:p>
    <w:p w14:paraId="43687606">
      <w:pPr>
        <w:spacing w:before="220" w:line="432"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承包人应按专用合同条款的约定进行分包，确定分包人。已标价工程量清单或预算书中给定暂估价</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的专业工程，按照第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10.7</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款〔暂估价〕确定分包人。按照合同约定进行分</w:t>
      </w:r>
      <w:r>
        <w:rPr>
          <w:rFonts w:ascii="宋体" w:hAnsi="宋体" w:eastAsia="宋体" w:cs="宋体"/>
          <w:color w:val="auto"/>
          <w:spacing w:val="6"/>
          <w:sz w:val="20"/>
          <w:szCs w:val="20"/>
          <w:highlight w:val="none"/>
        </w:rPr>
        <w:t>包的，承包人应确保分包人具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有相应的资质和能力。工程分包不减轻或免除承包人的责任和义务，承包人和分包人就分包工程向发包</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人承担连带责任。除合同另有约定外，承包人应在分包合同签订后</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天内向发包人和监理人提交分包合</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同副本。</w:t>
      </w:r>
    </w:p>
    <w:p w14:paraId="3405F6EB">
      <w:pPr>
        <w:spacing w:before="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3.5.3 分包管理</w:t>
      </w:r>
    </w:p>
    <w:p w14:paraId="6903353B">
      <w:pPr>
        <w:spacing w:before="220"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承包人应向监理人提交分包人的主要施工管理人员表，并对分包人的施工人员进行实名制管理，包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括但不限于进出场管理、登记造册以及各种证照的办理。</w:t>
      </w:r>
    </w:p>
    <w:p w14:paraId="210920FB">
      <w:pPr>
        <w:spacing w:before="1" w:line="226"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3.5.4 分包合同价款</w:t>
      </w:r>
    </w:p>
    <w:p w14:paraId="1598ACC1">
      <w:pPr>
        <w:spacing w:before="223" w:line="329" w:lineRule="auto"/>
        <w:ind w:left="10" w:right="56"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（1）除本项第（2）</w:t>
      </w:r>
      <w:r>
        <w:rPr>
          <w:rFonts w:ascii="宋体" w:hAnsi="宋体" w:eastAsia="宋体" w:cs="宋体"/>
          <w:color w:val="auto"/>
          <w:spacing w:val="-26"/>
          <w:sz w:val="20"/>
          <w:szCs w:val="20"/>
          <w:highlight w:val="none"/>
        </w:rPr>
        <w:t xml:space="preserve"> </w:t>
      </w:r>
      <w:r>
        <w:rPr>
          <w:rFonts w:ascii="宋体" w:hAnsi="宋体" w:eastAsia="宋体" w:cs="宋体"/>
          <w:color w:val="auto"/>
          <w:spacing w:val="8"/>
          <w:sz w:val="20"/>
          <w:szCs w:val="20"/>
          <w:highlight w:val="none"/>
        </w:rPr>
        <w:t>目约定的情况或专用合同条款另有约定外，分包合同价款由承包人与分包人结</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算，未经承包人同意，发包人不得向分包人支付分包工程价款；</w:t>
      </w:r>
    </w:p>
    <w:p w14:paraId="53BCDB0E">
      <w:pPr>
        <w:spacing w:before="223" w:line="330" w:lineRule="auto"/>
        <w:ind w:left="20" w:right="56"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（2）生效法律文书要求发包人向分包人支付分包合同价款的，发包人有权从应付承包人工程款中扣</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除该部分款项。</w:t>
      </w:r>
    </w:p>
    <w:p w14:paraId="3C51893A">
      <w:pPr>
        <w:spacing w:line="330" w:lineRule="auto"/>
        <w:rPr>
          <w:rFonts w:ascii="宋体" w:hAnsi="宋体" w:eastAsia="宋体" w:cs="宋体"/>
          <w:color w:val="auto"/>
          <w:sz w:val="20"/>
          <w:szCs w:val="20"/>
          <w:highlight w:val="none"/>
        </w:rPr>
        <w:sectPr>
          <w:headerReference r:id="rId110" w:type="default"/>
          <w:footerReference r:id="rId111" w:type="default"/>
          <w:pgSz w:w="11906" w:h="16839"/>
          <w:pgMar w:top="1091" w:right="1164" w:bottom="1158" w:left="1219" w:header="1076" w:footer="922" w:gutter="0"/>
          <w:cols w:space="720" w:num="1"/>
        </w:sectPr>
      </w:pPr>
    </w:p>
    <w:p w14:paraId="1B9493E6">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3.5.5 分包合同权益的转让</w:t>
      </w:r>
    </w:p>
    <w:p w14:paraId="1AF27468">
      <w:pPr>
        <w:spacing w:before="220" w:line="432" w:lineRule="auto"/>
        <w:ind w:left="10"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分包人在分包合同项下的义务持续到缺陷责任期届满以后的，发包人有权在缺陷责任期届满前，要</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求承包人将其在分包合同项下的权益转让给发包人，承包人应当转让。除转让合同另有约定外，转让合</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同生效后，由分包人向发包人履行义务。</w:t>
      </w:r>
    </w:p>
    <w:p w14:paraId="1CD07B5D">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3.6 工程照管与成品、半成品保护</w:t>
      </w:r>
    </w:p>
    <w:p w14:paraId="1061CC36">
      <w:pPr>
        <w:spacing w:before="220" w:line="330"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（1）除专用合同条款另有约定外，自发包人向承包人移交施工现场之日起，承包人应负责照管工程</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及工程相关的材料、工程设备，直到颁发工程接收证书之日止。</w:t>
      </w:r>
    </w:p>
    <w:p w14:paraId="16216580">
      <w:pPr>
        <w:spacing w:before="221" w:line="330" w:lineRule="auto"/>
        <w:ind w:left="10" w:right="71"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（2）在承包人负责照管期间，因承包人原因造成工程、材料、工程设备损坏的，由承包人负责修复</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或更换，并承担由此增加的费用和（或）延误的工期。</w:t>
      </w:r>
    </w:p>
    <w:p w14:paraId="17132996">
      <w:pPr>
        <w:spacing w:before="222" w:line="364" w:lineRule="auto"/>
        <w:ind w:left="10" w:right="71"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（3）对合同内分期完成的成品和半成品，在工程接收证书颁发前，由承包人承担保护责任。因承包</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人原因造成成品或半成品损坏的，</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由承包人负责修复或更换，并承担由此增加的费用和（或）延误的工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期。</w:t>
      </w:r>
    </w:p>
    <w:p w14:paraId="22F6BC07">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3.7</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履约担保</w:t>
      </w:r>
    </w:p>
    <w:p w14:paraId="4C15FDA8">
      <w:pPr>
        <w:spacing w:before="220" w:line="432" w:lineRule="auto"/>
        <w:ind w:left="1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发包人需要承包人提供履约担保的，</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由合同当事人在专用合同条款中约定履约担保的方式、金额及</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期限等。履约担保可以采用银行保函或担保公司担保等形式，具体由合同当事人在专用合同条款中约定。</w:t>
      </w:r>
    </w:p>
    <w:p w14:paraId="3E782E3D">
      <w:pPr>
        <w:spacing w:before="2" w:line="431" w:lineRule="auto"/>
        <w:ind w:left="8" w:right="7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因承包人原因导致工期延长的，继续提供履约担保所增加的费用由承包人</w:t>
      </w:r>
      <w:r>
        <w:rPr>
          <w:rFonts w:ascii="宋体" w:hAnsi="宋体" w:eastAsia="宋体" w:cs="宋体"/>
          <w:color w:val="auto"/>
          <w:spacing w:val="9"/>
          <w:sz w:val="20"/>
          <w:szCs w:val="20"/>
          <w:highlight w:val="none"/>
        </w:rPr>
        <w:t>承担；非因承包人原因导</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致工期延长的，继续提供履约担保所增加的费用由发包人承担。</w:t>
      </w:r>
    </w:p>
    <w:p w14:paraId="63F7585E">
      <w:pPr>
        <w:spacing w:before="1" w:line="229" w:lineRule="auto"/>
        <w:ind w:left="4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3.8</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联合体</w:t>
      </w:r>
    </w:p>
    <w:p w14:paraId="77A81EBD">
      <w:pPr>
        <w:spacing w:before="219" w:line="330" w:lineRule="auto"/>
        <w:ind w:left="7" w:right="71"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3.8.1 联合体各方应共同与发包人签订合同协议书。联合体各方应为履行合同向发包人承担连带责</w:t>
      </w:r>
      <w:r>
        <w:rPr>
          <w:rFonts w:ascii="宋体" w:hAnsi="宋体" w:eastAsia="宋体" w:cs="宋体"/>
          <w:color w:val="auto"/>
          <w:spacing w:val="18"/>
          <w:sz w:val="20"/>
          <w:szCs w:val="20"/>
          <w:highlight w:val="none"/>
        </w:rPr>
        <w:t xml:space="preserve"> </w:t>
      </w:r>
      <w:r>
        <w:rPr>
          <w:rFonts w:ascii="宋体" w:hAnsi="宋体" w:eastAsia="宋体" w:cs="宋体"/>
          <w:color w:val="auto"/>
          <w:sz w:val="20"/>
          <w:szCs w:val="20"/>
          <w:highlight w:val="none"/>
        </w:rPr>
        <w:t>任。</w:t>
      </w:r>
    </w:p>
    <w:p w14:paraId="3307C174">
      <w:pPr>
        <w:spacing w:before="220" w:line="331" w:lineRule="auto"/>
        <w:ind w:left="9" w:right="7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3.8.2 联合体协议经发包人确认后作为合同附件。在履行合同过程中，未经发包人同意，不得修改</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联合体协议。</w:t>
      </w:r>
    </w:p>
    <w:p w14:paraId="77351D54">
      <w:pPr>
        <w:spacing w:before="220" w:line="331" w:lineRule="auto"/>
        <w:ind w:left="28" w:right="71" w:firstLine="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3.8.3 联合体牵头人负责与发包人和监理人联系，并接受指示，负责组织联合体各成员全面履行合</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同。</w:t>
      </w:r>
    </w:p>
    <w:p w14:paraId="4C68CB9E">
      <w:pPr>
        <w:spacing w:before="219" w:line="231"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监理人</w:t>
      </w:r>
    </w:p>
    <w:p w14:paraId="4BE50189">
      <w:pPr>
        <w:spacing w:before="218" w:line="229"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监理人的一般规定</w:t>
      </w:r>
    </w:p>
    <w:p w14:paraId="4DB819FE">
      <w:pPr>
        <w:spacing w:before="219" w:line="432" w:lineRule="auto"/>
        <w:ind w:left="9" w:right="15"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工程实行监理的，发包人和承包人应在专用合同条款</w:t>
      </w:r>
      <w:r>
        <w:rPr>
          <w:rFonts w:ascii="宋体" w:hAnsi="宋体" w:eastAsia="宋体" w:cs="宋体"/>
          <w:color w:val="auto"/>
          <w:spacing w:val="10"/>
          <w:sz w:val="20"/>
          <w:szCs w:val="20"/>
          <w:highlight w:val="none"/>
        </w:rPr>
        <w:t>中明确监理人的监理内容及监理权限等事项。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监理人应当根据发包人授权及法律规定，代表发包人对工程施工相关事项进行检</w:t>
      </w:r>
      <w:r>
        <w:rPr>
          <w:rFonts w:ascii="宋体" w:hAnsi="宋体" w:eastAsia="宋体" w:cs="宋体"/>
          <w:color w:val="auto"/>
          <w:spacing w:val="6"/>
          <w:sz w:val="20"/>
          <w:szCs w:val="20"/>
          <w:highlight w:val="none"/>
        </w:rPr>
        <w:t>查、查验、审核、验收，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并签发相关指示，但监理人无权修改合同，且无权</w:t>
      </w:r>
      <w:r>
        <w:rPr>
          <w:rFonts w:ascii="宋体" w:hAnsi="宋体" w:eastAsia="宋体" w:cs="宋体"/>
          <w:color w:val="auto"/>
          <w:spacing w:val="9"/>
          <w:sz w:val="20"/>
          <w:szCs w:val="20"/>
          <w:highlight w:val="none"/>
        </w:rPr>
        <w:t>减轻或免除合同约定的承包人的任何责任与义务。</w:t>
      </w:r>
    </w:p>
    <w:p w14:paraId="32F55B90">
      <w:pPr>
        <w:spacing w:before="1" w:line="227" w:lineRule="auto"/>
        <w:ind w:left="4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除专用合同条款另有约定外，监理人在施工现场的办公场所、生活场所由承包人提</w:t>
      </w:r>
      <w:r>
        <w:rPr>
          <w:rFonts w:ascii="宋体" w:hAnsi="宋体" w:eastAsia="宋体" w:cs="宋体"/>
          <w:color w:val="auto"/>
          <w:spacing w:val="9"/>
          <w:sz w:val="20"/>
          <w:szCs w:val="20"/>
          <w:highlight w:val="none"/>
        </w:rPr>
        <w:t>供，所发生的费</w:t>
      </w:r>
    </w:p>
    <w:p w14:paraId="7217A1B2">
      <w:pPr>
        <w:spacing w:line="227" w:lineRule="auto"/>
        <w:rPr>
          <w:rFonts w:ascii="宋体" w:hAnsi="宋体" w:eastAsia="宋体" w:cs="宋体"/>
          <w:color w:val="auto"/>
          <w:sz w:val="20"/>
          <w:szCs w:val="20"/>
          <w:highlight w:val="none"/>
        </w:rPr>
        <w:sectPr>
          <w:headerReference r:id="rId112" w:type="default"/>
          <w:footerReference r:id="rId113" w:type="default"/>
          <w:pgSz w:w="11906" w:h="16839"/>
          <w:pgMar w:top="1091" w:right="1149" w:bottom="1158" w:left="1219" w:header="1076" w:footer="922" w:gutter="0"/>
          <w:cols w:space="720" w:num="1"/>
        </w:sectPr>
      </w:pPr>
    </w:p>
    <w:p w14:paraId="5BEFAC11">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用由发包人承担。</w:t>
      </w:r>
    </w:p>
    <w:p w14:paraId="6680E841">
      <w:pPr>
        <w:spacing w:before="220" w:line="230"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监理人员</w:t>
      </w:r>
    </w:p>
    <w:p w14:paraId="4CA729E7">
      <w:pPr>
        <w:spacing w:before="218" w:line="432" w:lineRule="auto"/>
        <w:ind w:left="9" w:right="53"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发包人授予监理人对工程实施监理的权利由监理人派驻施工现场的监理人员行使，监理人员包括总</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监理工程师及监理工程师。监理人应将授权的总监理工程师和监理工程师的姓名及授权范围以书面形式</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提前通知承包人。更换总监理工程师的，监理人应提前</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天书面通知承包人；更换其他监理人员，监理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人应提前48</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小时书面通知承包人。</w:t>
      </w:r>
    </w:p>
    <w:p w14:paraId="32E6582C">
      <w:pPr>
        <w:spacing w:before="1" w:line="229"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监理人的指示</w:t>
      </w:r>
    </w:p>
    <w:p w14:paraId="689D8CAC">
      <w:pPr>
        <w:spacing w:before="219"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监理人应按照发包人的授权发出监理指示。监理人的指示应采用书面形式，并经其授权的监理人员</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签字。紧急情况下，为了保证施工人员的安全或避免工程受损，监理人员可以口头形式发出指示，该指</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示与书面形式的指示具有同等法律效力，但必须在发出口头指示后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小时内补发书面监理指示，补发的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书面监理指示应与口头指示一致。</w:t>
      </w:r>
    </w:p>
    <w:p w14:paraId="2830F6FF">
      <w:pPr>
        <w:spacing w:before="4" w:line="431" w:lineRule="auto"/>
        <w:ind w:left="11" w:right="5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监理人发出的指示应送达承包人项目经理或经项目经理授权接收的人员。因监理人未能按合同约定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发出指示、指示延误或发出了错误指示而导致承包人费用增加和（或）工期延误的，</w:t>
      </w:r>
      <w:r>
        <w:rPr>
          <w:rFonts w:ascii="宋体" w:hAnsi="宋体" w:eastAsia="宋体" w:cs="宋体"/>
          <w:color w:val="auto"/>
          <w:spacing w:val="-53"/>
          <w:sz w:val="20"/>
          <w:szCs w:val="20"/>
          <w:highlight w:val="none"/>
        </w:rPr>
        <w:t xml:space="preserve"> </w:t>
      </w:r>
      <w:r>
        <w:rPr>
          <w:rFonts w:ascii="宋体" w:hAnsi="宋体" w:eastAsia="宋体" w:cs="宋体"/>
          <w:color w:val="auto"/>
          <w:spacing w:val="9"/>
          <w:sz w:val="20"/>
          <w:szCs w:val="20"/>
          <w:highlight w:val="none"/>
        </w:rPr>
        <w:t>由发包人承担相应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责任。除专用合同条款另有约定外，总监理工程师不应将第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款〔商定或确定〕约定应由总监理工程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师作出确定的权力授权或委托给其他监理人员。</w:t>
      </w:r>
    </w:p>
    <w:p w14:paraId="0B1FD273">
      <w:pPr>
        <w:spacing w:before="2" w:line="431" w:lineRule="auto"/>
        <w:ind w:left="31" w:right="56" w:firstLine="3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承包人对监理人发出的指示有疑问的，应向监理人提出书面异议，监理人应在48</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小时内对该指示予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以确认、更改或撤销，监理人逾期未回复的，承包人</w:t>
      </w:r>
      <w:r>
        <w:rPr>
          <w:rFonts w:ascii="宋体" w:hAnsi="宋体" w:eastAsia="宋体" w:cs="宋体"/>
          <w:color w:val="auto"/>
          <w:spacing w:val="8"/>
          <w:sz w:val="20"/>
          <w:szCs w:val="20"/>
          <w:highlight w:val="none"/>
        </w:rPr>
        <w:t>有权拒绝执行上述指示。</w:t>
      </w:r>
    </w:p>
    <w:p w14:paraId="79D1B39F">
      <w:pPr>
        <w:spacing w:before="2" w:line="431" w:lineRule="auto"/>
        <w:ind w:left="7"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监理人对承包人的任何工作、工程或其采用的材料和工程设备</w:t>
      </w:r>
      <w:r>
        <w:rPr>
          <w:rFonts w:ascii="宋体" w:hAnsi="宋体" w:eastAsia="宋体" w:cs="宋体"/>
          <w:color w:val="auto"/>
          <w:spacing w:val="6"/>
          <w:sz w:val="20"/>
          <w:szCs w:val="20"/>
          <w:highlight w:val="none"/>
        </w:rPr>
        <w:t>未在约定的或合理期限内提出意见的，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视为批准，但不免除或减轻承包人对该工作、</w:t>
      </w:r>
      <w:r>
        <w:rPr>
          <w:rFonts w:ascii="宋体" w:hAnsi="宋体" w:eastAsia="宋体" w:cs="宋体"/>
          <w:color w:val="auto"/>
          <w:spacing w:val="9"/>
          <w:sz w:val="20"/>
          <w:szCs w:val="20"/>
          <w:highlight w:val="none"/>
        </w:rPr>
        <w:t>工程、材料、工程设备等应承担的责任和义务。</w:t>
      </w:r>
    </w:p>
    <w:p w14:paraId="2029D756">
      <w:pPr>
        <w:spacing w:before="1" w:line="229"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4.4</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商定或确定</w:t>
      </w:r>
    </w:p>
    <w:p w14:paraId="5DDD19AC">
      <w:pPr>
        <w:spacing w:before="219" w:line="432" w:lineRule="auto"/>
        <w:ind w:left="10"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合同当事人进行商定或确定时，总监理工程师应当会同合同当事人尽量通过协商达成一致，不能达</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成一致的，由总监理工程师按照合同约定审慎做出公正的确定。</w:t>
      </w:r>
    </w:p>
    <w:p w14:paraId="49F36109">
      <w:pPr>
        <w:spacing w:line="432" w:lineRule="auto"/>
        <w:ind w:left="7" w:right="56"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总监理工程师应将确定以书面形式通知发包人和承包人，并附详细依据。合同当事人对总监理工程</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师的确定没有异议的，按照总监理工程师的确定执行。任何一方合同当事人有异议，按照第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条〔争议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解决〕约定处理。争议解决前，合同当事人暂按总监理工程师的确定执行；争议解决后，争议解决的结</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果与总监理工程师的确定不一致的，按照争议解决的</w:t>
      </w:r>
      <w:r>
        <w:rPr>
          <w:rFonts w:ascii="宋体" w:hAnsi="宋体" w:eastAsia="宋体" w:cs="宋体"/>
          <w:color w:val="auto"/>
          <w:spacing w:val="8"/>
          <w:sz w:val="20"/>
          <w:szCs w:val="20"/>
          <w:highlight w:val="none"/>
        </w:rPr>
        <w:t>结果执行，</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由此造成的损失由责任人承担。</w:t>
      </w:r>
    </w:p>
    <w:p w14:paraId="0D121C9C">
      <w:pPr>
        <w:spacing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工程质量</w:t>
      </w:r>
    </w:p>
    <w:p w14:paraId="3F3C09B5">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质量要求</w:t>
      </w:r>
    </w:p>
    <w:p w14:paraId="28971925">
      <w:pPr>
        <w:spacing w:before="221" w:line="433" w:lineRule="auto"/>
        <w:ind w:left="8" w:right="56"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5.1.1 工程质量标准必须符合现行国家有关工程施工质量验收规范和标准的要求。有关工程质量的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特殊标准或要求由合同当事人在专用合同条款中约定。</w:t>
      </w:r>
    </w:p>
    <w:p w14:paraId="65DD54AD">
      <w:pPr>
        <w:spacing w:line="433" w:lineRule="auto"/>
        <w:rPr>
          <w:rFonts w:ascii="宋体" w:hAnsi="宋体" w:eastAsia="宋体" w:cs="宋体"/>
          <w:color w:val="auto"/>
          <w:sz w:val="20"/>
          <w:szCs w:val="20"/>
          <w:highlight w:val="none"/>
        </w:rPr>
        <w:sectPr>
          <w:headerReference r:id="rId114" w:type="default"/>
          <w:footerReference r:id="rId115" w:type="default"/>
          <w:pgSz w:w="11906" w:h="16839"/>
          <w:pgMar w:top="1091" w:right="1164" w:bottom="1158" w:left="1219" w:header="1076" w:footer="922" w:gutter="0"/>
          <w:cols w:space="720" w:num="1"/>
        </w:sectPr>
      </w:pPr>
    </w:p>
    <w:p w14:paraId="15E60CE7">
      <w:pPr>
        <w:spacing w:before="256" w:line="330" w:lineRule="auto"/>
        <w:ind w:left="9" w:right="20"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5.1.2 因发包人原因造成工程质量未达到合同约定标准的，</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由发包人承担由此增加的费用和（或）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延误的工期，并支付承包人合理的利润。</w:t>
      </w:r>
    </w:p>
    <w:p w14:paraId="16E75607">
      <w:pPr>
        <w:spacing w:before="220" w:line="330" w:lineRule="auto"/>
        <w:ind w:left="8" w:right="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5.1.3 因承包人原因造成工程质量未达到合同约定标准的，发包人有权要求承包人返工直至工程质</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量达到合同约定的标准为止，并由承包人承担由此增加的费用和（或）延误的工期。</w:t>
      </w:r>
    </w:p>
    <w:p w14:paraId="528D37AE">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5.2</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质量保证措施</w:t>
      </w:r>
    </w:p>
    <w:p w14:paraId="5289C59D">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5.2.1 发包人的质量管理</w:t>
      </w:r>
    </w:p>
    <w:p w14:paraId="0F3F79AC">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发包人应按照法律规定及合同约定完成与工程质量有关的各项工作。</w:t>
      </w:r>
    </w:p>
    <w:p w14:paraId="5AA3EF2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5.2.2 承包人的质量管理</w:t>
      </w:r>
    </w:p>
    <w:p w14:paraId="11552613">
      <w:pPr>
        <w:spacing w:before="221" w:line="432" w:lineRule="auto"/>
        <w:ind w:left="10" w:right="2"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款〔施工组织设计〕约定向发包人和监理人提交工程质量保证体系及措施文件，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建立完善的质量检查制度，并提交相应的工程质量文件。对于发包人和监理人违反法律规定和合同约定</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的错误指示，承包人有权拒绝实施。</w:t>
      </w:r>
    </w:p>
    <w:p w14:paraId="52EB3D94">
      <w:pPr>
        <w:spacing w:before="2" w:line="431"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承包人应对施工人员进行质量教育和技术培训，定期考核施工人员的劳动技能，严格执行施工规范</w:t>
      </w:r>
      <w:r>
        <w:rPr>
          <w:rFonts w:ascii="宋体" w:hAnsi="宋体" w:eastAsia="宋体" w:cs="宋体"/>
          <w:color w:val="auto"/>
          <w:spacing w:val="6"/>
          <w:sz w:val="20"/>
          <w:szCs w:val="20"/>
          <w:highlight w:val="none"/>
        </w:rPr>
        <w:t xml:space="preserve"> 和操作规程。</w:t>
      </w:r>
    </w:p>
    <w:p w14:paraId="4C2255A8">
      <w:pPr>
        <w:spacing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承包人应按照法律规定和发包人的要求，对材料、工程设备以及工程的所有部位及其施工工艺进行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全过程的质量检查和检验，并作详细记录，编制工程质量报表，报送监理人审查。此外，承包人还应按</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照法律规定和发包人的要求，进行施工现场取样试验、工程复核测量和设备性能检测，提供试验样品、</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提交试验报告和测量成果以及其他工作。</w:t>
      </w:r>
    </w:p>
    <w:p w14:paraId="6D47AFF3">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5.2.3 监理人的质量检查和检验</w:t>
      </w:r>
    </w:p>
    <w:p w14:paraId="22BB0D65">
      <w:pPr>
        <w:spacing w:before="221" w:line="432" w:lineRule="auto"/>
        <w:ind w:left="7"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监理人按照法律规定和发包人授权对工程的所有部位及其施工工艺、材料和工程设备进行检查和检</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验。承包人应为监理人的检查和检验提供方便，包括监理人到施工现场，或制造、加工地点，或合同约</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定的其他地方进行察看和查阅施工原始记录。监理人为此进行的检查和检验，不免除或减轻承包人按照</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合同约定应当承担的责任。</w:t>
      </w:r>
    </w:p>
    <w:p w14:paraId="763E3F20">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监理人的检查和检验不应影响施工正常进行。监理人的检查和检验影响施工正常进行的，且经检查</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检验不合格的，影响正常施工的费用由承包人承担，工期不予顺延；经检查检验合格的，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用和（或）延误的工期由发包人承担。</w:t>
      </w:r>
    </w:p>
    <w:p w14:paraId="211ABCDF">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5.3</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隐蔽工程检查</w:t>
      </w:r>
    </w:p>
    <w:p w14:paraId="32D6056E">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5.3.1</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承包人自检</w:t>
      </w:r>
    </w:p>
    <w:p w14:paraId="68814C7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承包人应当对工程隐蔽部位进行自检，并经自检确认是否具备覆盖条件。</w:t>
      </w:r>
    </w:p>
    <w:p w14:paraId="31DA61DB">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5.3.2</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检查程序</w:t>
      </w:r>
    </w:p>
    <w:p w14:paraId="180C65C8">
      <w:pPr>
        <w:spacing w:before="221"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除专用合同条款另有约定外，工程隐蔽部位经承包人自检确认具备覆盖条件的，承</w:t>
      </w:r>
      <w:r>
        <w:rPr>
          <w:rFonts w:ascii="宋体" w:hAnsi="宋体" w:eastAsia="宋体" w:cs="宋体"/>
          <w:color w:val="auto"/>
          <w:spacing w:val="9"/>
          <w:sz w:val="20"/>
          <w:szCs w:val="20"/>
          <w:highlight w:val="none"/>
        </w:rPr>
        <w:t>包人应在共同检</w:t>
      </w:r>
    </w:p>
    <w:p w14:paraId="3057052F">
      <w:pPr>
        <w:spacing w:line="228" w:lineRule="auto"/>
        <w:rPr>
          <w:rFonts w:ascii="宋体" w:hAnsi="宋体" w:eastAsia="宋体" w:cs="宋体"/>
          <w:color w:val="auto"/>
          <w:sz w:val="20"/>
          <w:szCs w:val="20"/>
          <w:highlight w:val="none"/>
        </w:rPr>
        <w:sectPr>
          <w:headerReference r:id="rId116" w:type="default"/>
          <w:footerReference r:id="rId117" w:type="default"/>
          <w:pgSz w:w="11906" w:h="16839"/>
          <w:pgMar w:top="1091" w:right="1219" w:bottom="1158" w:left="1219" w:header="1076" w:footer="922" w:gutter="0"/>
          <w:cols w:space="720" w:num="1"/>
        </w:sectPr>
      </w:pPr>
    </w:p>
    <w:p w14:paraId="083CE5A3">
      <w:pPr>
        <w:spacing w:before="256" w:line="432" w:lineRule="auto"/>
        <w:ind w:left="9" w:right="2" w:firstLine="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查前48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小时书面通知监理人检查，通知中应</w:t>
      </w:r>
      <w:r>
        <w:rPr>
          <w:rFonts w:ascii="宋体" w:hAnsi="宋体" w:eastAsia="宋体" w:cs="宋体"/>
          <w:color w:val="auto"/>
          <w:spacing w:val="8"/>
          <w:sz w:val="20"/>
          <w:szCs w:val="20"/>
          <w:highlight w:val="none"/>
        </w:rPr>
        <w:t>载明隐蔽检查的内容、时间和地点，并应附有自检记录和必</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要的检查资料。</w:t>
      </w:r>
    </w:p>
    <w:p w14:paraId="47AC6F24">
      <w:pPr>
        <w:spacing w:line="432" w:lineRule="auto"/>
        <w:ind w:left="7"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监理人应按时到场并对隐蔽工程及其施工工艺、材料和工程设备进行检查。经监理人检查确认质量</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符合隐蔽要求，并在验收记录上签字后，承包人才能进行覆盖。经监理人检查质量不合格的，承包人应</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在监理人指示的时间内完成修复，并由监理人重新检查，</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承担。</w:t>
      </w:r>
    </w:p>
    <w:p w14:paraId="01DBF438">
      <w:pPr>
        <w:spacing w:before="4" w:line="431" w:lineRule="auto"/>
        <w:ind w:left="9" w:right="1" w:firstLine="43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除专用合同条款另有约定外，监理人不能按时进行检查的，应在检查前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小时向承包人提交书面延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期要求，但延期不能超过48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小时，由此导致工期</w:t>
      </w:r>
      <w:r>
        <w:rPr>
          <w:rFonts w:ascii="宋体" w:hAnsi="宋体" w:eastAsia="宋体" w:cs="宋体"/>
          <w:color w:val="auto"/>
          <w:spacing w:val="8"/>
          <w:sz w:val="20"/>
          <w:szCs w:val="20"/>
          <w:highlight w:val="none"/>
        </w:rPr>
        <w:t>延误的，工期应予以顺延。监理人未按时进行检查，也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未提出延期要求的，视为隐蔽工程检查合格，承包人可自行完成覆盖工作，并作相应记录报送监理人，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监理人应签字确认。监理人事后对检查记录有疑</w:t>
      </w:r>
      <w:r>
        <w:rPr>
          <w:rFonts w:ascii="宋体" w:hAnsi="宋体" w:eastAsia="宋体" w:cs="宋体"/>
          <w:color w:val="auto"/>
          <w:spacing w:val="8"/>
          <w:sz w:val="20"/>
          <w:szCs w:val="20"/>
          <w:highlight w:val="none"/>
        </w:rPr>
        <w:t>问的，可按第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5.3.3</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项〔重新检查〕的约定重新检查。</w:t>
      </w:r>
    </w:p>
    <w:p w14:paraId="47340389">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5.3.3 重新检查</w:t>
      </w:r>
    </w:p>
    <w:p w14:paraId="7303FF7E">
      <w:pPr>
        <w:spacing w:before="220"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承包人覆盖工程隐蔽部位后，发包人或监理人对质量有疑问的，可要求承包人对已覆盖的部位进行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钻孔探测或揭开重新检查，承包人应遵照执行，并在检查后重新覆盖恢复原状。经检查证明工程质量符</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合合同要求的，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由发包人承担由此增加的费用和（或）延误的工期，并支付承包人合理的利润；经检查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证明工程质量不符合合同要求的，由此增加的费用和（或）延误的工期由承包人承担。</w:t>
      </w:r>
    </w:p>
    <w:p w14:paraId="4E8C13AC">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5.3.4 承包人私自覆盖</w:t>
      </w:r>
    </w:p>
    <w:p w14:paraId="052C7598">
      <w:pPr>
        <w:spacing w:before="220" w:line="432"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承包人未通知监理人到场检查，私自将工程隐蔽部位覆盖的，监理人有权指示承包人钻孔探测或揭</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开检查，无论工程隐蔽部位质量是否合格，由</w:t>
      </w:r>
      <w:r>
        <w:rPr>
          <w:rFonts w:ascii="宋体" w:hAnsi="宋体" w:eastAsia="宋体" w:cs="宋体"/>
          <w:color w:val="auto"/>
          <w:spacing w:val="9"/>
          <w:sz w:val="20"/>
          <w:szCs w:val="20"/>
          <w:highlight w:val="none"/>
        </w:rPr>
        <w:t>此增加的费用和（或）延误的工期均由承包人承担。</w:t>
      </w:r>
    </w:p>
    <w:p w14:paraId="72D9FFC0">
      <w:pPr>
        <w:spacing w:before="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5.4</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不合格工程的处理</w:t>
      </w:r>
    </w:p>
    <w:p w14:paraId="384E4C12">
      <w:pPr>
        <w:spacing w:before="221" w:line="364" w:lineRule="auto"/>
        <w:ind w:left="9" w:right="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5.4.1 因承包人原因造成工程不合格的，发包人有权随时要求承包人采取补救措施，直至达到合同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要求的质量标准，由此增加的费用和（或）延误的工期由承包人承担。无法补救的，按照第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13.2.4</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项〔拒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绝接收全部或部分工程〕约定执行。</w:t>
      </w:r>
    </w:p>
    <w:p w14:paraId="69936F1B">
      <w:pPr>
        <w:spacing w:before="221" w:line="330" w:lineRule="auto"/>
        <w:ind w:left="8" w:right="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5.4.2 因发包人原因造成工程不合格的，由此增加的费用和（或）延误的工期由发包人承担，并支</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付承包人合理的利润。</w:t>
      </w:r>
    </w:p>
    <w:p w14:paraId="438C27B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5.5 质量争议检测</w:t>
      </w:r>
    </w:p>
    <w:p w14:paraId="6ECCD68B">
      <w:pPr>
        <w:spacing w:before="220"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合同当事人对工程质量有争议的，</w:t>
      </w:r>
      <w:r>
        <w:rPr>
          <w:rFonts w:ascii="宋体" w:hAnsi="宋体" w:eastAsia="宋体" w:cs="宋体"/>
          <w:color w:val="auto"/>
          <w:spacing w:val="-50"/>
          <w:sz w:val="20"/>
          <w:szCs w:val="20"/>
          <w:highlight w:val="none"/>
        </w:rPr>
        <w:t xml:space="preserve"> </w:t>
      </w:r>
      <w:r>
        <w:rPr>
          <w:rFonts w:ascii="宋体" w:hAnsi="宋体" w:eastAsia="宋体" w:cs="宋体"/>
          <w:color w:val="auto"/>
          <w:spacing w:val="8"/>
          <w:sz w:val="20"/>
          <w:szCs w:val="20"/>
          <w:highlight w:val="none"/>
        </w:rPr>
        <w:t>由双方协商确定的工程质量检测机构鉴定，</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由此产生的费用及因</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此造成的损失，由责任方承担。</w:t>
      </w:r>
    </w:p>
    <w:p w14:paraId="60D8B786">
      <w:pPr>
        <w:spacing w:line="432" w:lineRule="auto"/>
        <w:ind w:left="36" w:right="1" w:firstLine="3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合同当事人均有责任的，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由双方根据其责任分别承</w:t>
      </w:r>
      <w:r>
        <w:rPr>
          <w:rFonts w:ascii="宋体" w:hAnsi="宋体" w:eastAsia="宋体" w:cs="宋体"/>
          <w:color w:val="auto"/>
          <w:spacing w:val="8"/>
          <w:sz w:val="20"/>
          <w:szCs w:val="20"/>
          <w:highlight w:val="none"/>
        </w:rPr>
        <w:t>担。合同当事人无法达成一致的，按照第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〔商定或确定〕执行。</w:t>
      </w:r>
    </w:p>
    <w:p w14:paraId="659071A1">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 安全文明施工与环境保护</w:t>
      </w:r>
    </w:p>
    <w:p w14:paraId="49AD2CFA">
      <w:pPr>
        <w:spacing w:line="228" w:lineRule="auto"/>
        <w:rPr>
          <w:rFonts w:ascii="宋体" w:hAnsi="宋体" w:eastAsia="宋体" w:cs="宋体"/>
          <w:color w:val="auto"/>
          <w:sz w:val="20"/>
          <w:szCs w:val="20"/>
          <w:highlight w:val="none"/>
        </w:rPr>
        <w:sectPr>
          <w:footerReference r:id="rId118" w:type="default"/>
          <w:pgSz w:w="11906" w:h="16839"/>
          <w:pgMar w:top="1091" w:right="1219" w:bottom="1158" w:left="1219" w:header="1076" w:footer="922" w:gutter="0"/>
          <w:cols w:space="720" w:num="1"/>
        </w:sectPr>
      </w:pPr>
    </w:p>
    <w:p w14:paraId="7C0DD44B">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安全文明施工</w:t>
      </w:r>
    </w:p>
    <w:p w14:paraId="1721D35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安全生产要求</w:t>
      </w:r>
    </w:p>
    <w:p w14:paraId="2F709E74">
      <w:pPr>
        <w:spacing w:before="220" w:line="432" w:lineRule="auto"/>
        <w:ind w:left="9"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合同履行期间，合同当事人均应当遵守国家和工程所在地有关安全生产的要求，合同当事人有特别</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要求的，应在专用合同条款中明确施工项目安全生产标准化达标目标及相应事项。承包人有权拒绝发包</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人及监理人强令承包人违章作业、冒险施工的任何指示。</w:t>
      </w:r>
    </w:p>
    <w:p w14:paraId="1810E5F5">
      <w:pPr>
        <w:spacing w:line="432" w:lineRule="auto"/>
        <w:ind w:left="8"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在施工过程中，如遇到突发的地质变动、事先未知的地下施工障碍等影响施工安全的紧急情况，承</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包人应及时报告监理人和发包人，发包人应当及时下</w:t>
      </w:r>
      <w:r>
        <w:rPr>
          <w:rFonts w:ascii="宋体" w:hAnsi="宋体" w:eastAsia="宋体" w:cs="宋体"/>
          <w:color w:val="auto"/>
          <w:spacing w:val="9"/>
          <w:sz w:val="20"/>
          <w:szCs w:val="20"/>
          <w:highlight w:val="none"/>
        </w:rPr>
        <w:t>令停工并报政府有关行政管理部门采取应急措施。</w:t>
      </w:r>
    </w:p>
    <w:p w14:paraId="72E90D29">
      <w:pPr>
        <w:spacing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因安全生产需要暂停施工的，按照第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7.8</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款〔暂停施工〕的约定执行。</w:t>
      </w:r>
    </w:p>
    <w:p w14:paraId="70CFF229">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6.1.2 安全生产保证措施</w:t>
      </w:r>
    </w:p>
    <w:p w14:paraId="60AB20DE">
      <w:pPr>
        <w:spacing w:before="221" w:line="432" w:lineRule="auto"/>
        <w:ind w:left="8"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承包人应当按照有关规定编制安全技术措施或者专项施工方案，建立安全生产责任制度、治安保卫</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制度及安全生产教育培训制度，并按安全生产法律规定及合同约定履行安全职责，如实编制工程安全生</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产的有关记录，接受发包人、监理人及政府安全监督部门的检查与监督。</w:t>
      </w:r>
    </w:p>
    <w:p w14:paraId="30E9E6B3">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6.1.3</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特别安全生产事项</w:t>
      </w:r>
    </w:p>
    <w:p w14:paraId="764142D9">
      <w:pPr>
        <w:spacing w:before="221" w:line="432" w:lineRule="auto"/>
        <w:ind w:left="7"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承包人应按照法律规定进行施工，开工前做好安全技术交底工作，施工过程中做好各项安全防护措</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施。承包人为实施合同而雇用的特殊工种的人员应受过专门的培训并已取得政府有关管理机构颁发的上</w:t>
      </w:r>
      <w:r>
        <w:rPr>
          <w:rFonts w:ascii="宋体" w:hAnsi="宋体" w:eastAsia="宋体" w:cs="宋体"/>
          <w:color w:val="auto"/>
          <w:spacing w:val="7"/>
          <w:sz w:val="20"/>
          <w:szCs w:val="20"/>
          <w:highlight w:val="none"/>
        </w:rPr>
        <w:t xml:space="preserve"> </w:t>
      </w:r>
      <w:r>
        <w:rPr>
          <w:rFonts w:ascii="宋体" w:hAnsi="宋体" w:eastAsia="宋体" w:cs="宋体"/>
          <w:color w:val="auto"/>
          <w:spacing w:val="5"/>
          <w:sz w:val="20"/>
          <w:szCs w:val="20"/>
          <w:highlight w:val="none"/>
        </w:rPr>
        <w:t>岗证书。</w:t>
      </w:r>
    </w:p>
    <w:p w14:paraId="4ACB6345">
      <w:pPr>
        <w:spacing w:before="2" w:line="431" w:lineRule="auto"/>
        <w:ind w:left="10"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承包人在动力设备、输电线路、地下管道、密封防震车间、易燃易爆地段以及临街交通要道附近施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工时，施工开始前应向发包人和监理人提出安全防护措施，经发包人认可后实施。</w:t>
      </w:r>
    </w:p>
    <w:p w14:paraId="6D151CA1">
      <w:pPr>
        <w:spacing w:before="3" w:line="431" w:lineRule="auto"/>
        <w:ind w:left="10" w:right="71"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实施爆破作业，在放射、毒害性环境中施工（含储存、运输、使用）及使用毒害性、腐蚀性物品施</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工时，承包人应在施工前</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天以书面通知发包人和监理人，并报送相应的安全防护措施，经发包人认可</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后实施。</w:t>
      </w:r>
    </w:p>
    <w:p w14:paraId="0B5E3B95">
      <w:pPr>
        <w:spacing w:line="432" w:lineRule="auto"/>
        <w:ind w:left="8" w:right="71"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需单独编制危险性较大分部分项专项工程施工方案的，及要求进行专家论证的超过一定规</w:t>
      </w:r>
      <w:r>
        <w:rPr>
          <w:rFonts w:ascii="宋体" w:hAnsi="宋体" w:eastAsia="宋体" w:cs="宋体"/>
          <w:color w:val="auto"/>
          <w:spacing w:val="9"/>
          <w:sz w:val="20"/>
          <w:szCs w:val="20"/>
          <w:highlight w:val="none"/>
        </w:rPr>
        <w:t>模的危险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性较大的分部分项工程，承包人应及时编制和组织论证。</w:t>
      </w:r>
    </w:p>
    <w:p w14:paraId="194884F7">
      <w:pPr>
        <w:spacing w:before="1" w:line="229"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6.1.4</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治安保卫</w:t>
      </w:r>
    </w:p>
    <w:p w14:paraId="108CCA74">
      <w:pPr>
        <w:spacing w:before="219" w:line="432" w:lineRule="auto"/>
        <w:ind w:left="13" w:right="14" w:firstLine="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除专用合同条款另有约定外，发包人应与当地公安部门协商，在现场建立治安管理机构或联防组织，</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统一管理施工场地的治安保卫事项，履行合同工程的治安保卫职责。</w:t>
      </w:r>
    </w:p>
    <w:p w14:paraId="33EECF32">
      <w:pPr>
        <w:spacing w:before="2" w:line="431" w:lineRule="auto"/>
        <w:ind w:left="10"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发包人和承包人除应协助现场治安管理机构或联防组织维护施工场地的社会治安外，还应做好包括</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生活区在内的各自管辖区的治安保卫工作。</w:t>
      </w:r>
    </w:p>
    <w:p w14:paraId="4E3495F4">
      <w:pPr>
        <w:spacing w:before="2" w:line="432" w:lineRule="auto"/>
        <w:ind w:left="7"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除专用合同条款另有约定外，发包人和承包人应在工程开工后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天内共同编制施工场地治安管理计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划，并制定应对突发治安事件的紧急预案。在工程施工过程中，发生暴乱、爆炸等恐怖事件，以及群殴、</w:t>
      </w:r>
    </w:p>
    <w:p w14:paraId="6DE76D8C">
      <w:pPr>
        <w:spacing w:line="432" w:lineRule="auto"/>
        <w:rPr>
          <w:rFonts w:ascii="宋体" w:hAnsi="宋体" w:eastAsia="宋体" w:cs="宋体"/>
          <w:color w:val="auto"/>
          <w:sz w:val="20"/>
          <w:szCs w:val="20"/>
          <w:highlight w:val="none"/>
        </w:rPr>
        <w:sectPr>
          <w:headerReference r:id="rId119" w:type="default"/>
          <w:footerReference r:id="rId120" w:type="default"/>
          <w:pgSz w:w="11906" w:h="16839"/>
          <w:pgMar w:top="1091" w:right="1150" w:bottom="1158" w:left="1219" w:header="1076" w:footer="922" w:gutter="0"/>
          <w:cols w:space="720" w:num="1"/>
        </w:sectPr>
      </w:pPr>
    </w:p>
    <w:p w14:paraId="3157B6A6">
      <w:pPr>
        <w:spacing w:before="256" w:line="432" w:lineRule="auto"/>
        <w:ind w:left="7" w:right="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械斗等群体性突发治安事件的，发包人和承包人应立即向当地政府报告。发包人和承包人应积极协助当</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地有关部门采取措施平息事态，防止事态扩大，尽量避免人员伤亡和财产损失。</w:t>
      </w:r>
    </w:p>
    <w:p w14:paraId="4A9A6D74">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6.1.5 文明施工</w:t>
      </w:r>
    </w:p>
    <w:p w14:paraId="32A78128">
      <w:pPr>
        <w:spacing w:before="220"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承包人在工程施工期间，应当采取措施保持施工现场平整，物料堆放整齐。工程所在地有关政府行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政管理部门有特殊要求的，按照其要求执行。合同当事人对文明施工有其他要求的，可以在专用合同条</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款中明确。</w:t>
      </w:r>
    </w:p>
    <w:p w14:paraId="08429960">
      <w:pPr>
        <w:spacing w:before="3" w:line="431" w:lineRule="auto"/>
        <w:ind w:left="8" w:right="2"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在工程移交之前，承包人应当从施工现场清除承包人的全部工程设备、多余材料、垃圾和各种临时</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工程，并保持施工现场清洁整齐。经发包人书面同意，承包人可在发包人指定的地点保留承包人履行保</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修期内的各项义务所需要的材料、施工设备和临时工程。</w:t>
      </w:r>
    </w:p>
    <w:p w14:paraId="4E69AA63">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6.1.6 安全文明施工费</w:t>
      </w:r>
    </w:p>
    <w:p w14:paraId="6276A0A4">
      <w:pPr>
        <w:spacing w:before="220" w:line="432" w:lineRule="auto"/>
        <w:ind w:left="25" w:right="2" w:firstLine="4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安全文明施工费由发包人承担，发包人不得以任何形式扣减该部分费用。因基准日期后合同所适用</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的法律或政府有关规定发生变化，增加的安全文明施工费由</w:t>
      </w:r>
      <w:r>
        <w:rPr>
          <w:rFonts w:ascii="宋体" w:hAnsi="宋体" w:eastAsia="宋体" w:cs="宋体"/>
          <w:color w:val="auto"/>
          <w:spacing w:val="8"/>
          <w:sz w:val="20"/>
          <w:szCs w:val="20"/>
          <w:highlight w:val="none"/>
        </w:rPr>
        <w:t>发包人承担。</w:t>
      </w:r>
    </w:p>
    <w:p w14:paraId="41116935">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承包人经发包人同意采取合同约定以外的安全措施所产生的费用，</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由发包人承担。未经发包人同意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的，如果该措施避免了发包人的损失，则发包人在避免损失的额度内承担该措施费。如果该措施避免了</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承包人的损失，由承包人承担该措施费。</w:t>
      </w:r>
    </w:p>
    <w:p w14:paraId="54E56C1E">
      <w:pPr>
        <w:spacing w:before="5" w:line="431" w:lineRule="auto"/>
        <w:ind w:left="8" w:right="2" w:firstLine="43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除专用合同条款另有约定外，发包人应在开工后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天内预付安全文明施工费总额的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50%，其余部分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与进度款同期支付。发包人逾期支付安全文</w:t>
      </w:r>
      <w:r>
        <w:rPr>
          <w:rFonts w:ascii="宋体" w:hAnsi="宋体" w:eastAsia="宋体" w:cs="宋体"/>
          <w:color w:val="auto"/>
          <w:spacing w:val="9"/>
          <w:sz w:val="20"/>
          <w:szCs w:val="20"/>
          <w:highlight w:val="none"/>
        </w:rPr>
        <w:t>明施工费超过</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天的，承包人有权向发包人发出要求预付的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催告通知，发包人收到通知后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天内仍未支付的，承包人有权暂停施工，并按第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16.1.</w:t>
      </w:r>
      <w:r>
        <w:rPr>
          <w:rFonts w:ascii="宋体" w:hAnsi="宋体" w:eastAsia="宋体" w:cs="宋体"/>
          <w:color w:val="auto"/>
          <w:spacing w:val="5"/>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项〔发包人违约</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的情形〕执行。</w:t>
      </w:r>
    </w:p>
    <w:p w14:paraId="476919E8">
      <w:pPr>
        <w:spacing w:before="3" w:line="431" w:lineRule="auto"/>
        <w:ind w:left="10" w:right="2"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承包人对安全文明施工费应专款专用，承包人应在财务账目中单独列项备查，不得挪作他用，否则</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发包人有权责令其限期改正；逾期未改正的，可以责令其暂停施工，</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由此增加的费用和（或）延误的工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期由承包人承担。</w:t>
      </w:r>
    </w:p>
    <w:p w14:paraId="29586ECB">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6.1.7 紧急情况处理</w:t>
      </w:r>
    </w:p>
    <w:p w14:paraId="5CC2F2F7">
      <w:pPr>
        <w:spacing w:before="221" w:line="432" w:lineRule="auto"/>
        <w:ind w:left="25" w:right="2" w:firstLine="40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在工程实施期间或缺陷责任期内发生危及工程安全的事件，监理人通知承包人进行抢救，承包人声</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明无能力或不愿立即执行的，发包人有权雇佣其他人员进行抢救。此类抢救按</w:t>
      </w:r>
      <w:r>
        <w:rPr>
          <w:rFonts w:ascii="宋体" w:hAnsi="宋体" w:eastAsia="宋体" w:cs="宋体"/>
          <w:color w:val="auto"/>
          <w:spacing w:val="9"/>
          <w:sz w:val="20"/>
          <w:szCs w:val="20"/>
          <w:highlight w:val="none"/>
        </w:rPr>
        <w:t>合同约定属于承包人义务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7"/>
          <w:sz w:val="20"/>
          <w:szCs w:val="20"/>
          <w:highlight w:val="none"/>
        </w:rPr>
        <w:t>由此增加的费用和（或）延误的工期由承</w:t>
      </w:r>
      <w:r>
        <w:rPr>
          <w:rFonts w:ascii="宋体" w:hAnsi="宋体" w:eastAsia="宋体" w:cs="宋体"/>
          <w:color w:val="auto"/>
          <w:spacing w:val="6"/>
          <w:sz w:val="20"/>
          <w:szCs w:val="20"/>
          <w:highlight w:val="none"/>
        </w:rPr>
        <w:t>包人承担。</w:t>
      </w:r>
    </w:p>
    <w:p w14:paraId="0EB004B8">
      <w:pPr>
        <w:spacing w:line="229"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6.1.8 事故处理</w:t>
      </w:r>
    </w:p>
    <w:p w14:paraId="288BABEC">
      <w:pPr>
        <w:spacing w:before="219" w:line="433"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工程施工过程中发生事故的，承包人应立即通知监理人，监理人应立即通知发包人。发包人和承包</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人应立即组织人员和设备进行紧急抢救和抢修，减少人员伤亡和财产损失，防止事故扩大，并保护事故</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现场。需要移动现场物品时，应作出标记和书面记录，妥善保管有关证据。发包人和承包人应按国家有</w:t>
      </w:r>
    </w:p>
    <w:p w14:paraId="3DC89451">
      <w:pPr>
        <w:spacing w:line="433" w:lineRule="auto"/>
        <w:rPr>
          <w:rFonts w:ascii="宋体" w:hAnsi="宋体" w:eastAsia="宋体" w:cs="宋体"/>
          <w:color w:val="auto"/>
          <w:sz w:val="20"/>
          <w:szCs w:val="20"/>
          <w:highlight w:val="none"/>
        </w:rPr>
        <w:sectPr>
          <w:headerReference r:id="rId121" w:type="default"/>
          <w:footerReference r:id="rId122" w:type="default"/>
          <w:pgSz w:w="11906" w:h="16839"/>
          <w:pgMar w:top="1091" w:right="1219" w:bottom="1158" w:left="1219" w:header="1076" w:footer="922" w:gutter="0"/>
          <w:cols w:space="720" w:num="1"/>
        </w:sectPr>
      </w:pPr>
    </w:p>
    <w:p w14:paraId="03F6A86B">
      <w:pPr>
        <w:spacing w:before="256" w:line="227"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关规定，及时如实地向有关部门报告事故发生的情况，以及正在采取的紧急措施等。</w:t>
      </w:r>
    </w:p>
    <w:p w14:paraId="65D768DF">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 安全生产责任</w:t>
      </w:r>
    </w:p>
    <w:p w14:paraId="12B5A7D1">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6.1.9.1 发包人的安全责任</w:t>
      </w:r>
    </w:p>
    <w:p w14:paraId="10964DE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发包人应负责赔偿以下各种情况造成的损失：</w:t>
      </w:r>
    </w:p>
    <w:p w14:paraId="539DA4B7">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（1）工程或工程的任何部分对土地的占用所造成的第</w:t>
      </w:r>
      <w:r>
        <w:rPr>
          <w:rFonts w:ascii="宋体" w:hAnsi="宋体" w:eastAsia="宋体" w:cs="宋体"/>
          <w:color w:val="auto"/>
          <w:spacing w:val="8"/>
          <w:sz w:val="20"/>
          <w:szCs w:val="20"/>
          <w:highlight w:val="none"/>
        </w:rPr>
        <w:t>三者财产损失；</w:t>
      </w:r>
    </w:p>
    <w:p w14:paraId="4AC319C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7"/>
          <w:sz w:val="20"/>
          <w:szCs w:val="20"/>
          <w:highlight w:val="none"/>
        </w:rPr>
        <w:t xml:space="preserve"> </w:t>
      </w:r>
      <w:r>
        <w:rPr>
          <w:rFonts w:ascii="宋体" w:hAnsi="宋体" w:eastAsia="宋体" w:cs="宋体"/>
          <w:color w:val="auto"/>
          <w:spacing w:val="8"/>
          <w:sz w:val="20"/>
          <w:szCs w:val="20"/>
          <w:highlight w:val="none"/>
        </w:rPr>
        <w:t>由于发包人原因在施工场地及其毗邻地带造成的第三者人身伤</w:t>
      </w:r>
      <w:r>
        <w:rPr>
          <w:rFonts w:ascii="宋体" w:hAnsi="宋体" w:eastAsia="宋体" w:cs="宋体"/>
          <w:color w:val="auto"/>
          <w:spacing w:val="7"/>
          <w:sz w:val="20"/>
          <w:szCs w:val="20"/>
          <w:highlight w:val="none"/>
        </w:rPr>
        <w:t>亡和财产损失；</w:t>
      </w:r>
    </w:p>
    <w:p w14:paraId="4E7C30F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由于发包人原因对承包人、监理人造成的人员人身伤亡和财产损失；</w:t>
      </w:r>
    </w:p>
    <w:p w14:paraId="5F273B6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由于发包人原因造成的发包人自身人员的人身伤害以及财产损失。</w:t>
      </w:r>
    </w:p>
    <w:p w14:paraId="6959526A">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6.1.9.2 承包人的安全责任</w:t>
      </w:r>
    </w:p>
    <w:p w14:paraId="13900AD6">
      <w:pPr>
        <w:spacing w:before="221" w:line="432" w:lineRule="auto"/>
        <w:ind w:left="33"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由于承包人原因在施工场地内及其毗邻地带造成的发包人、监理人以及第三者人员伤亡和财产损失，</w:t>
      </w:r>
      <w:r>
        <w:rPr>
          <w:rFonts w:ascii="宋体" w:hAnsi="宋体" w:eastAsia="宋体" w:cs="宋体"/>
          <w:color w:val="auto"/>
          <w:spacing w:val="3"/>
          <w:sz w:val="20"/>
          <w:szCs w:val="20"/>
          <w:highlight w:val="none"/>
        </w:rPr>
        <w:t xml:space="preserve"> </w:t>
      </w:r>
      <w:r>
        <w:rPr>
          <w:rFonts w:ascii="宋体" w:hAnsi="宋体" w:eastAsia="宋体" w:cs="宋体"/>
          <w:color w:val="auto"/>
          <w:spacing w:val="4"/>
          <w:sz w:val="20"/>
          <w:szCs w:val="20"/>
          <w:highlight w:val="none"/>
        </w:rPr>
        <w:t>由承包人负责赔偿。</w:t>
      </w:r>
    </w:p>
    <w:p w14:paraId="2021EF05">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6.2 职业健康</w:t>
      </w:r>
    </w:p>
    <w:p w14:paraId="6A0A11AC">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6.2.1</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劳动保护</w:t>
      </w:r>
    </w:p>
    <w:p w14:paraId="524A4D4F">
      <w:pPr>
        <w:spacing w:before="221" w:line="432" w:lineRule="auto"/>
        <w:ind w:left="10" w:right="56"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承包人应按照法律规定安排现场施工人员的劳动和休息时间，保障劳动者的休息时间，并支付合理</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的报酬和费用。承包人应依法为其履行合同所雇用的人员办理必要的证件、许可、保险和注册等，承包</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人应督促其分包人为分包人所雇用的人员办理必要的证件、许可、保险和注册等。</w:t>
      </w:r>
    </w:p>
    <w:p w14:paraId="1D870E0C">
      <w:pPr>
        <w:spacing w:before="3" w:line="431" w:lineRule="auto"/>
        <w:ind w:left="7" w:right="56"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承包人应按照法律规定保障现场施工人员的劳动安全，并提供劳</w:t>
      </w:r>
      <w:r>
        <w:rPr>
          <w:rFonts w:ascii="宋体" w:hAnsi="宋体" w:eastAsia="宋体" w:cs="宋体"/>
          <w:color w:val="auto"/>
          <w:spacing w:val="7"/>
          <w:sz w:val="20"/>
          <w:szCs w:val="20"/>
          <w:highlight w:val="none"/>
        </w:rPr>
        <w:t>动保护,并应按国家有关劳动保护的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规定，采取有效的防止粉尘、降低噪声、控制有害气体和保障高温、高寒、高空作业安全等劳动保护措</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施。承包人雇佣人员在施工中受到伤害的，承包人应立即采取有效措施进行抢救和治疗。</w:t>
      </w:r>
    </w:p>
    <w:p w14:paraId="189DC5D1">
      <w:pPr>
        <w:spacing w:before="2" w:line="431"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承包人应按法律规定安排工作时间，保证其雇佣人员享有休息和休假的权利。因工程施工的特殊需</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要占用休假日或延长工作时间的，应不超过法律规定的限度，并按法律规定给予补休或付酬。</w:t>
      </w:r>
    </w:p>
    <w:p w14:paraId="5A0DE55B">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6.2.2 生活条件</w:t>
      </w:r>
    </w:p>
    <w:p w14:paraId="1EF3098A">
      <w:pPr>
        <w:spacing w:before="220" w:line="432" w:lineRule="auto"/>
        <w:ind w:left="6" w:right="56"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承包人应为其履行合同所雇用的人员提供必要的膳宿条件和生活环境；承包人应采取有效措施预防</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传染病，保证施工人员的健康，并定期对施工现场、施工人员生活基地和工程进行防疫和卫生的专业检</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查和处理, 在远离城镇的施工场地，还应配备必要的伤病防治和急救的医务人员与医疗设施。</w:t>
      </w:r>
    </w:p>
    <w:p w14:paraId="448A5571">
      <w:pPr>
        <w:spacing w:before="1" w:line="229"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6.3 环境保护</w:t>
      </w:r>
    </w:p>
    <w:p w14:paraId="1C3F99EB">
      <w:pPr>
        <w:spacing w:before="219"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承包人应在施工组织设计中列明环境保护的具体措施。在合同履行期间，承包人应采取合理措施保</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护施工现场环境。对施工作业过程中可能引起的大气、水、噪音以及固体废物污染采取具体可行的防范</w:t>
      </w:r>
      <w:r>
        <w:rPr>
          <w:rFonts w:ascii="宋体" w:hAnsi="宋体" w:eastAsia="宋体" w:cs="宋体"/>
          <w:color w:val="auto"/>
          <w:spacing w:val="6"/>
          <w:sz w:val="20"/>
          <w:szCs w:val="20"/>
          <w:highlight w:val="none"/>
        </w:rPr>
        <w:t xml:space="preserve"> </w:t>
      </w:r>
      <w:r>
        <w:rPr>
          <w:rFonts w:ascii="宋体" w:hAnsi="宋体" w:eastAsia="宋体" w:cs="宋体"/>
          <w:color w:val="auto"/>
          <w:spacing w:val="3"/>
          <w:sz w:val="20"/>
          <w:szCs w:val="20"/>
          <w:highlight w:val="none"/>
        </w:rPr>
        <w:t>措施。</w:t>
      </w:r>
    </w:p>
    <w:p w14:paraId="671788C7">
      <w:pPr>
        <w:spacing w:before="1"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承包人应当承担因其原因引起的环境污染侵权损害赔偿责任，因上述环境污染引起纠纷而导致暂停</w:t>
      </w:r>
    </w:p>
    <w:p w14:paraId="45C29555">
      <w:pPr>
        <w:spacing w:line="228" w:lineRule="auto"/>
        <w:rPr>
          <w:rFonts w:ascii="宋体" w:hAnsi="宋体" w:eastAsia="宋体" w:cs="宋体"/>
          <w:color w:val="auto"/>
          <w:sz w:val="20"/>
          <w:szCs w:val="20"/>
          <w:highlight w:val="none"/>
        </w:rPr>
        <w:sectPr>
          <w:headerReference r:id="rId123" w:type="default"/>
          <w:footerReference r:id="rId124" w:type="default"/>
          <w:pgSz w:w="11906" w:h="16839"/>
          <w:pgMar w:top="1091" w:right="1164" w:bottom="1158" w:left="1219" w:header="1076" w:footer="922" w:gutter="0"/>
          <w:cols w:space="720" w:num="1"/>
        </w:sectPr>
      </w:pPr>
    </w:p>
    <w:p w14:paraId="18F64AEF">
      <w:pPr>
        <w:spacing w:before="256" w:line="228" w:lineRule="auto"/>
        <w:ind w:left="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由此增加的费用和（或）延误的工</w:t>
      </w:r>
      <w:r>
        <w:rPr>
          <w:rFonts w:ascii="宋体" w:hAnsi="宋体" w:eastAsia="宋体" w:cs="宋体"/>
          <w:color w:val="auto"/>
          <w:spacing w:val="7"/>
          <w:sz w:val="20"/>
          <w:szCs w:val="20"/>
          <w:highlight w:val="none"/>
        </w:rPr>
        <w:t>期由承包人承担。</w:t>
      </w:r>
    </w:p>
    <w:p w14:paraId="0D689830">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工期和进度</w:t>
      </w:r>
    </w:p>
    <w:p w14:paraId="6F9E2BE6">
      <w:pPr>
        <w:spacing w:before="219"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施工组织设计</w:t>
      </w:r>
    </w:p>
    <w:p w14:paraId="5B8323F1">
      <w:pPr>
        <w:spacing w:before="219"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7.1.1 施工组织设计的内容</w:t>
      </w:r>
    </w:p>
    <w:p w14:paraId="1DCDDCCE">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施工组织设计应包含以下内容：</w:t>
      </w:r>
    </w:p>
    <w:p w14:paraId="7235BB09">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（1）施工方案；</w:t>
      </w:r>
    </w:p>
    <w:p w14:paraId="222E62E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（2）施工现场平面布置图；</w:t>
      </w:r>
    </w:p>
    <w:p w14:paraId="4A896A49">
      <w:pPr>
        <w:spacing w:before="222"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（3）施工进度计划和保证措施；</w:t>
      </w:r>
    </w:p>
    <w:p w14:paraId="19468407">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（4）劳动力及材料供应计划；</w:t>
      </w:r>
    </w:p>
    <w:p w14:paraId="7DA704F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（5）施工机械设备的选用；</w:t>
      </w:r>
    </w:p>
    <w:p w14:paraId="74C53F11">
      <w:pPr>
        <w:spacing w:before="222"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（6）质量保证体系及措施；</w:t>
      </w:r>
    </w:p>
    <w:p w14:paraId="09B4A804">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（7）安全生产、文明施工措施；</w:t>
      </w:r>
    </w:p>
    <w:p w14:paraId="7D7C5E3D">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（8）环境保护、成本控制措施；</w:t>
      </w:r>
    </w:p>
    <w:p w14:paraId="7474CA12">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（9）合同当事人约定的其他内容。</w:t>
      </w:r>
    </w:p>
    <w:p w14:paraId="53DB4DDC">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7.1.2 施工组织设计的提交和修改</w:t>
      </w:r>
    </w:p>
    <w:p w14:paraId="304741F7">
      <w:pPr>
        <w:spacing w:before="220" w:line="432" w:lineRule="auto"/>
        <w:ind w:left="10"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除专用合同条款另有约定外，承包人应在合同签订后</w:t>
      </w:r>
      <w:r>
        <w:rPr>
          <w:rFonts w:ascii="宋体" w:hAnsi="宋体" w:eastAsia="宋体" w:cs="宋体"/>
          <w:color w:val="auto"/>
          <w:spacing w:val="-4"/>
          <w:sz w:val="20"/>
          <w:szCs w:val="20"/>
          <w:highlight w:val="none"/>
        </w:rPr>
        <w:t xml:space="preserve"> </w:t>
      </w:r>
      <w:r>
        <w:rPr>
          <w:rFonts w:ascii="宋体" w:hAnsi="宋体" w:eastAsia="宋体" w:cs="宋体"/>
          <w:color w:val="auto"/>
          <w:spacing w:val="5"/>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天内，但至迟不得晚于第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5"/>
          <w:sz w:val="20"/>
          <w:szCs w:val="20"/>
          <w:highlight w:val="none"/>
        </w:rPr>
        <w:t>7.3.2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项〔开工通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知〕载明的开工日期前</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天，向监理人提交详细的施工组织设计，并由监理人报送发包人。除专用合同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条款另有约定外，发包人和监理人应在监理人收到施工组织设计后</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天内确认或提出修改意见。对发包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人和监理人提出的合理意见和要求，承包人应自费修改完善。根据工程实际情况需要修改施工组织设计</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的，承包人应向发包人和监理人提交修改后的施工组织设计。</w:t>
      </w:r>
    </w:p>
    <w:p w14:paraId="015B9575">
      <w:pPr>
        <w:spacing w:before="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施工进度计划的编制和修改按照第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7.2</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款〔施工进度计划〕执行。</w:t>
      </w:r>
    </w:p>
    <w:p w14:paraId="476E41E5">
      <w:pPr>
        <w:spacing w:before="221"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 施工进度计划</w:t>
      </w:r>
    </w:p>
    <w:p w14:paraId="7A5317F1">
      <w:pPr>
        <w:spacing w:before="220"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7.2.1 施工进度计划的编制</w:t>
      </w:r>
    </w:p>
    <w:p w14:paraId="57EFBBA2">
      <w:pPr>
        <w:spacing w:before="220" w:line="432" w:lineRule="auto"/>
        <w:ind w:left="6"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款〔施工组织设计〕约定提交详细的施工进度计划，施工进度计划的编制应当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符合国家法律规定和一般工程实践惯例，施工进度计划经发包人批准后实施。施工进度计划是控制工程</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进度的依据，发包人和监理人有权按照施工进度计划检查工程进度情况。</w:t>
      </w:r>
    </w:p>
    <w:p w14:paraId="4B89F343">
      <w:pPr>
        <w:spacing w:before="1"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7.2.2 施工进度计划的修订</w:t>
      </w:r>
    </w:p>
    <w:p w14:paraId="54F1EE31">
      <w:pPr>
        <w:spacing w:before="220" w:line="433"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施工进度计划不符合合同要求或与工程的实际进度不一致的，承包人应向监理人提交修订的施工进</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度计划，并附具有关措施和相关资料，由监理人报送发包人。除专用合同条款另有约定外，发包人和监</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理人应在收到修订的施工进度计划后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天内完</w:t>
      </w:r>
      <w:r>
        <w:rPr>
          <w:rFonts w:ascii="宋体" w:hAnsi="宋体" w:eastAsia="宋体" w:cs="宋体"/>
          <w:color w:val="auto"/>
          <w:spacing w:val="9"/>
          <w:sz w:val="20"/>
          <w:szCs w:val="20"/>
          <w:highlight w:val="none"/>
        </w:rPr>
        <w:t>成审核和批准或提出修改意见。发包人和监理人对承包人</w:t>
      </w:r>
    </w:p>
    <w:p w14:paraId="0BA1413B">
      <w:pPr>
        <w:spacing w:line="433" w:lineRule="auto"/>
        <w:rPr>
          <w:rFonts w:ascii="宋体" w:hAnsi="宋体" w:eastAsia="宋体" w:cs="宋体"/>
          <w:color w:val="auto"/>
          <w:sz w:val="20"/>
          <w:szCs w:val="20"/>
          <w:highlight w:val="none"/>
        </w:rPr>
        <w:sectPr>
          <w:headerReference r:id="rId125" w:type="default"/>
          <w:footerReference r:id="rId126" w:type="default"/>
          <w:pgSz w:w="11906" w:h="16839"/>
          <w:pgMar w:top="1091" w:right="1218" w:bottom="1158" w:left="1219" w:header="1076" w:footer="922" w:gutter="0"/>
          <w:cols w:space="720" w:num="1"/>
        </w:sectPr>
      </w:pPr>
    </w:p>
    <w:p w14:paraId="4D650008">
      <w:pPr>
        <w:spacing w:before="256"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提交的施工进度计划的确认，不能减轻或免除承包人根据法律规定和合同约定应承担的任何责任或义务。</w:t>
      </w:r>
    </w:p>
    <w:p w14:paraId="3530ACAF">
      <w:pPr>
        <w:spacing w:before="220" w:line="230" w:lineRule="auto"/>
        <w:ind w:left="43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7.3</w:t>
      </w:r>
      <w:r>
        <w:rPr>
          <w:rFonts w:ascii="宋体" w:hAnsi="宋体" w:eastAsia="宋体" w:cs="宋体"/>
          <w:color w:val="auto"/>
          <w:spacing w:val="13"/>
          <w:sz w:val="20"/>
          <w:szCs w:val="20"/>
          <w:highlight w:val="none"/>
        </w:rPr>
        <w:t xml:space="preserve"> </w:t>
      </w:r>
      <w:r>
        <w:rPr>
          <w:rFonts w:ascii="宋体" w:hAnsi="宋体" w:eastAsia="宋体" w:cs="宋体"/>
          <w:color w:val="auto"/>
          <w:spacing w:val="2"/>
          <w:sz w:val="20"/>
          <w:szCs w:val="20"/>
          <w:highlight w:val="none"/>
        </w:rPr>
        <w:t>开工</w:t>
      </w:r>
    </w:p>
    <w:p w14:paraId="24974B97">
      <w:pPr>
        <w:spacing w:before="218"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7.3.1 开工准备</w:t>
      </w:r>
    </w:p>
    <w:p w14:paraId="523C2A3F">
      <w:pPr>
        <w:spacing w:before="219" w:line="432" w:lineRule="auto"/>
        <w:ind w:left="10" w:right="69"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除专用合同条款另有约定外，承包人应按照第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款〔施工组织设计〕约定的期限，向监理人提交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工程开工报审表，经监理人报发包人批准后执行。开工报审表应详细说明按施工进度计划正常施工所需</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的施工道路、临时设施、材料、工程设备、施工设备、施工人员等落实情况以及工程的进度安排。</w:t>
      </w:r>
    </w:p>
    <w:p w14:paraId="7B24728F">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除专用合同条款另有约定外，合同当事人应按约定完成开工准备</w:t>
      </w:r>
      <w:r>
        <w:rPr>
          <w:rFonts w:ascii="宋体" w:hAnsi="宋体" w:eastAsia="宋体" w:cs="宋体"/>
          <w:color w:val="auto"/>
          <w:spacing w:val="8"/>
          <w:sz w:val="20"/>
          <w:szCs w:val="20"/>
          <w:highlight w:val="none"/>
        </w:rPr>
        <w:t>工作。</w:t>
      </w:r>
    </w:p>
    <w:p w14:paraId="44A677A4">
      <w:pPr>
        <w:spacing w:before="220"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7.3.2 开工通知</w:t>
      </w:r>
    </w:p>
    <w:p w14:paraId="6BFB586B">
      <w:pPr>
        <w:spacing w:before="219" w:line="432" w:lineRule="auto"/>
        <w:ind w:left="9"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发包人应按照法律规定获得工程施工所需的许可。经发包人同意后，监理人发出的开工通知应符合</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法律规定。监理人应在计划开工日期</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天前向承包人发出开工通知，工期自开工通知中载明的开工日期</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起算。</w:t>
      </w:r>
    </w:p>
    <w:p w14:paraId="1C390244">
      <w:pPr>
        <w:spacing w:before="4" w:line="431" w:lineRule="auto"/>
        <w:ind w:left="8" w:right="71" w:firstLine="43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除专用合同条款另有约定外，因发包人原因造成监理人未能在计划开工日期之日起90</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天内发出开工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通知的，承包人有权提出价格调整要求，或者解除合同。发包人应当承担由此增加的费用和（或）延误</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的工期，并向承包人支付合理利润。</w:t>
      </w:r>
    </w:p>
    <w:p w14:paraId="3E5FD3F8">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7.4</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测量放线</w:t>
      </w:r>
    </w:p>
    <w:p w14:paraId="512BB4F1">
      <w:pPr>
        <w:spacing w:before="220" w:line="432" w:lineRule="auto"/>
        <w:ind w:left="9" w:right="71"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7.4.1 除专用合同条款另有约定外，发包人应在至迟不得晚于第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7.3.2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项〔开工通知〕载明的开工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日期前</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天通过监理人向承包人提供测量基准点、基准线和水准点及其书面资料。发包人应对其提供的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测量基准点、基准线和水准点及其书面资料的真实性、准确性和完整性负责。</w:t>
      </w:r>
    </w:p>
    <w:p w14:paraId="3606DDAF">
      <w:pPr>
        <w:spacing w:before="3" w:line="431" w:lineRule="auto"/>
        <w:ind w:left="10" w:right="72"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承包人发现发包人提供的测量基准点、基准线和水准点及其书面资料存在错误或疏漏的，应及时通</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知监理人。监理人应及时报告发包人，并会同发包人和承包人予以核实。发包人应就如何处理和是否继</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续施工作出决定，并通知监理人和承包人。</w:t>
      </w:r>
    </w:p>
    <w:p w14:paraId="2D76EECF">
      <w:pPr>
        <w:spacing w:line="432" w:lineRule="auto"/>
        <w:ind w:left="11"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7.4.2 承包人负责施工过程中的全部施</w:t>
      </w:r>
      <w:r>
        <w:rPr>
          <w:rFonts w:ascii="宋体" w:hAnsi="宋体" w:eastAsia="宋体" w:cs="宋体"/>
          <w:color w:val="auto"/>
          <w:spacing w:val="6"/>
          <w:sz w:val="20"/>
          <w:szCs w:val="20"/>
          <w:highlight w:val="none"/>
        </w:rPr>
        <w:t>工测量放线工作，并配置具有相应资质的人员、合格的仪器、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设备和其他物品。承包人应矫正工程的位置、标高、尺寸或准线中出现的任何差错，并对工程各部分的</w:t>
      </w:r>
      <w:r>
        <w:rPr>
          <w:rFonts w:ascii="宋体" w:hAnsi="宋体" w:eastAsia="宋体" w:cs="宋体"/>
          <w:color w:val="auto"/>
          <w:spacing w:val="2"/>
          <w:sz w:val="20"/>
          <w:szCs w:val="20"/>
          <w:highlight w:val="none"/>
        </w:rPr>
        <w:t xml:space="preserve"> </w:t>
      </w:r>
      <w:r>
        <w:rPr>
          <w:rFonts w:ascii="宋体" w:hAnsi="宋体" w:eastAsia="宋体" w:cs="宋体"/>
          <w:color w:val="auto"/>
          <w:spacing w:val="5"/>
          <w:sz w:val="20"/>
          <w:szCs w:val="20"/>
          <w:highlight w:val="none"/>
        </w:rPr>
        <w:t>定位负责。</w:t>
      </w:r>
    </w:p>
    <w:p w14:paraId="0D557EA6">
      <w:pPr>
        <w:spacing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施工过程中对施工现场内水准点等测量标志物的保护工作由承包人负责。</w:t>
      </w:r>
    </w:p>
    <w:p w14:paraId="4D7DEA6F">
      <w:pPr>
        <w:spacing w:before="221" w:line="229"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7.5</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工期延误</w:t>
      </w:r>
    </w:p>
    <w:p w14:paraId="583D500F">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7.5.1 因发包人原因导致工期延误</w:t>
      </w:r>
    </w:p>
    <w:p w14:paraId="21285DE4">
      <w:pPr>
        <w:spacing w:before="220" w:line="432" w:lineRule="auto"/>
        <w:ind w:left="9"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在合同履行过程中，因下列情况导致工期延误和（或）费用增加的，由发包人承担由此延误的工期</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和（或）增加的费用，且发包人应支付承包人合理的利润：</w:t>
      </w:r>
    </w:p>
    <w:p w14:paraId="03BEE0C4">
      <w:pPr>
        <w:spacing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（1）发包人未能按合同约定提供图纸或所提供图纸不符合合</w:t>
      </w:r>
      <w:r>
        <w:rPr>
          <w:rFonts w:ascii="宋体" w:hAnsi="宋体" w:eastAsia="宋体" w:cs="宋体"/>
          <w:color w:val="auto"/>
          <w:spacing w:val="8"/>
          <w:sz w:val="20"/>
          <w:szCs w:val="20"/>
          <w:highlight w:val="none"/>
        </w:rPr>
        <w:t>同约定的；</w:t>
      </w:r>
    </w:p>
    <w:p w14:paraId="33C46EAC">
      <w:pPr>
        <w:spacing w:line="227" w:lineRule="auto"/>
        <w:rPr>
          <w:rFonts w:ascii="宋体" w:hAnsi="宋体" w:eastAsia="宋体" w:cs="宋体"/>
          <w:color w:val="auto"/>
          <w:sz w:val="20"/>
          <w:szCs w:val="20"/>
          <w:highlight w:val="none"/>
        </w:rPr>
        <w:sectPr>
          <w:headerReference r:id="rId127" w:type="default"/>
          <w:footerReference r:id="rId128" w:type="default"/>
          <w:pgSz w:w="11906" w:h="16839"/>
          <w:pgMar w:top="1091" w:right="1149" w:bottom="1158" w:left="1219" w:header="1076" w:footer="922" w:gutter="0"/>
          <w:cols w:space="720" w:num="1"/>
        </w:sectPr>
      </w:pPr>
    </w:p>
    <w:p w14:paraId="09994A2D">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（2）发包人未能按合同约定提供施工现场、施工条件、基础资料、许可、批准等开工条件的；</w:t>
      </w:r>
    </w:p>
    <w:p w14:paraId="020968E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（3）发包人提供的测量基准点、基准线和水准点及其书面资料存在错误或疏漏的；</w:t>
      </w:r>
    </w:p>
    <w:p w14:paraId="23E91DD0">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（4）发包人未能在计划开工日期之日起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天内同意</w:t>
      </w:r>
      <w:r>
        <w:rPr>
          <w:rFonts w:ascii="宋体" w:hAnsi="宋体" w:eastAsia="宋体" w:cs="宋体"/>
          <w:color w:val="auto"/>
          <w:spacing w:val="7"/>
          <w:sz w:val="20"/>
          <w:szCs w:val="20"/>
          <w:highlight w:val="none"/>
        </w:rPr>
        <w:t>下达开工通知的；</w:t>
      </w:r>
    </w:p>
    <w:p w14:paraId="7B2AA25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（5）发包人未能按合同约定日期支付工程预付款、进度款或竣工结算</w:t>
      </w:r>
      <w:r>
        <w:rPr>
          <w:rFonts w:ascii="宋体" w:hAnsi="宋体" w:eastAsia="宋体" w:cs="宋体"/>
          <w:color w:val="auto"/>
          <w:spacing w:val="8"/>
          <w:sz w:val="20"/>
          <w:szCs w:val="20"/>
          <w:highlight w:val="none"/>
        </w:rPr>
        <w:t>款的；</w:t>
      </w:r>
    </w:p>
    <w:p w14:paraId="0640791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（6）监理人未按合同约定发出指示、批准等文件的；</w:t>
      </w:r>
    </w:p>
    <w:p w14:paraId="372FC8B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（7）专用合同条款中约定的其他情形。</w:t>
      </w:r>
    </w:p>
    <w:p w14:paraId="1017C738">
      <w:pPr>
        <w:spacing w:before="220" w:line="432" w:lineRule="auto"/>
        <w:ind w:left="7" w:firstLine="43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因发包人原因未按计划开工日期开工的，发包人应按实际开工日期顺延竣</w:t>
      </w:r>
      <w:r>
        <w:rPr>
          <w:rFonts w:ascii="宋体" w:hAnsi="宋体" w:eastAsia="宋体" w:cs="宋体"/>
          <w:color w:val="auto"/>
          <w:spacing w:val="9"/>
          <w:sz w:val="20"/>
          <w:szCs w:val="20"/>
          <w:highlight w:val="none"/>
        </w:rPr>
        <w:t>工日期，确保实际工期不</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低于合同约定的工期总日历天数。因发包人</w:t>
      </w:r>
      <w:r>
        <w:rPr>
          <w:rFonts w:ascii="宋体" w:hAnsi="宋体" w:eastAsia="宋体" w:cs="宋体"/>
          <w:color w:val="auto"/>
          <w:spacing w:val="10"/>
          <w:sz w:val="20"/>
          <w:szCs w:val="20"/>
          <w:highlight w:val="none"/>
        </w:rPr>
        <w:t>原因导致工期延误需要修订施工进度计划的，按照第</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7.2.2</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项〔施工进度计划的修订〕执行。</w:t>
      </w:r>
    </w:p>
    <w:p w14:paraId="39329D1F">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7.5.2 因承包人原因导致工期延误</w:t>
      </w:r>
    </w:p>
    <w:p w14:paraId="242CBAA6">
      <w:pPr>
        <w:spacing w:before="221" w:line="432"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因承包人原因造成工期延误的，可以在专用合同条款中约定逾期竣工违约</w:t>
      </w:r>
      <w:r>
        <w:rPr>
          <w:rFonts w:ascii="宋体" w:hAnsi="宋体" w:eastAsia="宋体" w:cs="宋体"/>
          <w:color w:val="auto"/>
          <w:spacing w:val="9"/>
          <w:sz w:val="20"/>
          <w:szCs w:val="20"/>
          <w:highlight w:val="none"/>
        </w:rPr>
        <w:t>金的计算方法和逾期竣工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违约金的上限。承包人支付逾期竣工违约金后，</w:t>
      </w:r>
      <w:r>
        <w:rPr>
          <w:rFonts w:ascii="宋体" w:hAnsi="宋体" w:eastAsia="宋体" w:cs="宋体"/>
          <w:color w:val="auto"/>
          <w:spacing w:val="9"/>
          <w:sz w:val="20"/>
          <w:szCs w:val="20"/>
          <w:highlight w:val="none"/>
        </w:rPr>
        <w:t>不免除承包人继续完成工程及修补缺陷的义务。</w:t>
      </w:r>
    </w:p>
    <w:p w14:paraId="7E6E8003">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7.6 不利物质条件</w:t>
      </w:r>
    </w:p>
    <w:p w14:paraId="0640CC02">
      <w:pPr>
        <w:spacing w:before="221" w:line="432" w:lineRule="auto"/>
        <w:ind w:left="9"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不利物质条件是指有经验的承包人在施工现场遇到的不可预见的自然物质条件、非自然的物质障碍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和污染物，包括地表以下物质条件和水文条件以及</w:t>
      </w:r>
      <w:r>
        <w:rPr>
          <w:rFonts w:ascii="宋体" w:hAnsi="宋体" w:eastAsia="宋体" w:cs="宋体"/>
          <w:color w:val="auto"/>
          <w:spacing w:val="9"/>
          <w:sz w:val="20"/>
          <w:szCs w:val="20"/>
          <w:highlight w:val="none"/>
        </w:rPr>
        <w:t>专用合同条款约定的其他情形，但不包括气候条件。</w:t>
      </w:r>
    </w:p>
    <w:p w14:paraId="66938511">
      <w:pPr>
        <w:spacing w:before="4" w:line="431"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承包人遇到不利物质条件时，应采取克服不利物质条件的合理措施继续施工，并及时通知发包人和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监理人。通知应载明不利物质条件的内容以及承包人认为不可预见的理由。监理人经发包人同意后应当</w:t>
      </w:r>
      <w:r>
        <w:rPr>
          <w:rFonts w:ascii="宋体" w:hAnsi="宋体" w:eastAsia="宋体" w:cs="宋体"/>
          <w:color w:val="auto"/>
          <w:spacing w:val="7"/>
          <w:sz w:val="20"/>
          <w:szCs w:val="20"/>
          <w:highlight w:val="none"/>
        </w:rPr>
        <w:t xml:space="preserve"> 及时发出指示，指示构成变更的，按第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条〔变更〕约定执行。承包人因采取合理措施而增</w:t>
      </w:r>
      <w:r>
        <w:rPr>
          <w:rFonts w:ascii="宋体" w:hAnsi="宋体" w:eastAsia="宋体" w:cs="宋体"/>
          <w:color w:val="auto"/>
          <w:spacing w:val="6"/>
          <w:sz w:val="20"/>
          <w:szCs w:val="20"/>
          <w:highlight w:val="none"/>
        </w:rPr>
        <w:t>加的费用和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（或）延误的工期由发包人承担。</w:t>
      </w:r>
    </w:p>
    <w:p w14:paraId="6972CCBB">
      <w:pPr>
        <w:spacing w:before="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7.7 异常恶劣的气候条件</w:t>
      </w:r>
    </w:p>
    <w:p w14:paraId="6870BC9C">
      <w:pPr>
        <w:spacing w:before="220" w:line="432" w:lineRule="auto"/>
        <w:ind w:left="1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异常恶劣的气候条件是指在施工过程中遇到的，有经验的承包人在签订合同时不可预见的，对合同</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履行造成实质性影响的，但尚未构成不可抗力事件的恶劣气候条件。合同当事人可以在专用合同条款中</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约定异常恶劣的气候条件的具体情形。</w:t>
      </w:r>
    </w:p>
    <w:p w14:paraId="1B89AC72">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承包人应采取克服异常恶劣的气候条件的合理措施继续施工，并及时通知发包人和监理人。监理人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经发包人同意后应当及时发出指示，指示构成变更的，按第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条〔变更〕约定办理。</w:t>
      </w:r>
      <w:r>
        <w:rPr>
          <w:rFonts w:ascii="宋体" w:hAnsi="宋体" w:eastAsia="宋体" w:cs="宋体"/>
          <w:color w:val="auto"/>
          <w:spacing w:val="6"/>
          <w:sz w:val="20"/>
          <w:szCs w:val="20"/>
          <w:highlight w:val="none"/>
        </w:rPr>
        <w:t>承包人因采取合理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措施而增加的费用和（或）延误的工期由发包人承担。</w:t>
      </w:r>
    </w:p>
    <w:p w14:paraId="2F79DC5A">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7.8</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暂停施工</w:t>
      </w:r>
    </w:p>
    <w:p w14:paraId="2A7453F0">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7.8.1</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发包人原因引起的暂停施工</w:t>
      </w:r>
    </w:p>
    <w:p w14:paraId="0D363F0E">
      <w:pPr>
        <w:spacing w:before="221" w:line="433"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因发包人原因引起暂停施工的，监理人经发包人同意后，应及时下达暂停</w:t>
      </w:r>
      <w:r>
        <w:rPr>
          <w:rFonts w:ascii="宋体" w:hAnsi="宋体" w:eastAsia="宋体" w:cs="宋体"/>
          <w:color w:val="auto"/>
          <w:spacing w:val="9"/>
          <w:sz w:val="20"/>
          <w:szCs w:val="20"/>
          <w:highlight w:val="none"/>
        </w:rPr>
        <w:t>施工指示。情况紧急且监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理人未及时下达暂停施工指示的，按照第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7.8.4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项〔紧急情况下的暂停施工〕执行。</w:t>
      </w:r>
    </w:p>
    <w:p w14:paraId="3E96A210">
      <w:pPr>
        <w:spacing w:line="433" w:lineRule="auto"/>
        <w:rPr>
          <w:rFonts w:ascii="宋体" w:hAnsi="宋体" w:eastAsia="宋体" w:cs="宋体"/>
          <w:color w:val="auto"/>
          <w:sz w:val="20"/>
          <w:szCs w:val="20"/>
          <w:highlight w:val="none"/>
        </w:rPr>
        <w:sectPr>
          <w:headerReference r:id="rId129" w:type="default"/>
          <w:footerReference r:id="rId130" w:type="default"/>
          <w:pgSz w:w="11906" w:h="16839"/>
          <w:pgMar w:top="1091" w:right="1219" w:bottom="1158" w:left="1219" w:header="1076" w:footer="922" w:gutter="0"/>
          <w:cols w:space="720" w:num="1"/>
        </w:sectPr>
      </w:pPr>
    </w:p>
    <w:p w14:paraId="1D158C92">
      <w:pPr>
        <w:spacing w:before="256" w:line="432" w:lineRule="auto"/>
        <w:ind w:left="9" w:right="72"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因发包人原因引起的暂停施工，发包人应承担由此增加的费用和（或）延</w:t>
      </w:r>
      <w:r>
        <w:rPr>
          <w:rFonts w:ascii="宋体" w:hAnsi="宋体" w:eastAsia="宋体" w:cs="宋体"/>
          <w:color w:val="auto"/>
          <w:spacing w:val="9"/>
          <w:sz w:val="20"/>
          <w:szCs w:val="20"/>
          <w:highlight w:val="none"/>
        </w:rPr>
        <w:t>误的工期，并支付承包人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合理的利润。</w:t>
      </w:r>
    </w:p>
    <w:p w14:paraId="0D78F586">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7.8.2 承包人原因引起的暂停施工</w:t>
      </w:r>
    </w:p>
    <w:p w14:paraId="77808A67">
      <w:pPr>
        <w:spacing w:before="220" w:line="432" w:lineRule="auto"/>
        <w:ind w:left="10" w:right="7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因承包人原因引起的暂停施工，承包人应承担由此增加的费用和（或）延</w:t>
      </w:r>
      <w:r>
        <w:rPr>
          <w:rFonts w:ascii="宋体" w:hAnsi="宋体" w:eastAsia="宋体" w:cs="宋体"/>
          <w:color w:val="auto"/>
          <w:spacing w:val="9"/>
          <w:sz w:val="20"/>
          <w:szCs w:val="20"/>
          <w:highlight w:val="none"/>
        </w:rPr>
        <w:t>误的工期，且承包人在收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到监理人复工指示后84</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天内仍未复工的，视为第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16.2.1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项〔承包人违约的情形〕第（7）目约定的承包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人无法继续履行合同的情形。</w:t>
      </w:r>
    </w:p>
    <w:p w14:paraId="04791EAE">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7.8.3 指示暂停施工</w:t>
      </w:r>
    </w:p>
    <w:p w14:paraId="00111DA9">
      <w:pPr>
        <w:spacing w:before="219" w:line="432"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监理人认为有必要时，并经发包人批准后，可向承包人作出暂停施工的指示，承包人应按监理人指</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示暂停施工。</w:t>
      </w:r>
    </w:p>
    <w:p w14:paraId="54853FB2">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7.8.4 紧急情况下的暂停施工</w:t>
      </w:r>
    </w:p>
    <w:p w14:paraId="2809F122">
      <w:pPr>
        <w:spacing w:before="221" w:line="432" w:lineRule="auto"/>
        <w:ind w:left="9" w:right="71"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因紧急情况需暂停施工，且监理人未及时下达暂停施工指示的，承包人可</w:t>
      </w:r>
      <w:r>
        <w:rPr>
          <w:rFonts w:ascii="宋体" w:hAnsi="宋体" w:eastAsia="宋体" w:cs="宋体"/>
          <w:color w:val="auto"/>
          <w:spacing w:val="9"/>
          <w:sz w:val="20"/>
          <w:szCs w:val="20"/>
          <w:highlight w:val="none"/>
        </w:rPr>
        <w:t>先暂停施工，并及时通知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监理人。监理人应在接到通知后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小时内发出指示，逾期未发出指示，视为同意承包人暂停施工。监理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人不同意承包人暂停施工的，应说明理由，承包人对监理人的答复有异议，按照第</w:t>
      </w:r>
      <w:r>
        <w:rPr>
          <w:rFonts w:ascii="宋体" w:hAnsi="宋体" w:eastAsia="宋体" w:cs="宋体"/>
          <w:color w:val="auto"/>
          <w:spacing w:val="-28"/>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条〔争议解决〕约</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定处理。</w:t>
      </w:r>
    </w:p>
    <w:p w14:paraId="473A7570">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7.8.5 暂停施工后的复工</w:t>
      </w:r>
    </w:p>
    <w:p w14:paraId="0FCA631B">
      <w:pPr>
        <w:spacing w:before="220" w:line="432" w:lineRule="auto"/>
        <w:ind w:left="8" w:right="72"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暂停施工后，发包人和承包人应采取有效措施积极消除暂停施工的影响。在工程复工前，监理人会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同发包人和承包人确定因暂停施工造成的损失，并确定工程复工条件。当工程具备复工条件时，监理人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应经发包人批准后向承包人发出复工通知，承包人应按照复工通知要求复工。</w:t>
      </w:r>
    </w:p>
    <w:p w14:paraId="2007BB75">
      <w:pPr>
        <w:spacing w:line="432" w:lineRule="auto"/>
        <w:ind w:left="9"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承包人无故拖延和拒绝复工的，承包人承担由此增加的费用和（或）延误的工期；因发包人原因无</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法按时复工的，按照第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项〔因发包人原因导致工期延误〕约</w:t>
      </w:r>
      <w:r>
        <w:rPr>
          <w:rFonts w:ascii="宋体" w:hAnsi="宋体" w:eastAsia="宋体" w:cs="宋体"/>
          <w:color w:val="auto"/>
          <w:spacing w:val="7"/>
          <w:sz w:val="20"/>
          <w:szCs w:val="20"/>
          <w:highlight w:val="none"/>
        </w:rPr>
        <w:t>定办理。</w:t>
      </w:r>
    </w:p>
    <w:p w14:paraId="70E83DC4">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7.8.6 暂停施工持续</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天以上</w:t>
      </w:r>
    </w:p>
    <w:p w14:paraId="38AC6ADB">
      <w:pPr>
        <w:spacing w:before="221"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监理人发出暂停施工指示后</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56</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天内未向承包人发出复工通知，除该项停工属于第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7.8.2</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w:t>
      </w:r>
      <w:r>
        <w:rPr>
          <w:rFonts w:ascii="宋体" w:hAnsi="宋体" w:eastAsia="宋体" w:cs="宋体"/>
          <w:color w:val="auto"/>
          <w:spacing w:val="5"/>
          <w:sz w:val="20"/>
          <w:szCs w:val="20"/>
          <w:highlight w:val="none"/>
        </w:rPr>
        <w:t>承包人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原因引起的暂停施工〕及第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条〔不可抗力〕约定的情形外，承包人可向发包人提交</w:t>
      </w:r>
      <w:r>
        <w:rPr>
          <w:rFonts w:ascii="宋体" w:hAnsi="宋体" w:eastAsia="宋体" w:cs="宋体"/>
          <w:color w:val="auto"/>
          <w:spacing w:val="6"/>
          <w:sz w:val="20"/>
          <w:szCs w:val="20"/>
          <w:highlight w:val="none"/>
        </w:rPr>
        <w:t>书面通知，要求发</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包人在收到书面通知后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天内准许已暂停施工的部分或全部工程继续施工。发包人逾期不予批准的，则</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承包人可以通知发包人，将工程受影响的部分视为按第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款〔变更的范围〕第（2）项的可取消工作。</w:t>
      </w:r>
    </w:p>
    <w:p w14:paraId="120C0CEF">
      <w:pPr>
        <w:spacing w:before="3" w:line="431" w:lineRule="auto"/>
        <w:ind w:left="10" w:right="71"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暂停施工持续</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84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天以上不复工的，且不属于第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7.8.2</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项〔承包人原因引起的暂停施工〕及第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〔不可抗力〕约定的情形，并影响到整个工程以及合同目的实现的，承包人有权提出价格调整要求，或</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者解除合同。解除合同的，按照第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16.1.3</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w:t>
      </w:r>
      <w:r>
        <w:rPr>
          <w:rFonts w:ascii="宋体" w:hAnsi="宋体" w:eastAsia="宋体" w:cs="宋体"/>
          <w:color w:val="auto"/>
          <w:spacing w:val="7"/>
          <w:sz w:val="20"/>
          <w:szCs w:val="20"/>
          <w:highlight w:val="none"/>
        </w:rPr>
        <w:t>〔因发包人违约解除合同〕执行。</w:t>
      </w:r>
    </w:p>
    <w:p w14:paraId="3FF82D12">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7.8.7 暂停施工期间的工程照管</w:t>
      </w:r>
    </w:p>
    <w:p w14:paraId="3FFE75E7">
      <w:pPr>
        <w:spacing w:before="221" w:line="228"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暂停施工期间，承包人应负责妥善照管工程并提供安全保障，由此增加的费用由责任方承担。</w:t>
      </w:r>
    </w:p>
    <w:p w14:paraId="49C7C60A">
      <w:pPr>
        <w:spacing w:line="228" w:lineRule="auto"/>
        <w:rPr>
          <w:rFonts w:ascii="宋体" w:hAnsi="宋体" w:eastAsia="宋体" w:cs="宋体"/>
          <w:color w:val="auto"/>
          <w:sz w:val="20"/>
          <w:szCs w:val="20"/>
          <w:highlight w:val="none"/>
        </w:rPr>
        <w:sectPr>
          <w:headerReference r:id="rId131" w:type="default"/>
          <w:footerReference r:id="rId132" w:type="default"/>
          <w:pgSz w:w="11906" w:h="16839"/>
          <w:pgMar w:top="1091" w:right="1149" w:bottom="1158" w:left="1219" w:header="1076" w:footer="922" w:gutter="0"/>
          <w:cols w:space="720" w:num="1"/>
        </w:sectPr>
      </w:pPr>
    </w:p>
    <w:p w14:paraId="7F6EB133">
      <w:pPr>
        <w:spacing w:before="256"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7.8.8 暂停施工的措施</w:t>
      </w:r>
    </w:p>
    <w:p w14:paraId="33E38EB2">
      <w:pPr>
        <w:spacing w:before="219" w:line="432" w:lineRule="auto"/>
        <w:ind w:left="13"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暂停施工期间，发包人和承包人均应采取必要的措施确保工程质量及安全，防止因暂停施工扩大损</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失。</w:t>
      </w:r>
    </w:p>
    <w:p w14:paraId="6CA67270">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7.9</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提前竣工</w:t>
      </w:r>
    </w:p>
    <w:p w14:paraId="0B6A4285">
      <w:pPr>
        <w:spacing w:before="220" w:line="398" w:lineRule="auto"/>
        <w:ind w:left="7" w:right="2"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7.9.1 发包人要求承包人提前竣工的，发包人应通过监理人向承包人下达提前竣工指示，承包人应</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向发包人和监理人提交提前竣工建议书，提前竣工建议书应包括实施的方案、缩短的时间、增加的合同</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价格等内容。发包人接受该提前竣工建议书的，监理人应与发包人和承包人协商采取加快工程进度的措</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施，并修订施工进度计划，</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由此增加的费用由发包人承担。承包人认为提前竣工指示无法执行的，应向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监理人和发包人提出书面异议，发包人和监理</w:t>
      </w:r>
      <w:r>
        <w:rPr>
          <w:rFonts w:ascii="宋体" w:hAnsi="宋体" w:eastAsia="宋体" w:cs="宋体"/>
          <w:color w:val="auto"/>
          <w:spacing w:val="9"/>
          <w:sz w:val="20"/>
          <w:szCs w:val="20"/>
          <w:highlight w:val="none"/>
        </w:rPr>
        <w:t>人应在收到异议后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天内予以答复。任何情况下，发包人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不得压缩合理工期。</w:t>
      </w:r>
    </w:p>
    <w:p w14:paraId="18BAAFD3">
      <w:pPr>
        <w:spacing w:before="221" w:line="330" w:lineRule="auto"/>
        <w:ind w:left="21" w:right="2"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7.9.2 发包人要求承包人提前竣工，或承包人提出提前竣工的建议能够给发包人带来效益的，合同</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当事人可以在专用合同条款中约定提前竣工的奖励。</w:t>
      </w:r>
    </w:p>
    <w:p w14:paraId="0B805C04">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 材料与设备</w:t>
      </w:r>
    </w:p>
    <w:p w14:paraId="5B6B19D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8.1</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发包人供应材料与工程设备</w:t>
      </w:r>
    </w:p>
    <w:p w14:paraId="39A32495">
      <w:pPr>
        <w:spacing w:before="221"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发包人自行供应材料、工程设备的，应在签订合同时在专用合同条款的附件《发包人供应材料设备</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一览表》中明确材料、工程设备的品种、规格、型号、数量、单价、质量等级和送达地点。</w:t>
      </w:r>
    </w:p>
    <w:p w14:paraId="30AFCE82">
      <w:pPr>
        <w:spacing w:before="3" w:line="431" w:lineRule="auto"/>
        <w:ind w:left="10" w:right="1" w:firstLine="417"/>
        <w:jc w:val="both"/>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承包人应提前</w:t>
      </w:r>
      <w:r>
        <w:rPr>
          <w:rFonts w:ascii="宋体" w:hAnsi="宋体" w:eastAsia="宋体" w:cs="宋体"/>
          <w:color w:val="auto"/>
          <w:spacing w:val="-28"/>
          <w:sz w:val="20"/>
          <w:szCs w:val="20"/>
          <w:highlight w:val="none"/>
        </w:rPr>
        <w:t xml:space="preserve"> </w:t>
      </w:r>
      <w:r>
        <w:rPr>
          <w:rFonts w:ascii="宋体" w:hAnsi="宋体" w:eastAsia="宋体" w:cs="宋体"/>
          <w:color w:val="auto"/>
          <w:spacing w:val="17"/>
          <w:sz w:val="20"/>
          <w:szCs w:val="20"/>
          <w:highlight w:val="none"/>
        </w:rPr>
        <w:t>30</w:t>
      </w:r>
      <w:r>
        <w:rPr>
          <w:rFonts w:ascii="宋体" w:hAnsi="宋体" w:eastAsia="宋体" w:cs="宋体"/>
          <w:color w:val="auto"/>
          <w:spacing w:val="-27"/>
          <w:sz w:val="20"/>
          <w:szCs w:val="20"/>
          <w:highlight w:val="none"/>
        </w:rPr>
        <w:t xml:space="preserve"> </w:t>
      </w:r>
      <w:r>
        <w:rPr>
          <w:rFonts w:ascii="宋体" w:hAnsi="宋体" w:eastAsia="宋体" w:cs="宋体"/>
          <w:color w:val="auto"/>
          <w:spacing w:val="17"/>
          <w:sz w:val="20"/>
          <w:szCs w:val="20"/>
          <w:highlight w:val="none"/>
        </w:rPr>
        <w:t>天通过监理人以书面形式</w:t>
      </w:r>
      <w:r>
        <w:rPr>
          <w:rFonts w:ascii="宋体" w:hAnsi="宋体" w:eastAsia="宋体" w:cs="宋体"/>
          <w:color w:val="auto"/>
          <w:spacing w:val="16"/>
          <w:sz w:val="20"/>
          <w:szCs w:val="20"/>
          <w:highlight w:val="none"/>
        </w:rPr>
        <w:t>通知发包人供应材料与工程设备进场。承包人按照第</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7.2.2</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项〔施工进度计划的修订〕约定修订施工进度计划时，需同时提交经修订后的发包人供应材料与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工程设备的进场计划。</w:t>
      </w:r>
    </w:p>
    <w:p w14:paraId="32037F7A">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承包人采购材料与工程设备</w:t>
      </w:r>
    </w:p>
    <w:p w14:paraId="44C24555">
      <w:pPr>
        <w:spacing w:before="221"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承包人负责采购材料、工程设备的，应按照设计和有关标准要求采购，并提供产品合格证明及出厂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证明，对材料、工程设备质量负责。合同约定由承包人采购的材料、工程设备，发包人不得指定生产厂</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家或供应商，发包人违反本款约定指定生产厂家或供应商的，承包人有权拒绝，并由发包人承担相应责</w:t>
      </w:r>
      <w:r>
        <w:rPr>
          <w:rFonts w:ascii="宋体" w:hAnsi="宋体" w:eastAsia="宋体" w:cs="宋体"/>
          <w:color w:val="auto"/>
          <w:spacing w:val="7"/>
          <w:sz w:val="20"/>
          <w:szCs w:val="20"/>
          <w:highlight w:val="none"/>
        </w:rPr>
        <w:t xml:space="preserve"> </w:t>
      </w:r>
      <w:r>
        <w:rPr>
          <w:rFonts w:ascii="宋体" w:hAnsi="宋体" w:eastAsia="宋体" w:cs="宋体"/>
          <w:color w:val="auto"/>
          <w:sz w:val="20"/>
          <w:szCs w:val="20"/>
          <w:highlight w:val="none"/>
        </w:rPr>
        <w:t>任。</w:t>
      </w:r>
    </w:p>
    <w:p w14:paraId="7806E66D">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8.3</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材料与工程设备的接收与拒收</w:t>
      </w:r>
    </w:p>
    <w:p w14:paraId="58A12788">
      <w:pPr>
        <w:spacing w:before="221"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8.3.1 发包人应按《发包人供应材料设备</w:t>
      </w:r>
      <w:r>
        <w:rPr>
          <w:rFonts w:ascii="宋体" w:hAnsi="宋体" w:eastAsia="宋体" w:cs="宋体"/>
          <w:color w:val="auto"/>
          <w:spacing w:val="9"/>
          <w:sz w:val="20"/>
          <w:szCs w:val="20"/>
          <w:highlight w:val="none"/>
        </w:rPr>
        <w:t>一览表》约定的内容提供材料和工程设备，并向承包人提</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供产品合格证明及出厂证明，对其质量负责。发包人应提前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小时以书面形式通知承包人、监理人材料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和工程设备到货时间，承包人负责材料和工程设备的清点、检验和接收。</w:t>
      </w:r>
    </w:p>
    <w:p w14:paraId="1E9B1A4B">
      <w:pPr>
        <w:spacing w:before="2" w:line="432"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发包人提供的材料和工程设备的规格、数量或质量不符合合同约定的，或因发包人原因导致交货日</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期延误或交货地点变更等情况的，按照第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16.1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款〔发</w:t>
      </w:r>
      <w:r>
        <w:rPr>
          <w:rFonts w:ascii="宋体" w:hAnsi="宋体" w:eastAsia="宋体" w:cs="宋体"/>
          <w:color w:val="auto"/>
          <w:spacing w:val="7"/>
          <w:sz w:val="20"/>
          <w:szCs w:val="20"/>
          <w:highlight w:val="none"/>
        </w:rPr>
        <w:t>包人违约〕约定办理。</w:t>
      </w:r>
    </w:p>
    <w:p w14:paraId="664C9696">
      <w:pPr>
        <w:spacing w:line="432" w:lineRule="auto"/>
        <w:rPr>
          <w:rFonts w:ascii="宋体" w:hAnsi="宋体" w:eastAsia="宋体" w:cs="宋体"/>
          <w:color w:val="auto"/>
          <w:sz w:val="20"/>
          <w:szCs w:val="20"/>
          <w:highlight w:val="none"/>
        </w:rPr>
        <w:sectPr>
          <w:headerReference r:id="rId133" w:type="default"/>
          <w:footerReference r:id="rId134" w:type="default"/>
          <w:pgSz w:w="11906" w:h="16839"/>
          <w:pgMar w:top="1091" w:right="1219" w:bottom="1158" w:left="1219" w:header="1076" w:footer="922" w:gutter="0"/>
          <w:cols w:space="720" w:num="1"/>
        </w:sectPr>
      </w:pPr>
    </w:p>
    <w:p w14:paraId="2B3B7B6D">
      <w:pPr>
        <w:spacing w:before="256" w:line="432" w:lineRule="auto"/>
        <w:ind w:left="9" w:right="55"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8.3.2 承包人采购的材料和工程设备，应保证产品质量合格，承包人应在材料和工程设备到货</w:t>
      </w:r>
      <w:r>
        <w:rPr>
          <w:rFonts w:ascii="宋体" w:hAnsi="宋体" w:eastAsia="宋体" w:cs="宋体"/>
          <w:color w:val="auto"/>
          <w:spacing w:val="7"/>
          <w:sz w:val="20"/>
          <w:szCs w:val="20"/>
          <w:highlight w:val="none"/>
        </w:rPr>
        <w:t>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小时通知监理人检验。承包人进行永久设备、材料的制造和生产的，应符合相关质量标准，并向监理人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提交材料的样本以及有关资料，并应在使用该材料或工程设备之前获得监理人同意。</w:t>
      </w:r>
    </w:p>
    <w:p w14:paraId="2455AF22">
      <w:pPr>
        <w:spacing w:line="432" w:lineRule="auto"/>
        <w:ind w:left="6" w:firstLine="527"/>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承包人采购的材料和工程设备不符合设计或有关标准要求时，承包</w:t>
      </w:r>
      <w:r>
        <w:rPr>
          <w:rFonts w:ascii="宋体" w:hAnsi="宋体" w:eastAsia="宋体" w:cs="宋体"/>
          <w:color w:val="auto"/>
          <w:spacing w:val="7"/>
          <w:sz w:val="20"/>
          <w:szCs w:val="20"/>
          <w:highlight w:val="none"/>
        </w:rPr>
        <w:t>人应在监理人要求的合理期限内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将不符合设计或有关标准要求的材料、工程设备运出施工现场，并重新采购符合要求的</w:t>
      </w:r>
      <w:r>
        <w:rPr>
          <w:rFonts w:ascii="宋体" w:hAnsi="宋体" w:eastAsia="宋体" w:cs="宋体"/>
          <w:color w:val="auto"/>
          <w:spacing w:val="6"/>
          <w:sz w:val="20"/>
          <w:szCs w:val="20"/>
          <w:highlight w:val="none"/>
        </w:rPr>
        <w:t>材料、工程设备，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由此增加的费用和（或）延误的工期，由承包人承担。</w:t>
      </w:r>
    </w:p>
    <w:p w14:paraId="4A254239">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8.4</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材料与工程设备的保管与使用</w:t>
      </w:r>
    </w:p>
    <w:p w14:paraId="1231C6F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8.4.1 发包人供应材料与工程设备的保管与使用</w:t>
      </w:r>
    </w:p>
    <w:p w14:paraId="12E0DFBC">
      <w:pPr>
        <w:spacing w:before="221" w:line="432" w:lineRule="auto"/>
        <w:ind w:left="9" w:right="56"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发包人供应的材料和工程设备，承包人清点后由承包人妥善保管，保管费用由发包人承担，但已标</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价工程量清单或预算书已经列支或专用合同条款另有约定除外。因承包人原因发生丢失毁损的，</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人负责赔偿；监理人未通知承包人清点的，承包人不负责材料和工程设备的保管，</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由此导致丢失毁损的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由发包人负责。</w:t>
      </w:r>
    </w:p>
    <w:p w14:paraId="6BFCC910">
      <w:pPr>
        <w:spacing w:before="2" w:line="431" w:lineRule="auto"/>
        <w:ind w:left="9" w:right="56"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发包人供应的材料和工程设备使用前，</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由承包人负责检验，检验费用由发包人承担，不合格的不得</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使用。</w:t>
      </w:r>
    </w:p>
    <w:p w14:paraId="44584651">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8.4.2 承包人采购材料与工程设备的保管与使用</w:t>
      </w:r>
    </w:p>
    <w:p w14:paraId="49F1941E">
      <w:pPr>
        <w:spacing w:before="221"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承包人采购的材料和工程设备由承包人妥善保管，保管费用由承包人承担。法律规定材料和工程设</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备使用前必须进行检验或试验的，承包人应按监理人的要求进行检验或试验，检验或试验费用由承包人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承担，不合格的不得使用。</w:t>
      </w:r>
    </w:p>
    <w:p w14:paraId="4AD5EC64">
      <w:pPr>
        <w:spacing w:line="432" w:lineRule="auto"/>
        <w:ind w:left="6" w:right="56"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发包人或监理人发现承包人使用不符合设计或有关标准要求的材料和工程设备时，有权要求承包人</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进行修复、拆除或重新采购，由此增加的费用和（或）延误的工期，</w:t>
      </w:r>
      <w:r>
        <w:rPr>
          <w:rFonts w:ascii="宋体" w:hAnsi="宋体" w:eastAsia="宋体" w:cs="宋体"/>
          <w:color w:val="auto"/>
          <w:spacing w:val="-46"/>
          <w:sz w:val="20"/>
          <w:szCs w:val="20"/>
          <w:highlight w:val="none"/>
        </w:rPr>
        <w:t xml:space="preserve"> </w:t>
      </w:r>
      <w:r>
        <w:rPr>
          <w:rFonts w:ascii="宋体" w:hAnsi="宋体" w:eastAsia="宋体" w:cs="宋体"/>
          <w:color w:val="auto"/>
          <w:spacing w:val="8"/>
          <w:sz w:val="20"/>
          <w:szCs w:val="20"/>
          <w:highlight w:val="none"/>
        </w:rPr>
        <w:t>由承包人承担。</w:t>
      </w:r>
    </w:p>
    <w:p w14:paraId="7440E501">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禁止使用不合格的材料和工程设备</w:t>
      </w:r>
    </w:p>
    <w:p w14:paraId="4DB73F2A">
      <w:pPr>
        <w:spacing w:before="222" w:line="330"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8.5.1 监理人有权拒绝承包人提供的不合</w:t>
      </w:r>
      <w:r>
        <w:rPr>
          <w:rFonts w:ascii="宋体" w:hAnsi="宋体" w:eastAsia="宋体" w:cs="宋体"/>
          <w:color w:val="auto"/>
          <w:spacing w:val="9"/>
          <w:sz w:val="20"/>
          <w:szCs w:val="20"/>
          <w:highlight w:val="none"/>
        </w:rPr>
        <w:t>格材料或工程设备，并要求承包人立即进行更换。监理人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应在更换后再次进行检查和检验，由此增加的费用和（或）延误的工期由承包人承担。</w:t>
      </w:r>
    </w:p>
    <w:p w14:paraId="44F48B33">
      <w:pPr>
        <w:spacing w:before="220" w:line="330" w:lineRule="auto"/>
        <w:ind w:left="13" w:right="105"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8.5.2 监理人发现承包人使用了不合格的材料和工程设备，承包人应按照监理人的指示立即改正，</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并禁止在工程中继续使用不合格的材料和工</w:t>
      </w:r>
      <w:r>
        <w:rPr>
          <w:rFonts w:ascii="宋体" w:hAnsi="宋体" w:eastAsia="宋体" w:cs="宋体"/>
          <w:color w:val="auto"/>
          <w:spacing w:val="8"/>
          <w:sz w:val="20"/>
          <w:szCs w:val="20"/>
          <w:highlight w:val="none"/>
        </w:rPr>
        <w:t>程设备。</w:t>
      </w:r>
    </w:p>
    <w:p w14:paraId="5A24D920">
      <w:pPr>
        <w:spacing w:before="222" w:line="330" w:lineRule="auto"/>
        <w:ind w:left="33" w:right="105" w:firstLine="3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8.5.3 发包人提供的材料或工程设备不符合合同要求的，承包人有权拒绝，并可要求发包人更换，</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由此增加的费用和（或）延误的工期由发包人承担，</w:t>
      </w:r>
      <w:r>
        <w:rPr>
          <w:rFonts w:ascii="宋体" w:hAnsi="宋体" w:eastAsia="宋体" w:cs="宋体"/>
          <w:color w:val="auto"/>
          <w:spacing w:val="8"/>
          <w:sz w:val="20"/>
          <w:szCs w:val="20"/>
          <w:highlight w:val="none"/>
        </w:rPr>
        <w:t>并支付承包人合理的利润。</w:t>
      </w:r>
    </w:p>
    <w:p w14:paraId="57905FF9">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8.6</w:t>
      </w:r>
      <w:r>
        <w:rPr>
          <w:rFonts w:ascii="宋体" w:hAnsi="宋体" w:eastAsia="宋体" w:cs="宋体"/>
          <w:color w:val="auto"/>
          <w:spacing w:val="12"/>
          <w:sz w:val="20"/>
          <w:szCs w:val="20"/>
          <w:highlight w:val="none"/>
        </w:rPr>
        <w:t xml:space="preserve"> </w:t>
      </w:r>
      <w:r>
        <w:rPr>
          <w:rFonts w:ascii="宋体" w:hAnsi="宋体" w:eastAsia="宋体" w:cs="宋体"/>
          <w:color w:val="auto"/>
          <w:spacing w:val="3"/>
          <w:sz w:val="20"/>
          <w:szCs w:val="20"/>
          <w:highlight w:val="none"/>
        </w:rPr>
        <w:t>样品</w:t>
      </w:r>
    </w:p>
    <w:p w14:paraId="4B9F1FAD">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8.6.1   样品的报送与封存</w:t>
      </w:r>
    </w:p>
    <w:p w14:paraId="177D339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需要承包人报送样品的材料或工程设备，样品的种类、名称、规格、数量等要求均应在专</w:t>
      </w:r>
      <w:r>
        <w:rPr>
          <w:rFonts w:ascii="宋体" w:hAnsi="宋体" w:eastAsia="宋体" w:cs="宋体"/>
          <w:color w:val="auto"/>
          <w:spacing w:val="9"/>
          <w:sz w:val="20"/>
          <w:szCs w:val="20"/>
          <w:highlight w:val="none"/>
        </w:rPr>
        <w:t>用合同条</w:t>
      </w:r>
    </w:p>
    <w:p w14:paraId="122D7080">
      <w:pPr>
        <w:spacing w:line="228" w:lineRule="auto"/>
        <w:rPr>
          <w:rFonts w:ascii="宋体" w:hAnsi="宋体" w:eastAsia="宋体" w:cs="宋体"/>
          <w:color w:val="auto"/>
          <w:sz w:val="20"/>
          <w:szCs w:val="20"/>
          <w:highlight w:val="none"/>
        </w:rPr>
        <w:sectPr>
          <w:headerReference r:id="rId135" w:type="default"/>
          <w:footerReference r:id="rId136" w:type="default"/>
          <w:pgSz w:w="11906" w:h="16839"/>
          <w:pgMar w:top="1091" w:right="1164" w:bottom="1158" w:left="1219" w:header="1076" w:footer="922" w:gutter="0"/>
          <w:cols w:space="720" w:num="1"/>
        </w:sectPr>
      </w:pPr>
    </w:p>
    <w:p w14:paraId="461CBB26">
      <w:pPr>
        <w:spacing w:before="256" w:line="228" w:lineRule="auto"/>
        <w:ind w:left="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款中约定。样品的报送程序如下：</w:t>
      </w:r>
    </w:p>
    <w:p w14:paraId="1DB08A21">
      <w:pPr>
        <w:spacing w:before="221" w:line="364"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（1）承包人应在计划采购前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天向监理人报送样品。承包人报送的样品均应来自供应材料的实际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生产地，且提供的样品的规格、数量足以表明材料或工程设备的质量、型号、颜色、表面处理、质地、</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误差和其他要求的特征。</w:t>
      </w:r>
    </w:p>
    <w:p w14:paraId="540E8222">
      <w:pPr>
        <w:spacing w:before="221" w:line="364" w:lineRule="auto"/>
        <w:ind w:left="7"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（2）承包人每次报送样品时应随附申报单，申报单应载明报送样品的相关数据和资料，并标明每件</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样品对应的图纸号，预留监理人批复意见栏。</w:t>
      </w:r>
      <w:r>
        <w:rPr>
          <w:rFonts w:ascii="宋体" w:hAnsi="宋体" w:eastAsia="宋体" w:cs="宋体"/>
          <w:color w:val="auto"/>
          <w:spacing w:val="9"/>
          <w:sz w:val="20"/>
          <w:szCs w:val="20"/>
          <w:highlight w:val="none"/>
        </w:rPr>
        <w:t>监理人应在收到承包人报送的样品后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天向承包人回复经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发包人签认的样品审批意见。</w:t>
      </w:r>
    </w:p>
    <w:p w14:paraId="218ED665">
      <w:pPr>
        <w:spacing w:before="220"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（3）经发包人和监理人审批确认的样品应按约定的方法封样，封存的样品作为检验工程相关部分的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标准之一。承包人在施工过程中不得使用与样品不符的材料或工程设备。</w:t>
      </w:r>
    </w:p>
    <w:p w14:paraId="426128A3">
      <w:pPr>
        <w:spacing w:before="221" w:line="364"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（4）发包人和监理人对样品的审批确认仅为确认相关材料或工程设备的特征或用途，不得被理解为</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对合同的修改或改变，也并不减轻或免除承包人任何的责任和义务。如果封存的样品修改或改变了合同</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约定，合同当事人应当以书面协议予以确认。</w:t>
      </w:r>
    </w:p>
    <w:p w14:paraId="4E0BD402">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8.6.2 样品的保管</w:t>
      </w:r>
    </w:p>
    <w:p w14:paraId="7D63D4A5">
      <w:pPr>
        <w:spacing w:before="220" w:line="432" w:lineRule="auto"/>
        <w:ind w:left="10"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经批准的样品应由监理人负责封存于现场，承包人应在现场为保存样品提供适当和固定的场所并保</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持适当和良好的存储环境条件。</w:t>
      </w:r>
    </w:p>
    <w:p w14:paraId="0D16D84C">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8.7</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材料与工程设备的替代</w:t>
      </w:r>
    </w:p>
    <w:p w14:paraId="00B2B7BA">
      <w:pPr>
        <w:spacing w:before="221" w:line="228" w:lineRule="auto"/>
        <w:ind w:right="30"/>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8.7.1 出现下列情况需要使用替代材料和工程设备的，承包人应按照第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8.7.2</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项约定</w:t>
      </w:r>
      <w:r>
        <w:rPr>
          <w:rFonts w:ascii="宋体" w:hAnsi="宋体" w:eastAsia="宋体" w:cs="宋体"/>
          <w:color w:val="auto"/>
          <w:spacing w:val="7"/>
          <w:sz w:val="20"/>
          <w:szCs w:val="20"/>
          <w:highlight w:val="none"/>
        </w:rPr>
        <w:t>的程序执行：</w:t>
      </w:r>
    </w:p>
    <w:p w14:paraId="21627DE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（1）基准日期后生效的法律规定禁止使用的；</w:t>
      </w:r>
    </w:p>
    <w:p w14:paraId="31401BB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（2）发包人要求使用替代品的；</w:t>
      </w:r>
    </w:p>
    <w:p w14:paraId="4B39253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（3）因其他原因必须使用替代品的。</w:t>
      </w:r>
    </w:p>
    <w:p w14:paraId="49D9B3F1">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8.7.2 承包人应在使用替代材料和工程设备</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天前书面通知监理人，</w:t>
      </w:r>
      <w:r>
        <w:rPr>
          <w:rFonts w:ascii="宋体" w:hAnsi="宋体" w:eastAsia="宋体" w:cs="宋体"/>
          <w:color w:val="auto"/>
          <w:spacing w:val="7"/>
          <w:sz w:val="20"/>
          <w:szCs w:val="20"/>
          <w:highlight w:val="none"/>
        </w:rPr>
        <w:t>并附下列文件：</w:t>
      </w:r>
    </w:p>
    <w:p w14:paraId="43BF672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（1）被替代的材料和工程设备的名称、数量、规格、型号、品牌、性能、价格及其他相关资料；</w:t>
      </w:r>
    </w:p>
    <w:p w14:paraId="59E63D95">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（2）替代品的名称、数量、规格、型号、品牌、性能、价格及其他相关</w:t>
      </w:r>
      <w:r>
        <w:rPr>
          <w:rFonts w:ascii="宋体" w:hAnsi="宋体" w:eastAsia="宋体" w:cs="宋体"/>
          <w:color w:val="auto"/>
          <w:spacing w:val="8"/>
          <w:sz w:val="20"/>
          <w:szCs w:val="20"/>
          <w:highlight w:val="none"/>
        </w:rPr>
        <w:t>资料；</w:t>
      </w:r>
    </w:p>
    <w:p w14:paraId="17DCAF92">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（3）替代品与被替代产品之间的差异以及使用替代品可能对工程产生的</w:t>
      </w:r>
      <w:r>
        <w:rPr>
          <w:rFonts w:ascii="宋体" w:hAnsi="宋体" w:eastAsia="宋体" w:cs="宋体"/>
          <w:color w:val="auto"/>
          <w:spacing w:val="8"/>
          <w:sz w:val="20"/>
          <w:szCs w:val="20"/>
          <w:highlight w:val="none"/>
        </w:rPr>
        <w:t>影响；</w:t>
      </w:r>
    </w:p>
    <w:p w14:paraId="464338A9">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（4）替代品与被替代产品的价格差异；</w:t>
      </w:r>
    </w:p>
    <w:p w14:paraId="46D049A5">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（5）使用替代品的理由和原因说明；</w:t>
      </w:r>
    </w:p>
    <w:p w14:paraId="2448B54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（6）监理人要求的其他文件。</w:t>
      </w:r>
    </w:p>
    <w:p w14:paraId="5C3882DF">
      <w:pPr>
        <w:spacing w:before="220" w:line="432" w:lineRule="auto"/>
        <w:ind w:left="25" w:right="2" w:firstLine="40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监理人应在收到通知后</w:t>
      </w:r>
      <w:r>
        <w:rPr>
          <w:rFonts w:ascii="宋体" w:hAnsi="宋体" w:eastAsia="宋体" w:cs="宋体"/>
          <w:color w:val="auto"/>
          <w:spacing w:val="-7"/>
          <w:sz w:val="20"/>
          <w:szCs w:val="20"/>
          <w:highlight w:val="none"/>
        </w:rPr>
        <w:t xml:space="preserve"> </w:t>
      </w:r>
      <w:r>
        <w:rPr>
          <w:rFonts w:ascii="宋体" w:hAnsi="宋体" w:eastAsia="宋体" w:cs="宋体"/>
          <w:color w:val="auto"/>
          <w:spacing w:val="11"/>
          <w:sz w:val="20"/>
          <w:szCs w:val="20"/>
          <w:highlight w:val="none"/>
        </w:rPr>
        <w:t>14</w:t>
      </w:r>
      <w:r>
        <w:rPr>
          <w:rFonts w:ascii="宋体" w:hAnsi="宋体" w:eastAsia="宋体" w:cs="宋体"/>
          <w:color w:val="auto"/>
          <w:spacing w:val="-31"/>
          <w:sz w:val="20"/>
          <w:szCs w:val="20"/>
          <w:highlight w:val="none"/>
        </w:rPr>
        <w:t xml:space="preserve"> </w:t>
      </w:r>
      <w:r>
        <w:rPr>
          <w:rFonts w:ascii="宋体" w:hAnsi="宋体" w:eastAsia="宋体" w:cs="宋体"/>
          <w:color w:val="auto"/>
          <w:spacing w:val="11"/>
          <w:sz w:val="20"/>
          <w:szCs w:val="20"/>
          <w:highlight w:val="none"/>
        </w:rPr>
        <w:t>天内向承包人发出经发包人签认的书面指示；监理人逾期发出书面指示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的，视为发包人和监理人同意使用替代品。</w:t>
      </w:r>
    </w:p>
    <w:p w14:paraId="5780FA0B">
      <w:pPr>
        <w:spacing w:before="1" w:line="226"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8.7.3 发包人认可使用替代材料和工程设</w:t>
      </w:r>
      <w:r>
        <w:rPr>
          <w:rFonts w:ascii="宋体" w:hAnsi="宋体" w:eastAsia="宋体" w:cs="宋体"/>
          <w:color w:val="auto"/>
          <w:spacing w:val="9"/>
          <w:sz w:val="20"/>
          <w:szCs w:val="20"/>
          <w:highlight w:val="none"/>
        </w:rPr>
        <w:t>备的，替代材料和工程设备的价格，按照已标价工程量清</w:t>
      </w:r>
    </w:p>
    <w:p w14:paraId="333C997E">
      <w:pPr>
        <w:spacing w:line="226" w:lineRule="auto"/>
        <w:rPr>
          <w:rFonts w:ascii="宋体" w:hAnsi="宋体" w:eastAsia="宋体" w:cs="宋体"/>
          <w:color w:val="auto"/>
          <w:sz w:val="20"/>
          <w:szCs w:val="20"/>
          <w:highlight w:val="none"/>
        </w:rPr>
        <w:sectPr>
          <w:headerReference r:id="rId137" w:type="default"/>
          <w:footerReference r:id="rId138" w:type="default"/>
          <w:pgSz w:w="11906" w:h="16839"/>
          <w:pgMar w:top="1091" w:right="1218" w:bottom="1158" w:left="1219" w:header="1076" w:footer="922" w:gutter="0"/>
          <w:cols w:space="720" w:num="1"/>
        </w:sectPr>
      </w:pPr>
    </w:p>
    <w:p w14:paraId="1CAB0FEF">
      <w:pPr>
        <w:spacing w:before="256" w:line="432" w:lineRule="auto"/>
        <w:ind w:left="25" w:right="71" w:hanging="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单或预算书相同项目的价格认定；无相同项目的，参考相似项目价格认定；既无相同项目也无相似项目</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的，按照合理的成本与利润构成的原则，</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由合同当事人按照第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款〔商定或确定〕确定价格。</w:t>
      </w:r>
    </w:p>
    <w:p w14:paraId="21C02237">
      <w:pPr>
        <w:spacing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施工设备和临时设施</w:t>
      </w:r>
    </w:p>
    <w:p w14:paraId="6A235D44">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8.8.1 承包人提供的施工设备和临时设施</w:t>
      </w:r>
    </w:p>
    <w:p w14:paraId="345C64EA">
      <w:pPr>
        <w:spacing w:before="221" w:line="432" w:lineRule="auto"/>
        <w:ind w:left="18" w:right="71" w:firstLine="41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承包人应按合同进度计划的要求，及时配置施工设备和修建临时设施。进入施工场地的承包人设备</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需经监理人核查后才能投入使用。承包人更换合同约定的承包人设备的，应报监理人批准。</w:t>
      </w:r>
    </w:p>
    <w:p w14:paraId="2BDB4996">
      <w:pPr>
        <w:spacing w:before="2" w:line="431" w:lineRule="auto"/>
        <w:ind w:left="10" w:right="71"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除专用合同条款另有约定外，承包人应自行承担修建临时设施的费用，需要临时占</w:t>
      </w:r>
      <w:r>
        <w:rPr>
          <w:rFonts w:ascii="宋体" w:hAnsi="宋体" w:eastAsia="宋体" w:cs="宋体"/>
          <w:color w:val="auto"/>
          <w:spacing w:val="9"/>
          <w:sz w:val="20"/>
          <w:szCs w:val="20"/>
          <w:highlight w:val="none"/>
        </w:rPr>
        <w:t>地的，应由发包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人办理申请手续并承担相应费用。</w:t>
      </w:r>
    </w:p>
    <w:p w14:paraId="3B84B65E">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8.8.2</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发包人提供的施工设备和临时设施</w:t>
      </w:r>
    </w:p>
    <w:p w14:paraId="3E49DD8D">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发包人提供的施工设备或临时设施在专用合同条款中约定。</w:t>
      </w:r>
    </w:p>
    <w:p w14:paraId="4A33FCCD">
      <w:pPr>
        <w:spacing w:before="222"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要求承包人增加或更换施工设备</w:t>
      </w:r>
    </w:p>
    <w:p w14:paraId="5DA9248A">
      <w:pPr>
        <w:spacing w:before="220" w:line="432" w:lineRule="auto"/>
        <w:ind w:left="10"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承包人使用的施工设备不能满足合同进度计划和（或）质量要求时，监理人有权要求承包人增加或</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更换施工设备，承包人应及时增加或更换，</w:t>
      </w:r>
      <w:r>
        <w:rPr>
          <w:rFonts w:ascii="宋体" w:hAnsi="宋体" w:eastAsia="宋体" w:cs="宋体"/>
          <w:color w:val="auto"/>
          <w:spacing w:val="9"/>
          <w:sz w:val="20"/>
          <w:szCs w:val="20"/>
          <w:highlight w:val="none"/>
        </w:rPr>
        <w:t>由此增加的费用和（或）延误的工期由承包人承担。</w:t>
      </w:r>
    </w:p>
    <w:p w14:paraId="2F45DD15">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8.9</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材料与设备专用要求</w:t>
      </w:r>
    </w:p>
    <w:p w14:paraId="52B4D7CE">
      <w:pPr>
        <w:spacing w:before="221" w:line="432" w:lineRule="auto"/>
        <w:ind w:left="7"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承包人运入施工现场的材料、工程设备、施工设备以及在施工场地建设的临时设施，包括备品备件、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安装工具与资料，必须专用于工程。未经发包人批准，承包人不得运出施工现场或挪作他用；经发包人</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批准，承包人可以根据施工进度计划撤走闲置的施工设备和其他物品。</w:t>
      </w:r>
    </w:p>
    <w:p w14:paraId="531A342B">
      <w:pPr>
        <w:spacing w:before="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 试验与检验</w:t>
      </w:r>
    </w:p>
    <w:p w14:paraId="3ADB323F">
      <w:pPr>
        <w:spacing w:before="220" w:line="230"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试验设备与试验人员</w:t>
      </w:r>
    </w:p>
    <w:p w14:paraId="280B66C0">
      <w:pPr>
        <w:spacing w:before="219" w:line="364" w:lineRule="auto"/>
        <w:ind w:left="7"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9.1.1 承包人根据合同约定或监理人指示</w:t>
      </w:r>
      <w:r>
        <w:rPr>
          <w:rFonts w:ascii="宋体" w:hAnsi="宋体" w:eastAsia="宋体" w:cs="宋体"/>
          <w:color w:val="auto"/>
          <w:spacing w:val="9"/>
          <w:sz w:val="20"/>
          <w:szCs w:val="20"/>
          <w:highlight w:val="none"/>
        </w:rPr>
        <w:t>进行的现场材料试验，应由承包人提供试验场所、试验人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员、试验设备以及其他必要的试验条件。监理人在必要时可以使用承包人提供的试验场所、试验设备以</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及其他试验条件，进行以工程质量检查为目的的材料复核试验，承包人应予以协助。</w:t>
      </w:r>
    </w:p>
    <w:p w14:paraId="58DE6244">
      <w:pPr>
        <w:spacing w:before="220" w:line="331" w:lineRule="auto"/>
        <w:ind w:left="10"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9.1.2 承包人应按专用合同条款的约定提</w:t>
      </w:r>
      <w:r>
        <w:rPr>
          <w:rFonts w:ascii="宋体" w:hAnsi="宋体" w:eastAsia="宋体" w:cs="宋体"/>
          <w:color w:val="auto"/>
          <w:spacing w:val="9"/>
          <w:sz w:val="20"/>
          <w:szCs w:val="20"/>
          <w:highlight w:val="none"/>
        </w:rPr>
        <w:t>供试验设备、取样装置、试验场所和试验条件，并向监理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人提交相应进场计划表。</w:t>
      </w:r>
    </w:p>
    <w:p w14:paraId="1BC89576">
      <w:pPr>
        <w:spacing w:before="220" w:line="432" w:lineRule="auto"/>
        <w:ind w:left="11" w:right="71"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承包人配置的试验设备要符合相应试验规程的要求并经过具有资质的检测单位检测，且在正式使用</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该试验设备前，需要经过监理人与承包人共同校</w:t>
      </w:r>
      <w:r>
        <w:rPr>
          <w:rFonts w:ascii="宋体" w:hAnsi="宋体" w:eastAsia="宋体" w:cs="宋体"/>
          <w:color w:val="auto"/>
          <w:spacing w:val="8"/>
          <w:sz w:val="20"/>
          <w:szCs w:val="20"/>
          <w:highlight w:val="none"/>
        </w:rPr>
        <w:t>定。</w:t>
      </w:r>
    </w:p>
    <w:p w14:paraId="5A41D7A2">
      <w:pPr>
        <w:spacing w:before="2" w:line="431" w:lineRule="auto"/>
        <w:ind w:left="6"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9.1.3 承包人应向监理人提交试验人员的</w:t>
      </w:r>
      <w:r>
        <w:rPr>
          <w:rFonts w:ascii="宋体" w:hAnsi="宋体" w:eastAsia="宋体" w:cs="宋体"/>
          <w:color w:val="auto"/>
          <w:spacing w:val="9"/>
          <w:sz w:val="20"/>
          <w:szCs w:val="20"/>
          <w:highlight w:val="none"/>
        </w:rPr>
        <w:t>名单及其岗位、资格等证明资料，试验人员必须能够熟练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进行相应的检测试验，承包人对试验人员的试验程序和试验结果的正确性负责。</w:t>
      </w:r>
    </w:p>
    <w:p w14:paraId="490130D4">
      <w:pPr>
        <w:spacing w:before="1" w:line="228" w:lineRule="auto"/>
        <w:ind w:left="42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9.2</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取样</w:t>
      </w:r>
    </w:p>
    <w:p w14:paraId="2DE5437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试验属于自检性质的，承包人可以单独取样。试验属于监理人抽检性质的，可由监理人取样，也可</w:t>
      </w:r>
    </w:p>
    <w:p w14:paraId="664D38DA">
      <w:pPr>
        <w:spacing w:line="228" w:lineRule="auto"/>
        <w:rPr>
          <w:rFonts w:ascii="宋体" w:hAnsi="宋体" w:eastAsia="宋体" w:cs="宋体"/>
          <w:color w:val="auto"/>
          <w:sz w:val="20"/>
          <w:szCs w:val="20"/>
          <w:highlight w:val="none"/>
        </w:rPr>
        <w:sectPr>
          <w:headerReference r:id="rId139" w:type="default"/>
          <w:footerReference r:id="rId140" w:type="default"/>
          <w:pgSz w:w="11906" w:h="16839"/>
          <w:pgMar w:top="1091" w:right="1150" w:bottom="1158" w:left="1219" w:header="1076" w:footer="922" w:gutter="0"/>
          <w:cols w:space="720" w:num="1"/>
        </w:sectPr>
      </w:pPr>
    </w:p>
    <w:p w14:paraId="01F7DD48">
      <w:pPr>
        <w:spacing w:before="256" w:line="228" w:lineRule="auto"/>
        <w:ind w:left="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由承包人的试验人员在监理人的监督下取样。</w:t>
      </w:r>
    </w:p>
    <w:p w14:paraId="481ECFBF">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9.3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材料、工程设备和工程的试验和检验</w:t>
      </w:r>
    </w:p>
    <w:p w14:paraId="20F9CD5C">
      <w:pPr>
        <w:spacing w:before="220" w:line="364" w:lineRule="auto"/>
        <w:ind w:left="7" w:right="56"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承包人应按合同约定进行材料、工程设备</w:t>
      </w:r>
      <w:r>
        <w:rPr>
          <w:rFonts w:ascii="宋体" w:hAnsi="宋体" w:eastAsia="宋体" w:cs="宋体"/>
          <w:color w:val="auto"/>
          <w:spacing w:val="10"/>
          <w:sz w:val="20"/>
          <w:szCs w:val="20"/>
          <w:highlight w:val="none"/>
        </w:rPr>
        <w:t>和工程的试验和检验，并为监理人对上述材料、工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程设备和工程的质量检查提供必要的试验资料和原始记录。按合同约定应由监理人与承包人共同进行试</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验和检验的，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由承包人负责提供必要的试验</w:t>
      </w:r>
      <w:r>
        <w:rPr>
          <w:rFonts w:ascii="宋体" w:hAnsi="宋体" w:eastAsia="宋体" w:cs="宋体"/>
          <w:color w:val="auto"/>
          <w:spacing w:val="7"/>
          <w:sz w:val="20"/>
          <w:szCs w:val="20"/>
          <w:highlight w:val="none"/>
        </w:rPr>
        <w:t>资料和原始记录。</w:t>
      </w:r>
    </w:p>
    <w:p w14:paraId="38D1643F">
      <w:pPr>
        <w:spacing w:before="221" w:line="381" w:lineRule="auto"/>
        <w:ind w:left="10" w:right="56" w:firstLine="41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试验属于自检性质的，承包人可以单独进</w:t>
      </w:r>
      <w:r>
        <w:rPr>
          <w:rFonts w:ascii="宋体" w:hAnsi="宋体" w:eastAsia="宋体" w:cs="宋体"/>
          <w:color w:val="auto"/>
          <w:spacing w:val="10"/>
          <w:sz w:val="20"/>
          <w:szCs w:val="20"/>
          <w:highlight w:val="none"/>
        </w:rPr>
        <w:t>行试验。试验属于监理人抽检性质的，监理人可以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单独进行试验，也可由承包人与监理人共同进行。承包人对由监理人单独进行的试验结果有异议的，可</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以申请重新共同进行试验。约定共同进行试验的，监理人未按照约定参加试验的，承包人可自行试验，</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并将试验结果报送监理人，监理人应承认该试验结果。</w:t>
      </w:r>
    </w:p>
    <w:p w14:paraId="2EE82980">
      <w:pPr>
        <w:spacing w:before="222" w:line="391"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监理人对承包人的试验和检验结果有异</w:t>
      </w:r>
      <w:r>
        <w:rPr>
          <w:rFonts w:ascii="宋体" w:hAnsi="宋体" w:eastAsia="宋体" w:cs="宋体"/>
          <w:color w:val="auto"/>
          <w:spacing w:val="10"/>
          <w:sz w:val="20"/>
          <w:szCs w:val="20"/>
          <w:highlight w:val="none"/>
        </w:rPr>
        <w:t>议的，或为查清承包人试验和检验成果的可靠性要求</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承包人重新试验和检验的，可由监理人与承包人共同进行。重新试验和检验的结果证明该项材料、工程</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设备或工程的质量不符合合同要求的，由此增加的费用和（或）延误的工期由承包人承担；重新试验和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检验结果证明该项材料、工程设备和工程符合合同要求的，由此增加的费用和（或）延误的工期由发包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人承担。</w:t>
      </w:r>
    </w:p>
    <w:p w14:paraId="59C9C6E8">
      <w:pPr>
        <w:spacing w:before="221"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9.4</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现场工艺试验</w:t>
      </w:r>
    </w:p>
    <w:p w14:paraId="3E233AB1">
      <w:pPr>
        <w:spacing w:before="220"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承包人应按合同约定或监理人指示进行现场工艺试验。对大型的</w:t>
      </w:r>
      <w:r>
        <w:rPr>
          <w:rFonts w:ascii="宋体" w:hAnsi="宋体" w:eastAsia="宋体" w:cs="宋体"/>
          <w:color w:val="auto"/>
          <w:spacing w:val="6"/>
          <w:sz w:val="20"/>
          <w:szCs w:val="20"/>
          <w:highlight w:val="none"/>
        </w:rPr>
        <w:t>现场工艺试验，监理人认为必要时，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承包人应根据监理人提出的工艺试验要求，编制工艺试验措施计划，报送监理人审查。</w:t>
      </w:r>
    </w:p>
    <w:p w14:paraId="36A94858">
      <w:pPr>
        <w:spacing w:before="1"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10.</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变更</w:t>
      </w:r>
    </w:p>
    <w:p w14:paraId="1CCB4D4C">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4"/>
          <w:sz w:val="20"/>
          <w:szCs w:val="20"/>
          <w:highlight w:val="none"/>
        </w:rPr>
        <w:t>变更的范围</w:t>
      </w:r>
    </w:p>
    <w:p w14:paraId="34A1559E">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除专用合同条款另有约定外，合同履行过程中发生以下情形的，应按照本条约定进行变更：</w:t>
      </w:r>
    </w:p>
    <w:p w14:paraId="18DC99B3">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（1）增加或减少合同中任何工作，或追加额外的工作；</w:t>
      </w:r>
    </w:p>
    <w:p w14:paraId="6365432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（2）取消合同中任何工作，但转由他人实施的工作除外；</w:t>
      </w:r>
    </w:p>
    <w:p w14:paraId="685FD35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（3）改变合同中任何工作的质量标准或其他特性；</w:t>
      </w:r>
    </w:p>
    <w:p w14:paraId="303BD147">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（4）改变工程的基线、标高、位置和尺寸；</w:t>
      </w:r>
    </w:p>
    <w:p w14:paraId="67DA370C">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（5）改变工程的时间安排或实施顺序。</w:t>
      </w:r>
    </w:p>
    <w:p w14:paraId="518655C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10.2</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变更权</w:t>
      </w:r>
    </w:p>
    <w:p w14:paraId="0945031C">
      <w:pPr>
        <w:spacing w:before="221" w:line="432" w:lineRule="auto"/>
        <w:ind w:left="7"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发包人和监理人均可以提出变更。变更指示均通过监理人发出，监理人发出变更指示前应征得发包</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人同意。承包人收到经发包人签认的变更指示后，方可实施变更。未经许可，承包人不得擅自对工程的</w:t>
      </w:r>
      <w:r>
        <w:rPr>
          <w:rFonts w:ascii="宋体" w:hAnsi="宋体" w:eastAsia="宋体" w:cs="宋体"/>
          <w:color w:val="auto"/>
          <w:spacing w:val="7"/>
          <w:sz w:val="20"/>
          <w:szCs w:val="20"/>
          <w:highlight w:val="none"/>
        </w:rPr>
        <w:t xml:space="preserve"> 任何部分进行变更。</w:t>
      </w:r>
    </w:p>
    <w:p w14:paraId="6A1B584E">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涉及设计变更的，应由设计人提供变更后的图纸和说明。如变更超过原设计标准或批准的建设规模</w:t>
      </w:r>
    </w:p>
    <w:p w14:paraId="3D5E43F5">
      <w:pPr>
        <w:spacing w:line="227" w:lineRule="auto"/>
        <w:rPr>
          <w:rFonts w:ascii="宋体" w:hAnsi="宋体" w:eastAsia="宋体" w:cs="宋体"/>
          <w:color w:val="auto"/>
          <w:sz w:val="20"/>
          <w:szCs w:val="20"/>
          <w:highlight w:val="none"/>
        </w:rPr>
        <w:sectPr>
          <w:headerReference r:id="rId141" w:type="default"/>
          <w:footerReference r:id="rId142" w:type="default"/>
          <w:pgSz w:w="11906" w:h="16839"/>
          <w:pgMar w:top="1091" w:right="1164" w:bottom="1158" w:left="1219" w:header="1076" w:footer="922" w:gutter="0"/>
          <w:cols w:space="720" w:num="1"/>
        </w:sectPr>
      </w:pPr>
    </w:p>
    <w:p w14:paraId="58D5305F">
      <w:pPr>
        <w:spacing w:before="256" w:line="228" w:lineRule="auto"/>
        <w:ind w:left="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时，发包人应及时办理规划、设计变更等审批手续。</w:t>
      </w:r>
    </w:p>
    <w:p w14:paraId="2C0A90CF">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10.3</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变更程序</w:t>
      </w:r>
    </w:p>
    <w:p w14:paraId="49D4C720">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10.3.1 发包人提出变更</w:t>
      </w:r>
    </w:p>
    <w:p w14:paraId="2538A32B">
      <w:pPr>
        <w:spacing w:before="220" w:line="432" w:lineRule="auto"/>
        <w:ind w:left="8" w:right="3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发包人提出变更的，应通过监理人向承包人发出变更指示，变更指示应说明计划变更的工程范围和</w:t>
      </w:r>
      <w:r>
        <w:rPr>
          <w:rFonts w:ascii="宋体" w:hAnsi="宋体" w:eastAsia="宋体" w:cs="宋体"/>
          <w:color w:val="auto"/>
          <w:spacing w:val="2"/>
          <w:sz w:val="20"/>
          <w:szCs w:val="20"/>
          <w:highlight w:val="none"/>
        </w:rPr>
        <w:t xml:space="preserve"> </w:t>
      </w:r>
      <w:r>
        <w:rPr>
          <w:rFonts w:ascii="宋体" w:hAnsi="宋体" w:eastAsia="宋体" w:cs="宋体"/>
          <w:color w:val="auto"/>
          <w:spacing w:val="6"/>
          <w:sz w:val="20"/>
          <w:szCs w:val="20"/>
          <w:highlight w:val="none"/>
        </w:rPr>
        <w:t>变更的内容。</w:t>
      </w:r>
    </w:p>
    <w:p w14:paraId="10F1E32F">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10.3.2 监理人提出变更建议</w:t>
      </w:r>
    </w:p>
    <w:p w14:paraId="263E4944">
      <w:pPr>
        <w:spacing w:before="220" w:line="432" w:lineRule="auto"/>
        <w:ind w:left="10" w:right="39"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监理人提出变更建议的，需要向发包人以书面形式提出变更计划，说明计划变更工程范围和变更的</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内容、理由，以及实施该变更对合同价格和工期的影响。发包人同意变更的，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由监理人向承包人发出变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更指示。发包人不同意变更的，监理人无权擅自发出变更指示。</w:t>
      </w:r>
    </w:p>
    <w:p w14:paraId="421119E3">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10.3.3 变更执行</w:t>
      </w:r>
    </w:p>
    <w:p w14:paraId="517AE523">
      <w:pPr>
        <w:spacing w:before="221" w:line="432" w:lineRule="auto"/>
        <w:ind w:left="8" w:right="3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承包人收到监理人下达的变更指示后，认为不能执行，应立即提出不能执行该变更指示的理由。承</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包人认为可以执行变更的，应当书面说明实施该变更指示对合同价格和工期的影响，且合同当事人应当</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10.4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款〔变更估价〕约定确定变</w:t>
      </w:r>
      <w:r>
        <w:rPr>
          <w:rFonts w:ascii="宋体" w:hAnsi="宋体" w:eastAsia="宋体" w:cs="宋体"/>
          <w:color w:val="auto"/>
          <w:spacing w:val="6"/>
          <w:sz w:val="20"/>
          <w:szCs w:val="20"/>
          <w:highlight w:val="none"/>
        </w:rPr>
        <w:t>更估价。</w:t>
      </w:r>
    </w:p>
    <w:p w14:paraId="2AE7D323">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10.4</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变更估价</w:t>
      </w:r>
    </w:p>
    <w:p w14:paraId="7CE742C4">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10.4.1 变更估价原则</w:t>
      </w:r>
    </w:p>
    <w:p w14:paraId="42CD79A7">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除专用合同条款另有约定外，变更估价按照</w:t>
      </w:r>
      <w:r>
        <w:rPr>
          <w:rFonts w:ascii="宋体" w:hAnsi="宋体" w:eastAsia="宋体" w:cs="宋体"/>
          <w:color w:val="auto"/>
          <w:spacing w:val="8"/>
          <w:sz w:val="20"/>
          <w:szCs w:val="20"/>
          <w:highlight w:val="none"/>
        </w:rPr>
        <w:t>本款约定处理：</w:t>
      </w:r>
    </w:p>
    <w:p w14:paraId="7411AD47">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已标价工程量清单或预算书有相同项目</w:t>
      </w:r>
      <w:r>
        <w:rPr>
          <w:rFonts w:ascii="宋体" w:hAnsi="宋体" w:eastAsia="宋体" w:cs="宋体"/>
          <w:color w:val="auto"/>
          <w:spacing w:val="7"/>
          <w:sz w:val="20"/>
          <w:szCs w:val="20"/>
          <w:highlight w:val="none"/>
        </w:rPr>
        <w:t>的，按照相同项目单价认定；</w:t>
      </w:r>
    </w:p>
    <w:p w14:paraId="5A56F76E">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已标价工程量清单或预算书中无相同项目，但有类似项目的，参照类似项目的单价认定；</w:t>
      </w:r>
    </w:p>
    <w:p w14:paraId="5EEED46A">
      <w:pPr>
        <w:spacing w:before="221" w:line="364" w:lineRule="auto"/>
        <w:ind w:left="7" w:right="39"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（3）变更导致实际完成的变更工程量与已标价工程量清单或预算书中列明的该项目工程量的变化幅</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度超过</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15%的，或已标价工程量清单或预算书中无相同项目及类似项目单价的，按照合理的成本与利润</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构成的原则，</w:t>
      </w:r>
      <w:r>
        <w:rPr>
          <w:rFonts w:ascii="宋体" w:hAnsi="宋体" w:eastAsia="宋体" w:cs="宋体"/>
          <w:color w:val="auto"/>
          <w:spacing w:val="-44"/>
          <w:sz w:val="20"/>
          <w:szCs w:val="20"/>
          <w:highlight w:val="none"/>
        </w:rPr>
        <w:t xml:space="preserve"> </w:t>
      </w:r>
      <w:r>
        <w:rPr>
          <w:rFonts w:ascii="宋体" w:hAnsi="宋体" w:eastAsia="宋体" w:cs="宋体"/>
          <w:color w:val="auto"/>
          <w:spacing w:val="7"/>
          <w:sz w:val="20"/>
          <w:szCs w:val="20"/>
          <w:highlight w:val="none"/>
        </w:rPr>
        <w:t>由合同当事人按照第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款〔商定或确定〕确定变更工作的单价。</w:t>
      </w:r>
    </w:p>
    <w:p w14:paraId="08A7C658">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10.4.2 变更估价程序</w:t>
      </w:r>
    </w:p>
    <w:p w14:paraId="059E69DE">
      <w:pPr>
        <w:spacing w:before="222" w:line="432" w:lineRule="auto"/>
        <w:ind w:left="7"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承包人应在收到变更指示后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天内，向监理人提交变更估价申请。</w:t>
      </w:r>
      <w:r>
        <w:rPr>
          <w:rFonts w:ascii="宋体" w:hAnsi="宋体" w:eastAsia="宋体" w:cs="宋体"/>
          <w:color w:val="auto"/>
          <w:spacing w:val="6"/>
          <w:sz w:val="20"/>
          <w:szCs w:val="20"/>
          <w:highlight w:val="none"/>
        </w:rPr>
        <w:t>监理人应在收到承包人提交的变</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更估价申请后</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10"/>
          <w:sz w:val="20"/>
          <w:szCs w:val="20"/>
          <w:highlight w:val="none"/>
        </w:rPr>
        <w:t>天内审查完毕并报送发包人，</w:t>
      </w:r>
      <w:r>
        <w:rPr>
          <w:rFonts w:ascii="宋体" w:hAnsi="宋体" w:eastAsia="宋体" w:cs="宋体"/>
          <w:color w:val="auto"/>
          <w:spacing w:val="9"/>
          <w:sz w:val="20"/>
          <w:szCs w:val="20"/>
          <w:highlight w:val="none"/>
        </w:rPr>
        <w:t>监理人对变更估价申请有异议，通知承包人修改后重新提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交。发包人应在承包人提交变更估价申请后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天内审批完毕。发包人逾</w:t>
      </w:r>
      <w:r>
        <w:rPr>
          <w:rFonts w:ascii="宋体" w:hAnsi="宋体" w:eastAsia="宋体" w:cs="宋体"/>
          <w:color w:val="auto"/>
          <w:spacing w:val="7"/>
          <w:sz w:val="20"/>
          <w:szCs w:val="20"/>
          <w:highlight w:val="none"/>
        </w:rPr>
        <w:t>期未完成审批或未提出异议的，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视为认可承包人提交的变更估价申请。</w:t>
      </w:r>
    </w:p>
    <w:p w14:paraId="35DEC0BC">
      <w:pPr>
        <w:spacing w:before="1" w:line="226"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因变更引起的价格调整应计入最近一期的进度款中支付。</w:t>
      </w:r>
    </w:p>
    <w:p w14:paraId="753E9877">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10.5</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承包人的合理化建议</w:t>
      </w:r>
    </w:p>
    <w:p w14:paraId="0AB7A723">
      <w:pPr>
        <w:spacing w:before="220" w:line="433" w:lineRule="auto"/>
        <w:ind w:left="10" w:right="39"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承包人提出合理化建议的，应向监理人提交合理化建议说明，说明建议的内容和理由，以及实施该</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建议对合同价格和工期的影响。</w:t>
      </w:r>
    </w:p>
    <w:p w14:paraId="5C666B49">
      <w:pPr>
        <w:spacing w:line="433" w:lineRule="auto"/>
        <w:rPr>
          <w:rFonts w:ascii="宋体" w:hAnsi="宋体" w:eastAsia="宋体" w:cs="宋体"/>
          <w:color w:val="auto"/>
          <w:sz w:val="20"/>
          <w:szCs w:val="20"/>
          <w:highlight w:val="none"/>
        </w:rPr>
        <w:sectPr>
          <w:headerReference r:id="rId143" w:type="default"/>
          <w:footerReference r:id="rId144" w:type="default"/>
          <w:pgSz w:w="11906" w:h="16839"/>
          <w:pgMar w:top="1091" w:right="1181" w:bottom="1158" w:left="1219" w:header="1076" w:footer="922" w:gutter="0"/>
          <w:cols w:space="720" w:num="1"/>
        </w:sectPr>
      </w:pPr>
    </w:p>
    <w:p w14:paraId="3E005F99">
      <w:pPr>
        <w:spacing w:before="256" w:line="432" w:lineRule="auto"/>
        <w:ind w:left="8" w:right="1"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除专用合同条款另有约定外，监理人应在收到承包人提交的合理化建议后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天内审查完毕并报送发</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包人，发现其中存在技术上的缺陷，应通知承包人修改。发包人应在收到监理人报送的合</w:t>
      </w:r>
      <w:r>
        <w:rPr>
          <w:rFonts w:ascii="宋体" w:hAnsi="宋体" w:eastAsia="宋体" w:cs="宋体"/>
          <w:color w:val="auto"/>
          <w:spacing w:val="10"/>
          <w:sz w:val="20"/>
          <w:szCs w:val="20"/>
          <w:highlight w:val="none"/>
        </w:rPr>
        <w:t>理化建议后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天内审批完毕。合理化建议经发包人批准的，监理人应及时发出变更指示，</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由此引起的合同价格调整按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照第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10.4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款〔变更估价〕约定执行。发包人不同意变更的，监理人应书面通知承包人。</w:t>
      </w:r>
    </w:p>
    <w:p w14:paraId="41F0FF36">
      <w:pPr>
        <w:spacing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合理化建议降低了合同价格或者提高了工程经济效益的，发包人可对承包人给予奖励，奖励的方法</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和金额在专用合同条款中约定。</w:t>
      </w:r>
    </w:p>
    <w:p w14:paraId="4E65AB12">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10.6</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变更引起的工期调整</w:t>
      </w:r>
    </w:p>
    <w:p w14:paraId="2A505684">
      <w:pPr>
        <w:spacing w:before="219" w:line="432" w:lineRule="auto"/>
        <w:ind w:left="8"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因变更引起工期变化的，合同当事人均可要求调整合同工期，由合同当事人按照第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款〔商定或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确定〕并参考工程所在地的工期定额标准确定增减工期天数。</w:t>
      </w:r>
    </w:p>
    <w:p w14:paraId="227A8B6D">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10.7</w:t>
      </w:r>
      <w:r>
        <w:rPr>
          <w:rFonts w:ascii="宋体" w:hAnsi="宋体" w:eastAsia="宋体" w:cs="宋体"/>
          <w:color w:val="auto"/>
          <w:spacing w:val="-30"/>
          <w:sz w:val="20"/>
          <w:szCs w:val="20"/>
          <w:highlight w:val="none"/>
        </w:rPr>
        <w:t xml:space="preserve"> </w:t>
      </w:r>
      <w:r>
        <w:rPr>
          <w:rFonts w:ascii="宋体" w:hAnsi="宋体" w:eastAsia="宋体" w:cs="宋体"/>
          <w:color w:val="auto"/>
          <w:spacing w:val="1"/>
          <w:sz w:val="20"/>
          <w:szCs w:val="20"/>
          <w:highlight w:val="none"/>
        </w:rPr>
        <w:t>暂估价</w:t>
      </w:r>
    </w:p>
    <w:p w14:paraId="09053EA2">
      <w:pPr>
        <w:spacing w:before="222" w:line="227"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暂估价专业分包工程、服务、材料和工程设备的明细由合同当事人在专用合同条款中约定。</w:t>
      </w:r>
    </w:p>
    <w:p w14:paraId="6BA3BF9A">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10.7.1 依法必须招标的暂估价项目</w:t>
      </w:r>
    </w:p>
    <w:p w14:paraId="250CB8A8">
      <w:pPr>
        <w:spacing w:before="222"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对于依法必须招标的暂估价项目，采取以下第</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种方式确定。合同当事人也可以在专用合同条款中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选择其他招标方式。</w:t>
      </w:r>
    </w:p>
    <w:p w14:paraId="63AC0143">
      <w:pPr>
        <w:spacing w:line="432" w:lineRule="auto"/>
        <w:ind w:left="31" w:right="2" w:firstLine="3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种方式：对于依法必须招标的暂估价项目，</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由承包人招标，对该暂估价项目的确认和批准按照</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以下约定执行：</w:t>
      </w:r>
    </w:p>
    <w:p w14:paraId="2EB67F73">
      <w:pPr>
        <w:spacing w:before="1" w:line="364" w:lineRule="auto"/>
        <w:ind w:left="10"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（1）承包人应当根据施工进度计划，在招标工作启动前</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天将招标</w:t>
      </w:r>
      <w:r>
        <w:rPr>
          <w:rFonts w:ascii="宋体" w:hAnsi="宋体" w:eastAsia="宋体" w:cs="宋体"/>
          <w:color w:val="auto"/>
          <w:spacing w:val="8"/>
          <w:sz w:val="20"/>
          <w:szCs w:val="20"/>
          <w:highlight w:val="none"/>
        </w:rPr>
        <w:t>方案通过监理人报送发包人审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查，发包人应当在收到承包人报送的招标方案后</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天内批准或提出修改意见。承包人应当按照经过发包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人批准的招标方案开展招标工作；</w:t>
      </w:r>
    </w:p>
    <w:p w14:paraId="0A82C633">
      <w:pPr>
        <w:spacing w:before="220" w:line="364"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（2）承包人应当根据施工进度计划，提前</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天将招标文件通过监理</w:t>
      </w:r>
      <w:r>
        <w:rPr>
          <w:rFonts w:ascii="宋体" w:hAnsi="宋体" w:eastAsia="宋体" w:cs="宋体"/>
          <w:color w:val="auto"/>
          <w:spacing w:val="8"/>
          <w:sz w:val="20"/>
          <w:szCs w:val="20"/>
          <w:highlight w:val="none"/>
        </w:rPr>
        <w:t>人报送发包人审批，发包人应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当在收到承包人报送的相关文件后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天内完成审批或提出修改意见；发包人有权确定招标控制价并按照</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法律规定参加评标；</w:t>
      </w:r>
    </w:p>
    <w:p w14:paraId="387EB8D6">
      <w:pPr>
        <w:spacing w:before="219" w:line="364" w:lineRule="auto"/>
        <w:ind w:left="21" w:right="2" w:firstLine="8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（3）承包人与供应商、分包人在签订暂估价合同</w:t>
      </w:r>
      <w:r>
        <w:rPr>
          <w:rFonts w:ascii="宋体" w:hAnsi="宋体" w:eastAsia="宋体" w:cs="宋体"/>
          <w:color w:val="auto"/>
          <w:spacing w:val="6"/>
          <w:sz w:val="20"/>
          <w:szCs w:val="20"/>
          <w:highlight w:val="none"/>
        </w:rPr>
        <w:t>前，应当提前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天将确定的中标候选供应商或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中标候选分包人的资料报送发包人，发包人应在收到资料后</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天内与承包人共同确定中标人；承包人应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当在签订合同后</w:t>
      </w:r>
      <w:r>
        <w:rPr>
          <w:rFonts w:ascii="宋体" w:hAnsi="宋体" w:eastAsia="宋体" w:cs="宋体"/>
          <w:color w:val="auto"/>
          <w:spacing w:val="-20"/>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天内，将暂估价合同副本报送发包人留存。</w:t>
      </w:r>
    </w:p>
    <w:p w14:paraId="1F5984ED">
      <w:pPr>
        <w:spacing w:before="222"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种方式：对于依法必须招标的暂估价项目，</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由发包人和</w:t>
      </w:r>
      <w:r>
        <w:rPr>
          <w:rFonts w:ascii="宋体" w:hAnsi="宋体" w:eastAsia="宋体" w:cs="宋体"/>
          <w:color w:val="auto"/>
          <w:spacing w:val="8"/>
          <w:sz w:val="20"/>
          <w:szCs w:val="20"/>
          <w:highlight w:val="none"/>
        </w:rPr>
        <w:t>承包人共同招标确定暂估价供应商或分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包人的，承包人应按照施工进度计划，在招标工作启动前</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天通知发包人，并提交暂</w:t>
      </w:r>
      <w:r>
        <w:rPr>
          <w:rFonts w:ascii="宋体" w:hAnsi="宋体" w:eastAsia="宋体" w:cs="宋体"/>
          <w:color w:val="auto"/>
          <w:spacing w:val="6"/>
          <w:sz w:val="20"/>
          <w:szCs w:val="20"/>
          <w:highlight w:val="none"/>
        </w:rPr>
        <w:t>估价招标方案和工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作分工。发包人应在收到后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天内确认。确定中标人</w:t>
      </w:r>
      <w:r>
        <w:rPr>
          <w:rFonts w:ascii="宋体" w:hAnsi="宋体" w:eastAsia="宋体" w:cs="宋体"/>
          <w:color w:val="auto"/>
          <w:spacing w:val="8"/>
          <w:sz w:val="20"/>
          <w:szCs w:val="20"/>
          <w:highlight w:val="none"/>
        </w:rPr>
        <w:t>后，</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由发包人、承包人与中标人共同签订暂估价合</w:t>
      </w:r>
      <w:r>
        <w:rPr>
          <w:rFonts w:ascii="宋体" w:hAnsi="宋体" w:eastAsia="宋体" w:cs="宋体"/>
          <w:color w:val="auto"/>
          <w:sz w:val="20"/>
          <w:szCs w:val="20"/>
          <w:highlight w:val="none"/>
        </w:rPr>
        <w:t xml:space="preserve"> 同。</w:t>
      </w:r>
    </w:p>
    <w:p w14:paraId="66EC1523">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10.7.2</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不属于依法必须招标的暂估价项目</w:t>
      </w:r>
    </w:p>
    <w:p w14:paraId="5D31C34C">
      <w:pPr>
        <w:spacing w:line="226" w:lineRule="auto"/>
        <w:rPr>
          <w:rFonts w:ascii="宋体" w:hAnsi="宋体" w:eastAsia="宋体" w:cs="宋体"/>
          <w:color w:val="auto"/>
          <w:sz w:val="20"/>
          <w:szCs w:val="20"/>
          <w:highlight w:val="none"/>
        </w:rPr>
        <w:sectPr>
          <w:headerReference r:id="rId145" w:type="default"/>
          <w:footerReference r:id="rId146" w:type="default"/>
          <w:pgSz w:w="11906" w:h="16839"/>
          <w:pgMar w:top="1091" w:right="1218" w:bottom="1158" w:left="1219" w:header="1076" w:footer="922" w:gutter="0"/>
          <w:cols w:space="720" w:num="1"/>
        </w:sectPr>
      </w:pPr>
    </w:p>
    <w:p w14:paraId="413A175F">
      <w:pPr>
        <w:spacing w:before="256" w:line="227"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除专用合同条款另有约定外，对于不属于依法必须招标的暂估价项目，采取以下第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种方式确定：</w:t>
      </w:r>
    </w:p>
    <w:p w14:paraId="0EE46AAC">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种方式：对于不属于依法必须招标的暂估价项目，按本项约定确认和批准：</w:t>
      </w:r>
    </w:p>
    <w:p w14:paraId="060FB393">
      <w:pPr>
        <w:spacing w:before="221" w:line="364" w:lineRule="auto"/>
        <w:ind w:left="12" w:right="5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（1）承包人应根据施工进度计划，在签订暂估价项目的采购合同、分包合同前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天向监理人提出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书面申请。监理人应当在收到申请后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天内报送发包人，发包人应当在收到申请后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天内给予批准或提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出修改意见，发包人逾期未予批准或提出修改意见的，视为该书面申请已获得同意；</w:t>
      </w:r>
    </w:p>
    <w:p w14:paraId="3D57A986">
      <w:pPr>
        <w:spacing w:before="222" w:line="329"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（2）发包人认为承包人确定的供应商、分包人无法满足工程质量或合同要求的，发包人可以要求承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包人重新确定暂估价项目的供应商、分包人</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w:t>
      </w:r>
    </w:p>
    <w:p w14:paraId="3CA10948">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（3）承包人应当在签订暂估价合同后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天内，将暂估价合同副本报送发包人留存。</w:t>
      </w:r>
    </w:p>
    <w:p w14:paraId="507BBB65">
      <w:pPr>
        <w:spacing w:before="222" w:line="432" w:lineRule="auto"/>
        <w:ind w:left="11" w:right="56" w:firstLine="41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种方式：承包人按照第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10.7.1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项〔依法必须招标的暂估价项目〕约定的第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种方式确定暂</w:t>
      </w:r>
      <w:r>
        <w:rPr>
          <w:rFonts w:ascii="宋体" w:hAnsi="宋体" w:eastAsia="宋体" w:cs="宋体"/>
          <w:color w:val="auto"/>
          <w:spacing w:val="4"/>
          <w:sz w:val="20"/>
          <w:szCs w:val="20"/>
          <w:highlight w:val="none"/>
        </w:rPr>
        <w:t>估价</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项目。</w:t>
      </w:r>
    </w:p>
    <w:p w14:paraId="726562E1">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种方式：承包人直接实施的暂估价项目</w:t>
      </w:r>
    </w:p>
    <w:p w14:paraId="7889AA1B">
      <w:pPr>
        <w:spacing w:before="222" w:line="432" w:lineRule="auto"/>
        <w:ind w:left="14" w:right="56" w:firstLine="41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承包人具备实施暂估价项目的资格和条件的，经发包人和承包人协商一致后，可由承包人自行实施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暂估价项目，合同当事人可以在专用合同条款约定具体事</w:t>
      </w:r>
      <w:r>
        <w:rPr>
          <w:rFonts w:ascii="宋体" w:hAnsi="宋体" w:eastAsia="宋体" w:cs="宋体"/>
          <w:color w:val="auto"/>
          <w:spacing w:val="8"/>
          <w:sz w:val="20"/>
          <w:szCs w:val="20"/>
          <w:highlight w:val="none"/>
        </w:rPr>
        <w:t>项。</w:t>
      </w:r>
    </w:p>
    <w:p w14:paraId="77411732">
      <w:pPr>
        <w:spacing w:line="432" w:lineRule="auto"/>
        <w:ind w:left="8" w:right="56" w:firstLine="43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10.7.3 因发包人原因导致暂估价合同订立和履行迟延的，由此增加的费用和（或</w:t>
      </w:r>
      <w:r>
        <w:rPr>
          <w:rFonts w:ascii="宋体" w:hAnsi="宋体" w:eastAsia="宋体" w:cs="宋体"/>
          <w:color w:val="auto"/>
          <w:spacing w:val="6"/>
          <w:sz w:val="20"/>
          <w:szCs w:val="20"/>
          <w:highlight w:val="none"/>
        </w:rPr>
        <w:t>）延误的工期由发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包人承担，并支付承包人合理的利润。因承包人原因导致暂估价合同订立和履行迟延的，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用和（或）延误的工期由承包人承担。</w:t>
      </w:r>
    </w:p>
    <w:p w14:paraId="71744A8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10.8</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暂列金额</w:t>
      </w:r>
    </w:p>
    <w:p w14:paraId="73A0BD6C">
      <w:pPr>
        <w:spacing w:before="221" w:line="432" w:lineRule="auto"/>
        <w:ind w:left="10"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暂列金额应按照发包人的要求使用，发包人的要求应通过监理人发出。合同当事人可以在专用合同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条款中协商确定有关事项。</w:t>
      </w:r>
    </w:p>
    <w:p w14:paraId="48DFFA0D">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10.9</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计日工</w:t>
      </w:r>
    </w:p>
    <w:p w14:paraId="5F434229">
      <w:pPr>
        <w:spacing w:before="219" w:line="432" w:lineRule="auto"/>
        <w:ind w:left="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需要采用计日工方式的，经发包人同意后，</w:t>
      </w:r>
      <w:r>
        <w:rPr>
          <w:rFonts w:ascii="宋体" w:hAnsi="宋体" w:eastAsia="宋体" w:cs="宋体"/>
          <w:color w:val="auto"/>
          <w:spacing w:val="6"/>
          <w:sz w:val="20"/>
          <w:szCs w:val="20"/>
          <w:highlight w:val="none"/>
        </w:rPr>
        <w:t>由监理人通知承包人以计日工计价方式实施相应的工作，</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其价款按列入已标价工程量清单或预算书中的计日工计价项目及其单价进行计算；</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已标价工程量清单或</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预算书中无相应的计日工单价的，按照合理的成本与利润构成的原则，</w:t>
      </w:r>
      <w:r>
        <w:rPr>
          <w:rFonts w:ascii="宋体" w:hAnsi="宋体" w:eastAsia="宋体" w:cs="宋体"/>
          <w:color w:val="auto"/>
          <w:spacing w:val="-59"/>
          <w:sz w:val="20"/>
          <w:szCs w:val="20"/>
          <w:highlight w:val="none"/>
        </w:rPr>
        <w:t xml:space="preserve"> </w:t>
      </w:r>
      <w:r>
        <w:rPr>
          <w:rFonts w:ascii="宋体" w:hAnsi="宋体" w:eastAsia="宋体" w:cs="宋体"/>
          <w:color w:val="auto"/>
          <w:spacing w:val="10"/>
          <w:sz w:val="20"/>
          <w:szCs w:val="20"/>
          <w:highlight w:val="none"/>
        </w:rPr>
        <w:t>由合同当事人按照第</w:t>
      </w:r>
      <w:r>
        <w:rPr>
          <w:rFonts w:ascii="宋体" w:hAnsi="宋体" w:eastAsia="宋体" w:cs="宋体"/>
          <w:color w:val="auto"/>
          <w:spacing w:val="9"/>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定或确定〕确定计日工的单价。</w:t>
      </w:r>
    </w:p>
    <w:p w14:paraId="34ED3508">
      <w:pPr>
        <w:spacing w:before="3" w:line="431" w:lineRule="auto"/>
        <w:ind w:left="6"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采用计日工计价的任何一项工作，承包人应在该项工作实施过程中，每天提交以下报表和有关凭证</w:t>
      </w:r>
      <w:r>
        <w:rPr>
          <w:rFonts w:ascii="宋体" w:hAnsi="宋体" w:eastAsia="宋体" w:cs="宋体"/>
          <w:color w:val="auto"/>
          <w:spacing w:val="7"/>
          <w:sz w:val="20"/>
          <w:szCs w:val="20"/>
          <w:highlight w:val="none"/>
        </w:rPr>
        <w:t xml:space="preserve"> 报送监理人审查：</w:t>
      </w:r>
    </w:p>
    <w:p w14:paraId="0154A00D">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（1）工作名称、</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内容和数量；</w:t>
      </w:r>
    </w:p>
    <w:p w14:paraId="27A1FA0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（2）投入该工作的所有人员的姓名、专业、工种、级</w:t>
      </w:r>
      <w:r>
        <w:rPr>
          <w:rFonts w:ascii="宋体" w:hAnsi="宋体" w:eastAsia="宋体" w:cs="宋体"/>
          <w:color w:val="auto"/>
          <w:spacing w:val="8"/>
          <w:sz w:val="20"/>
          <w:szCs w:val="20"/>
          <w:highlight w:val="none"/>
        </w:rPr>
        <w:t>别和耗用工时；</w:t>
      </w:r>
    </w:p>
    <w:p w14:paraId="2A493F5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（3）投入该工作的材料类别和数量；</w:t>
      </w:r>
    </w:p>
    <w:p w14:paraId="28B03E9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（4）投入该工作的施工设备型号、台数和耗用台时；</w:t>
      </w:r>
    </w:p>
    <w:p w14:paraId="72AA0B5B">
      <w:pPr>
        <w:spacing w:line="228" w:lineRule="auto"/>
        <w:rPr>
          <w:rFonts w:ascii="宋体" w:hAnsi="宋体" w:eastAsia="宋体" w:cs="宋体"/>
          <w:color w:val="auto"/>
          <w:sz w:val="20"/>
          <w:szCs w:val="20"/>
          <w:highlight w:val="none"/>
        </w:rPr>
        <w:sectPr>
          <w:headerReference r:id="rId147" w:type="default"/>
          <w:footerReference r:id="rId148" w:type="default"/>
          <w:pgSz w:w="11906" w:h="16839"/>
          <w:pgMar w:top="1091" w:right="1164" w:bottom="1158" w:left="1219" w:header="1076" w:footer="922" w:gutter="0"/>
          <w:cols w:space="720" w:num="1"/>
        </w:sectPr>
      </w:pPr>
    </w:p>
    <w:p w14:paraId="292B9351">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（5）其他有关资料和凭证。</w:t>
      </w:r>
    </w:p>
    <w:p w14:paraId="08F40DB5">
      <w:pPr>
        <w:spacing w:before="220" w:line="432" w:lineRule="auto"/>
        <w:ind w:left="8" w:right="2" w:firstLine="5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计日工由承包人汇总后，列入最近一期进度付款申请单，由监理人</w:t>
      </w:r>
      <w:r>
        <w:rPr>
          <w:rFonts w:ascii="宋体" w:hAnsi="宋体" w:eastAsia="宋体" w:cs="宋体"/>
          <w:color w:val="auto"/>
          <w:spacing w:val="7"/>
          <w:sz w:val="20"/>
          <w:szCs w:val="20"/>
          <w:highlight w:val="none"/>
        </w:rPr>
        <w:t>审查并经发包人批准后列入进度</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付款。</w:t>
      </w:r>
    </w:p>
    <w:p w14:paraId="5D9BDA9C">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价格调整</w:t>
      </w:r>
    </w:p>
    <w:p w14:paraId="3AB8904E">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市场价格波动引起的调整</w:t>
      </w:r>
    </w:p>
    <w:p w14:paraId="4CCC0EB3">
      <w:pPr>
        <w:spacing w:before="222" w:line="432" w:lineRule="auto"/>
        <w:ind w:left="2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除专用合同条款另有约定外，市场价格波动超过合同当事人约定的范围，合同价格</w:t>
      </w:r>
      <w:r>
        <w:rPr>
          <w:rFonts w:ascii="宋体" w:hAnsi="宋体" w:eastAsia="宋体" w:cs="宋体"/>
          <w:color w:val="auto"/>
          <w:spacing w:val="9"/>
          <w:sz w:val="20"/>
          <w:szCs w:val="20"/>
          <w:highlight w:val="none"/>
        </w:rPr>
        <w:t>应当调整。合同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当事人可以在专用合同条款中约定选择以下一种方式对合同价格进行调</w:t>
      </w:r>
      <w:r>
        <w:rPr>
          <w:rFonts w:ascii="宋体" w:hAnsi="宋体" w:eastAsia="宋体" w:cs="宋体"/>
          <w:color w:val="auto"/>
          <w:spacing w:val="8"/>
          <w:sz w:val="20"/>
          <w:szCs w:val="20"/>
          <w:highlight w:val="none"/>
        </w:rPr>
        <w:t>整：</w:t>
      </w:r>
    </w:p>
    <w:p w14:paraId="3873CBC5">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种方式：采用价格指数进行价格调整。</w:t>
      </w:r>
    </w:p>
    <w:p w14:paraId="1437771C">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（1）价格调整公式</w:t>
      </w:r>
    </w:p>
    <w:p w14:paraId="07A9C3BC">
      <w:pPr>
        <w:spacing w:before="221" w:line="401" w:lineRule="auto"/>
        <w:ind w:left="10" w:right="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因人工、材料和设备等价格波动影响合同价格时，根据专用合同条款中约</w:t>
      </w:r>
      <w:r>
        <w:rPr>
          <w:rFonts w:ascii="宋体" w:hAnsi="宋体" w:eastAsia="宋体" w:cs="宋体"/>
          <w:color w:val="auto"/>
          <w:spacing w:val="9"/>
          <w:sz w:val="20"/>
          <w:szCs w:val="20"/>
          <w:highlight w:val="none"/>
        </w:rPr>
        <w:t>定的数据，按以下公式计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算差额并调整合同价格：</w:t>
      </w:r>
    </w:p>
    <w:p w14:paraId="232051C1">
      <w:pPr>
        <w:spacing w:line="833" w:lineRule="exact"/>
        <w:ind w:left="468"/>
        <w:rPr>
          <w:color w:val="auto"/>
          <w:highlight w:val="none"/>
        </w:rPr>
      </w:pPr>
      <w:r>
        <w:rPr>
          <w:color w:val="auto"/>
          <w:position w:val="-17"/>
          <w:highlight w:val="none"/>
        </w:rPr>
        <w:drawing>
          <wp:inline distT="0" distB="0" distL="0" distR="0">
            <wp:extent cx="4505960" cy="5283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59"/>
                    <a:stretch>
                      <a:fillRect/>
                    </a:stretch>
                  </pic:blipFill>
                  <pic:spPr>
                    <a:xfrm>
                      <a:off x="0" y="0"/>
                      <a:ext cx="4506151" cy="528822"/>
                    </a:xfrm>
                    <a:prstGeom prst="rect">
                      <a:avLst/>
                    </a:prstGeom>
                  </pic:spPr>
                </pic:pic>
              </a:graphicData>
            </a:graphic>
          </wp:inline>
        </w:drawing>
      </w:r>
    </w:p>
    <w:p w14:paraId="6436317B">
      <w:pPr>
        <w:spacing w:before="171" w:line="227" w:lineRule="auto"/>
        <w:ind w:left="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公式中：</w:t>
      </w:r>
      <w:r>
        <w:rPr>
          <w:rFonts w:ascii="宋体" w:hAnsi="宋体" w:eastAsia="宋体" w:cs="宋体"/>
          <w:color w:val="auto"/>
          <w:spacing w:val="-32"/>
          <w:sz w:val="20"/>
          <w:szCs w:val="20"/>
          <w:highlight w:val="none"/>
        </w:rPr>
        <w:t xml:space="preserve"> </w:t>
      </w:r>
      <w:r>
        <w:rPr>
          <w:rFonts w:ascii="宋体" w:hAnsi="宋体" w:eastAsia="宋体" w:cs="宋体"/>
          <w:color w:val="auto"/>
          <w:spacing w:val="4"/>
          <w:sz w:val="20"/>
          <w:szCs w:val="20"/>
          <w:highlight w:val="none"/>
        </w:rPr>
        <w:t>ΔP——需调整的价格差额；</w:t>
      </w:r>
    </w:p>
    <w:p w14:paraId="4ABF70D1">
      <w:pPr>
        <w:spacing w:before="272" w:line="397" w:lineRule="auto"/>
        <w:ind w:left="8" w:firstLine="463"/>
        <w:rPr>
          <w:rFonts w:ascii="宋体" w:hAnsi="宋体" w:eastAsia="宋体" w:cs="宋体"/>
          <w:color w:val="auto"/>
          <w:sz w:val="20"/>
          <w:szCs w:val="20"/>
          <w:highlight w:val="none"/>
        </w:rPr>
      </w:pPr>
      <w:r>
        <w:rPr>
          <w:rFonts w:ascii="Times New Roman" w:hAnsi="Times New Roman" w:eastAsia="Times New Roman" w:cs="Times New Roman"/>
          <w:color w:val="auto"/>
          <w:spacing w:val="11"/>
          <w:position w:val="7"/>
          <w:sz w:val="30"/>
          <w:szCs w:val="30"/>
          <w:highlight w:val="none"/>
        </w:rPr>
        <w:t>P</w:t>
      </w:r>
      <w:r>
        <w:rPr>
          <w:rFonts w:ascii="Times New Roman" w:hAnsi="Times New Roman" w:eastAsia="Times New Roman" w:cs="Times New Roman"/>
          <w:color w:val="auto"/>
          <w:spacing w:val="11"/>
          <w:position w:val="7"/>
          <w:sz w:val="17"/>
          <w:szCs w:val="17"/>
          <w:highlight w:val="none"/>
        </w:rPr>
        <w:t>0</w:t>
      </w:r>
      <w:r>
        <w:rPr>
          <w:rFonts w:ascii="Times New Roman" w:hAnsi="Times New Roman" w:eastAsia="Times New Roman" w:cs="Times New Roman"/>
          <w:color w:val="auto"/>
          <w:spacing w:val="27"/>
          <w:w w:val="101"/>
          <w:position w:val="7"/>
          <w:sz w:val="17"/>
          <w:szCs w:val="17"/>
          <w:highlight w:val="none"/>
        </w:rPr>
        <w:t xml:space="preserve"> </w:t>
      </w:r>
      <w:r>
        <w:rPr>
          <w:rFonts w:ascii="宋体" w:hAnsi="宋体" w:eastAsia="宋体" w:cs="宋体"/>
          <w:color w:val="auto"/>
          <w:spacing w:val="11"/>
          <w:sz w:val="20"/>
          <w:szCs w:val="20"/>
          <w:highlight w:val="none"/>
        </w:rPr>
        <w:t>——约定的付款证书中承包人应得到的已完成工程量的金额。此项金额应不包括价格调整、不</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计质量保证金的扣留和支付、预付款的支付和扣回。约定的变更及其他金额已按现行价格计价的，也不</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计在内；</w:t>
      </w:r>
    </w:p>
    <w:p w14:paraId="741D790A">
      <w:pPr>
        <w:spacing w:before="16" w:line="228"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A——定值权重（即不调部分的权重</w:t>
      </w:r>
      <w:r>
        <w:rPr>
          <w:rFonts w:ascii="宋体" w:hAnsi="宋体" w:eastAsia="宋体" w:cs="宋体"/>
          <w:color w:val="auto"/>
          <w:spacing w:val="3"/>
          <w:sz w:val="20"/>
          <w:szCs w:val="20"/>
          <w:highlight w:val="none"/>
        </w:rPr>
        <w:t>）；</w:t>
      </w:r>
    </w:p>
    <w:p w14:paraId="7AE0791B">
      <w:pPr>
        <w:rPr>
          <w:color w:val="auto"/>
          <w:highlight w:val="none"/>
        </w:rPr>
      </w:pPr>
    </w:p>
    <w:tbl>
      <w:tblPr>
        <w:tblStyle w:val="9"/>
        <w:tblW w:w="9437" w:type="dxa"/>
        <w:tblInd w:w="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7"/>
        <w:gridCol w:w="7040"/>
      </w:tblGrid>
      <w:tr w14:paraId="6C9D81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7" w:hRule="atLeast"/>
        </w:trPr>
        <w:tc>
          <w:tcPr>
            <w:tcW w:w="2397" w:type="dxa"/>
            <w:vAlign w:val="top"/>
          </w:tcPr>
          <w:p w14:paraId="2FD0D4AC">
            <w:pPr>
              <w:spacing w:before="1" w:line="190" w:lineRule="auto"/>
              <w:ind w:left="444"/>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2"/>
                <w:sz w:val="31"/>
                <w:szCs w:val="31"/>
                <w:highlight w:val="none"/>
              </w:rPr>
              <w:t>B</w:t>
            </w:r>
            <w:r>
              <w:rPr>
                <w:rFonts w:ascii="Times New Roman" w:hAnsi="Times New Roman" w:eastAsia="Times New Roman" w:cs="Times New Roman"/>
                <w:color w:val="auto"/>
                <w:spacing w:val="-2"/>
                <w:sz w:val="18"/>
                <w:szCs w:val="18"/>
                <w:highlight w:val="none"/>
              </w:rPr>
              <w:t>1</w:t>
            </w:r>
            <w:r>
              <w:rPr>
                <w:rFonts w:ascii="Times New Roman" w:hAnsi="Times New Roman" w:eastAsia="Times New Roman" w:cs="Times New Roman"/>
                <w:color w:val="auto"/>
                <w:spacing w:val="-23"/>
                <w:sz w:val="18"/>
                <w:szCs w:val="18"/>
                <w:highlight w:val="none"/>
              </w:rPr>
              <w:t xml:space="preserve"> </w:t>
            </w:r>
            <w:r>
              <w:rPr>
                <w:rFonts w:ascii="Times New Roman" w:hAnsi="Times New Roman" w:eastAsia="Times New Roman" w:cs="Times New Roman"/>
                <w:color w:val="auto"/>
                <w:spacing w:val="-12"/>
                <w:sz w:val="31"/>
                <w:szCs w:val="31"/>
                <w:highlight w:val="none"/>
              </w:rPr>
              <w:t>;</w:t>
            </w:r>
            <w:r>
              <w:rPr>
                <w:rFonts w:ascii="Times New Roman" w:hAnsi="Times New Roman" w:eastAsia="Times New Roman" w:cs="Times New Roman"/>
                <w:color w:val="auto"/>
                <w:spacing w:val="-37"/>
                <w:sz w:val="31"/>
                <w:szCs w:val="31"/>
                <w:highlight w:val="none"/>
              </w:rPr>
              <w:t xml:space="preserve"> </w:t>
            </w:r>
            <w:r>
              <w:rPr>
                <w:rFonts w:ascii="Times New Roman" w:hAnsi="Times New Roman" w:eastAsia="Times New Roman" w:cs="Times New Roman"/>
                <w:color w:val="auto"/>
                <w:spacing w:val="-12"/>
                <w:sz w:val="31"/>
                <w:szCs w:val="31"/>
                <w:highlight w:val="none"/>
              </w:rPr>
              <w:t>B</w:t>
            </w:r>
            <w:r>
              <w:rPr>
                <w:rFonts w:ascii="Times New Roman" w:hAnsi="Times New Roman" w:eastAsia="Times New Roman" w:cs="Times New Roman"/>
                <w:color w:val="auto"/>
                <w:spacing w:val="-1"/>
                <w:sz w:val="18"/>
                <w:szCs w:val="18"/>
                <w:highlight w:val="none"/>
              </w:rPr>
              <w:t>2</w:t>
            </w:r>
            <w:r>
              <w:rPr>
                <w:rFonts w:ascii="Times New Roman" w:hAnsi="Times New Roman" w:eastAsia="Times New Roman" w:cs="Times New Roman"/>
                <w:color w:val="auto"/>
                <w:spacing w:val="-23"/>
                <w:sz w:val="18"/>
                <w:szCs w:val="18"/>
                <w:highlight w:val="none"/>
              </w:rPr>
              <w:t xml:space="preserve"> </w:t>
            </w:r>
            <w:r>
              <w:rPr>
                <w:rFonts w:ascii="Times New Roman" w:hAnsi="Times New Roman" w:eastAsia="Times New Roman" w:cs="Times New Roman"/>
                <w:color w:val="auto"/>
                <w:spacing w:val="-12"/>
                <w:sz w:val="31"/>
                <w:szCs w:val="31"/>
                <w:highlight w:val="none"/>
              </w:rPr>
              <w:t>;</w:t>
            </w:r>
            <w:r>
              <w:rPr>
                <w:rFonts w:ascii="Times New Roman" w:hAnsi="Times New Roman" w:eastAsia="Times New Roman" w:cs="Times New Roman"/>
                <w:color w:val="auto"/>
                <w:spacing w:val="-36"/>
                <w:sz w:val="31"/>
                <w:szCs w:val="31"/>
                <w:highlight w:val="none"/>
              </w:rPr>
              <w:t xml:space="preserve"> </w:t>
            </w:r>
            <w:r>
              <w:rPr>
                <w:rFonts w:ascii="Times New Roman" w:hAnsi="Times New Roman" w:eastAsia="Times New Roman" w:cs="Times New Roman"/>
                <w:color w:val="auto"/>
                <w:spacing w:val="-12"/>
                <w:sz w:val="31"/>
                <w:szCs w:val="31"/>
                <w:highlight w:val="none"/>
              </w:rPr>
              <w:t>B</w:t>
            </w:r>
            <w:r>
              <w:rPr>
                <w:rFonts w:ascii="Times New Roman" w:hAnsi="Times New Roman" w:eastAsia="Times New Roman" w:cs="Times New Roman"/>
                <w:color w:val="auto"/>
                <w:sz w:val="18"/>
                <w:szCs w:val="18"/>
                <w:highlight w:val="none"/>
              </w:rPr>
              <w:t>3</w:t>
            </w:r>
            <w:r>
              <w:rPr>
                <w:rFonts w:ascii="Times New Roman" w:hAnsi="Times New Roman" w:eastAsia="Times New Roman" w:cs="Times New Roman"/>
                <w:color w:val="auto"/>
                <w:sz w:val="31"/>
                <w:szCs w:val="31"/>
                <w:highlight w:val="none"/>
              </w:rPr>
              <w:t>......B</w:t>
            </w:r>
            <w:r>
              <w:rPr>
                <w:rFonts w:ascii="Times New Roman" w:hAnsi="Times New Roman" w:eastAsia="Times New Roman" w:cs="Times New Roman"/>
                <w:color w:val="auto"/>
                <w:sz w:val="18"/>
                <w:szCs w:val="18"/>
                <w:highlight w:val="none"/>
              </w:rPr>
              <w:t>n</w:t>
            </w:r>
          </w:p>
        </w:tc>
        <w:tc>
          <w:tcPr>
            <w:tcW w:w="7040" w:type="dxa"/>
            <w:vAlign w:val="top"/>
          </w:tcPr>
          <w:p w14:paraId="456FFDCB">
            <w:pPr>
              <w:pStyle w:val="10"/>
              <w:spacing w:before="161" w:line="228" w:lineRule="auto"/>
              <w:jc w:val="right"/>
              <w:rPr>
                <w:color w:val="auto"/>
                <w:highlight w:val="none"/>
              </w:rPr>
            </w:pPr>
            <w:r>
              <w:rPr>
                <w:color w:val="auto"/>
                <w:spacing w:val="12"/>
                <w:highlight w:val="none"/>
              </w:rPr>
              <w:t>——各可调因子的变值权重（即可调部分的权重</w:t>
            </w:r>
            <w:r>
              <w:rPr>
                <w:color w:val="auto"/>
                <w:spacing w:val="2"/>
                <w:highlight w:val="none"/>
              </w:rPr>
              <w:t>）</w:t>
            </w:r>
            <w:r>
              <w:rPr>
                <w:color w:val="auto"/>
                <w:spacing w:val="-59"/>
                <w:highlight w:val="none"/>
              </w:rPr>
              <w:t xml:space="preserve"> </w:t>
            </w:r>
            <w:r>
              <w:rPr>
                <w:color w:val="auto"/>
                <w:spacing w:val="2"/>
                <w:highlight w:val="none"/>
              </w:rPr>
              <w:t>，</w:t>
            </w:r>
            <w:r>
              <w:rPr>
                <w:color w:val="auto"/>
                <w:spacing w:val="12"/>
                <w:highlight w:val="none"/>
              </w:rPr>
              <w:t>为各可调因子在签约合</w:t>
            </w:r>
          </w:p>
        </w:tc>
      </w:tr>
      <w:tr w14:paraId="1F1443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1" w:hRule="atLeast"/>
        </w:trPr>
        <w:tc>
          <w:tcPr>
            <w:tcW w:w="2397" w:type="dxa"/>
            <w:vAlign w:val="top"/>
          </w:tcPr>
          <w:p w14:paraId="428B3E08">
            <w:pPr>
              <w:pStyle w:val="10"/>
              <w:spacing w:before="115" w:line="227" w:lineRule="auto"/>
              <w:rPr>
                <w:color w:val="auto"/>
                <w:highlight w:val="none"/>
              </w:rPr>
            </w:pPr>
            <w:r>
              <w:rPr>
                <w:color w:val="auto"/>
                <w:spacing w:val="5"/>
                <w:highlight w:val="none"/>
              </w:rPr>
              <w:t>同价中所占的比例；</w:t>
            </w:r>
          </w:p>
          <w:p w14:paraId="24E58C42">
            <w:pPr>
              <w:spacing w:before="246" w:line="192" w:lineRule="auto"/>
              <w:ind w:right="21"/>
              <w:jc w:val="right"/>
              <w:rPr>
                <w:rFonts w:ascii="Times New Roman" w:hAnsi="Times New Roman" w:eastAsia="Times New Roman" w:cs="Times New Roman"/>
                <w:color w:val="auto"/>
                <w:sz w:val="17"/>
                <w:szCs w:val="17"/>
                <w:highlight w:val="none"/>
              </w:rPr>
            </w:pPr>
            <w:r>
              <w:rPr>
                <w:rFonts w:ascii="Times New Roman" w:hAnsi="Times New Roman" w:eastAsia="Times New Roman" w:cs="Times New Roman"/>
                <w:color w:val="auto"/>
                <w:spacing w:val="-6"/>
                <w:sz w:val="30"/>
                <w:szCs w:val="30"/>
                <w:highlight w:val="none"/>
              </w:rPr>
              <w:t>F</w:t>
            </w:r>
            <w:r>
              <w:rPr>
                <w:rFonts w:ascii="Times New Roman" w:hAnsi="Times New Roman" w:eastAsia="Times New Roman" w:cs="Times New Roman"/>
                <w:color w:val="auto"/>
                <w:spacing w:val="-6"/>
                <w:sz w:val="17"/>
                <w:szCs w:val="17"/>
                <w:highlight w:val="none"/>
              </w:rPr>
              <w:t>t</w:t>
            </w:r>
            <w:r>
              <w:rPr>
                <w:rFonts w:ascii="Times New Roman" w:hAnsi="Times New Roman" w:eastAsia="Times New Roman" w:cs="Times New Roman"/>
                <w:color w:val="auto"/>
                <w:spacing w:val="-18"/>
                <w:sz w:val="17"/>
                <w:szCs w:val="17"/>
                <w:highlight w:val="none"/>
              </w:rPr>
              <w:t xml:space="preserve"> </w:t>
            </w:r>
            <w:r>
              <w:rPr>
                <w:rFonts w:ascii="Times New Roman" w:hAnsi="Times New Roman" w:eastAsia="Times New Roman" w:cs="Times New Roman"/>
                <w:color w:val="auto"/>
                <w:spacing w:val="-6"/>
                <w:sz w:val="17"/>
                <w:szCs w:val="17"/>
                <w:highlight w:val="none"/>
              </w:rPr>
              <w:t>1</w:t>
            </w:r>
            <w:r>
              <w:rPr>
                <w:rFonts w:ascii="Times New Roman" w:hAnsi="Times New Roman" w:eastAsia="Times New Roman" w:cs="Times New Roman"/>
                <w:color w:val="auto"/>
                <w:spacing w:val="-19"/>
                <w:sz w:val="17"/>
                <w:szCs w:val="17"/>
                <w:highlight w:val="none"/>
              </w:rPr>
              <w:t xml:space="preserve"> </w:t>
            </w:r>
            <w:r>
              <w:rPr>
                <w:rFonts w:ascii="Times New Roman" w:hAnsi="Times New Roman" w:eastAsia="Times New Roman" w:cs="Times New Roman"/>
                <w:color w:val="auto"/>
                <w:spacing w:val="-4"/>
                <w:sz w:val="30"/>
                <w:szCs w:val="30"/>
                <w:highlight w:val="none"/>
              </w:rPr>
              <w:t>;</w:t>
            </w:r>
            <w:r>
              <w:rPr>
                <w:rFonts w:ascii="Times New Roman" w:hAnsi="Times New Roman" w:eastAsia="Times New Roman" w:cs="Times New Roman"/>
                <w:color w:val="auto"/>
                <w:spacing w:val="-35"/>
                <w:sz w:val="30"/>
                <w:szCs w:val="30"/>
                <w:highlight w:val="none"/>
              </w:rPr>
              <w:t xml:space="preserve"> </w:t>
            </w:r>
            <w:r>
              <w:rPr>
                <w:rFonts w:ascii="Times New Roman" w:hAnsi="Times New Roman" w:eastAsia="Times New Roman" w:cs="Times New Roman"/>
                <w:color w:val="auto"/>
                <w:spacing w:val="-4"/>
                <w:sz w:val="30"/>
                <w:szCs w:val="30"/>
                <w:highlight w:val="none"/>
              </w:rPr>
              <w:t>F</w:t>
            </w:r>
            <w:r>
              <w:rPr>
                <w:rFonts w:ascii="Times New Roman" w:hAnsi="Times New Roman" w:eastAsia="Times New Roman" w:cs="Times New Roman"/>
                <w:color w:val="auto"/>
                <w:spacing w:val="-4"/>
                <w:sz w:val="17"/>
                <w:szCs w:val="17"/>
                <w:highlight w:val="none"/>
              </w:rPr>
              <w:t>t2</w:t>
            </w:r>
            <w:r>
              <w:rPr>
                <w:rFonts w:ascii="Times New Roman" w:hAnsi="Times New Roman" w:eastAsia="Times New Roman" w:cs="Times New Roman"/>
                <w:color w:val="auto"/>
                <w:spacing w:val="-19"/>
                <w:sz w:val="17"/>
                <w:szCs w:val="17"/>
                <w:highlight w:val="none"/>
              </w:rPr>
              <w:t xml:space="preserve"> </w:t>
            </w:r>
            <w:r>
              <w:rPr>
                <w:rFonts w:ascii="Times New Roman" w:hAnsi="Times New Roman" w:eastAsia="Times New Roman" w:cs="Times New Roman"/>
                <w:color w:val="auto"/>
                <w:sz w:val="30"/>
                <w:szCs w:val="30"/>
                <w:highlight w:val="none"/>
              </w:rPr>
              <w:t>;</w:t>
            </w:r>
            <w:r>
              <w:rPr>
                <w:rFonts w:ascii="Times New Roman" w:hAnsi="Times New Roman" w:eastAsia="Times New Roman" w:cs="Times New Roman"/>
                <w:color w:val="auto"/>
                <w:spacing w:val="-34"/>
                <w:sz w:val="30"/>
                <w:szCs w:val="30"/>
                <w:highlight w:val="none"/>
              </w:rPr>
              <w:t xml:space="preserve"> </w:t>
            </w:r>
            <w:r>
              <w:rPr>
                <w:rFonts w:ascii="Times New Roman" w:hAnsi="Times New Roman" w:eastAsia="Times New Roman" w:cs="Times New Roman"/>
                <w:color w:val="auto"/>
                <w:sz w:val="30"/>
                <w:szCs w:val="30"/>
                <w:highlight w:val="none"/>
              </w:rPr>
              <w:t>F</w:t>
            </w:r>
            <w:r>
              <w:rPr>
                <w:rFonts w:ascii="Times New Roman" w:hAnsi="Times New Roman" w:eastAsia="Times New Roman" w:cs="Times New Roman"/>
                <w:color w:val="auto"/>
                <w:sz w:val="17"/>
                <w:szCs w:val="17"/>
                <w:highlight w:val="none"/>
              </w:rPr>
              <w:t>t3</w:t>
            </w:r>
            <w:r>
              <w:rPr>
                <w:rFonts w:ascii="Times New Roman" w:hAnsi="Times New Roman" w:eastAsia="Times New Roman" w:cs="Times New Roman"/>
                <w:color w:val="auto"/>
                <w:sz w:val="30"/>
                <w:szCs w:val="30"/>
                <w:highlight w:val="none"/>
              </w:rPr>
              <w:t>......F</w:t>
            </w:r>
            <w:r>
              <w:rPr>
                <w:rFonts w:ascii="Times New Roman" w:hAnsi="Times New Roman" w:eastAsia="Times New Roman" w:cs="Times New Roman"/>
                <w:color w:val="auto"/>
                <w:sz w:val="17"/>
                <w:szCs w:val="17"/>
                <w:highlight w:val="none"/>
              </w:rPr>
              <w:t>tn</w:t>
            </w:r>
          </w:p>
        </w:tc>
        <w:tc>
          <w:tcPr>
            <w:tcW w:w="7040" w:type="dxa"/>
            <w:vAlign w:val="top"/>
          </w:tcPr>
          <w:p w14:paraId="3BF2D524">
            <w:pPr>
              <w:spacing w:line="346" w:lineRule="auto"/>
              <w:rPr>
                <w:rFonts w:ascii="Arial"/>
                <w:color w:val="auto"/>
                <w:sz w:val="21"/>
                <w:highlight w:val="none"/>
              </w:rPr>
            </w:pPr>
          </w:p>
          <w:p w14:paraId="7A8E1D7F">
            <w:pPr>
              <w:spacing w:line="346" w:lineRule="auto"/>
              <w:rPr>
                <w:rFonts w:ascii="Arial"/>
                <w:color w:val="auto"/>
                <w:sz w:val="21"/>
                <w:highlight w:val="none"/>
              </w:rPr>
            </w:pPr>
          </w:p>
          <w:p w14:paraId="1BA32734">
            <w:pPr>
              <w:pStyle w:val="10"/>
              <w:spacing w:before="65" w:line="184" w:lineRule="auto"/>
              <w:jc w:val="right"/>
              <w:rPr>
                <w:color w:val="auto"/>
                <w:highlight w:val="none"/>
              </w:rPr>
            </w:pPr>
            <w:r>
              <w:rPr>
                <w:color w:val="auto"/>
                <w:spacing w:val="12"/>
                <w:highlight w:val="none"/>
              </w:rPr>
              <w:t>——各可调因子的现行价格指数，指约定的付款证书相关周期最后一天的前</w:t>
            </w:r>
          </w:p>
        </w:tc>
      </w:tr>
    </w:tbl>
    <w:p w14:paraId="043EE539">
      <w:pPr>
        <w:spacing w:before="237" w:line="227" w:lineRule="auto"/>
        <w:ind w:left="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天的各可调因子的价格指数；</w:t>
      </w:r>
    </w:p>
    <w:p w14:paraId="06260C6A">
      <w:pPr>
        <w:spacing w:before="250" w:line="200" w:lineRule="auto"/>
        <w:ind w:left="470"/>
        <w:rPr>
          <w:rFonts w:ascii="宋体" w:hAnsi="宋体" w:eastAsia="宋体" w:cs="宋体"/>
          <w:color w:val="auto"/>
          <w:sz w:val="20"/>
          <w:szCs w:val="20"/>
          <w:highlight w:val="none"/>
        </w:rPr>
      </w:pP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01</w:t>
      </w:r>
      <w:r>
        <w:rPr>
          <w:rFonts w:ascii="Times New Roman" w:hAnsi="Times New Roman" w:eastAsia="Times New Roman" w:cs="Times New Roman"/>
          <w:color w:val="auto"/>
          <w:spacing w:val="7"/>
          <w:position w:val="8"/>
          <w:sz w:val="29"/>
          <w:szCs w:val="29"/>
          <w:highlight w:val="none"/>
        </w:rPr>
        <w:t>;</w:t>
      </w:r>
      <w:r>
        <w:rPr>
          <w:rFonts w:ascii="Times New Roman" w:hAnsi="Times New Roman" w:eastAsia="Times New Roman" w:cs="Times New Roman"/>
          <w:color w:val="auto"/>
          <w:spacing w:val="-35"/>
          <w:position w:val="8"/>
          <w:sz w:val="29"/>
          <w:szCs w:val="29"/>
          <w:highlight w:val="none"/>
        </w:rPr>
        <w:t xml:space="preserve"> </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02</w:t>
      </w:r>
      <w:r>
        <w:rPr>
          <w:rFonts w:ascii="Times New Roman" w:hAnsi="Times New Roman" w:eastAsia="Times New Roman" w:cs="Times New Roman"/>
          <w:color w:val="auto"/>
          <w:spacing w:val="7"/>
          <w:position w:val="8"/>
          <w:sz w:val="29"/>
          <w:szCs w:val="29"/>
          <w:highlight w:val="none"/>
        </w:rPr>
        <w:t>;</w:t>
      </w:r>
      <w:r>
        <w:rPr>
          <w:rFonts w:ascii="Times New Roman" w:hAnsi="Times New Roman" w:eastAsia="Times New Roman" w:cs="Times New Roman"/>
          <w:color w:val="auto"/>
          <w:spacing w:val="-35"/>
          <w:position w:val="8"/>
          <w:sz w:val="29"/>
          <w:szCs w:val="29"/>
          <w:highlight w:val="none"/>
        </w:rPr>
        <w:t xml:space="preserve"> </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03</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0n</w:t>
      </w:r>
      <w:r>
        <w:rPr>
          <w:rFonts w:ascii="Times New Roman" w:hAnsi="Times New Roman" w:eastAsia="Times New Roman" w:cs="Times New Roman"/>
          <w:color w:val="auto"/>
          <w:spacing w:val="36"/>
          <w:w w:val="101"/>
          <w:position w:val="8"/>
          <w:sz w:val="17"/>
          <w:szCs w:val="17"/>
          <w:highlight w:val="none"/>
        </w:rPr>
        <w:t xml:space="preserve"> </w:t>
      </w:r>
      <w:r>
        <w:rPr>
          <w:rFonts w:ascii="宋体" w:hAnsi="宋体" w:eastAsia="宋体" w:cs="宋体"/>
          <w:color w:val="auto"/>
          <w:spacing w:val="7"/>
          <w:position w:val="-4"/>
          <w:sz w:val="20"/>
          <w:szCs w:val="20"/>
          <w:highlight w:val="none"/>
        </w:rPr>
        <w:t>——各可调因子的基本</w:t>
      </w:r>
      <w:r>
        <w:rPr>
          <w:rFonts w:ascii="宋体" w:hAnsi="宋体" w:eastAsia="宋体" w:cs="宋体"/>
          <w:color w:val="auto"/>
          <w:spacing w:val="6"/>
          <w:position w:val="-4"/>
          <w:sz w:val="20"/>
          <w:szCs w:val="20"/>
          <w:highlight w:val="none"/>
        </w:rPr>
        <w:t>价格指数，指基准日期的各可调因子的价格指数。</w:t>
      </w:r>
    </w:p>
    <w:p w14:paraId="42283C8A">
      <w:pPr>
        <w:spacing w:before="203" w:line="432" w:lineRule="auto"/>
        <w:ind w:left="8" w:right="2" w:firstLine="44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以上价格调整公式中的各可调因子、定值和变值权重，以</w:t>
      </w:r>
      <w:r>
        <w:rPr>
          <w:rFonts w:ascii="宋体" w:hAnsi="宋体" w:eastAsia="宋体" w:cs="宋体"/>
          <w:color w:val="auto"/>
          <w:spacing w:val="9"/>
          <w:sz w:val="20"/>
          <w:szCs w:val="20"/>
          <w:highlight w:val="none"/>
        </w:rPr>
        <w:t>及基本价格指数及其来源在投标函附录价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格指数和权重表中约定，非招标订立的合同，由合同当事人在专用合同条款中约定。价格指数应首先采</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用工程造价管理机构发布的价格指数，无前述价格指</w:t>
      </w:r>
      <w:r>
        <w:rPr>
          <w:rFonts w:ascii="宋体" w:hAnsi="宋体" w:eastAsia="宋体" w:cs="宋体"/>
          <w:color w:val="auto"/>
          <w:spacing w:val="9"/>
          <w:sz w:val="20"/>
          <w:szCs w:val="20"/>
          <w:highlight w:val="none"/>
        </w:rPr>
        <w:t>数时，可采用工程造价管理机构发布的价格代替。</w:t>
      </w:r>
    </w:p>
    <w:p w14:paraId="05E97411">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（2）暂时确定调整差额</w:t>
      </w:r>
    </w:p>
    <w:p w14:paraId="5941C580">
      <w:pPr>
        <w:spacing w:before="220" w:line="434" w:lineRule="auto"/>
        <w:ind w:left="9"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在计算调整差额时无现行价格指数的，合同当事人同意暂用前次价格指数计算。实际价格指数有调</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整的，合同当事人进行相应调整。</w:t>
      </w:r>
    </w:p>
    <w:p w14:paraId="3D538D41">
      <w:pPr>
        <w:spacing w:line="434" w:lineRule="auto"/>
        <w:rPr>
          <w:rFonts w:ascii="宋体" w:hAnsi="宋体" w:eastAsia="宋体" w:cs="宋体"/>
          <w:color w:val="auto"/>
          <w:sz w:val="20"/>
          <w:szCs w:val="20"/>
          <w:highlight w:val="none"/>
        </w:rPr>
        <w:sectPr>
          <w:headerReference r:id="rId149" w:type="default"/>
          <w:footerReference r:id="rId150" w:type="default"/>
          <w:pgSz w:w="11906" w:h="16839"/>
          <w:pgMar w:top="1091" w:right="1218" w:bottom="1158" w:left="1219" w:header="1076" w:footer="922" w:gutter="0"/>
          <w:cols w:space="720" w:num="1"/>
        </w:sectPr>
      </w:pPr>
    </w:p>
    <w:p w14:paraId="30935C40">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（3）权重的调整</w:t>
      </w:r>
    </w:p>
    <w:p w14:paraId="002B1C23">
      <w:pPr>
        <w:spacing w:before="221" w:line="228" w:lineRule="auto"/>
        <w:ind w:left="44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因变更导致合同约定的权重不合理时，按照第4.4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款〔</w:t>
      </w:r>
      <w:r>
        <w:rPr>
          <w:rFonts w:ascii="宋体" w:hAnsi="宋体" w:eastAsia="宋体" w:cs="宋体"/>
          <w:color w:val="auto"/>
          <w:spacing w:val="9"/>
          <w:sz w:val="20"/>
          <w:szCs w:val="20"/>
          <w:highlight w:val="none"/>
        </w:rPr>
        <w:t>商定或确定〕执行。</w:t>
      </w:r>
    </w:p>
    <w:p w14:paraId="660A80DE">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（4）因承包人原因工期延误后的价格调整</w:t>
      </w:r>
    </w:p>
    <w:p w14:paraId="736047BD">
      <w:pPr>
        <w:spacing w:before="222" w:line="432" w:lineRule="auto"/>
        <w:ind w:left="8" w:right="51"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因承包人原因未按期竣工的，对合同约定的竣工日期后继续</w:t>
      </w:r>
      <w:r>
        <w:rPr>
          <w:rFonts w:ascii="宋体" w:hAnsi="宋体" w:eastAsia="宋体" w:cs="宋体"/>
          <w:color w:val="auto"/>
          <w:spacing w:val="8"/>
          <w:sz w:val="20"/>
          <w:szCs w:val="20"/>
          <w:highlight w:val="none"/>
        </w:rPr>
        <w:t>施工的工程，在使用价格调整公式时，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应采用计划竣工日期与实际竣工日期的两个价格指数中较低的一个作为现行价格指数。</w:t>
      </w:r>
    </w:p>
    <w:p w14:paraId="707569BA">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种方式：采用造价信息进行价格调整。</w:t>
      </w:r>
    </w:p>
    <w:p w14:paraId="7520A102">
      <w:pPr>
        <w:spacing w:before="222"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合同履行期间，因人工、材料、工程设备和机械台班价格波动影响合同价格时，人工、机械使用费</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按照国家或省、</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自治区、直辖市建设行政管理部门、行业建设管理部门或其授权的工程造价管理机构发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布的人工、机械使用费系数进行调整；需要进行价格调整的材料，其单价和采购数量应由发包人审批，</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发包人确认需调整的材料单价及数量，作为调整合同价格的依据。</w:t>
      </w:r>
    </w:p>
    <w:p w14:paraId="055E67DE">
      <w:pPr>
        <w:spacing w:before="2" w:line="363"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（1）人工单价发生变化且符合省级或行业建设主管部门发布的人工费调整规定，合同当事人应按省</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级或行业建设主管部门或其授权的工程造价管理机构发布的人工费等文件调整合同价格，但承包人对人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工费或人工单价的报价高于发布价格的除外。</w:t>
      </w:r>
    </w:p>
    <w:p w14:paraId="79F3EBE7">
      <w:pPr>
        <w:spacing w:before="222" w:line="227"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（2）材料、工程设备价格变化的价款调整按照发包人提供的基准价格，按以下风险范围规定执行</w:t>
      </w:r>
      <w:r>
        <w:rPr>
          <w:rFonts w:ascii="宋体" w:hAnsi="宋体" w:eastAsia="宋体" w:cs="宋体"/>
          <w:color w:val="auto"/>
          <w:spacing w:val="-42"/>
          <w:sz w:val="20"/>
          <w:szCs w:val="20"/>
          <w:highlight w:val="none"/>
        </w:rPr>
        <w:t xml:space="preserve"> </w:t>
      </w:r>
      <w:r>
        <w:rPr>
          <w:rFonts w:ascii="宋体" w:hAnsi="宋体" w:eastAsia="宋体" w:cs="宋体"/>
          <w:color w:val="auto"/>
          <w:spacing w:val="8"/>
          <w:sz w:val="20"/>
          <w:szCs w:val="20"/>
          <w:highlight w:val="none"/>
        </w:rPr>
        <w:t>:</w:t>
      </w:r>
    </w:p>
    <w:p w14:paraId="15E46041">
      <w:pPr>
        <w:spacing w:before="221" w:line="364" w:lineRule="auto"/>
        <w:ind w:left="10" w:right="2"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①承包人在已标价工程量清单或预算书中载明材料单价低于基准价格的：除专用合同条款另有约定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外，合同履行期间材料单价涨幅以基准价格</w:t>
      </w:r>
      <w:r>
        <w:rPr>
          <w:rFonts w:ascii="宋体" w:hAnsi="宋体" w:eastAsia="宋体" w:cs="宋体"/>
          <w:color w:val="auto"/>
          <w:spacing w:val="8"/>
          <w:sz w:val="20"/>
          <w:szCs w:val="20"/>
          <w:highlight w:val="none"/>
        </w:rPr>
        <w:t>为基础超过</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5%时，或材料单价跌幅以在已标价工程量清单或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预算书中载明材料单价为基础超过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5%时，其超过部分据实调整。</w:t>
      </w:r>
    </w:p>
    <w:p w14:paraId="0871D428">
      <w:pPr>
        <w:spacing w:before="220" w:line="364" w:lineRule="auto"/>
        <w:ind w:left="10" w:right="2"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②承包人在已标价工程量清单或预算书中载明材料单价高于基准价格的：除专用合同条款另有约定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外，合同履行期间材料单价跌幅以基准价格</w:t>
      </w:r>
      <w:r>
        <w:rPr>
          <w:rFonts w:ascii="宋体" w:hAnsi="宋体" w:eastAsia="宋体" w:cs="宋体"/>
          <w:color w:val="auto"/>
          <w:spacing w:val="8"/>
          <w:sz w:val="20"/>
          <w:szCs w:val="20"/>
          <w:highlight w:val="none"/>
        </w:rPr>
        <w:t>为基础超过</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5%时，材料单价涨幅以在已标价工程量清单或预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算书中载明材料单价为基础超过</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5%时，其超过部分据实调整。</w:t>
      </w:r>
    </w:p>
    <w:p w14:paraId="008ABE9B">
      <w:pPr>
        <w:spacing w:before="224" w:line="329" w:lineRule="auto"/>
        <w:ind w:left="12"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③承包人在已标价工程量清单或预算书中载明材料单价等于基准价格的：除专用合同条款另有约定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外，合同履行期间材料单价涨跌幅以基准价格为基础超过±5%时，其超过部分据实调整。</w:t>
      </w:r>
    </w:p>
    <w:p w14:paraId="0F586044">
      <w:pPr>
        <w:spacing w:before="221" w:line="381" w:lineRule="auto"/>
        <w:ind w:left="8"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④承包人应在采购材料前将采购数量和新的材料单价报发包人核对，发包人确认用于工程时，发包</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人应确认采购材料的数量和单价。发包人在</w:t>
      </w:r>
      <w:r>
        <w:rPr>
          <w:rFonts w:ascii="宋体" w:hAnsi="宋体" w:eastAsia="宋体" w:cs="宋体"/>
          <w:color w:val="auto"/>
          <w:spacing w:val="9"/>
          <w:sz w:val="20"/>
          <w:szCs w:val="20"/>
          <w:highlight w:val="none"/>
        </w:rPr>
        <w:t>收到承包人报送的确认资料后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天内不予答复的视为认可，</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作为调整合同价格的依据。未经发包人事先核对，承包人自行采购材料的，发包人有权不予调整合同价</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格。发包人同意的，可以调整合同价格。</w:t>
      </w:r>
    </w:p>
    <w:p w14:paraId="17AD559D">
      <w:pPr>
        <w:spacing w:before="222" w:line="432" w:lineRule="auto"/>
        <w:ind w:left="12"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前述基准价格是指由发包人在招标文件或专用合同条款中给定的材料、工程设备的价格，该价格原</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则上应当按照省级或行业建设主管部门或其授权的工程造价管理机构发布的信息价编制。</w:t>
      </w:r>
    </w:p>
    <w:p w14:paraId="0B7967C0">
      <w:pPr>
        <w:spacing w:before="1" w:line="432"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（3）施工机械台班单价或施工机械使用费发生变化超过省级或行业建设主管部门或其授权的工程造</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价管理机构规定的范围时，按规定调整合同价格。</w:t>
      </w:r>
    </w:p>
    <w:p w14:paraId="0A5CB3AA">
      <w:pPr>
        <w:spacing w:line="432" w:lineRule="auto"/>
        <w:rPr>
          <w:rFonts w:ascii="宋体" w:hAnsi="宋体" w:eastAsia="宋体" w:cs="宋体"/>
          <w:color w:val="auto"/>
          <w:sz w:val="20"/>
          <w:szCs w:val="20"/>
          <w:highlight w:val="none"/>
        </w:rPr>
        <w:sectPr>
          <w:headerReference r:id="rId151" w:type="default"/>
          <w:footerReference r:id="rId152" w:type="default"/>
          <w:pgSz w:w="11906" w:h="16839"/>
          <w:pgMar w:top="1091" w:right="1219" w:bottom="1158" w:left="1219" w:header="1076" w:footer="922" w:gutter="0"/>
          <w:cols w:space="720" w:num="1"/>
        </w:sectPr>
      </w:pPr>
    </w:p>
    <w:p w14:paraId="6AE1B1EE">
      <w:pPr>
        <w:spacing w:before="256"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种方式：专用合同条款约定的其他方式。</w:t>
      </w:r>
    </w:p>
    <w:p w14:paraId="35241CC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11.2</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法律变化引起的调整</w:t>
      </w:r>
    </w:p>
    <w:p w14:paraId="40EAF0BD">
      <w:pPr>
        <w:spacing w:before="220" w:line="432" w:lineRule="auto"/>
        <w:ind w:left="8" w:right="70"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基准日期后，法律变化导致承包人在合同履行过程中所需要的费用</w:t>
      </w:r>
      <w:r>
        <w:rPr>
          <w:rFonts w:ascii="宋体" w:hAnsi="宋体" w:eastAsia="宋体" w:cs="宋体"/>
          <w:color w:val="auto"/>
          <w:spacing w:val="6"/>
          <w:sz w:val="20"/>
          <w:szCs w:val="20"/>
          <w:highlight w:val="none"/>
        </w:rPr>
        <w:t>发生除第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11.1</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款〔市场价格波动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引起的调整〕约定以外的增加时，</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由发包人承担由此增加的费用；减少时，应从合同价格中予以扣减。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基准日期后，因法律变化造成工期延误时，工期应予以顺延。</w:t>
      </w:r>
    </w:p>
    <w:p w14:paraId="19348185">
      <w:pPr>
        <w:spacing w:line="432" w:lineRule="auto"/>
        <w:ind w:left="36" w:right="70" w:firstLine="4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因法律变化引起的合同价格和工期调整，合同当事人无法达成一致的，</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由总监理工程师按第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〔商定或确定〕的约定处理。</w:t>
      </w:r>
    </w:p>
    <w:p w14:paraId="75B4549A">
      <w:pPr>
        <w:spacing w:before="2" w:line="431" w:lineRule="auto"/>
        <w:ind w:left="10" w:right="71"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因承包人原因造成工期延误，在工期延误期间出现法律变化的，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由此增加的费用</w:t>
      </w:r>
      <w:r>
        <w:rPr>
          <w:rFonts w:ascii="宋体" w:hAnsi="宋体" w:eastAsia="宋体" w:cs="宋体"/>
          <w:color w:val="auto"/>
          <w:spacing w:val="8"/>
          <w:sz w:val="20"/>
          <w:szCs w:val="20"/>
          <w:highlight w:val="none"/>
        </w:rPr>
        <w:t>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期由承包人承担。</w:t>
      </w:r>
    </w:p>
    <w:p w14:paraId="2B6EB7CC">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 合同价格、计量与支付</w:t>
      </w:r>
    </w:p>
    <w:p w14:paraId="786B2372">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12.1 合同价格形式</w:t>
      </w:r>
    </w:p>
    <w:p w14:paraId="66E8E90E">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发包人和承包人应在合同协议书中选择下列一种合同价格形式：</w:t>
      </w:r>
    </w:p>
    <w:p w14:paraId="5320AC7F">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1.单价合同</w:t>
      </w:r>
    </w:p>
    <w:p w14:paraId="0EFEA096">
      <w:pPr>
        <w:spacing w:before="222" w:line="432" w:lineRule="auto"/>
        <w:ind w:left="7"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单价合同是指合同当事人约定以工程量清单及其综合单价进行合同价格计算、调整和确认的建设工</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程施工合同，在约定的范围内合同单价不作调整。合同当事人应在专用合同条款中约定综合单价包含的</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风险范围和风险费用的计算方法，并约定风险范围以外的合同价格的调整方法，其中因市场价格波动引</w:t>
      </w:r>
      <w:r>
        <w:rPr>
          <w:rFonts w:ascii="宋体" w:hAnsi="宋体" w:eastAsia="宋体" w:cs="宋体"/>
          <w:color w:val="auto"/>
          <w:spacing w:val="7"/>
          <w:sz w:val="20"/>
          <w:szCs w:val="20"/>
          <w:highlight w:val="none"/>
        </w:rPr>
        <w:t xml:space="preserve"> 起的调整按第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11.1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款〔市场价格波动引起的调整〕约定执行。</w:t>
      </w:r>
    </w:p>
    <w:p w14:paraId="070A8C62">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2.总价合同</w:t>
      </w:r>
    </w:p>
    <w:p w14:paraId="0ACB0032">
      <w:pPr>
        <w:spacing w:before="222" w:line="432" w:lineRule="auto"/>
        <w:ind w:left="9"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总价合同是指合同当事人约定以施工图、已标价工程量清单或预算书及有关条件进行合同价</w:t>
      </w:r>
      <w:r>
        <w:rPr>
          <w:rFonts w:ascii="宋体" w:hAnsi="宋体" w:eastAsia="宋体" w:cs="宋体"/>
          <w:color w:val="auto"/>
          <w:spacing w:val="6"/>
          <w:sz w:val="20"/>
          <w:szCs w:val="20"/>
          <w:highlight w:val="none"/>
        </w:rPr>
        <w:t>格计算、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调整和确认的建设工程施工合同，在约定的范围内合同总价不作调整。合同当事人应在专用合同条款中</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约定总价包含的风险范围和风险费用的计算方法，并约定风险范围以外的合同价格的调整方法，其中因</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市场价格波动引起的调整按第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11.1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款〔市场价格波动引起的调整〕、因法律变化引起的调整按第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11.2</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款〔法律变化引起的调整〕约定执行。</w:t>
      </w:r>
    </w:p>
    <w:p w14:paraId="0E78156F">
      <w:pPr>
        <w:spacing w:before="1" w:line="226"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3.其它价格形式</w:t>
      </w:r>
    </w:p>
    <w:p w14:paraId="1C6E1FE2">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合同当事人可在专用合同条款中约定其他合同价格形式。</w:t>
      </w:r>
    </w:p>
    <w:p w14:paraId="01EEC56F">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12.2</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预付款</w:t>
      </w:r>
    </w:p>
    <w:p w14:paraId="0FA226D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预付款的支付</w:t>
      </w:r>
    </w:p>
    <w:p w14:paraId="5C1C0576">
      <w:pPr>
        <w:spacing w:before="221" w:line="432" w:lineRule="auto"/>
        <w:ind w:left="9" w:right="7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预付款的支付按照专用合同条款约定执行，但至迟应在开工通知载明的开工日期</w:t>
      </w:r>
      <w:r>
        <w:rPr>
          <w:rFonts w:ascii="宋体" w:hAnsi="宋体" w:eastAsia="宋体" w:cs="宋体"/>
          <w:color w:val="auto"/>
          <w:spacing w:val="-19"/>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天前支付。预付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款应当用于材料、工程设备、施工设备的采购及修建临时工程、组织施工队伍进场等。</w:t>
      </w:r>
    </w:p>
    <w:p w14:paraId="677024B7">
      <w:pPr>
        <w:spacing w:before="1" w:line="227" w:lineRule="auto"/>
        <w:ind w:left="4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除专用合同条款另有约定外，预付款在进度付款中同比例扣回。在颁发工程接收证</w:t>
      </w:r>
      <w:r>
        <w:rPr>
          <w:rFonts w:ascii="宋体" w:hAnsi="宋体" w:eastAsia="宋体" w:cs="宋体"/>
          <w:color w:val="auto"/>
          <w:spacing w:val="9"/>
          <w:sz w:val="20"/>
          <w:szCs w:val="20"/>
          <w:highlight w:val="none"/>
        </w:rPr>
        <w:t>书前，提前解除</w:t>
      </w:r>
    </w:p>
    <w:p w14:paraId="21009C47">
      <w:pPr>
        <w:spacing w:line="227" w:lineRule="auto"/>
        <w:rPr>
          <w:rFonts w:ascii="宋体" w:hAnsi="宋体" w:eastAsia="宋体" w:cs="宋体"/>
          <w:color w:val="auto"/>
          <w:sz w:val="20"/>
          <w:szCs w:val="20"/>
          <w:highlight w:val="none"/>
        </w:rPr>
        <w:sectPr>
          <w:headerReference r:id="rId153" w:type="default"/>
          <w:footerReference r:id="rId154" w:type="default"/>
          <w:pgSz w:w="11906" w:h="16839"/>
          <w:pgMar w:top="1091" w:right="1150" w:bottom="1158" w:left="1219" w:header="1076" w:footer="922" w:gutter="0"/>
          <w:cols w:space="720" w:num="1"/>
        </w:sectPr>
      </w:pPr>
    </w:p>
    <w:p w14:paraId="51B722AA">
      <w:pPr>
        <w:spacing w:before="256" w:line="227"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合同的，尚未扣完的预付款应与合同价款一并结算。</w:t>
      </w:r>
    </w:p>
    <w:p w14:paraId="7D26DF62">
      <w:pPr>
        <w:spacing w:before="222" w:line="432" w:lineRule="auto"/>
        <w:ind w:left="12" w:right="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发包人逾期支付预付款超过</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天的，承包人有权向发包人发出要求预付的催告通知，发包人收到通</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知后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天内仍未支付的，承包人有权暂停施工，并按第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16.1.1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项〔发包人违约的情形〕执行。</w:t>
      </w:r>
    </w:p>
    <w:p w14:paraId="6D8EF1C6">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12.2.2 预付款担保</w:t>
      </w:r>
    </w:p>
    <w:p w14:paraId="62FC0E19">
      <w:pPr>
        <w:spacing w:before="220" w:line="432" w:lineRule="auto"/>
        <w:ind w:left="9" w:right="2"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发包人要求承包人提供预付款担保的，承包人应在发包人支付预付款</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天前提供预付款担保，专用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合同条款另有约定除外。预付款担保可采用银行保函、担保公司担保等形式，具体由合同当事人在专用</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合同条款中约定。在预付款完全扣回之前，承包人应保证预付款担保持续有效。</w:t>
      </w:r>
    </w:p>
    <w:p w14:paraId="58EBDE26">
      <w:pPr>
        <w:spacing w:before="2" w:line="431" w:lineRule="auto"/>
        <w:ind w:left="7" w:right="2"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发包人在工程款中逐期扣回预付款后，预付款担保额度应相应减少，但剩余的预付款担保金额不得</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低于未被扣回的预付款金额。</w:t>
      </w:r>
    </w:p>
    <w:p w14:paraId="439A604E">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12.3</w:t>
      </w:r>
      <w:r>
        <w:rPr>
          <w:rFonts w:ascii="宋体" w:hAnsi="宋体" w:eastAsia="宋体" w:cs="宋体"/>
          <w:color w:val="auto"/>
          <w:spacing w:val="-41"/>
          <w:sz w:val="20"/>
          <w:szCs w:val="20"/>
          <w:highlight w:val="none"/>
        </w:rPr>
        <w:t xml:space="preserve"> </w:t>
      </w:r>
      <w:r>
        <w:rPr>
          <w:rFonts w:ascii="宋体" w:hAnsi="宋体" w:eastAsia="宋体" w:cs="宋体"/>
          <w:color w:val="auto"/>
          <w:spacing w:val="1"/>
          <w:sz w:val="20"/>
          <w:szCs w:val="20"/>
          <w:highlight w:val="none"/>
        </w:rPr>
        <w:t>计量</w:t>
      </w:r>
    </w:p>
    <w:p w14:paraId="24F8250D">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12.3.1 计量原则</w:t>
      </w:r>
    </w:p>
    <w:p w14:paraId="4F325D03">
      <w:pPr>
        <w:spacing w:before="220" w:line="432" w:lineRule="auto"/>
        <w:ind w:left="1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工程量计量按照合同约定的工程量计算规则、图纸及变更指示等进行计量。工程量计算规则应以相</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关的国家标准、行业标准等为依据，</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由合同当事人在专用合同条款中约定。</w:t>
      </w:r>
    </w:p>
    <w:p w14:paraId="2B948BBD">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12.3.2 计量周期</w:t>
      </w:r>
    </w:p>
    <w:p w14:paraId="3EF93A75">
      <w:pPr>
        <w:spacing w:before="220"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除专用合同条款另有约定外，工程量的计量按月进行。</w:t>
      </w:r>
    </w:p>
    <w:p w14:paraId="3B8A3B39">
      <w:pPr>
        <w:spacing w:before="22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12.3.3 单价合同的计量</w:t>
      </w:r>
    </w:p>
    <w:p w14:paraId="7D9CCE29">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除专用合同条款另有约定外，单价合同的计量按照本项</w:t>
      </w:r>
      <w:r>
        <w:rPr>
          <w:rFonts w:ascii="宋体" w:hAnsi="宋体" w:eastAsia="宋体" w:cs="宋体"/>
          <w:color w:val="auto"/>
          <w:spacing w:val="8"/>
          <w:sz w:val="20"/>
          <w:szCs w:val="20"/>
          <w:highlight w:val="none"/>
        </w:rPr>
        <w:t>约定执行：</w:t>
      </w:r>
    </w:p>
    <w:p w14:paraId="5BE8D1B7">
      <w:pPr>
        <w:spacing w:before="223"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（1）承包人应于每月</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25 日向监理人报送上月</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20 日至当月</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19 日已完成的工程量报告，并附具进度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付款申请单、已完成工程量报表和有关资料。</w:t>
      </w:r>
    </w:p>
    <w:p w14:paraId="15B42E75">
      <w:pPr>
        <w:spacing w:before="221" w:line="381" w:lineRule="auto"/>
        <w:ind w:left="6" w:right="2"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（2）监理人应在收到承包人提交的工程量报告后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天内完成对承包</w:t>
      </w:r>
      <w:r>
        <w:rPr>
          <w:rFonts w:ascii="宋体" w:hAnsi="宋体" w:eastAsia="宋体" w:cs="宋体"/>
          <w:color w:val="auto"/>
          <w:spacing w:val="6"/>
          <w:sz w:val="20"/>
          <w:szCs w:val="20"/>
          <w:highlight w:val="none"/>
        </w:rPr>
        <w:t>人提交的工程量报表的审核并报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送发包人，以确定当月实际完成的工程量。监理人对工程量有异议的，有权要求承包人进行共同复核或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抽样复测。承包人应协助监理人进行复核或抽样复测，并按监理人要求提供补充计量资料。承包人未按</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监理人要求参加复核或抽样复测的，监理人复核或修</w:t>
      </w:r>
      <w:r>
        <w:rPr>
          <w:rFonts w:ascii="宋体" w:hAnsi="宋体" w:eastAsia="宋体" w:cs="宋体"/>
          <w:color w:val="auto"/>
          <w:spacing w:val="9"/>
          <w:sz w:val="20"/>
          <w:szCs w:val="20"/>
          <w:highlight w:val="none"/>
        </w:rPr>
        <w:t>正的工程量视为承包人实际完成的工程量。</w:t>
      </w:r>
    </w:p>
    <w:p w14:paraId="55FA3ED3">
      <w:pPr>
        <w:spacing w:before="221" w:line="329" w:lineRule="auto"/>
        <w:ind w:left="25"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（3）监理人未在收到承包人提交的工程量报表后的</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天内完</w:t>
      </w:r>
      <w:r>
        <w:rPr>
          <w:rFonts w:ascii="宋体" w:hAnsi="宋体" w:eastAsia="宋体" w:cs="宋体"/>
          <w:color w:val="auto"/>
          <w:spacing w:val="6"/>
          <w:sz w:val="20"/>
          <w:szCs w:val="20"/>
          <w:highlight w:val="none"/>
        </w:rPr>
        <w:t>成审核的，承包人报送的工程量报告中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的工程量视为承包人实际完成的工程量，据此计算工程价款。</w:t>
      </w:r>
    </w:p>
    <w:p w14:paraId="6247F255">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12.3.4 总价合同的计量</w:t>
      </w:r>
    </w:p>
    <w:p w14:paraId="6583434C">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除专用合同条款另有约定外，按月计量支付的总价合同，按照本项约定执行：</w:t>
      </w:r>
    </w:p>
    <w:p w14:paraId="2D6CC120">
      <w:pPr>
        <w:spacing w:before="223"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（1）承包人应于每月</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25 日向监理人报送上月</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20 日至当月</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19 日已完成的工程量报告，并附具进度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付款申请单、已完成工程量报表和有关资料。</w:t>
      </w:r>
    </w:p>
    <w:p w14:paraId="625EE223">
      <w:pPr>
        <w:spacing w:before="220"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（2）监理人应在收到承包人提交的工程量报告后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天内完成对承包</w:t>
      </w:r>
      <w:r>
        <w:rPr>
          <w:rFonts w:ascii="宋体" w:hAnsi="宋体" w:eastAsia="宋体" w:cs="宋体"/>
          <w:color w:val="auto"/>
          <w:spacing w:val="6"/>
          <w:sz w:val="20"/>
          <w:szCs w:val="20"/>
          <w:highlight w:val="none"/>
        </w:rPr>
        <w:t>人提交的工程量报表的审核并报</w:t>
      </w:r>
    </w:p>
    <w:p w14:paraId="6C410554">
      <w:pPr>
        <w:spacing w:line="227" w:lineRule="auto"/>
        <w:rPr>
          <w:rFonts w:ascii="宋体" w:hAnsi="宋体" w:eastAsia="宋体" w:cs="宋体"/>
          <w:color w:val="auto"/>
          <w:sz w:val="20"/>
          <w:szCs w:val="20"/>
          <w:highlight w:val="none"/>
        </w:rPr>
        <w:sectPr>
          <w:headerReference r:id="rId155" w:type="default"/>
          <w:footerReference r:id="rId156" w:type="default"/>
          <w:pgSz w:w="11906" w:h="16839"/>
          <w:pgMar w:top="1091" w:right="1219" w:bottom="1158" w:left="1219" w:header="1076" w:footer="922" w:gutter="0"/>
          <w:cols w:space="720" w:num="1"/>
        </w:sectPr>
      </w:pPr>
    </w:p>
    <w:p w14:paraId="64B62E6A">
      <w:pPr>
        <w:spacing w:before="256" w:line="432" w:lineRule="auto"/>
        <w:ind w:left="6" w:right="7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送发包人，以确定当月实际完成的工程量。监理人对工程量有异议的，有权要求承包人进行共同复核或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抽样复测。承包人应协助监理人进行复核或抽样复测并按监理人要求提供补充计量资料。承包人未按监</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理人要求参加复核或抽样复测的，监理人审核</w:t>
      </w:r>
      <w:r>
        <w:rPr>
          <w:rFonts w:ascii="宋体" w:hAnsi="宋体" w:eastAsia="宋体" w:cs="宋体"/>
          <w:color w:val="auto"/>
          <w:spacing w:val="9"/>
          <w:sz w:val="20"/>
          <w:szCs w:val="20"/>
          <w:highlight w:val="none"/>
        </w:rPr>
        <w:t>或修正的工程量视为承包人实际完成的工程量。</w:t>
      </w:r>
    </w:p>
    <w:p w14:paraId="434010EF">
      <w:pPr>
        <w:spacing w:before="2" w:line="431" w:lineRule="auto"/>
        <w:ind w:left="25" w:right="71"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（3）监理人未在收到承包人提交的工程量报表后的</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天内完</w:t>
      </w:r>
      <w:r>
        <w:rPr>
          <w:rFonts w:ascii="宋体" w:hAnsi="宋体" w:eastAsia="宋体" w:cs="宋体"/>
          <w:color w:val="auto"/>
          <w:spacing w:val="6"/>
          <w:sz w:val="20"/>
          <w:szCs w:val="20"/>
          <w:highlight w:val="none"/>
        </w:rPr>
        <w:t>成复核的，承包人提交的工程量报告中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的工程量视为承包人实际完成的工程量。</w:t>
      </w:r>
    </w:p>
    <w:p w14:paraId="7ED86903">
      <w:pPr>
        <w:spacing w:before="1" w:line="329" w:lineRule="auto"/>
        <w:ind w:left="8" w:right="71"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12.3.5 总价合同采用支付分解表计量支付的，可以按照第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12.3.4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w:t>
      </w:r>
      <w:r>
        <w:rPr>
          <w:rFonts w:ascii="宋体" w:hAnsi="宋体" w:eastAsia="宋体" w:cs="宋体"/>
          <w:color w:val="auto"/>
          <w:spacing w:val="7"/>
          <w:sz w:val="20"/>
          <w:szCs w:val="20"/>
          <w:highlight w:val="none"/>
        </w:rPr>
        <w:t>〔总价合同的计量〕约定进行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计量，但合同价款按照支付分解表进行支付。</w:t>
      </w:r>
    </w:p>
    <w:p w14:paraId="097A734D">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12.3.6 其他价格形式合同的计量</w:t>
      </w:r>
    </w:p>
    <w:p w14:paraId="6938CB71">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合同当事人可在专用合同条款中约定其他价格形式合同的计量方式和程序。</w:t>
      </w:r>
    </w:p>
    <w:p w14:paraId="004CC34D">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工程进度款支付</w:t>
      </w:r>
    </w:p>
    <w:p w14:paraId="33DD8F0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12.4.1 付款周期</w:t>
      </w:r>
    </w:p>
    <w:p w14:paraId="52809622">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除专用合同条款另有约定外，付款周期应按照第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3"/>
          <w:sz w:val="20"/>
          <w:szCs w:val="20"/>
          <w:highlight w:val="none"/>
        </w:rPr>
        <w:t>12.3.2</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项〔计量周期〕的约定与计量周期保持一致。</w:t>
      </w:r>
    </w:p>
    <w:p w14:paraId="5342849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进度付款申请单的编制</w:t>
      </w:r>
    </w:p>
    <w:p w14:paraId="79963C76">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除专用合同条款另有约定外，进度付款申请单应包括</w:t>
      </w:r>
      <w:r>
        <w:rPr>
          <w:rFonts w:ascii="宋体" w:hAnsi="宋体" w:eastAsia="宋体" w:cs="宋体"/>
          <w:color w:val="auto"/>
          <w:spacing w:val="8"/>
          <w:sz w:val="20"/>
          <w:szCs w:val="20"/>
          <w:highlight w:val="none"/>
        </w:rPr>
        <w:t>下列内容：</w:t>
      </w:r>
    </w:p>
    <w:p w14:paraId="533CB822">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（1）截至本次付款周期已完成工作对应的金额；</w:t>
      </w:r>
    </w:p>
    <w:p w14:paraId="709E18E7">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（2）根据第</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10</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条〔变更〕应增加和扣减的变更金额；</w:t>
      </w:r>
    </w:p>
    <w:p w14:paraId="57EF140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（3）根据第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7"/>
          <w:sz w:val="20"/>
          <w:szCs w:val="20"/>
          <w:highlight w:val="none"/>
        </w:rPr>
        <w:t>12.2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款〔预付款〕约定应支付的预付款和扣减的返还预付款；</w:t>
      </w:r>
    </w:p>
    <w:p w14:paraId="7656D08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15.3</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款〔质量保证金〕约定应扣减的质量保证金；</w:t>
      </w:r>
    </w:p>
    <w:p w14:paraId="09509E7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（5）根据第</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19</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条〔索赔〕应增加和扣减的索赔金额；</w:t>
      </w:r>
    </w:p>
    <w:p w14:paraId="60FA923B">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（6）对已签发的进度款支付证书中出现错误的修正，应在本次进度付款中支付或扣除的金额；</w:t>
      </w:r>
    </w:p>
    <w:p w14:paraId="07A98CD0">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（7）根据合同约定应增加和扣减的其他金额。</w:t>
      </w:r>
    </w:p>
    <w:p w14:paraId="59AA5E5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12.4.3 进度付款申请单的提交</w:t>
      </w:r>
    </w:p>
    <w:p w14:paraId="4CA7DAE9">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（1）单价合同进度付款申请单的提交</w:t>
      </w:r>
    </w:p>
    <w:p w14:paraId="2353220A">
      <w:pPr>
        <w:spacing w:before="223" w:line="432" w:lineRule="auto"/>
        <w:ind w:left="8" w:right="3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单价合同的进度付款申请单，按照第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12.3.3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项〔单价合同的计量〕约定的时间按月向监理人提交，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并附上已完成工程量报表和有关资料。单价合同中的总价项目按月进行支付分解，并汇总列入当期进度</w:t>
      </w:r>
      <w:r>
        <w:rPr>
          <w:rFonts w:ascii="宋体" w:hAnsi="宋体" w:eastAsia="宋体" w:cs="宋体"/>
          <w:color w:val="auto"/>
          <w:spacing w:val="6"/>
          <w:sz w:val="20"/>
          <w:szCs w:val="20"/>
          <w:highlight w:val="none"/>
        </w:rPr>
        <w:t xml:space="preserve"> 付款申请单。</w:t>
      </w:r>
    </w:p>
    <w:p w14:paraId="12578348">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（2）总价合同进度付款申请单的提交</w:t>
      </w:r>
    </w:p>
    <w:p w14:paraId="68D36A3B">
      <w:pPr>
        <w:spacing w:before="222" w:line="432" w:lineRule="auto"/>
        <w:ind w:left="12" w:right="71" w:firstLine="41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总价合同按月计量支付的，承包人按照第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12.3.4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项〔总价合同的计量〕约定的时间按月向监理人提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交进度付款申请单，并附上已完成工程量报表和有关资料。</w:t>
      </w:r>
    </w:p>
    <w:p w14:paraId="643EDE90">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总价合同按支付分解表支付的，承包人应按照第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12.4.6</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项〔支付分解表〕及第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12.4.2</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项〔进度付</w:t>
      </w:r>
    </w:p>
    <w:p w14:paraId="49AD7D00">
      <w:pPr>
        <w:spacing w:line="226" w:lineRule="auto"/>
        <w:rPr>
          <w:rFonts w:ascii="宋体" w:hAnsi="宋体" w:eastAsia="宋体" w:cs="宋体"/>
          <w:color w:val="auto"/>
          <w:sz w:val="20"/>
          <w:szCs w:val="20"/>
          <w:highlight w:val="none"/>
        </w:rPr>
        <w:sectPr>
          <w:headerReference r:id="rId157" w:type="default"/>
          <w:footerReference r:id="rId158" w:type="default"/>
          <w:pgSz w:w="11906" w:h="16839"/>
          <w:pgMar w:top="1091" w:right="1149" w:bottom="1158" w:left="1219" w:header="1076" w:footer="922" w:gutter="0"/>
          <w:cols w:space="720" w:num="1"/>
        </w:sectPr>
      </w:pPr>
    </w:p>
    <w:p w14:paraId="0068944D">
      <w:pPr>
        <w:spacing w:before="256"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款申请单的编制〕的约定向监理人提交进度付款申请单。</w:t>
      </w:r>
    </w:p>
    <w:p w14:paraId="274168D3">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（3）其他价格形式合同的进度付款申请单的提交</w:t>
      </w:r>
    </w:p>
    <w:p w14:paraId="21F87FCA">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合同当事人可在专用合同条款中约定其他价格形式合同的进度付款申请单的编制和提交程序。</w:t>
      </w:r>
    </w:p>
    <w:p w14:paraId="55E114D0">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12.4.4 进度款审核和支付</w:t>
      </w:r>
    </w:p>
    <w:p w14:paraId="6F67ABC5">
      <w:pPr>
        <w:spacing w:before="220" w:line="432" w:lineRule="auto"/>
        <w:ind w:left="7" w:right="71" w:firstLine="43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（1）除专用合同条款另有约定外，监理人应在收到承包人进度付款</w:t>
      </w:r>
      <w:r>
        <w:rPr>
          <w:rFonts w:ascii="宋体" w:hAnsi="宋体" w:eastAsia="宋体" w:cs="宋体"/>
          <w:color w:val="auto"/>
          <w:spacing w:val="6"/>
          <w:sz w:val="20"/>
          <w:szCs w:val="20"/>
          <w:highlight w:val="none"/>
        </w:rPr>
        <w:t>申请单以及相关资料后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天内完</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成审查并报送发包人，发包人应在收到后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天</w:t>
      </w:r>
      <w:r>
        <w:rPr>
          <w:rFonts w:ascii="宋体" w:hAnsi="宋体" w:eastAsia="宋体" w:cs="宋体"/>
          <w:color w:val="auto"/>
          <w:spacing w:val="9"/>
          <w:sz w:val="20"/>
          <w:szCs w:val="20"/>
          <w:highlight w:val="none"/>
        </w:rPr>
        <w:t>内完成审批并签发进度款支付证书。发包人逾期未完成审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批且未提出异议的，视为已签发进度款支付证书。</w:t>
      </w:r>
    </w:p>
    <w:p w14:paraId="49E3CE7D">
      <w:pPr>
        <w:spacing w:before="4" w:line="431" w:lineRule="auto"/>
        <w:ind w:left="10" w:right="71"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发包人和监理人对承包人的进度付款申请单有异议的，有权要求承包人修正和提供补充资料，承包</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人应提交修正后的进度付款申请单。监理人应在收到承包人修正后的进度付款申请单及相关资料后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内完成审查并报送发包人，发包人应在收到监理人报送的进度付款申请单及相关资料后</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人签发无异议部分的临时进度款支付证书。存在争议的部分，按照第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条〔</w:t>
      </w:r>
      <w:r>
        <w:rPr>
          <w:rFonts w:ascii="宋体" w:hAnsi="宋体" w:eastAsia="宋体" w:cs="宋体"/>
          <w:color w:val="auto"/>
          <w:spacing w:val="8"/>
          <w:sz w:val="20"/>
          <w:szCs w:val="20"/>
          <w:highlight w:val="none"/>
        </w:rPr>
        <w:t>争议解决〕的约定处理。</w:t>
      </w:r>
    </w:p>
    <w:p w14:paraId="56C9CA19">
      <w:pPr>
        <w:spacing w:before="2" w:line="329" w:lineRule="auto"/>
        <w:ind w:left="33" w:firstLine="40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（2）除专用合同条款另有约定外，发包人应在进度款支付证书或临时</w:t>
      </w:r>
      <w:r>
        <w:rPr>
          <w:rFonts w:ascii="宋体" w:hAnsi="宋体" w:eastAsia="宋体" w:cs="宋体"/>
          <w:color w:val="auto"/>
          <w:spacing w:val="8"/>
          <w:sz w:val="20"/>
          <w:szCs w:val="20"/>
          <w:highlight w:val="none"/>
        </w:rPr>
        <w:t>进度款支付证书签发后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内完成支付，发包人逾期支付进度款的，应按照中国人民银行</w:t>
      </w:r>
      <w:r>
        <w:rPr>
          <w:rFonts w:ascii="宋体" w:hAnsi="宋体" w:eastAsia="宋体" w:cs="宋体"/>
          <w:color w:val="auto"/>
          <w:spacing w:val="6"/>
          <w:sz w:val="20"/>
          <w:szCs w:val="20"/>
          <w:highlight w:val="none"/>
        </w:rPr>
        <w:t>发布的同期同类贷款基准利率支付违约金。</w:t>
      </w:r>
    </w:p>
    <w:p w14:paraId="460F5649">
      <w:pPr>
        <w:spacing w:before="222" w:line="330" w:lineRule="auto"/>
        <w:ind w:left="10" w:right="71"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（3）发包人签发进度款支付证书或临时进度款支付证书，不表明发包人已同意、批准或接受了承包</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人完成的相应部分的工作。</w:t>
      </w:r>
    </w:p>
    <w:p w14:paraId="134359A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12.4.5 进度付款的修正</w:t>
      </w:r>
    </w:p>
    <w:p w14:paraId="0C29A983">
      <w:pPr>
        <w:spacing w:before="221" w:line="432" w:lineRule="auto"/>
        <w:ind w:left="9"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在对已签发的进度款支付证书进行阶段汇总和复核中发现错误、遗漏或重复的，发包人和承包人均</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有权提出修正申请。经发包人和承包人同意的修正，应在下期进度付款中支付或扣除。</w:t>
      </w:r>
    </w:p>
    <w:p w14:paraId="74D887E0">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12.4.6 支付分解表</w:t>
      </w:r>
    </w:p>
    <w:p w14:paraId="1A6D5F2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1.支付分解表的编制要求</w:t>
      </w:r>
    </w:p>
    <w:p w14:paraId="080B6731">
      <w:pPr>
        <w:spacing w:before="222" w:line="329"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（1）支付分解表中所列的每期付款金额，应为第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12.4.2</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项〔进度付款申请单的编制〕第（1）</w:t>
      </w:r>
      <w:r>
        <w:rPr>
          <w:rFonts w:ascii="宋体" w:hAnsi="宋体" w:eastAsia="宋体" w:cs="宋体"/>
          <w:color w:val="auto"/>
          <w:spacing w:val="-54"/>
          <w:sz w:val="20"/>
          <w:szCs w:val="20"/>
          <w:highlight w:val="none"/>
        </w:rPr>
        <w:t xml:space="preserve"> </w:t>
      </w:r>
      <w:r>
        <w:rPr>
          <w:rFonts w:ascii="宋体" w:hAnsi="宋体" w:eastAsia="宋体" w:cs="宋体"/>
          <w:color w:val="auto"/>
          <w:spacing w:val="5"/>
          <w:sz w:val="20"/>
          <w:szCs w:val="20"/>
          <w:highlight w:val="none"/>
        </w:rPr>
        <w:t>目的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估算金额；</w:t>
      </w:r>
    </w:p>
    <w:p w14:paraId="770978EB">
      <w:pPr>
        <w:spacing w:before="222" w:line="331"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（2）实际进度与施工进度计划不一致的，合同当事人可按照第4.4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款〔商定或确定〕修改支付分解</w:t>
      </w:r>
      <w:r>
        <w:rPr>
          <w:rFonts w:ascii="宋体" w:hAnsi="宋体" w:eastAsia="宋体" w:cs="宋体"/>
          <w:color w:val="auto"/>
          <w:sz w:val="20"/>
          <w:szCs w:val="20"/>
          <w:highlight w:val="none"/>
        </w:rPr>
        <w:t xml:space="preserve"> 表；</w:t>
      </w:r>
    </w:p>
    <w:p w14:paraId="79E9E56C">
      <w:pPr>
        <w:spacing w:before="219" w:line="330"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（3）不采用支付分解表的，承包人应向发包人和监理人提交按季度编制的支付估算分解表，用于支</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付参考。</w:t>
      </w:r>
    </w:p>
    <w:p w14:paraId="627D2CDF">
      <w:pPr>
        <w:spacing w:before="221"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2.总价合同支付分解表的编制与审批</w:t>
      </w:r>
    </w:p>
    <w:p w14:paraId="69468D22">
      <w:pPr>
        <w:spacing w:before="221" w:line="433" w:lineRule="auto"/>
        <w:ind w:left="8" w:right="17" w:firstLine="43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（1）除专用合同条款另有约定外，承包人应根据第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款〔施工进度计划〕约</w:t>
      </w:r>
      <w:r>
        <w:rPr>
          <w:rFonts w:ascii="宋体" w:hAnsi="宋体" w:eastAsia="宋体" w:cs="宋体"/>
          <w:color w:val="auto"/>
          <w:spacing w:val="7"/>
          <w:sz w:val="20"/>
          <w:szCs w:val="20"/>
          <w:highlight w:val="none"/>
        </w:rPr>
        <w:t>定的施工进度计划、</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签约合同价和工程量等因素对总价合同按月进行分解，编制支付分解表。承包人应当在收到监理人和发</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包人批准的施工进度计划后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天内，将支付分解表及编制支付分解</w:t>
      </w:r>
      <w:r>
        <w:rPr>
          <w:rFonts w:ascii="宋体" w:hAnsi="宋体" w:eastAsia="宋体" w:cs="宋体"/>
          <w:color w:val="auto"/>
          <w:spacing w:val="8"/>
          <w:sz w:val="20"/>
          <w:szCs w:val="20"/>
          <w:highlight w:val="none"/>
        </w:rPr>
        <w:t>表的支持性资料报送监理人。</w:t>
      </w:r>
    </w:p>
    <w:p w14:paraId="23582850">
      <w:pPr>
        <w:spacing w:line="433" w:lineRule="auto"/>
        <w:rPr>
          <w:rFonts w:ascii="宋体" w:hAnsi="宋体" w:eastAsia="宋体" w:cs="宋体"/>
          <w:color w:val="auto"/>
          <w:sz w:val="20"/>
          <w:szCs w:val="20"/>
          <w:highlight w:val="none"/>
        </w:rPr>
        <w:sectPr>
          <w:footerReference r:id="rId159" w:type="default"/>
          <w:pgSz w:w="11906" w:h="16839"/>
          <w:pgMar w:top="1091" w:right="1149" w:bottom="1158" w:left="1219" w:header="1076" w:footer="922" w:gutter="0"/>
          <w:cols w:space="720" w:num="1"/>
        </w:sectPr>
      </w:pPr>
    </w:p>
    <w:p w14:paraId="39F92022">
      <w:pPr>
        <w:spacing w:before="256" w:line="330" w:lineRule="auto"/>
        <w:ind w:left="9" w:right="39"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（2）监理人应在收到支付分解表后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天内完成审核并报送发包人。</w:t>
      </w:r>
      <w:r>
        <w:rPr>
          <w:rFonts w:ascii="宋体" w:hAnsi="宋体" w:eastAsia="宋体" w:cs="宋体"/>
          <w:color w:val="auto"/>
          <w:spacing w:val="6"/>
          <w:sz w:val="20"/>
          <w:szCs w:val="20"/>
          <w:highlight w:val="none"/>
        </w:rPr>
        <w:t>发包人应在收到经监理人审核的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支付分解表后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天内完成审批，经发包人批准</w:t>
      </w:r>
      <w:r>
        <w:rPr>
          <w:rFonts w:ascii="宋体" w:hAnsi="宋体" w:eastAsia="宋体" w:cs="宋体"/>
          <w:color w:val="auto"/>
          <w:spacing w:val="8"/>
          <w:sz w:val="20"/>
          <w:szCs w:val="20"/>
          <w:highlight w:val="none"/>
        </w:rPr>
        <w:t>的支付分解表为有约束力的支付分解表。</w:t>
      </w:r>
    </w:p>
    <w:p w14:paraId="3B49C465">
      <w:pPr>
        <w:spacing w:before="220" w:line="330" w:lineRule="auto"/>
        <w:ind w:left="12" w:firstLine="84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（3）发包人逾期未完成支付分解表审批的，也未及时要求承包人进行修正和提供补充资料的，</w:t>
      </w:r>
      <w:r>
        <w:rPr>
          <w:rFonts w:ascii="宋体" w:hAnsi="宋体" w:eastAsia="宋体" w:cs="宋体"/>
          <w:color w:val="auto"/>
          <w:spacing w:val="9"/>
          <w:sz w:val="20"/>
          <w:szCs w:val="20"/>
          <w:highlight w:val="none"/>
        </w:rPr>
        <w:t xml:space="preserve"> 则承包人提交的支付分解表视为已经获得发包人批准。</w:t>
      </w:r>
    </w:p>
    <w:p w14:paraId="5B204EE0">
      <w:pPr>
        <w:spacing w:before="220" w:line="227"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3.单价合同的总价项目支付分解表的编制与审批</w:t>
      </w:r>
    </w:p>
    <w:p w14:paraId="5CB47CE4">
      <w:pPr>
        <w:spacing w:before="222" w:line="432" w:lineRule="auto"/>
        <w:ind w:left="9" w:right="39"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除专用合同条款另有约定外，单价合同的总价项目，</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由承包人根据施工进度计划和总价项</w:t>
      </w:r>
      <w:r>
        <w:rPr>
          <w:rFonts w:ascii="宋体" w:hAnsi="宋体" w:eastAsia="宋体" w:cs="宋体"/>
          <w:color w:val="auto"/>
          <w:spacing w:val="8"/>
          <w:sz w:val="20"/>
          <w:szCs w:val="20"/>
          <w:highlight w:val="none"/>
        </w:rPr>
        <w:t>目的总价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构成、费用性质、计划发生时间和相应工程量等因素按月进行分解，形成支付分解表，其编制与审批参</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照总价合同支付分解表的编制与审批执行。</w:t>
      </w:r>
    </w:p>
    <w:p w14:paraId="64E40E52">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12.5</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支付账户</w:t>
      </w:r>
    </w:p>
    <w:p w14:paraId="516F76ED">
      <w:pPr>
        <w:spacing w:before="221"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发包人应将合同价款支付至合同协议书中约定的承包人账户。</w:t>
      </w:r>
    </w:p>
    <w:p w14:paraId="49A7DAB3">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 验收和工程试车</w:t>
      </w:r>
    </w:p>
    <w:p w14:paraId="5DC9C56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分部分项工程验收</w:t>
      </w:r>
    </w:p>
    <w:p w14:paraId="0AFF1C7A">
      <w:pPr>
        <w:spacing w:before="220" w:line="432" w:lineRule="auto"/>
        <w:ind w:left="10" w:right="39"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13.1.1 分部分项工程质量应符合国家有关工程施工验收规范、标准及合同约定，</w:t>
      </w:r>
      <w:r>
        <w:rPr>
          <w:rFonts w:ascii="宋体" w:hAnsi="宋体" w:eastAsia="宋体" w:cs="宋体"/>
          <w:color w:val="auto"/>
          <w:spacing w:val="6"/>
          <w:sz w:val="20"/>
          <w:szCs w:val="20"/>
          <w:highlight w:val="none"/>
        </w:rPr>
        <w:t>承包人应按照施工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组织设计的要求完成分部分项工程施工。</w:t>
      </w:r>
    </w:p>
    <w:p w14:paraId="14FD1CFB">
      <w:pPr>
        <w:spacing w:line="432" w:lineRule="auto"/>
        <w:ind w:left="9" w:right="39" w:firstLine="43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13.1.2 除专用合同条款另有约定外，分部分项工程经承包人自检合格并具备验收</w:t>
      </w:r>
      <w:r>
        <w:rPr>
          <w:rFonts w:ascii="宋体" w:hAnsi="宋体" w:eastAsia="宋体" w:cs="宋体"/>
          <w:color w:val="auto"/>
          <w:spacing w:val="6"/>
          <w:sz w:val="20"/>
          <w:szCs w:val="20"/>
          <w:highlight w:val="none"/>
        </w:rPr>
        <w:t>条件的，承包人应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提前48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10"/>
          <w:sz w:val="20"/>
          <w:szCs w:val="20"/>
          <w:highlight w:val="none"/>
        </w:rPr>
        <w:t>小时通知监理人进行验收。监理人不能按时进行验收的，应在验收前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小时向承包人提交书面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延期要求，但延期不能超过48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小时。监理人</w:t>
      </w:r>
      <w:r>
        <w:rPr>
          <w:rFonts w:ascii="宋体" w:hAnsi="宋体" w:eastAsia="宋体" w:cs="宋体"/>
          <w:color w:val="auto"/>
          <w:spacing w:val="8"/>
          <w:sz w:val="20"/>
          <w:szCs w:val="20"/>
          <w:highlight w:val="none"/>
        </w:rPr>
        <w:t>未按时进行验收，也未提出延期要求的，承包人有权自行验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收，监理人应认可验收结果。分部分项工程未经验收的，不得进入下一道工序施工。</w:t>
      </w:r>
    </w:p>
    <w:p w14:paraId="4A572B17">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分部分项工程的验收资料应当作为竣工资料的组成部分。</w:t>
      </w:r>
    </w:p>
    <w:p w14:paraId="30863305">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13.2</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竣工验收</w:t>
      </w:r>
    </w:p>
    <w:p w14:paraId="108FA01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竣工验收条件</w:t>
      </w:r>
    </w:p>
    <w:p w14:paraId="575C0C3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工程具备以下条件的，承包人可以申请竣工验收：</w:t>
      </w:r>
    </w:p>
    <w:p w14:paraId="576ACBC4">
      <w:pPr>
        <w:spacing w:before="221" w:line="330" w:lineRule="auto"/>
        <w:ind w:left="9" w:right="39"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（1）除发包人同意的甩项工作和缺陷修补工作外，合同范围内的全部工程以及有关工作，包括合同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要求的试验、试运行以及检验均已完成，并符合合同要求；</w:t>
      </w:r>
    </w:p>
    <w:p w14:paraId="46BE057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已按合同约定编制了甩项工作和缺陷修补工作清单以</w:t>
      </w:r>
      <w:r>
        <w:rPr>
          <w:rFonts w:ascii="宋体" w:hAnsi="宋体" w:eastAsia="宋体" w:cs="宋体"/>
          <w:color w:val="auto"/>
          <w:spacing w:val="7"/>
          <w:sz w:val="20"/>
          <w:szCs w:val="20"/>
          <w:highlight w:val="none"/>
        </w:rPr>
        <w:t>及相应的施工计划；</w:t>
      </w:r>
    </w:p>
    <w:p w14:paraId="5DEBF46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已按合同约定的内容和份数备齐竣工资料。</w:t>
      </w:r>
    </w:p>
    <w:p w14:paraId="297655A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13.2.2</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竣工验收程序</w:t>
      </w:r>
    </w:p>
    <w:p w14:paraId="6B27EF2C">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除专用合同条款另有约定外，承包人申请竣工验收的，应当按照以下程序进行：</w:t>
      </w:r>
    </w:p>
    <w:p w14:paraId="125225AA">
      <w:pPr>
        <w:spacing w:before="221" w:line="433" w:lineRule="auto"/>
        <w:ind w:left="10" w:right="37"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（1）承包人向监理人报送竣工验收申请报告，监理人应在收到竣工验</w:t>
      </w:r>
      <w:r>
        <w:rPr>
          <w:rFonts w:ascii="宋体" w:hAnsi="宋体" w:eastAsia="宋体" w:cs="宋体"/>
          <w:color w:val="auto"/>
          <w:spacing w:val="8"/>
          <w:sz w:val="20"/>
          <w:szCs w:val="20"/>
          <w:highlight w:val="none"/>
        </w:rPr>
        <w:t>收申请报告后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查并报送发包人。监理人审查后认为尚不具备验收条件的，应通知承包人在竣工验收前承包人还需完成</w:t>
      </w:r>
    </w:p>
    <w:p w14:paraId="34D52353">
      <w:pPr>
        <w:spacing w:line="433" w:lineRule="auto"/>
        <w:rPr>
          <w:rFonts w:ascii="宋体" w:hAnsi="宋体" w:eastAsia="宋体" w:cs="宋体"/>
          <w:color w:val="auto"/>
          <w:sz w:val="20"/>
          <w:szCs w:val="20"/>
          <w:highlight w:val="none"/>
        </w:rPr>
        <w:sectPr>
          <w:headerReference r:id="rId160" w:type="default"/>
          <w:footerReference r:id="rId161" w:type="default"/>
          <w:pgSz w:w="11906" w:h="16839"/>
          <w:pgMar w:top="1091" w:right="1181" w:bottom="1158" w:left="1219" w:header="1076" w:footer="922" w:gutter="0"/>
          <w:cols w:space="720" w:num="1"/>
        </w:sectPr>
      </w:pPr>
    </w:p>
    <w:p w14:paraId="274AA393">
      <w:pPr>
        <w:spacing w:before="256" w:line="227" w:lineRule="auto"/>
        <w:ind w:left="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的工作内容，承包人应在完成监理人通知的全部工作内容后，再次提交竣工验收申请报告。</w:t>
      </w:r>
    </w:p>
    <w:p w14:paraId="6A7E5298">
      <w:pPr>
        <w:spacing w:before="222" w:line="364" w:lineRule="auto"/>
        <w:ind w:left="9" w:right="71"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（2）监理人审查后认为已具备竣工验收条件的，应将竣工验收申请报告提交发包人，发包人应在收</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到经监理人审核的竣工验收申请报告后</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天内审批完毕并组织监理人、承包人、设计人等相关单位完成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竣工验收。</w:t>
      </w:r>
    </w:p>
    <w:p w14:paraId="0ACEA42C">
      <w:pPr>
        <w:spacing w:before="220" w:line="330" w:lineRule="auto"/>
        <w:ind w:left="10" w:right="69"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（3）竣工验收合格的，发包人应在验收合格后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天内向承包人签发</w:t>
      </w:r>
      <w:r>
        <w:rPr>
          <w:rFonts w:ascii="宋体" w:hAnsi="宋体" w:eastAsia="宋体" w:cs="宋体"/>
          <w:color w:val="auto"/>
          <w:spacing w:val="8"/>
          <w:sz w:val="20"/>
          <w:szCs w:val="20"/>
          <w:highlight w:val="none"/>
        </w:rPr>
        <w:t>工程接收证书。发包人无正当</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理由逾期不颁发工程接收证书的，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7"/>
          <w:sz w:val="20"/>
          <w:szCs w:val="20"/>
          <w:highlight w:val="none"/>
        </w:rPr>
        <w:t>自验收合格后第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天起视为已颁发工程</w:t>
      </w:r>
      <w:r>
        <w:rPr>
          <w:rFonts w:ascii="宋体" w:hAnsi="宋体" w:eastAsia="宋体" w:cs="宋体"/>
          <w:color w:val="auto"/>
          <w:spacing w:val="6"/>
          <w:sz w:val="20"/>
          <w:szCs w:val="20"/>
          <w:highlight w:val="none"/>
        </w:rPr>
        <w:t>接收证书。</w:t>
      </w:r>
    </w:p>
    <w:p w14:paraId="32E16D23">
      <w:pPr>
        <w:spacing w:before="220" w:line="364"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（4）竣工验收不合格的，监理人应按照验收意见发出指示，要求承包人对不合格工程返工、修复或</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采取其他补救措施，</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由此增加的费用和（或）延误的工期由承包人承担。承包人在完成不合格工程的返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工、修复或采取其他补救措施后，应重新提交竣工验收</w:t>
      </w:r>
      <w:r>
        <w:rPr>
          <w:rFonts w:ascii="宋体" w:hAnsi="宋体" w:eastAsia="宋体" w:cs="宋体"/>
          <w:color w:val="auto"/>
          <w:spacing w:val="9"/>
          <w:sz w:val="20"/>
          <w:szCs w:val="20"/>
          <w:highlight w:val="none"/>
        </w:rPr>
        <w:t>申请报告，并按本项约定的程序重新进行验收。</w:t>
      </w:r>
    </w:p>
    <w:p w14:paraId="6D8FC8EE">
      <w:pPr>
        <w:spacing w:before="221" w:line="364"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（5）工程未经验收或验收不合格，发包人擅自使用的，应在转移占</w:t>
      </w:r>
      <w:r>
        <w:rPr>
          <w:rFonts w:ascii="宋体" w:hAnsi="宋体" w:eastAsia="宋体" w:cs="宋体"/>
          <w:color w:val="auto"/>
          <w:spacing w:val="6"/>
          <w:sz w:val="20"/>
          <w:szCs w:val="20"/>
          <w:highlight w:val="none"/>
        </w:rPr>
        <w:t>有工程后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天内向承包人颁发工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程接收证书；发包人无正当理由逾期不颁发工程接收证书的，自转移占有后第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天起</w:t>
      </w:r>
      <w:r>
        <w:rPr>
          <w:rFonts w:ascii="宋体" w:hAnsi="宋体" w:eastAsia="宋体" w:cs="宋体"/>
          <w:color w:val="auto"/>
          <w:spacing w:val="6"/>
          <w:sz w:val="20"/>
          <w:szCs w:val="20"/>
          <w:highlight w:val="none"/>
        </w:rPr>
        <w:t>视为已颁发工程接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收证书。</w:t>
      </w:r>
    </w:p>
    <w:p w14:paraId="5B82A595">
      <w:pPr>
        <w:spacing w:before="221" w:line="432" w:lineRule="auto"/>
        <w:ind w:left="11" w:right="72"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除专用合同条款另有约定外，发包人不按照本项约定组织竣工验收、颁发工程接收</w:t>
      </w:r>
      <w:r>
        <w:rPr>
          <w:rFonts w:ascii="宋体" w:hAnsi="宋体" w:eastAsia="宋体" w:cs="宋体"/>
          <w:color w:val="auto"/>
          <w:spacing w:val="9"/>
          <w:sz w:val="20"/>
          <w:szCs w:val="20"/>
          <w:highlight w:val="none"/>
        </w:rPr>
        <w:t>证书的，每逾期</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一天，应以签约合同价为基数，按照中国人民银行发布的同期同类贷款基准利率支付违约金。</w:t>
      </w:r>
    </w:p>
    <w:p w14:paraId="0EAFB81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13.2.3</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竣工日期</w:t>
      </w:r>
    </w:p>
    <w:p w14:paraId="53045F77">
      <w:pPr>
        <w:spacing w:before="221" w:line="432" w:lineRule="auto"/>
        <w:ind w:left="9"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工程经竣工验收合格的，以承包人提交竣工验收申请报告之日为实际竣工日期，并在工程接收证书</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中载明；因发包人原因，未在监理人收到承包人</w:t>
      </w:r>
      <w:r>
        <w:rPr>
          <w:rFonts w:ascii="宋体" w:hAnsi="宋体" w:eastAsia="宋体" w:cs="宋体"/>
          <w:color w:val="auto"/>
          <w:spacing w:val="8"/>
          <w:sz w:val="20"/>
          <w:szCs w:val="20"/>
          <w:highlight w:val="none"/>
        </w:rPr>
        <w:t>提交的竣工验收申请报告42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天内完成竣工验收，或完成</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竣工验收不予签发工程接收证书的，以提交竣工验收申请报告的日期为实际竣工日期；工程未经竣工验</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收，发包人擅自使用的，以转移占有工程之日为实际竣工日期。</w:t>
      </w:r>
    </w:p>
    <w:p w14:paraId="754FC2C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13.2.4 拒绝接收全部或部分工程</w:t>
      </w:r>
    </w:p>
    <w:p w14:paraId="62C7C2AC">
      <w:pPr>
        <w:spacing w:before="221" w:line="432" w:lineRule="auto"/>
        <w:ind w:left="8"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对于竣工验收不合格的工程，承包人完成整改后，应当重新进行竣工验收，经重新组织验收仍不合</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格的且无法采取措施补救的，则发包人可以拒绝接收不合格工程，因不合格工程导致其他工程不能正常</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使用的，承包人应采取措施确保相关工程的正常使用，</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w:t>
      </w:r>
      <w:r>
        <w:rPr>
          <w:rFonts w:ascii="宋体" w:hAnsi="宋体" w:eastAsia="宋体" w:cs="宋体"/>
          <w:color w:val="auto"/>
          <w:sz w:val="20"/>
          <w:szCs w:val="20"/>
          <w:highlight w:val="none"/>
        </w:rPr>
        <w:t xml:space="preserve"> 担。</w:t>
      </w:r>
    </w:p>
    <w:p w14:paraId="7CA52B72">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13.2.5 移交、接收全部与部分工程</w:t>
      </w:r>
    </w:p>
    <w:p w14:paraId="4BE06DFF">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除专用合同条款另有约定外，合同当事人应当在颁发工程接收证书后</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天内完成工程的移交。</w:t>
      </w:r>
    </w:p>
    <w:p w14:paraId="7E9605E6">
      <w:pPr>
        <w:spacing w:before="221" w:line="432" w:lineRule="auto"/>
        <w:ind w:left="10"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发包人无正当理由不接收工程的，发包人自应当接收工程之日起，承担工程照管、成品保护、保管</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等与工程有关的各项费用，合同当事人可以在专用合同条款中另行约定发包人逾期接收工程的违约责任。</w:t>
      </w:r>
    </w:p>
    <w:p w14:paraId="3D76EF58">
      <w:pPr>
        <w:spacing w:before="1" w:line="433" w:lineRule="auto"/>
        <w:ind w:left="10"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承包人无正当理由不移交工程的，承包人应承担工程照管、成品保护、保管等与工程有关的各项费</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用，合同当事人可以在专用合同条款中另行约定承包人无正当理由不移交工程的违约责任。</w:t>
      </w:r>
    </w:p>
    <w:p w14:paraId="05A32027">
      <w:pPr>
        <w:spacing w:line="433" w:lineRule="auto"/>
        <w:rPr>
          <w:rFonts w:ascii="宋体" w:hAnsi="宋体" w:eastAsia="宋体" w:cs="宋体"/>
          <w:color w:val="auto"/>
          <w:sz w:val="20"/>
          <w:szCs w:val="20"/>
          <w:highlight w:val="none"/>
        </w:rPr>
        <w:sectPr>
          <w:headerReference r:id="rId162" w:type="default"/>
          <w:footerReference r:id="rId163" w:type="default"/>
          <w:pgSz w:w="11906" w:h="16839"/>
          <w:pgMar w:top="1091" w:right="1149" w:bottom="1158" w:left="1219" w:header="1076" w:footer="922" w:gutter="0"/>
          <w:cols w:space="720" w:num="1"/>
        </w:sectPr>
      </w:pPr>
    </w:p>
    <w:p w14:paraId="74DE23A7">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13.3</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工程试车</w:t>
      </w:r>
    </w:p>
    <w:p w14:paraId="30504F5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13.3.1</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试车程序</w:t>
      </w:r>
    </w:p>
    <w:p w14:paraId="030CDC2F">
      <w:pPr>
        <w:spacing w:before="220" w:line="432" w:lineRule="auto"/>
        <w:ind w:left="8"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工程需要试车的，除专用合同条款另有约定外，试车内容应与承包人承包范围相一致，试车费用由</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承包人承担。工程试车应按如下程序进行：</w:t>
      </w:r>
    </w:p>
    <w:p w14:paraId="536A49B7">
      <w:pPr>
        <w:spacing w:before="4" w:line="431" w:lineRule="auto"/>
        <w:ind w:left="7" w:right="2" w:firstLine="43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（1）具备单机无负荷试车条件，承包人组织试</w:t>
      </w:r>
      <w:r>
        <w:rPr>
          <w:rFonts w:ascii="宋体" w:hAnsi="宋体" w:eastAsia="宋体" w:cs="宋体"/>
          <w:color w:val="auto"/>
          <w:spacing w:val="10"/>
          <w:sz w:val="20"/>
          <w:szCs w:val="20"/>
          <w:highlight w:val="none"/>
        </w:rPr>
        <w:t>车，并在试车前48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小时书面通知监理人，通知中应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载明试车内容、时间、地点。承包人准备试车记录，发包人根据承包人要求为试车提供必要条件。试车</w:t>
      </w:r>
      <w:r>
        <w:rPr>
          <w:rFonts w:ascii="宋体" w:hAnsi="宋体" w:eastAsia="宋体" w:cs="宋体"/>
          <w:color w:val="auto"/>
          <w:spacing w:val="7"/>
          <w:sz w:val="20"/>
          <w:szCs w:val="20"/>
          <w:highlight w:val="none"/>
        </w:rPr>
        <w:t xml:space="preserve"> 合格的，监理人在试车记录上签字。监理人在试车合格后不在试车记录上签字，自试车结束满</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视为监理人已经认可试车记录，承包人可继续施工或办理竣工验收手续。</w:t>
      </w:r>
    </w:p>
    <w:p w14:paraId="72FCCFF9">
      <w:pPr>
        <w:spacing w:line="432" w:lineRule="auto"/>
        <w:ind w:left="7" w:right="1"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监理人不能按时参加试车，应在试车前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小时以书面形式向承包人提出延期要求，但延期不能超过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小时，由此导致工期延误的，工期应予以顺延。监</w:t>
      </w:r>
      <w:r>
        <w:rPr>
          <w:rFonts w:ascii="宋体" w:hAnsi="宋体" w:eastAsia="宋体" w:cs="宋体"/>
          <w:color w:val="auto"/>
          <w:spacing w:val="8"/>
          <w:sz w:val="20"/>
          <w:szCs w:val="20"/>
          <w:highlight w:val="none"/>
        </w:rPr>
        <w:t>理人未能在前述期限内提出延期要求，又不参加试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车的，视为认可试车记录。</w:t>
      </w:r>
    </w:p>
    <w:p w14:paraId="08CE6311">
      <w:pPr>
        <w:spacing w:before="3" w:line="431" w:lineRule="auto"/>
        <w:ind w:left="8" w:right="2" w:firstLine="43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（2）具备无负荷联动试车条件，发包人组织试</w:t>
      </w:r>
      <w:r>
        <w:rPr>
          <w:rFonts w:ascii="宋体" w:hAnsi="宋体" w:eastAsia="宋体" w:cs="宋体"/>
          <w:color w:val="auto"/>
          <w:spacing w:val="10"/>
          <w:sz w:val="20"/>
          <w:szCs w:val="20"/>
          <w:highlight w:val="none"/>
        </w:rPr>
        <w:t>车，并在试车前48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小时以书面形式通知承包人。通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知中应载明试车内容、时间、地点和对承包人的要求，承包人按要求做好准备工作。试车合格，合同当</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事人在试车记录上签字。承包人无正当理由不参加试车的，视为认可试车记录。</w:t>
      </w:r>
    </w:p>
    <w:p w14:paraId="205AA6C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13.3.2 试车中的责任</w:t>
      </w:r>
    </w:p>
    <w:p w14:paraId="5685D554">
      <w:pPr>
        <w:spacing w:before="221" w:line="432" w:lineRule="auto"/>
        <w:ind w:left="12"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因设计原因导致试车达不到验收要求，发包人应要求设计人修改设计，承</w:t>
      </w:r>
      <w:r>
        <w:rPr>
          <w:rFonts w:ascii="宋体" w:hAnsi="宋体" w:eastAsia="宋体" w:cs="宋体"/>
          <w:color w:val="auto"/>
          <w:spacing w:val="9"/>
          <w:sz w:val="20"/>
          <w:szCs w:val="20"/>
          <w:highlight w:val="none"/>
        </w:rPr>
        <w:t>包人按修改后的设计重新</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安装。发包人承担修改设计、拆除及重新安装的全部费用，工期相应顺延。因承包人原因导致试车达不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到验收要求，承包人按监理人要求重新安装</w:t>
      </w:r>
      <w:r>
        <w:rPr>
          <w:rFonts w:ascii="宋体" w:hAnsi="宋体" w:eastAsia="宋体" w:cs="宋体"/>
          <w:color w:val="auto"/>
          <w:spacing w:val="9"/>
          <w:sz w:val="20"/>
          <w:szCs w:val="20"/>
          <w:highlight w:val="none"/>
        </w:rPr>
        <w:t>和试车，并承担重新安装和试车的费用，工期不予顺延。</w:t>
      </w:r>
    </w:p>
    <w:p w14:paraId="7CBC72A1">
      <w:pPr>
        <w:spacing w:before="3" w:line="431" w:lineRule="auto"/>
        <w:ind w:left="8" w:right="2" w:firstLine="436"/>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因工程设备制造原因导致试车达不到验收要求的，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由采购该工程设备的合同当事</w:t>
      </w:r>
      <w:r>
        <w:rPr>
          <w:rFonts w:ascii="宋体" w:hAnsi="宋体" w:eastAsia="宋体" w:cs="宋体"/>
          <w:color w:val="auto"/>
          <w:spacing w:val="8"/>
          <w:sz w:val="20"/>
          <w:szCs w:val="20"/>
          <w:highlight w:val="none"/>
        </w:rPr>
        <w:t>人负责重新购置或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修理，承包人负责拆除和重新安装，</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由此增加的修理、重新购置、拆除及重新安装的费用及延误的工期</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由采购该工程设备的合同当事人承担。</w:t>
      </w:r>
    </w:p>
    <w:p w14:paraId="30CB010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13.3.3 投料试车</w:t>
      </w:r>
    </w:p>
    <w:p w14:paraId="7F80F9E1">
      <w:pPr>
        <w:spacing w:before="221"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如需进行投料试车的，发包人应在工程竣工验收后组织投料试车。发包人要求在工程竣工验收前进</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行或需要承包人配合时，应征得承包人同意，并在专用合同条款中约定有关事项。</w:t>
      </w:r>
    </w:p>
    <w:p w14:paraId="5D54443F">
      <w:pPr>
        <w:spacing w:before="3" w:line="431" w:lineRule="auto"/>
        <w:ind w:left="9"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投料试车合格的，费用由发包人承担；因承包人原因造成投料试车不合格的，承包人应按照发包人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要求进行整改，</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由此产生的整改费用由承包人承担；非因承包人原因导致投料试车不合格的，如发包人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要求承包人进行整改的，由此产生的费用由发包人承担。</w:t>
      </w:r>
    </w:p>
    <w:p w14:paraId="7049F9B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13.4</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提前交付单位工程的验收</w:t>
      </w:r>
    </w:p>
    <w:p w14:paraId="2EECD9A5">
      <w:pPr>
        <w:spacing w:before="222" w:line="433"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13.4.1 发包人需要在工程竣工前使用单位工程的，或承包人提出提前交付已经竣</w:t>
      </w:r>
      <w:r>
        <w:rPr>
          <w:rFonts w:ascii="宋体" w:hAnsi="宋体" w:eastAsia="宋体" w:cs="宋体"/>
          <w:color w:val="auto"/>
          <w:spacing w:val="6"/>
          <w:sz w:val="20"/>
          <w:szCs w:val="20"/>
          <w:highlight w:val="none"/>
        </w:rPr>
        <w:t>工的单位工程且经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发包人同意的，可进行单位工程验收，验收的程序按照第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13.2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款〔竣工验收〕的约定进行。</w:t>
      </w:r>
    </w:p>
    <w:p w14:paraId="575FCE45">
      <w:pPr>
        <w:spacing w:line="433" w:lineRule="auto"/>
        <w:rPr>
          <w:rFonts w:ascii="宋体" w:hAnsi="宋体" w:eastAsia="宋体" w:cs="宋体"/>
          <w:color w:val="auto"/>
          <w:sz w:val="20"/>
          <w:szCs w:val="20"/>
          <w:highlight w:val="none"/>
        </w:rPr>
        <w:sectPr>
          <w:headerReference r:id="rId164" w:type="default"/>
          <w:footerReference r:id="rId165" w:type="default"/>
          <w:pgSz w:w="11906" w:h="16839"/>
          <w:pgMar w:top="1091" w:right="1219" w:bottom="1158" w:left="1219" w:header="1076" w:footer="922" w:gutter="0"/>
          <w:cols w:space="720" w:num="1"/>
        </w:sectPr>
      </w:pPr>
    </w:p>
    <w:p w14:paraId="1D49E9BF">
      <w:pPr>
        <w:spacing w:before="256" w:line="432" w:lineRule="auto"/>
        <w:ind w:left="25" w:right="67" w:firstLine="4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验收合格后，</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由监理人向承包人出具经发包人签认的单位工程接收证书。已签发单位工程接收证书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的单位工程由发包人负责照管。单位工程的验收成果和结论作为整体工程竣工验收申请报告的附件。</w:t>
      </w:r>
    </w:p>
    <w:p w14:paraId="263ABA9F">
      <w:pPr>
        <w:spacing w:before="2" w:line="431" w:lineRule="auto"/>
        <w:ind w:left="11" w:right="66"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13.4.2 发包人要求在工程竣工前交付单位工程，由此导致承包人费用增加和（或</w:t>
      </w:r>
      <w:r>
        <w:rPr>
          <w:rFonts w:ascii="宋体" w:hAnsi="宋体" w:eastAsia="宋体" w:cs="宋体"/>
          <w:color w:val="auto"/>
          <w:spacing w:val="6"/>
          <w:sz w:val="20"/>
          <w:szCs w:val="20"/>
          <w:highlight w:val="none"/>
        </w:rPr>
        <w:t>）工期延误的，由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发包人承担由此增加的费用和（或）延误的工期，并支付承包人合理的利润。</w:t>
      </w:r>
    </w:p>
    <w:p w14:paraId="26462489">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 施工期运行</w:t>
      </w:r>
    </w:p>
    <w:p w14:paraId="5E63E33D">
      <w:pPr>
        <w:spacing w:before="219" w:line="364" w:lineRule="auto"/>
        <w:ind w:left="10" w:firstLine="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13.5.1 施工期运行是指合同工程尚未全部竣工，其中某项或某几项单位工程或工程设备安装已竣</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工，根据专用合同条款约定，需要投入施工期运行的，经发包人按第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4"/>
          <w:sz w:val="20"/>
          <w:szCs w:val="20"/>
          <w:highlight w:val="none"/>
        </w:rPr>
        <w:t>13.4</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款</w:t>
      </w:r>
      <w:r>
        <w:rPr>
          <w:rFonts w:ascii="宋体" w:hAnsi="宋体" w:eastAsia="宋体" w:cs="宋体"/>
          <w:color w:val="auto"/>
          <w:spacing w:val="3"/>
          <w:sz w:val="20"/>
          <w:szCs w:val="20"/>
          <w:highlight w:val="none"/>
        </w:rPr>
        <w:t>〔提前交付单位工程的验收〕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的约定验收合格，证明能确保安全后，才能在施工期投入运行。</w:t>
      </w:r>
    </w:p>
    <w:p w14:paraId="39A7D235">
      <w:pPr>
        <w:spacing w:before="221" w:line="330" w:lineRule="auto"/>
        <w:ind w:left="10" w:right="66" w:firstLine="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13.5.2 在施工期运行中发现工程或工程设备损坏或存在缺陷的，由承包人按第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15.2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pacing w:val="7"/>
          <w:sz w:val="20"/>
          <w:szCs w:val="20"/>
          <w:highlight w:val="none"/>
        </w:rPr>
        <w:t>〔缺陷责任</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期〕约定进行修复。</w:t>
      </w:r>
    </w:p>
    <w:p w14:paraId="75414CC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 竣工退场</w:t>
      </w:r>
    </w:p>
    <w:p w14:paraId="5E68BD4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13.6.1 竣工退场</w:t>
      </w:r>
    </w:p>
    <w:p w14:paraId="7BD35BE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颁发工程接收证书后，承包人应按以下要求对施工现场进行清理：</w:t>
      </w:r>
    </w:p>
    <w:p w14:paraId="7698E25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（1）施工现场内残留的垃圾已全部清除出场；</w:t>
      </w:r>
    </w:p>
    <w:p w14:paraId="4F5F806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（2）临时工程已拆除，场地已进行清理、平整或复原；</w:t>
      </w:r>
    </w:p>
    <w:p w14:paraId="33FDEE8C">
      <w:pPr>
        <w:spacing w:before="220" w:line="331" w:lineRule="auto"/>
        <w:ind w:left="8" w:right="6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（3）按合同约定应撤离的人员、承包人施工设备和剩余的材料，包括废弃的施工设备和材料，已按</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计划撤离施工现场；</w:t>
      </w:r>
    </w:p>
    <w:p w14:paraId="65687D55">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（4）施工现场周边及其附近道路、河道的施工堆积物</w:t>
      </w:r>
      <w:r>
        <w:rPr>
          <w:rFonts w:ascii="宋体" w:hAnsi="宋体" w:eastAsia="宋体" w:cs="宋体"/>
          <w:color w:val="auto"/>
          <w:spacing w:val="8"/>
          <w:sz w:val="20"/>
          <w:szCs w:val="20"/>
          <w:highlight w:val="none"/>
        </w:rPr>
        <w:t>，已全部清理；</w:t>
      </w:r>
    </w:p>
    <w:p w14:paraId="4906F32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（5）施工现场其他场地清理工作已全部完成。</w:t>
      </w:r>
    </w:p>
    <w:p w14:paraId="7FA9360F">
      <w:pPr>
        <w:spacing w:before="221" w:line="432" w:lineRule="auto"/>
        <w:ind w:left="8" w:right="67"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施工现场的竣工退场费用由承包人承担。承包人应在专用合同条款约定的期限内完成竣工退场，逾</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期未完成的，发包人有权出售或另行处理承包人遗留的物品，</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由此支出的费用由承包人承担，发包人出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售承包人遗留物品所得款项在扣除必要费用后应返还承包人。</w:t>
      </w:r>
    </w:p>
    <w:p w14:paraId="78201D1B">
      <w:pPr>
        <w:spacing w:before="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13.6.2 地表还原</w:t>
      </w:r>
    </w:p>
    <w:p w14:paraId="62733204">
      <w:pPr>
        <w:spacing w:before="219" w:line="432" w:lineRule="auto"/>
        <w:ind w:left="8" w:right="67"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承包人应按发包人要求恢复临时占地及清理场地，承包人未按发包人的要求恢复临时占地，或者场</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地清理未达到合同约定要求的，发包人有权委托</w:t>
      </w:r>
      <w:r>
        <w:rPr>
          <w:rFonts w:ascii="宋体" w:hAnsi="宋体" w:eastAsia="宋体" w:cs="宋体"/>
          <w:color w:val="auto"/>
          <w:spacing w:val="9"/>
          <w:sz w:val="20"/>
          <w:szCs w:val="20"/>
          <w:highlight w:val="none"/>
        </w:rPr>
        <w:t>其他人恢复或清理，所发生的费用由承包人承担。</w:t>
      </w:r>
    </w:p>
    <w:p w14:paraId="461B34D0">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14.</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竣工结算</w:t>
      </w:r>
    </w:p>
    <w:p w14:paraId="16DD365E">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14.1 竣工结算申请</w:t>
      </w:r>
    </w:p>
    <w:p w14:paraId="1130C30A">
      <w:pPr>
        <w:spacing w:before="220" w:line="433" w:lineRule="auto"/>
        <w:ind w:left="9" w:right="66"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除专用合同条款另有约定外，承包人应在工程竣工验收合格后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w:t>
      </w:r>
      <w:r>
        <w:rPr>
          <w:rFonts w:ascii="宋体" w:hAnsi="宋体" w:eastAsia="宋体" w:cs="宋体"/>
          <w:color w:val="auto"/>
          <w:spacing w:val="6"/>
          <w:sz w:val="20"/>
          <w:szCs w:val="20"/>
          <w:highlight w:val="none"/>
        </w:rPr>
        <w:t>内向发包人和监理人提交竣工结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算申请单，并提交完整的结算资料，有关竣工结算申请单的资料清单和份数等要求由合同当事人在专用</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合同条款中约定。</w:t>
      </w:r>
    </w:p>
    <w:p w14:paraId="47E3E5FB">
      <w:pPr>
        <w:spacing w:line="433" w:lineRule="auto"/>
        <w:rPr>
          <w:rFonts w:ascii="宋体" w:hAnsi="宋体" w:eastAsia="宋体" w:cs="宋体"/>
          <w:color w:val="auto"/>
          <w:sz w:val="20"/>
          <w:szCs w:val="20"/>
          <w:highlight w:val="none"/>
        </w:rPr>
        <w:sectPr>
          <w:headerReference r:id="rId166" w:type="default"/>
          <w:footerReference r:id="rId167" w:type="default"/>
          <w:pgSz w:w="11906" w:h="16839"/>
          <w:pgMar w:top="1091" w:right="1154" w:bottom="1158" w:left="1219" w:header="1076" w:footer="922" w:gutter="0"/>
          <w:cols w:space="720" w:num="1"/>
        </w:sectPr>
      </w:pPr>
    </w:p>
    <w:p w14:paraId="529ADC6B">
      <w:pPr>
        <w:spacing w:before="256"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除专用合同条款另有约定外，竣工结算申请单应包括</w:t>
      </w:r>
      <w:r>
        <w:rPr>
          <w:rFonts w:ascii="宋体" w:hAnsi="宋体" w:eastAsia="宋体" w:cs="宋体"/>
          <w:color w:val="auto"/>
          <w:spacing w:val="8"/>
          <w:sz w:val="20"/>
          <w:szCs w:val="20"/>
          <w:highlight w:val="none"/>
        </w:rPr>
        <w:t>以下内容：</w:t>
      </w:r>
    </w:p>
    <w:p w14:paraId="1F56243C">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（1）竣工结算合同价格；</w:t>
      </w:r>
    </w:p>
    <w:p w14:paraId="681D61A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（2）发包人已支付承包人的款项；</w:t>
      </w:r>
    </w:p>
    <w:p w14:paraId="41037DCA">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（3）应扣留的质量保证金。已缴纳履约保证金的或提供其他工程质量担保方式的除外；</w:t>
      </w:r>
    </w:p>
    <w:p w14:paraId="6B54901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（4）发包人应支付承包人的合同价款。</w:t>
      </w:r>
    </w:p>
    <w:p w14:paraId="00860C51">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14.2 竣工结算审核</w:t>
      </w:r>
    </w:p>
    <w:p w14:paraId="4BE56C65">
      <w:pPr>
        <w:spacing w:before="220" w:line="432" w:lineRule="auto"/>
        <w:ind w:left="10" w:right="2" w:firstLine="42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（1）除专用合同条款另有约定外，监理人应在收到竣工结算申请单后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天内完成核查并报送发包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人。发包人应在收到监理人提交的经审核的竣工结算申请单后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天内完成审批，并由</w:t>
      </w:r>
      <w:r>
        <w:rPr>
          <w:rFonts w:ascii="宋体" w:hAnsi="宋体" w:eastAsia="宋体" w:cs="宋体"/>
          <w:color w:val="auto"/>
          <w:spacing w:val="6"/>
          <w:sz w:val="20"/>
          <w:szCs w:val="20"/>
          <w:highlight w:val="none"/>
        </w:rPr>
        <w:t>监理人向承包人签</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发经发包人签认的竣工付款证书。监理人或发包人对竣工结算申请单有异议的，有权要求承包人进行修</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正和提供补充资料，承包人应提交修正后的竣工结算申请单。</w:t>
      </w:r>
    </w:p>
    <w:p w14:paraId="456CE64C">
      <w:pPr>
        <w:spacing w:before="3" w:line="431" w:lineRule="auto"/>
        <w:ind w:left="8" w:right="2"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发包人在收到承包人提交竣工结算申请书后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天内未完成审批且未提出异议的，视为发</w:t>
      </w:r>
      <w:r>
        <w:rPr>
          <w:rFonts w:ascii="宋体" w:hAnsi="宋体" w:eastAsia="宋体" w:cs="宋体"/>
          <w:color w:val="auto"/>
          <w:spacing w:val="6"/>
          <w:sz w:val="20"/>
          <w:szCs w:val="20"/>
          <w:highlight w:val="none"/>
        </w:rPr>
        <w:t>包人认可承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包人提交的竣工结算申请单，并自发包人收到承包人提交的竣工结算申请单后第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29</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天起视为已签发竣工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付款证书。</w:t>
      </w:r>
    </w:p>
    <w:p w14:paraId="7F567D07">
      <w:pPr>
        <w:spacing w:before="3" w:line="363"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（2）除专用合同条款另有约定外，发包人应在签发竣工付款证书后的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 天</w:t>
      </w:r>
      <w:r>
        <w:rPr>
          <w:rFonts w:ascii="宋体" w:hAnsi="宋体" w:eastAsia="宋体" w:cs="宋体"/>
          <w:color w:val="auto"/>
          <w:spacing w:val="7"/>
          <w:sz w:val="20"/>
          <w:szCs w:val="20"/>
          <w:highlight w:val="none"/>
        </w:rPr>
        <w:t>内，完成对承包人的竣</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工付款。发包人逾期支付的，按照中国人民银行发布的同期同类贷款基准利率支付违约金；逾期支付超</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56</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天的，按照中国人民银行发布的同期同类贷款基准利率的两倍支付违约金。</w:t>
      </w:r>
    </w:p>
    <w:p w14:paraId="24C62E85">
      <w:pPr>
        <w:spacing w:before="222" w:line="381" w:lineRule="auto"/>
        <w:ind w:left="8"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（3）承包人对发包人签认的竣工付款证书有异议的，对于有异议部分应在收到发包人签认的竣工付</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款证书后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天内提出异议，并由合同当事人按照专用合同条款约定的方式和程序进行复</w:t>
      </w:r>
      <w:r>
        <w:rPr>
          <w:rFonts w:ascii="宋体" w:hAnsi="宋体" w:eastAsia="宋体" w:cs="宋体"/>
          <w:color w:val="auto"/>
          <w:spacing w:val="7"/>
          <w:sz w:val="20"/>
          <w:szCs w:val="20"/>
          <w:highlight w:val="none"/>
        </w:rPr>
        <w:t>核，或按照第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条〔争议解决〕约定处理。对于无异议部分，发包人应签发临时竣工付款证书</w:t>
      </w:r>
      <w:r>
        <w:rPr>
          <w:rFonts w:ascii="宋体" w:hAnsi="宋体" w:eastAsia="宋体" w:cs="宋体"/>
          <w:color w:val="auto"/>
          <w:spacing w:val="7"/>
          <w:sz w:val="20"/>
          <w:szCs w:val="20"/>
          <w:highlight w:val="none"/>
        </w:rPr>
        <w:t>，并按本款第（2）项完成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付款。承包人逾期未提出异议的，视为认可发包人的审批结果。</w:t>
      </w:r>
    </w:p>
    <w:p w14:paraId="7FF78F7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14.3 甩项竣工协议</w:t>
      </w:r>
    </w:p>
    <w:p w14:paraId="259DB1BD">
      <w:pPr>
        <w:spacing w:before="221" w:line="432" w:lineRule="auto"/>
        <w:ind w:left="8"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发包人要求甩项竣工的，合同当事人应签订甩项竣工协议。在甩项竣工协议中应明确，合同当事人</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款〔竣工结算申请〕及</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款〔竣工结算审核〕的约定，对已完合格工程进行结</w:t>
      </w:r>
      <w:r>
        <w:rPr>
          <w:rFonts w:ascii="宋体" w:hAnsi="宋体" w:eastAsia="宋体" w:cs="宋体"/>
          <w:color w:val="auto"/>
          <w:spacing w:val="7"/>
          <w:sz w:val="20"/>
          <w:szCs w:val="20"/>
          <w:highlight w:val="none"/>
        </w:rPr>
        <w:t>算，并支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付相应合同价款。</w:t>
      </w:r>
    </w:p>
    <w:p w14:paraId="3F3EE3C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14.4</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最终结清</w:t>
      </w:r>
    </w:p>
    <w:p w14:paraId="170B2A0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14.4.1 最终结清申请单</w:t>
      </w:r>
    </w:p>
    <w:p w14:paraId="74F68687">
      <w:pPr>
        <w:spacing w:before="221" w:line="432" w:lineRule="auto"/>
        <w:ind w:left="13" w:right="2"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（1）除专用合同条款另有约定外，承包人应在缺陷责任期终止证书</w:t>
      </w:r>
      <w:r>
        <w:rPr>
          <w:rFonts w:ascii="宋体" w:hAnsi="宋体" w:eastAsia="宋体" w:cs="宋体"/>
          <w:color w:val="auto"/>
          <w:spacing w:val="6"/>
          <w:sz w:val="20"/>
          <w:szCs w:val="20"/>
          <w:highlight w:val="none"/>
        </w:rPr>
        <w:t>颁发后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天内，按专用合同条款</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约定的份数向发包人提交最终结清申请单，并提供相关证明材料。</w:t>
      </w:r>
    </w:p>
    <w:p w14:paraId="48E90497">
      <w:pPr>
        <w:spacing w:line="433"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除专用合同条款另有约定外，最终结清申请单应列明质量保证金、应扣除的质量保</w:t>
      </w:r>
      <w:r>
        <w:rPr>
          <w:rFonts w:ascii="宋体" w:hAnsi="宋体" w:eastAsia="宋体" w:cs="宋体"/>
          <w:color w:val="auto"/>
          <w:spacing w:val="9"/>
          <w:sz w:val="20"/>
          <w:szCs w:val="20"/>
          <w:highlight w:val="none"/>
        </w:rPr>
        <w:t>证金、缺陷责任</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期内发生的增减费用。</w:t>
      </w:r>
    </w:p>
    <w:p w14:paraId="011715C0">
      <w:pPr>
        <w:spacing w:line="433" w:lineRule="auto"/>
        <w:rPr>
          <w:rFonts w:ascii="宋体" w:hAnsi="宋体" w:eastAsia="宋体" w:cs="宋体"/>
          <w:color w:val="auto"/>
          <w:sz w:val="20"/>
          <w:szCs w:val="20"/>
          <w:highlight w:val="none"/>
        </w:rPr>
        <w:sectPr>
          <w:headerReference r:id="rId168" w:type="default"/>
          <w:footerReference r:id="rId169" w:type="default"/>
          <w:pgSz w:w="11906" w:h="16839"/>
          <w:pgMar w:top="1091" w:right="1219" w:bottom="1158" w:left="1219" w:header="1076" w:footer="922" w:gutter="0"/>
          <w:cols w:space="720" w:num="1"/>
        </w:sectPr>
      </w:pPr>
    </w:p>
    <w:p w14:paraId="599B9E12">
      <w:pPr>
        <w:spacing w:before="256" w:line="432" w:lineRule="auto"/>
        <w:ind w:left="29" w:right="71" w:firstLine="4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（2）发包人对最终结清申请单内容有异议的，有权要求承包人进行修正和提供补充资料，承包人应</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向发包人提交修正后的最终结清申请单。</w:t>
      </w:r>
    </w:p>
    <w:p w14:paraId="686E0516">
      <w:pPr>
        <w:spacing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14.4.2 最终结清证书和支付</w:t>
      </w:r>
    </w:p>
    <w:p w14:paraId="3F710049">
      <w:pPr>
        <w:spacing w:before="221" w:line="381" w:lineRule="auto"/>
        <w:ind w:left="7" w:right="69"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（1）除专用合同条款另有约定外，发包人应在收到承包人提交的最终</w:t>
      </w:r>
      <w:r>
        <w:rPr>
          <w:rFonts w:ascii="宋体" w:hAnsi="宋体" w:eastAsia="宋体" w:cs="宋体"/>
          <w:color w:val="auto"/>
          <w:spacing w:val="8"/>
          <w:sz w:val="20"/>
          <w:szCs w:val="20"/>
          <w:highlight w:val="none"/>
        </w:rPr>
        <w:t>结清申请单后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批并向承包人颁发最终结清证书。发包人逾期未完成审批，又未提出修改意见的，视为发包人同意承包</w:t>
      </w:r>
      <w:r>
        <w:rPr>
          <w:rFonts w:ascii="宋体" w:hAnsi="宋体" w:eastAsia="宋体" w:cs="宋体"/>
          <w:color w:val="auto"/>
          <w:spacing w:val="7"/>
          <w:sz w:val="20"/>
          <w:szCs w:val="20"/>
          <w:highlight w:val="none"/>
        </w:rPr>
        <w:t xml:space="preserve"> 人提交的最终结清申请单，且自发包人收到承包人提交的最终结清申请单后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天起视为已颁</w:t>
      </w:r>
      <w:r>
        <w:rPr>
          <w:rFonts w:ascii="宋体" w:hAnsi="宋体" w:eastAsia="宋体" w:cs="宋体"/>
          <w:color w:val="auto"/>
          <w:spacing w:val="6"/>
          <w:sz w:val="20"/>
          <w:szCs w:val="20"/>
          <w:highlight w:val="none"/>
        </w:rPr>
        <w:t>发最终结清</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证书。</w:t>
      </w:r>
    </w:p>
    <w:p w14:paraId="1E869761">
      <w:pPr>
        <w:spacing w:before="220" w:line="364"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（2）除专用合同条款另有约定外，发包人应在颁发最终结清证书后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天内完成支付。发包人逾期支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付的，按照中国人民银行发布的同期同类贷款基准利率支付违约金；逾期支付超过</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天的，按照中国人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民银行发布的同期同类贷款基准利率的两倍支付违约金。</w:t>
      </w:r>
    </w:p>
    <w:p w14:paraId="4345179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（3）承包人对发包人颁发的最终结清证书有异议的，按第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条〔争议解决〕的约定办理。</w:t>
      </w:r>
    </w:p>
    <w:p w14:paraId="36DD569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 缺陷责任与保修</w:t>
      </w:r>
    </w:p>
    <w:p w14:paraId="0BF94D34">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15.1 工程保修的原则</w:t>
      </w:r>
    </w:p>
    <w:p w14:paraId="7213E8D6">
      <w:pPr>
        <w:spacing w:before="221" w:line="432" w:lineRule="auto"/>
        <w:ind w:left="21" w:right="72" w:firstLine="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在工程移交发包人后，因承包人原因产生的质量缺陷，承包人应承担质量缺陷责任和保修义务。缺</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陷责任期届满，承包人仍应按合同约定的工程各部位保修年限承担保修义务。</w:t>
      </w:r>
    </w:p>
    <w:p w14:paraId="081BF986">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15.2 缺陷责任期</w:t>
      </w:r>
    </w:p>
    <w:p w14:paraId="49E395D1">
      <w:pPr>
        <w:spacing w:before="221" w:line="432" w:lineRule="auto"/>
        <w:ind w:left="25" w:right="71"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15.2.1 缺陷责任期从工程通过竣工验收之日起计算，合同当事人应在专用合同条</w:t>
      </w:r>
      <w:r>
        <w:rPr>
          <w:rFonts w:ascii="宋体" w:hAnsi="宋体" w:eastAsia="宋体" w:cs="宋体"/>
          <w:color w:val="auto"/>
          <w:spacing w:val="6"/>
          <w:sz w:val="20"/>
          <w:szCs w:val="20"/>
          <w:highlight w:val="none"/>
        </w:rPr>
        <w:t>款约定缺陷责任期</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的具体期限，但该期限最长不超过</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个月。</w:t>
      </w:r>
    </w:p>
    <w:p w14:paraId="0539B60F">
      <w:pPr>
        <w:spacing w:before="5" w:line="431" w:lineRule="auto"/>
        <w:ind w:left="7" w:right="71" w:firstLine="42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单位工程先于全部工程进行验收，经验收合格并交付使用的，该单位工程缺陷责任期自单位工程验</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收合格之日起算。因承包人原因导致工程无法按合同约定期限进行竣工验收的，缺陷责任期从实际通过</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竣工验收之日起计算。因发包人原因导致工程无法按合同约定期限进行竣工验收的，在承包人提交竣工</w:t>
      </w:r>
      <w:r>
        <w:rPr>
          <w:rFonts w:ascii="宋体" w:hAnsi="宋体" w:eastAsia="宋体" w:cs="宋体"/>
          <w:color w:val="auto"/>
          <w:spacing w:val="7"/>
          <w:sz w:val="20"/>
          <w:szCs w:val="20"/>
          <w:highlight w:val="none"/>
        </w:rPr>
        <w:t xml:space="preserve"> 验收报告</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90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天后，工程自动进入缺陷责任期；发包人未经竣工验收擅自使用工程的，缺陷责任期自工程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转移占有之日起开始计算。</w:t>
      </w:r>
    </w:p>
    <w:p w14:paraId="266B224C">
      <w:pPr>
        <w:spacing w:line="432" w:lineRule="auto"/>
        <w:ind w:left="8" w:firstLine="435"/>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15.2.2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缺陷责任期内，由承包人原因造成的缺陷，承包人应负责维修，并承担鉴定</w:t>
      </w:r>
      <w:r>
        <w:rPr>
          <w:rFonts w:ascii="宋体" w:hAnsi="宋体" w:eastAsia="宋体" w:cs="宋体"/>
          <w:color w:val="auto"/>
          <w:spacing w:val="7"/>
          <w:sz w:val="20"/>
          <w:szCs w:val="20"/>
          <w:highlight w:val="none"/>
        </w:rPr>
        <w:t>及维修费用。如</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承包人不维修也不承担费用，发包人可按合同</w:t>
      </w:r>
      <w:r>
        <w:rPr>
          <w:rFonts w:ascii="宋体" w:hAnsi="宋体" w:eastAsia="宋体" w:cs="宋体"/>
          <w:color w:val="auto"/>
          <w:spacing w:val="10"/>
          <w:sz w:val="20"/>
          <w:szCs w:val="20"/>
          <w:highlight w:val="none"/>
        </w:rPr>
        <w:t>约定从保证金或银行保函中扣除，费用超出保证金额的，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发包人可按合同约定向承包人进行索赔。承包人维修并承担相应费用后，不免除对工程的损失赔偿责任。</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发包人有权要求承包人延长缺陷责任期，并应在原缺陷责任期届满前发出延长通知。但缺陷责任期（含</w:t>
      </w:r>
      <w:r>
        <w:rPr>
          <w:rFonts w:ascii="宋体" w:hAnsi="宋体" w:eastAsia="宋体" w:cs="宋体"/>
          <w:color w:val="auto"/>
          <w:spacing w:val="6"/>
          <w:sz w:val="20"/>
          <w:szCs w:val="20"/>
          <w:highlight w:val="none"/>
        </w:rPr>
        <w:t xml:space="preserve"> 延长部分）最长不能超过</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个月。</w:t>
      </w:r>
    </w:p>
    <w:p w14:paraId="3811ED3E">
      <w:pPr>
        <w:spacing w:before="2" w:line="433" w:lineRule="auto"/>
        <w:ind w:left="19" w:right="72" w:firstLine="43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由他人原因造成的缺陷，发包人负责组织维修，承包</w:t>
      </w:r>
      <w:r>
        <w:rPr>
          <w:rFonts w:ascii="宋体" w:hAnsi="宋体" w:eastAsia="宋体" w:cs="宋体"/>
          <w:color w:val="auto"/>
          <w:spacing w:val="9"/>
          <w:sz w:val="20"/>
          <w:szCs w:val="20"/>
          <w:highlight w:val="none"/>
        </w:rPr>
        <w:t>人不承担费用，且发包人不得从保证金中扣除</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费用。</w:t>
      </w:r>
    </w:p>
    <w:p w14:paraId="302E6E37">
      <w:pPr>
        <w:spacing w:line="433" w:lineRule="auto"/>
        <w:rPr>
          <w:rFonts w:ascii="宋体" w:hAnsi="宋体" w:eastAsia="宋体" w:cs="宋体"/>
          <w:color w:val="auto"/>
          <w:sz w:val="20"/>
          <w:szCs w:val="20"/>
          <w:highlight w:val="none"/>
        </w:rPr>
        <w:sectPr>
          <w:headerReference r:id="rId170" w:type="default"/>
          <w:footerReference r:id="rId171" w:type="default"/>
          <w:pgSz w:w="11906" w:h="16839"/>
          <w:pgMar w:top="1091" w:right="1149" w:bottom="1158" w:left="1219" w:header="1076" w:footer="922" w:gutter="0"/>
          <w:cols w:space="720" w:num="1"/>
        </w:sectPr>
      </w:pPr>
    </w:p>
    <w:p w14:paraId="75406ACF">
      <w:pPr>
        <w:spacing w:before="256"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15.2.3 任何一项缺陷或损坏修复后，经检查证明其影响了工程或工程设备的使用</w:t>
      </w:r>
      <w:r>
        <w:rPr>
          <w:rFonts w:ascii="宋体" w:hAnsi="宋体" w:eastAsia="宋体" w:cs="宋体"/>
          <w:color w:val="auto"/>
          <w:spacing w:val="6"/>
          <w:sz w:val="20"/>
          <w:szCs w:val="20"/>
          <w:highlight w:val="none"/>
        </w:rPr>
        <w:t>性能，承包人应重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新进行合同约定的试验和试运行，试验和试运行的全部费用应由责任方承担。</w:t>
      </w:r>
    </w:p>
    <w:p w14:paraId="30B3D4B2">
      <w:pPr>
        <w:spacing w:before="220" w:line="381" w:lineRule="auto"/>
        <w:ind w:left="11"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15.2.4 除专用合同条款另有约定外，承包人应于缺陷责任期届满后</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天内向发包人发出缺陷责任期</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届满通知，发包人应在收到缺陷责任期满通知后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天内核实承包人是否履行</w:t>
      </w:r>
      <w:r>
        <w:rPr>
          <w:rFonts w:ascii="宋体" w:hAnsi="宋体" w:eastAsia="宋体" w:cs="宋体"/>
          <w:color w:val="auto"/>
          <w:spacing w:val="6"/>
          <w:sz w:val="20"/>
          <w:szCs w:val="20"/>
          <w:highlight w:val="none"/>
        </w:rPr>
        <w:t>缺陷修复义务，承包人未能</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履行缺陷修复义务的，发包人有权扣除相应金额的维修费用。发包人应在收到缺陷责任期届满通知后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天内，向承包人颁发缺陷责任期终止证书。</w:t>
      </w:r>
    </w:p>
    <w:p w14:paraId="6C38CA9A">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 质量保证金</w:t>
      </w:r>
    </w:p>
    <w:p w14:paraId="0E65F855">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经合同当事人协商一致扣留质量保证金的，应在专用合同条款中予以明确。</w:t>
      </w:r>
    </w:p>
    <w:p w14:paraId="3AC01D06">
      <w:pPr>
        <w:spacing w:before="220"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在工程项目竣工前，承包人已经提供履约担保的，发包人不得同时预留工程质量保证金。</w:t>
      </w:r>
    </w:p>
    <w:p w14:paraId="41F9AF0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15.3.1 承包人提供质量保证金的方式</w:t>
      </w:r>
    </w:p>
    <w:p w14:paraId="20A4F933">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承包人提供质量保证金有以下三种方式：</w:t>
      </w:r>
    </w:p>
    <w:p w14:paraId="1EFB97FC">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（1）质量保证金保函；</w:t>
      </w:r>
    </w:p>
    <w:p w14:paraId="4C7FA2A9">
      <w:pPr>
        <w:spacing w:before="220"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（2）相应比例的工程款；</w:t>
      </w:r>
    </w:p>
    <w:p w14:paraId="2E1BFB1E">
      <w:pPr>
        <w:spacing w:before="220"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（3）双方约定的其他方式。</w:t>
      </w:r>
    </w:p>
    <w:p w14:paraId="7ADA1320">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除专用合同条款另有约定外，质量保证金原则上采用上述第</w:t>
      </w:r>
      <w:r>
        <w:rPr>
          <w:rFonts w:ascii="宋体" w:hAnsi="宋体" w:eastAsia="宋体" w:cs="宋体"/>
          <w:color w:val="auto"/>
          <w:spacing w:val="8"/>
          <w:sz w:val="20"/>
          <w:szCs w:val="20"/>
          <w:highlight w:val="none"/>
        </w:rPr>
        <w:t>（1）种方式。</w:t>
      </w:r>
    </w:p>
    <w:p w14:paraId="15018BA5">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15.3.2 质量保证金的扣留</w:t>
      </w:r>
    </w:p>
    <w:p w14:paraId="6473BEAE">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质量保证金的扣留有以下三种方式：</w:t>
      </w:r>
    </w:p>
    <w:p w14:paraId="7B508759">
      <w:pPr>
        <w:spacing w:before="220" w:line="329" w:lineRule="auto"/>
        <w:ind w:left="28" w:right="1" w:firstLine="40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（1）在支付工程进度款时逐次扣留，在此情形下，质量保证金的计算基数不包括预付款的支付、扣</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回以及价格调整的金额；</w:t>
      </w:r>
    </w:p>
    <w:p w14:paraId="3EFBF3B6">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（2）工程竣工结算时一次性扣留质量保证金；</w:t>
      </w:r>
    </w:p>
    <w:p w14:paraId="500E03C8">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（3）双方约定的其他扣留方式。</w:t>
      </w:r>
    </w:p>
    <w:p w14:paraId="5247ED0D">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除专用合同条款另有约定外，质量保证金的扣留原则上采用上述第（1）种</w:t>
      </w:r>
      <w:r>
        <w:rPr>
          <w:rFonts w:ascii="宋体" w:hAnsi="宋体" w:eastAsia="宋体" w:cs="宋体"/>
          <w:color w:val="auto"/>
          <w:spacing w:val="8"/>
          <w:sz w:val="20"/>
          <w:szCs w:val="20"/>
          <w:highlight w:val="none"/>
        </w:rPr>
        <w:t>方式。</w:t>
      </w:r>
    </w:p>
    <w:p w14:paraId="339EF1B5">
      <w:pPr>
        <w:spacing w:before="222" w:line="432" w:lineRule="auto"/>
        <w:ind w:left="7" w:right="2"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发包人累计扣留的质量保证金不得超过工程价款结算总额的</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3%。如承包人在发包人签发竣工付款证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书后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天内提交质量保证金保函，发包人应同时退还扣留的作为质量保证金的工程价款；保函金额不得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超过工程价款结算总额的</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w:t>
      </w:r>
    </w:p>
    <w:p w14:paraId="4B9C90C2">
      <w:pPr>
        <w:spacing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发包人在退还质量保证金的同时按照中国人民银行发布的同期同类贷款基准利率支付利息。</w:t>
      </w:r>
    </w:p>
    <w:p w14:paraId="40654E95">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15.3.3 质量保证金的退还</w:t>
      </w:r>
    </w:p>
    <w:p w14:paraId="62A19082">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缺陷责任期内，承包人认真履行合同约定的责任</w:t>
      </w:r>
      <w:r>
        <w:rPr>
          <w:rFonts w:ascii="宋体" w:hAnsi="宋体" w:eastAsia="宋体" w:cs="宋体"/>
          <w:color w:val="auto"/>
          <w:spacing w:val="9"/>
          <w:sz w:val="20"/>
          <w:szCs w:val="20"/>
          <w:highlight w:val="none"/>
        </w:rPr>
        <w:t>，到期后，承包人可向发包人申请返还保证金。</w:t>
      </w:r>
    </w:p>
    <w:p w14:paraId="31922CD5">
      <w:pPr>
        <w:spacing w:before="221" w:line="433" w:lineRule="auto"/>
        <w:ind w:left="10" w:right="1"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发包人在接到承包人返还保证金申请后，应于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天内会同</w:t>
      </w:r>
      <w:r>
        <w:rPr>
          <w:rFonts w:ascii="宋体" w:hAnsi="宋体" w:eastAsia="宋体" w:cs="宋体"/>
          <w:color w:val="auto"/>
          <w:spacing w:val="6"/>
          <w:sz w:val="20"/>
          <w:szCs w:val="20"/>
          <w:highlight w:val="none"/>
        </w:rPr>
        <w:t>承包人按照合同约定的内容进行核实。如</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无异议，发包人应当按照约定将保证金返还给承包人。对返还期限没有约定或者约定不明确的，发包人</w:t>
      </w:r>
    </w:p>
    <w:p w14:paraId="31313EE7">
      <w:pPr>
        <w:spacing w:line="433" w:lineRule="auto"/>
        <w:rPr>
          <w:rFonts w:ascii="宋体" w:hAnsi="宋体" w:eastAsia="宋体" w:cs="宋体"/>
          <w:color w:val="auto"/>
          <w:sz w:val="20"/>
          <w:szCs w:val="20"/>
          <w:highlight w:val="none"/>
        </w:rPr>
        <w:sectPr>
          <w:headerReference r:id="rId172" w:type="default"/>
          <w:footerReference r:id="rId173" w:type="default"/>
          <w:pgSz w:w="11906" w:h="16839"/>
          <w:pgMar w:top="1091" w:right="1219" w:bottom="1158" w:left="1219" w:header="1076" w:footer="922" w:gutter="0"/>
          <w:cols w:space="720" w:num="1"/>
        </w:sectPr>
      </w:pPr>
    </w:p>
    <w:p w14:paraId="57C3F4AA">
      <w:pPr>
        <w:spacing w:before="256" w:line="432" w:lineRule="auto"/>
        <w:ind w:left="7" w:right="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应当在核实后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天内将保证金返还承包人，逾期未返还的，依法承担违约责任。发包</w:t>
      </w:r>
      <w:r>
        <w:rPr>
          <w:rFonts w:ascii="宋体" w:hAnsi="宋体" w:eastAsia="宋体" w:cs="宋体"/>
          <w:color w:val="auto"/>
          <w:spacing w:val="6"/>
          <w:sz w:val="20"/>
          <w:szCs w:val="20"/>
          <w:highlight w:val="none"/>
        </w:rPr>
        <w:t>人在接到承包人返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还保证金申请后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天内不予答复，经催告后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w:t>
      </w:r>
      <w:r>
        <w:rPr>
          <w:rFonts w:ascii="宋体" w:hAnsi="宋体" w:eastAsia="宋体" w:cs="宋体"/>
          <w:color w:val="auto"/>
          <w:spacing w:val="7"/>
          <w:sz w:val="20"/>
          <w:szCs w:val="20"/>
          <w:highlight w:val="none"/>
        </w:rPr>
        <w:t>仍不予答复，视同认可承包人的返还保证金申请。</w:t>
      </w:r>
    </w:p>
    <w:p w14:paraId="3E6504DB">
      <w:pPr>
        <w:spacing w:before="2" w:line="431"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发包人和承包人对保证金预留、返还以及工程维修质量、费用有争议的，按本合同第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条约定的争</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议和纠纷解决程序处理。</w:t>
      </w:r>
    </w:p>
    <w:p w14:paraId="44C2928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15.4</w:t>
      </w:r>
      <w:r>
        <w:rPr>
          <w:rFonts w:ascii="宋体" w:hAnsi="宋体" w:eastAsia="宋体" w:cs="宋体"/>
          <w:color w:val="auto"/>
          <w:spacing w:val="13"/>
          <w:sz w:val="20"/>
          <w:szCs w:val="20"/>
          <w:highlight w:val="none"/>
        </w:rPr>
        <w:t xml:space="preserve"> </w:t>
      </w:r>
      <w:r>
        <w:rPr>
          <w:rFonts w:ascii="宋体" w:hAnsi="宋体" w:eastAsia="宋体" w:cs="宋体"/>
          <w:color w:val="auto"/>
          <w:spacing w:val="1"/>
          <w:sz w:val="20"/>
          <w:szCs w:val="20"/>
          <w:highlight w:val="none"/>
        </w:rPr>
        <w:t>保修</w:t>
      </w:r>
    </w:p>
    <w:p w14:paraId="26B6A9B3">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15.4.1</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保修责任</w:t>
      </w:r>
    </w:p>
    <w:p w14:paraId="28FD84C8">
      <w:pPr>
        <w:spacing w:before="220" w:line="432" w:lineRule="auto"/>
        <w:ind w:left="9"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工程保修期从工程竣工验收合格之日起算，具体分部分项工程的保修期由合同当事人在专用合同条</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款中约定，但不得低于法定最低保修年限。在工程保修期内，承包人应当根据有关法律规定以及合同约</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定承担保修责任。</w:t>
      </w:r>
    </w:p>
    <w:p w14:paraId="79FB0A36">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发包人未经竣工验收擅自使用工程的，保修期自转移占有之日起算。</w:t>
      </w:r>
    </w:p>
    <w:p w14:paraId="5FFEAE0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15.4.2 修复费用</w:t>
      </w:r>
    </w:p>
    <w:p w14:paraId="0CB7A81E">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保修期内，修复的费用按照以下约定处理：</w:t>
      </w:r>
    </w:p>
    <w:p w14:paraId="4BD1696C">
      <w:pPr>
        <w:spacing w:before="221" w:line="330" w:lineRule="auto"/>
        <w:ind w:left="24"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（1）保修期内，因承包人原因造成工程的缺陷、损坏，承包人应负责修复，并承担修复的费用以及</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因工程的缺陷、损坏造成的人身伤害和财产损失；</w:t>
      </w:r>
    </w:p>
    <w:p w14:paraId="13309384">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（2）保修期内，因发包人使用不当造成工程的缺陷、损坏，可以委托承包人修复，但发包人应承担</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修复的费用，并支付承包人合理利润；</w:t>
      </w:r>
    </w:p>
    <w:p w14:paraId="34EAD78C">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（3）因其他原因造成工程的缺陷、损坏，可以委托承包人修复，发包人应承担修复的费用，并支付</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承包人合理的利润，因工程的缺陷、损坏造成的人身伤害和财产损失由责任方承担。</w:t>
      </w:r>
    </w:p>
    <w:p w14:paraId="2231F58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15.4.3 修复通知</w:t>
      </w:r>
    </w:p>
    <w:p w14:paraId="168C616F">
      <w:pPr>
        <w:spacing w:before="220" w:line="432" w:lineRule="auto"/>
        <w:ind w:left="8"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在保修期内，发包人在使用过程中，发现已接收的工程存在缺陷或损坏的，应书面通知承包人予以</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修复，但情况紧急必须立即修复缺陷或损坏的</w:t>
      </w:r>
      <w:r>
        <w:rPr>
          <w:rFonts w:ascii="宋体" w:hAnsi="宋体" w:eastAsia="宋体" w:cs="宋体"/>
          <w:color w:val="auto"/>
          <w:spacing w:val="8"/>
          <w:sz w:val="20"/>
          <w:szCs w:val="20"/>
          <w:highlight w:val="none"/>
        </w:rPr>
        <w:t>，发包人可以口头通知承包人并在口头通知后48</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小时内书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面确认，承包人应在专用合同条款约定的合理期限内到达工程现场并修复缺陷或损坏。</w:t>
      </w:r>
    </w:p>
    <w:p w14:paraId="58C0B480">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15.4.4</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未能修复</w:t>
      </w:r>
    </w:p>
    <w:p w14:paraId="5FF2A229">
      <w:pPr>
        <w:spacing w:before="220" w:line="432"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因承包人原因造成工程的缺陷或损坏，承包人拒绝维修或未能在合理期限</w:t>
      </w:r>
      <w:r>
        <w:rPr>
          <w:rFonts w:ascii="宋体" w:hAnsi="宋体" w:eastAsia="宋体" w:cs="宋体"/>
          <w:color w:val="auto"/>
          <w:spacing w:val="9"/>
          <w:sz w:val="20"/>
          <w:szCs w:val="20"/>
          <w:highlight w:val="none"/>
        </w:rPr>
        <w:t>内修复缺陷或损坏，且经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发包人书面催告后仍未修复的，发包人有权自行修复或委托第三方修复，所需费用由承包人承担。但修</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复范围超出缺陷或损坏范围的，超出范围部分的修复费用由发包人承担。</w:t>
      </w:r>
    </w:p>
    <w:p w14:paraId="011BEEA5">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15.4.5 承包人出入权</w:t>
      </w:r>
    </w:p>
    <w:p w14:paraId="6D9E9C13">
      <w:pPr>
        <w:spacing w:before="220" w:line="433" w:lineRule="auto"/>
        <w:ind w:left="8" w:right="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在保修期内，为了修复缺陷或损坏，承包人有权出入工程现场，除情况紧急必须立即修复缺陷或损</w:t>
      </w:r>
      <w:r>
        <w:rPr>
          <w:rFonts w:ascii="宋体" w:hAnsi="宋体" w:eastAsia="宋体" w:cs="宋体"/>
          <w:color w:val="auto"/>
          <w:spacing w:val="7"/>
          <w:sz w:val="20"/>
          <w:szCs w:val="20"/>
          <w:highlight w:val="none"/>
        </w:rPr>
        <w:t xml:space="preserve"> 坏外，承包人应提前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小时通知发包人进场修复的时间。承包人进入工程现场前应获得发包人同意，且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不应影响发包人正常的生产经营，并应遵守发包人有关保安和保密等规定。</w:t>
      </w:r>
    </w:p>
    <w:p w14:paraId="0380438C">
      <w:pPr>
        <w:spacing w:line="433" w:lineRule="auto"/>
        <w:rPr>
          <w:rFonts w:ascii="宋体" w:hAnsi="宋体" w:eastAsia="宋体" w:cs="宋体"/>
          <w:color w:val="auto"/>
          <w:sz w:val="20"/>
          <w:szCs w:val="20"/>
          <w:highlight w:val="none"/>
        </w:rPr>
        <w:sectPr>
          <w:footerReference r:id="rId174" w:type="default"/>
          <w:pgSz w:w="11906" w:h="16839"/>
          <w:pgMar w:top="1091" w:right="1219" w:bottom="1158" w:left="1219" w:header="1076" w:footer="922" w:gutter="0"/>
          <w:cols w:space="720" w:num="1"/>
        </w:sectPr>
      </w:pPr>
    </w:p>
    <w:p w14:paraId="586EA52E">
      <w:pPr>
        <w:spacing w:before="256" w:line="233"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16.</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违约</w:t>
      </w:r>
    </w:p>
    <w:p w14:paraId="53BBF2F4">
      <w:pPr>
        <w:spacing w:before="215"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 发包人违约</w:t>
      </w:r>
    </w:p>
    <w:p w14:paraId="067EBEEC">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 发包人违约的情形</w:t>
      </w:r>
    </w:p>
    <w:p w14:paraId="45F36E2B">
      <w:pPr>
        <w:spacing w:before="220" w:line="229"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在合同履行过程中发生的下列情形，属于发包人违约：</w:t>
      </w:r>
    </w:p>
    <w:p w14:paraId="60B667AD">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（1）因发包人原因未能在计划开工日期前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pacing w:val="7"/>
          <w:sz w:val="20"/>
          <w:szCs w:val="20"/>
          <w:highlight w:val="none"/>
        </w:rPr>
        <w:t>内下达开工通知的；</w:t>
      </w:r>
    </w:p>
    <w:p w14:paraId="51CB1E6E">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（2）因发包人原因未能按合同约定支付合同价款的；</w:t>
      </w:r>
    </w:p>
    <w:p w14:paraId="21FEF03C">
      <w:pPr>
        <w:spacing w:before="223" w:line="331" w:lineRule="auto"/>
        <w:ind w:left="25" w:right="87" w:firstLine="41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（3）发包人违反第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款〔变更的范围〕第（2）项约定，自行实施被取消的工作或转由他人实施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w:t>
      </w:r>
    </w:p>
    <w:p w14:paraId="214DECA2">
      <w:pPr>
        <w:spacing w:before="218" w:line="330" w:lineRule="auto"/>
        <w:ind w:left="44" w:right="87" w:firstLine="3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（4）发包人提供的材料、工程设备的规格、数量或质量不符合合同约定，或因发包人原因导致交货</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日期延误或交货地点变更等情况的；</w:t>
      </w:r>
    </w:p>
    <w:p w14:paraId="17B28803">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（5）因发包人违反合同约定造成暂停施工的；</w:t>
      </w:r>
    </w:p>
    <w:p w14:paraId="56569A93">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（6）发包人无正当理由没有在约定期限内发出复工指示，导致承包人无法复工的；</w:t>
      </w:r>
    </w:p>
    <w:p w14:paraId="52978200">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（7）发包人明确表示或者以其行为表明不履</w:t>
      </w:r>
      <w:r>
        <w:rPr>
          <w:rFonts w:ascii="宋体" w:hAnsi="宋体" w:eastAsia="宋体" w:cs="宋体"/>
          <w:color w:val="auto"/>
          <w:spacing w:val="8"/>
          <w:sz w:val="20"/>
          <w:szCs w:val="20"/>
          <w:highlight w:val="none"/>
        </w:rPr>
        <w:t>行合同主要义务的；</w:t>
      </w:r>
    </w:p>
    <w:p w14:paraId="26AA67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（8）发包人未能按照合同约定履行其他义务的。</w:t>
      </w:r>
    </w:p>
    <w:p w14:paraId="66746B0C">
      <w:pPr>
        <w:spacing w:before="220" w:line="432" w:lineRule="auto"/>
        <w:ind w:left="7" w:right="87"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发包人发生除本项第（7）目以外的违约情况时，承包人</w:t>
      </w:r>
      <w:r>
        <w:rPr>
          <w:rFonts w:ascii="宋体" w:hAnsi="宋体" w:eastAsia="宋体" w:cs="宋体"/>
          <w:color w:val="auto"/>
          <w:spacing w:val="7"/>
          <w:sz w:val="20"/>
          <w:szCs w:val="20"/>
          <w:highlight w:val="none"/>
        </w:rPr>
        <w:t>可向发包人发出通知，要求发包人采取有效</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措施纠正违约行为。发包人收到承包人通知后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天内仍不纠正违约行为的，承包人有权暂停相应部位工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程施工，并通知监理人。</w:t>
      </w:r>
    </w:p>
    <w:p w14:paraId="2516CA5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16.1.2 发包人违约的责任</w:t>
      </w:r>
    </w:p>
    <w:p w14:paraId="3B3E4CAC">
      <w:pPr>
        <w:spacing w:before="220" w:line="432" w:lineRule="auto"/>
        <w:ind w:left="9" w:right="31"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发包人应承担因其违约给承包人增加的费用和（或）延误</w:t>
      </w:r>
      <w:r>
        <w:rPr>
          <w:rFonts w:ascii="宋体" w:hAnsi="宋体" w:eastAsia="宋体" w:cs="宋体"/>
          <w:color w:val="auto"/>
          <w:spacing w:val="6"/>
          <w:sz w:val="20"/>
          <w:szCs w:val="20"/>
          <w:highlight w:val="none"/>
        </w:rPr>
        <w:t>的工期，并支付承包人合理的利润。此外，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合同当事人可在专用合同条款中另行约定发包人违约责任的承担方式和计算方法。</w:t>
      </w:r>
    </w:p>
    <w:p w14:paraId="00430BD8">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16.1.3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因发包人违约解除合同</w:t>
      </w:r>
    </w:p>
    <w:p w14:paraId="05C56D33">
      <w:pPr>
        <w:spacing w:before="220" w:line="432" w:lineRule="auto"/>
        <w:ind w:left="11" w:firstLine="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除专用合同条款另有约定外，承包人按第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16.1.1</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项〔发包人违约的情形〕约定暂停施工满</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天后，</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发包人仍不纠正其违约行为并致使合同目的不能实现的，或出现第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2"/>
          <w:sz w:val="20"/>
          <w:szCs w:val="20"/>
          <w:highlight w:val="none"/>
        </w:rPr>
        <w:t>16.1.1</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项〔发包人违约的情形〕</w:t>
      </w:r>
      <w:r>
        <w:rPr>
          <w:rFonts w:ascii="宋体" w:hAnsi="宋体" w:eastAsia="宋体" w:cs="宋体"/>
          <w:color w:val="auto"/>
          <w:spacing w:val="1"/>
          <w:sz w:val="20"/>
          <w:szCs w:val="20"/>
          <w:highlight w:val="none"/>
        </w:rPr>
        <w:t>第（7）</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目约定的违约情况，承包人有权解除合同，</w:t>
      </w:r>
      <w:r>
        <w:rPr>
          <w:rFonts w:ascii="宋体" w:hAnsi="宋体" w:eastAsia="宋体" w:cs="宋体"/>
          <w:color w:val="auto"/>
          <w:spacing w:val="9"/>
          <w:sz w:val="20"/>
          <w:szCs w:val="20"/>
          <w:highlight w:val="none"/>
        </w:rPr>
        <w:t>发包人应承担由此增加的费用，并支付承包人合理的利润。</w:t>
      </w:r>
    </w:p>
    <w:p w14:paraId="738EA1AB">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16.1.4 因发包人违约解除合同后的付款</w:t>
      </w:r>
    </w:p>
    <w:p w14:paraId="5DB4BE9C">
      <w:pPr>
        <w:spacing w:before="220" w:line="228" w:lineRule="auto"/>
        <w:ind w:right="9"/>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承包人按照本款约定解除合同的，发包人应在解除合同后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天内支付下</w:t>
      </w:r>
      <w:r>
        <w:rPr>
          <w:rFonts w:ascii="宋体" w:hAnsi="宋体" w:eastAsia="宋体" w:cs="宋体"/>
          <w:color w:val="auto"/>
          <w:spacing w:val="8"/>
          <w:sz w:val="20"/>
          <w:szCs w:val="20"/>
          <w:highlight w:val="none"/>
        </w:rPr>
        <w:t>列款项，并解除履约担保：</w:t>
      </w:r>
    </w:p>
    <w:p w14:paraId="1E91E9D1">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（1）合同解除前所完成工作的价款；</w:t>
      </w:r>
    </w:p>
    <w:p w14:paraId="25FD077B">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（2）承包人为工程施工订购并已付款的材料、工程设备和其他物品的</w:t>
      </w:r>
      <w:r>
        <w:rPr>
          <w:rFonts w:ascii="宋体" w:hAnsi="宋体" w:eastAsia="宋体" w:cs="宋体"/>
          <w:color w:val="auto"/>
          <w:spacing w:val="8"/>
          <w:sz w:val="20"/>
          <w:szCs w:val="20"/>
          <w:highlight w:val="none"/>
        </w:rPr>
        <w:t>价款；</w:t>
      </w:r>
    </w:p>
    <w:p w14:paraId="7F922944">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（3）承包人撤离施工现场以及遣散承包人人员的款项；</w:t>
      </w:r>
    </w:p>
    <w:p w14:paraId="27DF68F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（4）按照合同约定在合同解除前应支付的违约金；</w:t>
      </w:r>
    </w:p>
    <w:p w14:paraId="42828C1D">
      <w:pPr>
        <w:spacing w:line="228" w:lineRule="auto"/>
        <w:rPr>
          <w:rFonts w:ascii="宋体" w:hAnsi="宋体" w:eastAsia="宋体" w:cs="宋体"/>
          <w:color w:val="auto"/>
          <w:sz w:val="20"/>
          <w:szCs w:val="20"/>
          <w:highlight w:val="none"/>
        </w:rPr>
        <w:sectPr>
          <w:headerReference r:id="rId175" w:type="default"/>
          <w:footerReference r:id="rId176" w:type="default"/>
          <w:pgSz w:w="11906" w:h="16839"/>
          <w:pgMar w:top="1091" w:right="1133" w:bottom="1158" w:left="1219" w:header="1076" w:footer="922" w:gutter="0"/>
          <w:cols w:space="720" w:num="1"/>
        </w:sectPr>
      </w:pPr>
    </w:p>
    <w:p w14:paraId="5DF1A34C">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（5）按照合同约定应当支付给承包人的其他款项；</w:t>
      </w:r>
    </w:p>
    <w:p w14:paraId="28FD814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（6）按照合同约定应退还的质量保证金；</w:t>
      </w:r>
    </w:p>
    <w:p w14:paraId="3D27A48C">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（7）因解除合同给承包人造成的损失。</w:t>
      </w:r>
    </w:p>
    <w:p w14:paraId="0DE6C24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合同当事人未能就解除合同后的结清达成一致的，按照第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8"/>
          <w:sz w:val="20"/>
          <w:szCs w:val="20"/>
          <w:highlight w:val="none"/>
        </w:rPr>
        <w:t>0</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条〔争议解决〕的约定处理。</w:t>
      </w:r>
    </w:p>
    <w:p w14:paraId="734566E6">
      <w:pPr>
        <w:spacing w:before="220" w:line="432" w:lineRule="auto"/>
        <w:ind w:left="9"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承包人应妥善做好已完工程和与工程有关的已购材料、工程设备的保护和移交工作，并将施工设备</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和人员撤出施工现场，发包人应为承包人撤出提供必要条件。</w:t>
      </w:r>
    </w:p>
    <w:p w14:paraId="745BEE8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 承包人违约</w:t>
      </w:r>
    </w:p>
    <w:p w14:paraId="3A25A2F3">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16.2.1 承包人违约的情形</w:t>
      </w:r>
    </w:p>
    <w:p w14:paraId="015CDB14">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在合同履行过程中发生的下列情形，属于承包人违约：</w:t>
      </w:r>
    </w:p>
    <w:p w14:paraId="3FF8987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（1）承包人违反合同约定进行转包或违法分包的；</w:t>
      </w:r>
    </w:p>
    <w:p w14:paraId="3339A24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（2）承包人违反合同约定采购和使用不合格的材料</w:t>
      </w:r>
      <w:r>
        <w:rPr>
          <w:rFonts w:ascii="宋体" w:hAnsi="宋体" w:eastAsia="宋体" w:cs="宋体"/>
          <w:color w:val="auto"/>
          <w:spacing w:val="8"/>
          <w:sz w:val="20"/>
          <w:szCs w:val="20"/>
          <w:highlight w:val="none"/>
        </w:rPr>
        <w:t>和工程设备的；</w:t>
      </w:r>
    </w:p>
    <w:p w14:paraId="4CD1B30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（3）因承包人原因导致工程质量不符合合同要求的；</w:t>
      </w:r>
    </w:p>
    <w:p w14:paraId="7BB1C903">
      <w:pPr>
        <w:spacing w:before="221"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（4）承包人违反第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8.9</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款〔材料与设备专用要求〕的约定，未经批</w:t>
      </w:r>
      <w:r>
        <w:rPr>
          <w:rFonts w:ascii="宋体" w:hAnsi="宋体" w:eastAsia="宋体" w:cs="宋体"/>
          <w:color w:val="auto"/>
          <w:spacing w:val="6"/>
          <w:sz w:val="20"/>
          <w:szCs w:val="20"/>
          <w:highlight w:val="none"/>
        </w:rPr>
        <w:t>准，私自将已按照合同约定进入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施工现场的材料或设备撤离施工现场的；</w:t>
      </w:r>
    </w:p>
    <w:p w14:paraId="2CB9C9A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（5）承包人未能按施工进度计划及时完成合同约定的工作，造成工期延</w:t>
      </w:r>
      <w:r>
        <w:rPr>
          <w:rFonts w:ascii="宋体" w:hAnsi="宋体" w:eastAsia="宋体" w:cs="宋体"/>
          <w:color w:val="auto"/>
          <w:spacing w:val="8"/>
          <w:sz w:val="20"/>
          <w:szCs w:val="20"/>
          <w:highlight w:val="none"/>
        </w:rPr>
        <w:t>误的；</w:t>
      </w:r>
    </w:p>
    <w:p w14:paraId="320FC6AC">
      <w:pPr>
        <w:spacing w:before="221" w:line="330" w:lineRule="auto"/>
        <w:ind w:left="6" w:right="70"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（6）承包人在缺陷责任期及保修期内，未能在合理期限对工程缺陷进行修复，或拒绝按发包人要求</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进行修复的；</w:t>
      </w:r>
    </w:p>
    <w:p w14:paraId="1792CD4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（7）承包人明确表示或者以其行为表明不履</w:t>
      </w:r>
      <w:r>
        <w:rPr>
          <w:rFonts w:ascii="宋体" w:hAnsi="宋体" w:eastAsia="宋体" w:cs="宋体"/>
          <w:color w:val="auto"/>
          <w:spacing w:val="8"/>
          <w:sz w:val="20"/>
          <w:szCs w:val="20"/>
          <w:highlight w:val="none"/>
        </w:rPr>
        <w:t>行合同主要义务的；</w:t>
      </w:r>
    </w:p>
    <w:p w14:paraId="3E6AB6E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（8）承包人未能按照合同约定履行其他义务的。</w:t>
      </w:r>
    </w:p>
    <w:p w14:paraId="2771271E">
      <w:pPr>
        <w:spacing w:before="221" w:line="432" w:lineRule="auto"/>
        <w:ind w:left="7" w:right="70"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承包人发生除本项第（7）目约定以外的其他违约情况时，监理</w:t>
      </w:r>
      <w:r>
        <w:rPr>
          <w:rFonts w:ascii="宋体" w:hAnsi="宋体" w:eastAsia="宋体" w:cs="宋体"/>
          <w:color w:val="auto"/>
          <w:spacing w:val="7"/>
          <w:sz w:val="20"/>
          <w:szCs w:val="20"/>
          <w:highlight w:val="none"/>
        </w:rPr>
        <w:t>人可向承包人发出整改通知，要求其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在指定的期限内改正。</w:t>
      </w:r>
    </w:p>
    <w:p w14:paraId="3ACFADA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16.2.2 承包人违约的责任</w:t>
      </w:r>
    </w:p>
    <w:p w14:paraId="1C7B453E">
      <w:pPr>
        <w:spacing w:before="221" w:line="432" w:lineRule="auto"/>
        <w:ind w:left="9"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承包人应承担因其违约行为而增加的费用和（或）延误的工期。此外，合同当事人可在专用合同条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款中另行约定承包人违约责任的承担方式和计算方法。</w:t>
      </w:r>
    </w:p>
    <w:p w14:paraId="5B873ED5">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16.2.3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因承包人违约解除合同</w:t>
      </w:r>
    </w:p>
    <w:p w14:paraId="56F628D0">
      <w:pPr>
        <w:spacing w:before="218" w:line="433" w:lineRule="auto"/>
        <w:ind w:left="10" w:firstLine="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除专用合同条款另有约定外，出现第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5"/>
          <w:sz w:val="20"/>
          <w:szCs w:val="20"/>
          <w:highlight w:val="none"/>
        </w:rPr>
        <w:t>16.2.</w:t>
      </w:r>
      <w:r>
        <w:rPr>
          <w:rFonts w:ascii="宋体" w:hAnsi="宋体" w:eastAsia="宋体" w:cs="宋体"/>
          <w:color w:val="auto"/>
          <w:spacing w:val="4"/>
          <w:sz w:val="20"/>
          <w:szCs w:val="20"/>
          <w:highlight w:val="none"/>
        </w:rPr>
        <w:t>1</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项〔承包人违约的情形〕第（7）</w:t>
      </w:r>
      <w:r>
        <w:rPr>
          <w:rFonts w:ascii="宋体" w:hAnsi="宋体" w:eastAsia="宋体" w:cs="宋体"/>
          <w:color w:val="auto"/>
          <w:spacing w:val="-56"/>
          <w:sz w:val="20"/>
          <w:szCs w:val="20"/>
          <w:highlight w:val="none"/>
        </w:rPr>
        <w:t xml:space="preserve"> </w:t>
      </w:r>
      <w:r>
        <w:rPr>
          <w:rFonts w:ascii="宋体" w:hAnsi="宋体" w:eastAsia="宋体" w:cs="宋体"/>
          <w:color w:val="auto"/>
          <w:spacing w:val="4"/>
          <w:sz w:val="20"/>
          <w:szCs w:val="20"/>
          <w:highlight w:val="none"/>
        </w:rPr>
        <w:t>目约定的违约情况时，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或监理人发出整改通知后，承包人在指定的合理期限内仍不纠正违约行为并致使合同目的不能实现的，</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发包人有权解除合同。合同解除后，因继续完成工程的需要，发包人有权使用承包人在施工现场的材料、</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设备、临时工程、承包人文件和由承包人或以其名义编制的其他文件，合同当事人应在专用合同条款约</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定相应费用的承担方式。发包人继续使用的行为不免除或减轻承包人应承担的违约责任。</w:t>
      </w:r>
    </w:p>
    <w:p w14:paraId="25E8D675">
      <w:pPr>
        <w:spacing w:line="433" w:lineRule="auto"/>
        <w:rPr>
          <w:rFonts w:ascii="宋体" w:hAnsi="宋体" w:eastAsia="宋体" w:cs="宋体"/>
          <w:color w:val="auto"/>
          <w:sz w:val="20"/>
          <w:szCs w:val="20"/>
          <w:highlight w:val="none"/>
        </w:rPr>
        <w:sectPr>
          <w:headerReference r:id="rId177" w:type="default"/>
          <w:footerReference r:id="rId178" w:type="default"/>
          <w:pgSz w:w="11906" w:h="16839"/>
          <w:pgMar w:top="1091" w:right="1150" w:bottom="1158" w:left="1219" w:header="1076" w:footer="922" w:gutter="0"/>
          <w:cols w:space="720" w:num="1"/>
        </w:sectPr>
      </w:pPr>
    </w:p>
    <w:p w14:paraId="7809E472">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16.2.4</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因承包人违约解除合同后的处理</w:t>
      </w:r>
    </w:p>
    <w:p w14:paraId="1C8BB153">
      <w:pPr>
        <w:spacing w:before="220" w:line="432" w:lineRule="auto"/>
        <w:ind w:left="31" w:right="2" w:firstLine="41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因承包人原因导致合同解除的，则合同当事人应在合同解除</w:t>
      </w:r>
      <w:r>
        <w:rPr>
          <w:rFonts w:ascii="宋体" w:hAnsi="宋体" w:eastAsia="宋体" w:cs="宋体"/>
          <w:color w:val="auto"/>
          <w:spacing w:val="6"/>
          <w:sz w:val="20"/>
          <w:szCs w:val="20"/>
          <w:highlight w:val="none"/>
        </w:rPr>
        <w:t>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天内完成估价、付款和清算，并按</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以下约定执行：</w:t>
      </w:r>
    </w:p>
    <w:p w14:paraId="534DFBBE">
      <w:pPr>
        <w:spacing w:before="1" w:line="329" w:lineRule="auto"/>
        <w:ind w:left="7" w:right="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（1）合同解除后，按第4.4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款〔商定或确定〕商定或确定承包人实际完成工作对应的合同价款，以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及承包人已提供的材料、工程设备、施工设备和临时工程等的价值；</w:t>
      </w:r>
    </w:p>
    <w:p w14:paraId="003E82A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（2）合同解除后，承包人应支付的违约金；</w:t>
      </w:r>
    </w:p>
    <w:p w14:paraId="7EBD2D74">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（3）合同解除后，因解除合同给发包人造成的损失；</w:t>
      </w:r>
    </w:p>
    <w:p w14:paraId="6B4E0DA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（4）合同解除后，承包人应按照发包人要求和监理人的指示完成现场的清理和撤离；</w:t>
      </w:r>
    </w:p>
    <w:p w14:paraId="2BD02735">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（5）发包人和承包人应在合同解除后进行清算，出具最终结清付款证书，结清全部款项。</w:t>
      </w:r>
    </w:p>
    <w:p w14:paraId="39703BAB">
      <w:pPr>
        <w:spacing w:before="221" w:line="432"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因承包人违约解除合同的，发包人有权暂停对承包人的付款，查清各项付</w:t>
      </w:r>
      <w:r>
        <w:rPr>
          <w:rFonts w:ascii="宋体" w:hAnsi="宋体" w:eastAsia="宋体" w:cs="宋体"/>
          <w:color w:val="auto"/>
          <w:spacing w:val="9"/>
          <w:sz w:val="20"/>
          <w:szCs w:val="20"/>
          <w:highlight w:val="none"/>
        </w:rPr>
        <w:t>款和已扣款项。发包人和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承包人未能就合同解除后的清算和款项支付达成一致的，按照第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20</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w:t>
      </w:r>
      <w:r>
        <w:rPr>
          <w:rFonts w:ascii="宋体" w:hAnsi="宋体" w:eastAsia="宋体" w:cs="宋体"/>
          <w:color w:val="auto"/>
          <w:spacing w:val="8"/>
          <w:sz w:val="20"/>
          <w:szCs w:val="20"/>
          <w:highlight w:val="none"/>
        </w:rPr>
        <w:t>〔争议解决〕的约定处理。</w:t>
      </w:r>
    </w:p>
    <w:p w14:paraId="48D4B7E0">
      <w:pPr>
        <w:spacing w:before="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16.2.5</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采购合同权益转让</w:t>
      </w:r>
    </w:p>
    <w:p w14:paraId="4A68675E">
      <w:pPr>
        <w:spacing w:before="221" w:line="432"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因承包人违约解除合同的，发包人有权要求承包人将其为实施合同而签订</w:t>
      </w:r>
      <w:r>
        <w:rPr>
          <w:rFonts w:ascii="宋体" w:hAnsi="宋体" w:eastAsia="宋体" w:cs="宋体"/>
          <w:color w:val="auto"/>
          <w:spacing w:val="9"/>
          <w:sz w:val="20"/>
          <w:szCs w:val="20"/>
          <w:highlight w:val="none"/>
        </w:rPr>
        <w:t>的材料和设备的采购合同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的权益转让给发包人，承包人应在收到解除合同通知后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天内，协助发包人</w:t>
      </w:r>
      <w:r>
        <w:rPr>
          <w:rFonts w:ascii="宋体" w:hAnsi="宋体" w:eastAsia="宋体" w:cs="宋体"/>
          <w:color w:val="auto"/>
          <w:spacing w:val="6"/>
          <w:sz w:val="20"/>
          <w:szCs w:val="20"/>
          <w:highlight w:val="none"/>
        </w:rPr>
        <w:t>与采购合同的供应商达成相</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关的转让协议。</w:t>
      </w:r>
    </w:p>
    <w:p w14:paraId="06F7A7B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16.3 第三人造成的违约</w:t>
      </w:r>
    </w:p>
    <w:p w14:paraId="0A6FD729">
      <w:pPr>
        <w:spacing w:before="220" w:line="432" w:lineRule="auto"/>
        <w:ind w:left="9"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在履行合同过程中，一方当事人因第三人的原因造成违约的，应当向对方当事人承担违约责任。一</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方当事人和第三人之间的纠纷，依照法律规定或者按照约定解决。</w:t>
      </w:r>
    </w:p>
    <w:p w14:paraId="6C926498">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17.</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不可抗力</w:t>
      </w:r>
    </w:p>
    <w:p w14:paraId="7208E77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17.1 不可抗力的确认</w:t>
      </w:r>
    </w:p>
    <w:p w14:paraId="0836C918">
      <w:pPr>
        <w:spacing w:before="220" w:line="432"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不可抗力是指合同当事人在签订合同时不可预见，在合同履行过程中不可避免且不能克服的自然灾</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害和社会性突发事件，如地震、海啸、瘟疫、骚乱、戒严、暴动、战争和专用合同条款中约定的其他情</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形。</w:t>
      </w:r>
    </w:p>
    <w:p w14:paraId="36113FD0">
      <w:pPr>
        <w:spacing w:line="432" w:lineRule="auto"/>
        <w:ind w:left="10" w:right="1"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不可抗力发生后，发包人和承包人应收集证明不可抗力发生及不可抗力造成损失的证据，并及时认</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真统计所造成的损失。合同当事人对是否属</w:t>
      </w:r>
      <w:r>
        <w:rPr>
          <w:rFonts w:ascii="宋体" w:hAnsi="宋体" w:eastAsia="宋体" w:cs="宋体"/>
          <w:color w:val="auto"/>
          <w:spacing w:val="9"/>
          <w:sz w:val="20"/>
          <w:szCs w:val="20"/>
          <w:highlight w:val="none"/>
        </w:rPr>
        <w:t>于不可抗力或其损失的意见不一致的，由监理人按第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〔商定或确定〕的约定处理。发生争议时，按第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条〔争议解决〕的约定处理。</w:t>
      </w:r>
    </w:p>
    <w:p w14:paraId="100F0E94">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17.2 不可抗力的通知</w:t>
      </w:r>
    </w:p>
    <w:p w14:paraId="342A5132">
      <w:pPr>
        <w:spacing w:before="220"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合同一方当事人遇到不可抗力事件，使其履行合同义务受到阻碍时，应立即通知合同另一方当事人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和监理人，书面说明不可抗力和受阻碍的详细情况，并提供必要的证明。</w:t>
      </w:r>
    </w:p>
    <w:p w14:paraId="42FD0208">
      <w:pPr>
        <w:spacing w:before="1" w:line="226"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不可抗力持续发生的，合同一方当事人应及时向合同另一方当事人和监理人提交中间报告，说明不</w:t>
      </w:r>
    </w:p>
    <w:p w14:paraId="176B43B9">
      <w:pPr>
        <w:spacing w:line="226" w:lineRule="auto"/>
        <w:rPr>
          <w:rFonts w:ascii="宋体" w:hAnsi="宋体" w:eastAsia="宋体" w:cs="宋体"/>
          <w:color w:val="auto"/>
          <w:sz w:val="20"/>
          <w:szCs w:val="20"/>
          <w:highlight w:val="none"/>
        </w:rPr>
        <w:sectPr>
          <w:headerReference r:id="rId179" w:type="default"/>
          <w:footerReference r:id="rId180" w:type="default"/>
          <w:pgSz w:w="11906" w:h="16839"/>
          <w:pgMar w:top="1091" w:right="1219" w:bottom="1158" w:left="1219" w:header="1076" w:footer="922" w:gutter="0"/>
          <w:cols w:space="720" w:num="1"/>
        </w:sectPr>
      </w:pPr>
    </w:p>
    <w:p w14:paraId="426387CB">
      <w:pPr>
        <w:spacing w:before="256" w:line="227"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可抗力和履行合同受阻的情况，并于不可抗力事件结束后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8"/>
          <w:sz w:val="20"/>
          <w:szCs w:val="20"/>
          <w:highlight w:val="none"/>
        </w:rPr>
        <w:t>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天内提交最终报告及有关资料。</w:t>
      </w:r>
    </w:p>
    <w:p w14:paraId="5C7C454D">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 不可抗力后果的承担</w:t>
      </w:r>
    </w:p>
    <w:p w14:paraId="143AD7B8">
      <w:pPr>
        <w:spacing w:before="220" w:line="330" w:lineRule="auto"/>
        <w:ind w:left="11" w:right="71"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17.3.1 不可抗力引起的后果及造成的损失由合同当事人按照法律规定及合同约定</w:t>
      </w:r>
      <w:r>
        <w:rPr>
          <w:rFonts w:ascii="宋体" w:hAnsi="宋体" w:eastAsia="宋体" w:cs="宋体"/>
          <w:color w:val="auto"/>
          <w:spacing w:val="6"/>
          <w:sz w:val="20"/>
          <w:szCs w:val="20"/>
          <w:highlight w:val="none"/>
        </w:rPr>
        <w:t>各自承担。不可抗</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力发生前已完成的工程应当按照合同约定进行计量支付。</w:t>
      </w:r>
    </w:p>
    <w:p w14:paraId="57F4EBC9">
      <w:pPr>
        <w:spacing w:before="220" w:line="330" w:lineRule="auto"/>
        <w:ind w:left="31" w:right="71" w:firstLine="41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17.3.2 不可抗力导致的人员伤亡、财产损失、费用增加和（或）工期延误等后果</w:t>
      </w:r>
      <w:r>
        <w:rPr>
          <w:rFonts w:ascii="宋体" w:hAnsi="宋体" w:eastAsia="宋体" w:cs="宋体"/>
          <w:color w:val="auto"/>
          <w:spacing w:val="6"/>
          <w:sz w:val="20"/>
          <w:szCs w:val="20"/>
          <w:highlight w:val="none"/>
        </w:rPr>
        <w:t>，由合同当事人按</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以下原则承担：</w:t>
      </w:r>
    </w:p>
    <w:p w14:paraId="7089AF6C">
      <w:pPr>
        <w:spacing w:before="221" w:line="330" w:lineRule="auto"/>
        <w:ind w:left="9" w:right="71"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（1）永久工程、已运至施工现场的材料和工程设备的损坏，以及因工程损坏造成的第三人人员伤亡</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和财产损失由发包人承担；</w:t>
      </w:r>
    </w:p>
    <w:p w14:paraId="122647F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（2）承包人施工设备的损坏由承包人承担；</w:t>
      </w:r>
    </w:p>
    <w:p w14:paraId="7A8617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（3）发包人和承包人承担各自人员伤亡和财产的损失；</w:t>
      </w:r>
    </w:p>
    <w:p w14:paraId="69820FBB">
      <w:pPr>
        <w:spacing w:before="222" w:line="364" w:lineRule="auto"/>
        <w:ind w:left="9" w:right="32"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（4）因不可抗力影响承包人履行合同约定的义务，已经引起或将引起工期延误的，应当顺延工期，</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rPr>
        <w:t>由此导致承包人停工的费用损失由发包人和承包人合理分担，停工期间必须支付的工人工资由发包人承</w:t>
      </w:r>
      <w:r>
        <w:rPr>
          <w:rFonts w:ascii="宋体" w:hAnsi="宋体" w:eastAsia="宋体" w:cs="宋体"/>
          <w:color w:val="auto"/>
          <w:spacing w:val="5"/>
          <w:sz w:val="20"/>
          <w:szCs w:val="20"/>
          <w:highlight w:val="none"/>
        </w:rPr>
        <w:t xml:space="preserve"> </w:t>
      </w:r>
      <w:r>
        <w:rPr>
          <w:rFonts w:ascii="宋体" w:hAnsi="宋体" w:eastAsia="宋体" w:cs="宋体"/>
          <w:color w:val="auto"/>
          <w:sz w:val="20"/>
          <w:szCs w:val="20"/>
          <w:highlight w:val="none"/>
        </w:rPr>
        <w:t>担；</w:t>
      </w:r>
    </w:p>
    <w:p w14:paraId="66228594">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（5）因不可抗力引起或将引起工期延误，发包人要求赶工的，</w:t>
      </w:r>
      <w:r>
        <w:rPr>
          <w:rFonts w:ascii="宋体" w:hAnsi="宋体" w:eastAsia="宋体" w:cs="宋体"/>
          <w:color w:val="auto"/>
          <w:spacing w:val="-46"/>
          <w:sz w:val="20"/>
          <w:szCs w:val="20"/>
          <w:highlight w:val="none"/>
        </w:rPr>
        <w:t xml:space="preserve"> </w:t>
      </w:r>
      <w:r>
        <w:rPr>
          <w:rFonts w:ascii="宋体" w:hAnsi="宋体" w:eastAsia="宋体" w:cs="宋体"/>
          <w:color w:val="auto"/>
          <w:spacing w:val="7"/>
          <w:sz w:val="20"/>
          <w:szCs w:val="20"/>
          <w:highlight w:val="none"/>
        </w:rPr>
        <w:t>由此增加的赶工费用由发包人承担；</w:t>
      </w:r>
    </w:p>
    <w:p w14:paraId="586CEFD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（6）承包人在停工期间按照发包人要求照管、清理和修复工程的费用由发包人承担。</w:t>
      </w:r>
    </w:p>
    <w:p w14:paraId="09F4C9B6">
      <w:pPr>
        <w:spacing w:before="221" w:line="432" w:lineRule="auto"/>
        <w:ind w:left="9" w:right="7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不可抗力发生后，合同当事人均应采取措施尽量避免和减少损失的扩大，任何一方当事人没有采取</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有效措施导致损失扩大的，应对扩大的损失承担责任。</w:t>
      </w:r>
    </w:p>
    <w:p w14:paraId="0F3DC470">
      <w:pPr>
        <w:spacing w:line="228" w:lineRule="auto"/>
        <w:ind w:left="4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因合同一方迟延履行合同义务，在迟延履行期间遭遇不可抗力的，不免除其违约责任。</w:t>
      </w:r>
    </w:p>
    <w:p w14:paraId="08233A9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17.4</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因不可抗力解除合同</w:t>
      </w:r>
    </w:p>
    <w:p w14:paraId="694EACED">
      <w:pPr>
        <w:spacing w:before="221" w:line="432" w:lineRule="auto"/>
        <w:ind w:left="9"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因不可抗力导致合同无法履行连续超过84</w:t>
      </w:r>
      <w:r>
        <w:rPr>
          <w:rFonts w:ascii="宋体" w:hAnsi="宋体" w:eastAsia="宋体" w:cs="宋体"/>
          <w:color w:val="auto"/>
          <w:spacing w:val="-57"/>
          <w:sz w:val="20"/>
          <w:szCs w:val="20"/>
          <w:highlight w:val="none"/>
        </w:rPr>
        <w:t xml:space="preserve"> </w:t>
      </w:r>
      <w:r>
        <w:rPr>
          <w:rFonts w:ascii="宋体" w:hAnsi="宋体" w:eastAsia="宋体" w:cs="宋体"/>
          <w:color w:val="auto"/>
          <w:spacing w:val="6"/>
          <w:sz w:val="20"/>
          <w:szCs w:val="20"/>
          <w:highlight w:val="none"/>
        </w:rPr>
        <w:t>天或累</w:t>
      </w:r>
      <w:r>
        <w:rPr>
          <w:rFonts w:ascii="宋体" w:hAnsi="宋体" w:eastAsia="宋体" w:cs="宋体"/>
          <w:color w:val="auto"/>
          <w:spacing w:val="5"/>
          <w:sz w:val="20"/>
          <w:szCs w:val="20"/>
          <w:highlight w:val="none"/>
        </w:rPr>
        <w:t>计超过</w:t>
      </w:r>
      <w:r>
        <w:rPr>
          <w:rFonts w:ascii="宋体" w:hAnsi="宋体" w:eastAsia="宋体" w:cs="宋体"/>
          <w:color w:val="auto"/>
          <w:spacing w:val="-46"/>
          <w:sz w:val="20"/>
          <w:szCs w:val="20"/>
          <w:highlight w:val="none"/>
        </w:rPr>
        <w:t xml:space="preserve"> </w:t>
      </w:r>
      <w:r>
        <w:rPr>
          <w:rFonts w:ascii="宋体" w:hAnsi="宋体" w:eastAsia="宋体" w:cs="宋体"/>
          <w:color w:val="auto"/>
          <w:spacing w:val="5"/>
          <w:sz w:val="20"/>
          <w:szCs w:val="20"/>
          <w:highlight w:val="none"/>
        </w:rPr>
        <w:t>140</w:t>
      </w:r>
      <w:r>
        <w:rPr>
          <w:rFonts w:ascii="宋体" w:hAnsi="宋体" w:eastAsia="宋体" w:cs="宋体"/>
          <w:color w:val="auto"/>
          <w:spacing w:val="-58"/>
          <w:sz w:val="20"/>
          <w:szCs w:val="20"/>
          <w:highlight w:val="none"/>
        </w:rPr>
        <w:t xml:space="preserve"> </w:t>
      </w:r>
      <w:r>
        <w:rPr>
          <w:rFonts w:ascii="宋体" w:hAnsi="宋体" w:eastAsia="宋体" w:cs="宋体"/>
          <w:color w:val="auto"/>
          <w:spacing w:val="5"/>
          <w:sz w:val="20"/>
          <w:szCs w:val="20"/>
          <w:highlight w:val="none"/>
        </w:rPr>
        <w:t>天的，发包人和承包人均有权解除合同。</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合同解除后，由双方当事人按照第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款〔商定或确定〕商定或确定发包人应支付的款项，该款项包括：</w:t>
      </w:r>
    </w:p>
    <w:p w14:paraId="51142D4B">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（1）合同解除前承包人已完成工作的价款；</w:t>
      </w:r>
    </w:p>
    <w:p w14:paraId="61D410CF">
      <w:pPr>
        <w:spacing w:before="223" w:line="329" w:lineRule="auto"/>
        <w:ind w:left="25" w:right="71"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（2）承包人为工程订购的并已交付给承包人，或承包人有责任接受交付的材料、工程设备和其他物</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品的价款；</w:t>
      </w:r>
    </w:p>
    <w:p w14:paraId="003653FE">
      <w:pPr>
        <w:spacing w:before="222"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（3）发包人要求承包人退货或解除订货合同而产生的费用，或因不能退货或解除合同而产生的损失；</w:t>
      </w:r>
    </w:p>
    <w:p w14:paraId="4C945F54">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（4）承包人撤离施工现场以及遣散承包人人员的费用；</w:t>
      </w:r>
    </w:p>
    <w:p w14:paraId="3BC49B6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（5）按照合同约定在合同解除前应支付给</w:t>
      </w:r>
      <w:r>
        <w:rPr>
          <w:rFonts w:ascii="宋体" w:hAnsi="宋体" w:eastAsia="宋体" w:cs="宋体"/>
          <w:color w:val="auto"/>
          <w:spacing w:val="8"/>
          <w:sz w:val="20"/>
          <w:szCs w:val="20"/>
          <w:highlight w:val="none"/>
        </w:rPr>
        <w:t>承包人的其他款项；</w:t>
      </w:r>
    </w:p>
    <w:p w14:paraId="6B580A2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（6）扣减承包人按照合同约定应向发包人支付的款项；</w:t>
      </w:r>
    </w:p>
    <w:p w14:paraId="71A479CB">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（7）双方商定或确定的其他款项。</w:t>
      </w:r>
    </w:p>
    <w:p w14:paraId="3D778DF2">
      <w:pPr>
        <w:spacing w:before="220" w:line="228" w:lineRule="auto"/>
        <w:ind w:left="44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除专用合同条款另有约定外，合同解除后，发包人应在商定或确定上</w:t>
      </w:r>
      <w:r>
        <w:rPr>
          <w:rFonts w:ascii="宋体" w:hAnsi="宋体" w:eastAsia="宋体" w:cs="宋体"/>
          <w:color w:val="auto"/>
          <w:spacing w:val="6"/>
          <w:sz w:val="20"/>
          <w:szCs w:val="20"/>
          <w:highlight w:val="none"/>
        </w:rPr>
        <w:t>述款项后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天内完成上述款项</w:t>
      </w:r>
    </w:p>
    <w:p w14:paraId="7A4A85A8">
      <w:pPr>
        <w:spacing w:line="228" w:lineRule="auto"/>
        <w:rPr>
          <w:rFonts w:ascii="宋体" w:hAnsi="宋体" w:eastAsia="宋体" w:cs="宋体"/>
          <w:color w:val="auto"/>
          <w:sz w:val="20"/>
          <w:szCs w:val="20"/>
          <w:highlight w:val="none"/>
        </w:rPr>
        <w:sectPr>
          <w:headerReference r:id="rId181" w:type="default"/>
          <w:footerReference r:id="rId182" w:type="default"/>
          <w:pgSz w:w="11906" w:h="16839"/>
          <w:pgMar w:top="1091" w:right="1149" w:bottom="1158" w:left="1219" w:header="1076" w:footer="922" w:gutter="0"/>
          <w:cols w:space="720" w:num="1"/>
        </w:sectPr>
      </w:pPr>
    </w:p>
    <w:p w14:paraId="3CDEF313">
      <w:pPr>
        <w:spacing w:before="256" w:line="228" w:lineRule="auto"/>
        <w:ind w:left="25"/>
        <w:rPr>
          <w:rFonts w:ascii="宋体" w:hAnsi="宋体" w:eastAsia="宋体" w:cs="宋体"/>
          <w:color w:val="auto"/>
          <w:sz w:val="20"/>
          <w:szCs w:val="20"/>
          <w:highlight w:val="none"/>
        </w:rPr>
      </w:pPr>
      <w:r>
        <w:rPr>
          <w:rFonts w:ascii="宋体" w:hAnsi="宋体" w:eastAsia="宋体" w:cs="宋体"/>
          <w:color w:val="auto"/>
          <w:sz w:val="20"/>
          <w:szCs w:val="20"/>
          <w:highlight w:val="none"/>
        </w:rPr>
        <w:t>的支付。</w:t>
      </w:r>
    </w:p>
    <w:p w14:paraId="4B6F39F9">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18.</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保险</w:t>
      </w:r>
    </w:p>
    <w:p w14:paraId="14137DE5">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18.1</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工程保险</w:t>
      </w:r>
    </w:p>
    <w:p w14:paraId="7E9E02E2">
      <w:pPr>
        <w:spacing w:before="220" w:line="432"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除专用合同条款另有约定外，发包人应投保建筑工程一切险或安装工程一切险；发</w:t>
      </w:r>
      <w:r>
        <w:rPr>
          <w:rFonts w:ascii="宋体" w:hAnsi="宋体" w:eastAsia="宋体" w:cs="宋体"/>
          <w:color w:val="auto"/>
          <w:spacing w:val="9"/>
          <w:sz w:val="20"/>
          <w:szCs w:val="20"/>
          <w:highlight w:val="none"/>
        </w:rPr>
        <w:t>包人委托承包人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投保的，因投保产生的保险费和其他相关费用由发包人承担。</w:t>
      </w:r>
    </w:p>
    <w:p w14:paraId="40FF74AA">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18.2</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工伤保险</w:t>
      </w:r>
    </w:p>
    <w:p w14:paraId="05379252">
      <w:pPr>
        <w:spacing w:before="220"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18.2.1 发包人应依照法律规定参加工伤保险，并为在施工现场的全部员工办理工</w:t>
      </w:r>
      <w:r>
        <w:rPr>
          <w:rFonts w:ascii="宋体" w:hAnsi="宋体" w:eastAsia="宋体" w:cs="宋体"/>
          <w:color w:val="auto"/>
          <w:spacing w:val="6"/>
          <w:sz w:val="20"/>
          <w:szCs w:val="20"/>
          <w:highlight w:val="none"/>
        </w:rPr>
        <w:t>伤保险，缴纳工伤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保险费，并要求监理人及由发包人为履行合同聘请的第三方依法参加工伤保险。</w:t>
      </w:r>
    </w:p>
    <w:p w14:paraId="2EC45018">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18.2.2 承包人应依照法律规定参加工伤保险，并为其履行合同的全部员工办理工</w:t>
      </w:r>
      <w:r>
        <w:rPr>
          <w:rFonts w:ascii="宋体" w:hAnsi="宋体" w:eastAsia="宋体" w:cs="宋体"/>
          <w:color w:val="auto"/>
          <w:spacing w:val="6"/>
          <w:sz w:val="20"/>
          <w:szCs w:val="20"/>
          <w:highlight w:val="none"/>
        </w:rPr>
        <w:t>伤保险，缴纳工伤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保险费，并要求分包人及由承包人为履行合同聘请的第三方依法参加工伤保险。</w:t>
      </w:r>
    </w:p>
    <w:p w14:paraId="5C2FD1B7">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18.3</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其他保险</w:t>
      </w:r>
    </w:p>
    <w:p w14:paraId="5E5F8F87">
      <w:pPr>
        <w:spacing w:before="220"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发包人和承包人可以为其施工现场的全部人员办理意外伤害保险并支付保险费，包括其员工及为履</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行合同聘请的第三方的人员，具体事项由合同当事人在专用合同条款约定。</w:t>
      </w:r>
    </w:p>
    <w:p w14:paraId="092A4C0C">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除专用合同条款另有约定外，承包人应为其施工设备等办理财产</w:t>
      </w:r>
      <w:r>
        <w:rPr>
          <w:rFonts w:ascii="宋体" w:hAnsi="宋体" w:eastAsia="宋体" w:cs="宋体"/>
          <w:color w:val="auto"/>
          <w:spacing w:val="8"/>
          <w:sz w:val="20"/>
          <w:szCs w:val="20"/>
          <w:highlight w:val="none"/>
        </w:rPr>
        <w:t>保险。</w:t>
      </w:r>
    </w:p>
    <w:p w14:paraId="7D62EA0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18.4</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持续保险</w:t>
      </w:r>
    </w:p>
    <w:p w14:paraId="10E4E179">
      <w:pPr>
        <w:spacing w:before="221"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合同当事人应与保险人保持联系，使保险人能够随时了解工程实施中的变动，并确保按保险合同条</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款要求持续保险。</w:t>
      </w:r>
    </w:p>
    <w:p w14:paraId="5C9470D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18.5 保险凭证</w:t>
      </w:r>
    </w:p>
    <w:p w14:paraId="3510B30E">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合同当事人应及时向另一方当事人提交其已投保的各项保险的凭证和保险单复印件。</w:t>
      </w:r>
    </w:p>
    <w:p w14:paraId="7F2B8A6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18.6 未按约定投保的补救</w:t>
      </w:r>
    </w:p>
    <w:p w14:paraId="097AEF80">
      <w:pPr>
        <w:spacing w:before="221" w:line="330" w:lineRule="auto"/>
        <w:ind w:left="33" w:right="2" w:firstLine="4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18.6.1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发包人未按合同约定办理保险，或未能使保险持续有效的，则承包人</w:t>
      </w:r>
      <w:r>
        <w:rPr>
          <w:rFonts w:ascii="宋体" w:hAnsi="宋体" w:eastAsia="宋体" w:cs="宋体"/>
          <w:color w:val="auto"/>
          <w:spacing w:val="7"/>
          <w:sz w:val="20"/>
          <w:szCs w:val="20"/>
          <w:highlight w:val="none"/>
        </w:rPr>
        <w:t>可代为办理，所需费用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由发包人承担。发包人未按合同约定办理保险，导致未能得到足额赔偿的，由发包人负</w:t>
      </w:r>
      <w:r>
        <w:rPr>
          <w:rFonts w:ascii="宋体" w:hAnsi="宋体" w:eastAsia="宋体" w:cs="宋体"/>
          <w:color w:val="auto"/>
          <w:spacing w:val="8"/>
          <w:sz w:val="20"/>
          <w:szCs w:val="20"/>
          <w:highlight w:val="none"/>
        </w:rPr>
        <w:t>责补足。</w:t>
      </w:r>
    </w:p>
    <w:p w14:paraId="6BB19220">
      <w:pPr>
        <w:spacing w:before="221" w:line="330" w:lineRule="auto"/>
        <w:ind w:left="33" w:right="2" w:firstLine="4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18.6.2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承包人未按合同约定办理保险，或未能使保险持续有效的，则发包人可代为</w:t>
      </w:r>
      <w:r>
        <w:rPr>
          <w:rFonts w:ascii="宋体" w:hAnsi="宋体" w:eastAsia="宋体" w:cs="宋体"/>
          <w:color w:val="auto"/>
          <w:spacing w:val="7"/>
          <w:sz w:val="20"/>
          <w:szCs w:val="20"/>
          <w:highlight w:val="none"/>
        </w:rPr>
        <w:t>办理，所需费用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由承包人承担。承包人未按合同约定办理保险，导致未能得到足额赔偿的，由承包人负</w:t>
      </w:r>
      <w:r>
        <w:rPr>
          <w:rFonts w:ascii="宋体" w:hAnsi="宋体" w:eastAsia="宋体" w:cs="宋体"/>
          <w:color w:val="auto"/>
          <w:spacing w:val="8"/>
          <w:sz w:val="20"/>
          <w:szCs w:val="20"/>
          <w:highlight w:val="none"/>
        </w:rPr>
        <w:t>责补足。</w:t>
      </w:r>
    </w:p>
    <w:p w14:paraId="5F1AC88D">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18.7 通知义务</w:t>
      </w:r>
    </w:p>
    <w:p w14:paraId="20E43EF6">
      <w:pPr>
        <w:spacing w:before="221" w:line="432" w:lineRule="auto"/>
        <w:ind w:left="13" w:right="51"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除专用合同条款另有约定外，发包人变更除工伤保险之外的保险合同</w:t>
      </w:r>
      <w:r>
        <w:rPr>
          <w:rFonts w:ascii="宋体" w:hAnsi="宋体" w:eastAsia="宋体" w:cs="宋体"/>
          <w:color w:val="auto"/>
          <w:spacing w:val="8"/>
          <w:sz w:val="20"/>
          <w:szCs w:val="20"/>
          <w:highlight w:val="none"/>
        </w:rPr>
        <w:t>时，应事先征得承包人同意，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并通知监理人；承包人变更除工伤保险之外的保险合同时，应事先征得发包人同意，并通知监理人。</w:t>
      </w:r>
    </w:p>
    <w:p w14:paraId="3BDB92BA">
      <w:pPr>
        <w:spacing w:line="432" w:lineRule="auto"/>
        <w:ind w:left="21" w:right="2" w:firstLine="4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保险事故发生时，投保人应按照保险合同规定的条件和期限及时向保险人报告。发包人和承包人应</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当在知道保险事故发生后及时通知对方。</w:t>
      </w:r>
    </w:p>
    <w:p w14:paraId="75D14BC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19.</w:t>
      </w:r>
      <w:r>
        <w:rPr>
          <w:rFonts w:ascii="宋体" w:hAnsi="宋体" w:eastAsia="宋体" w:cs="宋体"/>
          <w:color w:val="auto"/>
          <w:spacing w:val="18"/>
          <w:sz w:val="20"/>
          <w:szCs w:val="20"/>
          <w:highlight w:val="none"/>
        </w:rPr>
        <w:t xml:space="preserve"> </w:t>
      </w:r>
      <w:r>
        <w:rPr>
          <w:rFonts w:ascii="宋体" w:hAnsi="宋体" w:eastAsia="宋体" w:cs="宋体"/>
          <w:color w:val="auto"/>
          <w:spacing w:val="-1"/>
          <w:sz w:val="20"/>
          <w:szCs w:val="20"/>
          <w:highlight w:val="none"/>
        </w:rPr>
        <w:t>索赔</w:t>
      </w:r>
    </w:p>
    <w:p w14:paraId="02B75BC2">
      <w:pPr>
        <w:spacing w:line="228" w:lineRule="auto"/>
        <w:rPr>
          <w:rFonts w:ascii="宋体" w:hAnsi="宋体" w:eastAsia="宋体" w:cs="宋体"/>
          <w:color w:val="auto"/>
          <w:sz w:val="20"/>
          <w:szCs w:val="20"/>
          <w:highlight w:val="none"/>
        </w:rPr>
        <w:sectPr>
          <w:headerReference r:id="rId183" w:type="default"/>
          <w:footerReference r:id="rId184" w:type="default"/>
          <w:pgSz w:w="11906" w:h="16839"/>
          <w:pgMar w:top="1091" w:right="1219" w:bottom="1158" w:left="1219" w:header="1076" w:footer="922" w:gutter="0"/>
          <w:cols w:space="720" w:num="1"/>
        </w:sectPr>
      </w:pPr>
    </w:p>
    <w:p w14:paraId="1DAE9C66">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19.1</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承包人的索赔</w:t>
      </w:r>
    </w:p>
    <w:p w14:paraId="68B3A8E9">
      <w:pPr>
        <w:spacing w:before="220"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根据合同约定，承包人认为有权得到追加付款和（或）延长工期的，应按以下程序向发包人提出索</w:t>
      </w:r>
      <w:r>
        <w:rPr>
          <w:rFonts w:ascii="宋体" w:hAnsi="宋体" w:eastAsia="宋体" w:cs="宋体"/>
          <w:color w:val="auto"/>
          <w:spacing w:val="6"/>
          <w:sz w:val="20"/>
          <w:szCs w:val="20"/>
          <w:highlight w:val="none"/>
        </w:rPr>
        <w:t xml:space="preserve"> </w:t>
      </w:r>
      <w:r>
        <w:rPr>
          <w:rFonts w:ascii="宋体" w:hAnsi="宋体" w:eastAsia="宋体" w:cs="宋体"/>
          <w:color w:val="auto"/>
          <w:sz w:val="20"/>
          <w:szCs w:val="20"/>
          <w:highlight w:val="none"/>
        </w:rPr>
        <w:t>赔：</w:t>
      </w:r>
    </w:p>
    <w:p w14:paraId="4F96803F">
      <w:pPr>
        <w:spacing w:line="364"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（1）承包人应在知道或应当知道索赔事件发生后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天内，向监理人递交索赔意向通知书，并说明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发生索赔事件的事由；承包人未在前述</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天内发出索赔意向通知书的，丧失要求追加付款和（或）延长</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工期的权利；</w:t>
      </w:r>
    </w:p>
    <w:p w14:paraId="09776B2C">
      <w:pPr>
        <w:spacing w:before="220" w:line="330" w:lineRule="auto"/>
        <w:ind w:left="27" w:firstLine="4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（2）承包人应在发出索赔意向通知书后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天内，向监理人正式递交索赔报告；索赔报告应详细说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明索赔理由以及要求追加的付款金额和（或）延长的工期，并附必要的记录和证明</w:t>
      </w:r>
      <w:r>
        <w:rPr>
          <w:rFonts w:ascii="宋体" w:hAnsi="宋体" w:eastAsia="宋体" w:cs="宋体"/>
          <w:color w:val="auto"/>
          <w:spacing w:val="8"/>
          <w:sz w:val="20"/>
          <w:szCs w:val="20"/>
          <w:highlight w:val="none"/>
        </w:rPr>
        <w:t>材料；</w:t>
      </w:r>
    </w:p>
    <w:p w14:paraId="1C1BA43C">
      <w:pPr>
        <w:spacing w:before="221" w:line="330" w:lineRule="auto"/>
        <w:ind w:left="13" w:right="2"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（3）索赔事件具有持续影响的，承包人应按合理时间间隔继续递交延续索赔通知，说明持续影响的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实际情况和记录，列出累计的追加付款金额和（或）工期延长天数；</w:t>
      </w:r>
    </w:p>
    <w:p w14:paraId="61796983">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（4）在索赔事件影响结束后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天内，承包人应向监理人递交最终索赔报告，说明最终要求索赔的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追加付款金额和（或）延长的工期，并附必要的记录和证明材料。</w:t>
      </w:r>
    </w:p>
    <w:p w14:paraId="540E9AB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19.2 对承包人索赔的处理</w:t>
      </w:r>
    </w:p>
    <w:p w14:paraId="1E282856">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对承包人索赔的处理如下：</w:t>
      </w:r>
    </w:p>
    <w:p w14:paraId="274D5BB8">
      <w:pPr>
        <w:spacing w:before="221" w:line="330" w:lineRule="auto"/>
        <w:ind w:left="9" w:right="51"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（1）监理人应在收到索赔报告后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天内完成审查并报送</w:t>
      </w:r>
      <w:r>
        <w:rPr>
          <w:rFonts w:ascii="宋体" w:hAnsi="宋体" w:eastAsia="宋体" w:cs="宋体"/>
          <w:color w:val="auto"/>
          <w:spacing w:val="7"/>
          <w:sz w:val="20"/>
          <w:szCs w:val="20"/>
          <w:highlight w:val="none"/>
        </w:rPr>
        <w:t>发包人。监理人对索赔报告存在异议的，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有权要求承包人提交全部原始记录副本；</w:t>
      </w:r>
    </w:p>
    <w:p w14:paraId="04A0561C">
      <w:pPr>
        <w:spacing w:before="221" w:line="330"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（2）发包人应在监理人收到索赔报告或有关索赔的进一步证明材料后的</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由监理人向承包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人出具经发包人签认的索赔处理结果。发包人逾期答复的，则视为认可承包人的索赔要求；</w:t>
      </w:r>
    </w:p>
    <w:p w14:paraId="65E36D1D">
      <w:pPr>
        <w:spacing w:before="221" w:line="330" w:lineRule="auto"/>
        <w:ind w:left="25"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（3）承包人接受索赔处理结果的，索赔款项在当期进度款中进行支付；承包人不接受索赔处理结果</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的，按照第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条〔争议解决〕约定处理。</w:t>
      </w:r>
    </w:p>
    <w:p w14:paraId="24FA925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19.3</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发包人的索赔</w:t>
      </w:r>
    </w:p>
    <w:p w14:paraId="23AC33D6">
      <w:pPr>
        <w:spacing w:before="221"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根据合同约定，发包人认为有权得到赔付金额和（或）延长缺陷责任期的，监理人应向承包人发出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通知并附有详细的证明。</w:t>
      </w:r>
    </w:p>
    <w:p w14:paraId="3A81EBD3">
      <w:pPr>
        <w:spacing w:line="432" w:lineRule="auto"/>
        <w:ind w:left="8" w:right="2"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发包人应在知道或应当知道索赔事件发生后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天内通过监理人向承包人提出索赔意向通</w:t>
      </w:r>
      <w:r>
        <w:rPr>
          <w:rFonts w:ascii="宋体" w:hAnsi="宋体" w:eastAsia="宋体" w:cs="宋体"/>
          <w:color w:val="auto"/>
          <w:spacing w:val="6"/>
          <w:sz w:val="20"/>
          <w:szCs w:val="20"/>
          <w:highlight w:val="none"/>
        </w:rPr>
        <w:t>知书，发包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人未在前述</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天内发出索赔意向通知书的，丧失要求赔付金额和（或）延长缺陷责任期的权利。发包人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应在发出索赔意向通知书后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天内，通过监理人向承包人正式递交索赔报告。</w:t>
      </w:r>
    </w:p>
    <w:p w14:paraId="023E678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19.4 对发包人索赔的处理</w:t>
      </w:r>
    </w:p>
    <w:p w14:paraId="648F7F60">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对发包人索赔的处理如下：</w:t>
      </w:r>
    </w:p>
    <w:p w14:paraId="66D984A9">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（1）承包人收到发包人提交的索赔报告后，应及时审查索赔报告的内容、查验发包人证明材料；</w:t>
      </w:r>
    </w:p>
    <w:p w14:paraId="16B4B059">
      <w:pPr>
        <w:spacing w:before="222"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（2）承包人应在收到索赔报告或有关索赔的进一步证明材料后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天内，将索赔处理结果答复发包</w:t>
      </w:r>
    </w:p>
    <w:p w14:paraId="433FE768">
      <w:pPr>
        <w:spacing w:line="227" w:lineRule="auto"/>
        <w:rPr>
          <w:rFonts w:ascii="宋体" w:hAnsi="宋体" w:eastAsia="宋体" w:cs="宋体"/>
          <w:color w:val="auto"/>
          <w:sz w:val="20"/>
          <w:szCs w:val="20"/>
          <w:highlight w:val="none"/>
        </w:rPr>
        <w:sectPr>
          <w:headerReference r:id="rId185" w:type="default"/>
          <w:footerReference r:id="rId186" w:type="default"/>
          <w:pgSz w:w="11906" w:h="16839"/>
          <w:pgMar w:top="1091" w:right="1218" w:bottom="1158" w:left="1219" w:header="1076" w:footer="922" w:gutter="0"/>
          <w:cols w:space="720" w:num="1"/>
        </w:sectPr>
      </w:pPr>
    </w:p>
    <w:p w14:paraId="4DA7D8F6">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人。如果承包人未在上述期限内作出答复的，则视为对发包人索赔要求的认可；</w:t>
      </w:r>
    </w:p>
    <w:p w14:paraId="78D47D97">
      <w:pPr>
        <w:spacing w:before="220" w:line="432"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（3）承包人接受索赔处理结果的，发包人可从应支付给承包人的合同价款中扣除赔付的金额或延长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缺陷责任期；发包人不接受索赔处理结果的</w:t>
      </w:r>
      <w:r>
        <w:rPr>
          <w:rFonts w:ascii="宋体" w:hAnsi="宋体" w:eastAsia="宋体" w:cs="宋体"/>
          <w:color w:val="auto"/>
          <w:spacing w:val="8"/>
          <w:sz w:val="20"/>
          <w:szCs w:val="20"/>
          <w:highlight w:val="none"/>
        </w:rPr>
        <w:t>，按第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条〔争议解决〕约定处理。</w:t>
      </w:r>
    </w:p>
    <w:p w14:paraId="54845F9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19.5 提出索赔的期限</w:t>
      </w:r>
    </w:p>
    <w:p w14:paraId="67307C67">
      <w:pPr>
        <w:spacing w:before="220" w:line="330" w:lineRule="auto"/>
        <w:ind w:left="7" w:right="56"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款〔竣工结算审核〕约定接收竣工</w:t>
      </w:r>
      <w:r>
        <w:rPr>
          <w:rFonts w:ascii="宋体" w:hAnsi="宋体" w:eastAsia="宋体" w:cs="宋体"/>
          <w:color w:val="auto"/>
          <w:spacing w:val="8"/>
          <w:sz w:val="20"/>
          <w:szCs w:val="20"/>
          <w:highlight w:val="none"/>
        </w:rPr>
        <w:t>付款证书后，应被视为已无权再提出在工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程接收证书颁发前所发生的任何索赔。</w:t>
      </w:r>
    </w:p>
    <w:p w14:paraId="651CCBE9">
      <w:pPr>
        <w:spacing w:before="221" w:line="330" w:lineRule="auto"/>
        <w:ind w:left="11" w:right="56" w:firstLine="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款〔最终结清〕提交的最终结清申</w:t>
      </w:r>
      <w:r>
        <w:rPr>
          <w:rFonts w:ascii="宋体" w:hAnsi="宋体" w:eastAsia="宋体" w:cs="宋体"/>
          <w:color w:val="auto"/>
          <w:spacing w:val="8"/>
          <w:sz w:val="20"/>
          <w:szCs w:val="20"/>
          <w:highlight w:val="none"/>
        </w:rPr>
        <w:t>请单中，只限于提出工程接收证书颁发后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发生的索赔。提出索赔的期限自接受最终结清证书时终止。</w:t>
      </w:r>
    </w:p>
    <w:p w14:paraId="7553BE1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20.</w:t>
      </w:r>
      <w:r>
        <w:rPr>
          <w:rFonts w:ascii="宋体" w:hAnsi="宋体" w:eastAsia="宋体" w:cs="宋体"/>
          <w:color w:val="auto"/>
          <w:spacing w:val="18"/>
          <w:sz w:val="20"/>
          <w:szCs w:val="20"/>
          <w:highlight w:val="none"/>
        </w:rPr>
        <w:t xml:space="preserve"> </w:t>
      </w:r>
      <w:r>
        <w:rPr>
          <w:rFonts w:ascii="宋体" w:hAnsi="宋体" w:eastAsia="宋体" w:cs="宋体"/>
          <w:color w:val="auto"/>
          <w:spacing w:val="4"/>
          <w:sz w:val="20"/>
          <w:szCs w:val="20"/>
          <w:highlight w:val="none"/>
        </w:rPr>
        <w:t>争议解决</w:t>
      </w:r>
    </w:p>
    <w:p w14:paraId="5502E39A">
      <w:pPr>
        <w:spacing w:before="221"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20.1</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和解</w:t>
      </w:r>
    </w:p>
    <w:p w14:paraId="14D912F0">
      <w:pPr>
        <w:spacing w:before="220" w:line="432" w:lineRule="auto"/>
        <w:ind w:left="9" w:right="56"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合同当事人可以就争议自行和解，</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自行和解达成协议的经双方签字并盖章后作为合同补充文件</w:t>
      </w:r>
      <w:r>
        <w:rPr>
          <w:rFonts w:ascii="宋体" w:hAnsi="宋体" w:eastAsia="宋体" w:cs="宋体"/>
          <w:color w:val="auto"/>
          <w:spacing w:val="8"/>
          <w:sz w:val="20"/>
          <w:szCs w:val="20"/>
          <w:highlight w:val="none"/>
        </w:rPr>
        <w:t>，双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方均应遵照执行。</w:t>
      </w:r>
    </w:p>
    <w:p w14:paraId="7F91610B">
      <w:pPr>
        <w:spacing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20.2</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调解</w:t>
      </w:r>
    </w:p>
    <w:p w14:paraId="5B615DBE">
      <w:pPr>
        <w:spacing w:before="220" w:line="432" w:lineRule="auto"/>
        <w:ind w:left="10"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合同当事人可以就争议请求建设行政主管部门、行业协会或其</w:t>
      </w:r>
      <w:r>
        <w:rPr>
          <w:rFonts w:ascii="宋体" w:hAnsi="宋体" w:eastAsia="宋体" w:cs="宋体"/>
          <w:color w:val="auto"/>
          <w:spacing w:val="6"/>
          <w:sz w:val="20"/>
          <w:szCs w:val="20"/>
          <w:highlight w:val="none"/>
        </w:rPr>
        <w:t>他第三方进行调解，调解达成协议的，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经双方签字并盖章后作为合同补充文件，双方均应遵照执行。</w:t>
      </w:r>
    </w:p>
    <w:p w14:paraId="47CD29CE">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20.3</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争议评审</w:t>
      </w:r>
    </w:p>
    <w:p w14:paraId="272DDC94">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合同当事人在专用合同条款中约定采取争议评</w:t>
      </w:r>
      <w:r>
        <w:rPr>
          <w:rFonts w:ascii="宋体" w:hAnsi="宋体" w:eastAsia="宋体" w:cs="宋体"/>
          <w:color w:val="auto"/>
          <w:spacing w:val="9"/>
          <w:sz w:val="20"/>
          <w:szCs w:val="20"/>
          <w:highlight w:val="none"/>
        </w:rPr>
        <w:t>审方式解决争议以及评审规则，并按下列约定执行：</w:t>
      </w:r>
    </w:p>
    <w:p w14:paraId="3D50BB65">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20.3.1 争议评审小组的确定</w:t>
      </w:r>
    </w:p>
    <w:p w14:paraId="23AD851B">
      <w:pPr>
        <w:spacing w:before="221" w:line="432" w:lineRule="auto"/>
        <w:ind w:left="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合同当事人可以共同选择一名或三名争议评审员，组成争议评</w:t>
      </w:r>
      <w:r>
        <w:rPr>
          <w:rFonts w:ascii="宋体" w:hAnsi="宋体" w:eastAsia="宋体" w:cs="宋体"/>
          <w:color w:val="auto"/>
          <w:spacing w:val="6"/>
          <w:sz w:val="20"/>
          <w:szCs w:val="20"/>
          <w:highlight w:val="none"/>
        </w:rPr>
        <w:t>审小组。除专用合同条款另有约定外，</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合同当事人应当自合同签订后</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天内，或者争议发生后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天内，选定争议评审员。</w:t>
      </w:r>
    </w:p>
    <w:p w14:paraId="36BACE15">
      <w:pPr>
        <w:spacing w:before="3" w:line="431" w:lineRule="auto"/>
        <w:ind w:left="10" w:right="5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选择一名争议评审员的，由合同当事人共同确定；选择三名争议评审员的，各自选定一名，第三名</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成员为首席争议评审员，由合同当事人共同确定或由合同当事人委托已选定的争议评审员共同确定，或</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由专用合同条款约定的评审机构指定第三名首席争议评审员。</w:t>
      </w:r>
    </w:p>
    <w:p w14:paraId="265D3781">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除专用合同条款另有约定外，评审员报酬由发包人和承包人各承担一半。</w:t>
      </w:r>
    </w:p>
    <w:p w14:paraId="720DB92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20.3.2 争议评审小组的决定</w:t>
      </w:r>
    </w:p>
    <w:p w14:paraId="69E0C768">
      <w:pPr>
        <w:spacing w:before="221"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合同当事人可在任何时间将与合同有关的任何争议共同提请争议评审小组进行评审。争议评审小组</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应秉持客观、公正原则，充分听取合同当事人的意见，依据相关法律、规范、标准、案例经验及商业惯</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例等，自收到争议评审申请报告后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天内作出书面决定，并说明理由。合同当</w:t>
      </w:r>
      <w:r>
        <w:rPr>
          <w:rFonts w:ascii="宋体" w:hAnsi="宋体" w:eastAsia="宋体" w:cs="宋体"/>
          <w:color w:val="auto"/>
          <w:spacing w:val="6"/>
          <w:sz w:val="20"/>
          <w:szCs w:val="20"/>
          <w:highlight w:val="none"/>
        </w:rPr>
        <w:t>事人可以在专用合同条款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中对本项事项另行约定。</w:t>
      </w:r>
    </w:p>
    <w:p w14:paraId="7B6590CF">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20.3.3 争议评审小组决定的效力</w:t>
      </w:r>
    </w:p>
    <w:p w14:paraId="25AB8768">
      <w:pPr>
        <w:spacing w:line="228" w:lineRule="auto"/>
        <w:rPr>
          <w:rFonts w:ascii="宋体" w:hAnsi="宋体" w:eastAsia="宋体" w:cs="宋体"/>
          <w:color w:val="auto"/>
          <w:sz w:val="20"/>
          <w:szCs w:val="20"/>
          <w:highlight w:val="none"/>
        </w:rPr>
        <w:sectPr>
          <w:headerReference r:id="rId187" w:type="default"/>
          <w:footerReference r:id="rId188" w:type="default"/>
          <w:pgSz w:w="11906" w:h="16839"/>
          <w:pgMar w:top="1091" w:right="1164" w:bottom="1158" w:left="1219" w:header="1076" w:footer="922" w:gutter="0"/>
          <w:cols w:space="720" w:num="1"/>
        </w:sectPr>
      </w:pPr>
    </w:p>
    <w:p w14:paraId="743E7175">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争议评审小组作出的书面决定经合同当事人签字确认后，对双方具有约束力，双方应遵照执行。</w:t>
      </w:r>
    </w:p>
    <w:p w14:paraId="5926F59A">
      <w:pPr>
        <w:spacing w:before="221" w:line="432" w:lineRule="auto"/>
        <w:ind w:left="7" w:right="53"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任何一方当事人不接受争议评审小组决定或不履行争议评审小组决定的，双方可选择采用其他争议</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解决方式。</w:t>
      </w:r>
    </w:p>
    <w:p w14:paraId="78CF0DA8">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20.4</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仲裁或诉讼</w:t>
      </w:r>
    </w:p>
    <w:p w14:paraId="1E8D8141">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因合同及合同有关事项产生的争议，合同当事人可以在专用合同条款中约定以下一种方式解决争议：</w:t>
      </w:r>
    </w:p>
    <w:p w14:paraId="34B8E5E2">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（1）向约定的仲裁委员会申请仲裁；</w:t>
      </w:r>
    </w:p>
    <w:p w14:paraId="2CF5BFF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（2）向有管辖权的人民法院起诉。</w:t>
      </w:r>
    </w:p>
    <w:p w14:paraId="3DB56A7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争议解决条款效力</w:t>
      </w:r>
    </w:p>
    <w:p w14:paraId="73DA81F5">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合同有关争议解决的条款独立存在，合同的变</w:t>
      </w:r>
      <w:r>
        <w:rPr>
          <w:rFonts w:ascii="宋体" w:hAnsi="宋体" w:eastAsia="宋体" w:cs="宋体"/>
          <w:color w:val="auto"/>
          <w:spacing w:val="9"/>
          <w:sz w:val="20"/>
          <w:szCs w:val="20"/>
          <w:highlight w:val="none"/>
        </w:rPr>
        <w:t>更、解除、终止、无效或者被撤销均不影响其效力。</w:t>
      </w:r>
    </w:p>
    <w:p w14:paraId="5A7E9485">
      <w:pPr>
        <w:spacing w:line="228" w:lineRule="auto"/>
        <w:rPr>
          <w:rFonts w:ascii="宋体" w:hAnsi="宋体" w:eastAsia="宋体" w:cs="宋体"/>
          <w:color w:val="auto"/>
          <w:sz w:val="20"/>
          <w:szCs w:val="20"/>
          <w:highlight w:val="none"/>
        </w:rPr>
        <w:sectPr>
          <w:headerReference r:id="rId189" w:type="default"/>
          <w:footerReference r:id="rId190" w:type="default"/>
          <w:pgSz w:w="11906" w:h="16839"/>
          <w:pgMar w:top="1091" w:right="1167" w:bottom="1158" w:left="1219" w:header="1076" w:footer="922" w:gutter="0"/>
          <w:cols w:space="720" w:num="1"/>
        </w:sectPr>
      </w:pPr>
    </w:p>
    <w:p w14:paraId="040CE7FC">
      <w:pPr>
        <w:pStyle w:val="2"/>
        <w:spacing w:line="242" w:lineRule="auto"/>
        <w:rPr>
          <w:color w:val="auto"/>
          <w:highlight w:val="none"/>
        </w:rPr>
      </w:pPr>
    </w:p>
    <w:p w14:paraId="10E2C81A">
      <w:pPr>
        <w:pStyle w:val="2"/>
        <w:spacing w:line="242" w:lineRule="auto"/>
        <w:rPr>
          <w:color w:val="auto"/>
          <w:highlight w:val="none"/>
        </w:rPr>
      </w:pPr>
    </w:p>
    <w:p w14:paraId="7A46F259">
      <w:pPr>
        <w:pStyle w:val="2"/>
        <w:spacing w:line="243" w:lineRule="auto"/>
        <w:rPr>
          <w:color w:val="auto"/>
          <w:highlight w:val="none"/>
        </w:rPr>
      </w:pPr>
    </w:p>
    <w:p w14:paraId="31E69E44">
      <w:pPr>
        <w:pStyle w:val="2"/>
        <w:spacing w:line="243" w:lineRule="auto"/>
        <w:rPr>
          <w:color w:val="auto"/>
          <w:highlight w:val="none"/>
        </w:rPr>
      </w:pPr>
    </w:p>
    <w:p w14:paraId="53F20793">
      <w:pPr>
        <w:pStyle w:val="2"/>
        <w:spacing w:line="243" w:lineRule="auto"/>
        <w:rPr>
          <w:color w:val="auto"/>
          <w:highlight w:val="none"/>
        </w:rPr>
      </w:pPr>
    </w:p>
    <w:p w14:paraId="429FBFDE">
      <w:pPr>
        <w:spacing w:before="97" w:line="220" w:lineRule="auto"/>
        <w:ind w:left="3165"/>
        <w:outlineLvl w:val="0"/>
        <w:rPr>
          <w:rFonts w:ascii="宋体" w:hAnsi="宋体" w:eastAsia="宋体" w:cs="宋体"/>
          <w:color w:val="auto"/>
          <w:sz w:val="30"/>
          <w:szCs w:val="30"/>
          <w:highlight w:val="none"/>
        </w:rPr>
      </w:pPr>
      <w:bookmarkStart w:id="40" w:name="_Toc23236"/>
      <w:r>
        <w:rPr>
          <w:rFonts w:ascii="宋体" w:hAnsi="宋体" w:eastAsia="宋体" w:cs="宋体"/>
          <w:b/>
          <w:bCs/>
          <w:color w:val="auto"/>
          <w:spacing w:val="-4"/>
          <w:sz w:val="30"/>
          <w:szCs w:val="30"/>
          <w:highlight w:val="none"/>
        </w:rPr>
        <w:t>第三部分</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专用合同条款</w:t>
      </w:r>
      <w:bookmarkEnd w:id="40"/>
    </w:p>
    <w:p w14:paraId="3A4744C3">
      <w:pPr>
        <w:pStyle w:val="2"/>
        <w:spacing w:line="273" w:lineRule="auto"/>
        <w:rPr>
          <w:color w:val="auto"/>
          <w:highlight w:val="none"/>
        </w:rPr>
      </w:pPr>
    </w:p>
    <w:p w14:paraId="21BE19B5">
      <w:pPr>
        <w:pStyle w:val="2"/>
        <w:spacing w:line="274" w:lineRule="auto"/>
        <w:rPr>
          <w:color w:val="auto"/>
          <w:highlight w:val="none"/>
        </w:rPr>
      </w:pPr>
    </w:p>
    <w:p w14:paraId="0FBB53A6">
      <w:pPr>
        <w:spacing w:before="100" w:line="226" w:lineRule="auto"/>
        <w:ind w:left="36"/>
        <w:outlineLvl w:val="1"/>
        <w:rPr>
          <w:rFonts w:ascii="宋体" w:hAnsi="宋体" w:eastAsia="宋体" w:cs="宋体"/>
          <w:color w:val="auto"/>
          <w:sz w:val="31"/>
          <w:szCs w:val="31"/>
          <w:highlight w:val="none"/>
        </w:rPr>
      </w:pPr>
      <w:bookmarkStart w:id="41" w:name="_Toc10000"/>
      <w:r>
        <w:rPr>
          <w:rFonts w:ascii="宋体" w:hAnsi="宋体" w:eastAsia="宋体" w:cs="宋体"/>
          <w:b/>
          <w:bCs/>
          <w:color w:val="auto"/>
          <w:spacing w:val="-3"/>
          <w:sz w:val="31"/>
          <w:szCs w:val="31"/>
          <w:highlight w:val="none"/>
        </w:rPr>
        <w:t>1.</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一般约定</w:t>
      </w:r>
      <w:bookmarkEnd w:id="41"/>
    </w:p>
    <w:p w14:paraId="11259975">
      <w:pPr>
        <w:pStyle w:val="2"/>
        <w:spacing w:line="400" w:lineRule="auto"/>
        <w:rPr>
          <w:color w:val="auto"/>
          <w:highlight w:val="none"/>
        </w:rPr>
      </w:pPr>
    </w:p>
    <w:p w14:paraId="2341185D">
      <w:pPr>
        <w:spacing w:before="101" w:line="226" w:lineRule="auto"/>
        <w:ind w:left="36"/>
        <w:outlineLvl w:val="2"/>
        <w:rPr>
          <w:rFonts w:ascii="宋体" w:hAnsi="宋体" w:eastAsia="宋体" w:cs="宋体"/>
          <w:color w:val="auto"/>
          <w:sz w:val="31"/>
          <w:szCs w:val="31"/>
          <w:highlight w:val="none"/>
        </w:rPr>
      </w:pPr>
      <w:bookmarkStart w:id="42" w:name="_Toc22207"/>
      <w:r>
        <w:rPr>
          <w:rFonts w:ascii="宋体" w:hAnsi="宋体" w:eastAsia="宋体" w:cs="宋体"/>
          <w:b/>
          <w:bCs/>
          <w:color w:val="auto"/>
          <w:spacing w:val="-2"/>
          <w:sz w:val="31"/>
          <w:szCs w:val="31"/>
          <w:highlight w:val="none"/>
        </w:rPr>
        <w:t>1.1</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词语定义</w:t>
      </w:r>
      <w:bookmarkEnd w:id="42"/>
    </w:p>
    <w:p w14:paraId="4995AEE3">
      <w:pPr>
        <w:pStyle w:val="2"/>
        <w:spacing w:line="412" w:lineRule="auto"/>
        <w:rPr>
          <w:color w:val="auto"/>
          <w:highlight w:val="none"/>
        </w:rPr>
      </w:pPr>
    </w:p>
    <w:p w14:paraId="6682330F">
      <w:pPr>
        <w:spacing w:before="65" w:line="231"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合同</w:t>
      </w:r>
    </w:p>
    <w:p w14:paraId="14EB0F6F">
      <w:pPr>
        <w:pStyle w:val="2"/>
        <w:spacing w:line="306" w:lineRule="auto"/>
        <w:rPr>
          <w:color w:val="auto"/>
          <w:highlight w:val="none"/>
        </w:rPr>
      </w:pPr>
    </w:p>
    <w:p w14:paraId="2F10D91F">
      <w:pPr>
        <w:spacing w:before="66" w:line="228" w:lineRule="auto"/>
        <w:ind w:left="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1.1.1.10 其他合同文件包括：</w:t>
      </w:r>
      <w:r>
        <w:rPr>
          <w:rFonts w:ascii="宋体" w:hAnsi="宋体" w:eastAsia="宋体" w:cs="宋体"/>
          <w:color w:val="auto"/>
          <w:spacing w:val="10"/>
          <w:sz w:val="20"/>
          <w:szCs w:val="20"/>
          <w:highlight w:val="none"/>
          <w:u w:val="single" w:color="auto"/>
        </w:rPr>
        <w:t>双方约定的与工程施工有关的具有合同约束力的文件或书面协议</w:t>
      </w:r>
      <w:r>
        <w:rPr>
          <w:rFonts w:ascii="宋体" w:hAnsi="宋体" w:eastAsia="宋体" w:cs="宋体"/>
          <w:color w:val="auto"/>
          <w:spacing w:val="10"/>
          <w:sz w:val="20"/>
          <w:szCs w:val="20"/>
          <w:highlight w:val="none"/>
        </w:rPr>
        <w:t>。</w:t>
      </w:r>
    </w:p>
    <w:p w14:paraId="6F5316B1">
      <w:pPr>
        <w:pStyle w:val="2"/>
        <w:spacing w:line="274" w:lineRule="auto"/>
        <w:rPr>
          <w:color w:val="auto"/>
          <w:highlight w:val="none"/>
        </w:rPr>
      </w:pPr>
    </w:p>
    <w:p w14:paraId="4385EB3D">
      <w:pPr>
        <w:spacing w:before="66"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 合同当事人及其他相关方</w:t>
      </w:r>
    </w:p>
    <w:p w14:paraId="26DEC024">
      <w:pPr>
        <w:spacing w:before="220" w:line="231" w:lineRule="auto"/>
        <w:ind w:left="443"/>
        <w:outlineLvl w:val="0"/>
        <w:rPr>
          <w:rFonts w:ascii="宋体" w:hAnsi="宋体" w:eastAsia="宋体" w:cs="宋体"/>
          <w:color w:val="auto"/>
          <w:sz w:val="20"/>
          <w:szCs w:val="20"/>
          <w:highlight w:val="none"/>
        </w:rPr>
      </w:pPr>
      <w:bookmarkStart w:id="43" w:name="_Toc10284"/>
      <w:r>
        <w:rPr>
          <w:rFonts w:ascii="宋体" w:hAnsi="宋体" w:eastAsia="宋体" w:cs="宋体"/>
          <w:color w:val="auto"/>
          <w:spacing w:val="3"/>
          <w:sz w:val="20"/>
          <w:szCs w:val="20"/>
          <w:highlight w:val="none"/>
        </w:rPr>
        <w:t>1.1.2.4 监理人：</w:t>
      </w:r>
      <w:bookmarkEnd w:id="43"/>
    </w:p>
    <w:p w14:paraId="3B169E70">
      <w:pPr>
        <w:spacing w:before="218"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名    称：</w:t>
      </w:r>
      <w:r>
        <w:rPr>
          <w:rFonts w:ascii="宋体" w:hAnsi="宋体" w:eastAsia="宋体" w:cs="宋体"/>
          <w:color w:val="auto"/>
          <w:spacing w:val="7"/>
          <w:sz w:val="20"/>
          <w:szCs w:val="20"/>
          <w:highlight w:val="none"/>
          <w:u w:val="single" w:color="auto"/>
        </w:rPr>
        <w:t xml:space="preserve">发包人安排并通知到位 </w:t>
      </w:r>
      <w:r>
        <w:rPr>
          <w:rFonts w:ascii="宋体" w:hAnsi="宋体" w:eastAsia="宋体" w:cs="宋体"/>
          <w:color w:val="auto"/>
          <w:spacing w:val="7"/>
          <w:sz w:val="20"/>
          <w:szCs w:val="20"/>
          <w:highlight w:val="none"/>
        </w:rPr>
        <w:t>；</w:t>
      </w:r>
    </w:p>
    <w:p w14:paraId="02135941">
      <w:pPr>
        <w:spacing w:before="221" w:line="228" w:lineRule="auto"/>
        <w:ind w:left="437"/>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资质类别和等级：</w:t>
      </w:r>
      <w:r>
        <w:rPr>
          <w:rFonts w:ascii="宋体" w:hAnsi="宋体" w:eastAsia="宋体" w:cs="宋体"/>
          <w:color w:val="auto"/>
          <w:spacing w:val="13"/>
          <w:sz w:val="20"/>
          <w:szCs w:val="20"/>
          <w:highlight w:val="none"/>
          <w:u w:val="single" w:color="auto"/>
        </w:rPr>
        <w:t>详见监理合</w:t>
      </w:r>
      <w:r>
        <w:rPr>
          <w:rFonts w:ascii="宋体" w:hAnsi="宋体" w:eastAsia="宋体" w:cs="宋体"/>
          <w:color w:val="auto"/>
          <w:spacing w:val="-43"/>
          <w:sz w:val="20"/>
          <w:szCs w:val="20"/>
          <w:highlight w:val="none"/>
          <w:u w:val="single" w:color="auto"/>
        </w:rPr>
        <w:t xml:space="preserve"> </w:t>
      </w:r>
      <w:r>
        <w:rPr>
          <w:rFonts w:ascii="宋体" w:hAnsi="宋体" w:eastAsia="宋体" w:cs="宋体"/>
          <w:color w:val="auto"/>
          <w:spacing w:val="13"/>
          <w:sz w:val="20"/>
          <w:szCs w:val="20"/>
          <w:highlight w:val="none"/>
          <w:u w:val="single" w:color="auto"/>
        </w:rPr>
        <w:t>同</w:t>
      </w:r>
      <w:r>
        <w:rPr>
          <w:rFonts w:ascii="宋体" w:hAnsi="宋体" w:eastAsia="宋体" w:cs="宋体"/>
          <w:color w:val="auto"/>
          <w:spacing w:val="13"/>
          <w:sz w:val="20"/>
          <w:szCs w:val="20"/>
          <w:highlight w:val="none"/>
        </w:rPr>
        <w:t>；</w:t>
      </w:r>
    </w:p>
    <w:p w14:paraId="385AFF7D">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联系电话：</w:t>
      </w:r>
      <w:r>
        <w:rPr>
          <w:rFonts w:ascii="宋体" w:hAnsi="宋体" w:eastAsia="宋体" w:cs="宋体"/>
          <w:color w:val="auto"/>
          <w:spacing w:val="14"/>
          <w:sz w:val="20"/>
          <w:szCs w:val="20"/>
          <w:highlight w:val="none"/>
          <w:u w:val="single" w:color="auto"/>
        </w:rPr>
        <w:t>详见监理合</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14"/>
          <w:sz w:val="20"/>
          <w:szCs w:val="20"/>
          <w:highlight w:val="none"/>
          <w:u w:val="single" w:color="auto"/>
        </w:rPr>
        <w:t>同</w:t>
      </w:r>
      <w:r>
        <w:rPr>
          <w:rFonts w:ascii="宋体" w:hAnsi="宋体" w:eastAsia="宋体" w:cs="宋体"/>
          <w:color w:val="auto"/>
          <w:spacing w:val="14"/>
          <w:sz w:val="20"/>
          <w:szCs w:val="20"/>
          <w:highlight w:val="none"/>
        </w:rPr>
        <w:t>；</w:t>
      </w:r>
    </w:p>
    <w:p w14:paraId="12C87C5C">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电子信箱：</w:t>
      </w:r>
      <w:r>
        <w:rPr>
          <w:rFonts w:ascii="宋体" w:hAnsi="宋体" w:eastAsia="宋体" w:cs="宋体"/>
          <w:color w:val="auto"/>
          <w:spacing w:val="12"/>
          <w:sz w:val="20"/>
          <w:szCs w:val="20"/>
          <w:highlight w:val="none"/>
          <w:u w:val="single" w:color="auto"/>
        </w:rPr>
        <w:t>详见监理合</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12"/>
          <w:sz w:val="20"/>
          <w:szCs w:val="20"/>
          <w:highlight w:val="none"/>
          <w:u w:val="single" w:color="auto"/>
        </w:rPr>
        <w:t>同</w:t>
      </w:r>
      <w:r>
        <w:rPr>
          <w:rFonts w:ascii="宋体" w:hAnsi="宋体" w:eastAsia="宋体" w:cs="宋体"/>
          <w:color w:val="auto"/>
          <w:spacing w:val="12"/>
          <w:sz w:val="20"/>
          <w:szCs w:val="20"/>
          <w:highlight w:val="none"/>
        </w:rPr>
        <w:t>；</w:t>
      </w:r>
    </w:p>
    <w:p w14:paraId="2F7D21C3">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通信地址：</w:t>
      </w:r>
      <w:r>
        <w:rPr>
          <w:rFonts w:ascii="宋体" w:hAnsi="宋体" w:eastAsia="宋体" w:cs="宋体"/>
          <w:color w:val="auto"/>
          <w:spacing w:val="16"/>
          <w:sz w:val="20"/>
          <w:szCs w:val="20"/>
          <w:highlight w:val="none"/>
          <w:u w:val="single" w:color="auto"/>
        </w:rPr>
        <w:t>详见监理合</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16"/>
          <w:sz w:val="20"/>
          <w:szCs w:val="20"/>
          <w:highlight w:val="none"/>
          <w:u w:val="single" w:color="auto"/>
        </w:rPr>
        <w:t>同</w:t>
      </w:r>
      <w:r>
        <w:rPr>
          <w:rFonts w:ascii="宋体" w:hAnsi="宋体" w:eastAsia="宋体" w:cs="宋体"/>
          <w:color w:val="auto"/>
          <w:spacing w:val="16"/>
          <w:sz w:val="20"/>
          <w:szCs w:val="20"/>
          <w:highlight w:val="none"/>
        </w:rPr>
        <w:t>。</w:t>
      </w:r>
    </w:p>
    <w:p w14:paraId="26E74368">
      <w:pPr>
        <w:spacing w:before="220" w:line="230" w:lineRule="auto"/>
        <w:ind w:left="443"/>
        <w:outlineLvl w:val="0"/>
        <w:rPr>
          <w:rFonts w:ascii="宋体" w:hAnsi="宋体" w:eastAsia="宋体" w:cs="宋体"/>
          <w:color w:val="auto"/>
          <w:sz w:val="20"/>
          <w:szCs w:val="20"/>
          <w:highlight w:val="none"/>
        </w:rPr>
      </w:pPr>
      <w:bookmarkStart w:id="44" w:name="_Toc30694"/>
      <w:r>
        <w:rPr>
          <w:rFonts w:ascii="宋体" w:hAnsi="宋体" w:eastAsia="宋体" w:cs="宋体"/>
          <w:color w:val="auto"/>
          <w:spacing w:val="3"/>
          <w:sz w:val="20"/>
          <w:szCs w:val="20"/>
          <w:highlight w:val="none"/>
        </w:rPr>
        <w:t>1.1.2.5 设计人：</w:t>
      </w:r>
      <w:bookmarkEnd w:id="44"/>
    </w:p>
    <w:p w14:paraId="4AEF9C67">
      <w:pPr>
        <w:spacing w:before="219"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名    称：</w:t>
      </w:r>
      <w:r>
        <w:rPr>
          <w:rFonts w:ascii="宋体" w:hAnsi="宋体" w:eastAsia="宋体" w:cs="宋体"/>
          <w:color w:val="auto"/>
          <w:spacing w:val="7"/>
          <w:sz w:val="20"/>
          <w:szCs w:val="20"/>
          <w:highlight w:val="none"/>
          <w:u w:val="single" w:color="auto"/>
        </w:rPr>
        <w:t xml:space="preserve"> 发包人安排并通知到位</w:t>
      </w:r>
      <w:r>
        <w:rPr>
          <w:rFonts w:ascii="宋体" w:hAnsi="宋体" w:eastAsia="宋体" w:cs="宋体"/>
          <w:color w:val="auto"/>
          <w:spacing w:val="16"/>
          <w:sz w:val="20"/>
          <w:szCs w:val="20"/>
          <w:highlight w:val="none"/>
          <w:u w:val="single" w:color="auto"/>
        </w:rPr>
        <w:t xml:space="preserve"> </w:t>
      </w:r>
      <w:r>
        <w:rPr>
          <w:rFonts w:ascii="宋体" w:hAnsi="宋体" w:eastAsia="宋体" w:cs="宋体"/>
          <w:color w:val="auto"/>
          <w:spacing w:val="7"/>
          <w:sz w:val="20"/>
          <w:szCs w:val="20"/>
          <w:highlight w:val="none"/>
        </w:rPr>
        <w:t>；</w:t>
      </w:r>
    </w:p>
    <w:p w14:paraId="560856AE">
      <w:pPr>
        <w:spacing w:before="221" w:line="228" w:lineRule="auto"/>
        <w:ind w:left="43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资质类别和等级：</w:t>
      </w:r>
      <w:r>
        <w:rPr>
          <w:rFonts w:ascii="宋体" w:hAnsi="宋体" w:eastAsia="宋体" w:cs="宋体"/>
          <w:color w:val="auto"/>
          <w:spacing w:val="2"/>
          <w:sz w:val="20"/>
          <w:szCs w:val="20"/>
          <w:highlight w:val="none"/>
          <w:u w:val="single" w:color="auto"/>
        </w:rPr>
        <w:t>详 见</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2"/>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2"/>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2"/>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2"/>
          <w:sz w:val="20"/>
          <w:szCs w:val="20"/>
          <w:highlight w:val="none"/>
        </w:rPr>
        <w:t>；</w:t>
      </w:r>
    </w:p>
    <w:p w14:paraId="6AECF1E9">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1"/>
          <w:sz w:val="20"/>
          <w:szCs w:val="20"/>
          <w:highlight w:val="none"/>
        </w:rPr>
        <w:t>；</w:t>
      </w:r>
    </w:p>
    <w:p w14:paraId="20C3E773">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1"/>
          <w:sz w:val="20"/>
          <w:szCs w:val="20"/>
          <w:highlight w:val="none"/>
        </w:rPr>
        <w:t>；</w:t>
      </w:r>
    </w:p>
    <w:p w14:paraId="131AB01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通信地址：</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1"/>
          <w:sz w:val="20"/>
          <w:szCs w:val="20"/>
          <w:highlight w:val="none"/>
        </w:rPr>
        <w:t>。</w:t>
      </w:r>
    </w:p>
    <w:p w14:paraId="71E5DCBE">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 工程和设备</w:t>
      </w:r>
    </w:p>
    <w:p w14:paraId="30017E28">
      <w:pPr>
        <w:spacing w:before="220" w:line="228" w:lineRule="auto"/>
        <w:ind w:right="2"/>
        <w:jc w:val="right"/>
        <w:outlineLvl w:val="0"/>
        <w:rPr>
          <w:rFonts w:ascii="宋体" w:hAnsi="宋体" w:eastAsia="宋体" w:cs="宋体"/>
          <w:color w:val="auto"/>
          <w:sz w:val="20"/>
          <w:szCs w:val="20"/>
          <w:highlight w:val="none"/>
        </w:rPr>
      </w:pPr>
      <w:bookmarkStart w:id="45" w:name="_Toc19560"/>
      <w:r>
        <w:rPr>
          <w:rFonts w:ascii="宋体" w:hAnsi="宋体" w:eastAsia="宋体" w:cs="宋体"/>
          <w:color w:val="auto"/>
          <w:spacing w:val="9"/>
          <w:sz w:val="20"/>
          <w:szCs w:val="20"/>
          <w:highlight w:val="none"/>
        </w:rPr>
        <w:t>1.1.3.7 作为施工现场组成部分的其他场所包括：</w:t>
      </w:r>
      <w:r>
        <w:rPr>
          <w:rFonts w:ascii="宋体" w:hAnsi="宋体" w:eastAsia="宋体" w:cs="宋体"/>
          <w:color w:val="auto"/>
          <w:spacing w:val="9"/>
          <w:sz w:val="20"/>
          <w:szCs w:val="20"/>
          <w:highlight w:val="none"/>
          <w:u w:val="single" w:color="auto"/>
        </w:rPr>
        <w:t>指用于合同工程施工的场所，以及在合同中</w:t>
      </w:r>
      <w:r>
        <w:rPr>
          <w:rFonts w:ascii="宋体" w:hAnsi="宋体" w:eastAsia="宋体" w:cs="宋体"/>
          <w:color w:val="auto"/>
          <w:spacing w:val="8"/>
          <w:sz w:val="20"/>
          <w:szCs w:val="20"/>
          <w:highlight w:val="none"/>
          <w:u w:val="single" w:color="auto"/>
        </w:rPr>
        <w:t>指定</w:t>
      </w:r>
      <w:bookmarkEnd w:id="45"/>
    </w:p>
    <w:p w14:paraId="1B6389EC">
      <w:pPr>
        <w:spacing w:before="221"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作为施工场地组成部分的其他场所，包括永久占地和临时占地</w:t>
      </w:r>
      <w:r>
        <w:rPr>
          <w:rFonts w:ascii="宋体" w:hAnsi="宋体" w:eastAsia="宋体" w:cs="宋体"/>
          <w:color w:val="auto"/>
          <w:spacing w:val="9"/>
          <w:sz w:val="20"/>
          <w:szCs w:val="20"/>
          <w:highlight w:val="none"/>
        </w:rPr>
        <w:t>。</w:t>
      </w:r>
    </w:p>
    <w:p w14:paraId="1E08E96B">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1.1.3.9 永久占地包括：</w:t>
      </w:r>
      <w:r>
        <w:rPr>
          <w:rFonts w:ascii="宋体" w:hAnsi="宋体" w:eastAsia="宋体" w:cs="宋体"/>
          <w:color w:val="auto"/>
          <w:spacing w:val="8"/>
          <w:sz w:val="20"/>
          <w:szCs w:val="20"/>
          <w:highlight w:val="none"/>
          <w:u w:val="single" w:color="auto"/>
        </w:rPr>
        <w:t>依据选址图、设计图纸或其他文</w:t>
      </w:r>
      <w:r>
        <w:rPr>
          <w:rFonts w:ascii="宋体" w:hAnsi="宋体" w:eastAsia="宋体" w:cs="宋体"/>
          <w:color w:val="auto"/>
          <w:spacing w:val="7"/>
          <w:sz w:val="20"/>
          <w:szCs w:val="20"/>
          <w:highlight w:val="none"/>
          <w:u w:val="single" w:color="auto"/>
        </w:rPr>
        <w:t>件规定的范围</w:t>
      </w:r>
      <w:r>
        <w:rPr>
          <w:rFonts w:ascii="宋体" w:hAnsi="宋体" w:eastAsia="宋体" w:cs="宋体"/>
          <w:color w:val="auto"/>
          <w:spacing w:val="7"/>
          <w:sz w:val="20"/>
          <w:szCs w:val="20"/>
          <w:highlight w:val="none"/>
        </w:rPr>
        <w:t>。</w:t>
      </w:r>
    </w:p>
    <w:p w14:paraId="78347CCF">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1.1.3.10 临时占地包括：</w:t>
      </w:r>
      <w:r>
        <w:rPr>
          <w:rFonts w:ascii="宋体" w:hAnsi="宋体" w:eastAsia="宋体" w:cs="宋体"/>
          <w:color w:val="auto"/>
          <w:spacing w:val="7"/>
          <w:sz w:val="20"/>
          <w:szCs w:val="20"/>
          <w:highlight w:val="none"/>
          <w:u w:val="single" w:color="auto"/>
        </w:rPr>
        <w:t>根据施工现场双方约</w:t>
      </w:r>
      <w:r>
        <w:rPr>
          <w:rFonts w:ascii="宋体" w:hAnsi="宋体" w:eastAsia="宋体" w:cs="宋体"/>
          <w:color w:val="auto"/>
          <w:spacing w:val="6"/>
          <w:sz w:val="20"/>
          <w:szCs w:val="20"/>
          <w:highlight w:val="none"/>
          <w:u w:val="single" w:color="auto"/>
        </w:rPr>
        <w:t>定</w:t>
      </w:r>
      <w:r>
        <w:rPr>
          <w:rFonts w:ascii="宋体" w:hAnsi="宋体" w:eastAsia="宋体" w:cs="宋体"/>
          <w:color w:val="auto"/>
          <w:spacing w:val="6"/>
          <w:sz w:val="20"/>
          <w:szCs w:val="20"/>
          <w:highlight w:val="none"/>
        </w:rPr>
        <w:t>。</w:t>
      </w:r>
    </w:p>
    <w:p w14:paraId="5CED0886">
      <w:pPr>
        <w:spacing w:line="228" w:lineRule="auto"/>
        <w:rPr>
          <w:rFonts w:ascii="宋体" w:hAnsi="宋体" w:eastAsia="宋体" w:cs="宋体"/>
          <w:color w:val="auto"/>
          <w:sz w:val="20"/>
          <w:szCs w:val="20"/>
          <w:highlight w:val="none"/>
        </w:rPr>
        <w:sectPr>
          <w:headerReference r:id="rId191" w:type="default"/>
          <w:footerReference r:id="rId192" w:type="default"/>
          <w:pgSz w:w="11906" w:h="16839"/>
          <w:pgMar w:top="1091" w:right="1219" w:bottom="1158" w:left="1219" w:header="1076" w:footer="922" w:gutter="0"/>
          <w:cols w:space="720" w:num="1"/>
        </w:sectPr>
      </w:pPr>
    </w:p>
    <w:p w14:paraId="4B1ED983">
      <w:pPr>
        <w:spacing w:before="282" w:line="225" w:lineRule="auto"/>
        <w:ind w:left="36"/>
        <w:outlineLvl w:val="1"/>
        <w:rPr>
          <w:rFonts w:ascii="宋体" w:hAnsi="宋体" w:eastAsia="宋体" w:cs="宋体"/>
          <w:color w:val="auto"/>
          <w:sz w:val="31"/>
          <w:szCs w:val="31"/>
          <w:highlight w:val="none"/>
        </w:rPr>
      </w:pPr>
      <w:bookmarkStart w:id="46" w:name="_Toc5315"/>
      <w:r>
        <w:rPr>
          <w:rFonts w:ascii="宋体" w:hAnsi="宋体" w:eastAsia="宋体" w:cs="宋体"/>
          <w:b/>
          <w:bCs/>
          <w:color w:val="auto"/>
          <w:spacing w:val="-6"/>
          <w:sz w:val="31"/>
          <w:szCs w:val="31"/>
          <w:highlight w:val="none"/>
        </w:rPr>
        <w:t>1.3</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法律</w:t>
      </w:r>
      <w:bookmarkEnd w:id="46"/>
    </w:p>
    <w:p w14:paraId="3DC7AD64">
      <w:pPr>
        <w:pStyle w:val="2"/>
        <w:spacing w:line="413" w:lineRule="auto"/>
        <w:rPr>
          <w:color w:val="auto"/>
          <w:highlight w:val="none"/>
        </w:rPr>
      </w:pPr>
    </w:p>
    <w:p w14:paraId="1EDCAC83">
      <w:pPr>
        <w:spacing w:before="65" w:line="433" w:lineRule="auto"/>
        <w:ind w:left="9" w:right="1"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适用于合同的其他规范性文件：</w:t>
      </w:r>
      <w:r>
        <w:rPr>
          <w:rFonts w:ascii="宋体" w:hAnsi="宋体" w:eastAsia="宋体" w:cs="宋体"/>
          <w:color w:val="auto"/>
          <w:spacing w:val="8"/>
          <w:sz w:val="20"/>
          <w:szCs w:val="20"/>
          <w:highlight w:val="none"/>
          <w:u w:val="single" w:color="auto"/>
        </w:rPr>
        <w:t>适用于合同的其他规范性文件：</w:t>
      </w:r>
      <w:r>
        <w:rPr>
          <w:rFonts w:ascii="宋体" w:hAnsi="宋体" w:eastAsia="宋体" w:cs="宋体"/>
          <w:color w:val="auto"/>
          <w:spacing w:val="7"/>
          <w:sz w:val="20"/>
          <w:szCs w:val="20"/>
          <w:highlight w:val="none"/>
          <w:u w:val="single" w:color="auto"/>
        </w:rPr>
        <w:t xml:space="preserve"> 《建筑法》、《招投标法》、《民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法典》、《建筑工程质量管理条例》、本地区的行业标准或规范等</w:t>
      </w:r>
      <w:r>
        <w:rPr>
          <w:rFonts w:ascii="宋体" w:hAnsi="宋体" w:eastAsia="宋体" w:cs="宋体"/>
          <w:color w:val="auto"/>
          <w:spacing w:val="9"/>
          <w:sz w:val="20"/>
          <w:szCs w:val="20"/>
          <w:highlight w:val="none"/>
        </w:rPr>
        <w:t>。</w:t>
      </w:r>
    </w:p>
    <w:p w14:paraId="24224517">
      <w:pPr>
        <w:spacing w:before="280" w:line="226" w:lineRule="auto"/>
        <w:ind w:left="36"/>
        <w:outlineLvl w:val="1"/>
        <w:rPr>
          <w:rFonts w:ascii="宋体" w:hAnsi="宋体" w:eastAsia="宋体" w:cs="宋体"/>
          <w:color w:val="auto"/>
          <w:sz w:val="31"/>
          <w:szCs w:val="31"/>
          <w:highlight w:val="none"/>
        </w:rPr>
      </w:pPr>
      <w:bookmarkStart w:id="47" w:name="_Toc30525"/>
      <w:r>
        <w:rPr>
          <w:rFonts w:ascii="宋体" w:hAnsi="宋体" w:eastAsia="宋体" w:cs="宋体"/>
          <w:b/>
          <w:bCs/>
          <w:color w:val="auto"/>
          <w:spacing w:val="1"/>
          <w:sz w:val="31"/>
          <w:szCs w:val="31"/>
          <w:highlight w:val="none"/>
        </w:rPr>
        <w:t>1.4</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标准和规范</w:t>
      </w:r>
      <w:bookmarkEnd w:id="47"/>
    </w:p>
    <w:p w14:paraId="184DB473">
      <w:pPr>
        <w:pStyle w:val="2"/>
        <w:spacing w:line="412" w:lineRule="auto"/>
        <w:rPr>
          <w:color w:val="auto"/>
          <w:highlight w:val="none"/>
        </w:rPr>
      </w:pPr>
    </w:p>
    <w:p w14:paraId="513C338A">
      <w:pPr>
        <w:spacing w:before="65" w:line="330" w:lineRule="auto"/>
        <w:ind w:left="10"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1.4.1 适用于工程的标准规范包括：</w:t>
      </w:r>
      <w:r>
        <w:rPr>
          <w:rFonts w:ascii="宋体" w:hAnsi="宋体" w:eastAsia="宋体" w:cs="宋体"/>
          <w:color w:val="auto"/>
          <w:spacing w:val="9"/>
          <w:sz w:val="20"/>
          <w:szCs w:val="20"/>
          <w:highlight w:val="none"/>
          <w:u w:val="single" w:color="auto"/>
        </w:rPr>
        <w:t>《建筑工程施工质理验收统一标准》、《建筑工程管理条例》</w:t>
      </w:r>
      <w:r>
        <w:rPr>
          <w:rFonts w:ascii="宋体" w:hAnsi="宋体" w:eastAsia="宋体" w:cs="宋体"/>
          <w:color w:val="auto"/>
          <w:spacing w:val="9"/>
          <w:sz w:val="20"/>
          <w:szCs w:val="20"/>
          <w:highlight w:val="none"/>
        </w:rPr>
        <w:t xml:space="preserve"> </w:t>
      </w:r>
      <w:r>
        <w:rPr>
          <w:rFonts w:ascii="宋体" w:hAnsi="宋体" w:eastAsia="宋体" w:cs="宋体"/>
          <w:color w:val="auto"/>
          <w:spacing w:val="8"/>
          <w:sz w:val="20"/>
          <w:szCs w:val="20"/>
          <w:highlight w:val="none"/>
          <w:u w:val="single" w:color="auto"/>
        </w:rPr>
        <w:t>等与本工程施工、验收相关的规范</w:t>
      </w:r>
      <w:r>
        <w:rPr>
          <w:rFonts w:ascii="宋体" w:hAnsi="宋体" w:eastAsia="宋体" w:cs="宋体"/>
          <w:color w:val="auto"/>
          <w:spacing w:val="8"/>
          <w:sz w:val="20"/>
          <w:szCs w:val="20"/>
          <w:highlight w:val="none"/>
        </w:rPr>
        <w:t>。</w:t>
      </w:r>
    </w:p>
    <w:p w14:paraId="3B13727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1.4.2 发包人提供国外标准、规范的名称：</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0A6E9DA5">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发包人提供国外标准、规范的份数：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8A035F9">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发包人提供国外标准、规范的名称：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BC0762F">
      <w:pPr>
        <w:spacing w:before="222" w:line="433"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1.4.3 发包人对工程的技术标准和功能要求的特殊要求：</w:t>
      </w:r>
      <w:r>
        <w:rPr>
          <w:rFonts w:ascii="宋体" w:hAnsi="宋体" w:eastAsia="宋体" w:cs="宋体"/>
          <w:color w:val="auto"/>
          <w:spacing w:val="-9"/>
          <w:sz w:val="20"/>
          <w:szCs w:val="20"/>
          <w:highlight w:val="none"/>
        </w:rPr>
        <w:t xml:space="preserve"> </w:t>
      </w:r>
      <w:r>
        <w:rPr>
          <w:rFonts w:ascii="宋体" w:hAnsi="宋体" w:eastAsia="宋体" w:cs="宋体"/>
          <w:color w:val="auto"/>
          <w:spacing w:val="-92"/>
          <w:sz w:val="20"/>
          <w:szCs w:val="20"/>
          <w:highlight w:val="none"/>
          <w:u w:val="single" w:color="auto"/>
        </w:rPr>
        <w:t xml:space="preserve"> </w:t>
      </w:r>
      <w:r>
        <w:rPr>
          <w:rFonts w:ascii="宋体" w:hAnsi="宋体" w:eastAsia="宋体" w:cs="宋体"/>
          <w:color w:val="auto"/>
          <w:spacing w:val="7"/>
          <w:sz w:val="20"/>
          <w:szCs w:val="20"/>
          <w:highlight w:val="none"/>
          <w:u w:val="single" w:color="auto"/>
        </w:rPr>
        <w:t>施工图纸、涉及本工程的施工及验收规范</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u w:val="single" w:color="auto"/>
        </w:rPr>
        <w:t>等</w:t>
      </w:r>
      <w:r>
        <w:rPr>
          <w:rFonts w:ascii="宋体" w:hAnsi="宋体" w:eastAsia="宋体" w:cs="宋体"/>
          <w:color w:val="auto"/>
          <w:spacing w:val="-1"/>
          <w:sz w:val="20"/>
          <w:szCs w:val="20"/>
          <w:highlight w:val="none"/>
        </w:rPr>
        <w:t>。</w:t>
      </w:r>
    </w:p>
    <w:p w14:paraId="3CBC4512">
      <w:pPr>
        <w:spacing w:before="283" w:line="225" w:lineRule="auto"/>
        <w:ind w:left="36"/>
        <w:outlineLvl w:val="1"/>
        <w:rPr>
          <w:rFonts w:ascii="宋体" w:hAnsi="宋体" w:eastAsia="宋体" w:cs="宋体"/>
          <w:color w:val="auto"/>
          <w:sz w:val="31"/>
          <w:szCs w:val="31"/>
          <w:highlight w:val="none"/>
        </w:rPr>
      </w:pPr>
      <w:bookmarkStart w:id="48" w:name="_Toc13726"/>
      <w:r>
        <w:rPr>
          <w:rFonts w:ascii="宋体" w:hAnsi="宋体" w:eastAsia="宋体" w:cs="宋体"/>
          <w:b/>
          <w:bCs/>
          <w:color w:val="auto"/>
          <w:spacing w:val="3"/>
          <w:sz w:val="31"/>
          <w:szCs w:val="31"/>
          <w:highlight w:val="none"/>
        </w:rPr>
        <w:t>1.5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合同文件的优先顺序</w:t>
      </w:r>
      <w:bookmarkEnd w:id="48"/>
    </w:p>
    <w:p w14:paraId="7A0A7F44">
      <w:pPr>
        <w:pStyle w:val="2"/>
        <w:spacing w:line="413" w:lineRule="auto"/>
        <w:rPr>
          <w:color w:val="auto"/>
          <w:highlight w:val="none"/>
        </w:rPr>
      </w:pPr>
    </w:p>
    <w:p w14:paraId="10402B8F">
      <w:pPr>
        <w:spacing w:before="65" w:line="228"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（1）合同协议书；</w:t>
      </w:r>
    </w:p>
    <w:p w14:paraId="724165E4">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（2）专用合同条款；</w:t>
      </w:r>
    </w:p>
    <w:p w14:paraId="1CF4C53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（3）通用合同条款；</w:t>
      </w:r>
    </w:p>
    <w:p w14:paraId="534884F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（4）技术标准和要求；</w:t>
      </w:r>
    </w:p>
    <w:p w14:paraId="2429106F">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（5）</w:t>
      </w:r>
      <w:r>
        <w:rPr>
          <w:rFonts w:ascii="宋体" w:hAnsi="宋体" w:eastAsia="宋体" w:cs="宋体"/>
          <w:color w:val="auto"/>
          <w:spacing w:val="-52"/>
          <w:sz w:val="20"/>
          <w:szCs w:val="20"/>
          <w:highlight w:val="none"/>
        </w:rPr>
        <w:t xml:space="preserve"> </w:t>
      </w:r>
      <w:r>
        <w:rPr>
          <w:rFonts w:ascii="宋体" w:hAnsi="宋体" w:eastAsia="宋体" w:cs="宋体"/>
          <w:color w:val="auto"/>
          <w:spacing w:val="3"/>
          <w:sz w:val="20"/>
          <w:szCs w:val="20"/>
          <w:highlight w:val="none"/>
        </w:rPr>
        <w:t>已标价工程量清单；</w:t>
      </w:r>
    </w:p>
    <w:p w14:paraId="5CC6A5E9">
      <w:pPr>
        <w:spacing w:before="222" w:line="230"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（6）图纸；</w:t>
      </w:r>
    </w:p>
    <w:p w14:paraId="0C46B3B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（7）其他合同文件；</w:t>
      </w:r>
    </w:p>
    <w:p w14:paraId="39F499B1">
      <w:pPr>
        <w:spacing w:before="219" w:line="381"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（8）《建设工程工程量清单计价规范（</w:t>
      </w:r>
      <w:r>
        <w:rPr>
          <w:rFonts w:ascii="宋体" w:hAnsi="宋体" w:eastAsia="宋体" w:cs="宋体"/>
          <w:color w:val="auto"/>
          <w:sz w:val="20"/>
          <w:szCs w:val="20"/>
          <w:highlight w:val="none"/>
        </w:rPr>
        <w:t>GB</w:t>
      </w:r>
      <w:r>
        <w:rPr>
          <w:rFonts w:ascii="宋体" w:hAnsi="宋体" w:eastAsia="宋体" w:cs="宋体"/>
          <w:color w:val="auto"/>
          <w:spacing w:val="9"/>
          <w:sz w:val="20"/>
          <w:szCs w:val="20"/>
          <w:highlight w:val="none"/>
        </w:rPr>
        <w:t>5050-2013）》及其</w:t>
      </w:r>
      <w:r>
        <w:rPr>
          <w:rFonts w:ascii="宋体" w:hAnsi="宋体" w:eastAsia="宋体" w:cs="宋体"/>
          <w:color w:val="auto"/>
          <w:spacing w:val="8"/>
          <w:sz w:val="20"/>
          <w:szCs w:val="20"/>
          <w:highlight w:val="none"/>
        </w:rPr>
        <w:t>广西实施细则及《关于建筑业实施营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业税改征增值税后广西壮族自治区建设工程计价依据调整的通知》（桂建标〔2016〕17 号）、《建设工</w:t>
      </w:r>
      <w:r>
        <w:rPr>
          <w:rFonts w:ascii="宋体" w:hAnsi="宋体" w:eastAsia="宋体" w:cs="宋体"/>
          <w:color w:val="auto"/>
          <w:spacing w:val="14"/>
          <w:sz w:val="20"/>
          <w:szCs w:val="20"/>
          <w:highlight w:val="none"/>
        </w:rPr>
        <w:t xml:space="preserve"> </w:t>
      </w:r>
      <w:r>
        <w:rPr>
          <w:rFonts w:ascii="宋体" w:hAnsi="宋体" w:eastAsia="宋体" w:cs="宋体"/>
          <w:color w:val="auto"/>
          <w:spacing w:val="6"/>
          <w:sz w:val="20"/>
          <w:szCs w:val="20"/>
          <w:highlight w:val="none"/>
        </w:rPr>
        <w:t>程工程量清单计算规范（</w:t>
      </w:r>
      <w:r>
        <w:rPr>
          <w:rFonts w:ascii="宋体" w:hAnsi="宋体" w:eastAsia="宋体" w:cs="宋体"/>
          <w:color w:val="auto"/>
          <w:sz w:val="20"/>
          <w:szCs w:val="20"/>
          <w:highlight w:val="none"/>
        </w:rPr>
        <w:t>GB</w:t>
      </w:r>
      <w:r>
        <w:rPr>
          <w:rFonts w:ascii="宋体" w:hAnsi="宋体" w:eastAsia="宋体" w:cs="宋体"/>
          <w:color w:val="auto"/>
          <w:spacing w:val="6"/>
          <w:sz w:val="20"/>
          <w:szCs w:val="20"/>
          <w:highlight w:val="none"/>
        </w:rPr>
        <w:t>5854~50862-2013）》及其广西实施细则（修订本）</w:t>
      </w:r>
      <w:r>
        <w:rPr>
          <w:rFonts w:ascii="宋体" w:hAnsi="宋体" w:eastAsia="宋体" w:cs="宋体"/>
          <w:color w:val="auto"/>
          <w:spacing w:val="45"/>
          <w:sz w:val="20"/>
          <w:szCs w:val="20"/>
          <w:highlight w:val="none"/>
        </w:rPr>
        <w:t xml:space="preserve"> </w:t>
      </w:r>
      <w:r>
        <w:rPr>
          <w:rFonts w:ascii="宋体" w:hAnsi="宋体" w:eastAsia="宋体" w:cs="宋体"/>
          <w:color w:val="auto"/>
          <w:spacing w:val="6"/>
          <w:sz w:val="20"/>
          <w:szCs w:val="20"/>
          <w:highlight w:val="none"/>
        </w:rPr>
        <w:t>(适用于实行工程量清单</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计价的项目) ；</w:t>
      </w:r>
    </w:p>
    <w:p w14:paraId="58B1B893">
      <w:pPr>
        <w:spacing w:before="221" w:line="433" w:lineRule="auto"/>
        <w:ind w:left="8"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上述各项合同文件包括合同当事人就该项合同文件所作出的补充和修改，属于同一类内容的文件，</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应以最新签署的为准（违反招标文件实质性内容的约定除外）。专用合同条款及其附件须经合同当事人</w:t>
      </w:r>
      <w:r>
        <w:rPr>
          <w:rFonts w:ascii="宋体" w:hAnsi="宋体" w:eastAsia="宋体" w:cs="宋体"/>
          <w:color w:val="auto"/>
          <w:spacing w:val="6"/>
          <w:sz w:val="20"/>
          <w:szCs w:val="20"/>
          <w:highlight w:val="none"/>
        </w:rPr>
        <w:t xml:space="preserve"> 签字或盖章。</w:t>
      </w:r>
    </w:p>
    <w:p w14:paraId="583A6922">
      <w:pPr>
        <w:spacing w:line="433" w:lineRule="auto"/>
        <w:rPr>
          <w:rFonts w:ascii="宋体" w:hAnsi="宋体" w:eastAsia="宋体" w:cs="宋体"/>
          <w:color w:val="auto"/>
          <w:sz w:val="20"/>
          <w:szCs w:val="20"/>
          <w:highlight w:val="none"/>
        </w:rPr>
        <w:sectPr>
          <w:footerReference r:id="rId193" w:type="default"/>
          <w:pgSz w:w="11906" w:h="16839"/>
          <w:pgMar w:top="1091" w:right="1219" w:bottom="1158" w:left="1219" w:header="1076" w:footer="922" w:gutter="0"/>
          <w:cols w:space="720" w:num="1"/>
        </w:sectPr>
      </w:pPr>
    </w:p>
    <w:p w14:paraId="62931903">
      <w:pPr>
        <w:pStyle w:val="2"/>
        <w:spacing w:line="289" w:lineRule="auto"/>
        <w:rPr>
          <w:color w:val="auto"/>
          <w:highlight w:val="none"/>
        </w:rPr>
      </w:pPr>
    </w:p>
    <w:p w14:paraId="2718DE9D">
      <w:pPr>
        <w:pStyle w:val="2"/>
        <w:spacing w:line="289" w:lineRule="auto"/>
        <w:rPr>
          <w:color w:val="auto"/>
          <w:highlight w:val="none"/>
        </w:rPr>
      </w:pPr>
    </w:p>
    <w:p w14:paraId="2174D54F">
      <w:pPr>
        <w:pStyle w:val="2"/>
        <w:spacing w:line="290" w:lineRule="auto"/>
        <w:rPr>
          <w:color w:val="auto"/>
          <w:highlight w:val="none"/>
        </w:rPr>
      </w:pPr>
      <w:r>
        <w:rPr>
          <w:color w:val="auto"/>
          <w:highlight w:val="none"/>
        </w:rPr>
        <w:pict>
          <v:shape id="_x0000_s1031" o:spid="_x0000_s1031" style="position:absolute;left:0pt;margin-left:0pt;margin-top:4.8pt;height:0.75pt;width:473.4pt;z-index:251680768;mso-width-relative:page;mso-height-relative:page;" fillcolor="#000000" filled="t" stroked="f" coordsize="9467,15" path="m0,0l9467,0,9467,14,0,14,0,0xe">
            <v:path/>
            <v:fill on="t" focussize="0,0"/>
            <v:stroke on="f"/>
            <v:imagedata o:title=""/>
            <o:lock v:ext="edit"/>
          </v:shape>
        </w:pict>
      </w:r>
    </w:p>
    <w:p w14:paraId="66C3A0F2">
      <w:pPr>
        <w:spacing w:before="100" w:line="225" w:lineRule="auto"/>
        <w:ind w:left="36"/>
        <w:outlineLvl w:val="1"/>
        <w:rPr>
          <w:rFonts w:ascii="宋体" w:hAnsi="宋体" w:eastAsia="宋体" w:cs="宋体"/>
          <w:color w:val="auto"/>
          <w:sz w:val="31"/>
          <w:szCs w:val="31"/>
          <w:highlight w:val="none"/>
        </w:rPr>
      </w:pPr>
      <w:bookmarkStart w:id="49" w:name="_Toc16319"/>
      <w:r>
        <w:rPr>
          <w:rFonts w:ascii="宋体" w:hAnsi="宋体" w:eastAsia="宋体" w:cs="宋体"/>
          <w:b/>
          <w:bCs/>
          <w:color w:val="auto"/>
          <w:spacing w:val="-1"/>
          <w:sz w:val="31"/>
          <w:szCs w:val="31"/>
          <w:highlight w:val="none"/>
        </w:rPr>
        <w:t>1.6</w:t>
      </w:r>
      <w:r>
        <w:rPr>
          <w:rFonts w:ascii="宋体" w:hAnsi="宋体" w:eastAsia="宋体" w:cs="宋体"/>
          <w:color w:val="auto"/>
          <w:spacing w:val="49"/>
          <w:sz w:val="31"/>
          <w:szCs w:val="31"/>
          <w:highlight w:val="none"/>
        </w:rPr>
        <w:t xml:space="preserve"> </w:t>
      </w:r>
      <w:r>
        <w:rPr>
          <w:rFonts w:ascii="宋体" w:hAnsi="宋体" w:eastAsia="宋体" w:cs="宋体"/>
          <w:b/>
          <w:bCs/>
          <w:color w:val="auto"/>
          <w:spacing w:val="-1"/>
          <w:sz w:val="31"/>
          <w:szCs w:val="31"/>
          <w:highlight w:val="none"/>
        </w:rPr>
        <w:t>图纸和承包人文件</w:t>
      </w:r>
      <w:bookmarkEnd w:id="49"/>
    </w:p>
    <w:p w14:paraId="2F29637B">
      <w:pPr>
        <w:pStyle w:val="2"/>
        <w:spacing w:line="413" w:lineRule="auto"/>
        <w:rPr>
          <w:color w:val="auto"/>
          <w:highlight w:val="none"/>
        </w:rPr>
      </w:pPr>
    </w:p>
    <w:p w14:paraId="3F4544C2">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1.6.1</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图纸的提供</w:t>
      </w:r>
    </w:p>
    <w:p w14:paraId="521D4E12">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发包人向承包人提供图纸的期限：</w:t>
      </w:r>
      <w:r>
        <w:rPr>
          <w:rFonts w:ascii="宋体" w:hAnsi="宋体" w:eastAsia="宋体" w:cs="宋体"/>
          <w:color w:val="auto"/>
          <w:spacing w:val="6"/>
          <w:sz w:val="20"/>
          <w:szCs w:val="20"/>
          <w:highlight w:val="none"/>
          <w:u w:val="single" w:color="auto"/>
        </w:rPr>
        <w:t>合同生效后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6"/>
          <w:sz w:val="20"/>
          <w:szCs w:val="20"/>
          <w:highlight w:val="none"/>
          <w:u w:val="single" w:color="auto"/>
        </w:rPr>
        <w:t>5</w:t>
      </w:r>
      <w:r>
        <w:rPr>
          <w:rFonts w:ascii="宋体" w:hAnsi="宋体" w:eastAsia="宋体" w:cs="宋体"/>
          <w:color w:val="auto"/>
          <w:spacing w:val="5"/>
          <w:sz w:val="20"/>
          <w:szCs w:val="20"/>
          <w:highlight w:val="none"/>
          <w:u w:val="single" w:color="auto"/>
        </w:rPr>
        <w:t xml:space="preserve"> 日内</w:t>
      </w:r>
      <w:r>
        <w:rPr>
          <w:rFonts w:ascii="宋体" w:hAnsi="宋体" w:eastAsia="宋体" w:cs="宋体"/>
          <w:color w:val="auto"/>
          <w:spacing w:val="5"/>
          <w:sz w:val="20"/>
          <w:szCs w:val="20"/>
          <w:highlight w:val="none"/>
        </w:rPr>
        <w:t>；</w:t>
      </w:r>
    </w:p>
    <w:p w14:paraId="6DB8F2BF">
      <w:pPr>
        <w:spacing w:before="221" w:line="432" w:lineRule="auto"/>
        <w:ind w:left="9" w:right="71"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发包人向承包人提供图纸的数量：</w:t>
      </w:r>
      <w:r>
        <w:rPr>
          <w:rFonts w:ascii="宋体" w:hAnsi="宋体" w:eastAsia="宋体" w:cs="宋体"/>
          <w:color w:val="auto"/>
          <w:spacing w:val="11"/>
          <w:sz w:val="20"/>
          <w:szCs w:val="20"/>
          <w:highlight w:val="none"/>
          <w:u w:val="single" w:color="auto"/>
        </w:rPr>
        <w:t>一式</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11"/>
          <w:sz w:val="20"/>
          <w:szCs w:val="20"/>
          <w:highlight w:val="none"/>
          <w:u w:val="single" w:color="auto"/>
        </w:rPr>
        <w:t>2</w:t>
      </w:r>
      <w:r>
        <w:rPr>
          <w:rFonts w:ascii="宋体" w:hAnsi="宋体" w:eastAsia="宋体" w:cs="宋体"/>
          <w:color w:val="auto"/>
          <w:spacing w:val="11"/>
          <w:sz w:val="20"/>
          <w:szCs w:val="20"/>
          <w:highlight w:val="none"/>
        </w:rPr>
        <w:t>套（承包人需要增加图纸套数的，发包人应代为</w:t>
      </w:r>
      <w:r>
        <w:rPr>
          <w:rFonts w:ascii="宋体" w:hAnsi="宋体" w:eastAsia="宋体" w:cs="宋体"/>
          <w:color w:val="auto"/>
          <w:spacing w:val="10"/>
          <w:sz w:val="20"/>
          <w:szCs w:val="20"/>
          <w:highlight w:val="none"/>
        </w:rPr>
        <w:t>复制，复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制费用由承包人承担</w:t>
      </w:r>
      <w:r>
        <w:rPr>
          <w:rFonts w:ascii="宋体" w:hAnsi="宋体" w:eastAsia="宋体" w:cs="宋体"/>
          <w:color w:val="auto"/>
          <w:spacing w:val="3"/>
          <w:sz w:val="20"/>
          <w:szCs w:val="20"/>
          <w:highlight w:val="none"/>
        </w:rPr>
        <w:t>）；</w:t>
      </w:r>
    </w:p>
    <w:p w14:paraId="109FD202">
      <w:pPr>
        <w:spacing w:before="1"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发包人向承包人提供图纸的内容：</w:t>
      </w:r>
      <w:r>
        <w:rPr>
          <w:rFonts w:ascii="宋体" w:hAnsi="宋体" w:eastAsia="宋体" w:cs="宋体"/>
          <w:color w:val="auto"/>
          <w:spacing w:val="8"/>
          <w:sz w:val="20"/>
          <w:szCs w:val="20"/>
          <w:highlight w:val="none"/>
          <w:u w:val="single" w:color="auto"/>
        </w:rPr>
        <w:t>详见施工图纸</w:t>
      </w:r>
      <w:r>
        <w:rPr>
          <w:rFonts w:ascii="宋体" w:hAnsi="宋体" w:eastAsia="宋体" w:cs="宋体"/>
          <w:color w:val="auto"/>
          <w:spacing w:val="8"/>
          <w:sz w:val="20"/>
          <w:szCs w:val="20"/>
          <w:highlight w:val="none"/>
        </w:rPr>
        <w:t>。</w:t>
      </w:r>
    </w:p>
    <w:p w14:paraId="47FFCC83">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1.6.4 承包人文件</w:t>
      </w:r>
    </w:p>
    <w:p w14:paraId="005CD8DD">
      <w:pPr>
        <w:spacing w:before="220" w:line="432" w:lineRule="auto"/>
        <w:ind w:left="8" w:right="70"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需要由承包人提供的文件，包括：</w:t>
      </w:r>
      <w:r>
        <w:rPr>
          <w:rFonts w:ascii="宋体" w:hAnsi="宋体" w:eastAsia="宋体" w:cs="宋体"/>
          <w:color w:val="auto"/>
          <w:spacing w:val="10"/>
          <w:sz w:val="20"/>
          <w:szCs w:val="20"/>
          <w:highlight w:val="none"/>
          <w:u w:val="single" w:color="auto"/>
        </w:rPr>
        <w:t>除专用合同</w:t>
      </w:r>
      <w:r>
        <w:rPr>
          <w:rFonts w:ascii="宋体" w:hAnsi="宋体" w:eastAsia="宋体" w:cs="宋体"/>
          <w:color w:val="auto"/>
          <w:spacing w:val="9"/>
          <w:sz w:val="20"/>
          <w:szCs w:val="20"/>
          <w:highlight w:val="none"/>
          <w:u w:val="single" w:color="auto"/>
        </w:rPr>
        <w:t>条款约定的由承包人提供的设计文件外，本项约定的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其他应由承包人提供的文件，包括必要的加工图和大样图，均不是合同计量与支付的依</w:t>
      </w:r>
      <w:r>
        <w:rPr>
          <w:rFonts w:ascii="宋体" w:hAnsi="宋体" w:eastAsia="宋体" w:cs="宋体"/>
          <w:color w:val="auto"/>
          <w:spacing w:val="8"/>
          <w:sz w:val="20"/>
          <w:szCs w:val="20"/>
          <w:highlight w:val="none"/>
          <w:u w:val="single" w:color="auto"/>
        </w:rPr>
        <w:t>据文件。</w:t>
      </w:r>
      <w:r>
        <w:rPr>
          <w:rFonts w:ascii="宋体" w:hAnsi="宋体" w:eastAsia="宋体" w:cs="宋体"/>
          <w:color w:val="auto"/>
          <w:spacing w:val="-59"/>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人提供的文件范围：工程建设项目竣工验收前，承包人应根据合同工作内容要</w:t>
      </w:r>
      <w:r>
        <w:rPr>
          <w:rFonts w:ascii="宋体" w:hAnsi="宋体" w:eastAsia="宋体" w:cs="宋体"/>
          <w:color w:val="auto"/>
          <w:spacing w:val="7"/>
          <w:sz w:val="20"/>
          <w:szCs w:val="20"/>
          <w:highlight w:val="none"/>
          <w:u w:val="single" w:color="auto"/>
        </w:rPr>
        <w:t>求， 分别整理竣工验收资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料（含竣工图</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9"/>
          <w:sz w:val="20"/>
          <w:szCs w:val="20"/>
          <w:highlight w:val="none"/>
          <w:u w:val="single" w:color="auto"/>
        </w:rPr>
        <w:t>汇总为完整的建设项目竣工资料报发包人（费用由承包人负责</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10"/>
          <w:sz w:val="20"/>
          <w:szCs w:val="20"/>
          <w:highlight w:val="none"/>
        </w:rPr>
        <w:t>；</w:t>
      </w:r>
    </w:p>
    <w:p w14:paraId="10576A8F">
      <w:pPr>
        <w:spacing w:before="1"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承包人提供的文件的期限为：</w:t>
      </w:r>
      <w:r>
        <w:rPr>
          <w:rFonts w:ascii="宋体" w:hAnsi="宋体" w:eastAsia="宋体" w:cs="宋体"/>
          <w:color w:val="auto"/>
          <w:spacing w:val="8"/>
          <w:sz w:val="20"/>
          <w:szCs w:val="20"/>
          <w:highlight w:val="none"/>
          <w:u w:val="single" w:color="auto"/>
        </w:rPr>
        <w:t>竣工验收正式通过后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1C0BEDAD">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承包人提供的文件的数量为：</w:t>
      </w:r>
      <w:r>
        <w:rPr>
          <w:rFonts w:ascii="宋体" w:hAnsi="宋体" w:eastAsia="宋体" w:cs="宋体"/>
          <w:color w:val="auto"/>
          <w:spacing w:val="8"/>
          <w:sz w:val="20"/>
          <w:szCs w:val="20"/>
          <w:highlight w:val="none"/>
          <w:u w:val="single" w:color="auto"/>
        </w:rPr>
        <w:t>按需提供</w:t>
      </w:r>
      <w:r>
        <w:rPr>
          <w:rFonts w:ascii="宋体" w:hAnsi="宋体" w:eastAsia="宋体" w:cs="宋体"/>
          <w:color w:val="auto"/>
          <w:spacing w:val="8"/>
          <w:sz w:val="20"/>
          <w:szCs w:val="20"/>
          <w:highlight w:val="none"/>
        </w:rPr>
        <w:t>；</w:t>
      </w:r>
    </w:p>
    <w:p w14:paraId="4E3DE891">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承包人提供的文件的形式为：</w:t>
      </w:r>
      <w:r>
        <w:rPr>
          <w:rFonts w:ascii="宋体" w:hAnsi="宋体" w:eastAsia="宋体" w:cs="宋体"/>
          <w:color w:val="auto"/>
          <w:spacing w:val="8"/>
          <w:sz w:val="20"/>
          <w:szCs w:val="20"/>
          <w:highlight w:val="none"/>
          <w:u w:val="single" w:color="auto"/>
        </w:rPr>
        <w:t>纸质版本</w:t>
      </w:r>
      <w:r>
        <w:rPr>
          <w:rFonts w:ascii="宋体" w:hAnsi="宋体" w:eastAsia="宋体" w:cs="宋体"/>
          <w:color w:val="auto"/>
          <w:spacing w:val="8"/>
          <w:sz w:val="20"/>
          <w:szCs w:val="20"/>
          <w:highlight w:val="none"/>
        </w:rPr>
        <w:t>；</w:t>
      </w:r>
    </w:p>
    <w:p w14:paraId="24127C71">
      <w:pPr>
        <w:spacing w:before="221" w:line="432" w:lineRule="auto"/>
        <w:ind w:left="7" w:firstLine="42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其他约定：</w:t>
      </w:r>
      <w:r>
        <w:rPr>
          <w:rFonts w:ascii="宋体" w:hAnsi="宋体" w:eastAsia="宋体" w:cs="宋体"/>
          <w:color w:val="auto"/>
          <w:spacing w:val="8"/>
          <w:sz w:val="20"/>
          <w:szCs w:val="20"/>
          <w:highlight w:val="none"/>
          <w:u w:val="single" w:color="auto"/>
        </w:rPr>
        <w:t>承包人按国家、地方的工程竣工验收有关规定，向</w:t>
      </w:r>
      <w:r>
        <w:rPr>
          <w:rFonts w:ascii="宋体" w:hAnsi="宋体" w:eastAsia="宋体" w:cs="宋体"/>
          <w:color w:val="auto"/>
          <w:spacing w:val="7"/>
          <w:sz w:val="20"/>
          <w:szCs w:val="20"/>
          <w:highlight w:val="none"/>
          <w:u w:val="single" w:color="auto"/>
        </w:rPr>
        <w:t>发包人提交完整的竣工资料、 竣工图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及竣工验收报告；由监理工程师负责审核并组织竣工验收。承包人提交的工程文件（档 案</w:t>
      </w:r>
      <w:r>
        <w:rPr>
          <w:rFonts w:ascii="宋体" w:hAnsi="宋体" w:eastAsia="宋体" w:cs="宋体"/>
          <w:color w:val="auto"/>
          <w:spacing w:val="4"/>
          <w:sz w:val="20"/>
          <w:szCs w:val="20"/>
          <w:highlight w:val="none"/>
          <w:u w:val="single" w:color="auto"/>
        </w:rPr>
        <w:t>）、竣工资料、</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竣工图必须满足国家、地方（含城建档案管理部门等）相关规范、规定，否则，监理单位及发包人均有</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u w:val="single" w:color="auto"/>
        </w:rPr>
        <w:t>权拒绝竣工验收及结算，承包人因此逾期交付的，发包</w:t>
      </w:r>
      <w:r>
        <w:rPr>
          <w:rFonts w:ascii="宋体" w:hAnsi="宋体" w:eastAsia="宋体" w:cs="宋体"/>
          <w:color w:val="auto"/>
          <w:spacing w:val="9"/>
          <w:sz w:val="20"/>
          <w:szCs w:val="20"/>
          <w:highlight w:val="none"/>
          <w:u w:val="single" w:color="auto"/>
        </w:rPr>
        <w:t>人有权按本合同的相关条款追究其违约责任</w:t>
      </w:r>
      <w:r>
        <w:rPr>
          <w:rFonts w:ascii="宋体" w:hAnsi="宋体" w:eastAsia="宋体" w:cs="宋体"/>
          <w:color w:val="auto"/>
          <w:spacing w:val="9"/>
          <w:sz w:val="20"/>
          <w:szCs w:val="20"/>
          <w:highlight w:val="none"/>
        </w:rPr>
        <w:t>；</w:t>
      </w:r>
    </w:p>
    <w:p w14:paraId="25D39A70">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发包人审批承包人文件的期限：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2195571">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1.6.5 现场图纸准备</w:t>
      </w:r>
    </w:p>
    <w:p w14:paraId="53AFBCF9">
      <w:pPr>
        <w:spacing w:before="219"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关于现场图纸准备的约定：</w:t>
      </w:r>
      <w:r>
        <w:rPr>
          <w:rFonts w:ascii="宋体" w:hAnsi="宋体" w:eastAsia="宋体" w:cs="宋体"/>
          <w:color w:val="auto"/>
          <w:spacing w:val="7"/>
          <w:sz w:val="20"/>
          <w:szCs w:val="20"/>
          <w:highlight w:val="none"/>
          <w:u w:val="single" w:color="auto"/>
        </w:rPr>
        <w:t>开工前</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7"/>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天完成图纸会审</w:t>
      </w:r>
      <w:r>
        <w:rPr>
          <w:rFonts w:ascii="宋体" w:hAnsi="宋体" w:eastAsia="宋体" w:cs="宋体"/>
          <w:color w:val="auto"/>
          <w:spacing w:val="7"/>
          <w:sz w:val="20"/>
          <w:szCs w:val="20"/>
          <w:highlight w:val="none"/>
        </w:rPr>
        <w:t>。</w:t>
      </w:r>
    </w:p>
    <w:p w14:paraId="6980FE3B">
      <w:pPr>
        <w:pStyle w:val="2"/>
        <w:spacing w:line="399" w:lineRule="auto"/>
        <w:rPr>
          <w:color w:val="auto"/>
          <w:highlight w:val="none"/>
        </w:rPr>
      </w:pPr>
    </w:p>
    <w:p w14:paraId="7503F2D7">
      <w:pPr>
        <w:spacing w:before="102" w:line="228" w:lineRule="auto"/>
        <w:ind w:left="36"/>
        <w:outlineLvl w:val="1"/>
        <w:rPr>
          <w:rFonts w:ascii="宋体" w:hAnsi="宋体" w:eastAsia="宋体" w:cs="宋体"/>
          <w:color w:val="auto"/>
          <w:sz w:val="31"/>
          <w:szCs w:val="31"/>
          <w:highlight w:val="none"/>
        </w:rPr>
      </w:pPr>
      <w:bookmarkStart w:id="50" w:name="_Toc11642"/>
      <w:r>
        <w:rPr>
          <w:rFonts w:ascii="宋体" w:hAnsi="宋体" w:eastAsia="宋体" w:cs="宋体"/>
          <w:b/>
          <w:bCs/>
          <w:color w:val="auto"/>
          <w:spacing w:val="-6"/>
          <w:sz w:val="31"/>
          <w:szCs w:val="31"/>
          <w:highlight w:val="none"/>
        </w:rPr>
        <w:t>1.7</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联络</w:t>
      </w:r>
      <w:bookmarkEnd w:id="50"/>
    </w:p>
    <w:p w14:paraId="2A0A6855">
      <w:pPr>
        <w:pStyle w:val="2"/>
        <w:spacing w:line="409" w:lineRule="auto"/>
        <w:rPr>
          <w:color w:val="auto"/>
          <w:highlight w:val="none"/>
        </w:rPr>
      </w:pPr>
    </w:p>
    <w:p w14:paraId="23866BC8">
      <w:pPr>
        <w:spacing w:before="66" w:line="330" w:lineRule="auto"/>
        <w:ind w:left="6" w:firstLine="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1.7.1</w:t>
      </w:r>
      <w:r>
        <w:rPr>
          <w:rFonts w:ascii="宋体" w:hAnsi="宋体" w:eastAsia="宋体" w:cs="宋体"/>
          <w:color w:val="auto"/>
          <w:spacing w:val="-19"/>
          <w:sz w:val="20"/>
          <w:szCs w:val="20"/>
          <w:highlight w:val="none"/>
        </w:rPr>
        <w:t xml:space="preserve"> </w:t>
      </w:r>
      <w:r>
        <w:rPr>
          <w:rFonts w:ascii="宋体" w:hAnsi="宋体" w:eastAsia="宋体" w:cs="宋体"/>
          <w:color w:val="auto"/>
          <w:spacing w:val="6"/>
          <w:sz w:val="20"/>
          <w:szCs w:val="20"/>
          <w:highlight w:val="none"/>
        </w:rPr>
        <w:t>发包人和承包人应当在</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6"/>
          <w:sz w:val="20"/>
          <w:szCs w:val="20"/>
          <w:highlight w:val="none"/>
        </w:rPr>
        <w:t>天内将与合同有关的通知、批准、证明、证书、指示、指令、要求、</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请求、同意、意见、确定和决定等书面函件送达对方当事人。</w:t>
      </w:r>
    </w:p>
    <w:p w14:paraId="07B3F9C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1.7.2 发包人接收文件的地点：</w:t>
      </w:r>
      <w:r>
        <w:rPr>
          <w:rFonts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lang w:eastAsia="zh-CN"/>
        </w:rPr>
        <w:t>横州市莲塘镇初级中学</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w:t>
      </w:r>
    </w:p>
    <w:p w14:paraId="587618EB">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发包人指定的接收人为：</w:t>
      </w:r>
      <w:r>
        <w:rPr>
          <w:rFonts w:ascii="宋体" w:hAnsi="宋体" w:eastAsia="宋体" w:cs="宋体"/>
          <w:color w:val="auto"/>
          <w:spacing w:val="8"/>
          <w:sz w:val="20"/>
          <w:szCs w:val="20"/>
          <w:highlight w:val="none"/>
          <w:u w:val="single" w:color="auto"/>
        </w:rPr>
        <w:t xml:space="preserve">发包人现场代表     </w:t>
      </w:r>
      <w:r>
        <w:rPr>
          <w:rFonts w:ascii="宋体" w:hAnsi="宋体" w:eastAsia="宋体" w:cs="宋体"/>
          <w:color w:val="auto"/>
          <w:spacing w:val="8"/>
          <w:sz w:val="20"/>
          <w:szCs w:val="20"/>
          <w:highlight w:val="none"/>
        </w:rPr>
        <w:t>。</w:t>
      </w:r>
    </w:p>
    <w:p w14:paraId="7E77AD1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承包人接收文件的地点：</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由承包人指定  </w:t>
      </w:r>
      <w:r>
        <w:rPr>
          <w:rFonts w:ascii="宋体" w:hAnsi="宋体" w:eastAsia="宋体" w:cs="宋体"/>
          <w:color w:val="auto"/>
          <w:spacing w:val="6"/>
          <w:sz w:val="20"/>
          <w:szCs w:val="20"/>
          <w:highlight w:val="none"/>
        </w:rPr>
        <w:t>；</w:t>
      </w:r>
    </w:p>
    <w:p w14:paraId="20119EEF">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承包人指定的接收人为：</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由承包人指定  </w:t>
      </w:r>
      <w:r>
        <w:rPr>
          <w:rFonts w:ascii="宋体" w:hAnsi="宋体" w:eastAsia="宋体" w:cs="宋体"/>
          <w:color w:val="auto"/>
          <w:spacing w:val="6"/>
          <w:sz w:val="20"/>
          <w:szCs w:val="20"/>
          <w:highlight w:val="none"/>
        </w:rPr>
        <w:t>。</w:t>
      </w:r>
    </w:p>
    <w:p w14:paraId="33C437D0">
      <w:pPr>
        <w:spacing w:line="228" w:lineRule="auto"/>
        <w:rPr>
          <w:rFonts w:ascii="宋体" w:hAnsi="宋体" w:eastAsia="宋体" w:cs="宋体"/>
          <w:color w:val="auto"/>
          <w:sz w:val="20"/>
          <w:szCs w:val="20"/>
          <w:highlight w:val="none"/>
        </w:rPr>
        <w:sectPr>
          <w:headerReference r:id="rId194" w:type="default"/>
          <w:footerReference r:id="rId195" w:type="default"/>
          <w:pgSz w:w="11906" w:h="16839"/>
          <w:pgMar w:top="400" w:right="1150" w:bottom="1158" w:left="1219" w:header="0" w:footer="922" w:gutter="0"/>
          <w:cols w:space="720" w:num="1"/>
        </w:sectPr>
      </w:pPr>
    </w:p>
    <w:p w14:paraId="4002F569">
      <w:pPr>
        <w:pStyle w:val="2"/>
        <w:spacing w:line="292" w:lineRule="auto"/>
        <w:rPr>
          <w:color w:val="auto"/>
          <w:highlight w:val="none"/>
        </w:rPr>
      </w:pPr>
    </w:p>
    <w:p w14:paraId="22397646">
      <w:pPr>
        <w:pStyle w:val="2"/>
        <w:spacing w:line="292" w:lineRule="auto"/>
        <w:rPr>
          <w:color w:val="auto"/>
          <w:highlight w:val="none"/>
        </w:rPr>
      </w:pPr>
    </w:p>
    <w:p w14:paraId="058FAF06">
      <w:pPr>
        <w:pStyle w:val="2"/>
        <w:spacing w:line="293" w:lineRule="auto"/>
        <w:rPr>
          <w:color w:val="auto"/>
          <w:highlight w:val="none"/>
        </w:rPr>
      </w:pPr>
      <w:r>
        <w:rPr>
          <w:color w:val="auto"/>
          <w:highlight w:val="none"/>
        </w:rPr>
        <w:pict>
          <v:shape id="_x0000_s1032" o:spid="_x0000_s1032" style="position:absolute;left:0pt;margin-left:0pt;margin-top:4.45pt;height:0.75pt;width:473.4pt;z-index:251681792;mso-width-relative:page;mso-height-relative:page;" fillcolor="#000000" filled="t" stroked="f" coordsize="9467,15" path="m0,0l9467,0,9467,14,0,14,0,0xe">
            <v:path/>
            <v:fill on="t" focussize="0,0"/>
            <v:stroke on="f"/>
            <v:imagedata o:title=""/>
            <o:lock v:ext="edit"/>
          </v:shape>
        </w:pict>
      </w:r>
    </w:p>
    <w:p w14:paraId="6BF9E68B">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监理人接收文件的地点：</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由监理人指定  </w:t>
      </w:r>
      <w:r>
        <w:rPr>
          <w:rFonts w:ascii="宋体" w:hAnsi="宋体" w:eastAsia="宋体" w:cs="宋体"/>
          <w:color w:val="auto"/>
          <w:spacing w:val="6"/>
          <w:sz w:val="20"/>
          <w:szCs w:val="20"/>
          <w:highlight w:val="none"/>
        </w:rPr>
        <w:t>；</w:t>
      </w:r>
    </w:p>
    <w:p w14:paraId="58467BEA">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监理人指定的接收人为：</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由监理人指定  </w:t>
      </w:r>
      <w:r>
        <w:rPr>
          <w:rFonts w:ascii="宋体" w:hAnsi="宋体" w:eastAsia="宋体" w:cs="宋体"/>
          <w:color w:val="auto"/>
          <w:spacing w:val="6"/>
          <w:sz w:val="20"/>
          <w:szCs w:val="20"/>
          <w:highlight w:val="none"/>
        </w:rPr>
        <w:t>。</w:t>
      </w:r>
    </w:p>
    <w:p w14:paraId="32F0D140">
      <w:pPr>
        <w:pStyle w:val="2"/>
        <w:spacing w:line="402" w:lineRule="auto"/>
        <w:rPr>
          <w:color w:val="auto"/>
          <w:highlight w:val="none"/>
        </w:rPr>
      </w:pPr>
    </w:p>
    <w:p w14:paraId="76BD90A7">
      <w:pPr>
        <w:spacing w:before="101" w:line="225" w:lineRule="auto"/>
        <w:ind w:left="36"/>
        <w:outlineLvl w:val="1"/>
        <w:rPr>
          <w:rFonts w:ascii="宋体" w:hAnsi="宋体" w:eastAsia="宋体" w:cs="宋体"/>
          <w:color w:val="auto"/>
          <w:sz w:val="31"/>
          <w:szCs w:val="31"/>
          <w:highlight w:val="none"/>
        </w:rPr>
      </w:pPr>
      <w:bookmarkStart w:id="51" w:name="_Toc27682"/>
      <w:r>
        <w:rPr>
          <w:rFonts w:ascii="宋体" w:hAnsi="宋体" w:eastAsia="宋体" w:cs="宋体"/>
          <w:b/>
          <w:bCs/>
          <w:color w:val="auto"/>
          <w:spacing w:val="-2"/>
          <w:sz w:val="31"/>
          <w:szCs w:val="31"/>
          <w:highlight w:val="none"/>
        </w:rPr>
        <w:t>1.10</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交通运输</w:t>
      </w:r>
      <w:bookmarkEnd w:id="51"/>
    </w:p>
    <w:p w14:paraId="47000636">
      <w:pPr>
        <w:pStyle w:val="2"/>
        <w:spacing w:line="414" w:lineRule="auto"/>
        <w:rPr>
          <w:color w:val="auto"/>
          <w:highlight w:val="none"/>
        </w:rPr>
      </w:pPr>
    </w:p>
    <w:p w14:paraId="6BB5BBFD">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出入现场的权利</w:t>
      </w:r>
    </w:p>
    <w:p w14:paraId="1AED430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关于出入现场的权利的约定：</w:t>
      </w:r>
      <w:r>
        <w:rPr>
          <w:rFonts w:ascii="宋体" w:hAnsi="宋体" w:eastAsia="宋体" w:cs="宋体"/>
          <w:color w:val="auto"/>
          <w:spacing w:val="8"/>
          <w:sz w:val="20"/>
          <w:szCs w:val="20"/>
          <w:highlight w:val="none"/>
          <w:u w:val="single" w:color="auto"/>
        </w:rPr>
        <w:t>双方协商</w:t>
      </w:r>
      <w:r>
        <w:rPr>
          <w:rFonts w:ascii="宋体" w:hAnsi="宋体" w:eastAsia="宋体" w:cs="宋体"/>
          <w:color w:val="auto"/>
          <w:spacing w:val="8"/>
          <w:sz w:val="20"/>
          <w:szCs w:val="20"/>
          <w:highlight w:val="none"/>
        </w:rPr>
        <w:t>。</w:t>
      </w:r>
    </w:p>
    <w:p w14:paraId="694FF166">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1.10.3 场内交通</w:t>
      </w:r>
    </w:p>
    <w:p w14:paraId="7E4AEB7F">
      <w:pPr>
        <w:spacing w:before="221" w:line="432" w:lineRule="auto"/>
        <w:ind w:left="9" w:right="19"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关于场外交通和场内交通的边界的约定：</w:t>
      </w:r>
      <w:r>
        <w:rPr>
          <w:rFonts w:ascii="宋体" w:hAnsi="宋体" w:eastAsia="宋体" w:cs="宋体"/>
          <w:color w:val="auto"/>
          <w:spacing w:val="10"/>
          <w:sz w:val="20"/>
          <w:szCs w:val="20"/>
          <w:highlight w:val="none"/>
          <w:u w:val="single" w:color="auto"/>
        </w:rPr>
        <w:t>承包人负责修建、维修、</w:t>
      </w:r>
      <w:r>
        <w:rPr>
          <w:rFonts w:ascii="宋体" w:hAnsi="宋体" w:eastAsia="宋体" w:cs="宋体"/>
          <w:color w:val="auto"/>
          <w:spacing w:val="9"/>
          <w:sz w:val="20"/>
          <w:szCs w:val="20"/>
          <w:highlight w:val="none"/>
          <w:u w:val="single" w:color="auto"/>
        </w:rPr>
        <w:t>养护和管理其他场内临时道路及</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其他设施。建设单位和监理人可以为实现合同</w:t>
      </w:r>
      <w:r>
        <w:rPr>
          <w:rFonts w:ascii="宋体" w:hAnsi="宋体" w:eastAsia="宋体" w:cs="宋体"/>
          <w:color w:val="auto"/>
          <w:spacing w:val="9"/>
          <w:sz w:val="20"/>
          <w:szCs w:val="20"/>
          <w:highlight w:val="none"/>
          <w:u w:val="single" w:color="auto"/>
        </w:rPr>
        <w:t>目的使用承包人修建的场内临时道路及其他设施</w:t>
      </w:r>
      <w:r>
        <w:rPr>
          <w:rFonts w:ascii="宋体" w:hAnsi="宋体" w:eastAsia="宋体" w:cs="宋体"/>
          <w:color w:val="auto"/>
          <w:spacing w:val="9"/>
          <w:sz w:val="20"/>
          <w:szCs w:val="20"/>
          <w:highlight w:val="none"/>
        </w:rPr>
        <w:t>。</w:t>
      </w:r>
    </w:p>
    <w:p w14:paraId="440E5617">
      <w:pPr>
        <w:spacing w:line="432" w:lineRule="auto"/>
        <w:ind w:left="9" w:right="2" w:firstLine="42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关于发包人向承包人免费提供满足工程施工需要的场内道路和交通设施的约定</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红线范围</w:t>
      </w:r>
      <w:r>
        <w:rPr>
          <w:rFonts w:ascii="宋体" w:hAnsi="宋体" w:eastAsia="宋体" w:cs="宋体"/>
          <w:color w:val="auto"/>
          <w:spacing w:val="41"/>
          <w:sz w:val="20"/>
          <w:szCs w:val="20"/>
          <w:highlight w:val="none"/>
          <w:u w:val="single" w:color="auto"/>
        </w:rPr>
        <w:t xml:space="preserve"> </w:t>
      </w:r>
      <w:r>
        <w:rPr>
          <w:rFonts w:ascii="宋体" w:hAnsi="宋体" w:eastAsia="宋体" w:cs="宋体"/>
          <w:color w:val="auto"/>
          <w:spacing w:val="6"/>
          <w:sz w:val="20"/>
          <w:szCs w:val="20"/>
          <w:highlight w:val="none"/>
          <w:u w:val="single" w:color="auto"/>
        </w:rPr>
        <w:t>内施工道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路均由承包人负责修建，若损坏应负责及时修复。 承包人负责修建、维修</w:t>
      </w:r>
      <w:r>
        <w:rPr>
          <w:rFonts w:ascii="宋体" w:hAnsi="宋体" w:eastAsia="宋体" w:cs="宋体"/>
          <w:color w:val="auto"/>
          <w:spacing w:val="7"/>
          <w:sz w:val="20"/>
          <w:szCs w:val="20"/>
          <w:highlight w:val="none"/>
          <w:u w:val="single" w:color="auto"/>
        </w:rPr>
        <w:t>、养护和管理施工现场所需的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其他场内临时道路交通及其他设施</w:t>
      </w:r>
      <w:r>
        <w:rPr>
          <w:rFonts w:ascii="宋体" w:hAnsi="宋体" w:eastAsia="宋体" w:cs="宋体"/>
          <w:color w:val="auto"/>
          <w:spacing w:val="8"/>
          <w:sz w:val="20"/>
          <w:szCs w:val="20"/>
          <w:highlight w:val="none"/>
        </w:rPr>
        <w:t>。</w:t>
      </w:r>
    </w:p>
    <w:p w14:paraId="59058E3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1.10.4 超大件和超重件的运输</w:t>
      </w:r>
    </w:p>
    <w:p w14:paraId="28516DFC">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运输超大件或超重件所需的道路和桥梁临时加固改造费用和其他有关费用由</w:t>
      </w:r>
      <w:r>
        <w:rPr>
          <w:rFonts w:ascii="宋体" w:hAnsi="宋体" w:eastAsia="宋体" w:cs="宋体"/>
          <w:color w:val="auto"/>
          <w:spacing w:val="9"/>
          <w:sz w:val="20"/>
          <w:szCs w:val="20"/>
          <w:highlight w:val="none"/>
          <w:u w:val="single" w:color="auto"/>
        </w:rPr>
        <w:t>承包人</w:t>
      </w:r>
      <w:r>
        <w:rPr>
          <w:rFonts w:ascii="宋体" w:hAnsi="宋体" w:eastAsia="宋体" w:cs="宋体"/>
          <w:color w:val="auto"/>
          <w:spacing w:val="9"/>
          <w:sz w:val="20"/>
          <w:szCs w:val="20"/>
          <w:highlight w:val="none"/>
        </w:rPr>
        <w:t>承担。</w:t>
      </w:r>
    </w:p>
    <w:p w14:paraId="44C82E24">
      <w:pPr>
        <w:pStyle w:val="2"/>
        <w:spacing w:line="402" w:lineRule="auto"/>
        <w:rPr>
          <w:color w:val="auto"/>
          <w:highlight w:val="none"/>
        </w:rPr>
      </w:pPr>
    </w:p>
    <w:p w14:paraId="66C3E8B1">
      <w:pPr>
        <w:spacing w:before="102" w:line="225" w:lineRule="auto"/>
        <w:ind w:left="36"/>
        <w:outlineLvl w:val="1"/>
        <w:rPr>
          <w:rFonts w:ascii="宋体" w:hAnsi="宋体" w:eastAsia="宋体" w:cs="宋体"/>
          <w:color w:val="auto"/>
          <w:sz w:val="31"/>
          <w:szCs w:val="31"/>
          <w:highlight w:val="none"/>
        </w:rPr>
      </w:pPr>
      <w:bookmarkStart w:id="52" w:name="_Toc21520"/>
      <w:r>
        <w:rPr>
          <w:rFonts w:ascii="宋体" w:hAnsi="宋体" w:eastAsia="宋体" w:cs="宋体"/>
          <w:b/>
          <w:bCs/>
          <w:color w:val="auto"/>
          <w:spacing w:val="-2"/>
          <w:sz w:val="31"/>
          <w:szCs w:val="31"/>
          <w:highlight w:val="none"/>
        </w:rPr>
        <w:t>1.11</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知识产权</w:t>
      </w:r>
      <w:bookmarkEnd w:id="52"/>
    </w:p>
    <w:p w14:paraId="22CE752C">
      <w:pPr>
        <w:pStyle w:val="2"/>
        <w:spacing w:line="413" w:lineRule="auto"/>
        <w:rPr>
          <w:color w:val="auto"/>
          <w:highlight w:val="none"/>
        </w:rPr>
      </w:pPr>
    </w:p>
    <w:p w14:paraId="2E6ACC9E">
      <w:pPr>
        <w:spacing w:before="66" w:line="432" w:lineRule="auto"/>
        <w:ind w:left="19" w:right="2"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 关于发包人提供给承包人的图纸、发包人为实施工程自行编制或委托编制</w:t>
      </w:r>
      <w:r>
        <w:rPr>
          <w:rFonts w:ascii="宋体" w:hAnsi="宋体" w:eastAsia="宋体" w:cs="宋体"/>
          <w:color w:val="auto"/>
          <w:spacing w:val="6"/>
          <w:sz w:val="20"/>
          <w:szCs w:val="20"/>
          <w:highlight w:val="none"/>
        </w:rPr>
        <w:t>的技术规范以及反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映发包人关于合同要求或其他类似性质的文件的著作权的归属：</w:t>
      </w:r>
      <w:r>
        <w:rPr>
          <w:rFonts w:ascii="宋体" w:hAnsi="宋体" w:eastAsia="宋体" w:cs="宋体"/>
          <w:color w:val="auto"/>
          <w:spacing w:val="9"/>
          <w:sz w:val="20"/>
          <w:szCs w:val="20"/>
          <w:highlight w:val="none"/>
          <w:u w:val="single" w:color="auto"/>
        </w:rPr>
        <w:t>发包人</w:t>
      </w:r>
      <w:r>
        <w:rPr>
          <w:rFonts w:ascii="宋体" w:hAnsi="宋体" w:eastAsia="宋体" w:cs="宋体"/>
          <w:color w:val="auto"/>
          <w:spacing w:val="9"/>
          <w:sz w:val="20"/>
          <w:szCs w:val="20"/>
          <w:highlight w:val="none"/>
        </w:rPr>
        <w:t>。</w:t>
      </w:r>
    </w:p>
    <w:p w14:paraId="5BCA3342">
      <w:pPr>
        <w:spacing w:before="1"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关于发包人提供的上述文件的使用限制的要求：</w:t>
      </w:r>
      <w:r>
        <w:rPr>
          <w:rFonts w:ascii="宋体" w:hAnsi="宋体" w:eastAsia="宋体" w:cs="宋体"/>
          <w:color w:val="auto"/>
          <w:spacing w:val="9"/>
          <w:sz w:val="20"/>
          <w:szCs w:val="20"/>
          <w:highlight w:val="none"/>
          <w:u w:val="single" w:color="auto"/>
        </w:rPr>
        <w:t>仅限于工程施工和竣工验收使用</w:t>
      </w:r>
      <w:r>
        <w:rPr>
          <w:rFonts w:ascii="宋体" w:hAnsi="宋体" w:eastAsia="宋体" w:cs="宋体"/>
          <w:color w:val="auto"/>
          <w:spacing w:val="9"/>
          <w:sz w:val="20"/>
          <w:szCs w:val="20"/>
          <w:highlight w:val="none"/>
        </w:rPr>
        <w:t>。</w:t>
      </w:r>
    </w:p>
    <w:p w14:paraId="1195809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1.11.2 关于承包人为实施工程所编制文件的著作权的归属：</w:t>
      </w:r>
      <w:r>
        <w:rPr>
          <w:rFonts w:ascii="宋体" w:hAnsi="宋体" w:eastAsia="宋体" w:cs="宋体"/>
          <w:color w:val="auto"/>
          <w:spacing w:val="8"/>
          <w:sz w:val="20"/>
          <w:szCs w:val="20"/>
          <w:highlight w:val="none"/>
          <w:u w:val="single" w:color="auto"/>
        </w:rPr>
        <w:t>承</w:t>
      </w:r>
      <w:r>
        <w:rPr>
          <w:rFonts w:ascii="宋体" w:hAnsi="宋体" w:eastAsia="宋体" w:cs="宋体"/>
          <w:color w:val="auto"/>
          <w:spacing w:val="7"/>
          <w:sz w:val="20"/>
          <w:szCs w:val="20"/>
          <w:highlight w:val="none"/>
          <w:u w:val="single" w:color="auto"/>
        </w:rPr>
        <w:t>包人</w:t>
      </w:r>
      <w:r>
        <w:rPr>
          <w:rFonts w:ascii="宋体" w:hAnsi="宋体" w:eastAsia="宋体" w:cs="宋体"/>
          <w:color w:val="auto"/>
          <w:spacing w:val="7"/>
          <w:sz w:val="20"/>
          <w:szCs w:val="20"/>
          <w:highlight w:val="none"/>
        </w:rPr>
        <w:t>。</w:t>
      </w:r>
    </w:p>
    <w:p w14:paraId="0B829E71">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关于承包人提供的上述文件的使用限制的要求：</w:t>
      </w:r>
      <w:r>
        <w:rPr>
          <w:rFonts w:ascii="宋体" w:hAnsi="宋体" w:eastAsia="宋体" w:cs="宋体"/>
          <w:color w:val="auto"/>
          <w:spacing w:val="9"/>
          <w:sz w:val="20"/>
          <w:szCs w:val="20"/>
          <w:highlight w:val="none"/>
          <w:u w:val="single" w:color="auto"/>
        </w:rPr>
        <w:t>在施工期间对发包人免费使用</w:t>
      </w:r>
      <w:r>
        <w:rPr>
          <w:rFonts w:ascii="宋体" w:hAnsi="宋体" w:eastAsia="宋体" w:cs="宋体"/>
          <w:color w:val="auto"/>
          <w:spacing w:val="9"/>
          <w:sz w:val="20"/>
          <w:szCs w:val="20"/>
          <w:highlight w:val="none"/>
        </w:rPr>
        <w:t>。</w:t>
      </w:r>
    </w:p>
    <w:p w14:paraId="55A9ABC1">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1.11.4 承包人在施工过程中所采用的专利、专有技术、技术秘密的使用费的承担方式：</w:t>
      </w:r>
    </w:p>
    <w:p w14:paraId="6C0B7500">
      <w:pPr>
        <w:spacing w:before="221" w:line="228" w:lineRule="auto"/>
        <w:ind w:left="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承包人自行承担</w:t>
      </w:r>
      <w:r>
        <w:rPr>
          <w:rFonts w:ascii="宋体" w:hAnsi="宋体" w:eastAsia="宋体" w:cs="宋体"/>
          <w:color w:val="auto"/>
          <w:spacing w:val="7"/>
          <w:sz w:val="20"/>
          <w:szCs w:val="20"/>
          <w:highlight w:val="none"/>
        </w:rPr>
        <w:t>。</w:t>
      </w:r>
    </w:p>
    <w:p w14:paraId="4BD9149D">
      <w:pPr>
        <w:pStyle w:val="2"/>
        <w:spacing w:line="400" w:lineRule="auto"/>
        <w:rPr>
          <w:color w:val="auto"/>
          <w:highlight w:val="none"/>
        </w:rPr>
      </w:pPr>
    </w:p>
    <w:p w14:paraId="40B511D5">
      <w:pPr>
        <w:spacing w:before="102" w:line="225" w:lineRule="auto"/>
        <w:ind w:left="36"/>
        <w:outlineLvl w:val="1"/>
        <w:rPr>
          <w:rFonts w:ascii="宋体" w:hAnsi="宋体" w:eastAsia="宋体" w:cs="宋体"/>
          <w:color w:val="auto"/>
          <w:sz w:val="31"/>
          <w:szCs w:val="31"/>
          <w:highlight w:val="none"/>
        </w:rPr>
      </w:pPr>
      <w:bookmarkStart w:id="53" w:name="_Toc15936"/>
      <w:r>
        <w:rPr>
          <w:rFonts w:ascii="宋体" w:hAnsi="宋体" w:eastAsia="宋体" w:cs="宋体"/>
          <w:b/>
          <w:bCs/>
          <w:color w:val="auto"/>
          <w:spacing w:val="2"/>
          <w:sz w:val="31"/>
          <w:szCs w:val="31"/>
          <w:highlight w:val="none"/>
        </w:rPr>
        <w:t>1.13</w:t>
      </w:r>
      <w:r>
        <w:rPr>
          <w:rFonts w:ascii="宋体" w:hAnsi="宋体" w:eastAsia="宋体" w:cs="宋体"/>
          <w:color w:val="auto"/>
          <w:spacing w:val="-50"/>
          <w:sz w:val="31"/>
          <w:szCs w:val="31"/>
          <w:highlight w:val="none"/>
        </w:rPr>
        <w:t xml:space="preserve"> </w:t>
      </w:r>
      <w:r>
        <w:rPr>
          <w:rFonts w:ascii="宋体" w:hAnsi="宋体" w:eastAsia="宋体" w:cs="宋体"/>
          <w:b/>
          <w:bCs/>
          <w:color w:val="auto"/>
          <w:spacing w:val="2"/>
          <w:sz w:val="31"/>
          <w:szCs w:val="31"/>
          <w:highlight w:val="none"/>
        </w:rPr>
        <w:t>工程量清单错误的修正</w:t>
      </w:r>
      <w:bookmarkEnd w:id="53"/>
    </w:p>
    <w:p w14:paraId="45685DF8">
      <w:pPr>
        <w:pStyle w:val="2"/>
        <w:spacing w:line="413" w:lineRule="auto"/>
        <w:rPr>
          <w:color w:val="auto"/>
          <w:highlight w:val="none"/>
        </w:rPr>
      </w:pPr>
    </w:p>
    <w:p w14:paraId="22002896">
      <w:pPr>
        <w:spacing w:before="65" w:line="227" w:lineRule="auto"/>
        <w:ind w:left="44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出现工程量清单工程量偏差时，是否调整对应清单单价：</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u w:val="single" w:color="auto"/>
        </w:rPr>
        <w:t xml:space="preserve">□是  </w:t>
      </w:r>
      <w:r>
        <w:rPr>
          <w:rFonts w:ascii="MS PMincho" w:hAnsi="MS PMincho" w:eastAsia="MS PMincho" w:cs="MS PMincho"/>
          <w:color w:val="auto"/>
          <w:spacing w:val="7"/>
          <w:sz w:val="20"/>
          <w:szCs w:val="20"/>
          <w:highlight w:val="none"/>
          <w:u w:val="single" w:color="auto"/>
        </w:rPr>
        <w:t>☑</w:t>
      </w:r>
      <w:r>
        <w:rPr>
          <w:rFonts w:ascii="宋体" w:hAnsi="宋体" w:eastAsia="宋体" w:cs="宋体"/>
          <w:color w:val="auto"/>
          <w:spacing w:val="7"/>
          <w:sz w:val="20"/>
          <w:szCs w:val="20"/>
          <w:highlight w:val="none"/>
          <w:u w:val="single" w:color="auto"/>
        </w:rPr>
        <w:t>否</w:t>
      </w:r>
      <w:r>
        <w:rPr>
          <w:rFonts w:ascii="宋体" w:hAnsi="宋体" w:eastAsia="宋体" w:cs="宋体"/>
          <w:color w:val="auto"/>
          <w:spacing w:val="7"/>
          <w:sz w:val="20"/>
          <w:szCs w:val="20"/>
          <w:highlight w:val="none"/>
        </w:rPr>
        <w:t>。</w:t>
      </w:r>
    </w:p>
    <w:p w14:paraId="71DBAF96">
      <w:pPr>
        <w:spacing w:before="223" w:line="227" w:lineRule="auto"/>
        <w:ind w:left="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允许调整清单单价的工程量偏差范围及其调整办法：</w:t>
      </w:r>
    </w:p>
    <w:p w14:paraId="64307A61">
      <w:pPr>
        <w:spacing w:before="222" w:line="227"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 xml:space="preserve"> 除严重不平衡报价外，无论分部分项工</w:t>
      </w:r>
      <w:r>
        <w:rPr>
          <w:rFonts w:ascii="宋体" w:hAnsi="宋体" w:eastAsia="宋体" w:cs="宋体"/>
          <w:color w:val="auto"/>
          <w:spacing w:val="8"/>
          <w:sz w:val="20"/>
          <w:szCs w:val="20"/>
          <w:highlight w:val="none"/>
          <w:u w:val="single" w:color="auto"/>
        </w:rPr>
        <w:t xml:space="preserve">程量清单项目中的工程量变化多少均不调整    </w:t>
      </w:r>
      <w:r>
        <w:rPr>
          <w:rFonts w:ascii="宋体" w:hAnsi="宋体" w:eastAsia="宋体" w:cs="宋体"/>
          <w:color w:val="auto"/>
          <w:spacing w:val="8"/>
          <w:sz w:val="20"/>
          <w:szCs w:val="20"/>
          <w:highlight w:val="none"/>
        </w:rPr>
        <w:t>。</w:t>
      </w:r>
    </w:p>
    <w:p w14:paraId="0EA83CB5">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承包人实际完成的某单项清单项目工程量与招标工程量清单工程量偏差超过 / %且该单项清单造</w:t>
      </w:r>
    </w:p>
    <w:p w14:paraId="75BBD998">
      <w:pPr>
        <w:spacing w:line="228" w:lineRule="auto"/>
        <w:rPr>
          <w:rFonts w:ascii="宋体" w:hAnsi="宋体" w:eastAsia="宋体" w:cs="宋体"/>
          <w:color w:val="auto"/>
          <w:sz w:val="20"/>
          <w:szCs w:val="20"/>
          <w:highlight w:val="none"/>
        </w:rPr>
        <w:sectPr>
          <w:footerReference r:id="rId196" w:type="default"/>
          <w:pgSz w:w="11906" w:h="16839"/>
          <w:pgMar w:top="400" w:right="1219" w:bottom="1158" w:left="1219" w:header="0" w:footer="922" w:gutter="0"/>
          <w:cols w:space="720" w:num="1"/>
        </w:sectPr>
      </w:pPr>
    </w:p>
    <w:p w14:paraId="4CC587B8">
      <w:pPr>
        <w:pStyle w:val="2"/>
        <w:spacing w:line="292" w:lineRule="auto"/>
        <w:rPr>
          <w:color w:val="auto"/>
          <w:highlight w:val="none"/>
        </w:rPr>
      </w:pPr>
    </w:p>
    <w:p w14:paraId="26440B87">
      <w:pPr>
        <w:pStyle w:val="2"/>
        <w:spacing w:line="292" w:lineRule="auto"/>
        <w:rPr>
          <w:color w:val="auto"/>
          <w:highlight w:val="none"/>
        </w:rPr>
      </w:pPr>
    </w:p>
    <w:p w14:paraId="7A28BF8B">
      <w:pPr>
        <w:pStyle w:val="2"/>
        <w:spacing w:line="293" w:lineRule="auto"/>
        <w:rPr>
          <w:color w:val="auto"/>
          <w:highlight w:val="none"/>
        </w:rPr>
      </w:pPr>
      <w:r>
        <w:rPr>
          <w:color w:val="auto"/>
          <w:highlight w:val="none"/>
        </w:rPr>
        <w:pict>
          <v:shape id="_x0000_s1033" o:spid="_x0000_s1033" style="position:absolute;left:0pt;margin-left:0pt;margin-top:4.45pt;height:0.75pt;width:473.4pt;z-index:251683840;mso-width-relative:page;mso-height-relative:page;" fillcolor="#000000" filled="t" stroked="f" coordsize="9467,15" path="m0,0l9467,0,9467,14,0,14,0,0xe">
            <v:path/>
            <v:fill on="t" focussize="0,0"/>
            <v:stroke on="f"/>
            <v:imagedata o:title=""/>
            <o:lock v:ext="edit"/>
          </v:shape>
        </w:pict>
      </w:r>
    </w:p>
    <w:p w14:paraId="7E263715">
      <w:pPr>
        <w:spacing w:before="65" w:line="227" w:lineRule="auto"/>
        <w:ind w:left="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u w:val="single" w:color="auto"/>
        </w:rPr>
        <w:t>价超过合同总价/ %以上的，超过后增加部分工程量或减少后剩余部分工程量的综合单价按以下方法调</w:t>
      </w:r>
    </w:p>
    <w:p w14:paraId="3BA38633">
      <w:pPr>
        <w:spacing w:before="222" w:line="233" w:lineRule="auto"/>
        <w:ind w:left="9"/>
        <w:rPr>
          <w:rFonts w:ascii="宋体" w:hAnsi="宋体" w:eastAsia="宋体" w:cs="宋体"/>
          <w:color w:val="auto"/>
          <w:sz w:val="20"/>
          <w:szCs w:val="20"/>
          <w:highlight w:val="none"/>
        </w:rPr>
      </w:pPr>
      <w:r>
        <w:rPr>
          <w:color w:val="auto"/>
          <w:highlight w:val="none"/>
        </w:rPr>
        <w:pict>
          <v:shape id="_x0000_s1034" o:spid="_x0000_s1034" style="position:absolute;left:0pt;margin-left:0pt;margin-top:21.05pt;height:0.5pt;width:84pt;z-index:251684864;mso-width-relative:page;mso-height-relative:page;" filled="f" stroked="t" coordsize="1680,10" path="m0,4l1680,4e">
            <v:fill on="f" focussize="0,0"/>
            <v:stroke weight="0.48pt" color="#000000" miterlimit="2" joinstyle="bevel"/>
            <v:imagedata o:title=""/>
            <o:lock v:ext="edit"/>
          </v:shape>
        </w:pict>
      </w:r>
      <w:r>
        <w:rPr>
          <w:rFonts w:ascii="宋体" w:hAnsi="宋体" w:eastAsia="宋体" w:cs="宋体"/>
          <w:color w:val="auto"/>
          <w:spacing w:val="-1"/>
          <w:sz w:val="20"/>
          <w:szCs w:val="20"/>
          <w:highlight w:val="none"/>
        </w:rPr>
        <w:t>整：</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w:t>
      </w:r>
    </w:p>
    <w:p w14:paraId="78BF58CA">
      <w:pPr>
        <w:pStyle w:val="2"/>
        <w:spacing w:line="396" w:lineRule="auto"/>
        <w:rPr>
          <w:color w:val="auto"/>
          <w:highlight w:val="none"/>
        </w:rPr>
      </w:pPr>
    </w:p>
    <w:p w14:paraId="1EE31E07">
      <w:pPr>
        <w:spacing w:before="101" w:line="226" w:lineRule="auto"/>
        <w:ind w:left="16"/>
        <w:outlineLvl w:val="1"/>
        <w:rPr>
          <w:rFonts w:ascii="宋体" w:hAnsi="宋体" w:eastAsia="宋体" w:cs="宋体"/>
          <w:color w:val="auto"/>
          <w:sz w:val="31"/>
          <w:szCs w:val="31"/>
          <w:highlight w:val="none"/>
        </w:rPr>
      </w:pPr>
      <w:bookmarkStart w:id="54" w:name="_Toc12470"/>
      <w:r>
        <w:rPr>
          <w:rFonts w:ascii="宋体" w:hAnsi="宋体" w:eastAsia="宋体" w:cs="宋体"/>
          <w:b/>
          <w:bCs/>
          <w:color w:val="auto"/>
          <w:spacing w:val="-2"/>
          <w:sz w:val="31"/>
          <w:szCs w:val="31"/>
          <w:highlight w:val="none"/>
        </w:rPr>
        <w:t>2.</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发包人</w:t>
      </w:r>
      <w:bookmarkEnd w:id="54"/>
    </w:p>
    <w:p w14:paraId="183ED5C2">
      <w:pPr>
        <w:pStyle w:val="2"/>
        <w:spacing w:line="400" w:lineRule="auto"/>
        <w:rPr>
          <w:color w:val="auto"/>
          <w:highlight w:val="none"/>
        </w:rPr>
      </w:pPr>
    </w:p>
    <w:p w14:paraId="3A5723AA">
      <w:pPr>
        <w:spacing w:before="101" w:line="225" w:lineRule="auto"/>
        <w:ind w:left="16"/>
        <w:outlineLvl w:val="2"/>
        <w:rPr>
          <w:rFonts w:ascii="宋体" w:hAnsi="宋体" w:eastAsia="宋体" w:cs="宋体"/>
          <w:color w:val="auto"/>
          <w:sz w:val="31"/>
          <w:szCs w:val="31"/>
          <w:highlight w:val="none"/>
        </w:rPr>
      </w:pPr>
      <w:bookmarkStart w:id="55" w:name="_Toc16756"/>
      <w:r>
        <w:rPr>
          <w:rFonts w:ascii="宋体" w:hAnsi="宋体" w:eastAsia="宋体" w:cs="宋体"/>
          <w:b/>
          <w:bCs/>
          <w:color w:val="auto"/>
          <w:spacing w:val="5"/>
          <w:sz w:val="31"/>
          <w:szCs w:val="31"/>
          <w:highlight w:val="none"/>
        </w:rPr>
        <w:t>2.2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发包人代表（发包人通知到位）</w:t>
      </w:r>
      <w:bookmarkEnd w:id="55"/>
    </w:p>
    <w:p w14:paraId="26EB0920">
      <w:pPr>
        <w:pStyle w:val="2"/>
        <w:spacing w:line="414" w:lineRule="auto"/>
        <w:rPr>
          <w:color w:val="auto"/>
          <w:highlight w:val="none"/>
        </w:rPr>
      </w:pPr>
    </w:p>
    <w:p w14:paraId="58A1628C">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发包人代表</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6"/>
          <w:sz w:val="20"/>
          <w:szCs w:val="20"/>
          <w:highlight w:val="none"/>
          <w:u w:val="single" w:color="auto"/>
        </w:rPr>
        <w:t>；</w:t>
      </w:r>
    </w:p>
    <w:p w14:paraId="39510539">
      <w:pPr>
        <w:spacing w:before="220" w:line="231"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45893D07">
      <w:pPr>
        <w:spacing w:before="219"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09033D2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通信地址：</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
          <w:sz w:val="20"/>
          <w:szCs w:val="20"/>
          <w:highlight w:val="none"/>
          <w:u w:val="single" w:color="auto"/>
        </w:rPr>
        <w:t>。</w:t>
      </w:r>
    </w:p>
    <w:p w14:paraId="152DF253">
      <w:pPr>
        <w:tabs>
          <w:tab w:val="left" w:pos="9467"/>
        </w:tabs>
        <w:spacing w:before="220" w:line="433" w:lineRule="auto"/>
        <w:ind w:left="8"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发包人对发包人代表的授权范围如下：</w:t>
      </w:r>
      <w:r>
        <w:rPr>
          <w:rFonts w:ascii="宋体" w:hAnsi="宋体" w:eastAsia="宋体" w:cs="宋体"/>
          <w:color w:val="auto"/>
          <w:spacing w:val="10"/>
          <w:sz w:val="20"/>
          <w:szCs w:val="20"/>
          <w:highlight w:val="none"/>
          <w:u w:val="single" w:color="auto"/>
        </w:rPr>
        <w:t>督促指导监理单位管理人员履行监理职责，协调解决有关设</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u w:val="single" w:color="auto"/>
        </w:rPr>
        <w:t>计变更、工程进度和安全文明施工等工程施工过程遇到的问题，办理、签认现场合</w:t>
      </w:r>
      <w:r>
        <w:rPr>
          <w:rFonts w:ascii="宋体" w:hAnsi="宋体" w:eastAsia="宋体" w:cs="宋体"/>
          <w:color w:val="auto"/>
          <w:spacing w:val="6"/>
          <w:sz w:val="20"/>
          <w:szCs w:val="20"/>
          <w:highlight w:val="none"/>
          <w:u w:val="single" w:color="auto"/>
        </w:rPr>
        <w:t>理的经济技术签证，</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审核工程进度报表等。</w:t>
      </w:r>
    </w:p>
    <w:p w14:paraId="39A67395">
      <w:pPr>
        <w:spacing w:before="282" w:line="225" w:lineRule="auto"/>
        <w:ind w:left="16"/>
        <w:outlineLvl w:val="2"/>
        <w:rPr>
          <w:rFonts w:ascii="宋体" w:hAnsi="宋体" w:eastAsia="宋体" w:cs="宋体"/>
          <w:color w:val="auto"/>
          <w:sz w:val="31"/>
          <w:szCs w:val="31"/>
          <w:highlight w:val="none"/>
        </w:rPr>
      </w:pPr>
      <w:bookmarkStart w:id="56" w:name="_Toc9545"/>
      <w:r>
        <w:rPr>
          <w:rFonts w:ascii="宋体" w:hAnsi="宋体" w:eastAsia="宋体" w:cs="宋体"/>
          <w:b/>
          <w:bCs/>
          <w:color w:val="auto"/>
          <w:spacing w:val="6"/>
          <w:sz w:val="31"/>
          <w:szCs w:val="31"/>
          <w:highlight w:val="none"/>
        </w:rPr>
        <w:t>2.4</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施工现场、施工条件和基础资料的提供</w:t>
      </w:r>
      <w:bookmarkEnd w:id="56"/>
    </w:p>
    <w:p w14:paraId="255D347E">
      <w:pPr>
        <w:pStyle w:val="2"/>
        <w:spacing w:line="414" w:lineRule="auto"/>
        <w:rPr>
          <w:color w:val="auto"/>
          <w:highlight w:val="none"/>
        </w:rPr>
      </w:pPr>
    </w:p>
    <w:p w14:paraId="570B014D">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2.4.1 提供施工现场</w:t>
      </w:r>
    </w:p>
    <w:p w14:paraId="12AD33AF">
      <w:pPr>
        <w:spacing w:before="222" w:line="432" w:lineRule="auto"/>
        <w:ind w:left="13"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关于发包人移交施工现场的期限要求：</w:t>
      </w:r>
      <w:r>
        <w:rPr>
          <w:rFonts w:ascii="宋体" w:hAnsi="宋体" w:eastAsia="宋体" w:cs="宋体"/>
          <w:color w:val="auto"/>
          <w:spacing w:val="10"/>
          <w:sz w:val="20"/>
          <w:szCs w:val="20"/>
          <w:highlight w:val="none"/>
          <w:u w:val="single" w:color="auto"/>
        </w:rPr>
        <w:t>施工场地应当在监理人发出的开工通知中载明的开工日期前</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u w:val="single" w:color="auto"/>
        </w:rPr>
        <w:t>7 天具备施工条件并移交给承包人，具体施工条件在以下条款中约定。发包人最迟</w:t>
      </w:r>
      <w:r>
        <w:rPr>
          <w:rFonts w:ascii="宋体" w:hAnsi="宋体" w:eastAsia="宋体" w:cs="宋体"/>
          <w:color w:val="auto"/>
          <w:spacing w:val="9"/>
          <w:sz w:val="20"/>
          <w:szCs w:val="20"/>
          <w:highlight w:val="none"/>
          <w:u w:val="single" w:color="auto"/>
        </w:rPr>
        <w:t>应当在移交施工场地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的同时向承包人提供施工场地内地下管线和地下设施等有关资料，并保证资料的真实、准确和完整</w:t>
      </w:r>
      <w:r>
        <w:rPr>
          <w:rFonts w:ascii="宋体" w:hAnsi="宋体" w:eastAsia="宋体" w:cs="宋体"/>
          <w:color w:val="auto"/>
          <w:spacing w:val="9"/>
          <w:sz w:val="20"/>
          <w:szCs w:val="20"/>
          <w:highlight w:val="none"/>
        </w:rPr>
        <w:t>。</w:t>
      </w:r>
    </w:p>
    <w:p w14:paraId="6F33FA20">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2.4.2 提供施工条件</w:t>
      </w:r>
    </w:p>
    <w:p w14:paraId="568E3947">
      <w:pPr>
        <w:spacing w:before="220" w:line="433" w:lineRule="auto"/>
        <w:ind w:left="1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关于发包人应负责提供施工所需要的条件，包括：</w:t>
      </w:r>
      <w:r>
        <w:rPr>
          <w:rFonts w:ascii="宋体" w:hAnsi="宋体" w:eastAsia="宋体" w:cs="宋体"/>
          <w:color w:val="auto"/>
          <w:spacing w:val="9"/>
          <w:sz w:val="20"/>
          <w:szCs w:val="20"/>
          <w:highlight w:val="none"/>
          <w:u w:val="single" w:color="auto"/>
        </w:rPr>
        <w:t>将项目施工所需水、</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9"/>
          <w:sz w:val="20"/>
          <w:szCs w:val="20"/>
          <w:highlight w:val="none"/>
          <w:u w:val="single" w:color="auto"/>
        </w:rPr>
        <w:t>电、电讯线路接至项目所在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学校内，但具体从校内接至施工指定场地发生的费用由承包人承担。若供电部门的原因造成停电，承包</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u w:val="single" w:color="auto"/>
        </w:rPr>
        <w:t>人必须自行解决施工用电，费用自理</w:t>
      </w:r>
      <w:r>
        <w:rPr>
          <w:rFonts w:ascii="宋体" w:hAnsi="宋体" w:eastAsia="宋体" w:cs="宋体"/>
          <w:color w:val="auto"/>
          <w:spacing w:val="8"/>
          <w:sz w:val="20"/>
          <w:szCs w:val="20"/>
          <w:highlight w:val="none"/>
        </w:rPr>
        <w:t>。</w:t>
      </w:r>
    </w:p>
    <w:p w14:paraId="3DCC9AC7">
      <w:pPr>
        <w:spacing w:before="283" w:line="225" w:lineRule="auto"/>
        <w:ind w:left="16"/>
        <w:outlineLvl w:val="2"/>
        <w:rPr>
          <w:rFonts w:ascii="宋体" w:hAnsi="宋体" w:eastAsia="宋体" w:cs="宋体"/>
          <w:color w:val="auto"/>
          <w:sz w:val="31"/>
          <w:szCs w:val="31"/>
          <w:highlight w:val="none"/>
        </w:rPr>
      </w:pPr>
      <w:bookmarkStart w:id="57" w:name="_Toc3153"/>
      <w:r>
        <w:rPr>
          <w:rFonts w:ascii="宋体" w:hAnsi="宋体" w:eastAsia="宋体" w:cs="宋体"/>
          <w:b/>
          <w:bCs/>
          <w:color w:val="auto"/>
          <w:spacing w:val="5"/>
          <w:sz w:val="31"/>
          <w:szCs w:val="31"/>
          <w:highlight w:val="none"/>
        </w:rPr>
        <w:t>2.5</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资金来源证明及支付担保</w:t>
      </w:r>
      <w:bookmarkEnd w:id="57"/>
    </w:p>
    <w:p w14:paraId="53679337">
      <w:pPr>
        <w:pStyle w:val="2"/>
        <w:spacing w:line="413" w:lineRule="auto"/>
        <w:rPr>
          <w:color w:val="auto"/>
          <w:highlight w:val="none"/>
        </w:rPr>
      </w:pPr>
    </w:p>
    <w:p w14:paraId="0293F0BB">
      <w:pPr>
        <w:spacing w:before="66"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发包人提供资金来源证明的期限要求：</w:t>
      </w:r>
      <w:r>
        <w:rPr>
          <w:rFonts w:ascii="宋体" w:hAnsi="宋体" w:eastAsia="宋体" w:cs="宋体"/>
          <w:color w:val="auto"/>
          <w:spacing w:val="9"/>
          <w:sz w:val="20"/>
          <w:szCs w:val="20"/>
          <w:highlight w:val="none"/>
          <w:u w:val="single" w:color="auto"/>
        </w:rPr>
        <w:t>见第一</w:t>
      </w:r>
      <w:r>
        <w:rPr>
          <w:rFonts w:ascii="宋体" w:hAnsi="宋体" w:eastAsia="宋体" w:cs="宋体"/>
          <w:color w:val="auto"/>
          <w:spacing w:val="8"/>
          <w:sz w:val="20"/>
          <w:szCs w:val="20"/>
          <w:highlight w:val="none"/>
          <w:u w:val="single" w:color="auto"/>
        </w:rPr>
        <w:t>部分合同协议书</w:t>
      </w:r>
      <w:r>
        <w:rPr>
          <w:rFonts w:ascii="宋体" w:hAnsi="宋体" w:eastAsia="宋体" w:cs="宋体"/>
          <w:color w:val="auto"/>
          <w:spacing w:val="8"/>
          <w:sz w:val="20"/>
          <w:szCs w:val="20"/>
          <w:highlight w:val="none"/>
        </w:rPr>
        <w:t>。</w:t>
      </w:r>
    </w:p>
    <w:p w14:paraId="0B3DBA15">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发包人是否提供支付担保：</w:t>
      </w:r>
      <w:r>
        <w:rPr>
          <w:rFonts w:ascii="宋体" w:hAnsi="宋体" w:eastAsia="宋体" w:cs="宋体"/>
          <w:color w:val="auto"/>
          <w:spacing w:val="8"/>
          <w:sz w:val="20"/>
          <w:szCs w:val="20"/>
          <w:highlight w:val="none"/>
          <w:u w:val="single" w:color="auto"/>
        </w:rPr>
        <w:t>不提供</w:t>
      </w:r>
      <w:r>
        <w:rPr>
          <w:rFonts w:ascii="宋体" w:hAnsi="宋体" w:eastAsia="宋体" w:cs="宋体"/>
          <w:color w:val="auto"/>
          <w:spacing w:val="8"/>
          <w:sz w:val="20"/>
          <w:szCs w:val="20"/>
          <w:highlight w:val="none"/>
        </w:rPr>
        <w:t xml:space="preserve"> 。</w:t>
      </w:r>
    </w:p>
    <w:p w14:paraId="68AF25F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发包人提供支付担保的形式：</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2FFAC4C1">
      <w:pPr>
        <w:spacing w:line="228" w:lineRule="auto"/>
        <w:rPr>
          <w:rFonts w:ascii="宋体" w:hAnsi="宋体" w:eastAsia="宋体" w:cs="宋体"/>
          <w:color w:val="auto"/>
          <w:sz w:val="20"/>
          <w:szCs w:val="20"/>
          <w:highlight w:val="none"/>
        </w:rPr>
        <w:sectPr>
          <w:footerReference r:id="rId197" w:type="default"/>
          <w:pgSz w:w="11906" w:h="16839"/>
          <w:pgMar w:top="400" w:right="1218" w:bottom="1158" w:left="1219" w:header="0" w:footer="922" w:gutter="0"/>
          <w:cols w:space="720" w:num="1"/>
        </w:sectPr>
      </w:pPr>
    </w:p>
    <w:p w14:paraId="333E0AB1">
      <w:pPr>
        <w:pStyle w:val="2"/>
        <w:spacing w:line="289" w:lineRule="auto"/>
        <w:rPr>
          <w:color w:val="auto"/>
          <w:highlight w:val="none"/>
        </w:rPr>
      </w:pPr>
    </w:p>
    <w:p w14:paraId="24B2378F">
      <w:pPr>
        <w:pStyle w:val="2"/>
        <w:spacing w:line="289" w:lineRule="auto"/>
        <w:rPr>
          <w:color w:val="auto"/>
          <w:highlight w:val="none"/>
        </w:rPr>
      </w:pPr>
    </w:p>
    <w:p w14:paraId="3D090538">
      <w:pPr>
        <w:pStyle w:val="2"/>
        <w:spacing w:line="290" w:lineRule="auto"/>
        <w:rPr>
          <w:color w:val="auto"/>
          <w:highlight w:val="none"/>
        </w:rPr>
      </w:pPr>
      <w:r>
        <w:rPr>
          <w:color w:val="auto"/>
          <w:highlight w:val="none"/>
        </w:rPr>
        <w:pict>
          <v:shape id="_x0000_s1035" o:spid="_x0000_s1035" style="position:absolute;left:0pt;margin-left:0pt;margin-top:4.8pt;height:0.75pt;width:473.4pt;z-index:251685888;mso-width-relative:page;mso-height-relative:page;" fillcolor="#000000" filled="t" stroked="f" coordsize="9467,15" path="m0,0l9467,0,9467,14,0,14,0,0xe">
            <v:path/>
            <v:fill on="t" focussize="0,0"/>
            <v:stroke on="f"/>
            <v:imagedata o:title=""/>
            <o:lock v:ext="edit"/>
          </v:shape>
        </w:pict>
      </w:r>
    </w:p>
    <w:p w14:paraId="5F0A341A">
      <w:pPr>
        <w:spacing w:before="100" w:line="225" w:lineRule="auto"/>
        <w:ind w:left="19"/>
        <w:outlineLvl w:val="1"/>
        <w:rPr>
          <w:rFonts w:ascii="宋体" w:hAnsi="宋体" w:eastAsia="宋体" w:cs="宋体"/>
          <w:color w:val="auto"/>
          <w:sz w:val="31"/>
          <w:szCs w:val="31"/>
          <w:highlight w:val="none"/>
        </w:rPr>
      </w:pPr>
      <w:bookmarkStart w:id="58" w:name="_Toc24977"/>
      <w:r>
        <w:rPr>
          <w:rFonts w:ascii="宋体" w:hAnsi="宋体" w:eastAsia="宋体" w:cs="宋体"/>
          <w:b/>
          <w:bCs/>
          <w:color w:val="auto"/>
          <w:spacing w:val="-1"/>
          <w:sz w:val="31"/>
          <w:szCs w:val="31"/>
          <w:highlight w:val="none"/>
        </w:rPr>
        <w:t>3.</w:t>
      </w:r>
      <w:r>
        <w:rPr>
          <w:rFonts w:ascii="宋体" w:hAnsi="宋体" w:eastAsia="宋体" w:cs="宋体"/>
          <w:color w:val="auto"/>
          <w:spacing w:val="18"/>
          <w:sz w:val="31"/>
          <w:szCs w:val="31"/>
          <w:highlight w:val="none"/>
        </w:rPr>
        <w:t xml:space="preserve"> </w:t>
      </w:r>
      <w:r>
        <w:rPr>
          <w:rFonts w:ascii="宋体" w:hAnsi="宋体" w:eastAsia="宋体" w:cs="宋体"/>
          <w:b/>
          <w:bCs/>
          <w:color w:val="auto"/>
          <w:spacing w:val="-1"/>
          <w:sz w:val="31"/>
          <w:szCs w:val="31"/>
          <w:highlight w:val="none"/>
        </w:rPr>
        <w:t>承包人</w:t>
      </w:r>
      <w:bookmarkEnd w:id="58"/>
    </w:p>
    <w:p w14:paraId="31D7B455">
      <w:pPr>
        <w:pStyle w:val="2"/>
        <w:spacing w:line="402" w:lineRule="auto"/>
        <w:rPr>
          <w:color w:val="auto"/>
          <w:highlight w:val="none"/>
        </w:rPr>
      </w:pPr>
    </w:p>
    <w:p w14:paraId="3E24F736">
      <w:pPr>
        <w:spacing w:before="100" w:line="225" w:lineRule="auto"/>
        <w:ind w:left="19"/>
        <w:outlineLvl w:val="2"/>
        <w:rPr>
          <w:rFonts w:ascii="宋体" w:hAnsi="宋体" w:eastAsia="宋体" w:cs="宋体"/>
          <w:color w:val="auto"/>
          <w:sz w:val="31"/>
          <w:szCs w:val="31"/>
          <w:highlight w:val="none"/>
        </w:rPr>
      </w:pPr>
      <w:bookmarkStart w:id="59" w:name="_Toc15607"/>
      <w:r>
        <w:rPr>
          <w:rFonts w:ascii="宋体" w:hAnsi="宋体" w:eastAsia="宋体" w:cs="宋体"/>
          <w:b/>
          <w:bCs/>
          <w:color w:val="auto"/>
          <w:spacing w:val="4"/>
          <w:sz w:val="31"/>
          <w:szCs w:val="31"/>
          <w:highlight w:val="none"/>
        </w:rPr>
        <w:t>3.1</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承包人的一般义务</w:t>
      </w:r>
      <w:bookmarkEnd w:id="59"/>
    </w:p>
    <w:p w14:paraId="01CE18E4">
      <w:pPr>
        <w:pStyle w:val="2"/>
        <w:spacing w:line="413" w:lineRule="auto"/>
        <w:rPr>
          <w:color w:val="auto"/>
          <w:highlight w:val="none"/>
        </w:rPr>
      </w:pPr>
    </w:p>
    <w:p w14:paraId="6EDD12A7">
      <w:pPr>
        <w:spacing w:before="65" w:line="432" w:lineRule="auto"/>
        <w:ind w:left="8" w:right="2" w:firstLine="43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（9）承包人提交的竣工资料的内容：</w:t>
      </w:r>
      <w:r>
        <w:rPr>
          <w:rFonts w:ascii="宋体" w:hAnsi="宋体" w:eastAsia="宋体" w:cs="宋体"/>
          <w:color w:val="auto"/>
          <w:spacing w:val="7"/>
          <w:sz w:val="20"/>
          <w:szCs w:val="20"/>
          <w:highlight w:val="none"/>
          <w:u w:val="single" w:color="auto"/>
        </w:rPr>
        <w:t>除专用合同条款约定的由承包人提供的设计文件外，本项约定</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u w:val="single" w:color="auto"/>
        </w:rPr>
        <w:t>的其他应由承包人提供的文件，包括必要的加工图和大样图，均不是合同计量与支付的依据文件。</w:t>
      </w:r>
      <w:r>
        <w:rPr>
          <w:rFonts w:ascii="宋体" w:hAnsi="宋体" w:eastAsia="宋体" w:cs="宋体"/>
          <w:color w:val="auto"/>
          <w:spacing w:val="-49"/>
          <w:sz w:val="20"/>
          <w:szCs w:val="20"/>
          <w:highlight w:val="none"/>
          <w:u w:val="single" w:color="auto"/>
        </w:rPr>
        <w:t xml:space="preserve"> </w:t>
      </w:r>
      <w:r>
        <w:rPr>
          <w:rFonts w:ascii="宋体" w:hAnsi="宋体" w:eastAsia="宋体" w:cs="宋体"/>
          <w:color w:val="auto"/>
          <w:spacing w:val="9"/>
          <w:sz w:val="20"/>
          <w:szCs w:val="20"/>
          <w:highlight w:val="none"/>
          <w:u w:val="single" w:color="auto"/>
        </w:rPr>
        <w:t>由承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包人提供的文件范围：工程建设项目竣工验收前，承包人应根据合同工作内容要求，分别整理竣工验收</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u w:val="single" w:color="auto"/>
        </w:rPr>
        <w:t>资料（含竣工图</w:t>
      </w:r>
      <w:r>
        <w:rPr>
          <w:rFonts w:ascii="宋体" w:hAnsi="宋体" w:eastAsia="宋体" w:cs="宋体"/>
          <w:color w:val="auto"/>
          <w:spacing w:val="14"/>
          <w:sz w:val="20"/>
          <w:szCs w:val="20"/>
          <w:highlight w:val="none"/>
          <w:u w:val="single" w:color="auto"/>
        </w:rPr>
        <w:t>），</w:t>
      </w:r>
      <w:r>
        <w:rPr>
          <w:rFonts w:ascii="宋体" w:hAnsi="宋体" w:eastAsia="宋体" w:cs="宋体"/>
          <w:color w:val="auto"/>
          <w:spacing w:val="9"/>
          <w:sz w:val="20"/>
          <w:szCs w:val="20"/>
          <w:highlight w:val="none"/>
          <w:u w:val="single" w:color="auto"/>
        </w:rPr>
        <w:t>汇总为完整的建设项目竣工资料报发</w:t>
      </w:r>
      <w:r>
        <w:rPr>
          <w:rFonts w:ascii="宋体" w:hAnsi="宋体" w:eastAsia="宋体" w:cs="宋体"/>
          <w:color w:val="auto"/>
          <w:spacing w:val="8"/>
          <w:sz w:val="20"/>
          <w:szCs w:val="20"/>
          <w:highlight w:val="none"/>
          <w:u w:val="single" w:color="auto"/>
        </w:rPr>
        <w:t>包人</w:t>
      </w:r>
      <w:r>
        <w:rPr>
          <w:rFonts w:ascii="宋体" w:hAnsi="宋体" w:eastAsia="宋体" w:cs="宋体"/>
          <w:color w:val="auto"/>
          <w:spacing w:val="8"/>
          <w:sz w:val="20"/>
          <w:szCs w:val="20"/>
          <w:highlight w:val="none"/>
        </w:rPr>
        <w:t>。</w:t>
      </w:r>
    </w:p>
    <w:p w14:paraId="76E8A7F0">
      <w:pPr>
        <w:spacing w:before="1"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承包人需要提交的竣工资料套数：</w:t>
      </w:r>
      <w:r>
        <w:rPr>
          <w:rFonts w:ascii="宋体" w:hAnsi="宋体" w:eastAsia="宋体" w:cs="宋体"/>
          <w:color w:val="auto"/>
          <w:spacing w:val="9"/>
          <w:sz w:val="20"/>
          <w:szCs w:val="20"/>
          <w:highlight w:val="none"/>
          <w:u w:val="single" w:color="auto"/>
        </w:rPr>
        <w:t>提供竣工验收资料的数量为</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9"/>
          <w:sz w:val="20"/>
          <w:szCs w:val="20"/>
          <w:highlight w:val="none"/>
          <w:u w:val="single" w:color="auto"/>
        </w:rPr>
        <w:t>2 套，竣工图的数量为</w:t>
      </w:r>
      <w:r>
        <w:rPr>
          <w:rFonts w:ascii="宋体" w:hAnsi="宋体" w:eastAsia="宋体" w:cs="宋体"/>
          <w:color w:val="auto"/>
          <w:spacing w:val="8"/>
          <w:sz w:val="20"/>
          <w:szCs w:val="20"/>
          <w:highlight w:val="none"/>
          <w:u w:val="single" w:color="auto"/>
        </w:rPr>
        <w:t>贰套</w:t>
      </w:r>
      <w:r>
        <w:rPr>
          <w:rFonts w:ascii="宋体" w:hAnsi="宋体" w:eastAsia="宋体" w:cs="宋体"/>
          <w:color w:val="auto"/>
          <w:spacing w:val="8"/>
          <w:sz w:val="20"/>
          <w:szCs w:val="20"/>
          <w:highlight w:val="none"/>
        </w:rPr>
        <w:t>。</w:t>
      </w:r>
    </w:p>
    <w:p w14:paraId="4F7900B0">
      <w:pPr>
        <w:spacing w:before="222"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承包人提交的竣工资料的费用承担：</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u w:val="single" w:color="auto"/>
        </w:rPr>
        <w:t>由承包人承担</w:t>
      </w:r>
      <w:r>
        <w:rPr>
          <w:rFonts w:ascii="宋体" w:hAnsi="宋体" w:eastAsia="宋体" w:cs="宋体"/>
          <w:color w:val="auto"/>
          <w:spacing w:val="7"/>
          <w:sz w:val="20"/>
          <w:szCs w:val="20"/>
          <w:highlight w:val="none"/>
        </w:rPr>
        <w:t>。</w:t>
      </w:r>
    </w:p>
    <w:p w14:paraId="0A183FFA">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承包人提交的竣工资料移交时间：</w:t>
      </w:r>
      <w:r>
        <w:rPr>
          <w:rFonts w:ascii="宋体" w:hAnsi="宋体" w:eastAsia="宋体" w:cs="宋体"/>
          <w:color w:val="auto"/>
          <w:spacing w:val="7"/>
          <w:sz w:val="20"/>
          <w:szCs w:val="20"/>
          <w:highlight w:val="none"/>
          <w:u w:val="single" w:color="auto"/>
        </w:rPr>
        <w:t>竣工验收后</w:t>
      </w:r>
      <w:r>
        <w:rPr>
          <w:rFonts w:ascii="宋体" w:hAnsi="宋体" w:eastAsia="宋体" w:cs="宋体"/>
          <w:color w:val="auto"/>
          <w:spacing w:val="-19"/>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33F81792">
      <w:pPr>
        <w:tabs>
          <w:tab w:val="left" w:pos="9449"/>
        </w:tabs>
        <w:spacing w:before="220" w:line="432" w:lineRule="auto"/>
        <w:ind w:left="7"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承包人提交的竣工资料形式要求：</w:t>
      </w:r>
      <w:r>
        <w:rPr>
          <w:rFonts w:ascii="宋体" w:hAnsi="宋体" w:eastAsia="宋体" w:cs="宋体"/>
          <w:color w:val="auto"/>
          <w:spacing w:val="10"/>
          <w:sz w:val="20"/>
          <w:szCs w:val="20"/>
          <w:highlight w:val="none"/>
          <w:u w:val="single" w:color="auto"/>
        </w:rPr>
        <w:t>承包人按国家、地</w:t>
      </w:r>
      <w:r>
        <w:rPr>
          <w:rFonts w:ascii="宋体" w:hAnsi="宋体" w:eastAsia="宋体" w:cs="宋体"/>
          <w:color w:val="auto"/>
          <w:spacing w:val="9"/>
          <w:sz w:val="20"/>
          <w:szCs w:val="20"/>
          <w:highlight w:val="none"/>
          <w:u w:val="single" w:color="auto"/>
        </w:rPr>
        <w:t>方的工程竣工验收有关规定，向发包  人提交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完整的竣工资料、竣工图及竣工验收报告； 由监理工程师负责</w:t>
      </w:r>
      <w:r>
        <w:rPr>
          <w:rFonts w:ascii="宋体" w:hAnsi="宋体" w:eastAsia="宋体" w:cs="宋体"/>
          <w:color w:val="auto"/>
          <w:spacing w:val="7"/>
          <w:sz w:val="20"/>
          <w:szCs w:val="20"/>
          <w:highlight w:val="none"/>
          <w:u w:val="single" w:color="auto"/>
        </w:rPr>
        <w:t>审核并组织竣工验收。承  包人提交的工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程文件（档案）、竣工资料、竣工图必须满足</w:t>
      </w:r>
      <w:r>
        <w:rPr>
          <w:rFonts w:ascii="宋体" w:hAnsi="宋体" w:eastAsia="宋体" w:cs="宋体"/>
          <w:color w:val="auto"/>
          <w:spacing w:val="6"/>
          <w:sz w:val="20"/>
          <w:szCs w:val="20"/>
          <w:highlight w:val="none"/>
          <w:u w:val="single" w:color="auto"/>
        </w:rPr>
        <w:t>国家、地方（含城建档案管理部门等）相关规范、规定，</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否则， 监理单位及发包人均有权拒绝竣工验收及结算，承包人因此逾期交付的</w:t>
      </w:r>
      <w:r>
        <w:rPr>
          <w:rFonts w:ascii="宋体" w:hAnsi="宋体" w:eastAsia="宋体" w:cs="宋体"/>
          <w:color w:val="auto"/>
          <w:spacing w:val="7"/>
          <w:sz w:val="20"/>
          <w:szCs w:val="20"/>
          <w:highlight w:val="none"/>
          <w:u w:val="single" w:color="auto"/>
        </w:rPr>
        <w:t>，发包人有权按本合同的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相关条款追究其违约责任</w:t>
      </w:r>
      <w:r>
        <w:rPr>
          <w:rFonts w:ascii="宋体" w:hAnsi="宋体" w:eastAsia="宋体" w:cs="宋体"/>
          <w:color w:val="auto"/>
          <w:spacing w:val="8"/>
          <w:sz w:val="20"/>
          <w:szCs w:val="20"/>
          <w:highlight w:val="none"/>
        </w:rPr>
        <w:t>。</w:t>
      </w:r>
    </w:p>
    <w:p w14:paraId="75656D13">
      <w:pPr>
        <w:spacing w:before="3" w:line="432" w:lineRule="auto"/>
        <w:ind w:left="7" w:right="2"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（10）承包人应履行的其他义务：</w:t>
      </w:r>
      <w:r>
        <w:rPr>
          <w:rFonts w:ascii="宋体" w:hAnsi="宋体" w:eastAsia="宋体" w:cs="宋体"/>
          <w:color w:val="auto"/>
          <w:spacing w:val="10"/>
          <w:sz w:val="20"/>
          <w:szCs w:val="20"/>
          <w:highlight w:val="none"/>
          <w:u w:val="single" w:color="auto"/>
        </w:rPr>
        <w:t>对开工的项</w:t>
      </w:r>
      <w:r>
        <w:rPr>
          <w:rFonts w:ascii="宋体" w:hAnsi="宋体" w:eastAsia="宋体" w:cs="宋体"/>
          <w:color w:val="auto"/>
          <w:spacing w:val="9"/>
          <w:sz w:val="20"/>
          <w:szCs w:val="20"/>
          <w:highlight w:val="none"/>
          <w:u w:val="single" w:color="auto"/>
        </w:rPr>
        <w:t>目，须组建项目工会。 ①施工场地周围地下 管线和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邻近建筑物、构筑物（含文物保护建筑）、古树名木的保护要求及费用承担：承</w:t>
      </w:r>
      <w:r>
        <w:rPr>
          <w:rFonts w:ascii="宋体" w:hAnsi="宋体" w:eastAsia="宋体" w:cs="宋体"/>
          <w:color w:val="auto"/>
          <w:spacing w:val="7"/>
          <w:sz w:val="20"/>
          <w:szCs w:val="20"/>
          <w:highlight w:val="none"/>
          <w:u w:val="single" w:color="auto"/>
        </w:rPr>
        <w:t>包人施 工时应探明并负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责保护且承包费用，施工时如损坏地下管线、邻近建筑物、构筑物，所发生费用由承包人承担。②取土</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场及弃土场由承包人自行解决，但不得违反相关管理规定， 并承担相关费用</w:t>
      </w:r>
      <w:r>
        <w:rPr>
          <w:rFonts w:ascii="宋体" w:hAnsi="宋体" w:eastAsia="宋体" w:cs="宋体"/>
          <w:color w:val="auto"/>
          <w:spacing w:val="9"/>
          <w:sz w:val="20"/>
          <w:szCs w:val="20"/>
          <w:highlight w:val="none"/>
        </w:rPr>
        <w:t>。</w:t>
      </w:r>
    </w:p>
    <w:p w14:paraId="20A84772">
      <w:pPr>
        <w:spacing w:before="282" w:line="226" w:lineRule="auto"/>
        <w:ind w:left="19"/>
        <w:outlineLvl w:val="2"/>
        <w:rPr>
          <w:rFonts w:ascii="宋体" w:hAnsi="宋体" w:eastAsia="宋体" w:cs="宋体"/>
          <w:color w:val="auto"/>
          <w:sz w:val="31"/>
          <w:szCs w:val="31"/>
          <w:highlight w:val="none"/>
        </w:rPr>
      </w:pPr>
      <w:bookmarkStart w:id="60" w:name="_Toc27333"/>
      <w:r>
        <w:rPr>
          <w:rFonts w:ascii="宋体" w:hAnsi="宋体" w:eastAsia="宋体" w:cs="宋体"/>
          <w:b/>
          <w:bCs/>
          <w:color w:val="auto"/>
          <w:sz w:val="31"/>
          <w:szCs w:val="31"/>
          <w:highlight w:val="none"/>
        </w:rPr>
        <w:t>3.2</w:t>
      </w:r>
      <w:r>
        <w:rPr>
          <w:rFonts w:ascii="宋体" w:hAnsi="宋体" w:eastAsia="宋体" w:cs="宋体"/>
          <w:color w:val="auto"/>
          <w:spacing w:val="24"/>
          <w:sz w:val="31"/>
          <w:szCs w:val="31"/>
          <w:highlight w:val="none"/>
        </w:rPr>
        <w:t xml:space="preserve"> </w:t>
      </w:r>
      <w:r>
        <w:rPr>
          <w:rFonts w:ascii="宋体" w:hAnsi="宋体" w:eastAsia="宋体" w:cs="宋体"/>
          <w:b/>
          <w:bCs/>
          <w:color w:val="auto"/>
          <w:sz w:val="31"/>
          <w:szCs w:val="31"/>
          <w:highlight w:val="none"/>
        </w:rPr>
        <w:t>项目经理</w:t>
      </w:r>
      <w:bookmarkEnd w:id="60"/>
    </w:p>
    <w:p w14:paraId="28420C35">
      <w:pPr>
        <w:pStyle w:val="2"/>
        <w:spacing w:line="412" w:lineRule="auto"/>
        <w:rPr>
          <w:color w:val="auto"/>
          <w:highlight w:val="none"/>
        </w:rPr>
      </w:pPr>
    </w:p>
    <w:p w14:paraId="2DABF19F">
      <w:pPr>
        <w:spacing w:before="66"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3.2.1 项目经理：</w:t>
      </w:r>
    </w:p>
    <w:p w14:paraId="33D76479">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姓</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名</w:t>
      </w:r>
      <w:r>
        <w:rPr>
          <w:rFonts w:ascii="宋体" w:hAnsi="宋体" w:eastAsia="宋体" w:cs="宋体"/>
          <w:color w:val="auto"/>
          <w:spacing w:val="-71"/>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
          <w:sz w:val="20"/>
          <w:szCs w:val="20"/>
          <w:highlight w:val="none"/>
        </w:rPr>
        <w:t>；</w:t>
      </w:r>
    </w:p>
    <w:p w14:paraId="309FF3B0">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身份证号</w:t>
      </w:r>
      <w:r>
        <w:rPr>
          <w:rFonts w:ascii="宋体" w:hAnsi="宋体" w:eastAsia="宋体" w:cs="宋体"/>
          <w:color w:val="auto"/>
          <w:spacing w:val="7"/>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7"/>
          <w:sz w:val="20"/>
          <w:szCs w:val="20"/>
          <w:highlight w:val="none"/>
        </w:rPr>
        <w:t>；</w:t>
      </w:r>
    </w:p>
    <w:p w14:paraId="781B1BD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建造师执业资格等级：</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06F76E5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建造师注册证书号</w:t>
      </w:r>
      <w:r>
        <w:rPr>
          <w:rFonts w:ascii="宋体" w:hAnsi="宋体" w:eastAsia="宋体" w:cs="宋体"/>
          <w:color w:val="auto"/>
          <w:spacing w:val="6"/>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
          <w:sz w:val="20"/>
          <w:szCs w:val="20"/>
          <w:highlight w:val="none"/>
        </w:rPr>
        <w:t>；</w:t>
      </w:r>
    </w:p>
    <w:p w14:paraId="2ECDFC1C">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安全生产考核合格证书号</w:t>
      </w: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
          <w:sz w:val="20"/>
          <w:szCs w:val="20"/>
          <w:highlight w:val="none"/>
        </w:rPr>
        <w:t>；</w:t>
      </w:r>
    </w:p>
    <w:p w14:paraId="1DD1A78D">
      <w:pPr>
        <w:spacing w:before="220" w:line="231"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5"/>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5"/>
          <w:sz w:val="20"/>
          <w:szCs w:val="20"/>
          <w:highlight w:val="none"/>
        </w:rPr>
        <w:t>；</w:t>
      </w:r>
    </w:p>
    <w:p w14:paraId="09A0C1DB">
      <w:pPr>
        <w:spacing w:before="219"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
          <w:sz w:val="20"/>
          <w:szCs w:val="20"/>
          <w:highlight w:val="none"/>
        </w:rPr>
        <w:t>；</w:t>
      </w:r>
    </w:p>
    <w:p w14:paraId="7723F5A0">
      <w:pPr>
        <w:spacing w:line="228" w:lineRule="auto"/>
        <w:rPr>
          <w:rFonts w:ascii="宋体" w:hAnsi="宋体" w:eastAsia="宋体" w:cs="宋体"/>
          <w:color w:val="auto"/>
          <w:sz w:val="20"/>
          <w:szCs w:val="20"/>
          <w:highlight w:val="none"/>
        </w:rPr>
        <w:sectPr>
          <w:footerReference r:id="rId198" w:type="default"/>
          <w:pgSz w:w="11906" w:h="16839"/>
          <w:pgMar w:top="400" w:right="1219" w:bottom="1158" w:left="1219" w:header="0" w:footer="922" w:gutter="0"/>
          <w:cols w:space="720" w:num="1"/>
        </w:sectPr>
      </w:pPr>
    </w:p>
    <w:p w14:paraId="0B3C451C">
      <w:pPr>
        <w:spacing w:before="97"/>
        <w:rPr>
          <w:color w:val="auto"/>
          <w:highlight w:val="none"/>
        </w:rPr>
      </w:pPr>
    </w:p>
    <w:p w14:paraId="70670148">
      <w:pPr>
        <w:spacing w:before="97"/>
        <w:rPr>
          <w:color w:val="auto"/>
          <w:highlight w:val="none"/>
        </w:rPr>
      </w:pPr>
    </w:p>
    <w:tbl>
      <w:tblPr>
        <w:tblStyle w:val="9"/>
        <w:tblW w:w="94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8"/>
      </w:tblGrid>
      <w:tr w14:paraId="3D05C1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9468" w:type="dxa"/>
            <w:tcBorders>
              <w:top w:val="single" w:color="000000" w:sz="4" w:space="0"/>
              <w:bottom w:val="single" w:color="000000" w:sz="2" w:space="0"/>
            </w:tcBorders>
            <w:vAlign w:val="top"/>
          </w:tcPr>
          <w:p w14:paraId="6BBB0C60">
            <w:pPr>
              <w:pStyle w:val="10"/>
              <w:spacing w:before="261" w:line="228" w:lineRule="auto"/>
              <w:ind w:left="428"/>
              <w:rPr>
                <w:color w:val="auto"/>
                <w:highlight w:val="none"/>
              </w:rPr>
            </w:pPr>
            <w:r>
              <w:rPr>
                <w:color w:val="auto"/>
                <w:spacing w:val="5"/>
                <w:highlight w:val="none"/>
              </w:rPr>
              <w:t>通信地址：</w:t>
            </w:r>
            <w:r>
              <w:rPr>
                <w:color w:val="auto"/>
                <w:spacing w:val="5"/>
                <w:highlight w:val="none"/>
                <w:u w:val="single" w:color="auto"/>
              </w:rPr>
              <w:t xml:space="preserve">               /                    </w:t>
            </w:r>
            <w:r>
              <w:rPr>
                <w:color w:val="auto"/>
                <w:spacing w:val="5"/>
                <w:highlight w:val="none"/>
              </w:rPr>
              <w:t>；</w:t>
            </w:r>
          </w:p>
          <w:p w14:paraId="1A632189">
            <w:pPr>
              <w:pStyle w:val="10"/>
              <w:spacing w:before="220" w:line="305" w:lineRule="auto"/>
              <w:ind w:left="10" w:right="2" w:firstLine="418"/>
              <w:rPr>
                <w:color w:val="auto"/>
                <w:highlight w:val="none"/>
              </w:rPr>
            </w:pPr>
            <w:r>
              <w:rPr>
                <w:color w:val="auto"/>
                <w:spacing w:val="10"/>
                <w:highlight w:val="none"/>
              </w:rPr>
              <w:t>承包人对项目经理的授权范围如下：</w:t>
            </w:r>
            <w:r>
              <w:rPr>
                <w:color w:val="auto"/>
                <w:spacing w:val="10"/>
                <w:highlight w:val="none"/>
                <w:u w:val="single" w:color="auto"/>
              </w:rPr>
              <w:t>项目经理仅限于对本工程的施工现场全面管理，包括质量、技</w:t>
            </w:r>
            <w:r>
              <w:rPr>
                <w:color w:val="auto"/>
                <w:spacing w:val="6"/>
                <w:highlight w:val="none"/>
              </w:rPr>
              <w:t xml:space="preserve"> </w:t>
            </w:r>
            <w:r>
              <w:rPr>
                <w:color w:val="auto"/>
                <w:spacing w:val="10"/>
                <w:highlight w:val="none"/>
              </w:rPr>
              <w:t>术、安全、进度管理，及与发包人、监理工程师有关工程联系单、工程管理的函件往来的签收，但未经</w:t>
            </w:r>
          </w:p>
        </w:tc>
      </w:tr>
      <w:tr w14:paraId="5A0EEA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8" w:type="dxa"/>
            <w:tcBorders>
              <w:top w:val="single" w:color="000000" w:sz="2" w:space="0"/>
              <w:bottom w:val="single" w:color="000000" w:sz="2" w:space="0"/>
            </w:tcBorders>
            <w:vAlign w:val="top"/>
          </w:tcPr>
          <w:p w14:paraId="38EC8FF2">
            <w:pPr>
              <w:pStyle w:val="10"/>
              <w:spacing w:before="260" w:line="178" w:lineRule="auto"/>
              <w:ind w:left="8"/>
              <w:rPr>
                <w:color w:val="auto"/>
                <w:highlight w:val="none"/>
              </w:rPr>
            </w:pPr>
            <w:r>
              <w:rPr>
                <w:color w:val="auto"/>
                <w:spacing w:val="10"/>
                <w:highlight w:val="none"/>
              </w:rPr>
              <w:t>承包人盖章同意授权下不得以承包人名义向外采购材料设备、租用建筑周转材料、雇佣劳动力、签订分</w:t>
            </w:r>
          </w:p>
        </w:tc>
      </w:tr>
      <w:tr w14:paraId="3E6A86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9468" w:type="dxa"/>
            <w:tcBorders>
              <w:top w:val="single" w:color="000000" w:sz="2" w:space="0"/>
              <w:bottom w:val="single" w:color="000000" w:sz="2" w:space="0"/>
            </w:tcBorders>
            <w:vAlign w:val="top"/>
          </w:tcPr>
          <w:p w14:paraId="3BCDBABE">
            <w:pPr>
              <w:pStyle w:val="10"/>
              <w:spacing w:before="260" w:line="228" w:lineRule="auto"/>
              <w:ind w:left="8"/>
              <w:rPr>
                <w:color w:val="auto"/>
                <w:highlight w:val="none"/>
              </w:rPr>
            </w:pPr>
            <w:r>
              <w:rPr>
                <w:color w:val="auto"/>
                <w:spacing w:val="9"/>
                <w:highlight w:val="none"/>
                <w:u w:val="single" w:color="auto"/>
              </w:rPr>
              <w:t>包合同等从事一切为承包人设立义务或责任</w:t>
            </w:r>
            <w:r>
              <w:rPr>
                <w:color w:val="auto"/>
                <w:spacing w:val="9"/>
                <w:highlight w:val="none"/>
              </w:rPr>
              <w:t>。</w:t>
            </w:r>
          </w:p>
          <w:p w14:paraId="72538BC7">
            <w:pPr>
              <w:pStyle w:val="10"/>
              <w:spacing w:before="221" w:line="228" w:lineRule="auto"/>
              <w:ind w:left="431"/>
              <w:rPr>
                <w:color w:val="auto"/>
                <w:highlight w:val="none"/>
              </w:rPr>
            </w:pPr>
            <w:r>
              <w:rPr>
                <w:color w:val="auto"/>
                <w:spacing w:val="9"/>
                <w:highlight w:val="none"/>
              </w:rPr>
              <w:t>关于项目经理每月在施工现场的时间要求：</w:t>
            </w:r>
            <w:r>
              <w:rPr>
                <w:color w:val="auto"/>
                <w:spacing w:val="9"/>
                <w:highlight w:val="none"/>
                <w:u w:val="single" w:color="auto"/>
              </w:rPr>
              <w:t>按相关工程质量管理规范或条例要求</w:t>
            </w:r>
            <w:r>
              <w:rPr>
                <w:color w:val="auto"/>
                <w:spacing w:val="9"/>
                <w:highlight w:val="none"/>
              </w:rPr>
              <w:t>。</w:t>
            </w:r>
          </w:p>
          <w:p w14:paraId="04CE86EF">
            <w:pPr>
              <w:pStyle w:val="10"/>
              <w:spacing w:before="220" w:line="228" w:lineRule="auto"/>
              <w:ind w:left="428"/>
              <w:rPr>
                <w:color w:val="auto"/>
                <w:highlight w:val="none"/>
              </w:rPr>
            </w:pPr>
            <w:r>
              <w:rPr>
                <w:color w:val="auto"/>
                <w:spacing w:val="9"/>
                <w:highlight w:val="none"/>
              </w:rPr>
              <w:t>承包人未提交劳动合同，以及没有为项目经理缴纳社会保险证明的违约责任：</w:t>
            </w:r>
            <w:r>
              <w:rPr>
                <w:color w:val="auto"/>
                <w:spacing w:val="9"/>
                <w:highlight w:val="none"/>
                <w:u w:val="single" w:color="000000"/>
              </w:rPr>
              <w:t xml:space="preserve"> </w:t>
            </w:r>
            <w:r>
              <w:rPr>
                <w:color w:val="auto"/>
                <w:spacing w:val="9"/>
                <w:highlight w:val="none"/>
                <w:u w:val="single" w:color="auto"/>
              </w:rPr>
              <w:t>/</w:t>
            </w:r>
            <w:r>
              <w:rPr>
                <w:color w:val="auto"/>
                <w:spacing w:val="9"/>
                <w:highlight w:val="none"/>
                <w:u w:val="single" w:color="000000"/>
              </w:rPr>
              <w:t xml:space="preserve"> </w:t>
            </w:r>
            <w:r>
              <w:rPr>
                <w:color w:val="auto"/>
                <w:spacing w:val="9"/>
                <w:highlight w:val="none"/>
              </w:rPr>
              <w:t>。</w:t>
            </w:r>
          </w:p>
          <w:p w14:paraId="31290CCA">
            <w:pPr>
              <w:pStyle w:val="10"/>
              <w:spacing w:before="220" w:line="305" w:lineRule="auto"/>
              <w:ind w:left="18" w:right="2" w:firstLine="413"/>
              <w:rPr>
                <w:color w:val="auto"/>
                <w:highlight w:val="none"/>
              </w:rPr>
            </w:pPr>
            <w:r>
              <w:rPr>
                <w:color w:val="auto"/>
                <w:spacing w:val="8"/>
                <w:highlight w:val="none"/>
              </w:rPr>
              <w:t>项目经理未经批准，擅自离开施工现场的违约责任：</w:t>
            </w:r>
            <w:r>
              <w:rPr>
                <w:color w:val="auto"/>
                <w:spacing w:val="8"/>
                <w:highlight w:val="none"/>
                <w:u w:val="single" w:color="auto"/>
              </w:rPr>
              <w:t>项目</w:t>
            </w:r>
            <w:r>
              <w:rPr>
                <w:color w:val="auto"/>
                <w:spacing w:val="7"/>
                <w:highlight w:val="none"/>
                <w:u w:val="single" w:color="auto"/>
              </w:rPr>
              <w:t>经理每月在岗带班时间不得少于 当月施工</w:t>
            </w:r>
            <w:r>
              <w:rPr>
                <w:color w:val="auto"/>
                <w:highlight w:val="none"/>
              </w:rPr>
              <w:t xml:space="preserve"> </w:t>
            </w:r>
            <w:r>
              <w:rPr>
                <w:color w:val="auto"/>
                <w:spacing w:val="9"/>
                <w:highlight w:val="none"/>
              </w:rPr>
              <w:t>时间的 80%。未经发包人同意或正当理由，项目经理每月在岗带班时间少于当月施工时间 80%的，少在</w:t>
            </w:r>
          </w:p>
        </w:tc>
      </w:tr>
      <w:tr w14:paraId="053DE8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5" w:hRule="atLeast"/>
        </w:trPr>
        <w:tc>
          <w:tcPr>
            <w:tcW w:w="9468" w:type="dxa"/>
            <w:tcBorders>
              <w:top w:val="single" w:color="000000" w:sz="2" w:space="0"/>
              <w:bottom w:val="single" w:color="000000" w:sz="2" w:space="0"/>
            </w:tcBorders>
            <w:vAlign w:val="top"/>
          </w:tcPr>
          <w:p w14:paraId="5353072D">
            <w:pPr>
              <w:pStyle w:val="10"/>
              <w:spacing w:before="260" w:line="228" w:lineRule="auto"/>
              <w:ind w:left="31"/>
              <w:rPr>
                <w:color w:val="auto"/>
                <w:highlight w:val="none"/>
              </w:rPr>
            </w:pPr>
            <w:r>
              <w:rPr>
                <w:color w:val="auto"/>
                <w:spacing w:val="7"/>
                <w:highlight w:val="none"/>
                <w:u w:val="single" w:color="auto"/>
              </w:rPr>
              <w:t>岗带班一天， 发包人有权处违约金 1000</w:t>
            </w:r>
            <w:r>
              <w:rPr>
                <w:color w:val="auto"/>
                <w:spacing w:val="15"/>
                <w:highlight w:val="none"/>
                <w:u w:val="single" w:color="auto"/>
              </w:rPr>
              <w:t xml:space="preserve"> </w:t>
            </w:r>
            <w:r>
              <w:rPr>
                <w:color w:val="auto"/>
                <w:spacing w:val="7"/>
                <w:highlight w:val="none"/>
                <w:u w:val="single" w:color="auto"/>
              </w:rPr>
              <w:t>元</w:t>
            </w:r>
            <w:r>
              <w:rPr>
                <w:color w:val="auto"/>
                <w:spacing w:val="6"/>
                <w:highlight w:val="none"/>
                <w:u w:val="single" w:color="auto"/>
              </w:rPr>
              <w:t>/日（人民币）</w:t>
            </w:r>
            <w:r>
              <w:rPr>
                <w:color w:val="auto"/>
                <w:spacing w:val="6"/>
                <w:highlight w:val="none"/>
              </w:rPr>
              <w:t>。</w:t>
            </w:r>
          </w:p>
          <w:p w14:paraId="48E1A130">
            <w:pPr>
              <w:pStyle w:val="10"/>
              <w:tabs>
                <w:tab w:val="left" w:pos="118"/>
                <w:tab w:val="left" w:pos="9449"/>
              </w:tabs>
              <w:spacing w:before="280" w:line="414" w:lineRule="auto"/>
              <w:ind w:right="2" w:firstLine="12"/>
              <w:jc w:val="both"/>
              <w:rPr>
                <w:color w:val="auto"/>
                <w:highlight w:val="none"/>
              </w:rPr>
            </w:pPr>
            <w:r>
              <w:rPr>
                <w:color w:val="auto"/>
                <w:spacing w:val="9"/>
                <w:highlight w:val="none"/>
              </w:rPr>
              <w:t>3.2.3 承包人擅自更换项目经理的违约责任：</w:t>
            </w:r>
            <w:r>
              <w:rPr>
                <w:color w:val="auto"/>
                <w:spacing w:val="9"/>
                <w:highlight w:val="none"/>
                <w:u w:val="single" w:color="auto"/>
              </w:rPr>
              <w:t>承包人项目经理必须与承包人所承诺的人员一致，并在</w:t>
            </w:r>
            <w:r>
              <w:rPr>
                <w:color w:val="auto"/>
                <w:highlight w:val="none"/>
                <w:u w:val="single" w:color="auto"/>
              </w:rPr>
              <w:tab/>
            </w:r>
            <w:r>
              <w:rPr>
                <w:color w:val="auto"/>
                <w:highlight w:val="none"/>
              </w:rPr>
              <w:t xml:space="preserve"> </w:t>
            </w:r>
            <w:r>
              <w:rPr>
                <w:color w:val="auto"/>
                <w:highlight w:val="none"/>
                <w:u w:val="single" w:color="auto"/>
              </w:rPr>
              <w:tab/>
            </w:r>
            <w:r>
              <w:rPr>
                <w:color w:val="auto"/>
                <w:spacing w:val="7"/>
                <w:highlight w:val="none"/>
                <w:u w:val="single" w:color="auto"/>
              </w:rPr>
              <w:t>（开工日期）  前到</w:t>
            </w:r>
            <w:r>
              <w:rPr>
                <w:color w:val="auto"/>
                <w:spacing w:val="7"/>
                <w:highlight w:val="none"/>
              </w:rPr>
              <w:t xml:space="preserve">任。在监理人向承包人颁发 </w:t>
            </w:r>
            <w:r>
              <w:rPr>
                <w:color w:val="auto"/>
                <w:spacing w:val="7"/>
                <w:highlight w:val="none"/>
                <w:u w:val="single" w:color="auto"/>
              </w:rPr>
              <w:t xml:space="preserve"> （竣工证明材料名称）  </w:t>
            </w:r>
            <w:r>
              <w:rPr>
                <w:color w:val="auto"/>
                <w:spacing w:val="6"/>
                <w:highlight w:val="none"/>
                <w:u w:val="single" w:color="auto"/>
              </w:rPr>
              <w:t xml:space="preserve"> </w:t>
            </w:r>
            <w:r>
              <w:rPr>
                <w:color w:val="auto"/>
                <w:spacing w:val="6"/>
                <w:highlight w:val="none"/>
              </w:rPr>
              <w:t xml:space="preserve"> 前，项目经理不得同时兼</w:t>
            </w:r>
            <w:r>
              <w:rPr>
                <w:color w:val="auto"/>
                <w:highlight w:val="none"/>
              </w:rPr>
              <w:t xml:space="preserve"> </w:t>
            </w:r>
            <w:r>
              <w:rPr>
                <w:color w:val="auto"/>
                <w:spacing w:val="10"/>
                <w:highlight w:val="none"/>
              </w:rPr>
              <w:t>任其他任何项目的项目经理（符合《广西壮族自治区建筑市场诚信卡管理暂行办法》第十六条第</w:t>
            </w:r>
            <w:r>
              <w:rPr>
                <w:color w:val="auto"/>
                <w:spacing w:val="9"/>
                <w:highlight w:val="none"/>
              </w:rPr>
              <w:t>一款及</w:t>
            </w:r>
            <w:r>
              <w:rPr>
                <w:color w:val="auto"/>
                <w:highlight w:val="none"/>
              </w:rPr>
              <w:t xml:space="preserve"> </w:t>
            </w:r>
            <w:r>
              <w:rPr>
                <w:color w:val="auto"/>
                <w:spacing w:val="7"/>
                <w:highlight w:val="none"/>
              </w:rPr>
              <w:t>桂建管﹝2016﹞70</w:t>
            </w:r>
            <w:r>
              <w:rPr>
                <w:color w:val="auto"/>
                <w:spacing w:val="-33"/>
                <w:highlight w:val="none"/>
              </w:rPr>
              <w:t xml:space="preserve"> </w:t>
            </w:r>
            <w:r>
              <w:rPr>
                <w:color w:val="auto"/>
                <w:spacing w:val="7"/>
                <w:highlight w:val="none"/>
              </w:rPr>
              <w:t>号、桂建管〔2020〕11</w:t>
            </w:r>
            <w:r>
              <w:rPr>
                <w:color w:val="auto"/>
                <w:spacing w:val="-36"/>
                <w:highlight w:val="none"/>
              </w:rPr>
              <w:t xml:space="preserve"> </w:t>
            </w:r>
            <w:r>
              <w:rPr>
                <w:color w:val="auto"/>
                <w:spacing w:val="7"/>
                <w:highlight w:val="none"/>
              </w:rPr>
              <w:t>号文除</w:t>
            </w:r>
            <w:r>
              <w:rPr>
                <w:color w:val="auto"/>
                <w:spacing w:val="6"/>
                <w:highlight w:val="none"/>
              </w:rPr>
              <w:t>外）。未经发包人书面同意，承包人擅自更换项目经理</w:t>
            </w:r>
            <w:r>
              <w:rPr>
                <w:color w:val="auto"/>
                <w:highlight w:val="none"/>
              </w:rPr>
              <w:t xml:space="preserve"> </w:t>
            </w:r>
            <w:r>
              <w:rPr>
                <w:color w:val="auto"/>
                <w:spacing w:val="6"/>
                <w:highlight w:val="none"/>
              </w:rPr>
              <w:t>的视为违约，违约金处</w:t>
            </w:r>
            <w:r>
              <w:rPr>
                <w:color w:val="auto"/>
                <w:spacing w:val="-35"/>
                <w:highlight w:val="none"/>
              </w:rPr>
              <w:t xml:space="preserve"> </w:t>
            </w:r>
            <w:r>
              <w:rPr>
                <w:color w:val="auto"/>
                <w:spacing w:val="-77"/>
                <w:highlight w:val="none"/>
                <w:u w:val="single" w:color="auto"/>
              </w:rPr>
              <w:t xml:space="preserve"> </w:t>
            </w:r>
            <w:r>
              <w:rPr>
                <w:color w:val="auto"/>
                <w:spacing w:val="6"/>
                <w:highlight w:val="none"/>
                <w:u w:val="single" w:color="auto"/>
              </w:rPr>
              <w:t>1000</w:t>
            </w:r>
            <w:r>
              <w:rPr>
                <w:color w:val="auto"/>
                <w:spacing w:val="-36"/>
                <w:highlight w:val="none"/>
                <w:u w:val="single" w:color="auto"/>
              </w:rPr>
              <w:t xml:space="preserve"> </w:t>
            </w:r>
            <w:r>
              <w:rPr>
                <w:color w:val="auto"/>
                <w:spacing w:val="6"/>
                <w:highlight w:val="none"/>
              </w:rPr>
              <w:t>元/人•次（人民币）。</w:t>
            </w:r>
          </w:p>
          <w:p w14:paraId="3D320B12">
            <w:pPr>
              <w:pStyle w:val="10"/>
              <w:spacing w:before="2" w:line="432" w:lineRule="auto"/>
              <w:ind w:left="10" w:firstLine="422"/>
              <w:rPr>
                <w:color w:val="auto"/>
                <w:highlight w:val="none"/>
              </w:rPr>
            </w:pPr>
            <w:r>
              <w:rPr>
                <w:color w:val="auto"/>
                <w:spacing w:val="10"/>
                <w:highlight w:val="none"/>
              </w:rPr>
              <w:t>3.2.4 承包人无正当理由拒绝更换项目</w:t>
            </w:r>
            <w:r>
              <w:rPr>
                <w:color w:val="auto"/>
                <w:spacing w:val="9"/>
                <w:highlight w:val="none"/>
              </w:rPr>
              <w:t>经理的违约责任：</w:t>
            </w:r>
            <w:r>
              <w:rPr>
                <w:color w:val="auto"/>
                <w:spacing w:val="9"/>
                <w:highlight w:val="none"/>
                <w:u w:val="single" w:color="auto"/>
              </w:rPr>
              <w:t>因承包人项目经理不称职，发包人要求调</w:t>
            </w:r>
            <w:r>
              <w:rPr>
                <w:color w:val="auto"/>
                <w:highlight w:val="none"/>
              </w:rPr>
              <w:t xml:space="preserve"> </w:t>
            </w:r>
            <w:r>
              <w:rPr>
                <w:color w:val="auto"/>
                <w:spacing w:val="8"/>
                <w:highlight w:val="none"/>
                <w:u w:val="single" w:color="auto"/>
              </w:rPr>
              <w:t>换而未及时调换的，视为承包人违约，必须向发包人交纳处罚金</w:t>
            </w:r>
            <w:r>
              <w:rPr>
                <w:color w:val="auto"/>
                <w:spacing w:val="-21"/>
                <w:highlight w:val="none"/>
                <w:u w:val="single" w:color="auto"/>
              </w:rPr>
              <w:t xml:space="preserve"> </w:t>
            </w:r>
            <w:r>
              <w:rPr>
                <w:color w:val="auto"/>
                <w:spacing w:val="7"/>
                <w:highlight w:val="none"/>
                <w:u w:val="single" w:color="auto"/>
              </w:rPr>
              <w:t>1000</w:t>
            </w:r>
            <w:r>
              <w:rPr>
                <w:color w:val="auto"/>
                <w:spacing w:val="-36"/>
                <w:highlight w:val="none"/>
                <w:u w:val="single" w:color="auto"/>
              </w:rPr>
              <w:t xml:space="preserve"> </w:t>
            </w:r>
            <w:r>
              <w:rPr>
                <w:color w:val="auto"/>
                <w:spacing w:val="7"/>
                <w:highlight w:val="none"/>
                <w:u w:val="single" w:color="auto"/>
              </w:rPr>
              <w:t>元/人•次（人民币）</w:t>
            </w:r>
            <w:r>
              <w:rPr>
                <w:color w:val="auto"/>
                <w:spacing w:val="7"/>
                <w:highlight w:val="none"/>
              </w:rPr>
              <w:t>。</w:t>
            </w:r>
          </w:p>
          <w:p w14:paraId="3913F0B6">
            <w:pPr>
              <w:pStyle w:val="10"/>
              <w:spacing w:before="280" w:line="225" w:lineRule="auto"/>
              <w:ind w:left="19"/>
              <w:outlineLvl w:val="2"/>
              <w:rPr>
                <w:color w:val="auto"/>
                <w:sz w:val="31"/>
                <w:szCs w:val="31"/>
                <w:highlight w:val="none"/>
              </w:rPr>
            </w:pPr>
            <w:bookmarkStart w:id="61" w:name="_Toc27917"/>
            <w:r>
              <w:rPr>
                <w:b/>
                <w:bCs/>
                <w:color w:val="auto"/>
                <w:spacing w:val="3"/>
                <w:sz w:val="31"/>
                <w:szCs w:val="31"/>
                <w:highlight w:val="none"/>
              </w:rPr>
              <w:t>3.3</w:t>
            </w:r>
            <w:r>
              <w:rPr>
                <w:color w:val="auto"/>
                <w:spacing w:val="3"/>
                <w:sz w:val="31"/>
                <w:szCs w:val="31"/>
                <w:highlight w:val="none"/>
              </w:rPr>
              <w:t xml:space="preserve"> </w:t>
            </w:r>
            <w:r>
              <w:rPr>
                <w:b/>
                <w:bCs/>
                <w:color w:val="auto"/>
                <w:spacing w:val="3"/>
                <w:sz w:val="31"/>
                <w:szCs w:val="31"/>
                <w:highlight w:val="none"/>
              </w:rPr>
              <w:t>承包人人员</w:t>
            </w:r>
            <w:bookmarkEnd w:id="61"/>
          </w:p>
          <w:p w14:paraId="7380DB34">
            <w:pPr>
              <w:spacing w:line="413" w:lineRule="auto"/>
              <w:rPr>
                <w:rFonts w:ascii="Arial"/>
                <w:color w:val="auto"/>
                <w:sz w:val="21"/>
                <w:highlight w:val="none"/>
              </w:rPr>
            </w:pPr>
          </w:p>
          <w:p w14:paraId="1ACEB3AD">
            <w:pPr>
              <w:pStyle w:val="10"/>
              <w:spacing w:before="65" w:line="227" w:lineRule="auto"/>
              <w:ind w:left="432"/>
              <w:rPr>
                <w:color w:val="auto"/>
                <w:highlight w:val="none"/>
              </w:rPr>
            </w:pPr>
            <w:r>
              <w:rPr>
                <w:color w:val="auto"/>
                <w:spacing w:val="9"/>
                <w:highlight w:val="none"/>
              </w:rPr>
              <w:t>3.3.1 承包人提交项目管理机构及施工现场管理</w:t>
            </w:r>
            <w:r>
              <w:rPr>
                <w:color w:val="auto"/>
                <w:spacing w:val="8"/>
                <w:highlight w:val="none"/>
              </w:rPr>
              <w:t>人员安排报告的期限：</w:t>
            </w:r>
            <w:r>
              <w:rPr>
                <w:color w:val="auto"/>
                <w:spacing w:val="8"/>
                <w:highlight w:val="none"/>
                <w:u w:val="single" w:color="auto"/>
              </w:rPr>
              <w:t>开工前七天</w:t>
            </w:r>
            <w:r>
              <w:rPr>
                <w:color w:val="auto"/>
                <w:spacing w:val="8"/>
                <w:highlight w:val="none"/>
              </w:rPr>
              <w:t>。</w:t>
            </w:r>
          </w:p>
          <w:p w14:paraId="54D710D9">
            <w:pPr>
              <w:pStyle w:val="10"/>
              <w:spacing w:before="222" w:line="304" w:lineRule="auto"/>
              <w:ind w:left="9" w:right="2" w:firstLine="423"/>
              <w:rPr>
                <w:color w:val="auto"/>
                <w:highlight w:val="none"/>
              </w:rPr>
            </w:pPr>
            <w:r>
              <w:rPr>
                <w:color w:val="auto"/>
                <w:spacing w:val="9"/>
                <w:highlight w:val="none"/>
              </w:rPr>
              <w:t>3.3.3 承包人无正当理由拒绝撤换主要施工管理人员的违约责任：</w:t>
            </w:r>
            <w:r>
              <w:rPr>
                <w:color w:val="auto"/>
                <w:spacing w:val="9"/>
                <w:highlight w:val="none"/>
                <w:u w:val="single" w:color="auto"/>
              </w:rPr>
              <w:t>因承包人主要施工管理人员不称</w:t>
            </w:r>
            <w:r>
              <w:rPr>
                <w:color w:val="auto"/>
                <w:spacing w:val="18"/>
                <w:highlight w:val="none"/>
              </w:rPr>
              <w:t xml:space="preserve"> </w:t>
            </w:r>
            <w:r>
              <w:rPr>
                <w:color w:val="auto"/>
                <w:spacing w:val="10"/>
                <w:highlight w:val="none"/>
              </w:rPr>
              <w:t>职，发包人要求调换而无正当理由拒绝撤换或未及时调换的，视为承包人违约，必须向发包人交纳处罚</w:t>
            </w:r>
          </w:p>
        </w:tc>
      </w:tr>
      <w:tr w14:paraId="3D9634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18" w:hRule="atLeast"/>
        </w:trPr>
        <w:tc>
          <w:tcPr>
            <w:tcW w:w="9468" w:type="dxa"/>
            <w:tcBorders>
              <w:top w:val="single" w:color="000000" w:sz="2" w:space="0"/>
              <w:bottom w:val="single" w:color="000000" w:sz="2" w:space="0"/>
            </w:tcBorders>
            <w:vAlign w:val="top"/>
          </w:tcPr>
          <w:p w14:paraId="4BCCFCCA">
            <w:pPr>
              <w:pStyle w:val="10"/>
              <w:spacing w:before="262" w:line="228" w:lineRule="auto"/>
              <w:ind w:left="10"/>
              <w:rPr>
                <w:color w:val="auto"/>
                <w:highlight w:val="none"/>
              </w:rPr>
            </w:pPr>
            <w:r>
              <w:rPr>
                <w:color w:val="auto"/>
                <w:spacing w:val="6"/>
                <w:highlight w:val="none"/>
                <w:u w:val="single" w:color="auto"/>
              </w:rPr>
              <w:t>金，处罚标准：技术负责人</w:t>
            </w:r>
            <w:r>
              <w:rPr>
                <w:color w:val="auto"/>
                <w:spacing w:val="-33"/>
                <w:highlight w:val="none"/>
                <w:u w:val="single" w:color="auto"/>
              </w:rPr>
              <w:t xml:space="preserve"> </w:t>
            </w:r>
            <w:r>
              <w:rPr>
                <w:color w:val="auto"/>
                <w:spacing w:val="6"/>
                <w:highlight w:val="none"/>
                <w:u w:val="single" w:color="auto"/>
              </w:rPr>
              <w:t>2000</w:t>
            </w:r>
            <w:r>
              <w:rPr>
                <w:color w:val="auto"/>
                <w:spacing w:val="-37"/>
                <w:highlight w:val="none"/>
                <w:u w:val="single" w:color="auto"/>
              </w:rPr>
              <w:t xml:space="preserve"> </w:t>
            </w:r>
            <w:r>
              <w:rPr>
                <w:color w:val="auto"/>
                <w:spacing w:val="6"/>
                <w:highlight w:val="none"/>
                <w:u w:val="single" w:color="auto"/>
              </w:rPr>
              <w:t>元/人•次（人民币</w:t>
            </w:r>
            <w:r>
              <w:rPr>
                <w:color w:val="auto"/>
                <w:spacing w:val="23"/>
                <w:highlight w:val="none"/>
                <w:u w:val="single" w:color="auto"/>
              </w:rPr>
              <w:t>）；</w:t>
            </w:r>
            <w:r>
              <w:rPr>
                <w:color w:val="auto"/>
                <w:spacing w:val="6"/>
                <w:highlight w:val="none"/>
                <w:u w:val="single" w:color="auto"/>
              </w:rPr>
              <w:t>专业工程师</w:t>
            </w:r>
            <w:r>
              <w:rPr>
                <w:color w:val="auto"/>
                <w:spacing w:val="-21"/>
                <w:highlight w:val="none"/>
                <w:u w:val="single" w:color="auto"/>
              </w:rPr>
              <w:t xml:space="preserve"> </w:t>
            </w:r>
            <w:r>
              <w:rPr>
                <w:color w:val="auto"/>
                <w:spacing w:val="6"/>
                <w:highlight w:val="none"/>
                <w:u w:val="single" w:color="auto"/>
              </w:rPr>
              <w:t>1000</w:t>
            </w:r>
            <w:r>
              <w:rPr>
                <w:color w:val="auto"/>
                <w:spacing w:val="-39"/>
                <w:highlight w:val="none"/>
                <w:u w:val="single" w:color="auto"/>
              </w:rPr>
              <w:t xml:space="preserve"> </w:t>
            </w:r>
            <w:r>
              <w:rPr>
                <w:color w:val="auto"/>
                <w:spacing w:val="6"/>
                <w:highlight w:val="none"/>
                <w:u w:val="single" w:color="auto"/>
              </w:rPr>
              <w:t>元/人•次（人民币）</w:t>
            </w:r>
            <w:r>
              <w:rPr>
                <w:color w:val="auto"/>
                <w:spacing w:val="6"/>
                <w:highlight w:val="none"/>
              </w:rPr>
              <w:t>。</w:t>
            </w:r>
          </w:p>
          <w:p w14:paraId="1D962564">
            <w:pPr>
              <w:spacing w:line="289" w:lineRule="auto"/>
              <w:rPr>
                <w:rFonts w:ascii="Arial"/>
                <w:color w:val="auto"/>
                <w:sz w:val="21"/>
                <w:highlight w:val="none"/>
              </w:rPr>
            </w:pPr>
          </w:p>
          <w:p w14:paraId="64397C92">
            <w:pPr>
              <w:pStyle w:val="10"/>
              <w:spacing w:before="65" w:line="228" w:lineRule="auto"/>
              <w:ind w:left="432"/>
              <w:rPr>
                <w:color w:val="auto"/>
                <w:highlight w:val="none"/>
              </w:rPr>
            </w:pPr>
            <w:r>
              <w:rPr>
                <w:color w:val="auto"/>
                <w:spacing w:val="7"/>
                <w:highlight w:val="none"/>
              </w:rPr>
              <w:t>3.3.4 承包人主要施工管理人员离开施工现场的批准要求：</w:t>
            </w:r>
            <w:r>
              <w:rPr>
                <w:color w:val="auto"/>
                <w:spacing w:val="7"/>
                <w:highlight w:val="none"/>
                <w:u w:val="single" w:color="auto"/>
              </w:rPr>
              <w:t>按相关工程质量管理规范或条例要</w:t>
            </w:r>
            <w:r>
              <w:rPr>
                <w:color w:val="auto"/>
                <w:spacing w:val="6"/>
                <w:highlight w:val="none"/>
                <w:u w:val="single" w:color="auto"/>
              </w:rPr>
              <w:t>求</w:t>
            </w:r>
            <w:r>
              <w:rPr>
                <w:color w:val="auto"/>
                <w:spacing w:val="6"/>
                <w:highlight w:val="none"/>
              </w:rPr>
              <w:t>。</w:t>
            </w:r>
          </w:p>
          <w:p w14:paraId="0E232FDE">
            <w:pPr>
              <w:spacing w:line="272" w:lineRule="auto"/>
              <w:rPr>
                <w:rFonts w:ascii="Arial"/>
                <w:color w:val="auto"/>
                <w:sz w:val="21"/>
                <w:highlight w:val="none"/>
              </w:rPr>
            </w:pPr>
          </w:p>
          <w:p w14:paraId="2CE829BE">
            <w:pPr>
              <w:pStyle w:val="10"/>
              <w:spacing w:before="65" w:line="303" w:lineRule="auto"/>
              <w:ind w:left="9" w:firstLine="423"/>
              <w:rPr>
                <w:color w:val="auto"/>
                <w:highlight w:val="none"/>
              </w:rPr>
            </w:pPr>
            <w:r>
              <w:rPr>
                <w:color w:val="auto"/>
                <w:spacing w:val="9"/>
                <w:highlight w:val="none"/>
              </w:rPr>
              <w:t>3.3.5 承包人擅自更换主要施工管理人员的违约责任：</w:t>
            </w:r>
            <w:r>
              <w:rPr>
                <w:color w:val="auto"/>
                <w:spacing w:val="9"/>
                <w:highlight w:val="none"/>
                <w:u w:val="single" w:color="auto"/>
              </w:rPr>
              <w:t>项目技术负责人、专职安全生产管理人员及</w:t>
            </w:r>
            <w:r>
              <w:rPr>
                <w:color w:val="auto"/>
                <w:spacing w:val="18"/>
                <w:highlight w:val="none"/>
              </w:rPr>
              <w:t xml:space="preserve"> </w:t>
            </w:r>
            <w:r>
              <w:rPr>
                <w:color w:val="auto"/>
                <w:spacing w:val="7"/>
                <w:highlight w:val="none"/>
              </w:rPr>
              <w:t>其承诺的其它在场管理人员未经发包人书面同意不准擅自更换，擅自更换项目技术负责人处</w:t>
            </w:r>
            <w:r>
              <w:rPr>
                <w:color w:val="auto"/>
                <w:spacing w:val="-37"/>
                <w:highlight w:val="none"/>
              </w:rPr>
              <w:t xml:space="preserve"> </w:t>
            </w:r>
            <w:r>
              <w:rPr>
                <w:color w:val="auto"/>
                <w:spacing w:val="7"/>
                <w:highlight w:val="none"/>
              </w:rPr>
              <w:t>2000</w:t>
            </w:r>
            <w:r>
              <w:rPr>
                <w:color w:val="auto"/>
                <w:spacing w:val="-39"/>
                <w:highlight w:val="none"/>
              </w:rPr>
              <w:t xml:space="preserve"> </w:t>
            </w:r>
            <w:r>
              <w:rPr>
                <w:color w:val="auto"/>
                <w:spacing w:val="6"/>
                <w:highlight w:val="none"/>
              </w:rPr>
              <w:t>元/人•</w:t>
            </w:r>
          </w:p>
        </w:tc>
      </w:tr>
      <w:tr w14:paraId="42C4DA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8" w:type="dxa"/>
            <w:tcBorders>
              <w:top w:val="single" w:color="000000" w:sz="2" w:space="0"/>
              <w:bottom w:val="single" w:color="000000" w:sz="2" w:space="0"/>
            </w:tcBorders>
            <w:vAlign w:val="top"/>
          </w:tcPr>
          <w:p w14:paraId="51E1752C">
            <w:pPr>
              <w:pStyle w:val="10"/>
              <w:spacing w:before="263" w:line="175" w:lineRule="auto"/>
              <w:ind w:right="2"/>
              <w:jc w:val="right"/>
              <w:rPr>
                <w:color w:val="auto"/>
                <w:highlight w:val="none"/>
              </w:rPr>
            </w:pPr>
            <w:r>
              <w:rPr>
                <w:color w:val="auto"/>
                <w:spacing w:val="9"/>
                <w:highlight w:val="none"/>
              </w:rPr>
              <w:t>次（人民币）违约金；擅自更换专职安全生产管理人员处</w:t>
            </w:r>
            <w:r>
              <w:rPr>
                <w:color w:val="auto"/>
                <w:spacing w:val="-34"/>
                <w:highlight w:val="none"/>
              </w:rPr>
              <w:t xml:space="preserve"> </w:t>
            </w:r>
            <w:r>
              <w:rPr>
                <w:color w:val="auto"/>
                <w:spacing w:val="9"/>
                <w:highlight w:val="none"/>
              </w:rPr>
              <w:t>500</w:t>
            </w:r>
            <w:r>
              <w:rPr>
                <w:color w:val="auto"/>
                <w:spacing w:val="-37"/>
                <w:highlight w:val="none"/>
              </w:rPr>
              <w:t xml:space="preserve"> </w:t>
            </w:r>
            <w:r>
              <w:rPr>
                <w:color w:val="auto"/>
                <w:spacing w:val="9"/>
                <w:highlight w:val="none"/>
              </w:rPr>
              <w:t>元/人•次（人民币）违约金；擅自更</w:t>
            </w:r>
            <w:r>
              <w:rPr>
                <w:color w:val="auto"/>
                <w:spacing w:val="8"/>
                <w:highlight w:val="none"/>
              </w:rPr>
              <w:t>换其</w:t>
            </w:r>
          </w:p>
        </w:tc>
      </w:tr>
      <w:tr w14:paraId="05DA82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4" w:hRule="atLeast"/>
        </w:trPr>
        <w:tc>
          <w:tcPr>
            <w:tcW w:w="9468" w:type="dxa"/>
            <w:tcBorders>
              <w:top w:val="single" w:color="000000" w:sz="2" w:space="0"/>
              <w:bottom w:val="single" w:color="000000" w:sz="2" w:space="0"/>
            </w:tcBorders>
            <w:vAlign w:val="top"/>
          </w:tcPr>
          <w:p w14:paraId="6F317DBF">
            <w:pPr>
              <w:pStyle w:val="10"/>
              <w:spacing w:before="263" w:line="228" w:lineRule="auto"/>
              <w:ind w:left="8"/>
              <w:rPr>
                <w:color w:val="auto"/>
                <w:highlight w:val="none"/>
              </w:rPr>
            </w:pPr>
            <w:r>
              <w:rPr>
                <w:color w:val="auto"/>
                <w:spacing w:val="7"/>
                <w:highlight w:val="none"/>
                <w:u w:val="single" w:color="auto"/>
              </w:rPr>
              <w:t>它在场管理人员处</w:t>
            </w:r>
            <w:r>
              <w:rPr>
                <w:color w:val="auto"/>
                <w:spacing w:val="-28"/>
                <w:highlight w:val="none"/>
                <w:u w:val="single" w:color="auto"/>
              </w:rPr>
              <w:t xml:space="preserve"> </w:t>
            </w:r>
            <w:r>
              <w:rPr>
                <w:color w:val="auto"/>
                <w:spacing w:val="7"/>
                <w:highlight w:val="none"/>
                <w:u w:val="single" w:color="auto"/>
              </w:rPr>
              <w:t>200</w:t>
            </w:r>
            <w:r>
              <w:rPr>
                <w:color w:val="auto"/>
                <w:spacing w:val="-39"/>
                <w:highlight w:val="none"/>
                <w:u w:val="single" w:color="auto"/>
              </w:rPr>
              <w:t xml:space="preserve"> </w:t>
            </w:r>
            <w:r>
              <w:rPr>
                <w:color w:val="auto"/>
                <w:spacing w:val="7"/>
                <w:highlight w:val="none"/>
                <w:u w:val="single" w:color="auto"/>
              </w:rPr>
              <w:t>元/人•次（人民币）违约金</w:t>
            </w:r>
            <w:r>
              <w:rPr>
                <w:color w:val="auto"/>
                <w:spacing w:val="7"/>
                <w:highlight w:val="none"/>
              </w:rPr>
              <w:t>。</w:t>
            </w:r>
          </w:p>
          <w:p w14:paraId="547DEC5B">
            <w:pPr>
              <w:pStyle w:val="10"/>
              <w:spacing w:before="220" w:line="306" w:lineRule="auto"/>
              <w:ind w:left="31" w:firstLine="397"/>
              <w:rPr>
                <w:color w:val="auto"/>
                <w:highlight w:val="none"/>
              </w:rPr>
            </w:pPr>
            <w:r>
              <w:rPr>
                <w:color w:val="auto"/>
                <w:spacing w:val="10"/>
                <w:highlight w:val="none"/>
              </w:rPr>
              <w:t>承包人主要施工管理人员擅自离开施工现场的违约责任：</w:t>
            </w:r>
            <w:r>
              <w:rPr>
                <w:color w:val="auto"/>
                <w:spacing w:val="10"/>
                <w:highlight w:val="none"/>
                <w:u w:val="single" w:color="auto"/>
              </w:rPr>
              <w:t>未经发包人同意，项目技术负责人擅自离</w:t>
            </w:r>
            <w:r>
              <w:rPr>
                <w:color w:val="auto"/>
                <w:spacing w:val="8"/>
                <w:highlight w:val="none"/>
              </w:rPr>
              <w:t xml:space="preserve"> </w:t>
            </w:r>
            <w:r>
              <w:rPr>
                <w:color w:val="auto"/>
                <w:spacing w:val="6"/>
                <w:highlight w:val="none"/>
              </w:rPr>
              <w:t>岗的，视为承包人违约，发包人有权处违约金</w:t>
            </w:r>
            <w:r>
              <w:rPr>
                <w:color w:val="auto"/>
                <w:spacing w:val="-23"/>
                <w:highlight w:val="none"/>
              </w:rPr>
              <w:t xml:space="preserve"> </w:t>
            </w:r>
            <w:r>
              <w:rPr>
                <w:color w:val="auto"/>
                <w:spacing w:val="6"/>
                <w:highlight w:val="none"/>
              </w:rPr>
              <w:t>1000</w:t>
            </w:r>
            <w:r>
              <w:rPr>
                <w:color w:val="auto"/>
                <w:spacing w:val="-36"/>
                <w:highlight w:val="none"/>
              </w:rPr>
              <w:t xml:space="preserve"> </w:t>
            </w:r>
            <w:r>
              <w:rPr>
                <w:color w:val="auto"/>
                <w:spacing w:val="6"/>
                <w:highlight w:val="none"/>
              </w:rPr>
              <w:t>元/人•次（人民币</w:t>
            </w:r>
            <w:r>
              <w:rPr>
                <w:color w:val="auto"/>
                <w:spacing w:val="8"/>
                <w:highlight w:val="none"/>
              </w:rPr>
              <w:t>）；</w:t>
            </w:r>
            <w:r>
              <w:rPr>
                <w:color w:val="auto"/>
                <w:spacing w:val="6"/>
                <w:highlight w:val="none"/>
              </w:rPr>
              <w:t>未经发包人同意，专职安全生</w:t>
            </w:r>
          </w:p>
        </w:tc>
      </w:tr>
    </w:tbl>
    <w:p w14:paraId="0A2C1F7B">
      <w:pPr>
        <w:pStyle w:val="2"/>
        <w:spacing w:line="119" w:lineRule="exact"/>
        <w:rPr>
          <w:color w:val="auto"/>
          <w:sz w:val="10"/>
          <w:highlight w:val="none"/>
        </w:rPr>
      </w:pPr>
    </w:p>
    <w:p w14:paraId="0813401A">
      <w:pPr>
        <w:spacing w:line="119" w:lineRule="exact"/>
        <w:rPr>
          <w:color w:val="auto"/>
          <w:sz w:val="10"/>
          <w:szCs w:val="10"/>
          <w:highlight w:val="none"/>
        </w:rPr>
        <w:sectPr>
          <w:footerReference r:id="rId199" w:type="default"/>
          <w:pgSz w:w="11906" w:h="16839"/>
          <w:pgMar w:top="400" w:right="1218" w:bottom="1158" w:left="1219" w:header="0" w:footer="922" w:gutter="0"/>
          <w:cols w:space="720" w:num="1"/>
        </w:sectPr>
      </w:pPr>
    </w:p>
    <w:p w14:paraId="1D4B8A38">
      <w:pPr>
        <w:pStyle w:val="2"/>
        <w:spacing w:line="292" w:lineRule="auto"/>
        <w:rPr>
          <w:color w:val="auto"/>
          <w:highlight w:val="none"/>
        </w:rPr>
      </w:pPr>
    </w:p>
    <w:p w14:paraId="65D0B587">
      <w:pPr>
        <w:pStyle w:val="2"/>
        <w:spacing w:line="292" w:lineRule="auto"/>
        <w:rPr>
          <w:color w:val="auto"/>
          <w:highlight w:val="none"/>
        </w:rPr>
      </w:pPr>
    </w:p>
    <w:p w14:paraId="18F7BC12">
      <w:pPr>
        <w:pStyle w:val="2"/>
        <w:spacing w:line="293" w:lineRule="auto"/>
        <w:rPr>
          <w:color w:val="auto"/>
          <w:highlight w:val="none"/>
        </w:rPr>
      </w:pPr>
      <w:r>
        <w:rPr>
          <w:color w:val="auto"/>
          <w:highlight w:val="none"/>
        </w:rPr>
        <w:pict>
          <v:shape id="_x0000_s1036" o:spid="_x0000_s1036" style="position:absolute;left:0pt;margin-left:0pt;margin-top:4.45pt;height:0.75pt;width:473.4pt;z-index:251686912;mso-width-relative:page;mso-height-relative:page;" fillcolor="#000000" filled="t" stroked="f" coordsize="9467,15" path="m0,0l9467,0,9467,14,0,14,0,0xe">
            <v:path/>
            <v:fill on="t" focussize="0,0"/>
            <v:stroke on="f"/>
            <v:imagedata o:title=""/>
            <o:lock v:ext="edit"/>
          </v:shape>
        </w:pict>
      </w:r>
    </w:p>
    <w:p w14:paraId="6AA4F37B">
      <w:pPr>
        <w:spacing w:before="65" w:line="433" w:lineRule="auto"/>
        <w:ind w:left="10" w:right="2" w:hanging="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产管理人员擅自离岗的，视为承包人违约，发包人有权处违约金</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300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9"/>
          <w:sz w:val="20"/>
          <w:szCs w:val="20"/>
          <w:highlight w:val="none"/>
          <w:u w:val="single" w:color="auto"/>
        </w:rPr>
        <w:t>元/人•次（人</w:t>
      </w:r>
      <w:r>
        <w:rPr>
          <w:rFonts w:ascii="宋体" w:hAnsi="宋体" w:eastAsia="宋体" w:cs="宋体"/>
          <w:color w:val="auto"/>
          <w:spacing w:val="8"/>
          <w:sz w:val="20"/>
          <w:szCs w:val="20"/>
          <w:highlight w:val="none"/>
          <w:u w:val="single" w:color="auto"/>
        </w:rPr>
        <w:t>民币</w:t>
      </w:r>
      <w:r>
        <w:rPr>
          <w:rFonts w:ascii="宋体" w:hAnsi="宋体" w:eastAsia="宋体" w:cs="宋体"/>
          <w:color w:val="auto"/>
          <w:spacing w:val="16"/>
          <w:sz w:val="20"/>
          <w:szCs w:val="20"/>
          <w:highlight w:val="none"/>
          <w:u w:val="single" w:color="auto"/>
        </w:rPr>
        <w:t>）；</w:t>
      </w:r>
      <w:r>
        <w:rPr>
          <w:rFonts w:ascii="宋体" w:hAnsi="宋体" w:eastAsia="宋体" w:cs="宋体"/>
          <w:color w:val="auto"/>
          <w:spacing w:val="8"/>
          <w:sz w:val="20"/>
          <w:szCs w:val="20"/>
          <w:highlight w:val="none"/>
          <w:u w:val="single" w:color="auto"/>
        </w:rPr>
        <w:t>其它在场管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理人员擅自离岗的，视为承包人违约，发包人有权处违约</w:t>
      </w:r>
      <w:r>
        <w:rPr>
          <w:rFonts w:ascii="宋体" w:hAnsi="宋体" w:eastAsia="宋体" w:cs="宋体"/>
          <w:color w:val="auto"/>
          <w:spacing w:val="7"/>
          <w:sz w:val="20"/>
          <w:szCs w:val="20"/>
          <w:highlight w:val="none"/>
          <w:u w:val="single" w:color="auto"/>
        </w:rPr>
        <w:t>金</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7"/>
          <w:sz w:val="20"/>
          <w:szCs w:val="20"/>
          <w:highlight w:val="none"/>
          <w:u w:val="single" w:color="auto"/>
        </w:rPr>
        <w:t>100</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7"/>
          <w:sz w:val="20"/>
          <w:szCs w:val="20"/>
          <w:highlight w:val="none"/>
          <w:u w:val="single" w:color="auto"/>
        </w:rPr>
        <w:t>元/人•次（人民币）</w:t>
      </w:r>
      <w:r>
        <w:rPr>
          <w:rFonts w:ascii="宋体" w:hAnsi="宋体" w:eastAsia="宋体" w:cs="宋体"/>
          <w:color w:val="auto"/>
          <w:spacing w:val="7"/>
          <w:sz w:val="20"/>
          <w:szCs w:val="20"/>
          <w:highlight w:val="none"/>
        </w:rPr>
        <w:t>。</w:t>
      </w:r>
    </w:p>
    <w:p w14:paraId="1F039BA0">
      <w:pPr>
        <w:spacing w:before="282" w:line="226" w:lineRule="auto"/>
        <w:ind w:left="19"/>
        <w:outlineLvl w:val="2"/>
        <w:rPr>
          <w:rFonts w:ascii="宋体" w:hAnsi="宋体" w:eastAsia="宋体" w:cs="宋体"/>
          <w:color w:val="auto"/>
          <w:sz w:val="31"/>
          <w:szCs w:val="31"/>
          <w:highlight w:val="none"/>
        </w:rPr>
      </w:pPr>
      <w:bookmarkStart w:id="62" w:name="_Toc8204"/>
      <w:r>
        <w:rPr>
          <w:rFonts w:ascii="宋体" w:hAnsi="宋体" w:eastAsia="宋体" w:cs="宋体"/>
          <w:b/>
          <w:bCs/>
          <w:color w:val="auto"/>
          <w:spacing w:val="-3"/>
          <w:sz w:val="31"/>
          <w:szCs w:val="31"/>
          <w:highlight w:val="none"/>
        </w:rPr>
        <w:t>3.5</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分包</w:t>
      </w:r>
      <w:bookmarkEnd w:id="62"/>
    </w:p>
    <w:p w14:paraId="4CCC35B7">
      <w:pPr>
        <w:pStyle w:val="2"/>
        <w:spacing w:line="412" w:lineRule="auto"/>
        <w:rPr>
          <w:color w:val="auto"/>
          <w:highlight w:val="none"/>
        </w:rPr>
      </w:pPr>
    </w:p>
    <w:p w14:paraId="39B9321F">
      <w:pPr>
        <w:spacing w:before="65" w:line="229"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3.5.1 分包的一般约定</w:t>
      </w:r>
    </w:p>
    <w:p w14:paraId="5F1347D9">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禁止分包的工程包括：</w:t>
      </w:r>
      <w:r>
        <w:rPr>
          <w:rFonts w:ascii="宋体" w:hAnsi="宋体" w:eastAsia="宋体" w:cs="宋体"/>
          <w:color w:val="auto"/>
          <w:spacing w:val="8"/>
          <w:sz w:val="20"/>
          <w:szCs w:val="20"/>
          <w:highlight w:val="none"/>
          <w:u w:val="single" w:color="auto"/>
        </w:rPr>
        <w:t>主体结构、关键性工作等</w:t>
      </w:r>
      <w:r>
        <w:rPr>
          <w:rFonts w:ascii="宋体" w:hAnsi="宋体" w:eastAsia="宋体" w:cs="宋体"/>
          <w:color w:val="auto"/>
          <w:spacing w:val="8"/>
          <w:sz w:val="20"/>
          <w:szCs w:val="20"/>
          <w:highlight w:val="none"/>
        </w:rPr>
        <w:t>。</w:t>
      </w:r>
    </w:p>
    <w:p w14:paraId="7FC4BED0">
      <w:pPr>
        <w:spacing w:before="221"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主体结构、关键性工作的范围：</w:t>
      </w:r>
      <w:r>
        <w:rPr>
          <w:rFonts w:ascii="宋体" w:hAnsi="宋体" w:eastAsia="宋体" w:cs="宋体"/>
          <w:color w:val="auto"/>
          <w:spacing w:val="6"/>
          <w:sz w:val="20"/>
          <w:szCs w:val="20"/>
          <w:highlight w:val="none"/>
          <w:u w:val="single" w:color="auto"/>
        </w:rPr>
        <w:t>基础工程、主体工程</w:t>
      </w:r>
      <w:r>
        <w:rPr>
          <w:rFonts w:ascii="宋体" w:hAnsi="宋体" w:eastAsia="宋体" w:cs="宋体"/>
          <w:color w:val="auto"/>
          <w:spacing w:val="6"/>
          <w:sz w:val="20"/>
          <w:szCs w:val="20"/>
          <w:highlight w:val="none"/>
        </w:rPr>
        <w:t>。</w:t>
      </w:r>
    </w:p>
    <w:p w14:paraId="42F4CA3E">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3.5.2 分包的确定</w:t>
      </w:r>
    </w:p>
    <w:p w14:paraId="19124B72">
      <w:pPr>
        <w:spacing w:before="220" w:line="228" w:lineRule="auto"/>
        <w:ind w:left="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允许分包的专业工程包括：</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30EF4C0F">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其他关于分包的约定：</w:t>
      </w:r>
    </w:p>
    <w:p w14:paraId="054A0B8E">
      <w:pPr>
        <w:spacing w:before="221" w:line="364"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（1）除前款约定的分包内容外，经过发包人和监理人同意，承包人可以将其他非主体、非关键性工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作分包给第三人，但分包人应当经过发包人和监理人审批。发包人和监理人有权拒绝承包人的分包请求</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和承包人选择的分包人。</w:t>
      </w:r>
    </w:p>
    <w:p w14:paraId="5021DCCD">
      <w:pPr>
        <w:spacing w:before="221"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（2）在相关分包合同签订并报送有关建设行政主管部门备案后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w:t>
      </w:r>
      <w:r>
        <w:rPr>
          <w:rFonts w:ascii="宋体" w:hAnsi="宋体" w:eastAsia="宋体" w:cs="宋体"/>
          <w:color w:val="auto"/>
          <w:spacing w:val="6"/>
          <w:sz w:val="20"/>
          <w:szCs w:val="20"/>
          <w:highlight w:val="none"/>
        </w:rPr>
        <w:t>内，承包人应当将一份副本提交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给监理人，承包人应保障分包工作不得再次分包。</w:t>
      </w:r>
    </w:p>
    <w:p w14:paraId="1BBA606A">
      <w:pPr>
        <w:spacing w:before="221"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（3）未经承包人和监理人审批同意的分包工程和分包人，承包人有权拒绝验收分包工程和支付相应</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款项，由此引起的发包人费用增加和(或)延误的工期由发包人承担。</w:t>
      </w:r>
    </w:p>
    <w:p w14:paraId="24C9ED5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（4）承包人有以下情况之一者，发包人有权解除合同，并视情况扣除其履约保证金：</w:t>
      </w:r>
    </w:p>
    <w:p w14:paraId="659E29CA">
      <w:pPr>
        <w:spacing w:before="221" w:line="330" w:lineRule="auto"/>
        <w:ind w:left="9" w:right="2" w:firstLine="43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①个人承包工程，包括本人单位及外单位人员承包，发包人不承</w:t>
      </w:r>
      <w:r>
        <w:rPr>
          <w:rFonts w:ascii="宋体" w:hAnsi="宋体" w:eastAsia="宋体" w:cs="宋体"/>
          <w:color w:val="auto"/>
          <w:spacing w:val="9"/>
          <w:sz w:val="20"/>
          <w:szCs w:val="20"/>
          <w:highlight w:val="none"/>
        </w:rPr>
        <w:t>认其个人拥有任何资质等级及营业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许可资格。没收全部履约保证金。</w:t>
      </w:r>
    </w:p>
    <w:p w14:paraId="367C9973">
      <w:pPr>
        <w:spacing w:before="221" w:line="330" w:lineRule="auto"/>
        <w:ind w:left="13" w:right="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②几个人联合承包工程，就地组织暗分包队伍，不具备完成本工程</w:t>
      </w:r>
      <w:r>
        <w:rPr>
          <w:rFonts w:ascii="宋体" w:hAnsi="宋体" w:eastAsia="宋体" w:cs="宋体"/>
          <w:color w:val="auto"/>
          <w:spacing w:val="9"/>
          <w:sz w:val="20"/>
          <w:szCs w:val="20"/>
          <w:highlight w:val="none"/>
        </w:rPr>
        <w:t>的技术、机械能力，被发包人判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定为没有能力履行的承包人。没收全部履约</w:t>
      </w:r>
      <w:r>
        <w:rPr>
          <w:rFonts w:ascii="宋体" w:hAnsi="宋体" w:eastAsia="宋体" w:cs="宋体"/>
          <w:color w:val="auto"/>
          <w:spacing w:val="8"/>
          <w:sz w:val="20"/>
          <w:szCs w:val="20"/>
          <w:highlight w:val="none"/>
        </w:rPr>
        <w:t>保证金。</w:t>
      </w:r>
    </w:p>
    <w:p w14:paraId="6BABD4B0">
      <w:pPr>
        <w:spacing w:before="220" w:line="226" w:lineRule="auto"/>
        <w:ind w:left="44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③就地转包全部的工程，以谋取高额转让费、管理费的承包人。没收全部履约保证金。</w:t>
      </w:r>
    </w:p>
    <w:p w14:paraId="129D5579">
      <w:pPr>
        <w:spacing w:before="223" w:line="330" w:lineRule="auto"/>
        <w:ind w:left="10" w:right="2"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④承包人有部分分包现象（其中包括冒充承包人下属单位的挂勾单位，凭口头协议参与施工的分包</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人及其他暗分包个体户</w:t>
      </w:r>
      <w:r>
        <w:rPr>
          <w:rFonts w:ascii="宋体" w:hAnsi="宋体" w:eastAsia="宋体" w:cs="宋体"/>
          <w:color w:val="auto"/>
          <w:spacing w:val="19"/>
          <w:sz w:val="20"/>
          <w:szCs w:val="20"/>
          <w:highlight w:val="none"/>
        </w:rPr>
        <w:t>），</w:t>
      </w:r>
      <w:r>
        <w:rPr>
          <w:rFonts w:ascii="宋体" w:hAnsi="宋体" w:eastAsia="宋体" w:cs="宋体"/>
          <w:color w:val="auto"/>
          <w:spacing w:val="9"/>
          <w:sz w:val="20"/>
          <w:szCs w:val="20"/>
          <w:highlight w:val="none"/>
        </w:rPr>
        <w:t>一经发现核实，发包人将采取驱逐该暗分包人措施。没收全部履约保证金。</w:t>
      </w:r>
    </w:p>
    <w:p w14:paraId="5B2C50BB">
      <w:pPr>
        <w:spacing w:before="221" w:line="227"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3.5.4 分包合同价款</w:t>
      </w:r>
    </w:p>
    <w:p w14:paraId="319B96CF">
      <w:pPr>
        <w:spacing w:before="221" w:line="433" w:lineRule="auto"/>
        <w:ind w:left="1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关于分包合同价款支付的约定：</w:t>
      </w:r>
      <w:r>
        <w:rPr>
          <w:rFonts w:ascii="宋体" w:hAnsi="宋体" w:eastAsia="宋体" w:cs="宋体"/>
          <w:color w:val="auto"/>
          <w:spacing w:val="10"/>
          <w:sz w:val="20"/>
          <w:szCs w:val="20"/>
          <w:highlight w:val="none"/>
          <w:u w:val="single" w:color="auto"/>
        </w:rPr>
        <w:t>分包工程价款由承包人与分包人（包括专业分包人）结算。发包人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u w:val="single" w:color="auto"/>
        </w:rPr>
        <w:t>未经承包人同意不得以任何形式向分包人（包括专业分包人）支付相关分包合同项下的任何工程款项。</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u w:val="single" w:color="auto"/>
        </w:rPr>
        <w:t>因发包人未经承包人同意直接向分包人（包括专业分包人）支付相关分包合同项下的任何工程款项而影</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u w:val="single" w:color="auto"/>
        </w:rPr>
        <w:t>响承包人工作的，所造成的承包人费用增加和（或）延误的工期由发包人承担。</w:t>
      </w:r>
    </w:p>
    <w:p w14:paraId="708B187C">
      <w:pPr>
        <w:spacing w:line="433" w:lineRule="auto"/>
        <w:rPr>
          <w:rFonts w:ascii="宋体" w:hAnsi="宋体" w:eastAsia="宋体" w:cs="宋体"/>
          <w:color w:val="auto"/>
          <w:sz w:val="20"/>
          <w:szCs w:val="20"/>
          <w:highlight w:val="none"/>
        </w:rPr>
        <w:sectPr>
          <w:footerReference r:id="rId200" w:type="default"/>
          <w:pgSz w:w="11906" w:h="16839"/>
          <w:pgMar w:top="400" w:right="1219" w:bottom="1158" w:left="1219" w:header="0" w:footer="922" w:gutter="0"/>
          <w:cols w:space="720" w:num="1"/>
        </w:sectPr>
      </w:pPr>
    </w:p>
    <w:p w14:paraId="5F5DD9B7">
      <w:pPr>
        <w:spacing w:before="282" w:line="225" w:lineRule="auto"/>
        <w:ind w:left="19"/>
        <w:outlineLvl w:val="2"/>
        <w:rPr>
          <w:rFonts w:ascii="宋体" w:hAnsi="宋体" w:eastAsia="宋体" w:cs="宋体"/>
          <w:color w:val="auto"/>
          <w:sz w:val="31"/>
          <w:szCs w:val="31"/>
          <w:highlight w:val="none"/>
        </w:rPr>
      </w:pPr>
      <w:bookmarkStart w:id="63" w:name="_Toc695"/>
      <w:r>
        <w:rPr>
          <w:rFonts w:ascii="宋体" w:hAnsi="宋体" w:eastAsia="宋体" w:cs="宋体"/>
          <w:b/>
          <w:bCs/>
          <w:color w:val="auto"/>
          <w:spacing w:val="5"/>
          <w:sz w:val="31"/>
          <w:szCs w:val="31"/>
          <w:highlight w:val="none"/>
        </w:rPr>
        <w:t>3.6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工程照管与成品、半成品保护</w:t>
      </w:r>
      <w:bookmarkEnd w:id="63"/>
    </w:p>
    <w:p w14:paraId="654E06B0">
      <w:pPr>
        <w:pStyle w:val="2"/>
        <w:spacing w:line="413" w:lineRule="auto"/>
        <w:rPr>
          <w:color w:val="auto"/>
          <w:highlight w:val="none"/>
        </w:rPr>
      </w:pPr>
    </w:p>
    <w:p w14:paraId="706D5AD0">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承包人负责照管工程及工程相关的材料、工程设备的起始时间：</w:t>
      </w:r>
    </w:p>
    <w:p w14:paraId="0C3DD29D">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 承包人负责照管工程及工程相关的材料、工程设备的</w:t>
      </w:r>
      <w:r>
        <w:rPr>
          <w:rFonts w:ascii="宋体" w:hAnsi="宋体" w:eastAsia="宋体" w:cs="宋体"/>
          <w:color w:val="auto"/>
          <w:spacing w:val="8"/>
          <w:sz w:val="20"/>
          <w:szCs w:val="20"/>
          <w:highlight w:val="none"/>
        </w:rPr>
        <w:t>起始时间： 施工现场移交时 。</w:t>
      </w:r>
    </w:p>
    <w:p w14:paraId="2BFB9C53">
      <w:pPr>
        <w:spacing w:before="221" w:line="330" w:lineRule="auto"/>
        <w:ind w:left="25" w:right="2" w:firstLine="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 承包人负责对未验收工程和双方已到货材料、设备的现场保管，包括因发包人原</w:t>
      </w:r>
      <w:r>
        <w:rPr>
          <w:rFonts w:ascii="宋体" w:hAnsi="宋体" w:eastAsia="宋体" w:cs="宋体"/>
          <w:color w:val="auto"/>
          <w:spacing w:val="9"/>
          <w:sz w:val="20"/>
          <w:szCs w:val="20"/>
          <w:highlight w:val="none"/>
        </w:rPr>
        <w:t>因暂时无法安装</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的材料和设备。</w:t>
      </w:r>
    </w:p>
    <w:p w14:paraId="1EAB943F">
      <w:pPr>
        <w:pStyle w:val="2"/>
        <w:spacing w:line="400" w:lineRule="auto"/>
        <w:rPr>
          <w:color w:val="auto"/>
          <w:highlight w:val="none"/>
        </w:rPr>
      </w:pPr>
    </w:p>
    <w:p w14:paraId="1A48996F">
      <w:pPr>
        <w:spacing w:before="101" w:line="226" w:lineRule="auto"/>
        <w:ind w:left="19"/>
        <w:outlineLvl w:val="2"/>
        <w:rPr>
          <w:rFonts w:ascii="宋体" w:hAnsi="宋体" w:eastAsia="宋体" w:cs="宋体"/>
          <w:color w:val="auto"/>
          <w:sz w:val="31"/>
          <w:szCs w:val="31"/>
          <w:highlight w:val="none"/>
        </w:rPr>
      </w:pPr>
      <w:bookmarkStart w:id="64" w:name="_Toc11316"/>
      <w:r>
        <w:rPr>
          <w:rFonts w:ascii="宋体" w:hAnsi="宋体" w:eastAsia="宋体" w:cs="宋体"/>
          <w:b/>
          <w:bCs/>
          <w:color w:val="auto"/>
          <w:spacing w:val="1"/>
          <w:sz w:val="31"/>
          <w:szCs w:val="31"/>
          <w:highlight w:val="none"/>
        </w:rPr>
        <w:t>3.7</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1"/>
          <w:sz w:val="31"/>
          <w:szCs w:val="31"/>
          <w:highlight w:val="none"/>
        </w:rPr>
        <w:t>履约保证金</w:t>
      </w:r>
      <w:bookmarkEnd w:id="64"/>
    </w:p>
    <w:p w14:paraId="4C724305">
      <w:pPr>
        <w:pStyle w:val="2"/>
        <w:spacing w:line="412" w:lineRule="auto"/>
        <w:rPr>
          <w:color w:val="auto"/>
          <w:highlight w:val="none"/>
        </w:rPr>
      </w:pPr>
    </w:p>
    <w:p w14:paraId="62BCB025">
      <w:pPr>
        <w:spacing w:before="66"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承包人提供履约担保的形式、金额及期限的：</w:t>
      </w:r>
      <w:r>
        <w:rPr>
          <w:rFonts w:ascii="宋体" w:hAnsi="宋体" w:eastAsia="宋体" w:cs="宋体"/>
          <w:color w:val="auto"/>
          <w:spacing w:val="8"/>
          <w:sz w:val="20"/>
          <w:szCs w:val="20"/>
          <w:highlight w:val="none"/>
          <w:u w:val="single" w:color="auto"/>
        </w:rPr>
        <w:t xml:space="preserve">       /   。</w:t>
      </w:r>
    </w:p>
    <w:p w14:paraId="5D133F8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承包人提供履约担保的形式：</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14"/>
          <w:sz w:val="20"/>
          <w:szCs w:val="20"/>
          <w:highlight w:val="none"/>
          <w:u w:val="single" w:color="auto"/>
        </w:rPr>
        <w:t xml:space="preserve">   </w:t>
      </w:r>
      <w:r>
        <w:rPr>
          <w:rFonts w:ascii="宋体" w:hAnsi="宋体" w:eastAsia="宋体" w:cs="宋体"/>
          <w:color w:val="auto"/>
          <w:spacing w:val="8"/>
          <w:sz w:val="20"/>
          <w:szCs w:val="20"/>
          <w:highlight w:val="none"/>
          <w:u w:val="single" w:color="auto"/>
        </w:rPr>
        <w:t>。</w:t>
      </w:r>
    </w:p>
    <w:p w14:paraId="53215E30">
      <w:pPr>
        <w:pStyle w:val="2"/>
        <w:spacing w:line="403" w:lineRule="auto"/>
        <w:rPr>
          <w:color w:val="auto"/>
          <w:highlight w:val="none"/>
        </w:rPr>
      </w:pPr>
    </w:p>
    <w:p w14:paraId="791C9A9A">
      <w:pPr>
        <w:spacing w:before="101" w:line="228" w:lineRule="auto"/>
        <w:ind w:left="11"/>
        <w:outlineLvl w:val="1"/>
        <w:rPr>
          <w:rFonts w:ascii="宋体" w:hAnsi="宋体" w:eastAsia="宋体" w:cs="宋体"/>
          <w:color w:val="auto"/>
          <w:sz w:val="31"/>
          <w:szCs w:val="31"/>
          <w:highlight w:val="none"/>
        </w:rPr>
      </w:pPr>
      <w:bookmarkStart w:id="65" w:name="_Toc11765"/>
      <w:r>
        <w:rPr>
          <w:rFonts w:ascii="宋体" w:hAnsi="宋体" w:eastAsia="宋体" w:cs="宋体"/>
          <w:b/>
          <w:bCs/>
          <w:color w:val="auto"/>
          <w:sz w:val="31"/>
          <w:szCs w:val="31"/>
          <w:highlight w:val="none"/>
        </w:rPr>
        <w:t>4.</w:t>
      </w:r>
      <w:r>
        <w:rPr>
          <w:rFonts w:ascii="宋体" w:hAnsi="宋体" w:eastAsia="宋体" w:cs="宋体"/>
          <w:color w:val="auto"/>
          <w:spacing w:val="21"/>
          <w:sz w:val="31"/>
          <w:szCs w:val="31"/>
          <w:highlight w:val="none"/>
        </w:rPr>
        <w:t xml:space="preserve"> </w:t>
      </w:r>
      <w:r>
        <w:rPr>
          <w:rFonts w:ascii="宋体" w:hAnsi="宋体" w:eastAsia="宋体" w:cs="宋体"/>
          <w:b/>
          <w:bCs/>
          <w:color w:val="auto"/>
          <w:sz w:val="31"/>
          <w:szCs w:val="31"/>
          <w:highlight w:val="none"/>
        </w:rPr>
        <w:t>监理人</w:t>
      </w:r>
      <w:bookmarkEnd w:id="65"/>
    </w:p>
    <w:p w14:paraId="62BADCF3">
      <w:pPr>
        <w:pStyle w:val="2"/>
        <w:spacing w:line="396" w:lineRule="auto"/>
        <w:rPr>
          <w:color w:val="auto"/>
          <w:highlight w:val="none"/>
        </w:rPr>
      </w:pPr>
    </w:p>
    <w:p w14:paraId="1DD32891">
      <w:pPr>
        <w:spacing w:before="102" w:line="226" w:lineRule="auto"/>
        <w:ind w:left="11"/>
        <w:outlineLvl w:val="2"/>
        <w:rPr>
          <w:rFonts w:ascii="宋体" w:hAnsi="宋体" w:eastAsia="宋体" w:cs="宋体"/>
          <w:color w:val="auto"/>
          <w:sz w:val="31"/>
          <w:szCs w:val="31"/>
          <w:highlight w:val="none"/>
        </w:rPr>
      </w:pPr>
      <w:bookmarkStart w:id="66" w:name="_Toc5622"/>
      <w:r>
        <w:rPr>
          <w:rFonts w:ascii="宋体" w:hAnsi="宋体" w:eastAsia="宋体" w:cs="宋体"/>
          <w:b/>
          <w:bCs/>
          <w:color w:val="auto"/>
          <w:spacing w:val="5"/>
          <w:sz w:val="31"/>
          <w:szCs w:val="31"/>
          <w:highlight w:val="none"/>
        </w:rPr>
        <w:t>4.1</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监理人的一般规定</w:t>
      </w:r>
      <w:bookmarkEnd w:id="66"/>
    </w:p>
    <w:p w14:paraId="34A92744">
      <w:pPr>
        <w:pStyle w:val="2"/>
        <w:spacing w:line="412" w:lineRule="auto"/>
        <w:rPr>
          <w:color w:val="auto"/>
          <w:highlight w:val="none"/>
        </w:rPr>
      </w:pPr>
    </w:p>
    <w:p w14:paraId="77980358">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关于监理人的监理内容：</w:t>
      </w:r>
      <w:r>
        <w:rPr>
          <w:rFonts w:ascii="宋体" w:hAnsi="宋体" w:eastAsia="宋体" w:cs="宋体"/>
          <w:color w:val="auto"/>
          <w:spacing w:val="9"/>
          <w:sz w:val="20"/>
          <w:szCs w:val="20"/>
          <w:highlight w:val="none"/>
          <w:u w:val="single" w:color="auto"/>
        </w:rPr>
        <w:t>按本工程的监理合同中的有关条款</w:t>
      </w:r>
      <w:r>
        <w:rPr>
          <w:rFonts w:ascii="宋体" w:hAnsi="宋体" w:eastAsia="宋体" w:cs="宋体"/>
          <w:color w:val="auto"/>
          <w:spacing w:val="9"/>
          <w:sz w:val="20"/>
          <w:szCs w:val="20"/>
          <w:highlight w:val="none"/>
        </w:rPr>
        <w:t>。</w:t>
      </w:r>
    </w:p>
    <w:p w14:paraId="4AD9E659">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关于监理人的监理权限：</w:t>
      </w:r>
      <w:r>
        <w:rPr>
          <w:rFonts w:ascii="宋体" w:hAnsi="宋体" w:eastAsia="宋体" w:cs="宋体"/>
          <w:color w:val="auto"/>
          <w:spacing w:val="9"/>
          <w:sz w:val="20"/>
          <w:szCs w:val="20"/>
          <w:highlight w:val="none"/>
          <w:u w:val="single" w:color="auto"/>
        </w:rPr>
        <w:t>按本工程的监理合同中的有关条款</w:t>
      </w:r>
      <w:r>
        <w:rPr>
          <w:rFonts w:ascii="宋体" w:hAnsi="宋体" w:eastAsia="宋体" w:cs="宋体"/>
          <w:color w:val="auto"/>
          <w:spacing w:val="9"/>
          <w:sz w:val="20"/>
          <w:szCs w:val="20"/>
          <w:highlight w:val="none"/>
        </w:rPr>
        <w:t>。</w:t>
      </w:r>
    </w:p>
    <w:p w14:paraId="2A545EF5">
      <w:pPr>
        <w:spacing w:before="222" w:line="433" w:lineRule="auto"/>
        <w:ind w:left="10" w:right="2" w:firstLine="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关于监理人在施工现场的办公场所、生活场所的提供和费用承担的约定：</w:t>
      </w:r>
      <w:r>
        <w:rPr>
          <w:rFonts w:ascii="宋体" w:hAnsi="宋体" w:eastAsia="宋体" w:cs="宋体"/>
          <w:color w:val="auto"/>
          <w:spacing w:val="10"/>
          <w:sz w:val="20"/>
          <w:szCs w:val="20"/>
          <w:highlight w:val="none"/>
          <w:u w:val="single" w:color="auto"/>
        </w:rPr>
        <w:t>按本工程的监理合同中的有关</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u w:val="single" w:color="auto"/>
        </w:rPr>
        <w:t>条款</w:t>
      </w:r>
      <w:r>
        <w:rPr>
          <w:rFonts w:ascii="宋体" w:hAnsi="宋体" w:eastAsia="宋体" w:cs="宋体"/>
          <w:color w:val="auto"/>
          <w:spacing w:val="2"/>
          <w:sz w:val="20"/>
          <w:szCs w:val="20"/>
          <w:highlight w:val="none"/>
        </w:rPr>
        <w:t>。</w:t>
      </w:r>
    </w:p>
    <w:p w14:paraId="108B5B13">
      <w:pPr>
        <w:spacing w:before="282" w:line="226" w:lineRule="auto"/>
        <w:ind w:left="11"/>
        <w:outlineLvl w:val="2"/>
        <w:rPr>
          <w:rFonts w:ascii="宋体" w:hAnsi="宋体" w:eastAsia="宋体" w:cs="宋体"/>
          <w:color w:val="auto"/>
          <w:sz w:val="31"/>
          <w:szCs w:val="31"/>
          <w:highlight w:val="none"/>
        </w:rPr>
      </w:pPr>
      <w:bookmarkStart w:id="67" w:name="_Toc7766"/>
      <w:r>
        <w:rPr>
          <w:rFonts w:ascii="宋体" w:hAnsi="宋体" w:eastAsia="宋体" w:cs="宋体"/>
          <w:b/>
          <w:bCs/>
          <w:color w:val="auto"/>
          <w:spacing w:val="5"/>
          <w:sz w:val="31"/>
          <w:szCs w:val="31"/>
          <w:highlight w:val="none"/>
        </w:rPr>
        <w:t>4.2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监理人员(发包人通知到位)</w:t>
      </w:r>
      <w:bookmarkEnd w:id="67"/>
    </w:p>
    <w:p w14:paraId="2C5B3E47">
      <w:pPr>
        <w:pStyle w:val="2"/>
        <w:spacing w:line="413" w:lineRule="auto"/>
        <w:rPr>
          <w:color w:val="auto"/>
          <w:highlight w:val="none"/>
        </w:rPr>
      </w:pPr>
    </w:p>
    <w:p w14:paraId="4EA42522">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总监理工程师：</w:t>
      </w:r>
    </w:p>
    <w:p w14:paraId="0E5A8B7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姓    名：</w:t>
      </w:r>
      <w:r>
        <w:rPr>
          <w:rFonts w:ascii="宋体" w:hAnsi="宋体" w:eastAsia="宋体" w:cs="宋体"/>
          <w:color w:val="auto"/>
          <w:spacing w:val="6"/>
          <w:sz w:val="20"/>
          <w:szCs w:val="20"/>
          <w:highlight w:val="none"/>
          <w:u w:val="single" w:color="auto"/>
        </w:rPr>
        <w:t>详见监理合同</w:t>
      </w:r>
      <w:r>
        <w:rPr>
          <w:rFonts w:ascii="宋体" w:hAnsi="宋体" w:eastAsia="宋体" w:cs="宋体"/>
          <w:color w:val="auto"/>
          <w:spacing w:val="6"/>
          <w:sz w:val="20"/>
          <w:szCs w:val="20"/>
          <w:highlight w:val="none"/>
        </w:rPr>
        <w:t>；</w:t>
      </w:r>
    </w:p>
    <w:p w14:paraId="2E7C50D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职    务：</w:t>
      </w:r>
      <w:r>
        <w:rPr>
          <w:rFonts w:ascii="宋体" w:hAnsi="宋体" w:eastAsia="宋体" w:cs="宋体"/>
          <w:color w:val="auto"/>
          <w:spacing w:val="6"/>
          <w:sz w:val="20"/>
          <w:szCs w:val="20"/>
          <w:highlight w:val="none"/>
          <w:u w:val="single" w:color="auto"/>
        </w:rPr>
        <w:t>详见监理合同</w:t>
      </w:r>
      <w:r>
        <w:rPr>
          <w:rFonts w:ascii="宋体" w:hAnsi="宋体" w:eastAsia="宋体" w:cs="宋体"/>
          <w:color w:val="auto"/>
          <w:spacing w:val="6"/>
          <w:sz w:val="20"/>
          <w:szCs w:val="20"/>
          <w:highlight w:val="none"/>
        </w:rPr>
        <w:t>；</w:t>
      </w:r>
    </w:p>
    <w:p w14:paraId="5B882A02">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监理工程师注册证书号：</w:t>
      </w:r>
      <w:r>
        <w:rPr>
          <w:rFonts w:ascii="宋体" w:hAnsi="宋体" w:eastAsia="宋体" w:cs="宋体"/>
          <w:color w:val="auto"/>
          <w:spacing w:val="8"/>
          <w:sz w:val="20"/>
          <w:szCs w:val="20"/>
          <w:highlight w:val="none"/>
          <w:u w:val="single" w:color="auto"/>
        </w:rPr>
        <w:t>详见监理合同</w:t>
      </w:r>
      <w:r>
        <w:rPr>
          <w:rFonts w:ascii="宋体" w:hAnsi="宋体" w:eastAsia="宋体" w:cs="宋体"/>
          <w:color w:val="auto"/>
          <w:spacing w:val="8"/>
          <w:sz w:val="20"/>
          <w:szCs w:val="20"/>
          <w:highlight w:val="none"/>
        </w:rPr>
        <w:t>；</w:t>
      </w:r>
    </w:p>
    <w:p w14:paraId="6DA37E01">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7"/>
          <w:sz w:val="20"/>
          <w:szCs w:val="20"/>
          <w:highlight w:val="none"/>
          <w:u w:val="single" w:color="auto"/>
        </w:rPr>
        <w:t>详见监理合同</w:t>
      </w:r>
      <w:r>
        <w:rPr>
          <w:rFonts w:ascii="宋体" w:hAnsi="宋体" w:eastAsia="宋体" w:cs="宋体"/>
          <w:color w:val="auto"/>
          <w:spacing w:val="7"/>
          <w:sz w:val="20"/>
          <w:szCs w:val="20"/>
          <w:highlight w:val="none"/>
        </w:rPr>
        <w:t>；</w:t>
      </w:r>
    </w:p>
    <w:p w14:paraId="6DB8A381">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电子信箱：</w:t>
      </w:r>
      <w:r>
        <w:rPr>
          <w:rFonts w:ascii="宋体" w:hAnsi="宋体" w:eastAsia="宋体" w:cs="宋体"/>
          <w:color w:val="auto"/>
          <w:spacing w:val="5"/>
          <w:sz w:val="20"/>
          <w:szCs w:val="20"/>
          <w:highlight w:val="none"/>
          <w:u w:val="single" w:color="auto"/>
        </w:rPr>
        <w:t>详见监理合同</w:t>
      </w:r>
      <w:r>
        <w:rPr>
          <w:rFonts w:ascii="宋体" w:hAnsi="宋体" w:eastAsia="宋体" w:cs="宋体"/>
          <w:color w:val="auto"/>
          <w:spacing w:val="5"/>
          <w:sz w:val="20"/>
          <w:szCs w:val="20"/>
          <w:highlight w:val="none"/>
        </w:rPr>
        <w:t>；</w:t>
      </w:r>
    </w:p>
    <w:p w14:paraId="19F6126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通信地址：</w:t>
      </w:r>
      <w:r>
        <w:rPr>
          <w:rFonts w:ascii="宋体" w:hAnsi="宋体" w:eastAsia="宋体" w:cs="宋体"/>
          <w:color w:val="auto"/>
          <w:spacing w:val="7"/>
          <w:sz w:val="20"/>
          <w:szCs w:val="20"/>
          <w:highlight w:val="none"/>
          <w:u w:val="single" w:color="auto"/>
        </w:rPr>
        <w:t>详见监理合同</w:t>
      </w:r>
      <w:r>
        <w:rPr>
          <w:rFonts w:ascii="宋体" w:hAnsi="宋体" w:eastAsia="宋体" w:cs="宋体"/>
          <w:color w:val="auto"/>
          <w:spacing w:val="7"/>
          <w:sz w:val="20"/>
          <w:szCs w:val="20"/>
          <w:highlight w:val="none"/>
        </w:rPr>
        <w:t>；</w:t>
      </w:r>
    </w:p>
    <w:p w14:paraId="5D5D8A92">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关于监理人的其他约定：</w:t>
      </w:r>
      <w:r>
        <w:rPr>
          <w:rFonts w:ascii="宋体" w:hAnsi="宋体" w:eastAsia="宋体" w:cs="宋体"/>
          <w:color w:val="auto"/>
          <w:spacing w:val="8"/>
          <w:sz w:val="20"/>
          <w:szCs w:val="20"/>
          <w:highlight w:val="none"/>
          <w:u w:val="single" w:color="auto"/>
        </w:rPr>
        <w:t>详见监理合同</w:t>
      </w:r>
      <w:r>
        <w:rPr>
          <w:rFonts w:ascii="宋体" w:hAnsi="宋体" w:eastAsia="宋体" w:cs="宋体"/>
          <w:color w:val="auto"/>
          <w:spacing w:val="8"/>
          <w:sz w:val="20"/>
          <w:szCs w:val="20"/>
          <w:highlight w:val="none"/>
        </w:rPr>
        <w:t>。</w:t>
      </w:r>
    </w:p>
    <w:p w14:paraId="4079FDAF">
      <w:pPr>
        <w:spacing w:line="228" w:lineRule="auto"/>
        <w:rPr>
          <w:rFonts w:ascii="宋体" w:hAnsi="宋体" w:eastAsia="宋体" w:cs="宋体"/>
          <w:color w:val="auto"/>
          <w:sz w:val="20"/>
          <w:szCs w:val="20"/>
          <w:highlight w:val="none"/>
        </w:rPr>
        <w:sectPr>
          <w:headerReference r:id="rId201" w:type="default"/>
          <w:footerReference r:id="rId202" w:type="default"/>
          <w:pgSz w:w="11906" w:h="16839"/>
          <w:pgMar w:top="1091" w:right="1219" w:bottom="1158" w:left="1219" w:header="1076" w:footer="922" w:gutter="0"/>
          <w:cols w:space="720" w:num="1"/>
        </w:sectPr>
      </w:pPr>
    </w:p>
    <w:p w14:paraId="744700BE">
      <w:pPr>
        <w:spacing w:before="97"/>
        <w:rPr>
          <w:color w:val="auto"/>
          <w:highlight w:val="none"/>
        </w:rPr>
      </w:pPr>
    </w:p>
    <w:p w14:paraId="3F250DA8">
      <w:pPr>
        <w:spacing w:before="97"/>
        <w:rPr>
          <w:color w:val="auto"/>
          <w:highlight w:val="none"/>
        </w:rPr>
      </w:pPr>
    </w:p>
    <w:tbl>
      <w:tblPr>
        <w:tblStyle w:val="9"/>
        <w:tblW w:w="946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7"/>
      </w:tblGrid>
      <w:tr w14:paraId="1C7CC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953" w:hRule="atLeast"/>
        </w:trPr>
        <w:tc>
          <w:tcPr>
            <w:tcW w:w="9467" w:type="dxa"/>
            <w:tcBorders>
              <w:top w:val="single" w:color="000000" w:sz="4" w:space="0"/>
              <w:bottom w:val="single" w:color="000000" w:sz="2" w:space="0"/>
            </w:tcBorders>
            <w:vAlign w:val="top"/>
          </w:tcPr>
          <w:p w14:paraId="6AB9FEBF">
            <w:pPr>
              <w:pStyle w:val="10"/>
              <w:spacing w:before="286" w:line="226" w:lineRule="auto"/>
              <w:ind w:left="11"/>
              <w:outlineLvl w:val="2"/>
              <w:rPr>
                <w:color w:val="auto"/>
                <w:sz w:val="31"/>
                <w:szCs w:val="31"/>
                <w:highlight w:val="none"/>
              </w:rPr>
            </w:pPr>
            <w:bookmarkStart w:id="68" w:name="_Toc27517"/>
            <w:r>
              <w:rPr>
                <w:b/>
                <w:bCs/>
                <w:color w:val="auto"/>
                <w:spacing w:val="1"/>
                <w:sz w:val="31"/>
                <w:szCs w:val="31"/>
                <w:highlight w:val="none"/>
              </w:rPr>
              <w:t>4.4</w:t>
            </w:r>
            <w:r>
              <w:rPr>
                <w:color w:val="auto"/>
                <w:spacing w:val="29"/>
                <w:sz w:val="31"/>
                <w:szCs w:val="31"/>
                <w:highlight w:val="none"/>
              </w:rPr>
              <w:t xml:space="preserve"> </w:t>
            </w:r>
            <w:r>
              <w:rPr>
                <w:b/>
                <w:bCs/>
                <w:color w:val="auto"/>
                <w:spacing w:val="1"/>
                <w:sz w:val="31"/>
                <w:szCs w:val="31"/>
                <w:highlight w:val="none"/>
              </w:rPr>
              <w:t>商定或确定</w:t>
            </w:r>
            <w:bookmarkEnd w:id="68"/>
          </w:p>
          <w:p w14:paraId="616E955C">
            <w:pPr>
              <w:spacing w:line="413" w:lineRule="auto"/>
              <w:rPr>
                <w:rFonts w:ascii="Arial"/>
                <w:color w:val="auto"/>
                <w:sz w:val="21"/>
                <w:highlight w:val="none"/>
              </w:rPr>
            </w:pPr>
          </w:p>
          <w:p w14:paraId="1DE6D676">
            <w:pPr>
              <w:pStyle w:val="10"/>
              <w:spacing w:before="65" w:line="228" w:lineRule="auto"/>
              <w:ind w:left="427"/>
              <w:rPr>
                <w:color w:val="auto"/>
                <w:highlight w:val="none"/>
              </w:rPr>
            </w:pPr>
            <w:r>
              <w:rPr>
                <w:color w:val="auto"/>
                <w:spacing w:val="10"/>
                <w:highlight w:val="none"/>
              </w:rPr>
              <w:t>在发包人和承包人不能通过协商达成一致意见</w:t>
            </w:r>
            <w:r>
              <w:rPr>
                <w:color w:val="auto"/>
                <w:spacing w:val="9"/>
                <w:highlight w:val="none"/>
              </w:rPr>
              <w:t>时，发包人授权监理人对以下事项进行确定：</w:t>
            </w:r>
          </w:p>
          <w:p w14:paraId="3B1DA5C4">
            <w:pPr>
              <w:pStyle w:val="10"/>
              <w:spacing w:before="220" w:line="229" w:lineRule="auto"/>
              <w:ind w:left="438"/>
              <w:rPr>
                <w:color w:val="auto"/>
                <w:highlight w:val="none"/>
              </w:rPr>
            </w:pPr>
            <w:r>
              <w:rPr>
                <w:color w:val="auto"/>
                <w:spacing w:val="3"/>
                <w:highlight w:val="none"/>
              </w:rPr>
              <w:t>（1）</w:t>
            </w:r>
            <w:r>
              <w:rPr>
                <w:color w:val="auto"/>
                <w:spacing w:val="3"/>
                <w:highlight w:val="none"/>
                <w:u w:val="single" w:color="auto"/>
              </w:rPr>
              <w:t>无</w:t>
            </w:r>
            <w:r>
              <w:rPr>
                <w:color w:val="auto"/>
                <w:spacing w:val="3"/>
                <w:highlight w:val="none"/>
              </w:rPr>
              <w:t>；</w:t>
            </w:r>
          </w:p>
          <w:p w14:paraId="3881DF86">
            <w:pPr>
              <w:pStyle w:val="10"/>
              <w:spacing w:before="219" w:line="229" w:lineRule="auto"/>
              <w:ind w:left="438"/>
              <w:rPr>
                <w:color w:val="auto"/>
                <w:highlight w:val="none"/>
              </w:rPr>
            </w:pPr>
            <w:r>
              <w:rPr>
                <w:color w:val="auto"/>
                <w:spacing w:val="3"/>
                <w:highlight w:val="none"/>
              </w:rPr>
              <w:t>（2）</w:t>
            </w:r>
            <w:r>
              <w:rPr>
                <w:color w:val="auto"/>
                <w:spacing w:val="3"/>
                <w:highlight w:val="none"/>
                <w:u w:val="single" w:color="auto"/>
              </w:rPr>
              <w:t>无</w:t>
            </w:r>
            <w:r>
              <w:rPr>
                <w:color w:val="auto"/>
                <w:spacing w:val="3"/>
                <w:highlight w:val="none"/>
              </w:rPr>
              <w:t>；</w:t>
            </w:r>
          </w:p>
          <w:p w14:paraId="1277973F">
            <w:pPr>
              <w:pStyle w:val="10"/>
              <w:spacing w:before="220" w:line="229" w:lineRule="auto"/>
              <w:ind w:left="438"/>
              <w:rPr>
                <w:color w:val="auto"/>
                <w:highlight w:val="none"/>
              </w:rPr>
            </w:pPr>
            <w:r>
              <w:rPr>
                <w:color w:val="auto"/>
                <w:spacing w:val="3"/>
                <w:highlight w:val="none"/>
              </w:rPr>
              <w:t>（3）</w:t>
            </w:r>
            <w:r>
              <w:rPr>
                <w:color w:val="auto"/>
                <w:spacing w:val="3"/>
                <w:highlight w:val="none"/>
                <w:u w:val="single" w:color="auto"/>
              </w:rPr>
              <w:t>无</w:t>
            </w:r>
            <w:r>
              <w:rPr>
                <w:color w:val="auto"/>
                <w:spacing w:val="3"/>
                <w:highlight w:val="none"/>
              </w:rPr>
              <w:t>。</w:t>
            </w:r>
          </w:p>
          <w:p w14:paraId="28DE36A9">
            <w:pPr>
              <w:spacing w:line="399" w:lineRule="auto"/>
              <w:rPr>
                <w:rFonts w:ascii="Arial"/>
                <w:color w:val="auto"/>
                <w:sz w:val="21"/>
                <w:highlight w:val="none"/>
              </w:rPr>
            </w:pPr>
          </w:p>
          <w:p w14:paraId="41FB29B8">
            <w:pPr>
              <w:pStyle w:val="10"/>
              <w:spacing w:before="101" w:line="226" w:lineRule="auto"/>
              <w:ind w:left="19"/>
              <w:outlineLvl w:val="1"/>
              <w:rPr>
                <w:color w:val="auto"/>
                <w:sz w:val="31"/>
                <w:szCs w:val="31"/>
                <w:highlight w:val="none"/>
              </w:rPr>
            </w:pPr>
            <w:bookmarkStart w:id="69" w:name="_Toc6882"/>
            <w:r>
              <w:rPr>
                <w:b/>
                <w:bCs/>
                <w:color w:val="auto"/>
                <w:sz w:val="31"/>
                <w:szCs w:val="31"/>
                <w:highlight w:val="none"/>
              </w:rPr>
              <w:t>5.</w:t>
            </w:r>
            <w:r>
              <w:rPr>
                <w:color w:val="auto"/>
                <w:spacing w:val="21"/>
                <w:sz w:val="31"/>
                <w:szCs w:val="31"/>
                <w:highlight w:val="none"/>
              </w:rPr>
              <w:t xml:space="preserve"> </w:t>
            </w:r>
            <w:r>
              <w:rPr>
                <w:b/>
                <w:bCs/>
                <w:color w:val="auto"/>
                <w:sz w:val="31"/>
                <w:szCs w:val="31"/>
                <w:highlight w:val="none"/>
              </w:rPr>
              <w:t>工程质量</w:t>
            </w:r>
            <w:bookmarkEnd w:id="69"/>
          </w:p>
          <w:p w14:paraId="36125621">
            <w:pPr>
              <w:spacing w:line="402" w:lineRule="auto"/>
              <w:rPr>
                <w:rFonts w:ascii="Arial"/>
                <w:color w:val="auto"/>
                <w:sz w:val="21"/>
                <w:highlight w:val="none"/>
              </w:rPr>
            </w:pPr>
          </w:p>
          <w:p w14:paraId="732DD2FE">
            <w:pPr>
              <w:pStyle w:val="10"/>
              <w:spacing w:before="101" w:line="226" w:lineRule="auto"/>
              <w:ind w:left="19"/>
              <w:outlineLvl w:val="2"/>
              <w:rPr>
                <w:color w:val="auto"/>
                <w:sz w:val="31"/>
                <w:szCs w:val="31"/>
                <w:highlight w:val="none"/>
              </w:rPr>
            </w:pPr>
            <w:bookmarkStart w:id="70" w:name="_Toc11024"/>
            <w:r>
              <w:rPr>
                <w:b/>
                <w:bCs/>
                <w:color w:val="auto"/>
                <w:spacing w:val="3"/>
                <w:sz w:val="31"/>
                <w:szCs w:val="31"/>
                <w:highlight w:val="none"/>
              </w:rPr>
              <w:t>5.1</w:t>
            </w:r>
            <w:r>
              <w:rPr>
                <w:color w:val="auto"/>
                <w:spacing w:val="3"/>
                <w:sz w:val="31"/>
                <w:szCs w:val="31"/>
                <w:highlight w:val="none"/>
              </w:rPr>
              <w:t xml:space="preserve"> </w:t>
            </w:r>
            <w:r>
              <w:rPr>
                <w:b/>
                <w:bCs/>
                <w:color w:val="auto"/>
                <w:spacing w:val="3"/>
                <w:sz w:val="31"/>
                <w:szCs w:val="31"/>
                <w:highlight w:val="none"/>
              </w:rPr>
              <w:t>质量要求</w:t>
            </w:r>
            <w:bookmarkEnd w:id="70"/>
          </w:p>
          <w:p w14:paraId="2F68B376">
            <w:pPr>
              <w:spacing w:line="413" w:lineRule="auto"/>
              <w:rPr>
                <w:rFonts w:ascii="Arial"/>
                <w:color w:val="auto"/>
                <w:sz w:val="21"/>
                <w:highlight w:val="none"/>
              </w:rPr>
            </w:pPr>
          </w:p>
          <w:p w14:paraId="2C0938D6">
            <w:pPr>
              <w:pStyle w:val="10"/>
              <w:spacing w:before="66" w:line="228" w:lineRule="auto"/>
              <w:ind w:left="12"/>
              <w:rPr>
                <w:color w:val="auto"/>
                <w:highlight w:val="none"/>
              </w:rPr>
            </w:pPr>
            <w:r>
              <w:rPr>
                <w:color w:val="auto"/>
                <w:spacing w:val="8"/>
                <w:highlight w:val="none"/>
              </w:rPr>
              <w:t>5.1.1 特殊质量标准和要求：</w:t>
            </w:r>
            <w:r>
              <w:rPr>
                <w:color w:val="auto"/>
                <w:spacing w:val="8"/>
                <w:highlight w:val="none"/>
                <w:u w:val="single" w:color="auto"/>
              </w:rPr>
              <w:t>达到国家施工验收规范合格工程标准</w:t>
            </w:r>
            <w:r>
              <w:rPr>
                <w:color w:val="auto"/>
                <w:spacing w:val="8"/>
                <w:highlight w:val="none"/>
              </w:rPr>
              <w:t>。</w:t>
            </w:r>
          </w:p>
          <w:p w14:paraId="427FE789">
            <w:pPr>
              <w:pStyle w:val="10"/>
              <w:spacing w:before="220" w:line="229" w:lineRule="auto"/>
              <w:ind w:left="431"/>
              <w:rPr>
                <w:color w:val="auto"/>
                <w:highlight w:val="none"/>
              </w:rPr>
            </w:pPr>
            <w:r>
              <w:rPr>
                <w:color w:val="auto"/>
                <w:spacing w:val="7"/>
                <w:highlight w:val="none"/>
              </w:rPr>
              <w:t>关于工程奖项的约定：</w:t>
            </w:r>
            <w:r>
              <w:rPr>
                <w:color w:val="auto"/>
                <w:spacing w:val="26"/>
                <w:highlight w:val="none"/>
              </w:rPr>
              <w:t xml:space="preserve"> </w:t>
            </w:r>
            <w:r>
              <w:rPr>
                <w:color w:val="auto"/>
                <w:spacing w:val="7"/>
                <w:highlight w:val="none"/>
              </w:rPr>
              <w:t>无</w:t>
            </w:r>
          </w:p>
          <w:p w14:paraId="1105F35B">
            <w:pPr>
              <w:pStyle w:val="10"/>
              <w:spacing w:before="221" w:line="228" w:lineRule="auto"/>
              <w:ind w:left="432"/>
              <w:rPr>
                <w:color w:val="auto"/>
                <w:highlight w:val="none"/>
              </w:rPr>
            </w:pPr>
            <w:r>
              <w:rPr>
                <w:color w:val="auto"/>
                <w:spacing w:val="4"/>
                <w:highlight w:val="none"/>
              </w:rPr>
              <w:t>5.3</w:t>
            </w:r>
            <w:r>
              <w:rPr>
                <w:color w:val="auto"/>
                <w:spacing w:val="28"/>
                <w:highlight w:val="none"/>
              </w:rPr>
              <w:t xml:space="preserve"> </w:t>
            </w:r>
            <w:r>
              <w:rPr>
                <w:color w:val="auto"/>
                <w:spacing w:val="4"/>
                <w:highlight w:val="none"/>
              </w:rPr>
              <w:t>隐蔽工程检查</w:t>
            </w:r>
          </w:p>
          <w:p w14:paraId="747AE31A">
            <w:pPr>
              <w:pStyle w:val="10"/>
              <w:spacing w:before="220" w:line="432" w:lineRule="auto"/>
              <w:ind w:left="8" w:right="1" w:firstLine="424"/>
              <w:jc w:val="both"/>
              <w:rPr>
                <w:color w:val="auto"/>
                <w:highlight w:val="none"/>
              </w:rPr>
            </w:pPr>
            <w:r>
              <w:rPr>
                <w:color w:val="auto"/>
                <w:spacing w:val="7"/>
                <w:highlight w:val="none"/>
              </w:rPr>
              <w:t>5.3.2</w:t>
            </w:r>
            <w:r>
              <w:rPr>
                <w:color w:val="auto"/>
                <w:spacing w:val="-34"/>
                <w:highlight w:val="none"/>
              </w:rPr>
              <w:t xml:space="preserve"> </w:t>
            </w:r>
            <w:r>
              <w:rPr>
                <w:color w:val="auto"/>
                <w:spacing w:val="7"/>
                <w:highlight w:val="none"/>
              </w:rPr>
              <w:t>承包人提前通知监理人隐蔽工程检查的期限的约定：工程隐蔽或中间验收前</w:t>
            </w:r>
            <w:r>
              <w:rPr>
                <w:color w:val="auto"/>
                <w:spacing w:val="-24"/>
                <w:highlight w:val="none"/>
              </w:rPr>
              <w:t xml:space="preserve"> </w:t>
            </w:r>
            <w:r>
              <w:rPr>
                <w:color w:val="auto"/>
                <w:spacing w:val="7"/>
                <w:highlight w:val="none"/>
              </w:rPr>
              <w:t>12</w:t>
            </w:r>
            <w:r>
              <w:rPr>
                <w:color w:val="auto"/>
                <w:spacing w:val="-32"/>
                <w:highlight w:val="none"/>
              </w:rPr>
              <w:t xml:space="preserve"> </w:t>
            </w:r>
            <w:r>
              <w:rPr>
                <w:color w:val="auto"/>
                <w:spacing w:val="7"/>
                <w:highlight w:val="none"/>
              </w:rPr>
              <w:t>小时以书面形</w:t>
            </w:r>
            <w:r>
              <w:rPr>
                <w:color w:val="auto"/>
                <w:highlight w:val="none"/>
              </w:rPr>
              <w:t xml:space="preserve"> </w:t>
            </w:r>
            <w:r>
              <w:rPr>
                <w:color w:val="auto"/>
                <w:spacing w:val="9"/>
                <w:highlight w:val="none"/>
              </w:rPr>
              <w:t>式通知发包人和监理工程师验收的内容、时间、地点，承包人准备验收记录单（</w:t>
            </w:r>
            <w:r>
              <w:rPr>
                <w:color w:val="auto"/>
                <w:spacing w:val="8"/>
                <w:highlight w:val="none"/>
              </w:rPr>
              <w:t>最好是印制的表格）</w:t>
            </w:r>
            <w:r>
              <w:rPr>
                <w:color w:val="auto"/>
                <w:spacing w:val="-56"/>
                <w:highlight w:val="none"/>
              </w:rPr>
              <w:t xml:space="preserve"> </w:t>
            </w:r>
            <w:r>
              <w:rPr>
                <w:color w:val="auto"/>
                <w:spacing w:val="8"/>
                <w:highlight w:val="none"/>
              </w:rPr>
              <w:t>由</w:t>
            </w:r>
            <w:r>
              <w:rPr>
                <w:color w:val="auto"/>
                <w:highlight w:val="none"/>
              </w:rPr>
              <w:t xml:space="preserve"> </w:t>
            </w:r>
            <w:r>
              <w:rPr>
                <w:color w:val="auto"/>
                <w:spacing w:val="10"/>
                <w:highlight w:val="none"/>
              </w:rPr>
              <w:t>双方签证。验收合格，承包人可进行隐蔽和继续施工；验收不合格，双方商订</w:t>
            </w:r>
            <w:r>
              <w:rPr>
                <w:color w:val="auto"/>
                <w:spacing w:val="9"/>
                <w:highlight w:val="none"/>
              </w:rPr>
              <w:t>时限内修改后按上述循序</w:t>
            </w:r>
            <w:r>
              <w:rPr>
                <w:color w:val="auto"/>
                <w:highlight w:val="none"/>
              </w:rPr>
              <w:t xml:space="preserve"> </w:t>
            </w:r>
            <w:r>
              <w:rPr>
                <w:color w:val="auto"/>
                <w:spacing w:val="5"/>
                <w:highlight w:val="none"/>
              </w:rPr>
              <w:t>重新验收。</w:t>
            </w:r>
          </w:p>
          <w:p w14:paraId="35C67E99">
            <w:pPr>
              <w:pStyle w:val="10"/>
              <w:spacing w:before="1" w:line="227" w:lineRule="auto"/>
              <w:ind w:left="429"/>
              <w:rPr>
                <w:color w:val="auto"/>
                <w:highlight w:val="none"/>
              </w:rPr>
            </w:pPr>
            <w:r>
              <w:rPr>
                <w:color w:val="auto"/>
                <w:spacing w:val="8"/>
                <w:highlight w:val="none"/>
              </w:rPr>
              <w:t>监理人不能按时进行检查时，应提前</w:t>
            </w:r>
            <w:r>
              <w:rPr>
                <w:color w:val="auto"/>
                <w:spacing w:val="-35"/>
                <w:highlight w:val="none"/>
              </w:rPr>
              <w:t xml:space="preserve"> </w:t>
            </w:r>
            <w:r>
              <w:rPr>
                <w:color w:val="auto"/>
                <w:spacing w:val="8"/>
                <w:highlight w:val="none"/>
                <w:u w:val="single" w:color="auto"/>
              </w:rPr>
              <w:t>24</w:t>
            </w:r>
            <w:r>
              <w:rPr>
                <w:color w:val="auto"/>
                <w:spacing w:val="-35"/>
                <w:highlight w:val="none"/>
                <w:u w:val="single" w:color="auto"/>
              </w:rPr>
              <w:t xml:space="preserve"> </w:t>
            </w:r>
            <w:r>
              <w:rPr>
                <w:color w:val="auto"/>
                <w:spacing w:val="8"/>
                <w:highlight w:val="none"/>
              </w:rPr>
              <w:t>小时提交书面延期要求。</w:t>
            </w:r>
          </w:p>
          <w:p w14:paraId="5092B74A">
            <w:pPr>
              <w:pStyle w:val="10"/>
              <w:spacing w:before="222" w:line="228" w:lineRule="auto"/>
              <w:ind w:left="431"/>
              <w:rPr>
                <w:color w:val="auto"/>
                <w:highlight w:val="none"/>
              </w:rPr>
            </w:pPr>
            <w:r>
              <w:rPr>
                <w:color w:val="auto"/>
                <w:spacing w:val="6"/>
                <w:highlight w:val="none"/>
              </w:rPr>
              <w:t>关于延期最长不得超过：</w:t>
            </w:r>
            <w:r>
              <w:rPr>
                <w:color w:val="auto"/>
                <w:spacing w:val="6"/>
                <w:highlight w:val="none"/>
                <w:u w:val="single" w:color="auto"/>
              </w:rPr>
              <w:t>48</w:t>
            </w:r>
            <w:r>
              <w:rPr>
                <w:color w:val="auto"/>
                <w:spacing w:val="-18"/>
                <w:highlight w:val="none"/>
                <w:u w:val="single" w:color="auto"/>
              </w:rPr>
              <w:t xml:space="preserve"> </w:t>
            </w:r>
            <w:r>
              <w:rPr>
                <w:color w:val="auto"/>
                <w:spacing w:val="6"/>
                <w:highlight w:val="none"/>
              </w:rPr>
              <w:t>小时。</w:t>
            </w:r>
          </w:p>
          <w:p w14:paraId="6327CB56">
            <w:pPr>
              <w:spacing w:line="400" w:lineRule="auto"/>
              <w:rPr>
                <w:rFonts w:ascii="Arial"/>
                <w:color w:val="auto"/>
                <w:sz w:val="21"/>
                <w:highlight w:val="none"/>
              </w:rPr>
            </w:pPr>
          </w:p>
          <w:p w14:paraId="71FA0CDD">
            <w:pPr>
              <w:pStyle w:val="10"/>
              <w:spacing w:before="101" w:line="225" w:lineRule="auto"/>
              <w:ind w:left="15"/>
              <w:outlineLvl w:val="1"/>
              <w:rPr>
                <w:color w:val="auto"/>
                <w:sz w:val="31"/>
                <w:szCs w:val="31"/>
                <w:highlight w:val="none"/>
              </w:rPr>
            </w:pPr>
            <w:bookmarkStart w:id="71" w:name="_Toc13988"/>
            <w:r>
              <w:rPr>
                <w:b/>
                <w:bCs/>
                <w:color w:val="auto"/>
                <w:spacing w:val="5"/>
                <w:sz w:val="31"/>
                <w:szCs w:val="31"/>
                <w:highlight w:val="none"/>
              </w:rPr>
              <w:t>6.</w:t>
            </w:r>
            <w:r>
              <w:rPr>
                <w:color w:val="auto"/>
                <w:spacing w:val="5"/>
                <w:sz w:val="31"/>
                <w:szCs w:val="31"/>
                <w:highlight w:val="none"/>
              </w:rPr>
              <w:t xml:space="preserve"> </w:t>
            </w:r>
            <w:r>
              <w:rPr>
                <w:b/>
                <w:bCs/>
                <w:color w:val="auto"/>
                <w:spacing w:val="5"/>
                <w:sz w:val="31"/>
                <w:szCs w:val="31"/>
                <w:highlight w:val="none"/>
              </w:rPr>
              <w:t>安全文明施工与环境保护</w:t>
            </w:r>
            <w:bookmarkEnd w:id="71"/>
          </w:p>
          <w:p w14:paraId="775986B3">
            <w:pPr>
              <w:spacing w:line="404" w:lineRule="auto"/>
              <w:rPr>
                <w:rFonts w:ascii="Arial"/>
                <w:color w:val="auto"/>
                <w:sz w:val="21"/>
                <w:highlight w:val="none"/>
              </w:rPr>
            </w:pPr>
          </w:p>
          <w:p w14:paraId="0E91B6D3">
            <w:pPr>
              <w:pStyle w:val="10"/>
              <w:spacing w:before="101" w:line="225" w:lineRule="auto"/>
              <w:ind w:left="15"/>
              <w:outlineLvl w:val="2"/>
              <w:rPr>
                <w:color w:val="auto"/>
                <w:sz w:val="31"/>
                <w:szCs w:val="31"/>
                <w:highlight w:val="none"/>
              </w:rPr>
            </w:pPr>
            <w:bookmarkStart w:id="72" w:name="_Toc23044"/>
            <w:r>
              <w:rPr>
                <w:b/>
                <w:bCs/>
                <w:color w:val="auto"/>
                <w:spacing w:val="4"/>
                <w:sz w:val="31"/>
                <w:szCs w:val="31"/>
                <w:highlight w:val="none"/>
              </w:rPr>
              <w:t>6.1</w:t>
            </w:r>
            <w:r>
              <w:rPr>
                <w:color w:val="auto"/>
                <w:spacing w:val="4"/>
                <w:sz w:val="31"/>
                <w:szCs w:val="31"/>
                <w:highlight w:val="none"/>
              </w:rPr>
              <w:t xml:space="preserve"> </w:t>
            </w:r>
            <w:r>
              <w:rPr>
                <w:b/>
                <w:bCs/>
                <w:color w:val="auto"/>
                <w:spacing w:val="4"/>
                <w:sz w:val="31"/>
                <w:szCs w:val="31"/>
                <w:highlight w:val="none"/>
              </w:rPr>
              <w:t>安全文明施工</w:t>
            </w:r>
            <w:bookmarkEnd w:id="72"/>
          </w:p>
          <w:p w14:paraId="7E17BCF1">
            <w:pPr>
              <w:spacing w:line="414" w:lineRule="auto"/>
              <w:rPr>
                <w:rFonts w:ascii="Arial"/>
                <w:color w:val="auto"/>
                <w:sz w:val="21"/>
                <w:highlight w:val="none"/>
              </w:rPr>
            </w:pPr>
          </w:p>
          <w:p w14:paraId="49BC02EE">
            <w:pPr>
              <w:pStyle w:val="10"/>
              <w:spacing w:before="65" w:line="303" w:lineRule="auto"/>
              <w:ind w:left="8" w:right="70" w:firstLine="421"/>
              <w:rPr>
                <w:color w:val="auto"/>
                <w:highlight w:val="none"/>
              </w:rPr>
            </w:pPr>
            <w:r>
              <w:rPr>
                <w:color w:val="auto"/>
                <w:spacing w:val="7"/>
                <w:highlight w:val="none"/>
              </w:rPr>
              <w:t>6.1.1 项目安全生产的达标目标及相应事项的约定：</w:t>
            </w:r>
            <w:r>
              <w:rPr>
                <w:color w:val="auto"/>
                <w:spacing w:val="7"/>
                <w:highlight w:val="none"/>
                <w:u w:val="single" w:color="auto"/>
              </w:rPr>
              <w:t>承包人应严格按桂建质</w:t>
            </w:r>
            <w:r>
              <w:rPr>
                <w:color w:val="auto"/>
                <w:spacing w:val="57"/>
                <w:highlight w:val="none"/>
                <w:u w:val="single" w:color="auto"/>
              </w:rPr>
              <w:t xml:space="preserve"> </w:t>
            </w:r>
            <w:r>
              <w:rPr>
                <w:color w:val="auto"/>
                <w:spacing w:val="7"/>
                <w:highlight w:val="none"/>
                <w:u w:val="single" w:color="auto"/>
              </w:rPr>
              <w:t>[2015]16</w:t>
            </w:r>
            <w:r>
              <w:rPr>
                <w:color w:val="auto"/>
                <w:spacing w:val="-35"/>
                <w:highlight w:val="none"/>
                <w:u w:val="single" w:color="auto"/>
              </w:rPr>
              <w:t xml:space="preserve"> </w:t>
            </w:r>
            <w:r>
              <w:rPr>
                <w:color w:val="auto"/>
                <w:spacing w:val="7"/>
                <w:highlight w:val="none"/>
                <w:u w:val="single" w:color="auto"/>
              </w:rPr>
              <w:t>号文《广西</w:t>
            </w:r>
            <w:r>
              <w:rPr>
                <w:color w:val="auto"/>
                <w:highlight w:val="none"/>
              </w:rPr>
              <w:t xml:space="preserve"> </w:t>
            </w:r>
            <w:r>
              <w:rPr>
                <w:color w:val="auto"/>
                <w:spacing w:val="8"/>
                <w:highlight w:val="none"/>
              </w:rPr>
              <w:t>壮族自治区建筑工程安全防护、文明施工措施费及管理细则》和南建质安</w:t>
            </w:r>
            <w:r>
              <w:rPr>
                <w:color w:val="auto"/>
                <w:spacing w:val="48"/>
                <w:highlight w:val="none"/>
              </w:rPr>
              <w:t xml:space="preserve"> </w:t>
            </w:r>
            <w:r>
              <w:rPr>
                <w:color w:val="auto"/>
                <w:spacing w:val="8"/>
                <w:highlight w:val="none"/>
              </w:rPr>
              <w:t>[20</w:t>
            </w:r>
            <w:r>
              <w:rPr>
                <w:color w:val="auto"/>
                <w:spacing w:val="7"/>
                <w:highlight w:val="none"/>
              </w:rPr>
              <w:t>13]22</w:t>
            </w:r>
            <w:r>
              <w:rPr>
                <w:color w:val="auto"/>
                <w:spacing w:val="-35"/>
                <w:highlight w:val="none"/>
              </w:rPr>
              <w:t xml:space="preserve"> </w:t>
            </w:r>
            <w:r>
              <w:rPr>
                <w:color w:val="auto"/>
                <w:spacing w:val="7"/>
                <w:highlight w:val="none"/>
              </w:rPr>
              <w:t>号文《关于印发南</w:t>
            </w:r>
          </w:p>
        </w:tc>
      </w:tr>
      <w:tr w14:paraId="2A74C9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7" w:type="dxa"/>
            <w:tcBorders>
              <w:top w:val="single" w:color="000000" w:sz="2" w:space="0"/>
              <w:bottom w:val="single" w:color="000000" w:sz="2" w:space="0"/>
            </w:tcBorders>
            <w:vAlign w:val="top"/>
          </w:tcPr>
          <w:p w14:paraId="11C5609C">
            <w:pPr>
              <w:pStyle w:val="10"/>
              <w:spacing w:before="264" w:line="174" w:lineRule="auto"/>
              <w:ind w:left="15"/>
              <w:rPr>
                <w:color w:val="auto"/>
                <w:highlight w:val="none"/>
              </w:rPr>
            </w:pPr>
            <w:r>
              <w:rPr>
                <w:color w:val="auto"/>
                <w:spacing w:val="9"/>
                <w:highlight w:val="none"/>
              </w:rPr>
              <w:t>宁市建设工程安全防护、文明施工措施费用管理规定的通知》等法律、法规采取安全措施、组织施工，</w:t>
            </w:r>
          </w:p>
        </w:tc>
      </w:tr>
      <w:tr w14:paraId="7C378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73" w:hRule="atLeast"/>
        </w:trPr>
        <w:tc>
          <w:tcPr>
            <w:tcW w:w="9467" w:type="dxa"/>
            <w:tcBorders>
              <w:top w:val="single" w:color="000000" w:sz="2" w:space="0"/>
              <w:bottom w:val="single" w:color="000000" w:sz="2" w:space="0"/>
            </w:tcBorders>
            <w:vAlign w:val="top"/>
          </w:tcPr>
          <w:p w14:paraId="098A844D">
            <w:pPr>
              <w:pStyle w:val="10"/>
              <w:spacing w:before="264" w:line="228" w:lineRule="auto"/>
              <w:ind w:left="11"/>
              <w:rPr>
                <w:color w:val="auto"/>
                <w:highlight w:val="none"/>
              </w:rPr>
            </w:pPr>
            <w:r>
              <w:rPr>
                <w:color w:val="auto"/>
                <w:spacing w:val="9"/>
                <w:highlight w:val="none"/>
                <w:u w:val="single" w:color="auto"/>
              </w:rPr>
              <w:t>如发生事故、发生的一切责任与后果均由承包人承担</w:t>
            </w:r>
            <w:r>
              <w:rPr>
                <w:color w:val="auto"/>
                <w:spacing w:val="9"/>
                <w:highlight w:val="none"/>
              </w:rPr>
              <w:t>。</w:t>
            </w:r>
          </w:p>
          <w:p w14:paraId="4E90B46E">
            <w:pPr>
              <w:pStyle w:val="10"/>
              <w:spacing w:before="221" w:line="228" w:lineRule="auto"/>
              <w:ind w:left="431"/>
              <w:rPr>
                <w:color w:val="auto"/>
                <w:highlight w:val="none"/>
              </w:rPr>
            </w:pPr>
            <w:r>
              <w:rPr>
                <w:color w:val="auto"/>
                <w:spacing w:val="8"/>
                <w:highlight w:val="none"/>
              </w:rPr>
              <w:t>关于安全文明施工奖项的约定：</w:t>
            </w:r>
            <w:r>
              <w:rPr>
                <w:color w:val="auto"/>
                <w:spacing w:val="8"/>
                <w:highlight w:val="none"/>
                <w:u w:val="single" w:color="auto"/>
              </w:rPr>
              <w:t>无</w:t>
            </w:r>
            <w:r>
              <w:rPr>
                <w:color w:val="auto"/>
                <w:spacing w:val="8"/>
                <w:highlight w:val="none"/>
              </w:rPr>
              <w:t>。</w:t>
            </w:r>
          </w:p>
          <w:p w14:paraId="5067FB40">
            <w:pPr>
              <w:pStyle w:val="10"/>
              <w:spacing w:before="220" w:line="306" w:lineRule="auto"/>
              <w:ind w:left="10" w:right="18" w:firstLine="420"/>
              <w:rPr>
                <w:color w:val="auto"/>
                <w:highlight w:val="none"/>
              </w:rPr>
            </w:pPr>
            <w:r>
              <w:rPr>
                <w:color w:val="auto"/>
                <w:spacing w:val="9"/>
                <w:highlight w:val="none"/>
              </w:rPr>
              <w:t>6.1.4 关于治安保卫的特别约定：</w:t>
            </w:r>
            <w:r>
              <w:rPr>
                <w:color w:val="auto"/>
                <w:spacing w:val="9"/>
                <w:highlight w:val="none"/>
                <w:u w:val="single" w:color="auto"/>
              </w:rPr>
              <w:t>承包人应承担施工安全保卫工作及非夜间施工照明的责任，承包</w:t>
            </w:r>
            <w:r>
              <w:rPr>
                <w:color w:val="auto"/>
                <w:spacing w:val="1"/>
                <w:highlight w:val="none"/>
              </w:rPr>
              <w:t xml:space="preserve"> </w:t>
            </w:r>
            <w:r>
              <w:rPr>
                <w:color w:val="auto"/>
                <w:spacing w:val="10"/>
                <w:highlight w:val="none"/>
              </w:rPr>
              <w:t>人应采取一切合理的预防措施，防止人员伤亡、财产损失事故，费用由承</w:t>
            </w:r>
            <w:r>
              <w:rPr>
                <w:color w:val="auto"/>
                <w:spacing w:val="9"/>
                <w:highlight w:val="none"/>
              </w:rPr>
              <w:t>包人承担。承包人生活设施及</w:t>
            </w:r>
          </w:p>
        </w:tc>
      </w:tr>
    </w:tbl>
    <w:p w14:paraId="359BADAF">
      <w:pPr>
        <w:pStyle w:val="2"/>
        <w:rPr>
          <w:color w:val="auto"/>
          <w:highlight w:val="none"/>
        </w:rPr>
      </w:pPr>
    </w:p>
    <w:p w14:paraId="61FA4525">
      <w:pPr>
        <w:rPr>
          <w:color w:val="auto"/>
          <w:highlight w:val="none"/>
        </w:rPr>
        <w:sectPr>
          <w:headerReference r:id="rId203" w:type="default"/>
          <w:footerReference r:id="rId204" w:type="default"/>
          <w:pgSz w:w="11906" w:h="16839"/>
          <w:pgMar w:top="400" w:right="1219" w:bottom="1158" w:left="1219" w:header="0" w:footer="922" w:gutter="0"/>
          <w:cols w:space="720" w:num="1"/>
        </w:sectPr>
      </w:pPr>
    </w:p>
    <w:p w14:paraId="35AD812A">
      <w:pPr>
        <w:pStyle w:val="2"/>
        <w:spacing w:line="292" w:lineRule="auto"/>
        <w:rPr>
          <w:color w:val="auto"/>
          <w:highlight w:val="none"/>
        </w:rPr>
      </w:pPr>
    </w:p>
    <w:p w14:paraId="1FDC32E2">
      <w:pPr>
        <w:pStyle w:val="2"/>
        <w:spacing w:line="292" w:lineRule="auto"/>
        <w:rPr>
          <w:color w:val="auto"/>
          <w:highlight w:val="none"/>
        </w:rPr>
      </w:pPr>
    </w:p>
    <w:p w14:paraId="4897AD91">
      <w:pPr>
        <w:pStyle w:val="2"/>
        <w:spacing w:line="293" w:lineRule="auto"/>
        <w:rPr>
          <w:color w:val="auto"/>
          <w:highlight w:val="none"/>
        </w:rPr>
      </w:pPr>
      <w:r>
        <w:rPr>
          <w:color w:val="auto"/>
          <w:highlight w:val="none"/>
        </w:rPr>
        <w:pict>
          <v:shape id="_x0000_s1037" o:spid="_x0000_s1037" style="position:absolute;left:0pt;margin-left:0pt;margin-top:4.45pt;height:0.75pt;width:473.4pt;z-index:251687936;mso-width-relative:page;mso-height-relative:page;" fillcolor="#000000" filled="t" stroked="f" coordsize="9467,15" path="m0,0l9467,0,9467,14,0,14,0,0xe">
            <v:path/>
            <v:fill on="t" focussize="0,0"/>
            <v:stroke on="f"/>
            <v:imagedata o:title=""/>
            <o:lock v:ext="edit"/>
          </v:shape>
        </w:pict>
      </w:r>
    </w:p>
    <w:p w14:paraId="0DDBA1DB">
      <w:pPr>
        <w:spacing w:before="65" w:line="228" w:lineRule="auto"/>
        <w:ind w:left="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施工场应自费配备消防设备，防止火灾发生。</w:t>
      </w:r>
    </w:p>
    <w:p w14:paraId="615626B8">
      <w:pPr>
        <w:spacing w:before="220" w:line="432" w:lineRule="auto"/>
        <w:ind w:left="7" w:right="19"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关于编制施工场地治安管理计划的约定：</w:t>
      </w:r>
      <w:r>
        <w:rPr>
          <w:rFonts w:ascii="宋体" w:hAnsi="宋体" w:eastAsia="宋体" w:cs="宋体"/>
          <w:color w:val="auto"/>
          <w:spacing w:val="10"/>
          <w:sz w:val="20"/>
          <w:szCs w:val="20"/>
          <w:highlight w:val="none"/>
          <w:u w:val="single" w:color="auto"/>
        </w:rPr>
        <w:t>承包人应在开工前编制施</w:t>
      </w:r>
      <w:r>
        <w:rPr>
          <w:rFonts w:ascii="宋体" w:hAnsi="宋体" w:eastAsia="宋体" w:cs="宋体"/>
          <w:color w:val="auto"/>
          <w:spacing w:val="9"/>
          <w:sz w:val="20"/>
          <w:szCs w:val="20"/>
          <w:highlight w:val="none"/>
          <w:u w:val="single" w:color="auto"/>
        </w:rPr>
        <w:t>工场地治安管理计划，并制定应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对突发治安的紧急预案上报发包人</w:t>
      </w:r>
      <w:r>
        <w:rPr>
          <w:rFonts w:ascii="宋体" w:hAnsi="宋体" w:eastAsia="宋体" w:cs="宋体"/>
          <w:color w:val="auto"/>
          <w:spacing w:val="8"/>
          <w:sz w:val="20"/>
          <w:szCs w:val="20"/>
          <w:highlight w:val="none"/>
        </w:rPr>
        <w:t>。</w:t>
      </w:r>
    </w:p>
    <w:p w14:paraId="4FD41795">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6.1.5 文明施工</w:t>
      </w:r>
    </w:p>
    <w:p w14:paraId="70C28CDB">
      <w:pPr>
        <w:tabs>
          <w:tab w:val="left" w:pos="96"/>
        </w:tabs>
        <w:spacing w:before="142" w:line="289" w:lineRule="auto"/>
        <w:ind w:right="2" w:firstLine="429"/>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合同当事人对文明施工的要求： </w:t>
      </w:r>
      <w:r>
        <w:rPr>
          <w:rFonts w:ascii="宋体" w:hAnsi="宋体" w:eastAsia="宋体" w:cs="宋体"/>
          <w:color w:val="auto"/>
          <w:spacing w:val="-73"/>
          <w:sz w:val="20"/>
          <w:szCs w:val="20"/>
          <w:highlight w:val="none"/>
          <w:u w:val="single" w:color="auto"/>
        </w:rPr>
        <w:t xml:space="preserve"> </w:t>
      </w:r>
      <w:r>
        <w:rPr>
          <w:rFonts w:ascii="宋体" w:hAnsi="宋体" w:eastAsia="宋体" w:cs="宋体"/>
          <w:color w:val="auto"/>
          <w:spacing w:val="7"/>
          <w:sz w:val="20"/>
          <w:szCs w:val="20"/>
          <w:highlight w:val="none"/>
          <w:u w:val="single" w:color="auto"/>
        </w:rPr>
        <w:t>安全防护、文明施工设施须按南宁市城乡建委《南宁市建设工程质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量安全管理标准化图集》（强制性行业标准，2013 年</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4</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月版）要求及《南宁市城乡建设委员会关于印发</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4"/>
          <w:sz w:val="20"/>
          <w:szCs w:val="20"/>
          <w:highlight w:val="none"/>
          <w:u w:val="single" w:color="auto"/>
        </w:rPr>
        <w:t>“美丽南宁</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4"/>
          <w:sz w:val="20"/>
          <w:szCs w:val="20"/>
          <w:highlight w:val="none"/>
          <w:u w:val="single" w:color="auto"/>
        </w:rPr>
        <w:t>·整洁畅通有序大行动</w:t>
      </w:r>
      <w:r>
        <w:rPr>
          <w:rFonts w:ascii="宋体" w:hAnsi="宋体" w:eastAsia="宋体" w:cs="宋体"/>
          <w:color w:val="auto"/>
          <w:spacing w:val="-72"/>
          <w:sz w:val="20"/>
          <w:szCs w:val="20"/>
          <w:highlight w:val="none"/>
          <w:u w:val="single" w:color="auto"/>
        </w:rPr>
        <w:t xml:space="preserve"> </w:t>
      </w:r>
      <w:r>
        <w:rPr>
          <w:rFonts w:ascii="宋体" w:hAnsi="宋体" w:eastAsia="宋体" w:cs="宋体"/>
          <w:color w:val="auto"/>
          <w:spacing w:val="4"/>
          <w:sz w:val="20"/>
          <w:szCs w:val="20"/>
          <w:highlight w:val="none"/>
          <w:u w:val="single" w:color="auto"/>
        </w:rPr>
        <w:t>”活动工地乱象整治工作方案的通知》（南</w:t>
      </w:r>
      <w:r>
        <w:rPr>
          <w:rFonts w:ascii="宋体" w:hAnsi="宋体" w:eastAsia="宋体" w:cs="宋体"/>
          <w:color w:val="auto"/>
          <w:spacing w:val="3"/>
          <w:sz w:val="20"/>
          <w:szCs w:val="20"/>
          <w:highlight w:val="none"/>
          <w:u w:val="single" w:color="auto"/>
        </w:rPr>
        <w:t>建质安</w:t>
      </w:r>
      <w:r>
        <w:rPr>
          <w:rFonts w:ascii="宋体" w:hAnsi="宋体" w:eastAsia="宋体" w:cs="宋体"/>
          <w:color w:val="auto"/>
          <w:spacing w:val="46"/>
          <w:sz w:val="20"/>
          <w:szCs w:val="20"/>
          <w:highlight w:val="none"/>
          <w:u w:val="single" w:color="auto"/>
        </w:rPr>
        <w:t xml:space="preserve"> </w:t>
      </w:r>
      <w:r>
        <w:rPr>
          <w:rFonts w:ascii="宋体" w:hAnsi="宋体" w:eastAsia="宋体" w:cs="宋体"/>
          <w:color w:val="auto"/>
          <w:spacing w:val="3"/>
          <w:sz w:val="20"/>
          <w:szCs w:val="20"/>
          <w:highlight w:val="none"/>
          <w:u w:val="single" w:color="auto"/>
        </w:rPr>
        <w:t>[2013]28</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3"/>
          <w:sz w:val="20"/>
          <w:szCs w:val="20"/>
          <w:highlight w:val="none"/>
          <w:u w:val="single" w:color="auto"/>
        </w:rPr>
        <w:t>号）有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关标准及制度执行</w:t>
      </w:r>
      <w:r>
        <w:rPr>
          <w:rFonts w:ascii="宋体" w:hAnsi="宋体" w:eastAsia="宋体" w:cs="宋体"/>
          <w:color w:val="auto"/>
          <w:spacing w:val="8"/>
          <w:sz w:val="20"/>
          <w:szCs w:val="20"/>
          <w:highlight w:val="none"/>
        </w:rPr>
        <w:t>。</w:t>
      </w:r>
    </w:p>
    <w:p w14:paraId="6A69A711">
      <w:pPr>
        <w:tabs>
          <w:tab w:val="left" w:pos="537"/>
        </w:tabs>
        <w:spacing w:before="74" w:line="432" w:lineRule="auto"/>
        <w:ind w:left="420" w:right="1" w:firstLine="10"/>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6.1.6</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关于安全生产费总额、支付比例、支</w:t>
      </w:r>
      <w:r>
        <w:rPr>
          <w:rFonts w:ascii="宋体" w:hAnsi="宋体" w:eastAsia="宋体" w:cs="宋体"/>
          <w:color w:val="auto"/>
          <w:spacing w:val="1"/>
          <w:sz w:val="20"/>
          <w:szCs w:val="20"/>
          <w:highlight w:val="none"/>
        </w:rPr>
        <w:t>付期限、转入和结余收回的约定：</w:t>
      </w:r>
      <w:r>
        <w:rPr>
          <w:rFonts w:ascii="宋体" w:hAnsi="宋体" w:eastAsia="宋体" w:cs="宋体"/>
          <w:color w:val="auto"/>
          <w:spacing w:val="1"/>
          <w:sz w:val="20"/>
          <w:szCs w:val="20"/>
          <w:highlight w:val="none"/>
          <w:u w:val="single" w:color="auto"/>
        </w:rPr>
        <w:t>文明施工措施费 元</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7"/>
          <w:sz w:val="20"/>
          <w:szCs w:val="20"/>
          <w:highlight w:val="none"/>
          <w:u w:val="single" w:color="auto"/>
        </w:rPr>
        <w:t>（</w:t>
      </w:r>
      <w:r>
        <w:rPr>
          <w:rFonts w:hint="eastAsia" w:ascii="宋体" w:hAnsi="宋体" w:eastAsia="宋体" w:cs="宋体"/>
          <w:color w:val="auto"/>
          <w:spacing w:val="7"/>
          <w:sz w:val="20"/>
          <w:szCs w:val="20"/>
          <w:highlight w:val="none"/>
          <w:u w:val="single" w:color="auto"/>
          <w:lang w:eastAsia="zh-CN"/>
        </w:rPr>
        <w:t>投标</w:t>
      </w:r>
      <w:r>
        <w:rPr>
          <w:rFonts w:ascii="宋体" w:hAnsi="宋体" w:eastAsia="宋体" w:cs="宋体"/>
          <w:color w:val="auto"/>
          <w:spacing w:val="7"/>
          <w:sz w:val="20"/>
          <w:szCs w:val="20"/>
          <w:highlight w:val="none"/>
          <w:u w:val="single" w:color="auto"/>
        </w:rPr>
        <w:t>工程量清单总价措施费提到有关安全文明施工费之和</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7"/>
          <w:sz w:val="20"/>
          <w:szCs w:val="20"/>
          <w:highlight w:val="none"/>
          <w:u w:val="single" w:color="auto"/>
        </w:rPr>
        <w:t>使用</w:t>
      </w:r>
      <w:r>
        <w:rPr>
          <w:rFonts w:ascii="宋体" w:hAnsi="宋体" w:eastAsia="宋体" w:cs="宋体"/>
          <w:color w:val="auto"/>
          <w:spacing w:val="6"/>
          <w:sz w:val="20"/>
          <w:szCs w:val="20"/>
          <w:highlight w:val="none"/>
          <w:u w:val="single" w:color="auto"/>
        </w:rPr>
        <w:t>要求：专款专用。具</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u w:val="single" w:color="auto"/>
        </w:rPr>
        <w:t>体按桂建质[2015]16</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8"/>
          <w:sz w:val="20"/>
          <w:szCs w:val="20"/>
          <w:highlight w:val="none"/>
          <w:u w:val="single" w:color="auto"/>
        </w:rPr>
        <w:t>号文《广西壮族自治区建筑工程安全防护、文明施工措施费及管理细则》和南</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建质安[2013]22</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8"/>
          <w:sz w:val="20"/>
          <w:szCs w:val="20"/>
          <w:highlight w:val="none"/>
          <w:u w:val="single" w:color="auto"/>
        </w:rPr>
        <w:t>号文《关于印发南宁市建设工程安全防护、文明施工措施费用管理规定的通知》要</w:t>
      </w:r>
    </w:p>
    <w:p w14:paraId="6F1EA4D8">
      <w:pPr>
        <w:spacing w:before="3" w:line="431" w:lineRule="auto"/>
        <w:ind w:left="429" w:right="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求执行。发包人应在开工后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天内预付安全</w:t>
      </w:r>
      <w:r>
        <w:rPr>
          <w:rFonts w:ascii="宋体" w:hAnsi="宋体" w:eastAsia="宋体" w:cs="宋体"/>
          <w:color w:val="auto"/>
          <w:spacing w:val="7"/>
          <w:sz w:val="20"/>
          <w:szCs w:val="20"/>
          <w:highlight w:val="none"/>
          <w:u w:val="single" w:color="auto"/>
        </w:rPr>
        <w:t>文明施工费总额的</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50%元以上，其余部分与进度款同期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支付</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费用由承包人提出申请，发包人再根据横州市政府投资项目</w:t>
      </w:r>
      <w:r>
        <w:rPr>
          <w:rFonts w:ascii="宋体" w:hAnsi="宋体" w:eastAsia="宋体" w:cs="宋体"/>
          <w:color w:val="auto"/>
          <w:spacing w:val="9"/>
          <w:sz w:val="20"/>
          <w:szCs w:val="20"/>
          <w:highlight w:val="none"/>
          <w:u w:val="single" w:color="auto"/>
        </w:rPr>
        <w:t>请款流程及时办理请款。若承包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人未按文件规定落实安全文明施工各项工作，发包人有权利在扣减相应金额的安全生产费用。</w:t>
      </w:r>
    </w:p>
    <w:p w14:paraId="64EB2EF8">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6.1.9.2 承包人的安全责任</w:t>
      </w:r>
    </w:p>
    <w:p w14:paraId="56936465">
      <w:pPr>
        <w:spacing w:before="222" w:line="433" w:lineRule="auto"/>
        <w:ind w:left="8" w:right="1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承包人必须文明、安全施工，在施工期间内由于承包人原因造成的一切人</w:t>
      </w:r>
      <w:r>
        <w:rPr>
          <w:rFonts w:ascii="宋体" w:hAnsi="宋体" w:eastAsia="宋体" w:cs="宋体"/>
          <w:color w:val="auto"/>
          <w:spacing w:val="9"/>
          <w:sz w:val="20"/>
          <w:szCs w:val="20"/>
          <w:highlight w:val="none"/>
          <w:u w:val="single" w:color="auto"/>
        </w:rPr>
        <w:t>员伤亡和财产损失等责任</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事故和所发生的一切费用一概由承包人承担</w:t>
      </w:r>
      <w:r>
        <w:rPr>
          <w:rFonts w:ascii="宋体" w:hAnsi="宋体" w:eastAsia="宋体" w:cs="宋体"/>
          <w:color w:val="auto"/>
          <w:spacing w:val="9"/>
          <w:sz w:val="20"/>
          <w:szCs w:val="20"/>
          <w:highlight w:val="none"/>
        </w:rPr>
        <w:t>。</w:t>
      </w:r>
    </w:p>
    <w:p w14:paraId="2E376541">
      <w:pPr>
        <w:spacing w:before="294" w:line="229" w:lineRule="auto"/>
        <w:ind w:left="430"/>
        <w:outlineLvl w:val="2"/>
        <w:rPr>
          <w:rFonts w:ascii="宋体" w:hAnsi="宋体" w:eastAsia="宋体" w:cs="宋体"/>
          <w:color w:val="auto"/>
          <w:sz w:val="20"/>
          <w:szCs w:val="20"/>
          <w:highlight w:val="none"/>
        </w:rPr>
      </w:pPr>
      <w:bookmarkStart w:id="73" w:name="_Toc28223"/>
      <w:r>
        <w:rPr>
          <w:rFonts w:ascii="宋体" w:hAnsi="宋体" w:eastAsia="宋体" w:cs="宋体"/>
          <w:color w:val="auto"/>
          <w:spacing w:val="5"/>
          <w:sz w:val="20"/>
          <w:szCs w:val="20"/>
          <w:highlight w:val="none"/>
        </w:rPr>
        <w:t>6.3 环境保护</w:t>
      </w:r>
      <w:bookmarkEnd w:id="73"/>
    </w:p>
    <w:p w14:paraId="054F2588">
      <w:pPr>
        <w:pStyle w:val="2"/>
        <w:spacing w:line="447" w:lineRule="auto"/>
        <w:rPr>
          <w:color w:val="auto"/>
          <w:highlight w:val="none"/>
        </w:rPr>
      </w:pPr>
    </w:p>
    <w:p w14:paraId="3FE68F95">
      <w:pPr>
        <w:spacing w:before="66" w:line="432" w:lineRule="auto"/>
        <w:ind w:left="33" w:right="19"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因施工需要，经发包人批准，由承包人办理有关施工场地交通、环卫和施工噪音管理等手续，费用</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u w:val="single" w:color="auto"/>
        </w:rPr>
        <w:t>由承包人负责。</w:t>
      </w:r>
    </w:p>
    <w:p w14:paraId="6E75393F">
      <w:pPr>
        <w:spacing w:line="433" w:lineRule="auto"/>
        <w:ind w:left="10" w:right="1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经过城市道路的施工车辆，必须按交警、城管、运输等部门相关规定</w:t>
      </w:r>
      <w:r>
        <w:rPr>
          <w:rFonts w:ascii="宋体" w:hAnsi="宋体" w:eastAsia="宋体" w:cs="宋体"/>
          <w:color w:val="auto"/>
          <w:spacing w:val="9"/>
          <w:sz w:val="20"/>
          <w:szCs w:val="20"/>
          <w:highlight w:val="none"/>
          <w:u w:val="single" w:color="auto"/>
        </w:rPr>
        <w:t>执行。由于施工车辆造成的道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路、环境等污染，其责任和费用均由承包人承担。</w:t>
      </w:r>
    </w:p>
    <w:p w14:paraId="76FB3EC7">
      <w:pPr>
        <w:spacing w:before="282" w:line="226" w:lineRule="auto"/>
        <w:ind w:left="20"/>
        <w:outlineLvl w:val="1"/>
        <w:rPr>
          <w:rFonts w:ascii="宋体" w:hAnsi="宋体" w:eastAsia="宋体" w:cs="宋体"/>
          <w:color w:val="auto"/>
          <w:sz w:val="31"/>
          <w:szCs w:val="31"/>
          <w:highlight w:val="none"/>
        </w:rPr>
      </w:pPr>
      <w:bookmarkStart w:id="74" w:name="_Toc1134"/>
      <w:r>
        <w:rPr>
          <w:rFonts w:ascii="宋体" w:hAnsi="宋体" w:eastAsia="宋体" w:cs="宋体"/>
          <w:b/>
          <w:bCs/>
          <w:color w:val="auto"/>
          <w:sz w:val="31"/>
          <w:szCs w:val="31"/>
          <w:highlight w:val="none"/>
        </w:rPr>
        <w:t>7.</w:t>
      </w:r>
      <w:r>
        <w:rPr>
          <w:rFonts w:ascii="宋体" w:hAnsi="宋体" w:eastAsia="宋体" w:cs="宋体"/>
          <w:color w:val="auto"/>
          <w:spacing w:val="26"/>
          <w:sz w:val="31"/>
          <w:szCs w:val="31"/>
          <w:highlight w:val="none"/>
        </w:rPr>
        <w:t xml:space="preserve"> </w:t>
      </w:r>
      <w:r>
        <w:rPr>
          <w:rFonts w:ascii="宋体" w:hAnsi="宋体" w:eastAsia="宋体" w:cs="宋体"/>
          <w:b/>
          <w:bCs/>
          <w:color w:val="auto"/>
          <w:sz w:val="31"/>
          <w:szCs w:val="31"/>
          <w:highlight w:val="none"/>
        </w:rPr>
        <w:t>工期和进度</w:t>
      </w:r>
      <w:bookmarkEnd w:id="74"/>
    </w:p>
    <w:p w14:paraId="25AC1F26">
      <w:pPr>
        <w:pStyle w:val="2"/>
        <w:spacing w:line="400" w:lineRule="auto"/>
        <w:rPr>
          <w:color w:val="auto"/>
          <w:highlight w:val="none"/>
        </w:rPr>
      </w:pPr>
    </w:p>
    <w:p w14:paraId="10DCF4D8">
      <w:pPr>
        <w:spacing w:before="101" w:line="227" w:lineRule="auto"/>
        <w:ind w:left="20"/>
        <w:outlineLvl w:val="2"/>
        <w:rPr>
          <w:rFonts w:ascii="宋体" w:hAnsi="宋体" w:eastAsia="宋体" w:cs="宋体"/>
          <w:color w:val="auto"/>
          <w:sz w:val="31"/>
          <w:szCs w:val="31"/>
          <w:highlight w:val="none"/>
        </w:rPr>
      </w:pPr>
      <w:bookmarkStart w:id="75" w:name="_Toc8048"/>
      <w:r>
        <w:rPr>
          <w:rFonts w:ascii="宋体" w:hAnsi="宋体" w:eastAsia="宋体" w:cs="宋体"/>
          <w:b/>
          <w:bCs/>
          <w:color w:val="auto"/>
          <w:spacing w:val="3"/>
          <w:sz w:val="31"/>
          <w:szCs w:val="31"/>
          <w:highlight w:val="none"/>
        </w:rPr>
        <w:t>7.1</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施工组织设计</w:t>
      </w:r>
      <w:bookmarkEnd w:id="75"/>
    </w:p>
    <w:p w14:paraId="4577DE13">
      <w:pPr>
        <w:pStyle w:val="2"/>
        <w:spacing w:line="411" w:lineRule="auto"/>
        <w:rPr>
          <w:color w:val="auto"/>
          <w:highlight w:val="none"/>
        </w:rPr>
      </w:pPr>
    </w:p>
    <w:p w14:paraId="4AB56165">
      <w:pPr>
        <w:spacing w:before="66" w:line="330" w:lineRule="auto"/>
        <w:ind w:left="8" w:right="18"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7.1.1 合同当事人约定的施工组织设计应包括的其他内容：</w:t>
      </w:r>
      <w:r>
        <w:rPr>
          <w:rFonts w:ascii="宋体" w:hAnsi="宋体" w:eastAsia="宋体" w:cs="宋体"/>
          <w:color w:val="auto"/>
          <w:spacing w:val="9"/>
          <w:sz w:val="20"/>
          <w:szCs w:val="20"/>
          <w:highlight w:val="none"/>
          <w:u w:val="single" w:color="auto"/>
        </w:rPr>
        <w:t>按招标文件约定，招标文件无约定的按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通用条款或双方另行约定</w:t>
      </w:r>
      <w:r>
        <w:rPr>
          <w:rFonts w:ascii="宋体" w:hAnsi="宋体" w:eastAsia="宋体" w:cs="宋体"/>
          <w:color w:val="auto"/>
          <w:spacing w:val="8"/>
          <w:sz w:val="20"/>
          <w:szCs w:val="20"/>
          <w:highlight w:val="none"/>
        </w:rPr>
        <w:t>。</w:t>
      </w:r>
    </w:p>
    <w:p w14:paraId="161488FB">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7.1.2 施工组织设计的提交和修改</w:t>
      </w:r>
    </w:p>
    <w:p w14:paraId="11EA61A3">
      <w:pPr>
        <w:spacing w:line="228" w:lineRule="auto"/>
        <w:rPr>
          <w:rFonts w:ascii="宋体" w:hAnsi="宋体" w:eastAsia="宋体" w:cs="宋体"/>
          <w:color w:val="auto"/>
          <w:sz w:val="20"/>
          <w:szCs w:val="20"/>
          <w:highlight w:val="none"/>
        </w:rPr>
        <w:sectPr>
          <w:footerReference r:id="rId205" w:type="default"/>
          <w:pgSz w:w="11906" w:h="16839"/>
          <w:pgMar w:top="400" w:right="1219" w:bottom="1158" w:left="1219" w:header="0" w:footer="922" w:gutter="0"/>
          <w:cols w:space="720" w:num="1"/>
        </w:sectPr>
      </w:pPr>
    </w:p>
    <w:p w14:paraId="25623C70">
      <w:pPr>
        <w:pStyle w:val="2"/>
        <w:spacing w:line="292" w:lineRule="auto"/>
        <w:rPr>
          <w:color w:val="auto"/>
          <w:highlight w:val="none"/>
        </w:rPr>
      </w:pPr>
    </w:p>
    <w:p w14:paraId="6B0D9C46">
      <w:pPr>
        <w:pStyle w:val="2"/>
        <w:spacing w:line="292" w:lineRule="auto"/>
        <w:rPr>
          <w:color w:val="auto"/>
          <w:highlight w:val="none"/>
        </w:rPr>
      </w:pPr>
    </w:p>
    <w:p w14:paraId="77012B0E">
      <w:pPr>
        <w:pStyle w:val="2"/>
        <w:spacing w:line="293" w:lineRule="auto"/>
        <w:rPr>
          <w:color w:val="auto"/>
          <w:highlight w:val="none"/>
        </w:rPr>
      </w:pPr>
      <w:r>
        <w:rPr>
          <w:color w:val="auto"/>
          <w:highlight w:val="none"/>
        </w:rPr>
        <w:pict>
          <v:shape id="_x0000_s1038" o:spid="_x0000_s1038" style="position:absolute;left:0pt;margin-left:0pt;margin-top:4.45pt;height:0.75pt;width:473.4pt;z-index:251688960;mso-width-relative:page;mso-height-relative:page;" fillcolor="#000000" filled="t" stroked="f" coordsize="9467,15" path="m0,0l9467,0,9467,14,0,14,0,0xe">
            <v:path/>
            <v:fill on="t" focussize="0,0"/>
            <v:stroke on="f"/>
            <v:imagedata o:title=""/>
            <o:lock v:ext="edit"/>
          </v:shape>
        </w:pict>
      </w:r>
    </w:p>
    <w:p w14:paraId="71EF7EA1">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承包人提交详细施工组织设计的期限的约定：</w:t>
      </w:r>
      <w:r>
        <w:rPr>
          <w:rFonts w:ascii="宋体" w:hAnsi="宋体" w:eastAsia="宋体" w:cs="宋体"/>
          <w:color w:val="auto"/>
          <w:spacing w:val="9"/>
          <w:sz w:val="20"/>
          <w:szCs w:val="20"/>
          <w:highlight w:val="none"/>
          <w:u w:val="single" w:color="auto"/>
        </w:rPr>
        <w:t>开工前7天内</w:t>
      </w:r>
      <w:r>
        <w:rPr>
          <w:rFonts w:ascii="宋体" w:hAnsi="宋体" w:eastAsia="宋体" w:cs="宋体"/>
          <w:color w:val="auto"/>
          <w:spacing w:val="9"/>
          <w:sz w:val="20"/>
          <w:szCs w:val="20"/>
          <w:highlight w:val="none"/>
        </w:rPr>
        <w:t>。</w:t>
      </w:r>
    </w:p>
    <w:p w14:paraId="48A93BC2">
      <w:pPr>
        <w:spacing w:before="221" w:line="433" w:lineRule="auto"/>
        <w:ind w:left="10" w:right="6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发包人和监理人在收到详细的施工组织设计后确认或提出修改意见的期限：</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u w:val="single" w:color="auto"/>
        </w:rPr>
        <w:t>自收到承包人报送的施</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u w:val="single" w:color="auto"/>
        </w:rPr>
        <w:t>工组织设计后 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1"/>
          <w:sz w:val="20"/>
          <w:szCs w:val="20"/>
          <w:highlight w:val="none"/>
          <w:u w:val="single" w:color="auto"/>
        </w:rPr>
        <w:t>天内</w:t>
      </w:r>
      <w:r>
        <w:rPr>
          <w:rFonts w:ascii="宋体" w:hAnsi="宋体" w:eastAsia="宋体" w:cs="宋体"/>
          <w:color w:val="auto"/>
          <w:spacing w:val="-1"/>
          <w:sz w:val="20"/>
          <w:szCs w:val="20"/>
          <w:highlight w:val="none"/>
        </w:rPr>
        <w:t>。</w:t>
      </w:r>
    </w:p>
    <w:p w14:paraId="09A303AB">
      <w:pPr>
        <w:spacing w:before="282" w:line="226" w:lineRule="auto"/>
        <w:ind w:left="20"/>
        <w:outlineLvl w:val="2"/>
        <w:rPr>
          <w:rFonts w:ascii="宋体" w:hAnsi="宋体" w:eastAsia="宋体" w:cs="宋体"/>
          <w:color w:val="auto"/>
          <w:sz w:val="31"/>
          <w:szCs w:val="31"/>
          <w:highlight w:val="none"/>
        </w:rPr>
      </w:pPr>
      <w:bookmarkStart w:id="76" w:name="_Toc29481"/>
      <w:r>
        <w:rPr>
          <w:rFonts w:ascii="宋体" w:hAnsi="宋体" w:eastAsia="宋体" w:cs="宋体"/>
          <w:b/>
          <w:bCs/>
          <w:color w:val="auto"/>
          <w:spacing w:val="3"/>
          <w:sz w:val="31"/>
          <w:szCs w:val="31"/>
          <w:highlight w:val="none"/>
        </w:rPr>
        <w:t>7.2</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施工进度计划</w:t>
      </w:r>
      <w:bookmarkEnd w:id="76"/>
    </w:p>
    <w:p w14:paraId="00E95B23">
      <w:pPr>
        <w:pStyle w:val="2"/>
        <w:spacing w:line="413" w:lineRule="auto"/>
        <w:rPr>
          <w:color w:val="auto"/>
          <w:highlight w:val="none"/>
        </w:rPr>
      </w:pPr>
    </w:p>
    <w:p w14:paraId="26A094B0">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7.2.2 施工进度计划的修订</w:t>
      </w:r>
    </w:p>
    <w:p w14:paraId="03E90629">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发包人和监理人在收到修订的施工进度计划后确认或提出修改意见的期限：</w:t>
      </w:r>
      <w:r>
        <w:rPr>
          <w:rFonts w:ascii="宋体" w:hAnsi="宋体" w:eastAsia="宋体" w:cs="宋体"/>
          <w:color w:val="auto"/>
          <w:spacing w:val="9"/>
          <w:sz w:val="20"/>
          <w:szCs w:val="20"/>
          <w:highlight w:val="none"/>
          <w:u w:val="single" w:color="auto"/>
        </w:rPr>
        <w:t>双方协商</w:t>
      </w:r>
      <w:r>
        <w:rPr>
          <w:rFonts w:ascii="宋体" w:hAnsi="宋体" w:eastAsia="宋体" w:cs="宋体"/>
          <w:color w:val="auto"/>
          <w:spacing w:val="9"/>
          <w:sz w:val="20"/>
          <w:szCs w:val="20"/>
          <w:highlight w:val="none"/>
        </w:rPr>
        <w:t>。</w:t>
      </w:r>
    </w:p>
    <w:p w14:paraId="57B23DCB">
      <w:pPr>
        <w:pStyle w:val="2"/>
        <w:spacing w:line="401" w:lineRule="auto"/>
        <w:rPr>
          <w:color w:val="auto"/>
          <w:highlight w:val="none"/>
        </w:rPr>
      </w:pPr>
    </w:p>
    <w:p w14:paraId="357870D4">
      <w:pPr>
        <w:spacing w:before="102" w:line="227" w:lineRule="auto"/>
        <w:ind w:left="20"/>
        <w:outlineLvl w:val="2"/>
        <w:rPr>
          <w:rFonts w:ascii="宋体" w:hAnsi="宋体" w:eastAsia="宋体" w:cs="宋体"/>
          <w:color w:val="auto"/>
          <w:sz w:val="31"/>
          <w:szCs w:val="31"/>
          <w:highlight w:val="none"/>
        </w:rPr>
      </w:pPr>
      <w:bookmarkStart w:id="77" w:name="_Toc4468"/>
      <w:r>
        <w:rPr>
          <w:rFonts w:ascii="宋体" w:hAnsi="宋体" w:eastAsia="宋体" w:cs="宋体"/>
          <w:b/>
          <w:bCs/>
          <w:color w:val="auto"/>
          <w:spacing w:val="-3"/>
          <w:sz w:val="31"/>
          <w:szCs w:val="31"/>
          <w:highlight w:val="none"/>
        </w:rPr>
        <w:t>7.3</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3"/>
          <w:sz w:val="31"/>
          <w:szCs w:val="31"/>
          <w:highlight w:val="none"/>
        </w:rPr>
        <w:t>开工</w:t>
      </w:r>
      <w:bookmarkEnd w:id="77"/>
    </w:p>
    <w:p w14:paraId="3C7C3811">
      <w:pPr>
        <w:pStyle w:val="2"/>
        <w:spacing w:line="411" w:lineRule="auto"/>
        <w:rPr>
          <w:color w:val="auto"/>
          <w:highlight w:val="none"/>
        </w:rPr>
      </w:pPr>
    </w:p>
    <w:p w14:paraId="13BA16FB">
      <w:pPr>
        <w:spacing w:before="65"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7.3.1 开工准备</w:t>
      </w:r>
    </w:p>
    <w:p w14:paraId="392A5000">
      <w:pPr>
        <w:spacing w:before="219"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关于承包人提交工程开工报审表的期限：</w:t>
      </w:r>
      <w:r>
        <w:rPr>
          <w:rFonts w:ascii="宋体" w:hAnsi="宋体" w:eastAsia="宋体" w:cs="宋体"/>
          <w:color w:val="auto"/>
          <w:spacing w:val="9"/>
          <w:sz w:val="20"/>
          <w:szCs w:val="20"/>
          <w:highlight w:val="none"/>
          <w:u w:val="single" w:color="auto"/>
        </w:rPr>
        <w:t>合同签订后，开工</w:t>
      </w:r>
      <w:r>
        <w:rPr>
          <w:rFonts w:ascii="宋体" w:hAnsi="宋体" w:eastAsia="宋体" w:cs="宋体"/>
          <w:color w:val="auto"/>
          <w:spacing w:val="8"/>
          <w:sz w:val="20"/>
          <w:szCs w:val="20"/>
          <w:highlight w:val="none"/>
          <w:u w:val="single" w:color="auto"/>
        </w:rPr>
        <w:t>前 7 天</w:t>
      </w:r>
      <w:r>
        <w:rPr>
          <w:rFonts w:ascii="宋体" w:hAnsi="宋体" w:eastAsia="宋体" w:cs="宋体"/>
          <w:color w:val="auto"/>
          <w:spacing w:val="8"/>
          <w:sz w:val="20"/>
          <w:szCs w:val="20"/>
          <w:highlight w:val="none"/>
        </w:rPr>
        <w:t>。</w:t>
      </w:r>
    </w:p>
    <w:p w14:paraId="3E8473E9">
      <w:pPr>
        <w:spacing w:before="22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关于发包人应完成的其他开工准备工作及期</w:t>
      </w:r>
      <w:r>
        <w:rPr>
          <w:rFonts w:ascii="宋体" w:hAnsi="宋体" w:eastAsia="宋体" w:cs="宋体"/>
          <w:color w:val="auto"/>
          <w:spacing w:val="8"/>
          <w:sz w:val="20"/>
          <w:szCs w:val="20"/>
          <w:highlight w:val="none"/>
        </w:rPr>
        <w:t>限：</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1A2712A2">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关于承包人应完成的其他开工准备工作及期限：</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5F87ABE7">
      <w:pPr>
        <w:spacing w:before="221"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7.3.2 开工通知</w:t>
      </w:r>
    </w:p>
    <w:p w14:paraId="0282A8C1">
      <w:pPr>
        <w:spacing w:before="220" w:line="433"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因发包人原因造成监理人未能在计划开工日期之日起</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87"/>
          <w:sz w:val="20"/>
          <w:szCs w:val="20"/>
          <w:highlight w:val="none"/>
        </w:rPr>
        <w:t xml:space="preserve"> </w:t>
      </w:r>
      <w:r>
        <w:rPr>
          <w:rFonts w:ascii="宋体" w:hAnsi="宋体" w:eastAsia="宋体" w:cs="宋体"/>
          <w:color w:val="auto"/>
          <w:spacing w:val="7"/>
          <w:sz w:val="20"/>
          <w:szCs w:val="20"/>
          <w:highlight w:val="none"/>
        </w:rPr>
        <w:t>天内发</w:t>
      </w:r>
      <w:r>
        <w:rPr>
          <w:rFonts w:ascii="宋体" w:hAnsi="宋体" w:eastAsia="宋体" w:cs="宋体"/>
          <w:color w:val="auto"/>
          <w:spacing w:val="6"/>
          <w:sz w:val="20"/>
          <w:szCs w:val="20"/>
          <w:highlight w:val="none"/>
        </w:rPr>
        <w:t>出开工通知的，承包人有权提出价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格调整要求，或者解除合同。</w:t>
      </w:r>
    </w:p>
    <w:p w14:paraId="7F177B4A">
      <w:pPr>
        <w:spacing w:before="279" w:line="226" w:lineRule="auto"/>
        <w:ind w:left="20"/>
        <w:outlineLvl w:val="2"/>
        <w:rPr>
          <w:rFonts w:ascii="宋体" w:hAnsi="宋体" w:eastAsia="宋体" w:cs="宋体"/>
          <w:color w:val="auto"/>
          <w:sz w:val="31"/>
          <w:szCs w:val="31"/>
          <w:highlight w:val="none"/>
        </w:rPr>
      </w:pPr>
      <w:bookmarkStart w:id="78" w:name="_Toc4896"/>
      <w:r>
        <w:rPr>
          <w:rFonts w:ascii="宋体" w:hAnsi="宋体" w:eastAsia="宋体" w:cs="宋体"/>
          <w:b/>
          <w:bCs/>
          <w:color w:val="auto"/>
          <w:spacing w:val="3"/>
          <w:sz w:val="31"/>
          <w:szCs w:val="31"/>
          <w:highlight w:val="none"/>
        </w:rPr>
        <w:t>7.4</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测量放线</w:t>
      </w:r>
      <w:bookmarkEnd w:id="78"/>
    </w:p>
    <w:p w14:paraId="222365C9">
      <w:pPr>
        <w:pStyle w:val="2"/>
        <w:spacing w:line="412" w:lineRule="auto"/>
        <w:rPr>
          <w:color w:val="auto"/>
          <w:highlight w:val="none"/>
        </w:rPr>
      </w:pPr>
    </w:p>
    <w:p w14:paraId="2975D2B0">
      <w:pPr>
        <w:spacing w:before="65" w:line="434" w:lineRule="auto"/>
        <w:ind w:left="10" w:right="71"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7.4.1</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发包人通过监理人向承包人提供测量基准点、基准线和水准点及其书面资料</w:t>
      </w:r>
      <w:r>
        <w:rPr>
          <w:rFonts w:ascii="宋体" w:hAnsi="宋体" w:eastAsia="宋体" w:cs="宋体"/>
          <w:color w:val="auto"/>
          <w:spacing w:val="8"/>
          <w:sz w:val="20"/>
          <w:szCs w:val="20"/>
          <w:highlight w:val="none"/>
        </w:rPr>
        <w:t>的期限：</w:t>
      </w:r>
      <w:r>
        <w:rPr>
          <w:rFonts w:ascii="宋体" w:hAnsi="宋体" w:eastAsia="宋体" w:cs="宋体"/>
          <w:color w:val="auto"/>
          <w:spacing w:val="8"/>
          <w:sz w:val="20"/>
          <w:szCs w:val="20"/>
          <w:highlight w:val="none"/>
          <w:u w:val="single" w:color="auto"/>
        </w:rPr>
        <w:t>合同签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订后，开工前</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5"/>
          <w:sz w:val="20"/>
          <w:szCs w:val="20"/>
          <w:highlight w:val="none"/>
          <w:u w:val="single" w:color="auto"/>
        </w:rPr>
        <w:t>7 天</w:t>
      </w:r>
      <w:r>
        <w:rPr>
          <w:rFonts w:ascii="宋体" w:hAnsi="宋体" w:eastAsia="宋体" w:cs="宋体"/>
          <w:color w:val="auto"/>
          <w:spacing w:val="5"/>
          <w:sz w:val="20"/>
          <w:szCs w:val="20"/>
          <w:highlight w:val="none"/>
        </w:rPr>
        <w:t>。</w:t>
      </w:r>
    </w:p>
    <w:p w14:paraId="67ABA32E">
      <w:pPr>
        <w:spacing w:before="282" w:line="226" w:lineRule="auto"/>
        <w:ind w:left="20"/>
        <w:outlineLvl w:val="2"/>
        <w:rPr>
          <w:rFonts w:ascii="宋体" w:hAnsi="宋体" w:eastAsia="宋体" w:cs="宋体"/>
          <w:color w:val="auto"/>
          <w:sz w:val="31"/>
          <w:szCs w:val="31"/>
          <w:highlight w:val="none"/>
        </w:rPr>
      </w:pPr>
      <w:bookmarkStart w:id="79" w:name="_Toc15774"/>
      <w:r>
        <w:rPr>
          <w:rFonts w:ascii="宋体" w:hAnsi="宋体" w:eastAsia="宋体" w:cs="宋体"/>
          <w:b/>
          <w:bCs/>
          <w:color w:val="auto"/>
          <w:sz w:val="31"/>
          <w:szCs w:val="31"/>
          <w:highlight w:val="none"/>
        </w:rPr>
        <w:t>7.5</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工期延误</w:t>
      </w:r>
      <w:bookmarkEnd w:id="79"/>
    </w:p>
    <w:p w14:paraId="35D7424F">
      <w:pPr>
        <w:pStyle w:val="2"/>
        <w:spacing w:line="412" w:lineRule="auto"/>
        <w:rPr>
          <w:color w:val="auto"/>
          <w:highlight w:val="none"/>
        </w:rPr>
      </w:pPr>
    </w:p>
    <w:p w14:paraId="76396C8F">
      <w:pPr>
        <w:spacing w:before="66" w:line="229"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7.5.1 因发包人原因导致工期延误</w:t>
      </w:r>
    </w:p>
    <w:p w14:paraId="7A1ACBFE">
      <w:pPr>
        <w:spacing w:before="219" w:line="432" w:lineRule="auto"/>
        <w:ind w:left="11" w:right="2"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（7）因发包人原因导致工期延误的其他情形：</w:t>
      </w:r>
      <w:r>
        <w:rPr>
          <w:rFonts w:ascii="宋体" w:hAnsi="宋体" w:eastAsia="宋体" w:cs="宋体"/>
          <w:color w:val="auto"/>
          <w:spacing w:val="7"/>
          <w:sz w:val="20"/>
          <w:szCs w:val="20"/>
          <w:highlight w:val="none"/>
          <w:u w:val="single" w:color="auto"/>
        </w:rPr>
        <w:t>①重大图纸变更影响关健线路工序施工；②施工期间</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u w:val="single" w:color="auto"/>
        </w:rPr>
        <w:t>如因停电、停水连续8</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小时以上或一周内间歇性停水、停电累计</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小时（含</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小时）影响正常施工的。</w:t>
      </w:r>
    </w:p>
    <w:p w14:paraId="7D748D42">
      <w:pPr>
        <w:spacing w:before="1" w:line="329" w:lineRule="auto"/>
        <w:ind w:left="15" w:right="18" w:hanging="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③政府指令性停工。④在施工过程中遇到地下障碍物、溶洞、岩石、文物或地下管</w:t>
      </w:r>
      <w:r>
        <w:rPr>
          <w:rFonts w:ascii="宋体" w:hAnsi="宋体" w:eastAsia="宋体" w:cs="宋体"/>
          <w:color w:val="auto"/>
          <w:spacing w:val="9"/>
          <w:sz w:val="20"/>
          <w:szCs w:val="20"/>
          <w:highlight w:val="none"/>
          <w:u w:val="single" w:color="auto"/>
        </w:rPr>
        <w:t>线的。⑤因发包人未</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能及时确认变更价格或甲供材料提供延误的。⑥非承包人的责任造成的工期延误其他情形</w:t>
      </w:r>
      <w:r>
        <w:rPr>
          <w:rFonts w:ascii="宋体" w:hAnsi="宋体" w:eastAsia="宋体" w:cs="宋体"/>
          <w:color w:val="auto"/>
          <w:spacing w:val="9"/>
          <w:sz w:val="20"/>
          <w:szCs w:val="20"/>
          <w:highlight w:val="none"/>
        </w:rPr>
        <w:t xml:space="preserve"> 。</w:t>
      </w:r>
    </w:p>
    <w:p w14:paraId="561C9EC1">
      <w:pPr>
        <w:spacing w:before="223"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7.5.2 因承包人原因导致工期延误</w:t>
      </w:r>
    </w:p>
    <w:p w14:paraId="1024599B">
      <w:pPr>
        <w:spacing w:before="221" w:line="228" w:lineRule="auto"/>
        <w:ind w:right="1"/>
        <w:jc w:val="right"/>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双方约定经监理工程师确认，工期相应顺延的情况：</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u w:val="single" w:color="auto"/>
        </w:rPr>
        <w:t>由于发包人延误，</w:t>
      </w:r>
      <w:r>
        <w:rPr>
          <w:rFonts w:ascii="宋体" w:hAnsi="宋体" w:eastAsia="宋体" w:cs="宋体"/>
          <w:color w:val="auto"/>
          <w:spacing w:val="-53"/>
          <w:sz w:val="20"/>
          <w:szCs w:val="20"/>
          <w:highlight w:val="none"/>
          <w:u w:val="single" w:color="auto"/>
        </w:rPr>
        <w:t xml:space="preserve"> </w:t>
      </w:r>
      <w:r>
        <w:rPr>
          <w:rFonts w:ascii="宋体" w:hAnsi="宋体" w:eastAsia="宋体" w:cs="宋体"/>
          <w:color w:val="auto"/>
          <w:spacing w:val="3"/>
          <w:sz w:val="20"/>
          <w:szCs w:val="20"/>
          <w:highlight w:val="none"/>
          <w:u w:val="single" w:color="auto"/>
        </w:rPr>
        <w:t>工期顺延（须得到发包人代表</w:t>
      </w:r>
    </w:p>
    <w:p w14:paraId="74FE3BE6">
      <w:pPr>
        <w:spacing w:line="228" w:lineRule="auto"/>
        <w:rPr>
          <w:rFonts w:ascii="宋体" w:hAnsi="宋体" w:eastAsia="宋体" w:cs="宋体"/>
          <w:color w:val="auto"/>
          <w:sz w:val="20"/>
          <w:szCs w:val="20"/>
          <w:highlight w:val="none"/>
        </w:rPr>
        <w:sectPr>
          <w:footerReference r:id="rId206" w:type="default"/>
          <w:pgSz w:w="11906" w:h="16839"/>
          <w:pgMar w:top="400" w:right="1219" w:bottom="1158" w:left="1219" w:header="0" w:footer="922" w:gutter="0"/>
          <w:cols w:space="720" w:num="1"/>
        </w:sectPr>
      </w:pPr>
    </w:p>
    <w:p w14:paraId="2927EC8A">
      <w:pPr>
        <w:spacing w:before="256" w:line="228" w:lineRule="auto"/>
        <w:ind w:left="2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u w:val="single" w:color="auto"/>
        </w:rPr>
        <w:t>的书面签字认可，承包人同意发包人原因的工期顺延，承包人不予索赔）</w:t>
      </w:r>
      <w:r>
        <w:rPr>
          <w:rFonts w:ascii="宋体" w:hAnsi="宋体" w:eastAsia="宋体" w:cs="宋体"/>
          <w:color w:val="auto"/>
          <w:spacing w:val="-1"/>
          <w:sz w:val="20"/>
          <w:szCs w:val="20"/>
          <w:highlight w:val="none"/>
        </w:rPr>
        <w:t>。</w:t>
      </w:r>
    </w:p>
    <w:p w14:paraId="028713AD">
      <w:pPr>
        <w:spacing w:before="221" w:line="228" w:lineRule="auto"/>
        <w:ind w:left="4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因承包人原因造成工期延误，逾期竣工违约金</w:t>
      </w:r>
      <w:r>
        <w:rPr>
          <w:rFonts w:ascii="宋体" w:hAnsi="宋体" w:eastAsia="宋体" w:cs="宋体"/>
          <w:color w:val="auto"/>
          <w:spacing w:val="8"/>
          <w:sz w:val="20"/>
          <w:szCs w:val="20"/>
          <w:highlight w:val="none"/>
        </w:rPr>
        <w:t>的计算方法为：</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98D6C07">
      <w:pPr>
        <w:pStyle w:val="2"/>
        <w:spacing w:line="402" w:lineRule="auto"/>
        <w:rPr>
          <w:color w:val="auto"/>
          <w:highlight w:val="none"/>
        </w:rPr>
      </w:pPr>
    </w:p>
    <w:p w14:paraId="5233A8E2">
      <w:pPr>
        <w:spacing w:before="101" w:line="225" w:lineRule="auto"/>
        <w:ind w:left="20"/>
        <w:outlineLvl w:val="2"/>
        <w:rPr>
          <w:rFonts w:ascii="宋体" w:hAnsi="宋体" w:eastAsia="宋体" w:cs="宋体"/>
          <w:color w:val="auto"/>
          <w:sz w:val="31"/>
          <w:szCs w:val="31"/>
          <w:highlight w:val="none"/>
        </w:rPr>
      </w:pPr>
      <w:bookmarkStart w:id="80" w:name="_Toc8209"/>
      <w:r>
        <w:rPr>
          <w:rFonts w:ascii="宋体" w:hAnsi="宋体" w:eastAsia="宋体" w:cs="宋体"/>
          <w:b/>
          <w:bCs/>
          <w:color w:val="auto"/>
          <w:spacing w:val="3"/>
          <w:sz w:val="31"/>
          <w:szCs w:val="31"/>
          <w:highlight w:val="none"/>
        </w:rPr>
        <w:t>7.6</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不利物质条件</w:t>
      </w:r>
      <w:bookmarkEnd w:id="80"/>
    </w:p>
    <w:p w14:paraId="0C239345">
      <w:pPr>
        <w:pStyle w:val="2"/>
        <w:spacing w:line="414" w:lineRule="auto"/>
        <w:rPr>
          <w:color w:val="auto"/>
          <w:highlight w:val="none"/>
        </w:rPr>
      </w:pPr>
    </w:p>
    <w:p w14:paraId="0246C9F1">
      <w:pPr>
        <w:spacing w:before="65" w:line="433" w:lineRule="auto"/>
        <w:ind w:left="8" w:firstLine="423"/>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不利物质条件的其他情形和有关约定：</w:t>
      </w:r>
      <w:r>
        <w:rPr>
          <w:rFonts w:ascii="宋体" w:hAnsi="宋体" w:eastAsia="宋体" w:cs="宋体"/>
          <w:color w:val="auto"/>
          <w:spacing w:val="8"/>
          <w:sz w:val="20"/>
          <w:szCs w:val="20"/>
          <w:highlight w:val="none"/>
          <w:u w:val="single" w:color="auto"/>
        </w:rPr>
        <w:t>雨雪、冰雹、台风</w:t>
      </w:r>
      <w:r>
        <w:rPr>
          <w:rFonts w:ascii="宋体" w:hAnsi="宋体" w:eastAsia="宋体" w:cs="宋体"/>
          <w:color w:val="auto"/>
          <w:spacing w:val="7"/>
          <w:sz w:val="20"/>
          <w:szCs w:val="20"/>
          <w:highlight w:val="none"/>
          <w:u w:val="single" w:color="auto"/>
        </w:rPr>
        <w:t>、高温天气、低温天气、停水、 停电、节</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假日、扰民和民扰、市政影响等不利因素等在总</w:t>
      </w:r>
      <w:r>
        <w:rPr>
          <w:rFonts w:ascii="宋体" w:hAnsi="宋体" w:eastAsia="宋体" w:cs="宋体"/>
          <w:color w:val="auto"/>
          <w:spacing w:val="7"/>
          <w:sz w:val="20"/>
          <w:szCs w:val="20"/>
          <w:highlight w:val="none"/>
          <w:u w:val="single" w:color="auto"/>
        </w:rPr>
        <w:t>工期内，不另外考虑。如遇国家和政府要求短期（临时）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停工的，双方协商处理</w:t>
      </w:r>
      <w:r>
        <w:rPr>
          <w:rFonts w:ascii="宋体" w:hAnsi="宋体" w:eastAsia="宋体" w:cs="宋体"/>
          <w:color w:val="auto"/>
          <w:spacing w:val="8"/>
          <w:sz w:val="20"/>
          <w:szCs w:val="20"/>
          <w:highlight w:val="none"/>
        </w:rPr>
        <w:t>。</w:t>
      </w:r>
    </w:p>
    <w:p w14:paraId="0AB548EF">
      <w:pPr>
        <w:spacing w:before="281" w:line="225" w:lineRule="auto"/>
        <w:ind w:left="20"/>
        <w:outlineLvl w:val="2"/>
        <w:rPr>
          <w:rFonts w:ascii="宋体" w:hAnsi="宋体" w:eastAsia="宋体" w:cs="宋体"/>
          <w:color w:val="auto"/>
          <w:sz w:val="31"/>
          <w:szCs w:val="31"/>
          <w:highlight w:val="none"/>
        </w:rPr>
      </w:pPr>
      <w:bookmarkStart w:id="81" w:name="_Toc16805"/>
      <w:r>
        <w:rPr>
          <w:rFonts w:ascii="宋体" w:hAnsi="宋体" w:eastAsia="宋体" w:cs="宋体"/>
          <w:b/>
          <w:bCs/>
          <w:color w:val="auto"/>
          <w:spacing w:val="4"/>
          <w:sz w:val="31"/>
          <w:szCs w:val="31"/>
          <w:highlight w:val="none"/>
        </w:rPr>
        <w:t>7.7</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异常恶劣的气候条件</w:t>
      </w:r>
      <w:bookmarkEnd w:id="81"/>
    </w:p>
    <w:p w14:paraId="0EF9D96F">
      <w:pPr>
        <w:pStyle w:val="2"/>
        <w:spacing w:line="414" w:lineRule="auto"/>
        <w:rPr>
          <w:color w:val="auto"/>
          <w:highlight w:val="none"/>
        </w:rPr>
      </w:pPr>
    </w:p>
    <w:p w14:paraId="096DE5FE">
      <w:pPr>
        <w:spacing w:before="66"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发包人和承包人同意以下情形视为异常恶劣的气候条件：</w:t>
      </w:r>
    </w:p>
    <w:p w14:paraId="7FA6D40A">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(1)持续高温</w:t>
      </w:r>
      <w:r>
        <w:rPr>
          <w:rFonts w:ascii="宋体" w:hAnsi="宋体" w:eastAsia="宋体" w:cs="宋体"/>
          <w:color w:val="auto"/>
          <w:spacing w:val="-44"/>
          <w:sz w:val="20"/>
          <w:szCs w:val="20"/>
          <w:highlight w:val="none"/>
        </w:rPr>
        <w:t xml:space="preserve"> </w:t>
      </w:r>
      <w:r>
        <w:rPr>
          <w:rFonts w:ascii="宋体" w:hAnsi="宋体" w:eastAsia="宋体" w:cs="宋体"/>
          <w:color w:val="auto"/>
          <w:spacing w:val="3"/>
          <w:sz w:val="20"/>
          <w:szCs w:val="20"/>
          <w:highlight w:val="none"/>
        </w:rPr>
        <w:t>: 连续三日最高温气温</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38</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度以上；</w:t>
      </w:r>
    </w:p>
    <w:p w14:paraId="6C3BBC92">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(2)连续低温:连续三日最低气温-20</w:t>
      </w:r>
      <w:r>
        <w:rPr>
          <w:rFonts w:ascii="宋体" w:hAnsi="宋体" w:eastAsia="宋体" w:cs="宋体"/>
          <w:color w:val="auto"/>
          <w:spacing w:val="-25"/>
          <w:sz w:val="20"/>
          <w:szCs w:val="20"/>
          <w:highlight w:val="none"/>
        </w:rPr>
        <w:t xml:space="preserve"> </w:t>
      </w:r>
      <w:r>
        <w:rPr>
          <w:rFonts w:ascii="宋体" w:hAnsi="宋体" w:eastAsia="宋体" w:cs="宋体"/>
          <w:color w:val="auto"/>
          <w:spacing w:val="5"/>
          <w:sz w:val="20"/>
          <w:szCs w:val="20"/>
          <w:highlight w:val="none"/>
        </w:rPr>
        <w:t>度以上；</w:t>
      </w:r>
    </w:p>
    <w:p w14:paraId="2A39773B">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(3)大风天气：施工水域日风力在6</w:t>
      </w:r>
      <w:r>
        <w:rPr>
          <w:rFonts w:ascii="宋体" w:hAnsi="宋体" w:eastAsia="宋体" w:cs="宋体"/>
          <w:color w:val="auto"/>
          <w:spacing w:val="-29"/>
          <w:sz w:val="20"/>
          <w:szCs w:val="20"/>
          <w:highlight w:val="none"/>
        </w:rPr>
        <w:t xml:space="preserve"> </w:t>
      </w:r>
      <w:r>
        <w:rPr>
          <w:rFonts w:ascii="宋体" w:hAnsi="宋体" w:eastAsia="宋体" w:cs="宋体"/>
          <w:color w:val="auto"/>
          <w:spacing w:val="9"/>
          <w:sz w:val="20"/>
          <w:szCs w:val="20"/>
          <w:highlight w:val="none"/>
        </w:rPr>
        <w:t>级以上且持续时间不少于4</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小时，或阵风大于</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级；</w:t>
      </w:r>
    </w:p>
    <w:p w14:paraId="30291539">
      <w:pPr>
        <w:spacing w:before="220" w:line="226" w:lineRule="auto"/>
        <w:ind w:left="46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(4)暴雨天气：</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日降雨量 50</w:t>
      </w:r>
      <w:r>
        <w:rPr>
          <w:rFonts w:ascii="宋体" w:hAnsi="宋体" w:eastAsia="宋体" w:cs="宋体"/>
          <w:color w:val="auto"/>
          <w:sz w:val="20"/>
          <w:szCs w:val="20"/>
          <w:highlight w:val="none"/>
        </w:rPr>
        <w:t>mm</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以上,或将与强度大于 20</w:t>
      </w:r>
      <w:r>
        <w:rPr>
          <w:rFonts w:ascii="宋体" w:hAnsi="宋体" w:eastAsia="宋体" w:cs="宋体"/>
          <w:color w:val="auto"/>
          <w:sz w:val="20"/>
          <w:szCs w:val="20"/>
          <w:highlight w:val="none"/>
        </w:rPr>
        <w:t>mm</w:t>
      </w:r>
      <w:r>
        <w:rPr>
          <w:rFonts w:ascii="宋体" w:hAnsi="宋体" w:eastAsia="宋体" w:cs="宋体"/>
          <w:color w:val="auto"/>
          <w:spacing w:val="4"/>
          <w:sz w:val="20"/>
          <w:szCs w:val="20"/>
          <w:highlight w:val="none"/>
        </w:rPr>
        <w:t>∕h；</w:t>
      </w:r>
    </w:p>
    <w:p w14:paraId="7A47D217">
      <w:pPr>
        <w:spacing w:before="223" w:line="228" w:lineRule="auto"/>
        <w:ind w:left="46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(5)暴雪天气日降雪量</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10</w:t>
      </w:r>
      <w:r>
        <w:rPr>
          <w:rFonts w:ascii="宋体" w:hAnsi="宋体" w:eastAsia="宋体" w:cs="宋体"/>
          <w:color w:val="auto"/>
          <w:sz w:val="20"/>
          <w:szCs w:val="20"/>
          <w:highlight w:val="none"/>
        </w:rPr>
        <w:t>mm</w:t>
      </w:r>
      <w:r>
        <w:rPr>
          <w:rFonts w:ascii="宋体" w:hAnsi="宋体" w:eastAsia="宋体" w:cs="宋体"/>
          <w:color w:val="auto"/>
          <w:spacing w:val="36"/>
          <w:sz w:val="20"/>
          <w:szCs w:val="20"/>
          <w:highlight w:val="none"/>
        </w:rPr>
        <w:t xml:space="preserve"> </w:t>
      </w:r>
      <w:r>
        <w:rPr>
          <w:rFonts w:ascii="宋体" w:hAnsi="宋体" w:eastAsia="宋体" w:cs="宋体"/>
          <w:color w:val="auto"/>
          <w:spacing w:val="1"/>
          <w:sz w:val="20"/>
          <w:szCs w:val="20"/>
          <w:highlight w:val="none"/>
        </w:rPr>
        <w:t>以上；</w:t>
      </w:r>
    </w:p>
    <w:p w14:paraId="5D678819">
      <w:pPr>
        <w:spacing w:before="222" w:line="228" w:lineRule="auto"/>
        <w:ind w:left="46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(6)流速或波浪：</w:t>
      </w:r>
      <w:r>
        <w:rPr>
          <w:rFonts w:ascii="宋体" w:hAnsi="宋体" w:eastAsia="宋体" w:cs="宋体"/>
          <w:color w:val="auto"/>
          <w:spacing w:val="-52"/>
          <w:sz w:val="20"/>
          <w:szCs w:val="20"/>
          <w:highlight w:val="none"/>
        </w:rPr>
        <w:t xml:space="preserve"> </w:t>
      </w:r>
      <w:r>
        <w:rPr>
          <w:rFonts w:ascii="宋体" w:hAnsi="宋体" w:eastAsia="宋体" w:cs="宋体"/>
          <w:color w:val="auto"/>
          <w:spacing w:val="5"/>
          <w:sz w:val="20"/>
          <w:szCs w:val="20"/>
          <w:highlight w:val="none"/>
        </w:rPr>
        <w:t>内河</w:t>
      </w:r>
      <w:r>
        <w:rPr>
          <w:rFonts w:ascii="宋体" w:hAnsi="宋体" w:eastAsia="宋体" w:cs="宋体"/>
          <w:color w:val="auto"/>
          <w:spacing w:val="-32"/>
          <w:sz w:val="20"/>
          <w:szCs w:val="20"/>
          <w:highlight w:val="none"/>
        </w:rPr>
        <w:t xml:space="preserve"> </w:t>
      </w:r>
      <w:r>
        <w:rPr>
          <w:rFonts w:ascii="宋体" w:hAnsi="宋体" w:eastAsia="宋体" w:cs="宋体"/>
          <w:color w:val="auto"/>
          <w:spacing w:val="5"/>
          <w:sz w:val="20"/>
          <w:szCs w:val="20"/>
          <w:highlight w:val="none"/>
        </w:rPr>
        <w:t>3.5</w:t>
      </w:r>
      <w:r>
        <w:rPr>
          <w:rFonts w:ascii="宋体" w:hAnsi="宋体" w:eastAsia="宋体" w:cs="宋体"/>
          <w:color w:val="auto"/>
          <w:spacing w:val="-41"/>
          <w:sz w:val="20"/>
          <w:szCs w:val="20"/>
          <w:highlight w:val="none"/>
        </w:rPr>
        <w:t xml:space="preserve"> </w:t>
      </w:r>
      <w:r>
        <w:rPr>
          <w:rFonts w:ascii="宋体" w:hAnsi="宋体" w:eastAsia="宋体" w:cs="宋体"/>
          <w:color w:val="auto"/>
          <w:spacing w:val="5"/>
          <w:sz w:val="20"/>
          <w:szCs w:val="20"/>
          <w:highlight w:val="none"/>
        </w:rPr>
        <w:t>米∕秒以上的流速，海上</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米及以上的大浪和强浪；</w:t>
      </w:r>
    </w:p>
    <w:p w14:paraId="53B7FEC7">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(7)水淹：施工场地大部分或全部被潮水、洪水</w:t>
      </w:r>
      <w:r>
        <w:rPr>
          <w:rFonts w:ascii="宋体" w:hAnsi="宋体" w:eastAsia="宋体" w:cs="宋体"/>
          <w:color w:val="auto"/>
          <w:spacing w:val="7"/>
          <w:sz w:val="20"/>
          <w:szCs w:val="20"/>
          <w:highlight w:val="none"/>
        </w:rPr>
        <w:t>或雨水淹没超过一天；</w:t>
      </w:r>
    </w:p>
    <w:p w14:paraId="1D771119">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(8)大雾：能见度小于</w:t>
      </w:r>
      <w:r>
        <w:rPr>
          <w:rFonts w:ascii="宋体" w:hAnsi="宋体" w:eastAsia="宋体" w:cs="宋体"/>
          <w:color w:val="auto"/>
          <w:spacing w:val="-28"/>
          <w:sz w:val="20"/>
          <w:szCs w:val="20"/>
          <w:highlight w:val="none"/>
        </w:rPr>
        <w:t xml:space="preserve"> </w:t>
      </w:r>
      <w:r>
        <w:rPr>
          <w:rFonts w:ascii="宋体" w:hAnsi="宋体" w:eastAsia="宋体" w:cs="宋体"/>
          <w:color w:val="auto"/>
          <w:spacing w:val="3"/>
          <w:sz w:val="20"/>
          <w:szCs w:val="20"/>
          <w:highlight w:val="none"/>
        </w:rPr>
        <w:t>50</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米的雾天超过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1</w:t>
      </w:r>
      <w:r>
        <w:rPr>
          <w:rFonts w:ascii="宋体" w:hAnsi="宋体" w:eastAsia="宋体" w:cs="宋体"/>
          <w:color w:val="auto"/>
          <w:spacing w:val="-33"/>
          <w:sz w:val="20"/>
          <w:szCs w:val="20"/>
          <w:highlight w:val="none"/>
        </w:rPr>
        <w:t xml:space="preserve"> </w:t>
      </w:r>
      <w:r>
        <w:rPr>
          <w:rFonts w:ascii="宋体" w:hAnsi="宋体" w:eastAsia="宋体" w:cs="宋体"/>
          <w:color w:val="auto"/>
          <w:spacing w:val="3"/>
          <w:sz w:val="20"/>
          <w:szCs w:val="20"/>
          <w:highlight w:val="none"/>
        </w:rPr>
        <w:t>天。</w:t>
      </w:r>
    </w:p>
    <w:p w14:paraId="31BDA587">
      <w:pPr>
        <w:pStyle w:val="2"/>
        <w:spacing w:line="400" w:lineRule="auto"/>
        <w:rPr>
          <w:color w:val="auto"/>
          <w:highlight w:val="none"/>
        </w:rPr>
      </w:pPr>
    </w:p>
    <w:p w14:paraId="0B152EE9">
      <w:pPr>
        <w:spacing w:before="101" w:line="225" w:lineRule="auto"/>
        <w:ind w:left="20"/>
        <w:outlineLvl w:val="2"/>
        <w:rPr>
          <w:rFonts w:ascii="宋体" w:hAnsi="宋体" w:eastAsia="宋体" w:cs="宋体"/>
          <w:color w:val="auto"/>
          <w:sz w:val="31"/>
          <w:szCs w:val="31"/>
          <w:highlight w:val="none"/>
        </w:rPr>
      </w:pPr>
      <w:bookmarkStart w:id="82" w:name="_Toc30226"/>
      <w:r>
        <w:rPr>
          <w:rFonts w:ascii="宋体" w:hAnsi="宋体" w:eastAsia="宋体" w:cs="宋体"/>
          <w:b/>
          <w:bCs/>
          <w:color w:val="auto"/>
          <w:spacing w:val="3"/>
          <w:sz w:val="31"/>
          <w:szCs w:val="31"/>
          <w:highlight w:val="none"/>
        </w:rPr>
        <w:t>7.9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提前竣工</w:t>
      </w:r>
      <w:bookmarkEnd w:id="82"/>
    </w:p>
    <w:p w14:paraId="332807AC">
      <w:pPr>
        <w:pStyle w:val="2"/>
        <w:spacing w:line="414" w:lineRule="auto"/>
        <w:rPr>
          <w:color w:val="auto"/>
          <w:highlight w:val="none"/>
        </w:rPr>
      </w:pPr>
    </w:p>
    <w:p w14:paraId="77F61609">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7.9.2</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提前竣工（赶工）增加费的计算方法：</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4D030FCD">
      <w:pPr>
        <w:pStyle w:val="2"/>
        <w:spacing w:line="401" w:lineRule="auto"/>
        <w:rPr>
          <w:color w:val="auto"/>
          <w:highlight w:val="none"/>
        </w:rPr>
      </w:pPr>
    </w:p>
    <w:p w14:paraId="72A79453">
      <w:pPr>
        <w:spacing w:before="102" w:line="225" w:lineRule="auto"/>
        <w:ind w:left="13"/>
        <w:outlineLvl w:val="1"/>
        <w:rPr>
          <w:rFonts w:ascii="宋体" w:hAnsi="宋体" w:eastAsia="宋体" w:cs="宋体"/>
          <w:color w:val="auto"/>
          <w:sz w:val="31"/>
          <w:szCs w:val="31"/>
          <w:highlight w:val="none"/>
        </w:rPr>
      </w:pPr>
      <w:bookmarkStart w:id="83" w:name="_Toc29050"/>
      <w:r>
        <w:rPr>
          <w:rFonts w:ascii="宋体" w:hAnsi="宋体" w:eastAsia="宋体" w:cs="宋体"/>
          <w:b/>
          <w:bCs/>
          <w:color w:val="auto"/>
          <w:spacing w:val="4"/>
          <w:sz w:val="31"/>
          <w:szCs w:val="31"/>
          <w:highlight w:val="none"/>
        </w:rPr>
        <w:t>8.</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材料与设备</w:t>
      </w:r>
      <w:bookmarkEnd w:id="83"/>
    </w:p>
    <w:p w14:paraId="54832EE1">
      <w:pPr>
        <w:pStyle w:val="2"/>
        <w:spacing w:line="402" w:lineRule="auto"/>
        <w:rPr>
          <w:color w:val="auto"/>
          <w:highlight w:val="none"/>
        </w:rPr>
      </w:pPr>
    </w:p>
    <w:p w14:paraId="784A6121">
      <w:pPr>
        <w:spacing w:before="101" w:line="225" w:lineRule="auto"/>
        <w:ind w:left="13"/>
        <w:outlineLvl w:val="2"/>
        <w:rPr>
          <w:rFonts w:ascii="宋体" w:hAnsi="宋体" w:eastAsia="宋体" w:cs="宋体"/>
          <w:color w:val="auto"/>
          <w:sz w:val="31"/>
          <w:szCs w:val="31"/>
          <w:highlight w:val="none"/>
        </w:rPr>
      </w:pPr>
      <w:bookmarkStart w:id="84" w:name="_Toc18600"/>
      <w:r>
        <w:rPr>
          <w:rFonts w:ascii="宋体" w:hAnsi="宋体" w:eastAsia="宋体" w:cs="宋体"/>
          <w:b/>
          <w:bCs/>
          <w:color w:val="auto"/>
          <w:spacing w:val="5"/>
          <w:sz w:val="31"/>
          <w:szCs w:val="31"/>
          <w:highlight w:val="none"/>
        </w:rPr>
        <w:t>8.2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承包人采购材料与工程设备</w:t>
      </w:r>
      <w:bookmarkEnd w:id="84"/>
    </w:p>
    <w:p w14:paraId="001F03F3">
      <w:pPr>
        <w:pStyle w:val="2"/>
        <w:spacing w:line="415" w:lineRule="auto"/>
        <w:rPr>
          <w:color w:val="auto"/>
          <w:highlight w:val="none"/>
        </w:rPr>
      </w:pPr>
    </w:p>
    <w:p w14:paraId="3DEDA301">
      <w:pPr>
        <w:spacing w:before="65" w:line="432" w:lineRule="auto"/>
        <w:ind w:left="12" w:right="87"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除已标价工程量清单《发包人提供主要材料和工程设备一览表》（表-21）中明确的材料、工程设备</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外，</w:t>
      </w:r>
      <w:r>
        <w:rPr>
          <w:rFonts w:ascii="宋体" w:hAnsi="宋体" w:eastAsia="宋体" w:cs="宋体"/>
          <w:color w:val="auto"/>
          <w:spacing w:val="-51"/>
          <w:sz w:val="20"/>
          <w:szCs w:val="20"/>
          <w:highlight w:val="none"/>
        </w:rPr>
        <w:t xml:space="preserve"> </w:t>
      </w:r>
      <w:r>
        <w:rPr>
          <w:rFonts w:ascii="宋体" w:hAnsi="宋体" w:eastAsia="宋体" w:cs="宋体"/>
          <w:color w:val="auto"/>
          <w:spacing w:val="7"/>
          <w:sz w:val="20"/>
          <w:szCs w:val="20"/>
          <w:highlight w:val="none"/>
        </w:rPr>
        <w:t>由承包人负责材料和工程设备的采购、运输和保管。</w:t>
      </w:r>
    </w:p>
    <w:p w14:paraId="2D6D3D55">
      <w:pPr>
        <w:spacing w:before="1" w:line="417" w:lineRule="auto"/>
        <w:ind w:left="18" w:right="104" w:firstLine="40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对发包人在提供的招标控制价时有“参照或相当于**品牌、级别</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”约定的材料或</w:t>
      </w:r>
      <w:r>
        <w:rPr>
          <w:rFonts w:ascii="宋体" w:hAnsi="宋体" w:eastAsia="宋体" w:cs="宋体"/>
          <w:color w:val="auto"/>
          <w:spacing w:val="8"/>
          <w:sz w:val="20"/>
          <w:szCs w:val="20"/>
          <w:highlight w:val="none"/>
        </w:rPr>
        <w:t>设备，承包人采购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时必须按类似于或优于所约定品牌、等级进行采购，施</w:t>
      </w:r>
      <w:r>
        <w:rPr>
          <w:rFonts w:ascii="宋体" w:hAnsi="宋体" w:eastAsia="宋体" w:cs="宋体"/>
          <w:color w:val="auto"/>
          <w:spacing w:val="9"/>
          <w:sz w:val="20"/>
          <w:szCs w:val="20"/>
          <w:highlight w:val="none"/>
        </w:rPr>
        <w:t>工期间该部分材料或设备如未超过招标约定的风</w:t>
      </w:r>
    </w:p>
    <w:p w14:paraId="3D935B42">
      <w:pPr>
        <w:spacing w:line="417" w:lineRule="auto"/>
        <w:rPr>
          <w:rFonts w:ascii="宋体" w:hAnsi="宋体" w:eastAsia="宋体" w:cs="宋体"/>
          <w:color w:val="auto"/>
          <w:sz w:val="20"/>
          <w:szCs w:val="20"/>
          <w:highlight w:val="none"/>
        </w:rPr>
        <w:sectPr>
          <w:headerReference r:id="rId207" w:type="default"/>
          <w:footerReference r:id="rId208" w:type="default"/>
          <w:pgSz w:w="11906" w:h="16839"/>
          <w:pgMar w:top="1091" w:right="1133" w:bottom="1158" w:left="1219" w:header="1076" w:footer="922" w:gutter="0"/>
          <w:cols w:space="720" w:num="1"/>
        </w:sectPr>
      </w:pPr>
    </w:p>
    <w:p w14:paraId="73FA3A8B">
      <w:pPr>
        <w:spacing w:before="256" w:line="227" w:lineRule="auto"/>
        <w:ind w:left="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险幅度的，结算时按招标控制价单价支付，不得调整。</w:t>
      </w:r>
    </w:p>
    <w:p w14:paraId="2987E6D1">
      <w:pPr>
        <w:spacing w:before="222" w:line="432" w:lineRule="auto"/>
        <w:ind w:left="10" w:right="6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满足南宁市城乡建设委员会南宁市工业和信息化委员会关于重新印发《南</w:t>
      </w:r>
      <w:r>
        <w:rPr>
          <w:rFonts w:ascii="宋体" w:hAnsi="宋体" w:eastAsia="宋体" w:cs="宋体"/>
          <w:color w:val="auto"/>
          <w:spacing w:val="9"/>
          <w:sz w:val="20"/>
          <w:szCs w:val="20"/>
          <w:highlight w:val="none"/>
        </w:rPr>
        <w:t>宁市城乡建设委员会和南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宁市工业和信息化委员会关于推广应用高性能混凝土的通知》的通知（南建规【2016】1号）要求的，本</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工程如需使用，必须使用高性能混凝土。</w:t>
      </w:r>
    </w:p>
    <w:p w14:paraId="0681E256">
      <w:pPr>
        <w:spacing w:line="432" w:lineRule="auto"/>
        <w:ind w:left="23"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满足南宁市人民政府印发的《南宁市人民政府关于推广使用预</w:t>
      </w:r>
      <w:r>
        <w:rPr>
          <w:rFonts w:ascii="宋体" w:hAnsi="宋体" w:eastAsia="宋体" w:cs="宋体"/>
          <w:color w:val="auto"/>
          <w:spacing w:val="6"/>
          <w:sz w:val="20"/>
          <w:szCs w:val="20"/>
          <w:highlight w:val="none"/>
        </w:rPr>
        <w:t>拌砂浆的实施意见》（南府规〔2016〕</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12 号）要求的，本工程如需使用，必须使用预拌砂浆。</w:t>
      </w:r>
    </w:p>
    <w:p w14:paraId="75F368BB">
      <w:pPr>
        <w:spacing w:before="3" w:line="431" w:lineRule="auto"/>
        <w:ind w:left="9" w:right="66"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禁止使用松木、松木包装材料设备、种子、苗木、花卉及繁殖材料。除已</w:t>
      </w:r>
      <w:r>
        <w:rPr>
          <w:rFonts w:ascii="宋体" w:hAnsi="宋体" w:eastAsia="宋体" w:cs="宋体"/>
          <w:color w:val="auto"/>
          <w:spacing w:val="9"/>
          <w:sz w:val="20"/>
          <w:szCs w:val="20"/>
          <w:highlight w:val="none"/>
        </w:rPr>
        <w:t>标价工程量清单《发包人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提供主要材料和工程设备一览表》（表-21）中明确的材</w:t>
      </w:r>
      <w:r>
        <w:rPr>
          <w:rFonts w:ascii="宋体" w:hAnsi="宋体" w:eastAsia="宋体" w:cs="宋体"/>
          <w:color w:val="auto"/>
          <w:spacing w:val="7"/>
          <w:sz w:val="20"/>
          <w:szCs w:val="20"/>
          <w:highlight w:val="none"/>
        </w:rPr>
        <w:t>料、工程设备外，由承包人负责材料和工程设备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的采购、运输和保管。</w:t>
      </w:r>
    </w:p>
    <w:p w14:paraId="4335EA4F">
      <w:pPr>
        <w:spacing w:before="3" w:line="380" w:lineRule="auto"/>
        <w:ind w:left="7" w:right="66"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8.2.1 凡属承包范围内的所有材料、设备均由承包人自行采购，承包人应按合同（图纸） 规定的品</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牌、规格、数量、产地、技术参数等组织采购，但采购前需要携带本材料、设备</w:t>
      </w:r>
      <w:r>
        <w:rPr>
          <w:rFonts w:ascii="宋体" w:hAnsi="宋体" w:eastAsia="宋体" w:cs="宋体"/>
          <w:color w:val="auto"/>
          <w:spacing w:val="7"/>
          <w:sz w:val="20"/>
          <w:szCs w:val="20"/>
          <w:highlight w:val="none"/>
        </w:rPr>
        <w:t>的原产地 证明、出厂检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验报告及产品合格证书提前报监理工程师审核，发包人确认方可采购；承包人若</w:t>
      </w:r>
      <w:r>
        <w:rPr>
          <w:rFonts w:ascii="宋体" w:hAnsi="宋体" w:eastAsia="宋体" w:cs="宋体"/>
          <w:color w:val="auto"/>
          <w:spacing w:val="9"/>
          <w:sz w:val="20"/>
          <w:szCs w:val="20"/>
          <w:highlight w:val="none"/>
        </w:rPr>
        <w:t>未经监理工程师及发包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人确认， 所采购的材料、设备，发包人有权让</w:t>
      </w:r>
      <w:r>
        <w:rPr>
          <w:rFonts w:ascii="宋体" w:hAnsi="宋体" w:eastAsia="宋体" w:cs="宋体"/>
          <w:color w:val="auto"/>
          <w:spacing w:val="8"/>
          <w:sz w:val="20"/>
          <w:szCs w:val="20"/>
          <w:highlight w:val="none"/>
        </w:rPr>
        <w:t>承包人更换，</w:t>
      </w:r>
      <w:r>
        <w:rPr>
          <w:rFonts w:ascii="宋体" w:hAnsi="宋体" w:eastAsia="宋体" w:cs="宋体"/>
          <w:color w:val="auto"/>
          <w:spacing w:val="44"/>
          <w:sz w:val="20"/>
          <w:szCs w:val="20"/>
          <w:highlight w:val="none"/>
        </w:rPr>
        <w:t xml:space="preserve"> </w:t>
      </w:r>
      <w:r>
        <w:rPr>
          <w:rFonts w:ascii="宋体" w:hAnsi="宋体" w:eastAsia="宋体" w:cs="宋体"/>
          <w:color w:val="auto"/>
          <w:spacing w:val="8"/>
          <w:sz w:val="20"/>
          <w:szCs w:val="20"/>
          <w:highlight w:val="none"/>
        </w:rPr>
        <w:t>由此产生的一切损失由承包人承担；</w:t>
      </w:r>
    </w:p>
    <w:p w14:paraId="596C0DE1">
      <w:pPr>
        <w:spacing w:before="221" w:line="364" w:lineRule="auto"/>
        <w:ind w:left="7" w:right="66" w:firstLine="42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8.2.2 承包人采购供应的材料、设备，在开箱验收前 24 小时内，向</w:t>
      </w:r>
      <w:r>
        <w:rPr>
          <w:rFonts w:ascii="宋体" w:hAnsi="宋体" w:eastAsia="宋体" w:cs="宋体"/>
          <w:color w:val="auto"/>
          <w:spacing w:val="2"/>
          <w:sz w:val="20"/>
          <w:szCs w:val="20"/>
          <w:highlight w:val="none"/>
        </w:rPr>
        <w:t>发包人和监理工程师提出开箱 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验请求，经发包人和监理工程师验收合格并签署意见后方可</w:t>
      </w:r>
      <w:r>
        <w:rPr>
          <w:rFonts w:ascii="宋体" w:hAnsi="宋体" w:eastAsia="宋体" w:cs="宋体"/>
          <w:color w:val="auto"/>
          <w:spacing w:val="9"/>
          <w:sz w:val="20"/>
          <w:szCs w:val="20"/>
          <w:highlight w:val="none"/>
        </w:rPr>
        <w:t xml:space="preserve"> 使用， 经开箱验收的材料、设备并不等同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于最终的质量合格；</w:t>
      </w:r>
    </w:p>
    <w:p w14:paraId="6CD14DEE">
      <w:pPr>
        <w:spacing w:before="221" w:line="381" w:lineRule="auto"/>
        <w:ind w:left="10" w:right="83"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8.2.3 若发现承包人以伪劣产品充抵或与发包人确认的材料设备不符、与设计或标准的材料设备不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符，发包人有权让承包人更换直到发包人和监理工程师确认验收合格，并</w:t>
      </w:r>
      <w:r>
        <w:rPr>
          <w:rFonts w:ascii="宋体" w:hAnsi="宋体" w:eastAsia="宋体" w:cs="宋体"/>
          <w:color w:val="auto"/>
          <w:spacing w:val="9"/>
          <w:sz w:val="20"/>
          <w:szCs w:val="20"/>
          <w:highlight w:val="none"/>
        </w:rPr>
        <w:t>按该批材料、设备价格总额的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10% 对承包人进行罚款，由发包人从进度款中直接扣抵，经验收后及在施工过程中发生设备、材料丢失</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或损坏，均由承包人自负；</w:t>
      </w:r>
    </w:p>
    <w:p w14:paraId="41790DC1">
      <w:pPr>
        <w:spacing w:before="220" w:line="331" w:lineRule="auto"/>
        <w:ind w:left="10" w:right="295"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8.2.4 承包人提供的材料设备产品的质量必须符合设计要求及国家建材行业和机电行业等标准要</w:t>
      </w:r>
      <w:r>
        <w:rPr>
          <w:rFonts w:ascii="宋体" w:hAnsi="宋体" w:eastAsia="宋体" w:cs="宋体"/>
          <w:color w:val="auto"/>
          <w:spacing w:val="2"/>
          <w:sz w:val="20"/>
          <w:szCs w:val="20"/>
          <w:highlight w:val="none"/>
        </w:rPr>
        <w:t xml:space="preserve"> </w:t>
      </w:r>
      <w:r>
        <w:rPr>
          <w:rFonts w:ascii="宋体" w:hAnsi="宋体" w:eastAsia="宋体" w:cs="宋体"/>
          <w:color w:val="auto"/>
          <w:spacing w:val="-1"/>
          <w:sz w:val="20"/>
          <w:szCs w:val="20"/>
          <w:highlight w:val="none"/>
        </w:rPr>
        <w:t>求；</w:t>
      </w:r>
    </w:p>
    <w:p w14:paraId="7674EA66">
      <w:pPr>
        <w:spacing w:before="220" w:line="364" w:lineRule="auto"/>
        <w:ind w:left="6" w:right="66"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8.2.5 因承包人资金投入不足，直接影响工程质量和工期，且无视监 理工程师的多次警告而不做改</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进，从而引起工程的质量、进度和材料设备准备严重滞后时，发包人有权采取相关</w:t>
      </w:r>
      <w:r>
        <w:rPr>
          <w:rFonts w:ascii="宋体" w:hAnsi="宋体" w:eastAsia="宋体" w:cs="宋体"/>
          <w:color w:val="auto"/>
          <w:spacing w:val="9"/>
          <w:sz w:val="20"/>
          <w:szCs w:val="20"/>
          <w:highlight w:val="none"/>
        </w:rPr>
        <w:t>措施进行补救，相关</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措施的费用由承包人承担。</w:t>
      </w:r>
    </w:p>
    <w:p w14:paraId="61F022C8">
      <w:pPr>
        <w:pStyle w:val="2"/>
        <w:spacing w:line="401" w:lineRule="auto"/>
        <w:rPr>
          <w:color w:val="auto"/>
          <w:highlight w:val="none"/>
        </w:rPr>
      </w:pPr>
    </w:p>
    <w:p w14:paraId="189FC507">
      <w:pPr>
        <w:spacing w:before="101" w:line="225" w:lineRule="auto"/>
        <w:ind w:left="13"/>
        <w:outlineLvl w:val="2"/>
        <w:rPr>
          <w:rFonts w:ascii="宋体" w:hAnsi="宋体" w:eastAsia="宋体" w:cs="宋体"/>
          <w:color w:val="auto"/>
          <w:sz w:val="31"/>
          <w:szCs w:val="31"/>
          <w:highlight w:val="none"/>
        </w:rPr>
      </w:pPr>
      <w:bookmarkStart w:id="85" w:name="_Toc27805"/>
      <w:r>
        <w:rPr>
          <w:rFonts w:ascii="宋体" w:hAnsi="宋体" w:eastAsia="宋体" w:cs="宋体"/>
          <w:b/>
          <w:bCs/>
          <w:color w:val="auto"/>
          <w:spacing w:val="5"/>
          <w:sz w:val="31"/>
          <w:szCs w:val="31"/>
          <w:highlight w:val="none"/>
        </w:rPr>
        <w:t>8.4</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材料与工程设备的保管与使用</w:t>
      </w:r>
      <w:bookmarkEnd w:id="85"/>
    </w:p>
    <w:p w14:paraId="2D7A0FB4">
      <w:pPr>
        <w:pStyle w:val="2"/>
        <w:spacing w:line="415" w:lineRule="auto"/>
        <w:rPr>
          <w:color w:val="auto"/>
          <w:highlight w:val="none"/>
        </w:rPr>
      </w:pPr>
    </w:p>
    <w:p w14:paraId="5A9DD058">
      <w:pPr>
        <w:spacing w:before="65"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8.4.1</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发包人供应的材料设备的保管费用的承担：</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u w:val="single" w:color="auto"/>
        </w:rPr>
        <w:t>由承包人承担，含在合同价中</w:t>
      </w:r>
      <w:r>
        <w:rPr>
          <w:rFonts w:ascii="宋体" w:hAnsi="宋体" w:eastAsia="宋体" w:cs="宋体"/>
          <w:color w:val="auto"/>
          <w:spacing w:val="7"/>
          <w:sz w:val="20"/>
          <w:szCs w:val="20"/>
          <w:highlight w:val="none"/>
        </w:rPr>
        <w:t>。</w:t>
      </w:r>
    </w:p>
    <w:p w14:paraId="31AF138B">
      <w:pPr>
        <w:spacing w:line="227" w:lineRule="auto"/>
        <w:rPr>
          <w:rFonts w:ascii="宋体" w:hAnsi="宋体" w:eastAsia="宋体" w:cs="宋体"/>
          <w:color w:val="auto"/>
          <w:sz w:val="20"/>
          <w:szCs w:val="20"/>
          <w:highlight w:val="none"/>
        </w:rPr>
        <w:sectPr>
          <w:headerReference r:id="rId209" w:type="default"/>
          <w:footerReference r:id="rId210" w:type="default"/>
          <w:pgSz w:w="11906" w:h="16839"/>
          <w:pgMar w:top="1091" w:right="1154" w:bottom="1158" w:left="1219" w:header="1076" w:footer="922" w:gutter="0"/>
          <w:cols w:space="720" w:num="1"/>
        </w:sectPr>
      </w:pPr>
    </w:p>
    <w:p w14:paraId="2E3C3149">
      <w:pPr>
        <w:pStyle w:val="2"/>
        <w:spacing w:line="289" w:lineRule="auto"/>
        <w:rPr>
          <w:color w:val="auto"/>
          <w:highlight w:val="none"/>
        </w:rPr>
      </w:pPr>
    </w:p>
    <w:p w14:paraId="2C7706B1">
      <w:pPr>
        <w:pStyle w:val="2"/>
        <w:spacing w:line="289" w:lineRule="auto"/>
        <w:rPr>
          <w:color w:val="auto"/>
          <w:highlight w:val="none"/>
        </w:rPr>
      </w:pPr>
    </w:p>
    <w:p w14:paraId="2F018174">
      <w:pPr>
        <w:pStyle w:val="2"/>
        <w:spacing w:line="290" w:lineRule="auto"/>
        <w:rPr>
          <w:color w:val="auto"/>
          <w:highlight w:val="none"/>
        </w:rPr>
      </w:pPr>
      <w:r>
        <w:rPr>
          <w:color w:val="auto"/>
          <w:highlight w:val="none"/>
        </w:rPr>
        <w:pict>
          <v:shape id="_x0000_s1039" o:spid="_x0000_s1039" style="position:absolute;left:0pt;margin-left:0pt;margin-top:4.8pt;height:0.75pt;width:473.4pt;z-index:251691008;mso-width-relative:page;mso-height-relative:page;" fillcolor="#000000" filled="t" stroked="f" coordsize="9467,15" path="m0,0l9467,0,9467,14,0,14,0,0xe">
            <v:path/>
            <v:fill on="t" focussize="0,0"/>
            <v:stroke on="f"/>
            <v:imagedata o:title=""/>
            <o:lock v:ext="edit"/>
          </v:shape>
        </w:pict>
      </w:r>
    </w:p>
    <w:p w14:paraId="015BDC90">
      <w:pPr>
        <w:spacing w:before="100" w:line="225" w:lineRule="auto"/>
        <w:ind w:left="13"/>
        <w:outlineLvl w:val="2"/>
        <w:rPr>
          <w:rFonts w:ascii="宋体" w:hAnsi="宋体" w:eastAsia="宋体" w:cs="宋体"/>
          <w:color w:val="auto"/>
          <w:sz w:val="31"/>
          <w:szCs w:val="31"/>
          <w:highlight w:val="none"/>
        </w:rPr>
      </w:pPr>
      <w:bookmarkStart w:id="86" w:name="_Toc13105"/>
      <w:r>
        <w:rPr>
          <w:rFonts w:ascii="宋体" w:hAnsi="宋体" w:eastAsia="宋体" w:cs="宋体"/>
          <w:b/>
          <w:bCs/>
          <w:color w:val="auto"/>
          <w:spacing w:val="-1"/>
          <w:sz w:val="31"/>
          <w:szCs w:val="31"/>
          <w:highlight w:val="none"/>
        </w:rPr>
        <w:t>8.6</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1"/>
          <w:sz w:val="31"/>
          <w:szCs w:val="31"/>
          <w:highlight w:val="none"/>
        </w:rPr>
        <w:t>样品</w:t>
      </w:r>
      <w:bookmarkEnd w:id="86"/>
    </w:p>
    <w:p w14:paraId="6B659E26">
      <w:pPr>
        <w:pStyle w:val="2"/>
        <w:spacing w:line="414" w:lineRule="auto"/>
        <w:rPr>
          <w:color w:val="auto"/>
          <w:highlight w:val="none"/>
        </w:rPr>
      </w:pPr>
    </w:p>
    <w:p w14:paraId="59391AF5">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8.6.1 样品的报送与封存</w:t>
      </w:r>
    </w:p>
    <w:p w14:paraId="018CF0D3">
      <w:pPr>
        <w:spacing w:before="220" w:line="433" w:lineRule="auto"/>
        <w:ind w:left="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需要承包人报送样品的材料或工程设备，样品的种类、名称、规格、数量要</w:t>
      </w:r>
      <w:r>
        <w:rPr>
          <w:rFonts w:ascii="宋体" w:hAnsi="宋体" w:eastAsia="宋体" w:cs="宋体"/>
          <w:color w:val="auto"/>
          <w:spacing w:val="6"/>
          <w:sz w:val="20"/>
          <w:szCs w:val="20"/>
          <w:highlight w:val="none"/>
        </w:rPr>
        <w:t>求：</w:t>
      </w:r>
      <w:r>
        <w:rPr>
          <w:rFonts w:ascii="宋体" w:hAnsi="宋体" w:eastAsia="宋体" w:cs="宋体"/>
          <w:color w:val="auto"/>
          <w:spacing w:val="6"/>
          <w:sz w:val="20"/>
          <w:szCs w:val="20"/>
          <w:highlight w:val="none"/>
          <w:u w:val="single" w:color="auto"/>
        </w:rPr>
        <w:t>主要材料涉及品种、</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款式、颜色等方面内容的，承包人应提交准备合格的材料样品送发包人选定。</w:t>
      </w:r>
    </w:p>
    <w:p w14:paraId="590685B5">
      <w:pPr>
        <w:spacing w:before="280" w:line="225" w:lineRule="auto"/>
        <w:ind w:left="13"/>
        <w:outlineLvl w:val="2"/>
        <w:rPr>
          <w:rFonts w:ascii="宋体" w:hAnsi="宋体" w:eastAsia="宋体" w:cs="宋体"/>
          <w:color w:val="auto"/>
          <w:sz w:val="31"/>
          <w:szCs w:val="31"/>
          <w:highlight w:val="none"/>
        </w:rPr>
      </w:pPr>
      <w:bookmarkStart w:id="87" w:name="_Toc31564"/>
      <w:r>
        <w:rPr>
          <w:rFonts w:ascii="宋体" w:hAnsi="宋体" w:eastAsia="宋体" w:cs="宋体"/>
          <w:b/>
          <w:bCs/>
          <w:color w:val="auto"/>
          <w:spacing w:val="5"/>
          <w:sz w:val="31"/>
          <w:szCs w:val="31"/>
          <w:highlight w:val="none"/>
        </w:rPr>
        <w:t>8.8</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87"/>
    </w:p>
    <w:p w14:paraId="5FA04A33">
      <w:pPr>
        <w:pStyle w:val="2"/>
        <w:spacing w:line="413" w:lineRule="auto"/>
        <w:rPr>
          <w:color w:val="auto"/>
          <w:highlight w:val="none"/>
        </w:rPr>
      </w:pPr>
    </w:p>
    <w:p w14:paraId="12B94D5D">
      <w:pPr>
        <w:spacing w:before="66"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8.8.1 承包人提供的施工设备和临时设施</w:t>
      </w:r>
    </w:p>
    <w:p w14:paraId="6E97389A">
      <w:pPr>
        <w:spacing w:before="221" w:line="432" w:lineRule="auto"/>
        <w:ind w:left="10" w:right="87"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除专用合同条款另有约定的其他独立承包人和</w:t>
      </w:r>
      <w:r>
        <w:rPr>
          <w:rFonts w:ascii="宋体" w:hAnsi="宋体" w:eastAsia="宋体" w:cs="宋体"/>
          <w:color w:val="auto"/>
          <w:spacing w:val="9"/>
          <w:sz w:val="20"/>
          <w:szCs w:val="20"/>
          <w:highlight w:val="none"/>
        </w:rPr>
        <w:t>监理人指示的他人提供条件外，承包人运入施工场地</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的所有施工设备以及在施工场地建设的临时设施仅限于用于合同工程。承</w:t>
      </w:r>
      <w:r>
        <w:rPr>
          <w:rFonts w:ascii="宋体" w:hAnsi="宋体" w:eastAsia="宋体" w:cs="宋体"/>
          <w:color w:val="auto"/>
          <w:spacing w:val="9"/>
          <w:sz w:val="20"/>
          <w:szCs w:val="20"/>
          <w:highlight w:val="none"/>
        </w:rPr>
        <w:t>包人用于本工程的主要机械设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备清单见合同附件3。</w:t>
      </w:r>
    </w:p>
    <w:p w14:paraId="4BE54FD9">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关于修建临时设施费用承担的约定：</w:t>
      </w:r>
    </w:p>
    <w:p w14:paraId="13DB1D67">
      <w:pPr>
        <w:spacing w:before="221" w:line="329" w:lineRule="auto"/>
        <w:ind w:left="8" w:right="90"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①承包人的临时用地（含项目部驻地等）租用费（含拆迁补偿）、临</w:t>
      </w:r>
      <w:r>
        <w:rPr>
          <w:rFonts w:ascii="宋体" w:hAnsi="宋体" w:eastAsia="宋体" w:cs="宋体"/>
          <w:color w:val="auto"/>
          <w:spacing w:val="9"/>
          <w:sz w:val="20"/>
          <w:szCs w:val="20"/>
          <w:highlight w:val="none"/>
          <w:u w:val="single" w:color="auto"/>
        </w:rPr>
        <w:t>时用地的环保、恢复、临时用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地的青苗补偿及地面附着物拆除等费用均由承包人负责，以上费用在合同价中综合考虑。</w:t>
      </w:r>
    </w:p>
    <w:p w14:paraId="7B74E318">
      <w:pPr>
        <w:spacing w:before="223" w:line="330" w:lineRule="auto"/>
        <w:ind w:left="8" w:right="90"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②承包人负责合同实施期间其合同段内临时交通道路（含场内外连接公</w:t>
      </w:r>
      <w:r>
        <w:rPr>
          <w:rFonts w:ascii="宋体" w:hAnsi="宋体" w:eastAsia="宋体" w:cs="宋体"/>
          <w:color w:val="auto"/>
          <w:spacing w:val="9"/>
          <w:sz w:val="20"/>
          <w:szCs w:val="20"/>
          <w:highlight w:val="none"/>
          <w:u w:val="single" w:color="auto"/>
        </w:rPr>
        <w:t>共交通道路）和交通设施的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修建、维修、养护和交通管理工作，并承担一切费用。</w:t>
      </w:r>
    </w:p>
    <w:p w14:paraId="1B0E2E93">
      <w:pPr>
        <w:spacing w:before="221" w:line="364" w:lineRule="auto"/>
        <w:ind w:left="10" w:right="87"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③承包人修建的临时道路和交通设施，应免费提供给发包人、监理工程</w:t>
      </w:r>
      <w:r>
        <w:rPr>
          <w:rFonts w:ascii="宋体" w:hAnsi="宋体" w:eastAsia="宋体" w:cs="宋体"/>
          <w:color w:val="auto"/>
          <w:spacing w:val="9"/>
          <w:sz w:val="20"/>
          <w:szCs w:val="20"/>
          <w:highlight w:val="none"/>
          <w:u w:val="single" w:color="auto"/>
        </w:rPr>
        <w:t>师和其他合同段的承包人使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用，如共同使用的路基损坏严重，发包人或监理工程师将负责通知有关承</w:t>
      </w:r>
      <w:r>
        <w:rPr>
          <w:rFonts w:ascii="宋体" w:hAnsi="宋体" w:eastAsia="宋体" w:cs="宋体"/>
          <w:color w:val="auto"/>
          <w:spacing w:val="9"/>
          <w:sz w:val="20"/>
          <w:szCs w:val="20"/>
          <w:highlight w:val="none"/>
          <w:u w:val="single" w:color="auto"/>
        </w:rPr>
        <w:t>包人共同出资修复，若使用频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率相差悬殊，则按比例分摊。</w:t>
      </w:r>
    </w:p>
    <w:p w14:paraId="1E418430">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8.8.2 发包人提供的施工设备和临时设施</w:t>
      </w:r>
    </w:p>
    <w:p w14:paraId="41CAB8D0">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发包人提供的施工设备和临时设施：</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1A98F77C">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发包人提供的施工设备和临时设施的运行、维护、拆除、清运费用的承担人：</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71F6ABB6">
      <w:pPr>
        <w:pStyle w:val="2"/>
        <w:spacing w:line="403" w:lineRule="auto"/>
        <w:rPr>
          <w:color w:val="auto"/>
          <w:highlight w:val="none"/>
        </w:rPr>
      </w:pPr>
    </w:p>
    <w:p w14:paraId="2112BC47">
      <w:pPr>
        <w:spacing w:before="101" w:line="225" w:lineRule="auto"/>
        <w:ind w:left="13"/>
        <w:outlineLvl w:val="1"/>
        <w:rPr>
          <w:rFonts w:ascii="宋体" w:hAnsi="宋体" w:eastAsia="宋体" w:cs="宋体"/>
          <w:color w:val="auto"/>
          <w:sz w:val="31"/>
          <w:szCs w:val="31"/>
          <w:highlight w:val="none"/>
        </w:rPr>
      </w:pPr>
      <w:bookmarkStart w:id="88" w:name="_Toc30182"/>
      <w:r>
        <w:rPr>
          <w:rFonts w:ascii="宋体" w:hAnsi="宋体" w:eastAsia="宋体" w:cs="宋体"/>
          <w:b/>
          <w:bCs/>
          <w:color w:val="auto"/>
          <w:spacing w:val="4"/>
          <w:sz w:val="31"/>
          <w:szCs w:val="31"/>
          <w:highlight w:val="none"/>
        </w:rPr>
        <w:t>9.</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试验与检验</w:t>
      </w:r>
      <w:bookmarkEnd w:id="88"/>
    </w:p>
    <w:p w14:paraId="4714E942">
      <w:pPr>
        <w:pStyle w:val="2"/>
        <w:spacing w:line="401" w:lineRule="auto"/>
        <w:rPr>
          <w:color w:val="auto"/>
          <w:highlight w:val="none"/>
        </w:rPr>
      </w:pPr>
    </w:p>
    <w:p w14:paraId="1CFA1D69">
      <w:pPr>
        <w:spacing w:before="101" w:line="227" w:lineRule="auto"/>
        <w:ind w:left="13"/>
        <w:outlineLvl w:val="2"/>
        <w:rPr>
          <w:rFonts w:ascii="宋体" w:hAnsi="宋体" w:eastAsia="宋体" w:cs="宋体"/>
          <w:color w:val="auto"/>
          <w:sz w:val="31"/>
          <w:szCs w:val="31"/>
          <w:highlight w:val="none"/>
        </w:rPr>
      </w:pPr>
      <w:bookmarkStart w:id="89" w:name="_Toc23045"/>
      <w:r>
        <w:rPr>
          <w:rFonts w:ascii="宋体" w:hAnsi="宋体" w:eastAsia="宋体" w:cs="宋体"/>
          <w:b/>
          <w:bCs/>
          <w:color w:val="auto"/>
          <w:spacing w:val="5"/>
          <w:sz w:val="31"/>
          <w:szCs w:val="31"/>
          <w:highlight w:val="none"/>
        </w:rPr>
        <w:t>9.1</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试验设备与试验人员</w:t>
      </w:r>
      <w:bookmarkEnd w:id="89"/>
    </w:p>
    <w:p w14:paraId="3E38EADC">
      <w:pPr>
        <w:pStyle w:val="2"/>
        <w:spacing w:line="411" w:lineRule="auto"/>
        <w:rPr>
          <w:color w:val="auto"/>
          <w:highlight w:val="none"/>
        </w:rPr>
      </w:pPr>
    </w:p>
    <w:p w14:paraId="39A98593">
      <w:pPr>
        <w:spacing w:before="66" w:line="230" w:lineRule="auto"/>
        <w:ind w:left="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9.1.2 试验设备</w:t>
      </w:r>
    </w:p>
    <w:p w14:paraId="34B2F458">
      <w:pPr>
        <w:spacing w:before="219" w:line="228" w:lineRule="auto"/>
        <w:ind w:left="42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施工现场需要配置的试验场所：</w:t>
      </w:r>
      <w:r>
        <w:rPr>
          <w:rFonts w:ascii="宋体" w:hAnsi="宋体" w:eastAsia="宋体" w:cs="宋体"/>
          <w:color w:val="auto"/>
          <w:spacing w:val="-43"/>
          <w:sz w:val="20"/>
          <w:szCs w:val="20"/>
          <w:highlight w:val="none"/>
        </w:rPr>
        <w:t xml:space="preserve"> </w:t>
      </w:r>
      <w:r>
        <w:rPr>
          <w:rFonts w:ascii="宋体" w:hAnsi="宋体" w:eastAsia="宋体" w:cs="宋体"/>
          <w:color w:val="auto"/>
          <w:spacing w:val="3"/>
          <w:sz w:val="20"/>
          <w:szCs w:val="20"/>
          <w:highlight w:val="none"/>
          <w:u w:val="single" w:color="auto"/>
        </w:rPr>
        <w:t>由承包人根据工程情况自行设置建设</w:t>
      </w:r>
      <w:r>
        <w:rPr>
          <w:rFonts w:ascii="宋体" w:hAnsi="宋体" w:eastAsia="宋体" w:cs="宋体"/>
          <w:color w:val="auto"/>
          <w:spacing w:val="3"/>
          <w:sz w:val="20"/>
          <w:szCs w:val="20"/>
          <w:highlight w:val="none"/>
        </w:rPr>
        <w:t>。</w:t>
      </w:r>
    </w:p>
    <w:p w14:paraId="3BD00977">
      <w:pPr>
        <w:spacing w:before="221" w:line="227"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施工现场需要配备的试验设备：</w:t>
      </w:r>
      <w:r>
        <w:rPr>
          <w:rFonts w:ascii="宋体" w:hAnsi="宋体" w:eastAsia="宋体" w:cs="宋体"/>
          <w:color w:val="auto"/>
          <w:spacing w:val="-55"/>
          <w:sz w:val="20"/>
          <w:szCs w:val="20"/>
          <w:highlight w:val="none"/>
        </w:rPr>
        <w:t xml:space="preserve"> </w:t>
      </w:r>
      <w:r>
        <w:rPr>
          <w:rFonts w:ascii="宋体" w:hAnsi="宋体" w:eastAsia="宋体" w:cs="宋体"/>
          <w:color w:val="auto"/>
          <w:spacing w:val="4"/>
          <w:sz w:val="20"/>
          <w:szCs w:val="20"/>
          <w:highlight w:val="none"/>
          <w:u w:val="single" w:color="auto"/>
        </w:rPr>
        <w:t>由承包人自</w:t>
      </w:r>
      <w:r>
        <w:rPr>
          <w:rFonts w:ascii="宋体" w:hAnsi="宋体" w:eastAsia="宋体" w:cs="宋体"/>
          <w:color w:val="auto"/>
          <w:spacing w:val="3"/>
          <w:sz w:val="20"/>
          <w:szCs w:val="20"/>
          <w:highlight w:val="none"/>
          <w:u w:val="single" w:color="auto"/>
        </w:rPr>
        <w:t>行承担，并包含在合同总价内</w:t>
      </w:r>
      <w:r>
        <w:rPr>
          <w:rFonts w:ascii="宋体" w:hAnsi="宋体" w:eastAsia="宋体" w:cs="宋体"/>
          <w:color w:val="auto"/>
          <w:spacing w:val="3"/>
          <w:sz w:val="20"/>
          <w:szCs w:val="20"/>
          <w:highlight w:val="none"/>
        </w:rPr>
        <w:t>。</w:t>
      </w:r>
    </w:p>
    <w:p w14:paraId="765C90A5">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施工现场需要具备的其他试验条件：</w:t>
      </w:r>
      <w:r>
        <w:rPr>
          <w:rFonts w:ascii="宋体" w:hAnsi="宋体" w:eastAsia="宋体" w:cs="宋体"/>
          <w:color w:val="auto"/>
          <w:spacing w:val="-55"/>
          <w:sz w:val="20"/>
          <w:szCs w:val="20"/>
          <w:highlight w:val="none"/>
        </w:rPr>
        <w:t xml:space="preserve"> </w:t>
      </w:r>
      <w:r>
        <w:rPr>
          <w:rFonts w:ascii="宋体" w:hAnsi="宋体" w:eastAsia="宋体" w:cs="宋体"/>
          <w:color w:val="auto"/>
          <w:spacing w:val="4"/>
          <w:sz w:val="20"/>
          <w:szCs w:val="20"/>
          <w:highlight w:val="none"/>
          <w:u w:val="single" w:color="auto"/>
        </w:rPr>
        <w:t>由承包人自行承担，并包含在合同总价</w:t>
      </w:r>
      <w:r>
        <w:rPr>
          <w:rFonts w:ascii="宋体" w:hAnsi="宋体" w:eastAsia="宋体" w:cs="宋体"/>
          <w:color w:val="auto"/>
          <w:spacing w:val="3"/>
          <w:sz w:val="20"/>
          <w:szCs w:val="20"/>
          <w:highlight w:val="none"/>
          <w:u w:val="single" w:color="auto"/>
        </w:rPr>
        <w:t>内</w:t>
      </w:r>
      <w:r>
        <w:rPr>
          <w:rFonts w:ascii="宋体" w:hAnsi="宋体" w:eastAsia="宋体" w:cs="宋体"/>
          <w:color w:val="auto"/>
          <w:spacing w:val="3"/>
          <w:sz w:val="20"/>
          <w:szCs w:val="20"/>
          <w:highlight w:val="none"/>
        </w:rPr>
        <w:t>。</w:t>
      </w:r>
    </w:p>
    <w:p w14:paraId="72D60863">
      <w:pPr>
        <w:spacing w:line="227" w:lineRule="auto"/>
        <w:rPr>
          <w:rFonts w:ascii="宋体" w:hAnsi="宋体" w:eastAsia="宋体" w:cs="宋体"/>
          <w:color w:val="auto"/>
          <w:sz w:val="20"/>
          <w:szCs w:val="20"/>
          <w:highlight w:val="none"/>
        </w:rPr>
        <w:sectPr>
          <w:headerReference r:id="rId211" w:type="default"/>
          <w:footerReference r:id="rId212" w:type="default"/>
          <w:pgSz w:w="11906" w:h="16839"/>
          <w:pgMar w:top="400" w:right="1150" w:bottom="1158" w:left="1219" w:header="0" w:footer="922" w:gutter="0"/>
          <w:cols w:space="720" w:num="1"/>
        </w:sectPr>
      </w:pPr>
    </w:p>
    <w:p w14:paraId="18944225">
      <w:pPr>
        <w:spacing w:before="282" w:line="226" w:lineRule="auto"/>
        <w:ind w:left="13"/>
        <w:outlineLvl w:val="2"/>
        <w:rPr>
          <w:rFonts w:ascii="宋体" w:hAnsi="宋体" w:eastAsia="宋体" w:cs="宋体"/>
          <w:color w:val="auto"/>
          <w:sz w:val="31"/>
          <w:szCs w:val="31"/>
          <w:highlight w:val="none"/>
        </w:rPr>
      </w:pPr>
      <w:bookmarkStart w:id="90" w:name="_Toc3023"/>
      <w:r>
        <w:rPr>
          <w:rFonts w:ascii="宋体" w:hAnsi="宋体" w:eastAsia="宋体" w:cs="宋体"/>
          <w:b/>
          <w:bCs/>
          <w:color w:val="auto"/>
          <w:spacing w:val="4"/>
          <w:sz w:val="31"/>
          <w:szCs w:val="31"/>
          <w:highlight w:val="none"/>
        </w:rPr>
        <w:t>9.4</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现场工艺试验</w:t>
      </w:r>
      <w:bookmarkEnd w:id="90"/>
    </w:p>
    <w:p w14:paraId="522B0E00">
      <w:pPr>
        <w:pStyle w:val="2"/>
        <w:spacing w:line="413" w:lineRule="auto"/>
        <w:rPr>
          <w:color w:val="auto"/>
          <w:highlight w:val="none"/>
        </w:rPr>
      </w:pPr>
    </w:p>
    <w:p w14:paraId="7061164C">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现场工艺试验的有关约定：</w:t>
      </w:r>
      <w:r>
        <w:rPr>
          <w:rFonts w:ascii="宋体" w:hAnsi="宋体" w:eastAsia="宋体" w:cs="宋体"/>
          <w:color w:val="auto"/>
          <w:spacing w:val="8"/>
          <w:sz w:val="20"/>
          <w:szCs w:val="20"/>
          <w:highlight w:val="none"/>
          <w:u w:val="single" w:color="auto"/>
        </w:rPr>
        <w:t>按有关规定执行</w:t>
      </w:r>
      <w:r>
        <w:rPr>
          <w:rFonts w:ascii="宋体" w:hAnsi="宋体" w:eastAsia="宋体" w:cs="宋体"/>
          <w:color w:val="auto"/>
          <w:spacing w:val="8"/>
          <w:sz w:val="20"/>
          <w:szCs w:val="20"/>
          <w:highlight w:val="none"/>
        </w:rPr>
        <w:t>。</w:t>
      </w:r>
    </w:p>
    <w:p w14:paraId="5F4D4B48">
      <w:pPr>
        <w:pStyle w:val="2"/>
        <w:spacing w:line="400" w:lineRule="auto"/>
        <w:rPr>
          <w:color w:val="auto"/>
          <w:highlight w:val="none"/>
        </w:rPr>
      </w:pPr>
    </w:p>
    <w:p w14:paraId="20BE1765">
      <w:pPr>
        <w:spacing w:before="101" w:line="225" w:lineRule="auto"/>
        <w:ind w:left="13"/>
        <w:outlineLvl w:val="2"/>
        <w:rPr>
          <w:rFonts w:ascii="宋体" w:hAnsi="宋体" w:eastAsia="宋体" w:cs="宋体"/>
          <w:color w:val="auto"/>
          <w:sz w:val="31"/>
          <w:szCs w:val="31"/>
          <w:highlight w:val="none"/>
        </w:rPr>
      </w:pPr>
      <w:bookmarkStart w:id="91" w:name="_Toc3629"/>
      <w:r>
        <w:rPr>
          <w:rFonts w:ascii="宋体" w:hAnsi="宋体" w:eastAsia="宋体" w:cs="宋体"/>
          <w:b/>
          <w:bCs/>
          <w:color w:val="auto"/>
          <w:spacing w:val="3"/>
          <w:sz w:val="31"/>
          <w:szCs w:val="31"/>
          <w:highlight w:val="none"/>
        </w:rPr>
        <w:t>9.5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检验费用</w:t>
      </w:r>
      <w:bookmarkEnd w:id="91"/>
    </w:p>
    <w:p w14:paraId="51535C03">
      <w:pPr>
        <w:pStyle w:val="2"/>
        <w:spacing w:line="415" w:lineRule="auto"/>
        <w:rPr>
          <w:color w:val="auto"/>
          <w:highlight w:val="none"/>
        </w:rPr>
      </w:pPr>
    </w:p>
    <w:p w14:paraId="07D1DB37">
      <w:pPr>
        <w:spacing w:before="65" w:line="432" w:lineRule="auto"/>
        <w:ind w:left="9" w:right="2" w:firstLine="41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根据《建设工程质量检测管理办法》（建设部令第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141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以及《广西壮族自治区建设工程质量检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测管理规定》（桂建管〔2013〕11</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号）规定，工程质量检测业务由发包人委托有相应资质的检测机构检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测。费用从发包人的项目建设经费中支出并直接支付给检测机构，不计入合同价款内。</w:t>
      </w:r>
    </w:p>
    <w:p w14:paraId="4C0E806F">
      <w:pPr>
        <w:spacing w:before="283" w:line="227" w:lineRule="auto"/>
        <w:ind w:left="36"/>
        <w:outlineLvl w:val="1"/>
        <w:rPr>
          <w:rFonts w:ascii="宋体" w:hAnsi="宋体" w:eastAsia="宋体" w:cs="宋体"/>
          <w:color w:val="auto"/>
          <w:sz w:val="31"/>
          <w:szCs w:val="31"/>
          <w:highlight w:val="none"/>
        </w:rPr>
      </w:pPr>
      <w:bookmarkStart w:id="92" w:name="_Toc26962"/>
      <w:r>
        <w:rPr>
          <w:rFonts w:ascii="宋体" w:hAnsi="宋体" w:eastAsia="宋体" w:cs="宋体"/>
          <w:b/>
          <w:bCs/>
          <w:color w:val="auto"/>
          <w:spacing w:val="-6"/>
          <w:sz w:val="31"/>
          <w:szCs w:val="31"/>
          <w:highlight w:val="none"/>
        </w:rPr>
        <w:t>10.</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变更</w:t>
      </w:r>
      <w:bookmarkEnd w:id="92"/>
    </w:p>
    <w:p w14:paraId="4599F75C">
      <w:pPr>
        <w:pStyle w:val="2"/>
        <w:spacing w:line="399" w:lineRule="auto"/>
        <w:rPr>
          <w:color w:val="auto"/>
          <w:highlight w:val="none"/>
        </w:rPr>
      </w:pPr>
    </w:p>
    <w:p w14:paraId="1C9EAE00">
      <w:pPr>
        <w:spacing w:before="101" w:line="226" w:lineRule="auto"/>
        <w:ind w:left="36"/>
        <w:outlineLvl w:val="2"/>
        <w:rPr>
          <w:rFonts w:ascii="宋体" w:hAnsi="宋体" w:eastAsia="宋体" w:cs="宋体"/>
          <w:color w:val="auto"/>
          <w:sz w:val="31"/>
          <w:szCs w:val="31"/>
          <w:highlight w:val="none"/>
        </w:rPr>
      </w:pPr>
      <w:bookmarkStart w:id="93" w:name="_Toc29914"/>
      <w:r>
        <w:rPr>
          <w:rFonts w:ascii="宋体" w:hAnsi="宋体" w:eastAsia="宋体" w:cs="宋体"/>
          <w:b/>
          <w:bCs/>
          <w:color w:val="auto"/>
          <w:spacing w:val="1"/>
          <w:sz w:val="31"/>
          <w:szCs w:val="31"/>
          <w:highlight w:val="none"/>
        </w:rPr>
        <w:t>10.1</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变更的范围</w:t>
      </w:r>
      <w:bookmarkEnd w:id="93"/>
    </w:p>
    <w:p w14:paraId="7A05D4B0">
      <w:pPr>
        <w:pStyle w:val="2"/>
        <w:spacing w:line="412" w:lineRule="auto"/>
        <w:rPr>
          <w:color w:val="auto"/>
          <w:highlight w:val="none"/>
        </w:rPr>
      </w:pPr>
    </w:p>
    <w:p w14:paraId="022568F5">
      <w:pPr>
        <w:spacing w:before="65" w:line="229"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关于变更的范围的约定：</w:t>
      </w:r>
    </w:p>
    <w:p w14:paraId="0C648356">
      <w:pPr>
        <w:spacing w:before="220" w:line="330" w:lineRule="auto"/>
        <w:ind w:left="11" w:right="48"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1.承包人不得随意更改设计，因承包人自身原因导致的工期变更，承包人无权要求追加合同价款。</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设计变更、签证资料必须及时发包人确认，隐蔽工程变更签证在五日内办理完。</w:t>
      </w:r>
    </w:p>
    <w:p w14:paraId="695D5C72">
      <w:pPr>
        <w:spacing w:before="220" w:line="330" w:lineRule="auto"/>
        <w:ind w:left="8" w:right="2"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.特急变更签证的实施以发包人代表签字为依据，承包人可事先就计价方式或价格与发包方协商一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致。但实施后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 日内，双方必须办理相关</w:t>
      </w:r>
      <w:r>
        <w:rPr>
          <w:rFonts w:ascii="宋体" w:hAnsi="宋体" w:eastAsia="宋体" w:cs="宋体"/>
          <w:color w:val="auto"/>
          <w:spacing w:val="6"/>
          <w:sz w:val="20"/>
          <w:szCs w:val="20"/>
          <w:highlight w:val="none"/>
        </w:rPr>
        <w:t>的手续，方可作为结算的依据。</w:t>
      </w:r>
    </w:p>
    <w:p w14:paraId="714B9D96">
      <w:pPr>
        <w:spacing w:before="220" w:line="381" w:lineRule="auto"/>
        <w:ind w:left="8" w:right="2" w:firstLine="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.当变更、签证的工作内容完成以后，承包人要及时督促监理和发包人代表在完工后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48"/>
          <w:sz w:val="20"/>
          <w:szCs w:val="20"/>
          <w:highlight w:val="none"/>
        </w:rPr>
        <w:t xml:space="preserve"> </w:t>
      </w:r>
      <w:r>
        <w:rPr>
          <w:rFonts w:ascii="宋体" w:hAnsi="宋体" w:eastAsia="宋体" w:cs="宋体"/>
          <w:color w:val="auto"/>
          <w:spacing w:val="6"/>
          <w:sz w:val="20"/>
          <w:szCs w:val="20"/>
          <w:highlight w:val="none"/>
        </w:rPr>
        <w:t>日内签字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确认，否则发包人可以不予支付费用。对于隐蔽工程和事后无法计算工程量的</w:t>
      </w:r>
      <w:r>
        <w:rPr>
          <w:rFonts w:ascii="宋体" w:hAnsi="宋体" w:eastAsia="宋体" w:cs="宋体"/>
          <w:color w:val="auto"/>
          <w:spacing w:val="9"/>
          <w:sz w:val="20"/>
          <w:szCs w:val="20"/>
          <w:highlight w:val="none"/>
        </w:rPr>
        <w:t>变更和签证，必须在覆盖</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或拆除前，会同监理、发包人代表、工程部负责人共同完成工程量的确认和费</w:t>
      </w:r>
      <w:r>
        <w:rPr>
          <w:rFonts w:ascii="宋体" w:hAnsi="宋体" w:eastAsia="宋体" w:cs="宋体"/>
          <w:color w:val="auto"/>
          <w:spacing w:val="9"/>
          <w:sz w:val="20"/>
          <w:szCs w:val="20"/>
          <w:highlight w:val="none"/>
        </w:rPr>
        <w:t>用的谈判，否则发包人可</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以不计价款。</w:t>
      </w:r>
    </w:p>
    <w:p w14:paraId="01FFEA29">
      <w:pPr>
        <w:spacing w:before="224" w:line="364" w:lineRule="auto"/>
        <w:ind w:left="12" w:right="14"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4.合同履约中，双方填制的变更、签证通知单以及办</w:t>
      </w:r>
      <w:r>
        <w:rPr>
          <w:rFonts w:ascii="宋体" w:hAnsi="宋体" w:eastAsia="宋体" w:cs="宋体"/>
          <w:color w:val="auto"/>
          <w:spacing w:val="9"/>
          <w:sz w:val="20"/>
          <w:szCs w:val="20"/>
          <w:highlight w:val="none"/>
        </w:rPr>
        <w:t>理相关手续，都应严格按照发包人的内部工作</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管理制度执行，按顺序进行统一分类编号，并附有相应的真实图片及</w:t>
      </w:r>
      <w:r>
        <w:rPr>
          <w:rFonts w:ascii="宋体" w:hAnsi="宋体" w:eastAsia="宋体" w:cs="宋体"/>
          <w:color w:val="auto"/>
          <w:spacing w:val="9"/>
          <w:sz w:val="20"/>
          <w:szCs w:val="20"/>
          <w:highlight w:val="none"/>
        </w:rPr>
        <w:t>发生的费用，否则发包人可以不予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审核费用。</w:t>
      </w:r>
    </w:p>
    <w:p w14:paraId="49D46B54">
      <w:pPr>
        <w:spacing w:before="220" w:line="381" w:lineRule="auto"/>
        <w:ind w:left="8" w:right="14"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5.承包人作为有经验的承包商，对工程技</w:t>
      </w:r>
      <w:r>
        <w:rPr>
          <w:rFonts w:ascii="宋体" w:hAnsi="宋体" w:eastAsia="宋体" w:cs="宋体"/>
          <w:color w:val="auto"/>
          <w:spacing w:val="9"/>
          <w:sz w:val="20"/>
          <w:szCs w:val="20"/>
          <w:highlight w:val="none"/>
        </w:rPr>
        <w:t>术及施工图纸中的问题应提前发现，并在图纸会审时或按</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照技术核定单的形式及时的提出；如果承包人由于各种原因不提出或未及时提</w:t>
      </w:r>
      <w:r>
        <w:rPr>
          <w:rFonts w:ascii="宋体" w:hAnsi="宋体" w:eastAsia="宋体" w:cs="宋体"/>
          <w:color w:val="auto"/>
          <w:spacing w:val="9"/>
          <w:sz w:val="20"/>
          <w:szCs w:val="20"/>
          <w:highlight w:val="none"/>
        </w:rPr>
        <w:t>出、或提出后发包人明确</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否定更改方案而承包人继续施工的，</w:t>
      </w:r>
      <w:r>
        <w:rPr>
          <w:rFonts w:ascii="宋体" w:hAnsi="宋体" w:eastAsia="宋体" w:cs="宋体"/>
          <w:color w:val="auto"/>
          <w:spacing w:val="44"/>
          <w:sz w:val="20"/>
          <w:szCs w:val="20"/>
          <w:highlight w:val="none"/>
        </w:rPr>
        <w:t xml:space="preserve"> </w:t>
      </w:r>
      <w:r>
        <w:rPr>
          <w:rFonts w:ascii="宋体" w:hAnsi="宋体" w:eastAsia="宋体" w:cs="宋体"/>
          <w:color w:val="auto"/>
          <w:spacing w:val="9"/>
          <w:sz w:val="20"/>
          <w:szCs w:val="20"/>
          <w:highlight w:val="none"/>
        </w:rPr>
        <w:t>以上导致工程产生的质量、进度、安全、成</w:t>
      </w:r>
      <w:r>
        <w:rPr>
          <w:rFonts w:ascii="宋体" w:hAnsi="宋体" w:eastAsia="宋体" w:cs="宋体"/>
          <w:color w:val="auto"/>
          <w:spacing w:val="8"/>
          <w:sz w:val="20"/>
          <w:szCs w:val="20"/>
          <w:highlight w:val="none"/>
        </w:rPr>
        <w:t>本等问题及后果， 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包人承担一切的责任。</w:t>
      </w:r>
    </w:p>
    <w:p w14:paraId="645A51CC">
      <w:pPr>
        <w:spacing w:before="221" w:line="330" w:lineRule="auto"/>
        <w:ind w:left="25" w:right="2" w:firstLine="40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6．承包人作为有经验的承包商，对工程量清单与</w:t>
      </w:r>
      <w:r>
        <w:rPr>
          <w:rFonts w:ascii="宋体" w:hAnsi="宋体" w:eastAsia="宋体" w:cs="宋体"/>
          <w:color w:val="auto"/>
          <w:spacing w:val="7"/>
          <w:sz w:val="20"/>
          <w:szCs w:val="20"/>
          <w:highlight w:val="none"/>
        </w:rPr>
        <w:t>图纸不相符的问题应提前发现，并按照技术核定单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的形式及时的提出；如果承包人由于各种原因不提出或未及时提出、或提出后发包人明确否定更改方案</w:t>
      </w:r>
    </w:p>
    <w:p w14:paraId="7281D8B7">
      <w:pPr>
        <w:spacing w:line="330" w:lineRule="auto"/>
        <w:rPr>
          <w:rFonts w:ascii="宋体" w:hAnsi="宋体" w:eastAsia="宋体" w:cs="宋体"/>
          <w:color w:val="auto"/>
          <w:sz w:val="20"/>
          <w:szCs w:val="20"/>
          <w:highlight w:val="none"/>
        </w:rPr>
        <w:sectPr>
          <w:headerReference r:id="rId213" w:type="default"/>
          <w:footerReference r:id="rId214" w:type="default"/>
          <w:pgSz w:w="11906" w:h="16839"/>
          <w:pgMar w:top="1091" w:right="1219" w:bottom="1158" w:left="1219" w:header="1076" w:footer="922" w:gutter="0"/>
          <w:cols w:space="720" w:num="1"/>
        </w:sectPr>
      </w:pPr>
    </w:p>
    <w:p w14:paraId="40307FC0">
      <w:pPr>
        <w:spacing w:before="97"/>
        <w:rPr>
          <w:color w:val="auto"/>
          <w:highlight w:val="none"/>
        </w:rPr>
      </w:pPr>
    </w:p>
    <w:p w14:paraId="053A6A64">
      <w:pPr>
        <w:spacing w:before="97"/>
        <w:rPr>
          <w:color w:val="auto"/>
          <w:highlight w:val="none"/>
        </w:rPr>
      </w:pPr>
    </w:p>
    <w:tbl>
      <w:tblPr>
        <w:tblStyle w:val="9"/>
        <w:tblW w:w="946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9"/>
      </w:tblGrid>
      <w:tr w14:paraId="631F08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980" w:hRule="atLeast"/>
        </w:trPr>
        <w:tc>
          <w:tcPr>
            <w:tcW w:w="9469" w:type="dxa"/>
            <w:tcBorders>
              <w:top w:val="single" w:color="000000" w:sz="4" w:space="0"/>
              <w:bottom w:val="single" w:color="000000" w:sz="2" w:space="0"/>
            </w:tcBorders>
            <w:vAlign w:val="top"/>
          </w:tcPr>
          <w:p w14:paraId="3EE19211">
            <w:pPr>
              <w:pStyle w:val="10"/>
              <w:spacing w:before="260" w:line="432" w:lineRule="auto"/>
              <w:ind w:left="10" w:right="20" w:hanging="1"/>
              <w:rPr>
                <w:color w:val="auto"/>
                <w:highlight w:val="none"/>
              </w:rPr>
            </w:pPr>
            <w:r>
              <w:rPr>
                <w:color w:val="auto"/>
                <w:spacing w:val="10"/>
                <w:highlight w:val="none"/>
              </w:rPr>
              <w:t>而承包人继续施工的，以上导致工程产生的成本增加等问题及后果，承包人</w:t>
            </w:r>
            <w:r>
              <w:rPr>
                <w:color w:val="auto"/>
                <w:spacing w:val="9"/>
                <w:highlight w:val="none"/>
              </w:rPr>
              <w:t>承担一切的责任，结算时按</w:t>
            </w:r>
            <w:r>
              <w:rPr>
                <w:color w:val="auto"/>
                <w:highlight w:val="none"/>
              </w:rPr>
              <w:t xml:space="preserve"> </w:t>
            </w:r>
            <w:r>
              <w:rPr>
                <w:color w:val="auto"/>
                <w:spacing w:val="8"/>
                <w:highlight w:val="none"/>
              </w:rPr>
              <w:t>工程量清单进行，而不是按图纸进行结算。</w:t>
            </w:r>
          </w:p>
          <w:p w14:paraId="463D95B9">
            <w:pPr>
              <w:pStyle w:val="10"/>
              <w:spacing w:line="227" w:lineRule="auto"/>
              <w:jc w:val="right"/>
              <w:rPr>
                <w:color w:val="auto"/>
                <w:highlight w:val="none"/>
              </w:rPr>
            </w:pPr>
            <w:r>
              <w:rPr>
                <w:color w:val="auto"/>
                <w:spacing w:val="5"/>
                <w:highlight w:val="none"/>
              </w:rPr>
              <w:t>特别说明：凡是学校擅自提出增加施工内容且不经发包人批准同意施工的，承包人承担一切的责任。</w:t>
            </w:r>
          </w:p>
          <w:p w14:paraId="4B174948">
            <w:pPr>
              <w:pStyle w:val="10"/>
              <w:spacing w:before="221" w:line="228" w:lineRule="auto"/>
              <w:jc w:val="right"/>
              <w:rPr>
                <w:color w:val="auto"/>
                <w:highlight w:val="none"/>
              </w:rPr>
            </w:pPr>
            <w:r>
              <w:rPr>
                <w:color w:val="auto"/>
                <w:spacing w:val="3"/>
                <w:highlight w:val="none"/>
              </w:rPr>
              <w:t>7.工程结算时，承包人需将完整的变更签证资料装订成册作为结算书一部分，变更</w:t>
            </w:r>
            <w:r>
              <w:rPr>
                <w:color w:val="auto"/>
                <w:spacing w:val="2"/>
                <w:highlight w:val="none"/>
              </w:rPr>
              <w:t>签证资料应包括 ：</w:t>
            </w:r>
          </w:p>
          <w:p w14:paraId="700E0A6E">
            <w:pPr>
              <w:pStyle w:val="10"/>
              <w:spacing w:before="220" w:line="433" w:lineRule="auto"/>
              <w:ind w:left="8" w:right="3" w:firstLine="434"/>
              <w:rPr>
                <w:color w:val="auto"/>
                <w:highlight w:val="none"/>
              </w:rPr>
            </w:pPr>
            <w:r>
              <w:rPr>
                <w:color w:val="auto"/>
                <w:spacing w:val="9"/>
                <w:highlight w:val="none"/>
              </w:rPr>
              <w:t>（1）双方确认的联系单/联系函</w:t>
            </w:r>
            <w:r>
              <w:rPr>
                <w:color w:val="auto"/>
                <w:spacing w:val="-15"/>
                <w:highlight w:val="none"/>
              </w:rPr>
              <w:t>；（</w:t>
            </w:r>
            <w:r>
              <w:rPr>
                <w:color w:val="auto"/>
                <w:spacing w:val="9"/>
                <w:highlight w:val="none"/>
              </w:rPr>
              <w:t>2）变更签证单</w:t>
            </w:r>
            <w:r>
              <w:rPr>
                <w:color w:val="auto"/>
                <w:spacing w:val="-15"/>
                <w:highlight w:val="none"/>
              </w:rPr>
              <w:t>；（</w:t>
            </w:r>
            <w:r>
              <w:rPr>
                <w:color w:val="auto"/>
                <w:spacing w:val="9"/>
                <w:highlight w:val="none"/>
              </w:rPr>
              <w:t>3）申报的变更签证预算书（4）变更签证单</w:t>
            </w:r>
            <w:r>
              <w:rPr>
                <w:color w:val="auto"/>
                <w:spacing w:val="3"/>
                <w:highlight w:val="none"/>
              </w:rPr>
              <w:t xml:space="preserve"> </w:t>
            </w:r>
            <w:r>
              <w:rPr>
                <w:color w:val="auto"/>
                <w:spacing w:val="10"/>
                <w:highlight w:val="none"/>
              </w:rPr>
              <w:t>所有相关的往来函件、其他需要说明的与造价有关的问题</w:t>
            </w:r>
            <w:r>
              <w:rPr>
                <w:color w:val="auto"/>
                <w:spacing w:val="-4"/>
                <w:highlight w:val="none"/>
              </w:rPr>
              <w:t>；（</w:t>
            </w:r>
            <w:r>
              <w:rPr>
                <w:color w:val="auto"/>
                <w:spacing w:val="10"/>
                <w:highlight w:val="none"/>
              </w:rPr>
              <w:t>5）相应的真实图片。</w:t>
            </w:r>
          </w:p>
          <w:p w14:paraId="7F5710FD">
            <w:pPr>
              <w:pStyle w:val="10"/>
              <w:spacing w:before="283" w:line="226" w:lineRule="auto"/>
              <w:ind w:left="36"/>
              <w:outlineLvl w:val="2"/>
              <w:rPr>
                <w:color w:val="auto"/>
                <w:sz w:val="31"/>
                <w:szCs w:val="31"/>
                <w:highlight w:val="none"/>
              </w:rPr>
            </w:pPr>
            <w:bookmarkStart w:id="94" w:name="_Toc28745"/>
            <w:r>
              <w:rPr>
                <w:b/>
                <w:bCs/>
                <w:color w:val="auto"/>
                <w:spacing w:val="1"/>
                <w:sz w:val="31"/>
                <w:szCs w:val="31"/>
                <w:highlight w:val="none"/>
              </w:rPr>
              <w:t>10.3</w:t>
            </w:r>
            <w:r>
              <w:rPr>
                <w:color w:val="auto"/>
                <w:spacing w:val="1"/>
                <w:sz w:val="31"/>
                <w:szCs w:val="31"/>
                <w:highlight w:val="none"/>
              </w:rPr>
              <w:t xml:space="preserve"> </w:t>
            </w:r>
            <w:r>
              <w:rPr>
                <w:b/>
                <w:bCs/>
                <w:color w:val="auto"/>
                <w:spacing w:val="1"/>
                <w:sz w:val="31"/>
                <w:szCs w:val="31"/>
                <w:highlight w:val="none"/>
              </w:rPr>
              <w:t>变更程序</w:t>
            </w:r>
            <w:bookmarkEnd w:id="94"/>
          </w:p>
          <w:p w14:paraId="06A5DF92">
            <w:pPr>
              <w:spacing w:line="412" w:lineRule="auto"/>
              <w:rPr>
                <w:rFonts w:ascii="Arial"/>
                <w:color w:val="auto"/>
                <w:sz w:val="21"/>
                <w:highlight w:val="none"/>
              </w:rPr>
            </w:pPr>
          </w:p>
          <w:p w14:paraId="1CC63EF9">
            <w:pPr>
              <w:pStyle w:val="10"/>
              <w:spacing w:before="66" w:line="432" w:lineRule="auto"/>
              <w:ind w:left="10" w:firstLine="436"/>
              <w:jc w:val="both"/>
              <w:rPr>
                <w:color w:val="auto"/>
                <w:highlight w:val="none"/>
              </w:rPr>
            </w:pPr>
            <w:r>
              <w:rPr>
                <w:color w:val="auto"/>
                <w:spacing w:val="10"/>
                <w:highlight w:val="none"/>
              </w:rPr>
              <w:t>⑴设计变更和工程签证，按《关于加强南宁市政府投资项目初步设计、施工图设计管理的 通知》</w:t>
            </w:r>
            <w:r>
              <w:rPr>
                <w:color w:val="auto"/>
                <w:spacing w:val="4"/>
                <w:highlight w:val="none"/>
              </w:rPr>
              <w:t xml:space="preserve">  </w:t>
            </w:r>
            <w:r>
              <w:rPr>
                <w:color w:val="auto"/>
                <w:spacing w:val="1"/>
                <w:highlight w:val="none"/>
              </w:rPr>
              <w:t>（南建项目</w:t>
            </w:r>
            <w:r>
              <w:rPr>
                <w:color w:val="auto"/>
                <w:spacing w:val="56"/>
                <w:highlight w:val="none"/>
              </w:rPr>
              <w:t xml:space="preserve"> </w:t>
            </w:r>
            <w:r>
              <w:rPr>
                <w:color w:val="auto"/>
                <w:spacing w:val="1"/>
                <w:highlight w:val="none"/>
              </w:rPr>
              <w:t>[2004]3 号）及《关于改进政府投资项目财政监管的通知》（南财投审</w:t>
            </w:r>
            <w:r>
              <w:rPr>
                <w:color w:val="auto"/>
                <w:spacing w:val="47"/>
                <w:highlight w:val="none"/>
              </w:rPr>
              <w:t xml:space="preserve"> </w:t>
            </w:r>
            <w:r>
              <w:rPr>
                <w:color w:val="auto"/>
                <w:spacing w:val="1"/>
                <w:highlight w:val="none"/>
              </w:rPr>
              <w:t>[2007]66 号）办理。</w:t>
            </w:r>
            <w:r>
              <w:rPr>
                <w:color w:val="auto"/>
                <w:highlight w:val="none"/>
              </w:rPr>
              <w:t xml:space="preserve"> </w:t>
            </w:r>
            <w:r>
              <w:rPr>
                <w:color w:val="auto"/>
                <w:spacing w:val="8"/>
                <w:highlight w:val="none"/>
              </w:rPr>
              <w:t>属不可抗力（自然灾害、突发事件等） 造成变更的，按特事特</w:t>
            </w:r>
            <w:r>
              <w:rPr>
                <w:color w:val="auto"/>
                <w:spacing w:val="7"/>
                <w:highlight w:val="none"/>
              </w:rPr>
              <w:t>办原则予以办理。</w:t>
            </w:r>
          </w:p>
          <w:p w14:paraId="7B53BA9D">
            <w:pPr>
              <w:pStyle w:val="10"/>
              <w:spacing w:before="2" w:line="431" w:lineRule="auto"/>
              <w:ind w:left="10" w:right="37" w:firstLine="439"/>
              <w:rPr>
                <w:color w:val="auto"/>
                <w:highlight w:val="none"/>
              </w:rPr>
            </w:pPr>
            <w:r>
              <w:rPr>
                <w:color w:val="auto"/>
                <w:spacing w:val="10"/>
                <w:highlight w:val="none"/>
              </w:rPr>
              <w:t>⑵工程设计变更和签证工程发生后 20 个工作日内，</w:t>
            </w:r>
            <w:r>
              <w:rPr>
                <w:color w:val="auto"/>
                <w:spacing w:val="-59"/>
                <w:highlight w:val="none"/>
              </w:rPr>
              <w:t xml:space="preserve"> </w:t>
            </w:r>
            <w:r>
              <w:rPr>
                <w:color w:val="auto"/>
                <w:spacing w:val="10"/>
                <w:highlight w:val="none"/>
              </w:rPr>
              <w:t>由承包人将有关变更</w:t>
            </w:r>
            <w:r>
              <w:rPr>
                <w:color w:val="auto"/>
                <w:spacing w:val="9"/>
                <w:highlight w:val="none"/>
              </w:rPr>
              <w:t>文件、签证单审 批件、</w:t>
            </w:r>
            <w:r>
              <w:rPr>
                <w:color w:val="auto"/>
                <w:highlight w:val="none"/>
              </w:rPr>
              <w:t xml:space="preserve"> </w:t>
            </w:r>
            <w:r>
              <w:rPr>
                <w:color w:val="auto"/>
                <w:spacing w:val="9"/>
                <w:highlight w:val="none"/>
              </w:rPr>
              <w:t>工程联系单、预算书等工程资料做好备案，并作为进度款支付、事后抽 查和工程结算的主要依据。</w:t>
            </w:r>
          </w:p>
          <w:p w14:paraId="0D78D24F">
            <w:pPr>
              <w:pStyle w:val="10"/>
              <w:spacing w:line="432" w:lineRule="auto"/>
              <w:ind w:left="8" w:firstLine="439"/>
              <w:rPr>
                <w:color w:val="auto"/>
                <w:highlight w:val="none"/>
              </w:rPr>
            </w:pPr>
            <w:r>
              <w:rPr>
                <w:color w:val="auto"/>
                <w:spacing w:val="9"/>
                <w:highlight w:val="none"/>
              </w:rPr>
              <w:t xml:space="preserve">⑶承包人在实施项目过程中，若发生隐蔽工程或工程量发生增减变动， </w:t>
            </w:r>
            <w:r>
              <w:rPr>
                <w:color w:val="auto"/>
                <w:spacing w:val="8"/>
                <w:highlight w:val="none"/>
              </w:rPr>
              <w:t>必须经建设单位、 施工、</w:t>
            </w:r>
            <w:r>
              <w:rPr>
                <w:color w:val="auto"/>
                <w:highlight w:val="none"/>
              </w:rPr>
              <w:t xml:space="preserve"> </w:t>
            </w:r>
            <w:r>
              <w:rPr>
                <w:color w:val="auto"/>
                <w:spacing w:val="9"/>
                <w:highlight w:val="none"/>
              </w:rPr>
              <w:t>监理等有关单位现场签字确认后，方可作为工程结算依据。若现场验收没有以上相关人员参加核实</w:t>
            </w:r>
            <w:r>
              <w:rPr>
                <w:color w:val="auto"/>
                <w:spacing w:val="8"/>
                <w:highlight w:val="none"/>
              </w:rPr>
              <w:t>，过</w:t>
            </w:r>
            <w:r>
              <w:rPr>
                <w:color w:val="auto"/>
                <w:highlight w:val="none"/>
              </w:rPr>
              <w:t xml:space="preserve"> </w:t>
            </w:r>
            <w:r>
              <w:rPr>
                <w:color w:val="auto"/>
                <w:spacing w:val="6"/>
                <w:highlight w:val="none"/>
              </w:rPr>
              <w:t>后不能以提供相片或视频形式作为签证的理由，承包人承担一切的</w:t>
            </w:r>
            <w:r>
              <w:rPr>
                <w:color w:val="auto"/>
                <w:spacing w:val="5"/>
                <w:highlight w:val="none"/>
              </w:rPr>
              <w:t>责任若人为挖超深，发包人不予签证，</w:t>
            </w:r>
            <w:r>
              <w:rPr>
                <w:color w:val="auto"/>
                <w:highlight w:val="none"/>
              </w:rPr>
              <w:t xml:space="preserve"> </w:t>
            </w:r>
            <w:r>
              <w:rPr>
                <w:color w:val="auto"/>
                <w:spacing w:val="6"/>
                <w:highlight w:val="none"/>
              </w:rPr>
              <w:t>承包人将承担。</w:t>
            </w:r>
          </w:p>
          <w:p w14:paraId="1C4345F6">
            <w:pPr>
              <w:pStyle w:val="10"/>
              <w:spacing w:before="2" w:line="431" w:lineRule="auto"/>
              <w:ind w:left="8" w:right="3" w:firstLine="441"/>
              <w:rPr>
                <w:color w:val="auto"/>
                <w:highlight w:val="none"/>
              </w:rPr>
            </w:pPr>
            <w:r>
              <w:rPr>
                <w:color w:val="auto"/>
                <w:spacing w:val="10"/>
                <w:highlight w:val="none"/>
              </w:rPr>
              <w:t>⑷承包人在工程设计变更和工程签证过程中必须认真负责、实事</w:t>
            </w:r>
            <w:r>
              <w:rPr>
                <w:color w:val="auto"/>
                <w:spacing w:val="9"/>
                <w:highlight w:val="none"/>
              </w:rPr>
              <w:t>求是，不得弄虚作假，凡因上述问</w:t>
            </w:r>
            <w:r>
              <w:rPr>
                <w:color w:val="auto"/>
                <w:highlight w:val="none"/>
              </w:rPr>
              <w:t xml:space="preserve"> </w:t>
            </w:r>
            <w:r>
              <w:rPr>
                <w:color w:val="auto"/>
                <w:spacing w:val="9"/>
                <w:highlight w:val="none"/>
              </w:rPr>
              <w:t>题所造成的损失，相应等额扣除承包人项目管理费或其他财政拨款。</w:t>
            </w:r>
          </w:p>
          <w:p w14:paraId="69849924">
            <w:pPr>
              <w:pStyle w:val="10"/>
              <w:spacing w:before="4" w:line="431" w:lineRule="auto"/>
              <w:ind w:left="11" w:firstLine="435"/>
              <w:jc w:val="both"/>
              <w:rPr>
                <w:color w:val="auto"/>
                <w:highlight w:val="none"/>
              </w:rPr>
            </w:pPr>
            <w:r>
              <w:rPr>
                <w:color w:val="auto"/>
                <w:spacing w:val="7"/>
                <w:highlight w:val="none"/>
              </w:rPr>
              <w:t>⑸承包人应当在合同规定的调整情况发生后</w:t>
            </w:r>
            <w:r>
              <w:rPr>
                <w:color w:val="auto"/>
                <w:spacing w:val="31"/>
                <w:highlight w:val="none"/>
              </w:rPr>
              <w:t xml:space="preserve"> </w:t>
            </w:r>
            <w:r>
              <w:rPr>
                <w:color w:val="auto"/>
                <w:spacing w:val="6"/>
                <w:highlight w:val="none"/>
              </w:rPr>
              <w:t>14 天内，将调整原因，金额以书面形式通知 发包人，</w:t>
            </w:r>
            <w:r>
              <w:rPr>
                <w:color w:val="auto"/>
                <w:highlight w:val="none"/>
              </w:rPr>
              <w:t xml:space="preserve"> </w:t>
            </w:r>
            <w:r>
              <w:rPr>
                <w:color w:val="auto"/>
                <w:spacing w:val="6"/>
                <w:highlight w:val="none"/>
              </w:rPr>
              <w:t>发包人按第⑴</w:t>
            </w:r>
            <w:r>
              <w:rPr>
                <w:color w:val="auto"/>
                <w:spacing w:val="-68"/>
                <w:highlight w:val="none"/>
              </w:rPr>
              <w:t xml:space="preserve"> </w:t>
            </w:r>
            <w:r>
              <w:rPr>
                <w:color w:val="auto"/>
                <w:spacing w:val="6"/>
                <w:highlight w:val="none"/>
              </w:rPr>
              <w:t>、⑵</w:t>
            </w:r>
            <w:r>
              <w:rPr>
                <w:color w:val="auto"/>
                <w:spacing w:val="-75"/>
                <w:highlight w:val="none"/>
              </w:rPr>
              <w:t xml:space="preserve"> </w:t>
            </w:r>
            <w:r>
              <w:rPr>
                <w:color w:val="auto"/>
                <w:spacing w:val="6"/>
                <w:highlight w:val="none"/>
              </w:rPr>
              <w:t>、⑶、⑷、⑸条款的要求初步确认调整金额后将其作为追加合同价款， 按不高于</w:t>
            </w:r>
            <w:r>
              <w:rPr>
                <w:color w:val="auto"/>
                <w:spacing w:val="-36"/>
                <w:highlight w:val="none"/>
              </w:rPr>
              <w:t xml:space="preserve"> </w:t>
            </w:r>
            <w:r>
              <w:rPr>
                <w:color w:val="auto"/>
                <w:spacing w:val="6"/>
                <w:highlight w:val="none"/>
              </w:rPr>
              <w:t>60%</w:t>
            </w:r>
            <w:r>
              <w:rPr>
                <w:color w:val="auto"/>
                <w:highlight w:val="none"/>
              </w:rPr>
              <w:t xml:space="preserve"> </w:t>
            </w:r>
            <w:r>
              <w:rPr>
                <w:color w:val="auto"/>
                <w:spacing w:val="8"/>
                <w:highlight w:val="none"/>
              </w:rPr>
              <w:t>的比例与工程进度款同期支付，调整金额待工程单项结算或结算时，由发包方审计部门最终审定。</w:t>
            </w:r>
          </w:p>
          <w:p w14:paraId="6A0A3B34">
            <w:pPr>
              <w:pStyle w:val="10"/>
              <w:spacing w:before="1" w:line="432" w:lineRule="auto"/>
              <w:ind w:left="9" w:right="3" w:firstLine="440"/>
              <w:rPr>
                <w:color w:val="auto"/>
                <w:highlight w:val="none"/>
              </w:rPr>
            </w:pPr>
            <w:r>
              <w:rPr>
                <w:color w:val="auto"/>
                <w:spacing w:val="12"/>
                <w:highlight w:val="none"/>
              </w:rPr>
              <w:t>⑹当合同规定的调整合同价款的调整情况发生后，承包人未在规定时间内通知发包人，或 者未在</w:t>
            </w:r>
            <w:r>
              <w:rPr>
                <w:color w:val="auto"/>
                <w:highlight w:val="none"/>
              </w:rPr>
              <w:t xml:space="preserve"> </w:t>
            </w:r>
            <w:r>
              <w:rPr>
                <w:color w:val="auto"/>
                <w:spacing w:val="9"/>
                <w:highlight w:val="none"/>
              </w:rPr>
              <w:t>规定时间内提出调整报告，发包人可以根据有关资料，决定是否调整和调整。</w:t>
            </w:r>
          </w:p>
          <w:p w14:paraId="426C3354">
            <w:pPr>
              <w:pStyle w:val="10"/>
              <w:spacing w:before="283" w:line="224" w:lineRule="auto"/>
              <w:ind w:left="36"/>
              <w:outlineLvl w:val="2"/>
              <w:rPr>
                <w:color w:val="auto"/>
                <w:sz w:val="31"/>
                <w:szCs w:val="31"/>
                <w:highlight w:val="none"/>
              </w:rPr>
            </w:pPr>
            <w:bookmarkStart w:id="95" w:name="_Toc1304"/>
            <w:r>
              <w:rPr>
                <w:b/>
                <w:bCs/>
                <w:color w:val="auto"/>
                <w:spacing w:val="1"/>
                <w:sz w:val="31"/>
                <w:szCs w:val="31"/>
                <w:highlight w:val="none"/>
              </w:rPr>
              <w:t>10.4</w:t>
            </w:r>
            <w:r>
              <w:rPr>
                <w:color w:val="auto"/>
                <w:spacing w:val="1"/>
                <w:sz w:val="31"/>
                <w:szCs w:val="31"/>
                <w:highlight w:val="none"/>
              </w:rPr>
              <w:t xml:space="preserve"> </w:t>
            </w:r>
            <w:r>
              <w:rPr>
                <w:b/>
                <w:bCs/>
                <w:color w:val="auto"/>
                <w:spacing w:val="1"/>
                <w:sz w:val="31"/>
                <w:szCs w:val="31"/>
                <w:highlight w:val="none"/>
              </w:rPr>
              <w:t>变更估价</w:t>
            </w:r>
            <w:bookmarkEnd w:id="95"/>
          </w:p>
          <w:p w14:paraId="294DA69F">
            <w:pPr>
              <w:spacing w:line="416" w:lineRule="auto"/>
              <w:rPr>
                <w:rFonts w:ascii="Arial"/>
                <w:color w:val="auto"/>
                <w:sz w:val="21"/>
                <w:highlight w:val="none"/>
              </w:rPr>
            </w:pPr>
          </w:p>
          <w:p w14:paraId="78D3BE1B">
            <w:pPr>
              <w:pStyle w:val="10"/>
              <w:spacing w:before="66" w:line="227" w:lineRule="auto"/>
              <w:ind w:left="443"/>
              <w:rPr>
                <w:color w:val="auto"/>
                <w:highlight w:val="none"/>
              </w:rPr>
            </w:pPr>
            <w:r>
              <w:rPr>
                <w:color w:val="auto"/>
                <w:spacing w:val="5"/>
                <w:highlight w:val="none"/>
              </w:rPr>
              <w:t>10.4.1 变更估价原则</w:t>
            </w:r>
          </w:p>
          <w:p w14:paraId="38338757">
            <w:pPr>
              <w:pStyle w:val="10"/>
              <w:spacing w:before="221" w:line="303" w:lineRule="auto"/>
              <w:ind w:left="14" w:firstLine="414"/>
              <w:rPr>
                <w:color w:val="auto"/>
                <w:highlight w:val="none"/>
              </w:rPr>
            </w:pPr>
            <w:r>
              <w:rPr>
                <w:color w:val="auto"/>
                <w:spacing w:val="8"/>
                <w:highlight w:val="none"/>
              </w:rPr>
              <w:t>关于变更估价的约定:</w:t>
            </w:r>
            <w:r>
              <w:rPr>
                <w:color w:val="auto"/>
                <w:spacing w:val="30"/>
                <w:highlight w:val="none"/>
              </w:rPr>
              <w:t xml:space="preserve"> </w:t>
            </w:r>
            <w:r>
              <w:rPr>
                <w:color w:val="auto"/>
                <w:spacing w:val="8"/>
                <w:highlight w:val="none"/>
                <w:u w:val="single" w:color="auto"/>
              </w:rPr>
              <w:t>因设计变更、相关签证引起工程项目、工程量任何变化</w:t>
            </w:r>
            <w:r>
              <w:rPr>
                <w:color w:val="auto"/>
                <w:spacing w:val="7"/>
                <w:highlight w:val="none"/>
                <w:u w:val="single" w:color="auto"/>
              </w:rPr>
              <w:t>的，变更合同价款按</w:t>
            </w:r>
            <w:r>
              <w:rPr>
                <w:color w:val="auto"/>
                <w:highlight w:val="none"/>
              </w:rPr>
              <w:t xml:space="preserve"> </w:t>
            </w:r>
            <w:r>
              <w:rPr>
                <w:color w:val="auto"/>
                <w:spacing w:val="7"/>
                <w:highlight w:val="none"/>
              </w:rPr>
              <w:t>下列方法进行</w:t>
            </w:r>
            <w:r>
              <w:rPr>
                <w:color w:val="auto"/>
                <w:spacing w:val="-21"/>
                <w:highlight w:val="none"/>
              </w:rPr>
              <w:t>：（</w:t>
            </w:r>
            <w:r>
              <w:rPr>
                <w:color w:val="auto"/>
                <w:spacing w:val="7"/>
                <w:highlight w:val="none"/>
              </w:rPr>
              <w:t>1）合同中已有相同子目的，按合同该子</w:t>
            </w:r>
            <w:r>
              <w:rPr>
                <w:color w:val="auto"/>
                <w:spacing w:val="6"/>
                <w:highlight w:val="none"/>
              </w:rPr>
              <w:t>目价格进行计算（2）合同中只有类似子目的，</w:t>
            </w:r>
          </w:p>
        </w:tc>
      </w:tr>
      <w:tr w14:paraId="25A5AB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469" w:type="dxa"/>
            <w:tcBorders>
              <w:top w:val="single" w:color="000000" w:sz="2" w:space="0"/>
              <w:bottom w:val="single" w:color="000000" w:sz="2" w:space="0"/>
            </w:tcBorders>
            <w:vAlign w:val="top"/>
          </w:tcPr>
          <w:p w14:paraId="6411EB64">
            <w:pPr>
              <w:pStyle w:val="10"/>
              <w:spacing w:before="265" w:line="180" w:lineRule="auto"/>
              <w:ind w:left="10"/>
              <w:rPr>
                <w:color w:val="auto"/>
                <w:highlight w:val="none"/>
              </w:rPr>
            </w:pPr>
            <w:r>
              <w:rPr>
                <w:color w:val="auto"/>
                <w:spacing w:val="9"/>
                <w:highlight w:val="none"/>
              </w:rPr>
              <w:t>参照该类似子目价格进行计算</w:t>
            </w:r>
            <w:r>
              <w:rPr>
                <w:color w:val="auto"/>
                <w:spacing w:val="-21"/>
                <w:highlight w:val="none"/>
              </w:rPr>
              <w:t>；（</w:t>
            </w:r>
            <w:r>
              <w:rPr>
                <w:color w:val="auto"/>
                <w:spacing w:val="9"/>
                <w:highlight w:val="none"/>
              </w:rPr>
              <w:t>3）合同中没有适用或类似子目的价格计算方法：有定额的套定额（土</w:t>
            </w:r>
          </w:p>
        </w:tc>
      </w:tr>
    </w:tbl>
    <w:p w14:paraId="7DF648F0">
      <w:pPr>
        <w:pStyle w:val="2"/>
        <w:spacing w:line="122" w:lineRule="exact"/>
        <w:rPr>
          <w:color w:val="auto"/>
          <w:sz w:val="10"/>
          <w:highlight w:val="none"/>
        </w:rPr>
      </w:pPr>
    </w:p>
    <w:p w14:paraId="3F4800A1">
      <w:pPr>
        <w:spacing w:line="122" w:lineRule="exact"/>
        <w:rPr>
          <w:color w:val="auto"/>
          <w:sz w:val="10"/>
          <w:szCs w:val="10"/>
          <w:highlight w:val="none"/>
        </w:rPr>
        <w:sectPr>
          <w:headerReference r:id="rId215" w:type="default"/>
          <w:footerReference r:id="rId216" w:type="default"/>
          <w:pgSz w:w="11906" w:h="16839"/>
          <w:pgMar w:top="400" w:right="1217" w:bottom="1158" w:left="1219" w:header="0" w:footer="922" w:gutter="0"/>
          <w:cols w:space="720" w:num="1"/>
        </w:sectPr>
      </w:pPr>
    </w:p>
    <w:p w14:paraId="67B1AF6B">
      <w:pPr>
        <w:pStyle w:val="2"/>
        <w:spacing w:line="292" w:lineRule="auto"/>
        <w:rPr>
          <w:color w:val="auto"/>
          <w:highlight w:val="none"/>
        </w:rPr>
      </w:pPr>
    </w:p>
    <w:p w14:paraId="767C3F95">
      <w:pPr>
        <w:pStyle w:val="2"/>
        <w:spacing w:line="293" w:lineRule="auto"/>
        <w:rPr>
          <w:color w:val="auto"/>
          <w:highlight w:val="none"/>
        </w:rPr>
      </w:pPr>
    </w:p>
    <w:p w14:paraId="58348B1A">
      <w:pPr>
        <w:pStyle w:val="2"/>
        <w:spacing w:line="293" w:lineRule="auto"/>
        <w:rPr>
          <w:color w:val="auto"/>
          <w:highlight w:val="none"/>
        </w:rPr>
      </w:pPr>
      <w:r>
        <w:rPr>
          <w:color w:val="auto"/>
          <w:highlight w:val="none"/>
        </w:rPr>
        <w:pict>
          <v:shape id="_x0000_s1040" o:spid="_x0000_s1040" style="position:absolute;left:0pt;margin-left:0pt;margin-top:4.45pt;height:0.75pt;width:473.4pt;z-index:251692032;mso-width-relative:page;mso-height-relative:page;" fillcolor="#000000" filled="t" stroked="f" coordsize="9467,15" path="m0,0l9467,0,9467,14,0,14,0,0xe">
            <v:path/>
            <v:fill on="t" focussize="0,0"/>
            <v:stroke on="f"/>
            <v:imagedata o:title=""/>
            <o:lock v:ext="edit"/>
          </v:shape>
        </w:pict>
      </w:r>
    </w:p>
    <w:p w14:paraId="73E81E3A">
      <w:pPr>
        <w:tabs>
          <w:tab w:val="left" w:pos="113"/>
          <w:tab w:val="left" w:pos="9449"/>
        </w:tabs>
        <w:spacing w:before="65" w:line="432" w:lineRule="auto"/>
        <w:ind w:right="18" w:firstLine="9"/>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石方工程除外）计算，其中材料价格按施工期间的《南宁建设工程造价信息》相应价格信息进行计算；</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8"/>
          <w:sz w:val="20"/>
          <w:szCs w:val="20"/>
          <w:highlight w:val="none"/>
          <w:u w:val="single" w:color="auto"/>
        </w:rPr>
        <w:t>《南宁建设工程造价信息》没有相应价格信</w:t>
      </w:r>
      <w:r>
        <w:rPr>
          <w:rFonts w:ascii="宋体" w:hAnsi="宋体" w:eastAsia="宋体" w:cs="宋体"/>
          <w:color w:val="auto"/>
          <w:spacing w:val="7"/>
          <w:sz w:val="20"/>
          <w:szCs w:val="20"/>
          <w:highlight w:val="none"/>
          <w:u w:val="single" w:color="auto"/>
        </w:rPr>
        <w:t>息的按市场价计算；无定额可套的，根据市场价格协商确定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综合价格；新增项目的单价必须经市财政局投评中心或者有资质的审核单位审定。</w:t>
      </w:r>
    </w:p>
    <w:p w14:paraId="3DD579E0">
      <w:pPr>
        <w:spacing w:before="284" w:line="225" w:lineRule="auto"/>
        <w:ind w:left="36"/>
        <w:outlineLvl w:val="2"/>
        <w:rPr>
          <w:rFonts w:ascii="宋体" w:hAnsi="宋体" w:eastAsia="宋体" w:cs="宋体"/>
          <w:color w:val="auto"/>
          <w:sz w:val="31"/>
          <w:szCs w:val="31"/>
          <w:highlight w:val="none"/>
        </w:rPr>
      </w:pPr>
      <w:bookmarkStart w:id="96" w:name="_Toc19909"/>
      <w:r>
        <w:rPr>
          <w:rFonts w:ascii="宋体" w:hAnsi="宋体" w:eastAsia="宋体" w:cs="宋体"/>
          <w:b/>
          <w:bCs/>
          <w:color w:val="auto"/>
          <w:spacing w:val="3"/>
          <w:sz w:val="31"/>
          <w:szCs w:val="31"/>
          <w:highlight w:val="none"/>
        </w:rPr>
        <w:t>10.5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承包人的合理化建议</w:t>
      </w:r>
      <w:bookmarkEnd w:id="96"/>
    </w:p>
    <w:p w14:paraId="0AE345DD">
      <w:pPr>
        <w:pStyle w:val="2"/>
        <w:spacing w:line="414" w:lineRule="auto"/>
        <w:rPr>
          <w:color w:val="auto"/>
          <w:highlight w:val="none"/>
        </w:rPr>
      </w:pPr>
    </w:p>
    <w:p w14:paraId="11490DBD">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监理人审查承包人合理化建议的期限：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16"/>
          <w:sz w:val="20"/>
          <w:szCs w:val="20"/>
          <w:highlight w:val="none"/>
          <w:u w:val="single" w:color="auto"/>
        </w:rPr>
        <w:t xml:space="preserve"> </w:t>
      </w:r>
      <w:r>
        <w:rPr>
          <w:rFonts w:ascii="宋体" w:hAnsi="宋体" w:eastAsia="宋体" w:cs="宋体"/>
          <w:color w:val="auto"/>
          <w:spacing w:val="7"/>
          <w:sz w:val="20"/>
          <w:szCs w:val="20"/>
          <w:highlight w:val="none"/>
          <w:u w:val="single" w:color="auto"/>
        </w:rPr>
        <w:t>7</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C233BBB">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发包人审批承包人合理化建议的期限：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7"/>
          <w:sz w:val="20"/>
          <w:szCs w:val="20"/>
          <w:highlight w:val="none"/>
          <w:u w:val="single" w:color="auto"/>
        </w:rPr>
        <w:t>10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1CDBDC6">
      <w:pPr>
        <w:spacing w:before="220" w:line="434" w:lineRule="auto"/>
        <w:ind w:left="12" w:right="18"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承包人提出的合理化建议降低了合同价格或者提高了工程经济效益的奖励</w:t>
      </w:r>
      <w:r>
        <w:rPr>
          <w:rFonts w:ascii="宋体" w:hAnsi="宋体" w:eastAsia="宋体" w:cs="宋体"/>
          <w:color w:val="auto"/>
          <w:spacing w:val="9"/>
          <w:sz w:val="20"/>
          <w:szCs w:val="20"/>
          <w:highlight w:val="none"/>
        </w:rPr>
        <w:t>的方法和金额为：</w:t>
      </w:r>
      <w:r>
        <w:rPr>
          <w:rFonts w:ascii="宋体" w:hAnsi="宋体" w:eastAsia="宋体" w:cs="宋体"/>
          <w:color w:val="auto"/>
          <w:spacing w:val="9"/>
          <w:sz w:val="20"/>
          <w:szCs w:val="20"/>
          <w:highlight w:val="none"/>
          <w:u w:val="single" w:color="auto"/>
        </w:rPr>
        <w:t>另行协</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u w:val="single" w:color="auto"/>
        </w:rPr>
        <w:t>商</w:t>
      </w:r>
      <w:r>
        <w:rPr>
          <w:rFonts w:ascii="宋体" w:hAnsi="宋体" w:eastAsia="宋体" w:cs="宋体"/>
          <w:color w:val="auto"/>
          <w:spacing w:val="-2"/>
          <w:sz w:val="20"/>
          <w:szCs w:val="20"/>
          <w:highlight w:val="none"/>
        </w:rPr>
        <w:t>。</w:t>
      </w:r>
    </w:p>
    <w:p w14:paraId="6F533446">
      <w:pPr>
        <w:spacing w:before="281" w:line="224" w:lineRule="auto"/>
        <w:ind w:left="36"/>
        <w:outlineLvl w:val="2"/>
        <w:rPr>
          <w:rFonts w:ascii="宋体" w:hAnsi="宋体" w:eastAsia="宋体" w:cs="宋体"/>
          <w:color w:val="auto"/>
          <w:sz w:val="31"/>
          <w:szCs w:val="31"/>
          <w:highlight w:val="none"/>
        </w:rPr>
      </w:pPr>
      <w:bookmarkStart w:id="97" w:name="_Toc18718"/>
      <w:r>
        <w:rPr>
          <w:rFonts w:ascii="宋体" w:hAnsi="宋体" w:eastAsia="宋体" w:cs="宋体"/>
          <w:b/>
          <w:bCs/>
          <w:color w:val="auto"/>
          <w:spacing w:val="-4"/>
          <w:sz w:val="31"/>
          <w:szCs w:val="31"/>
          <w:highlight w:val="none"/>
        </w:rPr>
        <w:t>10.7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4"/>
          <w:sz w:val="31"/>
          <w:szCs w:val="31"/>
          <w:highlight w:val="none"/>
        </w:rPr>
        <w:t>暂估价</w:t>
      </w:r>
      <w:bookmarkEnd w:id="97"/>
    </w:p>
    <w:p w14:paraId="5D9A174A">
      <w:pPr>
        <w:pStyle w:val="2"/>
        <w:spacing w:line="416" w:lineRule="auto"/>
        <w:rPr>
          <w:color w:val="auto"/>
          <w:highlight w:val="none"/>
        </w:rPr>
      </w:pPr>
    </w:p>
    <w:p w14:paraId="6892E55A">
      <w:pPr>
        <w:spacing w:before="65" w:line="432" w:lineRule="auto"/>
        <w:ind w:left="23" w:right="18" w:firstLine="41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暂估价材料和工程设备的明细详见已标价工程量清单《材料</w:t>
      </w:r>
      <w:r>
        <w:rPr>
          <w:rFonts w:ascii="宋体" w:hAnsi="宋体" w:eastAsia="宋体" w:cs="宋体"/>
          <w:color w:val="auto"/>
          <w:spacing w:val="9"/>
          <w:sz w:val="20"/>
          <w:szCs w:val="20"/>
          <w:highlight w:val="none"/>
        </w:rPr>
        <w:t>（工程设备）暂估价格及调整表》（表</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12-2）和《专业工程暂估价表》（表</w:t>
      </w:r>
      <w:r>
        <w:rPr>
          <w:rFonts w:ascii="宋体" w:hAnsi="宋体" w:eastAsia="宋体" w:cs="宋体"/>
          <w:color w:val="auto"/>
          <w:spacing w:val="-13"/>
          <w:sz w:val="20"/>
          <w:szCs w:val="20"/>
          <w:highlight w:val="none"/>
        </w:rPr>
        <w:t xml:space="preserve"> </w:t>
      </w:r>
      <w:r>
        <w:rPr>
          <w:rFonts w:ascii="宋体" w:hAnsi="宋体" w:eastAsia="宋体" w:cs="宋体"/>
          <w:color w:val="auto"/>
          <w:spacing w:val="5"/>
          <w:sz w:val="20"/>
          <w:szCs w:val="20"/>
          <w:highlight w:val="none"/>
        </w:rPr>
        <w:t>12-3）。</w:t>
      </w:r>
    </w:p>
    <w:p w14:paraId="535B2EE4">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10.7.1 依法必须招标的暂估价项目</w:t>
      </w:r>
    </w:p>
    <w:p w14:paraId="71E21736">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对于依法必须招标的暂估价项目的确认和批准采取第</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0"/>
          <w:sz w:val="20"/>
          <w:szCs w:val="20"/>
          <w:highlight w:val="none"/>
        </w:rPr>
        <w:t xml:space="preserve"> </w:t>
      </w:r>
      <w:r>
        <w:rPr>
          <w:rFonts w:ascii="宋体" w:hAnsi="宋体" w:eastAsia="宋体" w:cs="宋体"/>
          <w:color w:val="auto"/>
          <w:spacing w:val="8"/>
          <w:sz w:val="20"/>
          <w:szCs w:val="20"/>
          <w:highlight w:val="none"/>
        </w:rPr>
        <w:t>种方式确定。</w:t>
      </w:r>
    </w:p>
    <w:p w14:paraId="7CEFA152">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 1 种方式：对于依法必须招标的暂估价项目，由承包人招标，对该暂估价项目的确认和批准。</w:t>
      </w:r>
    </w:p>
    <w:p w14:paraId="40A1F8B8">
      <w:pPr>
        <w:spacing w:before="223"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按照以下约定执行：</w:t>
      </w:r>
    </w:p>
    <w:p w14:paraId="629AE0B9">
      <w:pPr>
        <w:spacing w:before="222" w:line="364"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（1）承包人应当根据施工进度计划，在招标工作启动</w:t>
      </w:r>
      <w:r>
        <w:rPr>
          <w:rFonts w:ascii="宋体" w:hAnsi="宋体" w:eastAsia="宋体" w:cs="宋体"/>
          <w:color w:val="auto"/>
          <w:spacing w:val="6"/>
          <w:sz w:val="20"/>
          <w:szCs w:val="20"/>
          <w:highlight w:val="none"/>
        </w:rPr>
        <w:t>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14 天将招标方案通过监理人报送发包人审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查，发包人应当在收到承包人报送的招标方案后 7 天</w:t>
      </w:r>
      <w:r>
        <w:rPr>
          <w:rFonts w:ascii="宋体" w:hAnsi="宋体" w:eastAsia="宋体" w:cs="宋体"/>
          <w:color w:val="auto"/>
          <w:spacing w:val="7"/>
          <w:sz w:val="20"/>
          <w:szCs w:val="20"/>
          <w:highlight w:val="none"/>
        </w:rPr>
        <w:t>内批准或提出修改意见。承包人应当按照经过发包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人批准的招标方案开展招标工作；</w:t>
      </w:r>
    </w:p>
    <w:p w14:paraId="2834203F">
      <w:pPr>
        <w:spacing w:before="220" w:line="364"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（2）承包人应当根据施工进度计划，提前</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14 天将招</w:t>
      </w:r>
      <w:r>
        <w:rPr>
          <w:rFonts w:ascii="宋体" w:hAnsi="宋体" w:eastAsia="宋体" w:cs="宋体"/>
          <w:color w:val="auto"/>
          <w:spacing w:val="6"/>
          <w:sz w:val="20"/>
          <w:szCs w:val="20"/>
          <w:highlight w:val="none"/>
        </w:rPr>
        <w:t>标文件通过监理人报送发包人审批，发包人应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当在收到承包人报送的相关文件后 7</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内完成审批或提出修改意见；发包人有权确定招标控</w:t>
      </w:r>
      <w:r>
        <w:rPr>
          <w:rFonts w:ascii="宋体" w:hAnsi="宋体" w:eastAsia="宋体" w:cs="宋体"/>
          <w:color w:val="auto"/>
          <w:spacing w:val="6"/>
          <w:sz w:val="20"/>
          <w:szCs w:val="20"/>
          <w:highlight w:val="none"/>
        </w:rPr>
        <w:t>制价并按照法</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律规定参加评标；</w:t>
      </w:r>
    </w:p>
    <w:p w14:paraId="6C89373C">
      <w:pPr>
        <w:spacing w:before="219" w:line="364"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（3）承包人与供应商、分包人在签订暂估价合同前，应当提前 7 天将确定的中标候选供应商或中</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 xml:space="preserve">标候选分包人的资料报送发包人，发包人应在收到资料后 3 </w:t>
      </w:r>
      <w:r>
        <w:rPr>
          <w:rFonts w:ascii="宋体" w:hAnsi="宋体" w:eastAsia="宋体" w:cs="宋体"/>
          <w:color w:val="auto"/>
          <w:spacing w:val="7"/>
          <w:sz w:val="20"/>
          <w:szCs w:val="20"/>
          <w:highlight w:val="none"/>
        </w:rPr>
        <w:t>天内与承包人共同确定中标人；承包人应当</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在签订合同后 7 天内，将暂估价合同副</w:t>
      </w:r>
      <w:r>
        <w:rPr>
          <w:rFonts w:ascii="宋体" w:hAnsi="宋体" w:eastAsia="宋体" w:cs="宋体"/>
          <w:color w:val="auto"/>
          <w:spacing w:val="8"/>
          <w:sz w:val="20"/>
          <w:szCs w:val="20"/>
          <w:highlight w:val="none"/>
        </w:rPr>
        <w:t>本报送发包人留存。</w:t>
      </w:r>
    </w:p>
    <w:p w14:paraId="19536BB6">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10.7.2 不属于依法必须招标的暂估价项目</w:t>
      </w:r>
    </w:p>
    <w:p w14:paraId="15236455">
      <w:pPr>
        <w:spacing w:before="223"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对于不属于依法必须招标的暂估价项目的确认和批准采取第</w:t>
      </w:r>
      <w:r>
        <w:rPr>
          <w:rFonts w:ascii="宋体" w:hAnsi="宋体" w:eastAsia="宋体" w:cs="宋体"/>
          <w:color w:val="auto"/>
          <w:spacing w:val="9"/>
          <w:sz w:val="20"/>
          <w:szCs w:val="20"/>
          <w:highlight w:val="none"/>
          <w:u w:val="single" w:color="auto"/>
        </w:rPr>
        <w:t xml:space="preserve"> 3 </w:t>
      </w:r>
      <w:r>
        <w:rPr>
          <w:rFonts w:ascii="宋体" w:hAnsi="宋体" w:eastAsia="宋体" w:cs="宋体"/>
          <w:color w:val="auto"/>
          <w:spacing w:val="9"/>
          <w:sz w:val="20"/>
          <w:szCs w:val="20"/>
          <w:highlight w:val="none"/>
        </w:rPr>
        <w:t xml:space="preserve"> 种方</w:t>
      </w:r>
      <w:r>
        <w:rPr>
          <w:rFonts w:ascii="宋体" w:hAnsi="宋体" w:eastAsia="宋体" w:cs="宋体"/>
          <w:color w:val="auto"/>
          <w:spacing w:val="8"/>
          <w:sz w:val="20"/>
          <w:szCs w:val="20"/>
          <w:highlight w:val="none"/>
        </w:rPr>
        <w:t>式确定。</w:t>
      </w:r>
    </w:p>
    <w:p w14:paraId="768F24F3">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 1 种方式：对于不属于依法必须招标的暂估价项目，按本项约定确认和批准：</w:t>
      </w:r>
    </w:p>
    <w:p w14:paraId="4193DE3D">
      <w:pPr>
        <w:spacing w:before="222"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（1）承包人应根据施工进度计划，在签订暂估价项目的采购合同、分包合同前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28 天向监理人提出</w:t>
      </w:r>
    </w:p>
    <w:p w14:paraId="43F76AA4">
      <w:pPr>
        <w:spacing w:line="227" w:lineRule="auto"/>
        <w:rPr>
          <w:rFonts w:ascii="宋体" w:hAnsi="宋体" w:eastAsia="宋体" w:cs="宋体"/>
          <w:color w:val="auto"/>
          <w:sz w:val="20"/>
          <w:szCs w:val="20"/>
          <w:highlight w:val="none"/>
        </w:rPr>
        <w:sectPr>
          <w:footerReference r:id="rId217" w:type="default"/>
          <w:pgSz w:w="11906" w:h="16839"/>
          <w:pgMar w:top="400" w:right="1219" w:bottom="1158" w:left="1219" w:header="0" w:footer="922" w:gutter="0"/>
          <w:cols w:space="720" w:num="1"/>
        </w:sectPr>
      </w:pPr>
    </w:p>
    <w:p w14:paraId="23DF2C47">
      <w:pPr>
        <w:spacing w:before="256" w:line="432" w:lineRule="auto"/>
        <w:ind w:left="9" w:right="2" w:firstLine="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书面申请。监理人应当在收到申请后 3 天内报送发包人，发包人应当在收到申请后 14 天内给予批准或</w:t>
      </w:r>
      <w:r>
        <w:rPr>
          <w:rFonts w:ascii="宋体" w:hAnsi="宋体" w:eastAsia="宋体" w:cs="宋体"/>
          <w:color w:val="auto"/>
          <w:spacing w:val="9"/>
          <w:sz w:val="20"/>
          <w:szCs w:val="20"/>
          <w:highlight w:val="none"/>
        </w:rPr>
        <w:t xml:space="preserve"> 提出修改意见，发包人逾期未予批准或提出修改意见的，视为该书面申请已获得同意；</w:t>
      </w:r>
    </w:p>
    <w:p w14:paraId="17A52AE8">
      <w:pPr>
        <w:spacing w:before="1" w:line="329"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（2）发包人认为承包人确定的供应商、分包人无法满足工程质量或合同要求的，发包人可以要求承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包人重新确定暂估价项目的供应商、分包人；</w:t>
      </w:r>
    </w:p>
    <w:p w14:paraId="5B84B073">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（3）承包人应当在签订暂估价合同后 7 天内，将暂估</w:t>
      </w:r>
      <w:r>
        <w:rPr>
          <w:rFonts w:ascii="宋体" w:hAnsi="宋体" w:eastAsia="宋体" w:cs="宋体"/>
          <w:color w:val="auto"/>
          <w:spacing w:val="8"/>
          <w:sz w:val="20"/>
          <w:szCs w:val="20"/>
          <w:highlight w:val="none"/>
        </w:rPr>
        <w:t>价合同副本报送发包人留存。</w:t>
      </w:r>
    </w:p>
    <w:p w14:paraId="5D7E8CFC">
      <w:pPr>
        <w:spacing w:before="222" w:line="432" w:lineRule="auto"/>
        <w:ind w:left="8" w:right="21"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 2 种方式：承包人按照第 10.7.1 项〔依法必须招标的暂估价项目〕约定的第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1 种方</w:t>
      </w:r>
      <w:r>
        <w:rPr>
          <w:rFonts w:ascii="宋体" w:hAnsi="宋体" w:eastAsia="宋体" w:cs="宋体"/>
          <w:color w:val="auto"/>
          <w:spacing w:val="7"/>
          <w:sz w:val="20"/>
          <w:szCs w:val="20"/>
          <w:highlight w:val="none"/>
        </w:rPr>
        <w:t>式确定暂</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估价项目。</w:t>
      </w:r>
    </w:p>
    <w:p w14:paraId="2F3281FD">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种方式：承包人直接实施的暂估价项目</w:t>
      </w:r>
    </w:p>
    <w:p w14:paraId="0B15F3CC">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承包人直接实施的暂估价项目的约定：</w:t>
      </w:r>
      <w:r>
        <w:rPr>
          <w:rFonts w:ascii="宋体" w:hAnsi="宋体" w:eastAsia="宋体" w:cs="宋体"/>
          <w:color w:val="auto"/>
          <w:spacing w:val="9"/>
          <w:sz w:val="20"/>
          <w:szCs w:val="20"/>
          <w:highlight w:val="none"/>
          <w:u w:val="single" w:color="auto"/>
        </w:rPr>
        <w:t>如有，则以发包人要求为准；详见工程量清单</w:t>
      </w:r>
      <w:r>
        <w:rPr>
          <w:rFonts w:ascii="宋体" w:hAnsi="宋体" w:eastAsia="宋体" w:cs="宋体"/>
          <w:color w:val="auto"/>
          <w:spacing w:val="9"/>
          <w:sz w:val="20"/>
          <w:szCs w:val="20"/>
          <w:highlight w:val="none"/>
        </w:rPr>
        <w:t>。</w:t>
      </w:r>
    </w:p>
    <w:p w14:paraId="5A34C91D">
      <w:pPr>
        <w:pStyle w:val="2"/>
        <w:spacing w:line="404" w:lineRule="auto"/>
        <w:rPr>
          <w:color w:val="auto"/>
          <w:highlight w:val="none"/>
        </w:rPr>
      </w:pPr>
    </w:p>
    <w:p w14:paraId="61E8D6A1">
      <w:pPr>
        <w:spacing w:before="101" w:line="225" w:lineRule="auto"/>
        <w:ind w:left="36"/>
        <w:outlineLvl w:val="2"/>
        <w:rPr>
          <w:rFonts w:ascii="宋体" w:hAnsi="宋体" w:eastAsia="宋体" w:cs="宋体"/>
          <w:color w:val="auto"/>
          <w:sz w:val="31"/>
          <w:szCs w:val="31"/>
          <w:highlight w:val="none"/>
        </w:rPr>
      </w:pPr>
      <w:bookmarkStart w:id="98" w:name="_Toc22247"/>
      <w:r>
        <w:rPr>
          <w:rFonts w:ascii="宋体" w:hAnsi="宋体" w:eastAsia="宋体" w:cs="宋体"/>
          <w:b/>
          <w:bCs/>
          <w:color w:val="auto"/>
          <w:spacing w:val="-3"/>
          <w:sz w:val="31"/>
          <w:szCs w:val="31"/>
          <w:highlight w:val="none"/>
        </w:rPr>
        <w:t>10.8</w:t>
      </w:r>
      <w:r>
        <w:rPr>
          <w:rFonts w:ascii="宋体" w:hAnsi="宋体" w:eastAsia="宋体" w:cs="宋体"/>
          <w:color w:val="auto"/>
          <w:spacing w:val="33"/>
          <w:sz w:val="31"/>
          <w:szCs w:val="31"/>
          <w:highlight w:val="none"/>
        </w:rPr>
        <w:t xml:space="preserve"> </w:t>
      </w:r>
      <w:r>
        <w:rPr>
          <w:rFonts w:ascii="宋体" w:hAnsi="宋体" w:eastAsia="宋体" w:cs="宋体"/>
          <w:b/>
          <w:bCs/>
          <w:color w:val="auto"/>
          <w:spacing w:val="-3"/>
          <w:sz w:val="31"/>
          <w:szCs w:val="31"/>
          <w:highlight w:val="none"/>
        </w:rPr>
        <w:t>暂列金额</w:t>
      </w:r>
      <w:bookmarkEnd w:id="98"/>
    </w:p>
    <w:p w14:paraId="60A2739A">
      <w:pPr>
        <w:pStyle w:val="2"/>
        <w:spacing w:line="414" w:lineRule="auto"/>
        <w:rPr>
          <w:color w:val="auto"/>
          <w:highlight w:val="none"/>
        </w:rPr>
      </w:pPr>
    </w:p>
    <w:p w14:paraId="081EC70E">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合同当事人关于暂列金额使用的约定：</w:t>
      </w:r>
      <w:r>
        <w:rPr>
          <w:rFonts w:ascii="宋体" w:hAnsi="宋体" w:eastAsia="宋体" w:cs="宋体"/>
          <w:color w:val="auto"/>
          <w:spacing w:val="9"/>
          <w:sz w:val="20"/>
          <w:szCs w:val="20"/>
          <w:highlight w:val="none"/>
          <w:u w:val="single" w:color="auto"/>
        </w:rPr>
        <w:t>如有，则以发包人要求为准；详见工程量清单</w:t>
      </w:r>
      <w:r>
        <w:rPr>
          <w:rFonts w:ascii="宋体" w:hAnsi="宋体" w:eastAsia="宋体" w:cs="宋体"/>
          <w:color w:val="auto"/>
          <w:spacing w:val="9"/>
          <w:sz w:val="20"/>
          <w:szCs w:val="20"/>
          <w:highlight w:val="none"/>
        </w:rPr>
        <w:t>。</w:t>
      </w:r>
    </w:p>
    <w:p w14:paraId="1DC7C279">
      <w:pPr>
        <w:pStyle w:val="2"/>
        <w:spacing w:line="402" w:lineRule="auto"/>
        <w:rPr>
          <w:color w:val="auto"/>
          <w:highlight w:val="none"/>
        </w:rPr>
      </w:pPr>
    </w:p>
    <w:p w14:paraId="2F956DB6">
      <w:pPr>
        <w:spacing w:before="100" w:line="224" w:lineRule="auto"/>
        <w:ind w:left="36"/>
        <w:outlineLvl w:val="1"/>
        <w:rPr>
          <w:rFonts w:ascii="宋体" w:hAnsi="宋体" w:eastAsia="宋体" w:cs="宋体"/>
          <w:color w:val="auto"/>
          <w:sz w:val="31"/>
          <w:szCs w:val="31"/>
          <w:highlight w:val="none"/>
        </w:rPr>
      </w:pPr>
      <w:bookmarkStart w:id="99" w:name="_Toc28228"/>
      <w:r>
        <w:rPr>
          <w:rFonts w:ascii="宋体" w:hAnsi="宋体" w:eastAsia="宋体" w:cs="宋体"/>
          <w:b/>
          <w:bCs/>
          <w:color w:val="auto"/>
          <w:spacing w:val="-2"/>
          <w:sz w:val="31"/>
          <w:szCs w:val="31"/>
          <w:highlight w:val="none"/>
        </w:rPr>
        <w:t>11.</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价格调整</w:t>
      </w:r>
      <w:bookmarkEnd w:id="99"/>
    </w:p>
    <w:p w14:paraId="1581D482">
      <w:pPr>
        <w:pStyle w:val="2"/>
        <w:spacing w:line="403" w:lineRule="auto"/>
        <w:rPr>
          <w:color w:val="auto"/>
          <w:highlight w:val="none"/>
        </w:rPr>
      </w:pPr>
    </w:p>
    <w:p w14:paraId="2C775562">
      <w:pPr>
        <w:spacing w:before="101" w:line="224" w:lineRule="auto"/>
        <w:ind w:left="36"/>
        <w:outlineLvl w:val="2"/>
        <w:rPr>
          <w:rFonts w:ascii="宋体" w:hAnsi="宋体" w:eastAsia="宋体" w:cs="宋体"/>
          <w:color w:val="auto"/>
          <w:sz w:val="31"/>
          <w:szCs w:val="31"/>
          <w:highlight w:val="none"/>
        </w:rPr>
      </w:pPr>
      <w:bookmarkStart w:id="100" w:name="_Toc25969"/>
      <w:r>
        <w:rPr>
          <w:rFonts w:ascii="宋体" w:hAnsi="宋体" w:eastAsia="宋体" w:cs="宋体"/>
          <w:b/>
          <w:bCs/>
          <w:color w:val="auto"/>
          <w:spacing w:val="4"/>
          <w:sz w:val="31"/>
          <w:szCs w:val="31"/>
          <w:highlight w:val="none"/>
        </w:rPr>
        <w:t>11.1</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市场价格波动引起的调整</w:t>
      </w:r>
      <w:bookmarkEnd w:id="100"/>
    </w:p>
    <w:p w14:paraId="798B4840">
      <w:pPr>
        <w:pStyle w:val="2"/>
        <w:spacing w:line="416" w:lineRule="auto"/>
        <w:rPr>
          <w:color w:val="auto"/>
          <w:highlight w:val="none"/>
        </w:rPr>
      </w:pPr>
    </w:p>
    <w:p w14:paraId="7732FAA7">
      <w:pPr>
        <w:spacing w:before="66" w:line="227"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市场价格波动是否调整合同价格的约定：</w:t>
      </w:r>
      <w:r>
        <w:rPr>
          <w:rFonts w:ascii="宋体" w:hAnsi="宋体" w:eastAsia="宋体" w:cs="宋体"/>
          <w:color w:val="auto"/>
          <w:spacing w:val="8"/>
          <w:sz w:val="20"/>
          <w:szCs w:val="20"/>
          <w:highlight w:val="none"/>
          <w:u w:val="single" w:color="auto"/>
        </w:rPr>
        <w:t xml:space="preserve">调整 </w:t>
      </w:r>
      <w:r>
        <w:rPr>
          <w:rFonts w:ascii="宋体" w:hAnsi="宋体" w:eastAsia="宋体" w:cs="宋体"/>
          <w:color w:val="auto"/>
          <w:spacing w:val="8"/>
          <w:sz w:val="20"/>
          <w:szCs w:val="20"/>
          <w:highlight w:val="none"/>
        </w:rPr>
        <w:t>。</w:t>
      </w:r>
    </w:p>
    <w:p w14:paraId="7B227B8E">
      <w:pPr>
        <w:spacing w:before="222" w:line="227"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因市场价格波动调整合同价格，采用以下第</w:t>
      </w:r>
      <w:r>
        <w:rPr>
          <w:rFonts w:ascii="宋体" w:hAnsi="宋体" w:eastAsia="宋体" w:cs="宋体"/>
          <w:color w:val="auto"/>
          <w:spacing w:val="8"/>
          <w:sz w:val="20"/>
          <w:szCs w:val="20"/>
          <w:highlight w:val="none"/>
          <w:u w:val="single" w:color="auto"/>
        </w:rPr>
        <w:t xml:space="preserve">  3  </w:t>
      </w:r>
      <w:r>
        <w:rPr>
          <w:rFonts w:ascii="宋体" w:hAnsi="宋体" w:eastAsia="宋体" w:cs="宋体"/>
          <w:color w:val="auto"/>
          <w:spacing w:val="-90"/>
          <w:sz w:val="20"/>
          <w:szCs w:val="20"/>
          <w:highlight w:val="none"/>
        </w:rPr>
        <w:t xml:space="preserve"> </w:t>
      </w:r>
      <w:r>
        <w:rPr>
          <w:rFonts w:ascii="宋体" w:hAnsi="宋体" w:eastAsia="宋体" w:cs="宋体"/>
          <w:color w:val="auto"/>
          <w:spacing w:val="8"/>
          <w:sz w:val="20"/>
          <w:szCs w:val="20"/>
          <w:highlight w:val="none"/>
        </w:rPr>
        <w:t>种方式对合同价格进行调整：</w:t>
      </w:r>
    </w:p>
    <w:p w14:paraId="74768FF0">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种方式：采用价格指数进行价格调整。</w:t>
      </w:r>
    </w:p>
    <w:p w14:paraId="18919AD3">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关于各可调因子、定值和变值权重，以及基本价格指数及其来源的约定：</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9"/>
          <w:sz w:val="20"/>
          <w:szCs w:val="20"/>
          <w:highlight w:val="none"/>
        </w:rPr>
        <w:t>；</w:t>
      </w:r>
    </w:p>
    <w:p w14:paraId="269637B2">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种方式：采用造价信息进行价格调整。</w:t>
      </w:r>
    </w:p>
    <w:p w14:paraId="7F546CB9">
      <w:pPr>
        <w:spacing w:before="223" w:line="364" w:lineRule="auto"/>
        <w:ind w:left="7" w:right="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（1）允许调整主要材料和工程设备、基期价格、风险系数、投标报价详见《允许调整主要材料和工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程设备一览表》</w:t>
      </w:r>
      <w:r>
        <w:rPr>
          <w:rFonts w:ascii="宋体" w:hAnsi="宋体" w:eastAsia="宋体" w:cs="宋体"/>
          <w:color w:val="auto"/>
          <w:spacing w:val="9"/>
          <w:sz w:val="19"/>
          <w:szCs w:val="19"/>
          <w:highlight w:val="none"/>
        </w:rPr>
        <w:t>（表-22）</w:t>
      </w:r>
      <w:r>
        <w:rPr>
          <w:rFonts w:ascii="宋体" w:hAnsi="宋体" w:eastAsia="宋体" w:cs="宋体"/>
          <w:color w:val="auto"/>
          <w:spacing w:val="9"/>
          <w:sz w:val="20"/>
          <w:szCs w:val="20"/>
          <w:highlight w:val="none"/>
        </w:rPr>
        <w:t>,价差调整部分仅计算税金，除此表列明的材料、设备外，其余材料设备价差</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原则上不予调整。</w:t>
      </w:r>
    </w:p>
    <w:p w14:paraId="07CBE8D7">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（2）主要材料和工程设备确认价：</w:t>
      </w:r>
    </w:p>
    <w:p w14:paraId="484073DC">
      <w:pPr>
        <w:spacing w:before="222" w:line="432" w:lineRule="auto"/>
        <w:ind w:left="9" w:right="1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按施工期间《</w:t>
      </w:r>
      <w:r>
        <w:rPr>
          <w:rFonts w:ascii="宋体" w:hAnsi="宋体" w:eastAsia="宋体" w:cs="宋体"/>
          <w:color w:val="auto"/>
          <w:spacing w:val="-77"/>
          <w:sz w:val="20"/>
          <w:szCs w:val="20"/>
          <w:highlight w:val="none"/>
        </w:rPr>
        <w:t xml:space="preserve"> </w:t>
      </w:r>
      <w:r>
        <w:rPr>
          <w:rFonts w:ascii="宋体" w:hAnsi="宋体" w:eastAsia="宋体" w:cs="宋体"/>
          <w:color w:val="auto"/>
          <w:spacing w:val="-90"/>
          <w:sz w:val="20"/>
          <w:szCs w:val="20"/>
          <w:highlight w:val="none"/>
          <w:u w:val="single" w:color="auto"/>
        </w:rPr>
        <w:t xml:space="preserve"> </w:t>
      </w:r>
      <w:r>
        <w:rPr>
          <w:rFonts w:ascii="宋体" w:hAnsi="宋体" w:eastAsia="宋体" w:cs="宋体"/>
          <w:color w:val="auto"/>
          <w:spacing w:val="9"/>
          <w:sz w:val="20"/>
          <w:szCs w:val="20"/>
          <w:highlight w:val="none"/>
          <w:u w:val="single" w:color="auto"/>
        </w:rPr>
        <w:t>南宁</w:t>
      </w:r>
      <w:r>
        <w:rPr>
          <w:rFonts w:ascii="宋体" w:hAnsi="宋体" w:eastAsia="宋体" w:cs="宋体"/>
          <w:color w:val="auto"/>
          <w:spacing w:val="9"/>
          <w:sz w:val="20"/>
          <w:szCs w:val="20"/>
          <w:highlight w:val="none"/>
        </w:rPr>
        <w:t>市建设工程造价信息》材料信息价的加权平均价计算，信息价没有的按通</w:t>
      </w:r>
      <w:r>
        <w:rPr>
          <w:rFonts w:ascii="宋体" w:hAnsi="宋体" w:eastAsia="宋体" w:cs="宋体"/>
          <w:color w:val="auto"/>
          <w:spacing w:val="8"/>
          <w:sz w:val="20"/>
          <w:szCs w:val="20"/>
          <w:highlight w:val="none"/>
        </w:rPr>
        <w:t>用条款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规定确定。</w:t>
      </w:r>
    </w:p>
    <w:p w14:paraId="0F441847">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（3）价差计算方法：</w:t>
      </w:r>
    </w:p>
    <w:p w14:paraId="79E97FB0">
      <w:pPr>
        <w:spacing w:before="223" w:line="329" w:lineRule="auto"/>
        <w:ind w:left="11" w:right="19"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①《允许调整主要材料和工程设备一览表》中载明的材料和设备投标报价低</w:t>
      </w:r>
      <w:r>
        <w:rPr>
          <w:rFonts w:ascii="宋体" w:hAnsi="宋体" w:eastAsia="宋体" w:cs="宋体"/>
          <w:color w:val="auto"/>
          <w:spacing w:val="9"/>
          <w:sz w:val="20"/>
          <w:szCs w:val="20"/>
          <w:highlight w:val="none"/>
        </w:rPr>
        <w:t>于基准价格的：合同履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行期间材料和设备单价涨幅以基准价格为基础超过约定的风险范围时，</w:t>
      </w:r>
      <w:r>
        <w:rPr>
          <w:rFonts w:ascii="宋体" w:hAnsi="宋体" w:eastAsia="宋体" w:cs="宋体"/>
          <w:color w:val="auto"/>
          <w:spacing w:val="9"/>
          <w:sz w:val="20"/>
          <w:szCs w:val="20"/>
          <w:highlight w:val="none"/>
        </w:rPr>
        <w:t>或材料和设备单价跌幅以投标报</w:t>
      </w:r>
    </w:p>
    <w:p w14:paraId="4A07715E">
      <w:pPr>
        <w:spacing w:line="329" w:lineRule="auto"/>
        <w:rPr>
          <w:rFonts w:ascii="宋体" w:hAnsi="宋体" w:eastAsia="宋体" w:cs="宋体"/>
          <w:color w:val="auto"/>
          <w:sz w:val="20"/>
          <w:szCs w:val="20"/>
          <w:highlight w:val="none"/>
        </w:rPr>
        <w:sectPr>
          <w:headerReference r:id="rId218" w:type="default"/>
          <w:footerReference r:id="rId219" w:type="default"/>
          <w:pgSz w:w="11906" w:h="16839"/>
          <w:pgMar w:top="1091" w:right="1219" w:bottom="1158" w:left="1219" w:header="1076" w:footer="922" w:gutter="0"/>
          <w:cols w:space="720" w:num="1"/>
        </w:sectPr>
      </w:pPr>
    </w:p>
    <w:p w14:paraId="57CF5684">
      <w:pPr>
        <w:pStyle w:val="2"/>
        <w:spacing w:line="292" w:lineRule="auto"/>
        <w:rPr>
          <w:color w:val="auto"/>
          <w:highlight w:val="none"/>
        </w:rPr>
      </w:pPr>
    </w:p>
    <w:p w14:paraId="6D2056A6">
      <w:pPr>
        <w:pStyle w:val="2"/>
        <w:spacing w:line="292" w:lineRule="auto"/>
        <w:rPr>
          <w:color w:val="auto"/>
          <w:highlight w:val="none"/>
        </w:rPr>
      </w:pPr>
    </w:p>
    <w:p w14:paraId="77293355">
      <w:pPr>
        <w:pStyle w:val="2"/>
        <w:spacing w:line="293" w:lineRule="auto"/>
        <w:rPr>
          <w:color w:val="auto"/>
          <w:highlight w:val="none"/>
        </w:rPr>
      </w:pPr>
      <w:r>
        <w:rPr>
          <w:color w:val="auto"/>
          <w:highlight w:val="none"/>
        </w:rPr>
        <w:pict>
          <v:shape id="_x0000_s1041" o:spid="_x0000_s1041" style="position:absolute;left:0pt;margin-left:0pt;margin-top:4.45pt;height:0.75pt;width:473.4pt;z-index:251694080;mso-width-relative:page;mso-height-relative:page;" fillcolor="#000000" filled="t" stroked="f" coordsize="9467,15" path="m0,0l9467,0,9467,14,0,14,0,0xe">
            <v:path/>
            <v:fill on="t" focussize="0,0"/>
            <v:stroke on="f"/>
            <v:imagedata o:title=""/>
            <o:lock v:ext="edit"/>
          </v:shape>
        </w:pict>
      </w:r>
    </w:p>
    <w:p w14:paraId="1D79F367">
      <w:pPr>
        <w:spacing w:before="65" w:line="432" w:lineRule="auto"/>
        <w:ind w:left="8" w:right="6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价为基础超过约定的风险范围时，对其超过部分进行价差调</w:t>
      </w:r>
      <w:r>
        <w:rPr>
          <w:rFonts w:ascii="宋体" w:hAnsi="宋体" w:eastAsia="宋体" w:cs="宋体"/>
          <w:color w:val="auto"/>
          <w:spacing w:val="9"/>
          <w:sz w:val="20"/>
          <w:szCs w:val="20"/>
          <w:highlight w:val="none"/>
        </w:rPr>
        <w:t>整，价差计算公式：价格上涨价差=确认价-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基准价*（1+风险系数</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价格下跌价差=确认价-投标报</w:t>
      </w:r>
      <w:r>
        <w:rPr>
          <w:rFonts w:ascii="宋体" w:hAnsi="宋体" w:eastAsia="宋体" w:cs="宋体"/>
          <w:color w:val="auto"/>
          <w:spacing w:val="7"/>
          <w:sz w:val="20"/>
          <w:szCs w:val="20"/>
          <w:highlight w:val="none"/>
        </w:rPr>
        <w:t>价*（1+风险系数）。</w:t>
      </w:r>
    </w:p>
    <w:p w14:paraId="275551D7">
      <w:pPr>
        <w:spacing w:before="3" w:line="380" w:lineRule="auto"/>
        <w:ind w:left="8"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②承包人在《允许调整主要材料和工程设备一览表》中载明的</w:t>
      </w:r>
      <w:r>
        <w:rPr>
          <w:rFonts w:ascii="宋体" w:hAnsi="宋体" w:eastAsia="宋体" w:cs="宋体"/>
          <w:color w:val="auto"/>
          <w:spacing w:val="6"/>
          <w:sz w:val="20"/>
          <w:szCs w:val="20"/>
          <w:highlight w:val="none"/>
        </w:rPr>
        <w:t>材料和设备投标报价高于基准价格的：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合同履行期间材料和设备单价跌幅以基准价格为基础超过约定的风险范围时，</w:t>
      </w:r>
      <w:r>
        <w:rPr>
          <w:rFonts w:ascii="宋体" w:hAnsi="宋体" w:eastAsia="宋体" w:cs="宋体"/>
          <w:color w:val="auto"/>
          <w:spacing w:val="9"/>
          <w:sz w:val="20"/>
          <w:szCs w:val="20"/>
          <w:highlight w:val="none"/>
        </w:rPr>
        <w:t>或材料和设备单价涨幅以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投标报价为基础超过约定的风险范围时，对其超过部分进行价差调整</w:t>
      </w:r>
      <w:r>
        <w:rPr>
          <w:rFonts w:ascii="宋体" w:hAnsi="宋体" w:eastAsia="宋体" w:cs="宋体"/>
          <w:color w:val="auto"/>
          <w:spacing w:val="9"/>
          <w:sz w:val="20"/>
          <w:szCs w:val="20"/>
          <w:highlight w:val="none"/>
        </w:rPr>
        <w:t>。价差计算公式：价格上涨价差=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确认价-投标报价*（1+风险系数</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价格下跌价差=确认价-基准价*（1+风险系数</w:t>
      </w:r>
      <w:r>
        <w:rPr>
          <w:rFonts w:ascii="宋体" w:hAnsi="宋体" w:eastAsia="宋体" w:cs="宋体"/>
          <w:color w:val="auto"/>
          <w:spacing w:val="7"/>
          <w:sz w:val="20"/>
          <w:szCs w:val="20"/>
          <w:highlight w:val="none"/>
        </w:rPr>
        <w:t>。）</w:t>
      </w:r>
    </w:p>
    <w:p w14:paraId="5AE9780B">
      <w:pPr>
        <w:spacing w:before="220" w:line="364" w:lineRule="auto"/>
        <w:ind w:left="9" w:right="70"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③承包人在《允许调整主要材料和工程设备一览表》中载明的材料和设备单价</w:t>
      </w:r>
      <w:r>
        <w:rPr>
          <w:rFonts w:ascii="宋体" w:hAnsi="宋体" w:eastAsia="宋体" w:cs="宋体"/>
          <w:color w:val="auto"/>
          <w:spacing w:val="9"/>
          <w:sz w:val="20"/>
          <w:szCs w:val="20"/>
          <w:highlight w:val="none"/>
        </w:rPr>
        <w:t>等于基准单价的：合</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同履行期间材料和设备单价涨跌幅以基准单价为基础超过约定的风险范围时</w:t>
      </w:r>
      <w:r>
        <w:rPr>
          <w:rFonts w:ascii="宋体" w:hAnsi="宋体" w:eastAsia="宋体" w:cs="宋体"/>
          <w:color w:val="auto"/>
          <w:spacing w:val="9"/>
          <w:sz w:val="20"/>
          <w:szCs w:val="20"/>
          <w:highlight w:val="none"/>
        </w:rPr>
        <w:t>，对其超过部分进行价差调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整。价差计算公式：上涨或下跌价差=确认价-基准单价*（1+</w:t>
      </w:r>
      <w:r>
        <w:rPr>
          <w:rFonts w:ascii="宋体" w:hAnsi="宋体" w:eastAsia="宋体" w:cs="宋体"/>
          <w:color w:val="auto"/>
          <w:spacing w:val="8"/>
          <w:sz w:val="20"/>
          <w:szCs w:val="20"/>
          <w:highlight w:val="none"/>
        </w:rPr>
        <w:t>风险系数</w:t>
      </w:r>
      <w:r>
        <w:rPr>
          <w:rFonts w:ascii="宋体" w:hAnsi="宋体" w:eastAsia="宋体" w:cs="宋体"/>
          <w:color w:val="auto"/>
          <w:spacing w:val="1"/>
          <w:sz w:val="20"/>
          <w:szCs w:val="20"/>
          <w:highlight w:val="none"/>
        </w:rPr>
        <w:t>））</w:t>
      </w:r>
    </w:p>
    <w:p w14:paraId="0993911F">
      <w:pPr>
        <w:spacing w:before="224" w:line="432" w:lineRule="auto"/>
        <w:ind w:left="8" w:right="53" w:firstLine="64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w:t>
      </w:r>
      <w:r>
        <w:rPr>
          <w:rFonts w:ascii="宋体" w:hAnsi="宋体" w:eastAsia="宋体" w:cs="宋体"/>
          <w:color w:val="auto"/>
          <w:spacing w:val="-37"/>
          <w:sz w:val="20"/>
          <w:szCs w:val="20"/>
          <w:highlight w:val="none"/>
        </w:rPr>
        <w:t xml:space="preserve"> </w:t>
      </w:r>
      <w:r>
        <w:rPr>
          <w:rFonts w:ascii="宋体" w:hAnsi="宋体" w:eastAsia="宋体" w:cs="宋体"/>
          <w:color w:val="auto"/>
          <w:spacing w:val="-79"/>
          <w:sz w:val="20"/>
          <w:szCs w:val="20"/>
          <w:highlight w:val="none"/>
          <w:u w:val="single" w:color="auto"/>
        </w:rPr>
        <w:t xml:space="preserve"> </w:t>
      </w:r>
      <w:r>
        <w:rPr>
          <w:rFonts w:ascii="宋体" w:hAnsi="宋体" w:eastAsia="宋体" w:cs="宋体"/>
          <w:color w:val="auto"/>
          <w:spacing w:val="7"/>
          <w:sz w:val="20"/>
          <w:szCs w:val="20"/>
          <w:highlight w:val="none"/>
          <w:u w:val="single" w:color="auto"/>
        </w:rPr>
        <w:t>除合同约定可以调整的主要材料外，其他材料单价在合同实施期间不因市场价格变</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化因素而变动，主要材料涨跌的调整幅度按《南宁市建设工程造价信息》发布</w:t>
      </w:r>
      <w:r>
        <w:rPr>
          <w:rFonts w:ascii="宋体" w:hAnsi="宋体" w:eastAsia="宋体" w:cs="宋体"/>
          <w:color w:val="auto"/>
          <w:spacing w:val="9"/>
          <w:sz w:val="20"/>
          <w:szCs w:val="20"/>
          <w:highlight w:val="none"/>
          <w:u w:val="single" w:color="auto"/>
        </w:rPr>
        <w:t>的主要建筑材料的平均价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较发包时招标控制价工程量清单对应材料的单价发生变动时，</w:t>
      </w:r>
      <w:r>
        <w:rPr>
          <w:rFonts w:ascii="宋体" w:hAnsi="宋体" w:eastAsia="宋体" w:cs="宋体"/>
          <w:color w:val="auto"/>
          <w:spacing w:val="7"/>
          <w:sz w:val="20"/>
          <w:szCs w:val="20"/>
          <w:highlight w:val="none"/>
          <w:u w:val="single" w:color="auto"/>
        </w:rPr>
        <w:t>变动幅度在±10%以上的部分，承包人可以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提出申请调整主要材料价格。调整日期范围是指合同规定的施工工期或允许调</w:t>
      </w:r>
      <w:r>
        <w:rPr>
          <w:rFonts w:ascii="宋体" w:hAnsi="宋体" w:eastAsia="宋体" w:cs="宋体"/>
          <w:color w:val="auto"/>
          <w:spacing w:val="9"/>
          <w:sz w:val="20"/>
          <w:szCs w:val="20"/>
          <w:highlight w:val="none"/>
          <w:u w:val="single" w:color="auto"/>
        </w:rPr>
        <w:t>整的合理工期，若超过合</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同规定的施工日期或允许调整的合理工期，发包人将不予调整。若不按时间要</w:t>
      </w:r>
      <w:r>
        <w:rPr>
          <w:rFonts w:ascii="宋体" w:hAnsi="宋体" w:eastAsia="宋体" w:cs="宋体"/>
          <w:color w:val="auto"/>
          <w:spacing w:val="9"/>
          <w:sz w:val="20"/>
          <w:szCs w:val="20"/>
          <w:highlight w:val="none"/>
          <w:u w:val="single" w:color="auto"/>
        </w:rPr>
        <w:t>求及时提出或承包人送审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结算资料时才提出，发包人将不予调整</w:t>
      </w:r>
      <w:r>
        <w:rPr>
          <w:rFonts w:ascii="宋体" w:hAnsi="宋体" w:eastAsia="宋体" w:cs="宋体"/>
          <w:color w:val="auto"/>
          <w:spacing w:val="8"/>
          <w:sz w:val="20"/>
          <w:szCs w:val="20"/>
          <w:highlight w:val="none"/>
        </w:rPr>
        <w:t>。</w:t>
      </w:r>
    </w:p>
    <w:p w14:paraId="628A2AD2">
      <w:pPr>
        <w:spacing w:before="282" w:line="224" w:lineRule="auto"/>
        <w:ind w:left="36"/>
        <w:outlineLvl w:val="1"/>
        <w:rPr>
          <w:rFonts w:ascii="宋体" w:hAnsi="宋体" w:eastAsia="宋体" w:cs="宋体"/>
          <w:color w:val="auto"/>
          <w:sz w:val="31"/>
          <w:szCs w:val="31"/>
          <w:highlight w:val="none"/>
        </w:rPr>
      </w:pPr>
      <w:bookmarkStart w:id="101" w:name="_Toc2509"/>
      <w:r>
        <w:rPr>
          <w:rFonts w:ascii="宋体" w:hAnsi="宋体" w:eastAsia="宋体" w:cs="宋体"/>
          <w:b/>
          <w:bCs/>
          <w:color w:val="auto"/>
          <w:spacing w:val="3"/>
          <w:sz w:val="31"/>
          <w:szCs w:val="31"/>
          <w:highlight w:val="none"/>
        </w:rPr>
        <w:t>12.</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合同价格、计量与支付</w:t>
      </w:r>
      <w:bookmarkEnd w:id="101"/>
    </w:p>
    <w:p w14:paraId="78AD1463">
      <w:pPr>
        <w:pStyle w:val="2"/>
        <w:spacing w:line="403" w:lineRule="auto"/>
        <w:rPr>
          <w:color w:val="auto"/>
          <w:highlight w:val="none"/>
        </w:rPr>
      </w:pPr>
    </w:p>
    <w:p w14:paraId="1DF5E4BE">
      <w:pPr>
        <w:spacing w:before="102" w:line="224" w:lineRule="auto"/>
        <w:ind w:left="36"/>
        <w:outlineLvl w:val="2"/>
        <w:rPr>
          <w:rFonts w:ascii="宋体" w:hAnsi="宋体" w:eastAsia="宋体" w:cs="宋体"/>
          <w:color w:val="auto"/>
          <w:sz w:val="31"/>
          <w:szCs w:val="31"/>
          <w:highlight w:val="none"/>
        </w:rPr>
      </w:pPr>
      <w:bookmarkStart w:id="102" w:name="_Toc31235"/>
      <w:r>
        <w:rPr>
          <w:rFonts w:ascii="宋体" w:hAnsi="宋体" w:eastAsia="宋体" w:cs="宋体"/>
          <w:b/>
          <w:bCs/>
          <w:color w:val="auto"/>
          <w:spacing w:val="2"/>
          <w:sz w:val="31"/>
          <w:szCs w:val="31"/>
          <w:highlight w:val="none"/>
        </w:rPr>
        <w:t>12.1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合同价格形式</w:t>
      </w:r>
      <w:bookmarkEnd w:id="102"/>
    </w:p>
    <w:p w14:paraId="31E3CF90">
      <w:pPr>
        <w:pStyle w:val="2"/>
        <w:spacing w:line="416" w:lineRule="auto"/>
        <w:rPr>
          <w:color w:val="auto"/>
          <w:highlight w:val="none"/>
        </w:rPr>
      </w:pPr>
    </w:p>
    <w:p w14:paraId="38BE79AB">
      <w:pPr>
        <w:spacing w:before="65" w:line="504"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本工程采用</w:t>
      </w:r>
      <w:r>
        <w:rPr>
          <w:rFonts w:ascii="宋体" w:hAnsi="宋体" w:eastAsia="宋体" w:cs="宋体"/>
          <w:color w:val="auto"/>
          <w:spacing w:val="9"/>
          <w:sz w:val="20"/>
          <w:szCs w:val="20"/>
          <w:highlight w:val="none"/>
          <w:u w:val="single" w:color="000000"/>
        </w:rPr>
        <w:t xml:space="preserve">   </w:t>
      </w:r>
      <w:r>
        <w:rPr>
          <w:rFonts w:ascii="宋体" w:hAnsi="宋体" w:eastAsia="宋体" w:cs="宋体"/>
          <w:color w:val="auto"/>
          <w:spacing w:val="9"/>
          <w:sz w:val="20"/>
          <w:szCs w:val="20"/>
          <w:highlight w:val="none"/>
          <w:u w:val="single" w:color="auto"/>
        </w:rPr>
        <w:t>（1）</w:t>
      </w:r>
      <w:r>
        <w:rPr>
          <w:rFonts w:ascii="宋体" w:hAnsi="宋体" w:eastAsia="宋体" w:cs="宋体"/>
          <w:color w:val="auto"/>
          <w:spacing w:val="9"/>
          <w:sz w:val="20"/>
          <w:szCs w:val="20"/>
          <w:highlight w:val="none"/>
          <w:u w:val="single" w:color="000000"/>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9"/>
          <w:sz w:val="20"/>
          <w:szCs w:val="20"/>
          <w:highlight w:val="none"/>
        </w:rPr>
        <w:t>合同价格形式，合同价格包含增值税</w:t>
      </w:r>
      <w:r>
        <w:rPr>
          <w:rFonts w:ascii="宋体" w:hAnsi="宋体" w:eastAsia="宋体" w:cs="宋体"/>
          <w:color w:val="auto"/>
          <w:spacing w:val="8"/>
          <w:sz w:val="20"/>
          <w:szCs w:val="20"/>
          <w:highlight w:val="none"/>
        </w:rPr>
        <w:t>，本工程计价时采用的增值税计税方</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法为：</w:t>
      </w:r>
      <w:r>
        <w:rPr>
          <w:rFonts w:ascii="宋体" w:hAnsi="宋体" w:eastAsia="宋体" w:cs="宋体"/>
          <w:color w:val="auto"/>
          <w:spacing w:val="-73"/>
          <w:sz w:val="20"/>
          <w:szCs w:val="20"/>
          <w:highlight w:val="none"/>
        </w:rPr>
        <w:t xml:space="preserve"> </w:t>
      </w:r>
      <w:r>
        <w:rPr>
          <w:rFonts w:ascii="MS UI Gothic" w:hAnsi="MS UI Gothic" w:eastAsia="MS UI Gothic" w:cs="MS UI Gothic"/>
          <w:color w:val="auto"/>
          <w:spacing w:val="5"/>
          <w:sz w:val="20"/>
          <w:szCs w:val="20"/>
          <w:highlight w:val="none"/>
        </w:rPr>
        <w:t>☑</w:t>
      </w:r>
      <w:r>
        <w:rPr>
          <w:rFonts w:ascii="宋体" w:hAnsi="宋体" w:eastAsia="宋体" w:cs="宋体"/>
          <w:color w:val="auto"/>
          <w:spacing w:val="5"/>
          <w:sz w:val="20"/>
          <w:szCs w:val="20"/>
          <w:highlight w:val="none"/>
        </w:rPr>
        <w:t>一般计税法</w:t>
      </w:r>
      <w:r>
        <w:rPr>
          <w:rFonts w:ascii="宋体" w:hAnsi="宋体" w:eastAsia="宋体" w:cs="宋体"/>
          <w:color w:val="auto"/>
          <w:spacing w:val="15"/>
          <w:sz w:val="20"/>
          <w:szCs w:val="20"/>
          <w:highlight w:val="none"/>
        </w:rPr>
        <w:t xml:space="preserve">   </w:t>
      </w:r>
      <w:r>
        <w:rPr>
          <w:rFonts w:ascii="宋体" w:hAnsi="宋体" w:eastAsia="宋体" w:cs="宋体"/>
          <w:color w:val="auto"/>
          <w:spacing w:val="5"/>
          <w:sz w:val="20"/>
          <w:szCs w:val="20"/>
          <w:highlight w:val="none"/>
        </w:rPr>
        <w:t>□简易计税法。</w:t>
      </w:r>
    </w:p>
    <w:p w14:paraId="2CF51378">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（1）单价合同。</w:t>
      </w:r>
    </w:p>
    <w:p w14:paraId="0820CF06">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采用综合单价合同方式时，工程量按建设单位</w:t>
      </w:r>
      <w:r>
        <w:rPr>
          <w:rFonts w:ascii="宋体" w:hAnsi="宋体" w:eastAsia="宋体" w:cs="宋体"/>
          <w:color w:val="auto"/>
          <w:spacing w:val="9"/>
          <w:sz w:val="20"/>
          <w:szCs w:val="20"/>
          <w:highlight w:val="none"/>
        </w:rPr>
        <w:t>、监理单位、施工单位三方确认的竣工图结算。</w:t>
      </w:r>
    </w:p>
    <w:p w14:paraId="3C7CC7F6">
      <w:pPr>
        <w:spacing w:before="222" w:line="432" w:lineRule="auto"/>
        <w:ind w:left="9" w:right="53"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综合单价包含的风险范围：</w:t>
      </w:r>
      <w:r>
        <w:rPr>
          <w:rFonts w:ascii="宋体" w:hAnsi="宋体" w:eastAsia="宋体" w:cs="宋体"/>
          <w:color w:val="auto"/>
          <w:spacing w:val="10"/>
          <w:sz w:val="20"/>
          <w:szCs w:val="20"/>
          <w:highlight w:val="none"/>
          <w:u w:val="single" w:color="auto"/>
        </w:rPr>
        <w:t>除工程变更、项目特征不符、工程量清单缺项、工程量偏差、政策性调</w:t>
      </w:r>
      <w:r>
        <w:rPr>
          <w:rFonts w:ascii="宋体" w:hAnsi="宋体" w:eastAsia="宋体" w:cs="宋体"/>
          <w:color w:val="auto"/>
          <w:spacing w:val="3"/>
          <w:sz w:val="20"/>
          <w:szCs w:val="20"/>
          <w:highlight w:val="none"/>
        </w:rPr>
        <w:t xml:space="preserve"> </w:t>
      </w:r>
      <w:r>
        <w:rPr>
          <w:rFonts w:ascii="宋体" w:hAnsi="宋体" w:eastAsia="宋体" w:cs="宋体"/>
          <w:color w:val="auto"/>
          <w:spacing w:val="11"/>
          <w:sz w:val="20"/>
          <w:szCs w:val="20"/>
          <w:highlight w:val="none"/>
          <w:u w:val="single" w:color="auto"/>
        </w:rPr>
        <w:t>整、市场价格波动。</w:t>
      </w:r>
    </w:p>
    <w:p w14:paraId="39FE2FB1">
      <w:pPr>
        <w:spacing w:before="1"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3A09515F">
      <w:pPr>
        <w:spacing w:before="222" w:line="425" w:lineRule="auto"/>
        <w:ind w:left="8" w:right="50"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（一）因分部分项工程量清单漏项、设计变更、相关签证引起工程项目、工程量任何变化</w:t>
      </w:r>
      <w:r>
        <w:rPr>
          <w:rFonts w:ascii="宋体" w:hAnsi="宋体" w:eastAsia="宋体" w:cs="宋体"/>
          <w:color w:val="auto"/>
          <w:spacing w:val="9"/>
          <w:sz w:val="20"/>
          <w:szCs w:val="20"/>
          <w:highlight w:val="none"/>
        </w:rPr>
        <w:t>的，变更</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合同价款按下列方法进行</w:t>
      </w:r>
      <w:r>
        <w:rPr>
          <w:rFonts w:ascii="宋体" w:hAnsi="宋体" w:eastAsia="宋体" w:cs="宋体"/>
          <w:color w:val="auto"/>
          <w:spacing w:val="-1"/>
          <w:sz w:val="20"/>
          <w:szCs w:val="20"/>
          <w:highlight w:val="none"/>
        </w:rPr>
        <w:t>：（</w:t>
      </w:r>
      <w:r>
        <w:rPr>
          <w:rFonts w:ascii="宋体" w:hAnsi="宋体" w:eastAsia="宋体" w:cs="宋体"/>
          <w:color w:val="auto"/>
          <w:spacing w:val="11"/>
          <w:sz w:val="20"/>
          <w:szCs w:val="20"/>
          <w:highlight w:val="none"/>
        </w:rPr>
        <w:t>1）合同中已有相同子目的，按合同该子目价格进行计算</w:t>
      </w:r>
      <w:r>
        <w:rPr>
          <w:rFonts w:ascii="宋体" w:hAnsi="宋体" w:eastAsia="宋体" w:cs="宋体"/>
          <w:color w:val="auto"/>
          <w:spacing w:val="-1"/>
          <w:sz w:val="20"/>
          <w:szCs w:val="20"/>
          <w:highlight w:val="none"/>
        </w:rPr>
        <w:t>；（</w:t>
      </w:r>
      <w:r>
        <w:rPr>
          <w:rFonts w:ascii="宋体" w:hAnsi="宋体" w:eastAsia="宋体" w:cs="宋体"/>
          <w:color w:val="auto"/>
          <w:spacing w:val="11"/>
          <w:sz w:val="20"/>
          <w:szCs w:val="20"/>
          <w:highlight w:val="none"/>
        </w:rPr>
        <w:t>2）合同中只</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有类似子目的，参照该类似子目价格进行计算</w:t>
      </w:r>
      <w:r>
        <w:rPr>
          <w:rFonts w:ascii="宋体" w:hAnsi="宋体" w:eastAsia="宋体" w:cs="宋体"/>
          <w:color w:val="auto"/>
          <w:spacing w:val="-20"/>
          <w:sz w:val="20"/>
          <w:szCs w:val="20"/>
          <w:highlight w:val="none"/>
        </w:rPr>
        <w:t>；（</w:t>
      </w:r>
      <w:r>
        <w:rPr>
          <w:rFonts w:ascii="宋体" w:hAnsi="宋体" w:eastAsia="宋体" w:cs="宋体"/>
          <w:color w:val="auto"/>
          <w:spacing w:val="9"/>
          <w:sz w:val="20"/>
          <w:szCs w:val="20"/>
          <w:highlight w:val="none"/>
        </w:rPr>
        <w:t>3）合同中没有适用或类似子目的价格计算方法：有定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额的套定额（土石方工程除外）计算，其中材料价格按施工期间的《南宁建设工程造价信息》相应价格</w:t>
      </w:r>
    </w:p>
    <w:p w14:paraId="2A415596">
      <w:pPr>
        <w:spacing w:line="425" w:lineRule="auto"/>
        <w:rPr>
          <w:rFonts w:ascii="宋体" w:hAnsi="宋体" w:eastAsia="宋体" w:cs="宋体"/>
          <w:color w:val="auto"/>
          <w:sz w:val="20"/>
          <w:szCs w:val="20"/>
          <w:highlight w:val="none"/>
        </w:rPr>
        <w:sectPr>
          <w:headerReference r:id="rId220" w:type="default"/>
          <w:footerReference r:id="rId221" w:type="default"/>
          <w:pgSz w:w="11906" w:h="16839"/>
          <w:pgMar w:top="400" w:right="1167" w:bottom="1158" w:left="1219" w:header="0" w:footer="922" w:gutter="0"/>
          <w:cols w:space="720" w:num="1"/>
        </w:sectPr>
      </w:pPr>
    </w:p>
    <w:p w14:paraId="6D08D496">
      <w:pPr>
        <w:pStyle w:val="2"/>
        <w:spacing w:line="292" w:lineRule="auto"/>
        <w:rPr>
          <w:color w:val="auto"/>
          <w:highlight w:val="none"/>
        </w:rPr>
      </w:pPr>
    </w:p>
    <w:p w14:paraId="001566A1">
      <w:pPr>
        <w:pStyle w:val="2"/>
        <w:spacing w:line="292" w:lineRule="auto"/>
        <w:rPr>
          <w:color w:val="auto"/>
          <w:highlight w:val="none"/>
        </w:rPr>
      </w:pPr>
    </w:p>
    <w:p w14:paraId="67412284">
      <w:pPr>
        <w:pStyle w:val="2"/>
        <w:spacing w:line="293" w:lineRule="auto"/>
        <w:rPr>
          <w:color w:val="auto"/>
          <w:highlight w:val="none"/>
        </w:rPr>
      </w:pPr>
      <w:r>
        <w:rPr>
          <w:color w:val="auto"/>
          <w:highlight w:val="none"/>
        </w:rPr>
        <w:pict>
          <v:shape id="_x0000_s1042" o:spid="_x0000_s1042" style="position:absolute;left:0pt;margin-left:0pt;margin-top:4.45pt;height:0.75pt;width:473.4pt;z-index:251695104;mso-width-relative:page;mso-height-relative:page;" fillcolor="#000000" filled="t" stroked="f" coordsize="9467,15" path="m0,0l9467,0,9467,14,0,14,0,0xe">
            <v:path/>
            <v:fill on="t" focussize="0,0"/>
            <v:stroke on="f"/>
            <v:imagedata o:title=""/>
            <o:lock v:ext="edit"/>
          </v:shape>
        </w:pict>
      </w:r>
    </w:p>
    <w:p w14:paraId="21A42930">
      <w:pPr>
        <w:spacing w:before="65" w:line="432" w:lineRule="auto"/>
        <w:ind w:left="7" w:right="8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信息进行计算；《南宁建设工程造价信息》没有相应价格信息的按市场价计算；无定额可套的，根据市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场价格协商确定综合价格；新增项目的单价必</w:t>
      </w:r>
      <w:r>
        <w:rPr>
          <w:rFonts w:ascii="宋体" w:hAnsi="宋体" w:eastAsia="宋体" w:cs="宋体"/>
          <w:color w:val="auto"/>
          <w:spacing w:val="9"/>
          <w:sz w:val="20"/>
          <w:szCs w:val="20"/>
          <w:highlight w:val="none"/>
        </w:rPr>
        <w:t>须经财政投评中心或者有资质的审核单位审定。</w:t>
      </w:r>
    </w:p>
    <w:p w14:paraId="08F844B7">
      <w:pPr>
        <w:spacing w:before="2" w:line="431" w:lineRule="auto"/>
        <w:ind w:left="10" w:right="83"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（三）本工程可以调整的主要材料：</w:t>
      </w:r>
      <w:r>
        <w:rPr>
          <w:rFonts w:ascii="宋体" w:hAnsi="宋体" w:eastAsia="宋体" w:cs="宋体"/>
          <w:b/>
          <w:bCs/>
          <w:color w:val="auto"/>
          <w:spacing w:val="9"/>
          <w:sz w:val="20"/>
          <w:szCs w:val="20"/>
          <w:highlight w:val="none"/>
        </w:rPr>
        <w:t>钢筋、水泥、砌（砖</w:t>
      </w:r>
      <w:r>
        <w:rPr>
          <w:rFonts w:ascii="宋体" w:hAnsi="宋体" w:eastAsia="宋体" w:cs="宋体"/>
          <w:b/>
          <w:bCs/>
          <w:color w:val="auto"/>
          <w:spacing w:val="8"/>
          <w:sz w:val="20"/>
          <w:szCs w:val="20"/>
          <w:highlight w:val="none"/>
        </w:rPr>
        <w:t>）块、砂、碎石、混凝土。本工程最终结</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算价以财政部门或者业主委托有资质的审核单</w:t>
      </w:r>
      <w:r>
        <w:rPr>
          <w:rFonts w:ascii="宋体" w:hAnsi="宋体" w:eastAsia="宋体" w:cs="宋体"/>
          <w:b/>
          <w:bCs/>
          <w:color w:val="auto"/>
          <w:spacing w:val="7"/>
          <w:sz w:val="20"/>
          <w:szCs w:val="20"/>
          <w:highlight w:val="none"/>
        </w:rPr>
        <w:t>位审定为准。</w:t>
      </w:r>
    </w:p>
    <w:p w14:paraId="1DA27267">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（2）总价合同。</w:t>
      </w:r>
    </w:p>
    <w:p w14:paraId="5E1F9ABD">
      <w:pPr>
        <w:spacing w:before="222" w:line="432" w:lineRule="auto"/>
        <w:ind w:left="7" w:right="100"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总价包含的风险范围：包含除工程变更、政策性调整、</w:t>
      </w:r>
      <w:r>
        <w:rPr>
          <w:rFonts w:ascii="宋体" w:hAnsi="宋体" w:eastAsia="宋体" w:cs="宋体"/>
          <w:color w:val="auto"/>
          <w:spacing w:val="10"/>
          <w:sz w:val="20"/>
          <w:szCs w:val="20"/>
          <w:highlight w:val="none"/>
          <w:u w:val="single" w:color="auto"/>
        </w:rPr>
        <w:t>市场价格波动</w:t>
      </w:r>
      <w:r>
        <w:rPr>
          <w:rFonts w:ascii="宋体" w:hAnsi="宋体" w:eastAsia="宋体" w:cs="宋体"/>
          <w:color w:val="auto"/>
          <w:spacing w:val="9"/>
          <w:sz w:val="20"/>
          <w:szCs w:val="20"/>
          <w:highlight w:val="none"/>
          <w:u w:val="single" w:color="auto"/>
        </w:rPr>
        <w:t>。除工程变更外，结算时不再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 xml:space="preserve">对施工图对应的工程量重新计量 </w:t>
      </w:r>
      <w:r>
        <w:rPr>
          <w:rFonts w:ascii="宋体" w:hAnsi="宋体" w:eastAsia="宋体" w:cs="宋体"/>
          <w:color w:val="auto"/>
          <w:spacing w:val="8"/>
          <w:sz w:val="20"/>
          <w:szCs w:val="20"/>
          <w:highlight w:val="none"/>
        </w:rPr>
        <w:t>。</w:t>
      </w:r>
    </w:p>
    <w:p w14:paraId="090653E0">
      <w:pPr>
        <w:spacing w:before="1"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2DA7D557">
      <w:pPr>
        <w:spacing w:before="222" w:line="226" w:lineRule="auto"/>
        <w:ind w:left="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①工程变更：按</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10.4.1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变更估价原则的约定调整。</w:t>
      </w:r>
    </w:p>
    <w:p w14:paraId="1324AA24">
      <w:pPr>
        <w:spacing w:before="223" w:line="330" w:lineRule="auto"/>
        <w:ind w:left="7" w:right="10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②政策性调整：按国家、</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自治区住房城乡建设厅或工程</w:t>
      </w:r>
      <w:r>
        <w:rPr>
          <w:rFonts w:ascii="宋体" w:hAnsi="宋体" w:eastAsia="宋体" w:cs="宋体"/>
          <w:color w:val="auto"/>
          <w:spacing w:val="8"/>
          <w:sz w:val="20"/>
          <w:szCs w:val="20"/>
          <w:highlight w:val="none"/>
        </w:rPr>
        <w:t>所在地市级住房城乡建设主管部门颁布的文</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件执行。</w:t>
      </w:r>
    </w:p>
    <w:p w14:paraId="1F7EEEE1">
      <w:pPr>
        <w:spacing w:before="220"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③市场波动引起的调整：按</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11.1</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的约定</w:t>
      </w:r>
      <w:r>
        <w:rPr>
          <w:rFonts w:ascii="宋体" w:hAnsi="宋体" w:eastAsia="宋体" w:cs="宋体"/>
          <w:color w:val="auto"/>
          <w:spacing w:val="5"/>
          <w:sz w:val="20"/>
          <w:szCs w:val="20"/>
          <w:highlight w:val="none"/>
        </w:rPr>
        <w:t>调整。</w:t>
      </w:r>
    </w:p>
    <w:p w14:paraId="46AA69B6">
      <w:pPr>
        <w:spacing w:before="223"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④其它：</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6"/>
          <w:sz w:val="20"/>
          <w:szCs w:val="20"/>
          <w:highlight w:val="none"/>
        </w:rPr>
        <w:t>。</w:t>
      </w:r>
    </w:p>
    <w:p w14:paraId="2ED68A8B">
      <w:pPr>
        <w:spacing w:before="223" w:line="227"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（3）其他价格方式：</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6"/>
          <w:sz w:val="20"/>
          <w:szCs w:val="20"/>
          <w:highlight w:val="none"/>
        </w:rPr>
        <w:t>。</w:t>
      </w:r>
    </w:p>
    <w:p w14:paraId="0AEF7685">
      <w:pPr>
        <w:pStyle w:val="2"/>
        <w:spacing w:line="404" w:lineRule="auto"/>
        <w:rPr>
          <w:color w:val="auto"/>
          <w:highlight w:val="none"/>
        </w:rPr>
      </w:pPr>
    </w:p>
    <w:p w14:paraId="5DFAF521">
      <w:pPr>
        <w:spacing w:before="101" w:line="225" w:lineRule="auto"/>
        <w:ind w:left="36"/>
        <w:outlineLvl w:val="2"/>
        <w:rPr>
          <w:rFonts w:ascii="宋体" w:hAnsi="宋体" w:eastAsia="宋体" w:cs="宋体"/>
          <w:color w:val="auto"/>
          <w:sz w:val="31"/>
          <w:szCs w:val="31"/>
          <w:highlight w:val="none"/>
        </w:rPr>
      </w:pPr>
      <w:bookmarkStart w:id="103" w:name="_Toc24753"/>
      <w:r>
        <w:rPr>
          <w:rFonts w:ascii="宋体" w:hAnsi="宋体" w:eastAsia="宋体" w:cs="宋体"/>
          <w:b/>
          <w:bCs/>
          <w:color w:val="auto"/>
          <w:spacing w:val="-3"/>
          <w:sz w:val="31"/>
          <w:szCs w:val="31"/>
          <w:highlight w:val="none"/>
        </w:rPr>
        <w:t>12.2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预付款</w:t>
      </w:r>
      <w:bookmarkEnd w:id="103"/>
    </w:p>
    <w:p w14:paraId="595CC7F7">
      <w:pPr>
        <w:pStyle w:val="2"/>
        <w:spacing w:line="414" w:lineRule="auto"/>
        <w:rPr>
          <w:color w:val="auto"/>
          <w:highlight w:val="none"/>
        </w:rPr>
      </w:pPr>
    </w:p>
    <w:p w14:paraId="5F7DBEA2">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12.2.1 预付款的支付</w:t>
      </w:r>
    </w:p>
    <w:p w14:paraId="7AF3F6B2">
      <w:pPr>
        <w:spacing w:before="189" w:line="434" w:lineRule="auto"/>
        <w:ind w:left="10" w:right="8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预付款支付比例或金额：</w:t>
      </w:r>
      <w:r>
        <w:rPr>
          <w:rFonts w:ascii="宋体" w:hAnsi="宋体" w:eastAsia="宋体" w:cs="宋体"/>
          <w:color w:val="auto"/>
          <w:spacing w:val="8"/>
          <w:sz w:val="20"/>
          <w:szCs w:val="20"/>
          <w:highlight w:val="none"/>
          <w:u w:val="single" w:color="auto"/>
        </w:rPr>
        <w:t>合同价款扣除暂列金额后的</w:t>
      </w:r>
      <w:r>
        <w:rPr>
          <w:rFonts w:ascii="宋体" w:hAnsi="宋体" w:eastAsia="宋体" w:cs="宋体"/>
          <w:color w:val="auto"/>
          <w:spacing w:val="50"/>
          <w:sz w:val="20"/>
          <w:szCs w:val="20"/>
          <w:highlight w:val="none"/>
          <w:u w:val="single" w:color="auto"/>
        </w:rPr>
        <w:t xml:space="preserve"> </w:t>
      </w:r>
      <w:r>
        <w:rPr>
          <w:rFonts w:hint="eastAsia" w:ascii="Times New Roman" w:hAnsi="Times New Roman" w:eastAsia="宋体" w:cs="Times New Roman"/>
          <w:color w:val="auto"/>
          <w:spacing w:val="8"/>
          <w:sz w:val="20"/>
          <w:szCs w:val="20"/>
          <w:highlight w:val="none"/>
          <w:u w:val="single" w:color="auto"/>
          <w:lang w:val="en-US" w:eastAsia="zh-CN"/>
        </w:rPr>
        <w:t>30</w:t>
      </w:r>
      <w:r>
        <w:rPr>
          <w:rFonts w:ascii="Times New Roman" w:hAnsi="Times New Roman" w:eastAsia="Times New Roman" w:cs="Times New Roman"/>
          <w:color w:val="auto"/>
          <w:spacing w:val="8"/>
          <w:sz w:val="20"/>
          <w:szCs w:val="20"/>
          <w:highlight w:val="none"/>
          <w:u w:val="single" w:color="auto"/>
        </w:rPr>
        <w:t xml:space="preserve">%   </w:t>
      </w:r>
      <w:r>
        <w:rPr>
          <w:rFonts w:ascii="宋体" w:hAnsi="宋体" w:eastAsia="宋体" w:cs="宋体"/>
          <w:color w:val="auto"/>
          <w:spacing w:val="8"/>
          <w:sz w:val="20"/>
          <w:szCs w:val="20"/>
          <w:highlight w:val="none"/>
          <w:u w:val="single" w:color="auto"/>
        </w:rPr>
        <w:t>【备注：政府投资项目应严格执行工程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预付款制度，工程预付款应不低于合同总价（</w:t>
      </w:r>
      <w:r>
        <w:rPr>
          <w:rFonts w:ascii="宋体" w:hAnsi="宋体" w:eastAsia="宋体" w:cs="宋体"/>
          <w:color w:val="auto"/>
          <w:spacing w:val="6"/>
          <w:sz w:val="20"/>
          <w:szCs w:val="20"/>
          <w:highlight w:val="none"/>
          <w:u w:val="single" w:color="auto"/>
        </w:rPr>
        <w:t>扣除暂列金额）的</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10%（最高不超过</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30%，并与工程进度款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分期按约定比例抵扣）】</w:t>
      </w:r>
      <w:r>
        <w:rPr>
          <w:rFonts w:ascii="宋体" w:hAnsi="宋体" w:eastAsia="宋体" w:cs="宋体"/>
          <w:color w:val="auto"/>
          <w:spacing w:val="7"/>
          <w:sz w:val="20"/>
          <w:szCs w:val="20"/>
          <w:highlight w:val="none"/>
        </w:rPr>
        <w:t>。</w:t>
      </w:r>
    </w:p>
    <w:p w14:paraId="1C2E6DF0">
      <w:pPr>
        <w:spacing w:before="26"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预付款支付期限：</w:t>
      </w:r>
      <w:r>
        <w:rPr>
          <w:rFonts w:ascii="宋体" w:hAnsi="宋体" w:eastAsia="宋体" w:cs="宋体"/>
          <w:color w:val="auto"/>
          <w:spacing w:val="8"/>
          <w:sz w:val="20"/>
          <w:szCs w:val="20"/>
          <w:highlight w:val="none"/>
          <w:u w:val="single" w:color="auto"/>
        </w:rPr>
        <w:t xml:space="preserve">  合同签订后 30 天之内</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59"/>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由承包人向发包人提出支付申请 </w:t>
      </w:r>
      <w:r>
        <w:rPr>
          <w:rFonts w:ascii="宋体" w:hAnsi="宋体" w:eastAsia="宋体" w:cs="宋体"/>
          <w:color w:val="auto"/>
          <w:spacing w:val="7"/>
          <w:sz w:val="20"/>
          <w:szCs w:val="20"/>
          <w:highlight w:val="none"/>
        </w:rPr>
        <w:t>。</w:t>
      </w:r>
    </w:p>
    <w:p w14:paraId="6A610CDA">
      <w:pPr>
        <w:spacing w:before="220" w:line="432" w:lineRule="auto"/>
        <w:ind w:left="21" w:right="83" w:firstLine="4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预付款扣回的方式：</w:t>
      </w:r>
      <w:r>
        <w:rPr>
          <w:rFonts w:ascii="宋体" w:hAnsi="宋体" w:eastAsia="宋体" w:cs="宋体"/>
          <w:color w:val="auto"/>
          <w:spacing w:val="8"/>
          <w:sz w:val="20"/>
          <w:szCs w:val="20"/>
          <w:highlight w:val="none"/>
          <w:u w:val="single" w:color="auto"/>
        </w:rPr>
        <w:t>从申请第一期工程进度款时直接扣除预</w:t>
      </w:r>
      <w:r>
        <w:rPr>
          <w:rFonts w:ascii="宋体" w:hAnsi="宋体" w:eastAsia="宋体" w:cs="宋体"/>
          <w:color w:val="auto"/>
          <w:spacing w:val="7"/>
          <w:sz w:val="20"/>
          <w:szCs w:val="20"/>
          <w:highlight w:val="none"/>
          <w:u w:val="single" w:color="auto"/>
        </w:rPr>
        <w:t>付款，即第一期工程进度款=按合同约定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当期进度已完成投资额对应发包人应支付的金额减去已付预付</w:t>
      </w:r>
      <w:r>
        <w:rPr>
          <w:rFonts w:ascii="宋体" w:hAnsi="宋体" w:eastAsia="宋体" w:cs="宋体"/>
          <w:color w:val="auto"/>
          <w:spacing w:val="8"/>
          <w:sz w:val="20"/>
          <w:szCs w:val="20"/>
          <w:highlight w:val="none"/>
          <w:u w:val="single" w:color="auto"/>
        </w:rPr>
        <w:t>款金额</w:t>
      </w:r>
      <w:r>
        <w:rPr>
          <w:rFonts w:ascii="宋体" w:hAnsi="宋体" w:eastAsia="宋体" w:cs="宋体"/>
          <w:color w:val="auto"/>
          <w:spacing w:val="8"/>
          <w:sz w:val="20"/>
          <w:szCs w:val="20"/>
          <w:highlight w:val="none"/>
        </w:rPr>
        <w:t>。</w:t>
      </w:r>
    </w:p>
    <w:p w14:paraId="7612A24C">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12.2.2 预付款担保</w:t>
      </w:r>
    </w:p>
    <w:p w14:paraId="091EE77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承包人提交预付款担保的期限：</w:t>
      </w:r>
      <w:r>
        <w:rPr>
          <w:rFonts w:ascii="宋体" w:hAnsi="宋体" w:eastAsia="宋体" w:cs="宋体"/>
          <w:color w:val="auto"/>
          <w:spacing w:val="7"/>
          <w:sz w:val="20"/>
          <w:szCs w:val="20"/>
          <w:highlight w:val="none"/>
          <w:u w:val="single" w:color="auto"/>
        </w:rPr>
        <w:t xml:space="preserve">     合同签订</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256C1DF7">
      <w:pPr>
        <w:spacing w:before="220" w:line="431" w:lineRule="auto"/>
        <w:ind w:left="7" w:firstLine="42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预付款担保的形式为：可以是银行转账、</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电汇或网上支付、保函（银行保函、</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子保函、保证保险</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保函、工程担保保函）等形式。工程担保保证人应将出具的保函相关信息录入“广西建筑市场监管云</w:t>
      </w:r>
      <w:r>
        <w:rPr>
          <w:rFonts w:ascii="宋体" w:hAnsi="宋体" w:eastAsia="宋体" w:cs="宋体"/>
          <w:color w:val="auto"/>
          <w:spacing w:val="-55"/>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平台（</w:t>
      </w:r>
      <w:r>
        <w:rPr>
          <w:color w:val="auto"/>
          <w:highlight w:val="none"/>
        </w:rPr>
        <w:fldChar w:fldCharType="begin"/>
      </w:r>
      <w:r>
        <w:rPr>
          <w:color w:val="auto"/>
          <w:highlight w:val="none"/>
        </w:rPr>
        <w:instrText xml:space="preserve"> HYPERLINK "http://gxjzsc.caihcloud.com"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gxjzsc</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caihcloud</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32"/>
          <w:sz w:val="20"/>
          <w:szCs w:val="20"/>
          <w:highlight w:val="none"/>
        </w:rPr>
        <w:t>），</w:t>
      </w:r>
      <w:r>
        <w:rPr>
          <w:rFonts w:ascii="宋体" w:hAnsi="宋体" w:eastAsia="宋体" w:cs="宋体"/>
          <w:color w:val="auto"/>
          <w:spacing w:val="11"/>
          <w:sz w:val="20"/>
          <w:szCs w:val="20"/>
          <w:highlight w:val="none"/>
        </w:rPr>
        <w:t>以实现保函查询及验真功能。</w:t>
      </w:r>
    </w:p>
    <w:p w14:paraId="625B133B">
      <w:pPr>
        <w:spacing w:before="3"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预付款担保格式见合同附件</w:t>
      </w:r>
      <w:r>
        <w:rPr>
          <w:rFonts w:hint="eastAsia" w:ascii="宋体" w:hAnsi="宋体" w:eastAsia="宋体" w:cs="宋体"/>
          <w:color w:val="auto"/>
          <w:spacing w:val="-36"/>
          <w:sz w:val="20"/>
          <w:szCs w:val="20"/>
          <w:highlight w:val="none"/>
          <w:lang w:val="en-US" w:eastAsia="zh-CN"/>
        </w:rPr>
        <w:t>7</w:t>
      </w:r>
      <w:r>
        <w:rPr>
          <w:rFonts w:ascii="宋体" w:hAnsi="宋体" w:eastAsia="宋体" w:cs="宋体"/>
          <w:color w:val="auto"/>
          <w:spacing w:val="8"/>
          <w:sz w:val="20"/>
          <w:szCs w:val="20"/>
          <w:highlight w:val="none"/>
        </w:rPr>
        <w:t>。预付款支付申请（核准）表见</w:t>
      </w:r>
      <w:r>
        <w:rPr>
          <w:rFonts w:ascii="宋体" w:hAnsi="宋体" w:eastAsia="宋体" w:cs="宋体"/>
          <w:color w:val="auto"/>
          <w:spacing w:val="7"/>
          <w:sz w:val="20"/>
          <w:szCs w:val="20"/>
          <w:highlight w:val="none"/>
        </w:rPr>
        <w:t>合同附件</w:t>
      </w:r>
      <w:r>
        <w:rPr>
          <w:rFonts w:ascii="宋体" w:hAnsi="宋体" w:eastAsia="宋体" w:cs="宋体"/>
          <w:color w:val="auto"/>
          <w:spacing w:val="-21"/>
          <w:sz w:val="20"/>
          <w:szCs w:val="20"/>
          <w:highlight w:val="none"/>
        </w:rPr>
        <w:t xml:space="preserve"> </w:t>
      </w:r>
      <w:r>
        <w:rPr>
          <w:rFonts w:hint="eastAsia" w:ascii="宋体" w:hAnsi="宋体" w:eastAsia="宋体" w:cs="宋体"/>
          <w:color w:val="auto"/>
          <w:spacing w:val="7"/>
          <w:sz w:val="20"/>
          <w:szCs w:val="20"/>
          <w:highlight w:val="none"/>
          <w:lang w:val="en-US" w:eastAsia="zh-CN"/>
        </w:rPr>
        <w:t>8</w:t>
      </w:r>
      <w:r>
        <w:rPr>
          <w:rFonts w:ascii="宋体" w:hAnsi="宋体" w:eastAsia="宋体" w:cs="宋体"/>
          <w:color w:val="auto"/>
          <w:spacing w:val="7"/>
          <w:sz w:val="20"/>
          <w:szCs w:val="20"/>
          <w:highlight w:val="none"/>
        </w:rPr>
        <w:t>。</w:t>
      </w:r>
    </w:p>
    <w:p w14:paraId="780F7B7D">
      <w:pPr>
        <w:spacing w:line="228" w:lineRule="auto"/>
        <w:rPr>
          <w:rFonts w:ascii="宋体" w:hAnsi="宋体" w:eastAsia="宋体" w:cs="宋体"/>
          <w:color w:val="auto"/>
          <w:sz w:val="20"/>
          <w:szCs w:val="20"/>
          <w:highlight w:val="none"/>
        </w:rPr>
        <w:sectPr>
          <w:footerReference r:id="rId222" w:type="default"/>
          <w:pgSz w:w="11906" w:h="16839"/>
          <w:pgMar w:top="400" w:right="1137" w:bottom="1158" w:left="1219" w:header="0" w:footer="922" w:gutter="0"/>
          <w:cols w:space="720" w:num="1"/>
        </w:sectPr>
      </w:pPr>
    </w:p>
    <w:p w14:paraId="113DCA94">
      <w:pPr>
        <w:spacing w:before="97"/>
        <w:rPr>
          <w:color w:val="auto"/>
          <w:highlight w:val="none"/>
        </w:rPr>
      </w:pPr>
    </w:p>
    <w:p w14:paraId="61E59FC2">
      <w:pPr>
        <w:spacing w:before="97"/>
        <w:rPr>
          <w:color w:val="auto"/>
          <w:highlight w:val="none"/>
        </w:rPr>
      </w:pPr>
    </w:p>
    <w:tbl>
      <w:tblPr>
        <w:tblStyle w:val="9"/>
        <w:tblW w:w="946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7"/>
      </w:tblGrid>
      <w:tr w14:paraId="7120F8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2284" w:hRule="atLeast"/>
        </w:trPr>
        <w:tc>
          <w:tcPr>
            <w:tcW w:w="9467" w:type="dxa"/>
            <w:tcBorders>
              <w:top w:val="single" w:color="000000" w:sz="4" w:space="0"/>
              <w:bottom w:val="single" w:color="000000" w:sz="2" w:space="0"/>
            </w:tcBorders>
            <w:vAlign w:val="top"/>
          </w:tcPr>
          <w:p w14:paraId="6F247500">
            <w:pPr>
              <w:pStyle w:val="10"/>
              <w:spacing w:before="286" w:line="227" w:lineRule="auto"/>
              <w:ind w:left="36"/>
              <w:outlineLvl w:val="2"/>
              <w:rPr>
                <w:color w:val="auto"/>
                <w:sz w:val="31"/>
                <w:szCs w:val="31"/>
                <w:highlight w:val="none"/>
              </w:rPr>
            </w:pPr>
            <w:bookmarkStart w:id="104" w:name="_Toc22817"/>
            <w:r>
              <w:rPr>
                <w:b/>
                <w:bCs/>
                <w:color w:val="auto"/>
                <w:spacing w:val="-4"/>
                <w:sz w:val="31"/>
                <w:szCs w:val="31"/>
                <w:highlight w:val="none"/>
              </w:rPr>
              <w:t>12.3</w:t>
            </w:r>
            <w:r>
              <w:rPr>
                <w:color w:val="auto"/>
                <w:spacing w:val="17"/>
                <w:sz w:val="31"/>
                <w:szCs w:val="31"/>
                <w:highlight w:val="none"/>
              </w:rPr>
              <w:t xml:space="preserve"> </w:t>
            </w:r>
            <w:r>
              <w:rPr>
                <w:b/>
                <w:bCs/>
                <w:color w:val="auto"/>
                <w:spacing w:val="-4"/>
                <w:sz w:val="31"/>
                <w:szCs w:val="31"/>
                <w:highlight w:val="none"/>
              </w:rPr>
              <w:t>计量</w:t>
            </w:r>
            <w:bookmarkEnd w:id="104"/>
          </w:p>
          <w:p w14:paraId="162E1584">
            <w:pPr>
              <w:spacing w:line="411" w:lineRule="auto"/>
              <w:rPr>
                <w:rFonts w:ascii="Arial"/>
                <w:color w:val="auto"/>
                <w:sz w:val="21"/>
                <w:highlight w:val="none"/>
              </w:rPr>
            </w:pPr>
          </w:p>
          <w:p w14:paraId="2606D131">
            <w:pPr>
              <w:pStyle w:val="10"/>
              <w:spacing w:before="65" w:line="229" w:lineRule="auto"/>
              <w:ind w:left="443"/>
              <w:rPr>
                <w:color w:val="auto"/>
                <w:highlight w:val="none"/>
              </w:rPr>
            </w:pPr>
            <w:r>
              <w:rPr>
                <w:color w:val="auto"/>
                <w:spacing w:val="4"/>
                <w:highlight w:val="none"/>
              </w:rPr>
              <w:t>12.3.1 计量原则</w:t>
            </w:r>
          </w:p>
          <w:p w14:paraId="6CC033FE">
            <w:pPr>
              <w:pStyle w:val="10"/>
              <w:spacing w:before="220" w:line="304" w:lineRule="auto"/>
              <w:ind w:left="42" w:right="1" w:firstLine="388"/>
              <w:rPr>
                <w:color w:val="auto"/>
                <w:highlight w:val="none"/>
              </w:rPr>
            </w:pPr>
            <w:r>
              <w:rPr>
                <w:color w:val="auto"/>
                <w:spacing w:val="7"/>
                <w:highlight w:val="none"/>
              </w:rPr>
              <w:t>工程量计算规则：</w:t>
            </w:r>
            <w:r>
              <w:rPr>
                <w:color w:val="auto"/>
                <w:spacing w:val="7"/>
                <w:highlight w:val="none"/>
                <w:u w:val="single" w:color="auto"/>
              </w:rPr>
              <w:t>工程的计量均以《建设工程工程量清单计价规范》（</w:t>
            </w:r>
            <w:r>
              <w:rPr>
                <w:color w:val="auto"/>
                <w:highlight w:val="none"/>
                <w:u w:val="single" w:color="auto"/>
              </w:rPr>
              <w:t>GB</w:t>
            </w:r>
            <w:r>
              <w:rPr>
                <w:color w:val="auto"/>
                <w:spacing w:val="7"/>
                <w:highlight w:val="none"/>
                <w:u w:val="single" w:color="auto"/>
              </w:rPr>
              <w:t>50500－2013）及广西壮族</w:t>
            </w:r>
            <w:r>
              <w:rPr>
                <w:color w:val="auto"/>
                <w:spacing w:val="5"/>
                <w:highlight w:val="none"/>
              </w:rPr>
              <w:t xml:space="preserve"> </w:t>
            </w:r>
            <w:r>
              <w:rPr>
                <w:color w:val="auto"/>
                <w:spacing w:val="6"/>
                <w:highlight w:val="none"/>
              </w:rPr>
              <w:t>自治区实施细则、《建设工程工程量清单计算规范》（</w:t>
            </w:r>
            <w:r>
              <w:rPr>
                <w:color w:val="auto"/>
                <w:highlight w:val="none"/>
              </w:rPr>
              <w:t>GB</w:t>
            </w:r>
            <w:r>
              <w:rPr>
                <w:color w:val="auto"/>
                <w:spacing w:val="6"/>
                <w:highlight w:val="none"/>
              </w:rPr>
              <w:t>50854~50862－2013）及广西实施细则、本工程</w:t>
            </w:r>
          </w:p>
        </w:tc>
      </w:tr>
      <w:tr w14:paraId="3A626D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91" w:hRule="atLeast"/>
        </w:trPr>
        <w:tc>
          <w:tcPr>
            <w:tcW w:w="9467" w:type="dxa"/>
            <w:tcBorders>
              <w:top w:val="single" w:color="000000" w:sz="2" w:space="0"/>
              <w:bottom w:val="single" w:color="000000" w:sz="2" w:space="0"/>
            </w:tcBorders>
            <w:vAlign w:val="top"/>
          </w:tcPr>
          <w:p w14:paraId="48A560E6">
            <w:pPr>
              <w:pStyle w:val="10"/>
              <w:spacing w:before="261" w:line="229" w:lineRule="auto"/>
              <w:ind w:left="8"/>
              <w:rPr>
                <w:color w:val="auto"/>
                <w:highlight w:val="none"/>
              </w:rPr>
            </w:pPr>
            <w:r>
              <w:rPr>
                <w:color w:val="auto"/>
                <w:spacing w:val="11"/>
                <w:highlight w:val="none"/>
                <w:u w:val="single" w:color="auto"/>
              </w:rPr>
              <w:t>补充项目清单为准。</w:t>
            </w:r>
          </w:p>
          <w:p w14:paraId="70576B7A">
            <w:pPr>
              <w:pStyle w:val="10"/>
              <w:spacing w:before="219" w:line="229" w:lineRule="auto"/>
              <w:ind w:left="443"/>
              <w:rPr>
                <w:color w:val="auto"/>
                <w:highlight w:val="none"/>
              </w:rPr>
            </w:pPr>
            <w:r>
              <w:rPr>
                <w:color w:val="auto"/>
                <w:spacing w:val="4"/>
                <w:highlight w:val="none"/>
              </w:rPr>
              <w:t>12.3.2 计量周期</w:t>
            </w:r>
          </w:p>
          <w:p w14:paraId="6771409A">
            <w:pPr>
              <w:pStyle w:val="10"/>
              <w:spacing w:before="220" w:line="228" w:lineRule="auto"/>
              <w:ind w:left="431"/>
              <w:rPr>
                <w:color w:val="auto"/>
                <w:highlight w:val="none"/>
              </w:rPr>
            </w:pPr>
            <w:r>
              <w:rPr>
                <w:color w:val="auto"/>
                <w:spacing w:val="4"/>
                <w:highlight w:val="none"/>
              </w:rPr>
              <w:t>关于计量周期的约定：</w:t>
            </w:r>
            <w:r>
              <w:rPr>
                <w:color w:val="auto"/>
                <w:spacing w:val="4"/>
                <w:highlight w:val="none"/>
                <w:u w:val="single" w:color="auto"/>
              </w:rPr>
              <w:t>每月</w:t>
            </w:r>
            <w:r>
              <w:rPr>
                <w:color w:val="auto"/>
                <w:spacing w:val="-33"/>
                <w:highlight w:val="none"/>
                <w:u w:val="single" w:color="auto"/>
              </w:rPr>
              <w:t xml:space="preserve"> </w:t>
            </w:r>
            <w:r>
              <w:rPr>
                <w:color w:val="auto"/>
                <w:spacing w:val="4"/>
                <w:highlight w:val="none"/>
                <w:u w:val="single" w:color="auto"/>
              </w:rPr>
              <w:t>25 日前</w:t>
            </w:r>
            <w:r>
              <w:rPr>
                <w:color w:val="auto"/>
                <w:spacing w:val="4"/>
                <w:highlight w:val="none"/>
              </w:rPr>
              <w:t>。</w:t>
            </w:r>
          </w:p>
          <w:p w14:paraId="53203F36">
            <w:pPr>
              <w:pStyle w:val="10"/>
              <w:spacing w:before="220" w:line="227" w:lineRule="auto"/>
              <w:ind w:left="443"/>
              <w:outlineLvl w:val="0"/>
              <w:rPr>
                <w:color w:val="auto"/>
                <w:highlight w:val="none"/>
              </w:rPr>
            </w:pPr>
            <w:bookmarkStart w:id="105" w:name="_Toc13074"/>
            <w:r>
              <w:rPr>
                <w:color w:val="auto"/>
                <w:spacing w:val="5"/>
                <w:highlight w:val="none"/>
              </w:rPr>
              <w:t>12.3.3 单价合同的计量</w:t>
            </w:r>
            <w:bookmarkEnd w:id="105"/>
          </w:p>
          <w:p w14:paraId="6E4AB8F4">
            <w:pPr>
              <w:pStyle w:val="10"/>
              <w:spacing w:before="222" w:line="227" w:lineRule="auto"/>
              <w:ind w:left="431"/>
              <w:rPr>
                <w:color w:val="auto"/>
                <w:highlight w:val="none"/>
              </w:rPr>
            </w:pPr>
            <w:r>
              <w:rPr>
                <w:color w:val="auto"/>
                <w:spacing w:val="8"/>
                <w:highlight w:val="none"/>
              </w:rPr>
              <w:t>关于单价合同计量的约定：</w:t>
            </w:r>
          </w:p>
          <w:p w14:paraId="42FF94E6">
            <w:pPr>
              <w:pStyle w:val="10"/>
              <w:spacing w:before="222" w:line="330" w:lineRule="auto"/>
              <w:ind w:left="9" w:right="1" w:firstLine="477"/>
              <w:rPr>
                <w:color w:val="auto"/>
                <w:highlight w:val="none"/>
              </w:rPr>
            </w:pPr>
            <w:r>
              <w:rPr>
                <w:color w:val="auto"/>
                <w:spacing w:val="8"/>
                <w:highlight w:val="none"/>
              </w:rPr>
              <w:t>(1) 工程量清单所列的工程量，不能作为承包人按合同履行其责任依据，实际施工中发生的工程量</w:t>
            </w:r>
            <w:r>
              <w:rPr>
                <w:color w:val="auto"/>
                <w:spacing w:val="18"/>
                <w:highlight w:val="none"/>
              </w:rPr>
              <w:t xml:space="preserve"> </w:t>
            </w:r>
            <w:r>
              <w:rPr>
                <w:color w:val="auto"/>
                <w:spacing w:val="9"/>
                <w:highlight w:val="none"/>
              </w:rPr>
              <w:t>增加或减少并不影响承包人履行合同的责任，工程结算以完成的实际工程量为准。</w:t>
            </w:r>
          </w:p>
          <w:p w14:paraId="6F4ECEF7">
            <w:pPr>
              <w:pStyle w:val="10"/>
              <w:spacing w:before="222" w:line="329" w:lineRule="auto"/>
              <w:ind w:left="11" w:right="1" w:firstLine="475"/>
              <w:rPr>
                <w:color w:val="auto"/>
                <w:highlight w:val="none"/>
              </w:rPr>
            </w:pPr>
            <w:r>
              <w:rPr>
                <w:color w:val="auto"/>
                <w:spacing w:val="8"/>
                <w:highlight w:val="none"/>
              </w:rPr>
              <w:t>(2) 除另有规定外，工程师应按照合同通过计量来核实确定已完成的工程量和价款，承包人应得到</w:t>
            </w:r>
            <w:r>
              <w:rPr>
                <w:color w:val="auto"/>
                <w:spacing w:val="18"/>
                <w:highlight w:val="none"/>
              </w:rPr>
              <w:t xml:space="preserve"> </w:t>
            </w:r>
            <w:r>
              <w:rPr>
                <w:color w:val="auto"/>
                <w:spacing w:val="10"/>
                <w:highlight w:val="none"/>
              </w:rPr>
              <w:t>该价款扣除保留金后的金额。当工程师要对已</w:t>
            </w:r>
            <w:r>
              <w:rPr>
                <w:color w:val="auto"/>
                <w:spacing w:val="9"/>
                <w:highlight w:val="none"/>
              </w:rPr>
              <w:t>完工的工程量进行计量时，应适时地通知承包人参加。</w:t>
            </w:r>
          </w:p>
          <w:p w14:paraId="0C317FBD">
            <w:pPr>
              <w:pStyle w:val="10"/>
              <w:spacing w:before="222" w:line="227" w:lineRule="auto"/>
              <w:ind w:left="443"/>
              <w:rPr>
                <w:color w:val="auto"/>
                <w:highlight w:val="none"/>
              </w:rPr>
            </w:pPr>
            <w:r>
              <w:rPr>
                <w:color w:val="auto"/>
                <w:spacing w:val="5"/>
                <w:highlight w:val="none"/>
              </w:rPr>
              <w:t>12.3.4 总价合同的计量</w:t>
            </w:r>
          </w:p>
          <w:p w14:paraId="4B855083">
            <w:pPr>
              <w:pStyle w:val="10"/>
              <w:spacing w:before="222" w:line="432" w:lineRule="auto"/>
              <w:ind w:left="8" w:firstLine="430"/>
              <w:rPr>
                <w:color w:val="auto"/>
                <w:highlight w:val="none"/>
              </w:rPr>
            </w:pPr>
            <w:r>
              <w:rPr>
                <w:color w:val="auto"/>
                <w:spacing w:val="7"/>
                <w:highlight w:val="none"/>
              </w:rPr>
              <w:t>（1）总价合同计量约定：进度款按支付分解表支付，支付分解表在招标完成后签合同之前制定，具</w:t>
            </w:r>
            <w:r>
              <w:rPr>
                <w:color w:val="auto"/>
                <w:spacing w:val="18"/>
                <w:highlight w:val="none"/>
              </w:rPr>
              <w:t xml:space="preserve"> </w:t>
            </w:r>
            <w:r>
              <w:rPr>
                <w:color w:val="auto"/>
                <w:spacing w:val="5"/>
                <w:highlight w:val="none"/>
              </w:rPr>
              <w:t>体详见本专用合同条款</w:t>
            </w:r>
            <w:r>
              <w:rPr>
                <w:color w:val="auto"/>
                <w:spacing w:val="-12"/>
                <w:highlight w:val="none"/>
              </w:rPr>
              <w:t xml:space="preserve"> </w:t>
            </w:r>
            <w:r>
              <w:rPr>
                <w:color w:val="auto"/>
                <w:spacing w:val="5"/>
                <w:highlight w:val="none"/>
              </w:rPr>
              <w:t>12.4.6。</w:t>
            </w:r>
          </w:p>
          <w:p w14:paraId="1B297833">
            <w:pPr>
              <w:pStyle w:val="10"/>
              <w:spacing w:before="1" w:line="226" w:lineRule="auto"/>
              <w:ind w:left="443"/>
              <w:rPr>
                <w:color w:val="auto"/>
                <w:highlight w:val="none"/>
              </w:rPr>
            </w:pPr>
            <w:r>
              <w:rPr>
                <w:color w:val="auto"/>
                <w:spacing w:val="6"/>
                <w:highlight w:val="none"/>
              </w:rPr>
              <w:t>12.3.6 其他价格形式合同的计量</w:t>
            </w:r>
          </w:p>
          <w:p w14:paraId="36DF9E9E">
            <w:pPr>
              <w:pStyle w:val="10"/>
              <w:spacing w:before="222" w:line="227" w:lineRule="auto"/>
              <w:ind w:left="429"/>
              <w:rPr>
                <w:color w:val="auto"/>
                <w:highlight w:val="none"/>
              </w:rPr>
            </w:pPr>
            <w:r>
              <w:rPr>
                <w:color w:val="auto"/>
                <w:spacing w:val="8"/>
                <w:highlight w:val="none"/>
              </w:rPr>
              <w:t>其他价格形式的计量方式和程序：</w:t>
            </w:r>
            <w:r>
              <w:rPr>
                <w:color w:val="auto"/>
                <w:spacing w:val="8"/>
                <w:highlight w:val="none"/>
                <w:u w:val="single" w:color="auto"/>
              </w:rPr>
              <w:t>无</w:t>
            </w:r>
            <w:r>
              <w:rPr>
                <w:color w:val="auto"/>
                <w:spacing w:val="8"/>
                <w:highlight w:val="none"/>
              </w:rPr>
              <w:t>。</w:t>
            </w:r>
          </w:p>
          <w:p w14:paraId="638FD750">
            <w:pPr>
              <w:spacing w:line="401" w:lineRule="auto"/>
              <w:rPr>
                <w:rFonts w:ascii="Arial"/>
                <w:color w:val="auto"/>
                <w:sz w:val="21"/>
                <w:highlight w:val="none"/>
              </w:rPr>
            </w:pPr>
          </w:p>
          <w:p w14:paraId="2863C266">
            <w:pPr>
              <w:pStyle w:val="10"/>
              <w:spacing w:before="102" w:line="225" w:lineRule="auto"/>
              <w:ind w:left="36"/>
              <w:outlineLvl w:val="1"/>
              <w:rPr>
                <w:color w:val="auto"/>
                <w:sz w:val="31"/>
                <w:szCs w:val="31"/>
                <w:highlight w:val="none"/>
              </w:rPr>
            </w:pPr>
            <w:bookmarkStart w:id="106" w:name="_Toc16750"/>
            <w:r>
              <w:rPr>
                <w:b/>
                <w:bCs/>
                <w:color w:val="auto"/>
                <w:spacing w:val="2"/>
                <w:sz w:val="31"/>
                <w:szCs w:val="31"/>
                <w:highlight w:val="none"/>
              </w:rPr>
              <w:t>12.4</w:t>
            </w:r>
            <w:r>
              <w:rPr>
                <w:color w:val="auto"/>
                <w:spacing w:val="2"/>
                <w:sz w:val="31"/>
                <w:szCs w:val="31"/>
                <w:highlight w:val="none"/>
              </w:rPr>
              <w:t xml:space="preserve"> </w:t>
            </w:r>
            <w:r>
              <w:rPr>
                <w:b/>
                <w:bCs/>
                <w:color w:val="auto"/>
                <w:spacing w:val="2"/>
                <w:sz w:val="31"/>
                <w:szCs w:val="31"/>
                <w:highlight w:val="none"/>
              </w:rPr>
              <w:t>工程进度款支付</w:t>
            </w:r>
            <w:bookmarkEnd w:id="106"/>
          </w:p>
          <w:p w14:paraId="78933FDC">
            <w:pPr>
              <w:spacing w:line="427" w:lineRule="auto"/>
              <w:rPr>
                <w:rFonts w:ascii="Arial"/>
                <w:color w:val="auto"/>
                <w:sz w:val="21"/>
                <w:highlight w:val="none"/>
              </w:rPr>
            </w:pPr>
          </w:p>
          <w:p w14:paraId="30BDF78E">
            <w:pPr>
              <w:pStyle w:val="10"/>
              <w:spacing w:before="66" w:line="367" w:lineRule="auto"/>
              <w:ind w:left="9" w:right="1" w:firstLine="418"/>
              <w:jc w:val="both"/>
              <w:rPr>
                <w:color w:val="auto"/>
                <w:highlight w:val="none"/>
              </w:rPr>
            </w:pPr>
            <w:r>
              <w:rPr>
                <w:color w:val="auto"/>
                <w:spacing w:val="11"/>
                <w:highlight w:val="none"/>
              </w:rPr>
              <w:t>政府机关、事业单位、国有企业建设工程进度款支付应不</w:t>
            </w:r>
            <w:r>
              <w:rPr>
                <w:color w:val="auto"/>
                <w:spacing w:val="10"/>
                <w:highlight w:val="none"/>
              </w:rPr>
              <w:t>低于已完成工程价款的80%；同时，在确</w:t>
            </w:r>
            <w:r>
              <w:rPr>
                <w:color w:val="auto"/>
                <w:highlight w:val="none"/>
              </w:rPr>
              <w:t xml:space="preserve"> </w:t>
            </w:r>
            <w:r>
              <w:rPr>
                <w:color w:val="auto"/>
                <w:spacing w:val="10"/>
                <w:highlight w:val="none"/>
              </w:rPr>
              <w:t>保不超出工程总概（预）算以及工程决（结）算工作顺利开展的前提下，除</w:t>
            </w:r>
            <w:r>
              <w:rPr>
                <w:color w:val="auto"/>
                <w:spacing w:val="9"/>
                <w:highlight w:val="none"/>
              </w:rPr>
              <w:t>按合同约定保留不超过工程</w:t>
            </w:r>
            <w:r>
              <w:rPr>
                <w:color w:val="auto"/>
                <w:highlight w:val="none"/>
              </w:rPr>
              <w:t xml:space="preserve"> </w:t>
            </w:r>
            <w:r>
              <w:rPr>
                <w:color w:val="auto"/>
                <w:spacing w:val="9"/>
                <w:highlight w:val="none"/>
              </w:rPr>
              <w:t>价款总额</w:t>
            </w:r>
            <w:r>
              <w:rPr>
                <w:color w:val="auto"/>
                <w:spacing w:val="-33"/>
                <w:highlight w:val="none"/>
              </w:rPr>
              <w:t xml:space="preserve"> </w:t>
            </w:r>
            <w:r>
              <w:rPr>
                <w:color w:val="auto"/>
                <w:spacing w:val="9"/>
                <w:highlight w:val="none"/>
              </w:rPr>
              <w:t>3%的质量保证金外，进度款支付比</w:t>
            </w:r>
            <w:r>
              <w:rPr>
                <w:color w:val="auto"/>
                <w:spacing w:val="8"/>
                <w:highlight w:val="none"/>
              </w:rPr>
              <w:t>例可由发承包双方根据项目实际情况自行确定。在结算过程</w:t>
            </w:r>
            <w:r>
              <w:rPr>
                <w:color w:val="auto"/>
                <w:highlight w:val="none"/>
              </w:rPr>
              <w:t xml:space="preserve"> </w:t>
            </w:r>
            <w:r>
              <w:rPr>
                <w:color w:val="auto"/>
                <w:spacing w:val="6"/>
                <w:highlight w:val="none"/>
              </w:rPr>
              <w:t>中，若发生进度款支付超出实际已完成工程价款的情况，承包单位应按规定在结算后</w:t>
            </w:r>
            <w:r>
              <w:rPr>
                <w:color w:val="auto"/>
                <w:spacing w:val="-27"/>
                <w:highlight w:val="none"/>
              </w:rPr>
              <w:t xml:space="preserve"> </w:t>
            </w:r>
            <w:r>
              <w:rPr>
                <w:color w:val="auto"/>
                <w:spacing w:val="6"/>
                <w:highlight w:val="none"/>
              </w:rPr>
              <w:t>30 日内向发包单位</w:t>
            </w:r>
            <w:r>
              <w:rPr>
                <w:color w:val="auto"/>
                <w:highlight w:val="none"/>
              </w:rPr>
              <w:t xml:space="preserve"> </w:t>
            </w:r>
            <w:r>
              <w:rPr>
                <w:color w:val="auto"/>
                <w:spacing w:val="8"/>
                <w:highlight w:val="none"/>
              </w:rPr>
              <w:t>返还多收到的工程进度款。</w:t>
            </w:r>
          </w:p>
          <w:p w14:paraId="473FEE31">
            <w:pPr>
              <w:pStyle w:val="10"/>
              <w:spacing w:line="228" w:lineRule="auto"/>
              <w:ind w:left="443"/>
              <w:rPr>
                <w:color w:val="auto"/>
                <w:highlight w:val="none"/>
              </w:rPr>
            </w:pPr>
            <w:r>
              <w:rPr>
                <w:color w:val="auto"/>
                <w:spacing w:val="4"/>
                <w:highlight w:val="none"/>
              </w:rPr>
              <w:t>12.4.1 付款周期</w:t>
            </w:r>
          </w:p>
          <w:p w14:paraId="5A95DE10">
            <w:pPr>
              <w:pStyle w:val="10"/>
              <w:spacing w:before="220" w:line="303" w:lineRule="auto"/>
              <w:ind w:left="8" w:right="32" w:firstLine="423"/>
              <w:rPr>
                <w:color w:val="auto"/>
                <w:highlight w:val="none"/>
              </w:rPr>
            </w:pPr>
            <w:r>
              <w:rPr>
                <w:color w:val="auto"/>
                <w:spacing w:val="10"/>
                <w:highlight w:val="none"/>
              </w:rPr>
              <w:t>关于付款周期的约定：</w:t>
            </w:r>
            <w:r>
              <w:rPr>
                <w:b/>
                <w:bCs/>
                <w:color w:val="auto"/>
                <w:spacing w:val="10"/>
                <w:highlight w:val="none"/>
                <w:u w:val="single" w:color="auto"/>
              </w:rPr>
              <w:t>工程款按进度支付，合同内</w:t>
            </w:r>
            <w:r>
              <w:rPr>
                <w:b/>
                <w:bCs/>
                <w:color w:val="auto"/>
                <w:spacing w:val="9"/>
                <w:highlight w:val="none"/>
                <w:u w:val="single" w:color="auto"/>
              </w:rPr>
              <w:t>进度款支付限额为已完成工程价款的80%，工程</w:t>
            </w:r>
            <w:r>
              <w:rPr>
                <w:color w:val="auto"/>
                <w:highlight w:val="none"/>
              </w:rPr>
              <w:t xml:space="preserve"> </w:t>
            </w:r>
            <w:r>
              <w:rPr>
                <w:b/>
                <w:bCs/>
                <w:color w:val="auto"/>
                <w:spacing w:val="9"/>
                <w:highlight w:val="none"/>
              </w:rPr>
              <w:t>变更部分进度款支付限额为已完成工程价款的60%；工程完工验收达到质量要求，结算经审计后并向发</w:t>
            </w:r>
          </w:p>
        </w:tc>
      </w:tr>
      <w:tr w14:paraId="5C5371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7" w:type="dxa"/>
            <w:tcBorders>
              <w:top w:val="single" w:color="000000" w:sz="2" w:space="0"/>
              <w:bottom w:val="single" w:color="000000" w:sz="2" w:space="0"/>
            </w:tcBorders>
            <w:vAlign w:val="top"/>
          </w:tcPr>
          <w:p w14:paraId="1CFDE8B0">
            <w:pPr>
              <w:pStyle w:val="10"/>
              <w:spacing w:before="265" w:line="173" w:lineRule="auto"/>
              <w:ind w:left="8"/>
              <w:rPr>
                <w:color w:val="auto"/>
                <w:highlight w:val="none"/>
              </w:rPr>
            </w:pPr>
            <w:r>
              <w:rPr>
                <w:b/>
                <w:bCs/>
                <w:color w:val="auto"/>
                <w:spacing w:val="9"/>
                <w:highlight w:val="none"/>
              </w:rPr>
              <w:t>包人提交完整的竣工资料，工程款支付至结算总价的97%（含已支付的</w:t>
            </w:r>
            <w:r>
              <w:rPr>
                <w:b/>
                <w:bCs/>
                <w:color w:val="auto"/>
                <w:spacing w:val="16"/>
                <w:highlight w:val="none"/>
              </w:rPr>
              <w:t>）；</w:t>
            </w:r>
            <w:r>
              <w:rPr>
                <w:b/>
                <w:bCs/>
                <w:color w:val="auto"/>
                <w:spacing w:val="9"/>
                <w:highlight w:val="none"/>
              </w:rPr>
              <w:t>发包人按工程价款结算</w:t>
            </w:r>
            <w:r>
              <w:rPr>
                <w:b/>
                <w:bCs/>
                <w:color w:val="auto"/>
                <w:spacing w:val="8"/>
                <w:highlight w:val="none"/>
              </w:rPr>
              <w:t>总额</w:t>
            </w:r>
          </w:p>
        </w:tc>
      </w:tr>
      <w:tr w14:paraId="46072A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467" w:type="dxa"/>
            <w:tcBorders>
              <w:top w:val="single" w:color="000000" w:sz="2" w:space="0"/>
              <w:bottom w:val="single" w:color="000000" w:sz="2" w:space="0"/>
            </w:tcBorders>
            <w:vAlign w:val="top"/>
          </w:tcPr>
          <w:p w14:paraId="5DF61077">
            <w:pPr>
              <w:pStyle w:val="10"/>
              <w:spacing w:before="265" w:line="180" w:lineRule="auto"/>
              <w:ind w:left="25"/>
              <w:rPr>
                <w:color w:val="auto"/>
                <w:highlight w:val="none"/>
              </w:rPr>
            </w:pPr>
            <w:r>
              <w:rPr>
                <w:b/>
                <w:bCs/>
                <w:color w:val="auto"/>
                <w:spacing w:val="7"/>
                <w:highlight w:val="none"/>
              </w:rPr>
              <w:t>的</w:t>
            </w:r>
            <w:r>
              <w:rPr>
                <w:color w:val="auto"/>
                <w:spacing w:val="-35"/>
                <w:highlight w:val="none"/>
              </w:rPr>
              <w:t xml:space="preserve"> </w:t>
            </w:r>
            <w:r>
              <w:rPr>
                <w:b/>
                <w:bCs/>
                <w:color w:val="auto"/>
                <w:spacing w:val="7"/>
                <w:highlight w:val="none"/>
              </w:rPr>
              <w:t>3%预留工程质量保修金，待工程质量保修期满后返还，工程保修期满后退还给承包人（无息）。</w:t>
            </w:r>
          </w:p>
        </w:tc>
      </w:tr>
    </w:tbl>
    <w:p w14:paraId="37DEC85E">
      <w:pPr>
        <w:pStyle w:val="2"/>
        <w:rPr>
          <w:color w:val="auto"/>
          <w:highlight w:val="none"/>
        </w:rPr>
      </w:pPr>
    </w:p>
    <w:p w14:paraId="100E731F">
      <w:pPr>
        <w:rPr>
          <w:color w:val="auto"/>
          <w:highlight w:val="none"/>
        </w:rPr>
        <w:sectPr>
          <w:footerReference r:id="rId223" w:type="default"/>
          <w:pgSz w:w="11906" w:h="16839"/>
          <w:pgMar w:top="400" w:right="1219" w:bottom="1158" w:left="1219" w:header="0" w:footer="922" w:gutter="0"/>
          <w:cols w:space="720" w:num="1"/>
        </w:sectPr>
      </w:pPr>
    </w:p>
    <w:p w14:paraId="50802AF1">
      <w:pPr>
        <w:pStyle w:val="2"/>
        <w:spacing w:line="292" w:lineRule="auto"/>
        <w:rPr>
          <w:color w:val="auto"/>
          <w:highlight w:val="none"/>
        </w:rPr>
      </w:pPr>
    </w:p>
    <w:p w14:paraId="115A801E">
      <w:pPr>
        <w:pStyle w:val="2"/>
        <w:spacing w:line="292" w:lineRule="auto"/>
        <w:rPr>
          <w:color w:val="auto"/>
          <w:highlight w:val="none"/>
        </w:rPr>
      </w:pPr>
    </w:p>
    <w:p w14:paraId="41141D43">
      <w:pPr>
        <w:pStyle w:val="2"/>
        <w:spacing w:line="293" w:lineRule="auto"/>
        <w:rPr>
          <w:color w:val="auto"/>
          <w:highlight w:val="none"/>
        </w:rPr>
      </w:pPr>
      <w:r>
        <w:rPr>
          <w:color w:val="auto"/>
          <w:highlight w:val="none"/>
        </w:rPr>
        <w:pict>
          <v:shape id="_x0000_s1043" o:spid="_x0000_s1043" style="position:absolute;left:0pt;margin-left:0pt;margin-top:4.45pt;height:0.75pt;width:473.4pt;z-index:251696128;mso-width-relative:page;mso-height-relative:page;" fillcolor="#000000" filled="t" stroked="f" coordsize="9467,15" path="m0,0l9467,0,9467,14,0,14,0,0xe">
            <v:path/>
            <v:fill on="t" focussize="0,0"/>
            <v:stroke on="f"/>
            <v:imagedata o:title=""/>
            <o:lock v:ext="edit"/>
          </v:shape>
        </w:pict>
      </w:r>
    </w:p>
    <w:p w14:paraId="07EAB0DD">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进度付款申请单的编制</w:t>
      </w:r>
    </w:p>
    <w:p w14:paraId="7BA15748">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关于进度付款申请单编制的约定：</w:t>
      </w:r>
      <w:r>
        <w:rPr>
          <w:rFonts w:ascii="宋体" w:hAnsi="宋体" w:eastAsia="宋体" w:cs="宋体"/>
          <w:color w:val="auto"/>
          <w:spacing w:val="8"/>
          <w:sz w:val="20"/>
          <w:szCs w:val="20"/>
          <w:highlight w:val="none"/>
          <w:u w:val="single" w:color="auto"/>
        </w:rPr>
        <w:t>按发包人要求</w:t>
      </w:r>
      <w:r>
        <w:rPr>
          <w:rFonts w:ascii="宋体" w:hAnsi="宋体" w:eastAsia="宋体" w:cs="宋体"/>
          <w:color w:val="auto"/>
          <w:spacing w:val="8"/>
          <w:sz w:val="20"/>
          <w:szCs w:val="20"/>
          <w:highlight w:val="none"/>
        </w:rPr>
        <w:t>。</w:t>
      </w:r>
    </w:p>
    <w:p w14:paraId="1170AAD0">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12.4.3 进度付款申请单的提交</w:t>
      </w:r>
    </w:p>
    <w:p w14:paraId="650F5BEA">
      <w:pPr>
        <w:spacing w:before="222" w:line="391" w:lineRule="auto"/>
        <w:ind w:left="9" w:right="2" w:firstLine="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（1）单价合同进度付款申请单提交的约定：</w:t>
      </w:r>
      <w:r>
        <w:rPr>
          <w:rFonts w:ascii="宋体" w:hAnsi="宋体" w:eastAsia="宋体" w:cs="宋体"/>
          <w:b/>
          <w:bCs/>
          <w:color w:val="auto"/>
          <w:spacing w:val="9"/>
          <w:sz w:val="20"/>
          <w:szCs w:val="20"/>
          <w:highlight w:val="none"/>
          <w:u w:val="single" w:color="auto"/>
        </w:rPr>
        <w:t>承包人向发包人申请支</w:t>
      </w:r>
      <w:r>
        <w:rPr>
          <w:rFonts w:ascii="宋体" w:hAnsi="宋体" w:eastAsia="宋体" w:cs="宋体"/>
          <w:b/>
          <w:bCs/>
          <w:color w:val="auto"/>
          <w:spacing w:val="8"/>
          <w:sz w:val="20"/>
          <w:szCs w:val="20"/>
          <w:highlight w:val="none"/>
          <w:u w:val="single" w:color="auto"/>
        </w:rPr>
        <w:t>付工程进度款时，承包人应向发包</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u w:val="single" w:color="auto"/>
        </w:rPr>
        <w:t>人提供以下资料：①请款函、②项目进度表、③用款申请表、④中标通知书、⑤施工合同、⑥《工程用</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8"/>
          <w:sz w:val="20"/>
          <w:szCs w:val="20"/>
          <w:highlight w:val="none"/>
          <w:u w:val="single" w:color="auto"/>
        </w:rPr>
        <w:t>款支付证书》、⑦工程量计量报表（格式按横州市财政局具体要求）、⑧项目形象进度照片、⑨农民工</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8"/>
          <w:sz w:val="20"/>
          <w:szCs w:val="20"/>
          <w:highlight w:val="none"/>
          <w:u w:val="single" w:color="auto"/>
        </w:rPr>
        <w:t>专户信息、⑩营业执照、开户许可证；其他需要补充说明的材料。（请款前与发包人确认具体的请款清</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2"/>
          <w:sz w:val="20"/>
          <w:szCs w:val="20"/>
          <w:highlight w:val="none"/>
          <w:u w:val="single" w:color="auto"/>
        </w:rPr>
        <w:t>单）</w:t>
      </w:r>
      <w:r>
        <w:rPr>
          <w:rFonts w:ascii="宋体" w:hAnsi="宋体" w:eastAsia="宋体" w:cs="宋体"/>
          <w:color w:val="auto"/>
          <w:spacing w:val="-2"/>
          <w:sz w:val="20"/>
          <w:szCs w:val="20"/>
          <w:highlight w:val="none"/>
        </w:rPr>
        <w:t>。</w:t>
      </w:r>
    </w:p>
    <w:p w14:paraId="528C60C3">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（2）总价合同进度付款申请单提交的约定：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3ED71691">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（3）其他价格形式合同进度付款申请单提交的约定：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61FB5444">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12.4.4 进度款审核和支付</w:t>
      </w:r>
    </w:p>
    <w:p w14:paraId="3767033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（1）监理人审查并报送发包人的期限：</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8"/>
          <w:sz w:val="20"/>
          <w:szCs w:val="20"/>
          <w:highlight w:val="none"/>
          <w:u w:val="single" w:color="auto"/>
        </w:rPr>
        <w:t>个工作日内</w:t>
      </w:r>
      <w:r>
        <w:rPr>
          <w:rFonts w:ascii="宋体" w:hAnsi="宋体" w:eastAsia="宋体" w:cs="宋体"/>
          <w:color w:val="auto"/>
          <w:spacing w:val="8"/>
          <w:sz w:val="20"/>
          <w:szCs w:val="20"/>
          <w:highlight w:val="none"/>
        </w:rPr>
        <w:t>。</w:t>
      </w:r>
    </w:p>
    <w:p w14:paraId="74644B68">
      <w:pPr>
        <w:spacing w:before="220" w:line="432" w:lineRule="auto"/>
        <w:ind w:left="7" w:right="19"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发包人完成审批并签发进度款支付申请的期限：</w:t>
      </w:r>
      <w:r>
        <w:rPr>
          <w:rFonts w:ascii="宋体" w:hAnsi="宋体" w:eastAsia="宋体" w:cs="宋体"/>
          <w:color w:val="auto"/>
          <w:spacing w:val="9"/>
          <w:sz w:val="20"/>
          <w:szCs w:val="20"/>
          <w:highlight w:val="none"/>
          <w:u w:val="single" w:color="auto"/>
        </w:rPr>
        <w:t>收到完整的材料后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7</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9"/>
          <w:sz w:val="20"/>
          <w:szCs w:val="20"/>
          <w:highlight w:val="none"/>
          <w:u w:val="single" w:color="auto"/>
        </w:rPr>
        <w:t>个工作日内完成审批并签发进</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度款用款申请表</w:t>
      </w:r>
      <w:r>
        <w:rPr>
          <w:rFonts w:ascii="宋体" w:hAnsi="宋体" w:eastAsia="宋体" w:cs="宋体"/>
          <w:color w:val="auto"/>
          <w:spacing w:val="7"/>
          <w:sz w:val="20"/>
          <w:szCs w:val="20"/>
          <w:highlight w:val="none"/>
        </w:rPr>
        <w:t>。</w:t>
      </w:r>
    </w:p>
    <w:p w14:paraId="27F1DD01">
      <w:pPr>
        <w:spacing w:line="432" w:lineRule="auto"/>
        <w:ind w:left="8" w:right="2" w:firstLine="42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为保证工程顺利进行，发包人严禁承包人将付给的工程进度款使用在与发包人发包的工</w:t>
      </w:r>
      <w:r>
        <w:rPr>
          <w:rFonts w:ascii="宋体" w:hAnsi="宋体" w:eastAsia="宋体" w:cs="宋体"/>
          <w:color w:val="auto"/>
          <w:spacing w:val="6"/>
          <w:sz w:val="20"/>
          <w:szCs w:val="20"/>
          <w:highlight w:val="none"/>
        </w:rPr>
        <w:t>程</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以外的其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他项目，工程进度款必须专款专用，如本工程有农民工因工资未及时支付造成停工或向相关部门维权，</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一经核实承包人有挪用发包人支付的工程进度款，发包人处承包人</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20000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元/次的违约金</w:t>
      </w:r>
      <w:r>
        <w:rPr>
          <w:rFonts w:ascii="宋体" w:hAnsi="宋体" w:eastAsia="宋体" w:cs="宋体"/>
          <w:color w:val="auto"/>
          <w:spacing w:val="6"/>
          <w:sz w:val="20"/>
          <w:szCs w:val="20"/>
          <w:highlight w:val="none"/>
        </w:rPr>
        <w:t>在结算总价中扣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除。承包人雇佣的劳务工人工资及一切支出由承包人自行解决，承 包人不得</w:t>
      </w:r>
      <w:r>
        <w:rPr>
          <w:rFonts w:ascii="宋体" w:hAnsi="宋体" w:eastAsia="宋体" w:cs="宋体"/>
          <w:color w:val="auto"/>
          <w:spacing w:val="7"/>
          <w:sz w:val="20"/>
          <w:szCs w:val="20"/>
          <w:highlight w:val="none"/>
        </w:rPr>
        <w:t>以任何理由和事项为借口拖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欠劳务工人工资，发包人对承包人拖欠任何应付款不承担责任。</w:t>
      </w:r>
    </w:p>
    <w:p w14:paraId="3331B183">
      <w:pPr>
        <w:spacing w:before="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（2）发包人支付进度款的期限：</w:t>
      </w:r>
      <w:r>
        <w:rPr>
          <w:rFonts w:ascii="宋体" w:hAnsi="宋体" w:eastAsia="宋体" w:cs="宋体"/>
          <w:color w:val="auto"/>
          <w:spacing w:val="-48"/>
          <w:sz w:val="20"/>
          <w:szCs w:val="20"/>
          <w:highlight w:val="none"/>
        </w:rPr>
        <w:t xml:space="preserve"> </w:t>
      </w:r>
      <w:r>
        <w:rPr>
          <w:rFonts w:ascii="宋体" w:hAnsi="宋体" w:eastAsia="宋体" w:cs="宋体"/>
          <w:color w:val="auto"/>
          <w:spacing w:val="7"/>
          <w:sz w:val="20"/>
          <w:szCs w:val="20"/>
          <w:highlight w:val="none"/>
          <w:u w:val="single" w:color="auto"/>
        </w:rPr>
        <w:t>以财政实际拨付到位时间为准</w:t>
      </w:r>
      <w:r>
        <w:rPr>
          <w:rFonts w:ascii="宋体" w:hAnsi="宋体" w:eastAsia="宋体" w:cs="宋体"/>
          <w:color w:val="auto"/>
          <w:spacing w:val="7"/>
          <w:sz w:val="20"/>
          <w:szCs w:val="20"/>
          <w:highlight w:val="none"/>
        </w:rPr>
        <w:t>。</w:t>
      </w:r>
    </w:p>
    <w:p w14:paraId="66CD17F1">
      <w:pPr>
        <w:spacing w:before="221" w:line="228" w:lineRule="auto"/>
        <w:ind w:left="5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发包人逾期支付进度款的违约金的计算方式：</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0D651D4A">
      <w:pPr>
        <w:spacing w:before="221" w:line="228" w:lineRule="auto"/>
        <w:ind w:left="6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进度款支付方式：</w:t>
      </w:r>
      <w:r>
        <w:rPr>
          <w:rFonts w:ascii="宋体" w:hAnsi="宋体" w:eastAsia="宋体" w:cs="宋体"/>
          <w:color w:val="auto"/>
          <w:spacing w:val="8"/>
          <w:sz w:val="20"/>
          <w:szCs w:val="20"/>
          <w:highlight w:val="none"/>
          <w:u w:val="single" w:color="auto"/>
        </w:rPr>
        <w:t>银行转账</w:t>
      </w:r>
      <w:r>
        <w:rPr>
          <w:rFonts w:ascii="宋体" w:hAnsi="宋体" w:eastAsia="宋体" w:cs="宋体"/>
          <w:color w:val="auto"/>
          <w:spacing w:val="8"/>
          <w:sz w:val="20"/>
          <w:szCs w:val="20"/>
          <w:highlight w:val="none"/>
        </w:rPr>
        <w:t>。</w:t>
      </w:r>
    </w:p>
    <w:p w14:paraId="49B081C6">
      <w:pPr>
        <w:spacing w:before="221"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农民工工资支付</w:t>
      </w:r>
    </w:p>
    <w:p w14:paraId="72D61EA5">
      <w:pPr>
        <w:spacing w:before="221" w:line="364" w:lineRule="auto"/>
        <w:ind w:left="9" w:right="19" w:firstLine="5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 xml:space="preserve">1）人工费用是指发包人向承包人专用账户拨付的专项用于支付农民工工资的工程款。农民工工资 </w:t>
      </w:r>
      <w:r>
        <w:rPr>
          <w:rFonts w:ascii="宋体" w:hAnsi="宋体" w:eastAsia="宋体" w:cs="宋体"/>
          <w:color w:val="auto"/>
          <w:spacing w:val="10"/>
          <w:sz w:val="20"/>
          <w:szCs w:val="20"/>
          <w:highlight w:val="none"/>
        </w:rPr>
        <w:t>专用账户是指承包人在工程建设项目所在地银行业金融机构（简称银行）开</w:t>
      </w:r>
      <w:r>
        <w:rPr>
          <w:rFonts w:ascii="宋体" w:hAnsi="宋体" w:eastAsia="宋体" w:cs="宋体"/>
          <w:color w:val="auto"/>
          <w:spacing w:val="9"/>
          <w:sz w:val="20"/>
          <w:szCs w:val="20"/>
          <w:highlight w:val="none"/>
        </w:rPr>
        <w:t>立的，专项用于支付农民工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工资的专用存款账户。</w:t>
      </w:r>
    </w:p>
    <w:p w14:paraId="2F2ACFC8">
      <w:pPr>
        <w:spacing w:before="220" w:line="381" w:lineRule="auto"/>
        <w:ind w:left="8" w:firstLine="5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2）人工费应与工程进度款分帐管理。必须按时足额支付，人工费拨付周期不得超过</w:t>
      </w:r>
      <w:r>
        <w:rPr>
          <w:rFonts w:ascii="宋体" w:hAnsi="宋体" w:eastAsia="宋体" w:cs="宋体"/>
          <w:color w:val="auto"/>
          <w:spacing w:val="-19"/>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个月，最少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每月支付一次，无工程款申请的月份，承包人单独上报人工费划拨申请；若因发包人未按照合同约定划</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拨工程款项导致拖欠工资的，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由发包人以未结清的工程款项为限先行垫付所拖欠的工资；承包人向发包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人申请工程进度款时必须把农民工工资部分单独列明，如果未单独列明，监理单位不得签支付证书等支</w:t>
      </w:r>
    </w:p>
    <w:p w14:paraId="5446C342">
      <w:pPr>
        <w:spacing w:line="381" w:lineRule="auto"/>
        <w:rPr>
          <w:rFonts w:ascii="宋体" w:hAnsi="宋体" w:eastAsia="宋体" w:cs="宋体"/>
          <w:color w:val="auto"/>
          <w:sz w:val="20"/>
          <w:szCs w:val="20"/>
          <w:highlight w:val="none"/>
        </w:rPr>
        <w:sectPr>
          <w:footerReference r:id="rId224" w:type="default"/>
          <w:pgSz w:w="11906" w:h="16839"/>
          <w:pgMar w:top="400" w:right="1218" w:bottom="1158" w:left="1219" w:header="0" w:footer="922" w:gutter="0"/>
          <w:cols w:space="720" w:num="1"/>
        </w:sectPr>
      </w:pPr>
    </w:p>
    <w:p w14:paraId="490B4371">
      <w:pPr>
        <w:pStyle w:val="2"/>
        <w:spacing w:line="292" w:lineRule="auto"/>
        <w:rPr>
          <w:color w:val="auto"/>
          <w:highlight w:val="none"/>
        </w:rPr>
      </w:pPr>
    </w:p>
    <w:p w14:paraId="11B88914">
      <w:pPr>
        <w:pStyle w:val="2"/>
        <w:spacing w:line="292" w:lineRule="auto"/>
        <w:rPr>
          <w:color w:val="auto"/>
          <w:highlight w:val="none"/>
        </w:rPr>
      </w:pPr>
    </w:p>
    <w:p w14:paraId="7F8F962A">
      <w:pPr>
        <w:pStyle w:val="2"/>
        <w:spacing w:line="293" w:lineRule="auto"/>
        <w:rPr>
          <w:color w:val="auto"/>
          <w:highlight w:val="none"/>
        </w:rPr>
      </w:pPr>
      <w:r>
        <w:rPr>
          <w:color w:val="auto"/>
          <w:highlight w:val="none"/>
        </w:rPr>
        <w:pict>
          <v:shape id="_x0000_s1044" o:spid="_x0000_s1044" style="position:absolute;left:0pt;margin-left:0pt;margin-top:4.45pt;height:0.75pt;width:473.4pt;z-index:251698176;mso-width-relative:page;mso-height-relative:page;" fillcolor="#000000" filled="t" stroked="f" coordsize="9467,15" path="m0,0l9467,0,9467,14,0,14,0,0xe">
            <v:path/>
            <v:fill on="t" focussize="0,0"/>
            <v:stroke on="f"/>
            <v:imagedata o:title=""/>
            <o:lock v:ext="edit"/>
          </v:shape>
        </w:pict>
      </w:r>
    </w:p>
    <w:p w14:paraId="72D74165">
      <w:pPr>
        <w:spacing w:before="65" w:line="432" w:lineRule="auto"/>
        <w:ind w:left="9" w:right="56" w:hanging="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付工程款的手续，发包人单位不得审批和支付工程款。发包人必须把工程款分帐出来的人工费转入承包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人农民工工资支付专用账户，转入农民工工资支付专用账户环节必须有银行流水凭证。</w:t>
      </w:r>
    </w:p>
    <w:p w14:paraId="411F9DB0">
      <w:pPr>
        <w:spacing w:before="2" w:line="363" w:lineRule="auto"/>
        <w:ind w:left="9" w:firstLine="52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3）发包人依据工程进度，审核承包人申报的工程进度款，按照与承包人约定的人工费</w:t>
      </w:r>
      <w:r>
        <w:rPr>
          <w:rFonts w:ascii="宋体" w:hAnsi="宋体" w:eastAsia="宋体" w:cs="宋体"/>
          <w:color w:val="auto"/>
          <w:spacing w:val="2"/>
          <w:sz w:val="20"/>
          <w:szCs w:val="20"/>
          <w:highlight w:val="none"/>
        </w:rPr>
        <w:t>支付比例2</w:t>
      </w:r>
      <w:r>
        <w:rPr>
          <w:rFonts w:ascii="宋体" w:hAnsi="宋体" w:eastAsia="宋体" w:cs="宋体"/>
          <w:color w:val="auto"/>
          <w:spacing w:val="-53"/>
          <w:sz w:val="20"/>
          <w:szCs w:val="20"/>
          <w:highlight w:val="none"/>
        </w:rPr>
        <w:t xml:space="preserve"> </w:t>
      </w:r>
      <w:r>
        <w:rPr>
          <w:rFonts w:ascii="宋体" w:hAnsi="宋体" w:eastAsia="宋体" w:cs="宋体"/>
          <w:color w:val="auto"/>
          <w:spacing w:val="2"/>
          <w:sz w:val="20"/>
          <w:szCs w:val="20"/>
          <w:highlight w:val="none"/>
        </w:rPr>
        <w:t>0</w:t>
      </w:r>
      <w:r>
        <w:rPr>
          <w:rFonts w:ascii="宋体" w:hAnsi="宋体" w:eastAsia="宋体" w:cs="宋体"/>
          <w:color w:val="auto"/>
          <w:spacing w:val="52"/>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（房建项目不少于</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20%，市政项目不少于</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51"/>
          <w:sz w:val="20"/>
          <w:szCs w:val="20"/>
          <w:highlight w:val="none"/>
        </w:rPr>
        <w:t>），</w:t>
      </w:r>
      <w:r>
        <w:rPr>
          <w:rFonts w:ascii="宋体" w:hAnsi="宋体" w:eastAsia="宋体" w:cs="宋体"/>
          <w:color w:val="auto"/>
          <w:spacing w:val="6"/>
          <w:sz w:val="20"/>
          <w:szCs w:val="20"/>
          <w:highlight w:val="none"/>
        </w:rPr>
        <w:t>将人工费及时足额拨付至承包人的</w:t>
      </w:r>
      <w:r>
        <w:rPr>
          <w:rFonts w:ascii="宋体" w:hAnsi="宋体" w:eastAsia="宋体" w:cs="宋体"/>
          <w:color w:val="auto"/>
          <w:spacing w:val="5"/>
          <w:sz w:val="20"/>
          <w:szCs w:val="20"/>
          <w:highlight w:val="none"/>
        </w:rPr>
        <w:t>农民工工资专用账户，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其余工程进度款项由发包人支付到承包人的单位基本户。</w:t>
      </w:r>
    </w:p>
    <w:p w14:paraId="54348867">
      <w:pPr>
        <w:spacing w:before="221" w:line="364" w:lineRule="auto"/>
        <w:ind w:left="9" w:right="56" w:firstLine="5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4）工程建设领域总包单位对农民工工资支付负总责，推行分包单位农民工工资委托总包单位代发</w:t>
      </w:r>
      <w:r>
        <w:rPr>
          <w:rFonts w:ascii="宋体" w:hAnsi="宋体" w:eastAsia="宋体" w:cs="宋体"/>
          <w:color w:val="auto"/>
          <w:spacing w:val="1"/>
          <w:sz w:val="20"/>
          <w:szCs w:val="20"/>
          <w:highlight w:val="none"/>
        </w:rPr>
        <w:t xml:space="preserve"> </w:t>
      </w:r>
      <w:r>
        <w:rPr>
          <w:rFonts w:ascii="宋体" w:hAnsi="宋体" w:eastAsia="宋体" w:cs="宋体"/>
          <w:color w:val="auto"/>
          <w:spacing w:val="10"/>
          <w:sz w:val="20"/>
          <w:szCs w:val="20"/>
          <w:highlight w:val="none"/>
        </w:rPr>
        <w:t>制度（以下简称总包代发制度）。工程建设项目施行总包代发制度的，总包单位与分包单位签订委托工</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资支付协议。</w:t>
      </w:r>
    </w:p>
    <w:p w14:paraId="556EF626">
      <w:pPr>
        <w:spacing w:before="221" w:line="330" w:lineRule="auto"/>
        <w:ind w:left="12" w:right="56" w:firstLine="5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5）凡未向付款单位提供农民工工资专用账户的，或者请款单位在申请工程进度款时未将</w:t>
      </w:r>
      <w:r>
        <w:rPr>
          <w:rFonts w:ascii="宋体" w:hAnsi="宋体" w:eastAsia="宋体" w:cs="宋体"/>
          <w:color w:val="auto"/>
          <w:spacing w:val="9"/>
          <w:sz w:val="20"/>
          <w:szCs w:val="20"/>
          <w:highlight w:val="none"/>
        </w:rPr>
        <w:t>人工费单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列的，付款单位有权拒绝支付工程进度款。</w:t>
      </w:r>
    </w:p>
    <w:p w14:paraId="68A50E87">
      <w:pPr>
        <w:spacing w:before="221" w:line="228" w:lineRule="auto"/>
        <w:ind w:left="5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6）人工费使用要求：专款专用，除发放农民工工资外，不得用于其他用途。</w:t>
      </w:r>
    </w:p>
    <w:p w14:paraId="35AB7F10">
      <w:pPr>
        <w:spacing w:before="221" w:line="330" w:lineRule="auto"/>
        <w:ind w:left="31" w:right="56" w:firstLine="5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7）承包人将人工费支付情况定期报告发包人和监理单位，并提供相应的材料接受建设</w:t>
      </w:r>
      <w:r>
        <w:rPr>
          <w:rFonts w:ascii="宋体" w:hAnsi="宋体" w:eastAsia="宋体" w:cs="宋体"/>
          <w:color w:val="auto"/>
          <w:spacing w:val="9"/>
          <w:sz w:val="20"/>
          <w:szCs w:val="20"/>
          <w:highlight w:val="none"/>
        </w:rPr>
        <w:t>行政主管部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门和劳动保障行政主管部门对此事项监管。</w:t>
      </w:r>
    </w:p>
    <w:p w14:paraId="71D8868C">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8）人工费支付专用账户：</w:t>
      </w:r>
    </w:p>
    <w:p w14:paraId="09C02EC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户  名：</w:t>
      </w:r>
      <w:r>
        <w:rPr>
          <w:rFonts w:ascii="宋体" w:hAnsi="宋体" w:eastAsia="宋体" w:cs="宋体"/>
          <w:color w:val="auto"/>
          <w:sz w:val="20"/>
          <w:szCs w:val="20"/>
          <w:highlight w:val="none"/>
          <w:u w:val="single" w:color="auto"/>
        </w:rPr>
        <w:t>xxx</w:t>
      </w:r>
      <w:r>
        <w:rPr>
          <w:rFonts w:ascii="宋体" w:hAnsi="宋体" w:eastAsia="宋体" w:cs="宋体"/>
          <w:color w:val="auto"/>
          <w:spacing w:val="8"/>
          <w:sz w:val="20"/>
          <w:szCs w:val="20"/>
          <w:highlight w:val="none"/>
          <w:u w:val="single" w:color="auto"/>
        </w:rPr>
        <w:t>农民工工资支付专户</w:t>
      </w:r>
      <w:r>
        <w:rPr>
          <w:rFonts w:ascii="宋体" w:hAnsi="宋体" w:eastAsia="宋体" w:cs="宋体"/>
          <w:color w:val="auto"/>
          <w:spacing w:val="8"/>
          <w:sz w:val="20"/>
          <w:szCs w:val="20"/>
          <w:highlight w:val="none"/>
        </w:rPr>
        <w:t>；</w:t>
      </w:r>
    </w:p>
    <w:p w14:paraId="05B6DC3F">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开户行</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p>
    <w:p w14:paraId="52A2DCF5">
      <w:pPr>
        <w:spacing w:before="220" w:line="230"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pacing w:val="-6"/>
          <w:sz w:val="20"/>
          <w:szCs w:val="20"/>
          <w:highlight w:val="none"/>
        </w:rPr>
        <w:t>号</w:t>
      </w:r>
      <w:r>
        <w:rPr>
          <w:rFonts w:ascii="宋体" w:hAnsi="宋体" w:eastAsia="宋体" w:cs="宋体"/>
          <w:color w:val="auto"/>
          <w:spacing w:val="-73"/>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6"/>
          <w:sz w:val="20"/>
          <w:szCs w:val="20"/>
          <w:highlight w:val="none"/>
        </w:rPr>
        <w:t>。</w:t>
      </w:r>
    </w:p>
    <w:p w14:paraId="4DD4591F">
      <w:pPr>
        <w:spacing w:before="219" w:line="228" w:lineRule="auto"/>
        <w:ind w:left="54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12.4.6 支付分解表的编制</w:t>
      </w:r>
    </w:p>
    <w:p w14:paraId="2D5D89FD">
      <w:pPr>
        <w:spacing w:before="221" w:line="330" w:lineRule="auto"/>
        <w:ind w:left="7" w:right="56" w:firstLine="5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 总价合同支付分解表的编制与审批：</w:t>
      </w:r>
      <w:r>
        <w:rPr>
          <w:rFonts w:ascii="宋体" w:hAnsi="宋体" w:eastAsia="宋体" w:cs="宋体"/>
          <w:color w:val="auto"/>
          <w:spacing w:val="10"/>
          <w:sz w:val="20"/>
          <w:szCs w:val="20"/>
          <w:highlight w:val="none"/>
          <w:u w:val="single" w:color="auto"/>
        </w:rPr>
        <w:t xml:space="preserve"> 总价合</w:t>
      </w:r>
      <w:r>
        <w:rPr>
          <w:rFonts w:ascii="宋体" w:hAnsi="宋体" w:eastAsia="宋体" w:cs="宋体"/>
          <w:color w:val="auto"/>
          <w:spacing w:val="9"/>
          <w:sz w:val="20"/>
          <w:szCs w:val="20"/>
          <w:highlight w:val="none"/>
          <w:u w:val="single" w:color="auto"/>
        </w:rPr>
        <w:t>同支付分解表在招标完成后由发包人和承包人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共同编制，发包人审批，并作为本合同内容。</w:t>
      </w:r>
    </w:p>
    <w:p w14:paraId="7E9792CD">
      <w:pPr>
        <w:spacing w:before="222" w:line="329" w:lineRule="auto"/>
        <w:ind w:left="10" w:right="56" w:firstLine="5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（2）单价合同的总价项目支付分解表的编制与审批：</w:t>
      </w:r>
      <w:r>
        <w:rPr>
          <w:rFonts w:ascii="宋体" w:hAnsi="宋体" w:eastAsia="宋体" w:cs="宋体"/>
          <w:color w:val="auto"/>
          <w:spacing w:val="10"/>
          <w:sz w:val="20"/>
          <w:szCs w:val="20"/>
          <w:highlight w:val="none"/>
          <w:u w:val="single" w:color="auto"/>
        </w:rPr>
        <w:t>总价项目不采用支付</w:t>
      </w:r>
      <w:r>
        <w:rPr>
          <w:rFonts w:ascii="宋体" w:hAnsi="宋体" w:eastAsia="宋体" w:cs="宋体"/>
          <w:color w:val="auto"/>
          <w:spacing w:val="9"/>
          <w:sz w:val="20"/>
          <w:szCs w:val="20"/>
          <w:highlight w:val="none"/>
          <w:u w:val="single" w:color="auto"/>
        </w:rPr>
        <w:t>分解表的方式计算，而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按《建设工程工程量清单计价规范（</w:t>
      </w:r>
      <w:r>
        <w:rPr>
          <w:rFonts w:ascii="宋体" w:hAnsi="宋体" w:eastAsia="宋体" w:cs="宋体"/>
          <w:color w:val="auto"/>
          <w:sz w:val="20"/>
          <w:szCs w:val="20"/>
          <w:highlight w:val="none"/>
          <w:u w:val="single" w:color="auto"/>
        </w:rPr>
        <w:t>GB</w:t>
      </w:r>
      <w:r>
        <w:rPr>
          <w:rFonts w:ascii="宋体" w:hAnsi="宋体" w:eastAsia="宋体" w:cs="宋体"/>
          <w:color w:val="auto"/>
          <w:spacing w:val="9"/>
          <w:sz w:val="20"/>
          <w:szCs w:val="20"/>
          <w:highlight w:val="none"/>
          <w:u w:val="single" w:color="auto"/>
        </w:rPr>
        <w:t>50500-2013</w:t>
      </w:r>
      <w:r>
        <w:rPr>
          <w:rFonts w:ascii="宋体" w:hAnsi="宋体" w:eastAsia="宋体" w:cs="宋体"/>
          <w:color w:val="auto"/>
          <w:spacing w:val="8"/>
          <w:sz w:val="20"/>
          <w:szCs w:val="20"/>
          <w:highlight w:val="none"/>
          <w:u w:val="single" w:color="auto"/>
        </w:rPr>
        <w:t>）广西壮族自治区实施细则》的规定执行</w:t>
      </w:r>
      <w:r>
        <w:rPr>
          <w:rFonts w:ascii="宋体" w:hAnsi="宋体" w:eastAsia="宋体" w:cs="宋体"/>
          <w:color w:val="auto"/>
          <w:spacing w:val="8"/>
          <w:sz w:val="20"/>
          <w:szCs w:val="20"/>
          <w:highlight w:val="none"/>
        </w:rPr>
        <w:t>。</w:t>
      </w:r>
    </w:p>
    <w:p w14:paraId="19834DF5">
      <w:pPr>
        <w:pStyle w:val="2"/>
        <w:spacing w:line="404" w:lineRule="auto"/>
        <w:rPr>
          <w:color w:val="auto"/>
          <w:highlight w:val="none"/>
        </w:rPr>
      </w:pPr>
    </w:p>
    <w:p w14:paraId="3F884DC1">
      <w:pPr>
        <w:spacing w:before="101" w:line="225" w:lineRule="auto"/>
        <w:ind w:left="36"/>
        <w:outlineLvl w:val="1"/>
        <w:rPr>
          <w:rFonts w:ascii="宋体" w:hAnsi="宋体" w:eastAsia="宋体" w:cs="宋体"/>
          <w:color w:val="auto"/>
          <w:sz w:val="31"/>
          <w:szCs w:val="31"/>
          <w:highlight w:val="none"/>
        </w:rPr>
      </w:pPr>
      <w:bookmarkStart w:id="107" w:name="_Toc20481"/>
      <w:r>
        <w:rPr>
          <w:rFonts w:ascii="宋体" w:hAnsi="宋体" w:eastAsia="宋体" w:cs="宋体"/>
          <w:b/>
          <w:bCs/>
          <w:color w:val="auto"/>
          <w:spacing w:val="2"/>
          <w:sz w:val="31"/>
          <w:szCs w:val="31"/>
          <w:highlight w:val="none"/>
        </w:rPr>
        <w:t>13.</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验收和工程试车</w:t>
      </w:r>
      <w:bookmarkEnd w:id="107"/>
    </w:p>
    <w:p w14:paraId="26D54E70">
      <w:pPr>
        <w:pStyle w:val="2"/>
        <w:spacing w:line="402" w:lineRule="auto"/>
        <w:rPr>
          <w:color w:val="auto"/>
          <w:highlight w:val="none"/>
        </w:rPr>
      </w:pPr>
    </w:p>
    <w:p w14:paraId="10D05B3F">
      <w:pPr>
        <w:spacing w:before="101" w:line="225" w:lineRule="auto"/>
        <w:ind w:left="36"/>
        <w:outlineLvl w:val="2"/>
        <w:rPr>
          <w:rFonts w:ascii="宋体" w:hAnsi="宋体" w:eastAsia="宋体" w:cs="宋体"/>
          <w:color w:val="auto"/>
          <w:sz w:val="31"/>
          <w:szCs w:val="31"/>
          <w:highlight w:val="none"/>
        </w:rPr>
      </w:pPr>
      <w:bookmarkStart w:id="108" w:name="_Toc3266"/>
      <w:r>
        <w:rPr>
          <w:rFonts w:ascii="宋体" w:hAnsi="宋体" w:eastAsia="宋体" w:cs="宋体"/>
          <w:b/>
          <w:bCs/>
          <w:color w:val="auto"/>
          <w:spacing w:val="3"/>
          <w:sz w:val="31"/>
          <w:szCs w:val="31"/>
          <w:highlight w:val="none"/>
        </w:rPr>
        <w:t>13.1</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分部分项工程验收</w:t>
      </w:r>
      <w:bookmarkEnd w:id="108"/>
    </w:p>
    <w:p w14:paraId="5AF076AB">
      <w:pPr>
        <w:pStyle w:val="2"/>
        <w:spacing w:line="413" w:lineRule="auto"/>
        <w:rPr>
          <w:color w:val="auto"/>
          <w:highlight w:val="none"/>
        </w:rPr>
      </w:pPr>
    </w:p>
    <w:p w14:paraId="4556EB5A">
      <w:pPr>
        <w:spacing w:before="66"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监理人不能按时进行验收时，应提前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u w:val="single" w:color="auto"/>
        </w:rPr>
        <w:t>24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rPr>
        <w:t>小时提</w:t>
      </w:r>
      <w:r>
        <w:rPr>
          <w:rFonts w:ascii="宋体" w:hAnsi="宋体" w:eastAsia="宋体" w:cs="宋体"/>
          <w:color w:val="auto"/>
          <w:spacing w:val="6"/>
          <w:sz w:val="20"/>
          <w:szCs w:val="20"/>
          <w:highlight w:val="none"/>
        </w:rPr>
        <w:t>交书面延期要求。</w:t>
      </w:r>
    </w:p>
    <w:p w14:paraId="057FDDC7">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关于延期最长不得超过：</w:t>
      </w:r>
      <w:r>
        <w:rPr>
          <w:rFonts w:ascii="宋体" w:hAnsi="宋体" w:eastAsia="宋体" w:cs="宋体"/>
          <w:color w:val="auto"/>
          <w:spacing w:val="6"/>
          <w:sz w:val="20"/>
          <w:szCs w:val="20"/>
          <w:highlight w:val="none"/>
          <w:u w:val="single" w:color="auto"/>
        </w:rPr>
        <w:t>48</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6"/>
          <w:sz w:val="20"/>
          <w:szCs w:val="20"/>
          <w:highlight w:val="none"/>
        </w:rPr>
        <w:t>小时。</w:t>
      </w:r>
    </w:p>
    <w:p w14:paraId="7E5FF127">
      <w:pPr>
        <w:spacing w:line="228" w:lineRule="auto"/>
        <w:rPr>
          <w:rFonts w:ascii="宋体" w:hAnsi="宋体" w:eastAsia="宋体" w:cs="宋体"/>
          <w:color w:val="auto"/>
          <w:sz w:val="20"/>
          <w:szCs w:val="20"/>
          <w:highlight w:val="none"/>
        </w:rPr>
        <w:sectPr>
          <w:footerReference r:id="rId225" w:type="default"/>
          <w:pgSz w:w="11906" w:h="16839"/>
          <w:pgMar w:top="400" w:right="1164" w:bottom="1158" w:left="1219" w:header="0" w:footer="922" w:gutter="0"/>
          <w:cols w:space="720" w:num="1"/>
        </w:sectPr>
      </w:pPr>
    </w:p>
    <w:p w14:paraId="646C03AB">
      <w:pPr>
        <w:pStyle w:val="2"/>
        <w:spacing w:line="289" w:lineRule="auto"/>
        <w:rPr>
          <w:color w:val="auto"/>
          <w:highlight w:val="none"/>
        </w:rPr>
      </w:pPr>
    </w:p>
    <w:p w14:paraId="570F1A83">
      <w:pPr>
        <w:pStyle w:val="2"/>
        <w:spacing w:line="289" w:lineRule="auto"/>
        <w:rPr>
          <w:color w:val="auto"/>
          <w:highlight w:val="none"/>
        </w:rPr>
      </w:pPr>
    </w:p>
    <w:p w14:paraId="0D7CA302">
      <w:pPr>
        <w:pStyle w:val="2"/>
        <w:spacing w:line="290" w:lineRule="auto"/>
        <w:rPr>
          <w:color w:val="auto"/>
          <w:highlight w:val="none"/>
        </w:rPr>
      </w:pPr>
      <w:r>
        <w:rPr>
          <w:color w:val="auto"/>
          <w:highlight w:val="none"/>
        </w:rPr>
        <w:pict>
          <v:shape id="_x0000_s1045" o:spid="_x0000_s1045" style="position:absolute;left:0pt;margin-left:0pt;margin-top:4.8pt;height:0.75pt;width:473.4pt;z-index:251699200;mso-width-relative:page;mso-height-relative:page;" fillcolor="#000000" filled="t" stroked="f" coordsize="9467,15" path="m0,0l9467,0,9467,14,0,14,0,0xe">
            <v:path/>
            <v:fill on="t" focussize="0,0"/>
            <v:stroke on="f"/>
            <v:imagedata o:title=""/>
            <o:lock v:ext="edit"/>
          </v:shape>
        </w:pict>
      </w:r>
    </w:p>
    <w:p w14:paraId="4F33104F">
      <w:pPr>
        <w:spacing w:before="100" w:line="225" w:lineRule="auto"/>
        <w:ind w:left="36"/>
        <w:outlineLvl w:val="2"/>
        <w:rPr>
          <w:rFonts w:ascii="宋体" w:hAnsi="宋体" w:eastAsia="宋体" w:cs="宋体"/>
          <w:color w:val="auto"/>
          <w:sz w:val="31"/>
          <w:szCs w:val="31"/>
          <w:highlight w:val="none"/>
        </w:rPr>
      </w:pPr>
      <w:bookmarkStart w:id="109" w:name="_Toc7355"/>
      <w:r>
        <w:rPr>
          <w:rFonts w:ascii="宋体" w:hAnsi="宋体" w:eastAsia="宋体" w:cs="宋体"/>
          <w:b/>
          <w:bCs/>
          <w:color w:val="auto"/>
          <w:spacing w:val="1"/>
          <w:sz w:val="31"/>
          <w:szCs w:val="31"/>
          <w:highlight w:val="none"/>
        </w:rPr>
        <w:t>13.2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竣工验收</w:t>
      </w:r>
      <w:bookmarkEnd w:id="109"/>
    </w:p>
    <w:p w14:paraId="51022A8F">
      <w:pPr>
        <w:pStyle w:val="2"/>
        <w:spacing w:line="414" w:lineRule="auto"/>
        <w:rPr>
          <w:color w:val="auto"/>
          <w:highlight w:val="none"/>
        </w:rPr>
      </w:pPr>
    </w:p>
    <w:p w14:paraId="3313A793">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竣工验收条件</w:t>
      </w:r>
    </w:p>
    <w:p w14:paraId="0AA478E3">
      <w:pPr>
        <w:spacing w:before="220" w:line="432" w:lineRule="auto"/>
        <w:ind w:left="9" w:right="2" w:firstLine="429"/>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（3）承包人负责整理和提交的竣工验收资料应当符合工程所在地建设行政主管部门和(或)城市建设</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rPr>
        <w:t>档案管理机构有关施工资料的要求，具体内容包括：</w:t>
      </w:r>
      <w:r>
        <w:rPr>
          <w:rFonts w:ascii="宋体" w:hAnsi="宋体" w:eastAsia="宋体" w:cs="宋体"/>
          <w:color w:val="auto"/>
          <w:spacing w:val="10"/>
          <w:sz w:val="20"/>
          <w:szCs w:val="20"/>
          <w:highlight w:val="none"/>
          <w:u w:val="single" w:color="auto"/>
        </w:rPr>
        <w:t>施工管理资料、建筑材料及工程质量检测报告、单</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u w:val="single" w:color="auto"/>
        </w:rPr>
        <w:t>项验收报告、竣工图等</w:t>
      </w:r>
      <w:r>
        <w:rPr>
          <w:rFonts w:ascii="宋体" w:hAnsi="宋体" w:eastAsia="宋体" w:cs="宋体"/>
          <w:color w:val="auto"/>
          <w:spacing w:val="8"/>
          <w:sz w:val="20"/>
          <w:szCs w:val="20"/>
          <w:highlight w:val="none"/>
        </w:rPr>
        <w:t>。</w:t>
      </w:r>
    </w:p>
    <w:p w14:paraId="0C7233CB">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竣工验收资料的份数：</w:t>
      </w:r>
      <w:r>
        <w:rPr>
          <w:rFonts w:ascii="宋体" w:hAnsi="宋体" w:eastAsia="宋体" w:cs="宋体"/>
          <w:color w:val="auto"/>
          <w:spacing w:val="8"/>
          <w:sz w:val="20"/>
          <w:szCs w:val="20"/>
          <w:highlight w:val="none"/>
          <w:u w:val="single" w:color="auto"/>
        </w:rPr>
        <w:t>一式贰份</w:t>
      </w:r>
      <w:r>
        <w:rPr>
          <w:rFonts w:ascii="宋体" w:hAnsi="宋体" w:eastAsia="宋体" w:cs="宋体"/>
          <w:color w:val="auto"/>
          <w:spacing w:val="8"/>
          <w:sz w:val="20"/>
          <w:szCs w:val="20"/>
          <w:highlight w:val="none"/>
        </w:rPr>
        <w:t>。</w:t>
      </w:r>
    </w:p>
    <w:p w14:paraId="4773BADF">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承包人提供竣工图的约定：</w:t>
      </w:r>
      <w:r>
        <w:rPr>
          <w:rFonts w:ascii="宋体" w:hAnsi="宋体" w:eastAsia="宋体" w:cs="宋体"/>
          <w:color w:val="auto"/>
          <w:spacing w:val="9"/>
          <w:sz w:val="20"/>
          <w:szCs w:val="20"/>
          <w:highlight w:val="none"/>
          <w:u w:val="single" w:color="auto"/>
        </w:rPr>
        <w:t>竣工验收正式通过后 15 天，提供竣工图的数量为 2 套。</w:t>
      </w:r>
    </w:p>
    <w:p w14:paraId="00077082">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13.2.2</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竣工验收程序</w:t>
      </w:r>
    </w:p>
    <w:p w14:paraId="2451D92F">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关于竣工验收程序的约定：</w:t>
      </w:r>
      <w:r>
        <w:rPr>
          <w:rFonts w:ascii="宋体" w:hAnsi="宋体" w:eastAsia="宋体" w:cs="宋体"/>
          <w:color w:val="auto"/>
          <w:spacing w:val="9"/>
          <w:sz w:val="20"/>
          <w:szCs w:val="20"/>
          <w:highlight w:val="none"/>
          <w:u w:val="single" w:color="auto"/>
        </w:rPr>
        <w:t>按国家竣工验收规定及项目所在地建设行政管理部门规定要求执行</w:t>
      </w:r>
      <w:r>
        <w:rPr>
          <w:rFonts w:ascii="宋体" w:hAnsi="宋体" w:eastAsia="宋体" w:cs="宋体"/>
          <w:color w:val="auto"/>
          <w:spacing w:val="9"/>
          <w:sz w:val="20"/>
          <w:szCs w:val="20"/>
          <w:highlight w:val="none"/>
        </w:rPr>
        <w:t>。</w:t>
      </w:r>
    </w:p>
    <w:p w14:paraId="1042DAB9">
      <w:pPr>
        <w:spacing w:before="220" w:line="432" w:lineRule="auto"/>
        <w:ind w:left="8" w:right="19"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项目完成后，</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由承包方提前七天发出验收申请，由建设单位组织相关部</w:t>
      </w:r>
      <w:r>
        <w:rPr>
          <w:rFonts w:ascii="宋体" w:hAnsi="宋体" w:eastAsia="宋体" w:cs="宋体"/>
          <w:color w:val="auto"/>
          <w:spacing w:val="8"/>
          <w:sz w:val="20"/>
          <w:szCs w:val="20"/>
          <w:highlight w:val="none"/>
        </w:rPr>
        <w:t>门验收，如建设单位在收到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承包方通知后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30</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天未组织项目验收，并且没有合理</w:t>
      </w:r>
      <w:r>
        <w:rPr>
          <w:rFonts w:ascii="宋体" w:hAnsi="宋体" w:eastAsia="宋体" w:cs="宋体"/>
          <w:color w:val="auto"/>
          <w:spacing w:val="8"/>
          <w:sz w:val="20"/>
          <w:szCs w:val="20"/>
          <w:highlight w:val="none"/>
        </w:rPr>
        <w:t>的文件回复，则视为项目验收合格通过。</w:t>
      </w:r>
    </w:p>
    <w:p w14:paraId="646E06EC">
      <w:pPr>
        <w:spacing w:before="1" w:line="227" w:lineRule="auto"/>
        <w:ind w:left="2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发包人不按照本项约定组织竣工验收、颁发工程接收证书的违约金的计算方法：</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1AA85285">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移交、接收全部与部分工程</w:t>
      </w:r>
    </w:p>
    <w:p w14:paraId="0886638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承包人向发包人移交工程的期限： </w:t>
      </w:r>
      <w:r>
        <w:rPr>
          <w:rFonts w:ascii="宋体" w:hAnsi="宋体" w:eastAsia="宋体" w:cs="宋体"/>
          <w:color w:val="auto"/>
          <w:spacing w:val="-91"/>
          <w:sz w:val="20"/>
          <w:szCs w:val="20"/>
          <w:highlight w:val="none"/>
          <w:u w:val="single" w:color="auto"/>
        </w:rPr>
        <w:t xml:space="preserve"> </w:t>
      </w:r>
      <w:r>
        <w:rPr>
          <w:rFonts w:ascii="宋体" w:hAnsi="宋体" w:eastAsia="宋体" w:cs="宋体"/>
          <w:color w:val="auto"/>
          <w:spacing w:val="6"/>
          <w:sz w:val="20"/>
          <w:szCs w:val="20"/>
          <w:highlight w:val="none"/>
          <w:u w:val="single" w:color="auto"/>
        </w:rPr>
        <w:t>验收合格后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50"/>
          <w:sz w:val="20"/>
          <w:szCs w:val="20"/>
          <w:highlight w:val="none"/>
          <w:u w:val="single" w:color="auto"/>
        </w:rPr>
        <w:t xml:space="preserve"> </w:t>
      </w:r>
      <w:r>
        <w:rPr>
          <w:rFonts w:ascii="宋体" w:hAnsi="宋体" w:eastAsia="宋体" w:cs="宋体"/>
          <w:color w:val="auto"/>
          <w:spacing w:val="6"/>
          <w:sz w:val="20"/>
          <w:szCs w:val="20"/>
          <w:highlight w:val="none"/>
          <w:u w:val="single" w:color="auto"/>
        </w:rPr>
        <w:t>日内</w:t>
      </w:r>
      <w:r>
        <w:rPr>
          <w:rFonts w:ascii="宋体" w:hAnsi="宋体" w:eastAsia="宋体" w:cs="宋体"/>
          <w:color w:val="auto"/>
          <w:spacing w:val="6"/>
          <w:sz w:val="20"/>
          <w:szCs w:val="20"/>
          <w:highlight w:val="none"/>
        </w:rPr>
        <w:t>。</w:t>
      </w:r>
    </w:p>
    <w:p w14:paraId="7BBB0473">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发包人未按本合同约定接收全部或部分工程的，违约金的计算方法为：</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3825DB6B">
      <w:pPr>
        <w:spacing w:before="220" w:line="433"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承包人未按时移交工程的，违约金的计算方法为：</w:t>
      </w:r>
      <w:r>
        <w:rPr>
          <w:rFonts w:ascii="宋体" w:hAnsi="宋体" w:eastAsia="宋体" w:cs="宋体"/>
          <w:color w:val="auto"/>
          <w:spacing w:val="10"/>
          <w:sz w:val="20"/>
          <w:szCs w:val="20"/>
          <w:highlight w:val="none"/>
          <w:u w:val="single" w:color="auto"/>
        </w:rPr>
        <w:t>承包人在配合发包人完</w:t>
      </w:r>
      <w:r>
        <w:rPr>
          <w:rFonts w:ascii="宋体" w:hAnsi="宋体" w:eastAsia="宋体" w:cs="宋体"/>
          <w:color w:val="auto"/>
          <w:spacing w:val="9"/>
          <w:sz w:val="20"/>
          <w:szCs w:val="20"/>
          <w:highlight w:val="none"/>
          <w:u w:val="single" w:color="auto"/>
        </w:rPr>
        <w:t>成竣工备案过程中，不得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以工程结算、工程款支付等为由拒绝或拖延提供需承包人提供的资料（如工人工</w:t>
      </w:r>
      <w:r>
        <w:rPr>
          <w:rFonts w:ascii="宋体" w:hAnsi="宋体" w:eastAsia="宋体" w:cs="宋体"/>
          <w:color w:val="auto"/>
          <w:spacing w:val="9"/>
          <w:sz w:val="20"/>
          <w:szCs w:val="20"/>
          <w:highlight w:val="none"/>
          <w:u w:val="single" w:color="auto"/>
        </w:rPr>
        <w:t>资发放完成承诺书、工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程款支付证明等）。否则，发包人除处承包人</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7"/>
          <w:sz w:val="20"/>
          <w:szCs w:val="20"/>
          <w:highlight w:val="none"/>
          <w:u w:val="single" w:color="auto"/>
        </w:rPr>
        <w:t>10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万元的违约金外，还须承担由</w:t>
      </w:r>
      <w:r>
        <w:rPr>
          <w:rFonts w:ascii="宋体" w:hAnsi="宋体" w:eastAsia="宋体" w:cs="宋体"/>
          <w:color w:val="auto"/>
          <w:spacing w:val="6"/>
          <w:sz w:val="20"/>
          <w:szCs w:val="20"/>
          <w:highlight w:val="none"/>
          <w:u w:val="single" w:color="auto"/>
        </w:rPr>
        <w:t>此造成竣工备案延误引起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发包人的一切损失（包括直接及间接损失等）。同时，发包人有权延缓结算的办</w:t>
      </w:r>
      <w:r>
        <w:rPr>
          <w:rFonts w:ascii="宋体" w:hAnsi="宋体" w:eastAsia="宋体" w:cs="宋体"/>
          <w:color w:val="auto"/>
          <w:spacing w:val="9"/>
          <w:sz w:val="20"/>
          <w:szCs w:val="20"/>
          <w:highlight w:val="none"/>
          <w:u w:val="single" w:color="auto"/>
        </w:rPr>
        <w:t>理时间，缓付甚至拒付</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工程款</w:t>
      </w:r>
      <w:r>
        <w:rPr>
          <w:rFonts w:ascii="宋体" w:hAnsi="宋体" w:eastAsia="宋体" w:cs="宋体"/>
          <w:color w:val="auto"/>
          <w:spacing w:val="5"/>
          <w:sz w:val="20"/>
          <w:szCs w:val="20"/>
          <w:highlight w:val="none"/>
        </w:rPr>
        <w:t>。</w:t>
      </w:r>
    </w:p>
    <w:p w14:paraId="1D1E5B37">
      <w:pPr>
        <w:spacing w:before="279" w:line="225" w:lineRule="auto"/>
        <w:ind w:left="36"/>
        <w:outlineLvl w:val="2"/>
        <w:rPr>
          <w:rFonts w:ascii="宋体" w:hAnsi="宋体" w:eastAsia="宋体" w:cs="宋体"/>
          <w:color w:val="auto"/>
          <w:sz w:val="31"/>
          <w:szCs w:val="31"/>
          <w:highlight w:val="none"/>
        </w:rPr>
      </w:pPr>
      <w:bookmarkStart w:id="110" w:name="_Toc23311"/>
      <w:r>
        <w:rPr>
          <w:rFonts w:ascii="宋体" w:hAnsi="宋体" w:eastAsia="宋体" w:cs="宋体"/>
          <w:b/>
          <w:bCs/>
          <w:color w:val="auto"/>
          <w:spacing w:val="-2"/>
          <w:sz w:val="31"/>
          <w:szCs w:val="31"/>
          <w:highlight w:val="none"/>
        </w:rPr>
        <w:t>13.3</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工程试车</w:t>
      </w:r>
      <w:bookmarkEnd w:id="110"/>
    </w:p>
    <w:p w14:paraId="7D6F2B95">
      <w:pPr>
        <w:pStyle w:val="2"/>
        <w:spacing w:line="414" w:lineRule="auto"/>
        <w:rPr>
          <w:color w:val="auto"/>
          <w:highlight w:val="none"/>
        </w:rPr>
      </w:pPr>
    </w:p>
    <w:p w14:paraId="12F1FFA0">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13.3.1 试车程序</w:t>
      </w:r>
    </w:p>
    <w:p w14:paraId="18B0AEA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工程试车内容：</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091452C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（1）单机无负荷试车费用由</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80"/>
          <w:sz w:val="20"/>
          <w:szCs w:val="20"/>
          <w:highlight w:val="none"/>
        </w:rPr>
        <w:t xml:space="preserve"> </w:t>
      </w:r>
      <w:r>
        <w:rPr>
          <w:rFonts w:ascii="宋体" w:hAnsi="宋体" w:eastAsia="宋体" w:cs="宋体"/>
          <w:color w:val="auto"/>
          <w:spacing w:val="6"/>
          <w:sz w:val="20"/>
          <w:szCs w:val="20"/>
          <w:highlight w:val="none"/>
        </w:rPr>
        <w:t>承担；</w:t>
      </w:r>
    </w:p>
    <w:p w14:paraId="2E77168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（2）无负荷联动试车费用由</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80"/>
          <w:sz w:val="20"/>
          <w:szCs w:val="20"/>
          <w:highlight w:val="none"/>
        </w:rPr>
        <w:t xml:space="preserve"> </w:t>
      </w:r>
      <w:r>
        <w:rPr>
          <w:rFonts w:ascii="宋体" w:hAnsi="宋体" w:eastAsia="宋体" w:cs="宋体"/>
          <w:color w:val="auto"/>
          <w:spacing w:val="6"/>
          <w:sz w:val="20"/>
          <w:szCs w:val="20"/>
          <w:highlight w:val="none"/>
        </w:rPr>
        <w:t>承担。</w:t>
      </w:r>
    </w:p>
    <w:p w14:paraId="7E3AE2D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13.3.3 投料试车</w:t>
      </w:r>
    </w:p>
    <w:p w14:paraId="71756A2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关于投料试车相关事项的约定：</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5CAA40B7">
      <w:pPr>
        <w:spacing w:line="228" w:lineRule="auto"/>
        <w:rPr>
          <w:rFonts w:ascii="宋体" w:hAnsi="宋体" w:eastAsia="宋体" w:cs="宋体"/>
          <w:color w:val="auto"/>
          <w:sz w:val="20"/>
          <w:szCs w:val="20"/>
          <w:highlight w:val="none"/>
        </w:rPr>
        <w:sectPr>
          <w:footerReference r:id="rId226" w:type="default"/>
          <w:pgSz w:w="11906" w:h="16839"/>
          <w:pgMar w:top="400" w:right="1219" w:bottom="1158" w:left="1219" w:header="0" w:footer="922" w:gutter="0"/>
          <w:cols w:space="720" w:num="1"/>
        </w:sectPr>
      </w:pPr>
    </w:p>
    <w:p w14:paraId="544EF5DD">
      <w:pPr>
        <w:pStyle w:val="2"/>
        <w:spacing w:line="289" w:lineRule="auto"/>
        <w:rPr>
          <w:color w:val="auto"/>
          <w:highlight w:val="none"/>
        </w:rPr>
      </w:pPr>
    </w:p>
    <w:p w14:paraId="4A22F453">
      <w:pPr>
        <w:pStyle w:val="2"/>
        <w:spacing w:line="289" w:lineRule="auto"/>
        <w:rPr>
          <w:color w:val="auto"/>
          <w:highlight w:val="none"/>
        </w:rPr>
      </w:pPr>
    </w:p>
    <w:p w14:paraId="49878DFB">
      <w:pPr>
        <w:pStyle w:val="2"/>
        <w:spacing w:line="290" w:lineRule="auto"/>
        <w:rPr>
          <w:color w:val="auto"/>
          <w:highlight w:val="none"/>
        </w:rPr>
      </w:pPr>
      <w:r>
        <w:rPr>
          <w:color w:val="auto"/>
          <w:highlight w:val="none"/>
        </w:rPr>
        <w:pict>
          <v:shape id="_x0000_s1046" o:spid="_x0000_s1046" style="position:absolute;left:0pt;margin-left:0pt;margin-top:4.8pt;height:0.75pt;width:473.4pt;z-index:251701248;mso-width-relative:page;mso-height-relative:page;" fillcolor="#000000" filled="t" stroked="f" coordsize="9467,15" path="m0,0l9467,0,9467,14,0,14,0,0xe">
            <v:path/>
            <v:fill on="t" focussize="0,0"/>
            <v:stroke on="f"/>
            <v:imagedata o:title=""/>
            <o:lock v:ext="edit"/>
          </v:shape>
        </w:pict>
      </w:r>
    </w:p>
    <w:p w14:paraId="1B368777">
      <w:pPr>
        <w:spacing w:before="100" w:line="225" w:lineRule="auto"/>
        <w:ind w:left="36"/>
        <w:outlineLvl w:val="2"/>
        <w:rPr>
          <w:rFonts w:ascii="宋体" w:hAnsi="宋体" w:eastAsia="宋体" w:cs="宋体"/>
          <w:color w:val="auto"/>
          <w:sz w:val="31"/>
          <w:szCs w:val="31"/>
          <w:highlight w:val="none"/>
        </w:rPr>
      </w:pPr>
      <w:bookmarkStart w:id="111" w:name="_Toc21130"/>
      <w:r>
        <w:rPr>
          <w:rFonts w:ascii="宋体" w:hAnsi="宋体" w:eastAsia="宋体" w:cs="宋体"/>
          <w:b/>
          <w:bCs/>
          <w:color w:val="auto"/>
          <w:spacing w:val="1"/>
          <w:sz w:val="31"/>
          <w:szCs w:val="31"/>
          <w:highlight w:val="none"/>
        </w:rPr>
        <w:t>13.6</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竣工退场</w:t>
      </w:r>
      <w:bookmarkEnd w:id="111"/>
    </w:p>
    <w:p w14:paraId="53BFB6FA">
      <w:pPr>
        <w:pStyle w:val="2"/>
        <w:spacing w:line="335" w:lineRule="auto"/>
        <w:rPr>
          <w:color w:val="auto"/>
          <w:highlight w:val="none"/>
        </w:rPr>
      </w:pPr>
    </w:p>
    <w:p w14:paraId="2E281E26">
      <w:pPr>
        <w:spacing w:before="65" w:line="228" w:lineRule="auto"/>
        <w:ind w:left="443"/>
        <w:outlineLvl w:val="0"/>
        <w:rPr>
          <w:rFonts w:ascii="宋体" w:hAnsi="宋体" w:eastAsia="宋体" w:cs="宋体"/>
          <w:color w:val="auto"/>
          <w:sz w:val="20"/>
          <w:szCs w:val="20"/>
          <w:highlight w:val="none"/>
        </w:rPr>
      </w:pPr>
      <w:bookmarkStart w:id="112" w:name="_Toc7459"/>
      <w:r>
        <w:rPr>
          <w:rFonts w:ascii="宋体" w:hAnsi="宋体" w:eastAsia="宋体" w:cs="宋体"/>
          <w:color w:val="auto"/>
          <w:spacing w:val="4"/>
          <w:sz w:val="20"/>
          <w:szCs w:val="20"/>
          <w:highlight w:val="none"/>
        </w:rPr>
        <w:t>13.6.1 竣工退场</w:t>
      </w:r>
      <w:bookmarkEnd w:id="112"/>
    </w:p>
    <w:p w14:paraId="18EE5B31">
      <w:pPr>
        <w:spacing w:before="64"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承包人完成竣工退场的期限：</w:t>
      </w:r>
      <w:r>
        <w:rPr>
          <w:rFonts w:ascii="宋体" w:hAnsi="宋体" w:eastAsia="宋体" w:cs="宋体"/>
          <w:color w:val="auto"/>
          <w:spacing w:val="8"/>
          <w:sz w:val="20"/>
          <w:szCs w:val="20"/>
          <w:highlight w:val="none"/>
          <w:u w:val="single" w:color="auto"/>
        </w:rPr>
        <w:t>按发包人要求</w:t>
      </w:r>
      <w:r>
        <w:rPr>
          <w:rFonts w:ascii="宋体" w:hAnsi="宋体" w:eastAsia="宋体" w:cs="宋体"/>
          <w:color w:val="auto"/>
          <w:spacing w:val="8"/>
          <w:sz w:val="20"/>
          <w:szCs w:val="20"/>
          <w:highlight w:val="none"/>
        </w:rPr>
        <w:t>。</w:t>
      </w:r>
    </w:p>
    <w:p w14:paraId="345F6E29">
      <w:pPr>
        <w:pStyle w:val="2"/>
        <w:spacing w:line="324" w:lineRule="auto"/>
        <w:rPr>
          <w:color w:val="auto"/>
          <w:highlight w:val="none"/>
        </w:rPr>
      </w:pPr>
    </w:p>
    <w:p w14:paraId="043A0DDE">
      <w:pPr>
        <w:spacing w:before="101" w:line="225" w:lineRule="auto"/>
        <w:ind w:left="36"/>
        <w:outlineLvl w:val="1"/>
        <w:rPr>
          <w:rFonts w:ascii="宋体" w:hAnsi="宋体" w:eastAsia="宋体" w:cs="宋体"/>
          <w:color w:val="auto"/>
          <w:sz w:val="31"/>
          <w:szCs w:val="31"/>
          <w:highlight w:val="none"/>
        </w:rPr>
      </w:pPr>
      <w:bookmarkStart w:id="113" w:name="_Toc4331"/>
      <w:r>
        <w:rPr>
          <w:rFonts w:ascii="宋体" w:hAnsi="宋体" w:eastAsia="宋体" w:cs="宋体"/>
          <w:b/>
          <w:bCs/>
          <w:color w:val="auto"/>
          <w:spacing w:val="-2"/>
          <w:sz w:val="31"/>
          <w:szCs w:val="31"/>
          <w:highlight w:val="none"/>
        </w:rPr>
        <w:t>14.</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竣工结算</w:t>
      </w:r>
      <w:bookmarkEnd w:id="113"/>
    </w:p>
    <w:p w14:paraId="518AEA92">
      <w:pPr>
        <w:pStyle w:val="2"/>
        <w:spacing w:line="404" w:lineRule="auto"/>
        <w:rPr>
          <w:color w:val="auto"/>
          <w:highlight w:val="none"/>
        </w:rPr>
      </w:pPr>
    </w:p>
    <w:p w14:paraId="5106C4FC">
      <w:pPr>
        <w:spacing w:before="101" w:line="225" w:lineRule="auto"/>
        <w:ind w:left="36"/>
        <w:outlineLvl w:val="2"/>
        <w:rPr>
          <w:rFonts w:ascii="宋体" w:hAnsi="宋体" w:eastAsia="宋体" w:cs="宋体"/>
          <w:color w:val="auto"/>
          <w:sz w:val="31"/>
          <w:szCs w:val="31"/>
          <w:highlight w:val="none"/>
        </w:rPr>
      </w:pPr>
      <w:bookmarkStart w:id="114" w:name="_Toc18125"/>
      <w:r>
        <w:rPr>
          <w:rFonts w:ascii="宋体" w:hAnsi="宋体" w:eastAsia="宋体" w:cs="宋体"/>
          <w:b/>
          <w:bCs/>
          <w:color w:val="auto"/>
          <w:spacing w:val="2"/>
          <w:sz w:val="31"/>
          <w:szCs w:val="31"/>
          <w:highlight w:val="none"/>
        </w:rPr>
        <w:t>14.1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竣工付款申请</w:t>
      </w:r>
      <w:bookmarkEnd w:id="114"/>
    </w:p>
    <w:p w14:paraId="5F755A9B">
      <w:pPr>
        <w:pStyle w:val="2"/>
        <w:spacing w:line="423" w:lineRule="auto"/>
        <w:rPr>
          <w:color w:val="auto"/>
          <w:highlight w:val="none"/>
        </w:rPr>
      </w:pPr>
    </w:p>
    <w:p w14:paraId="5447C2D3">
      <w:pPr>
        <w:spacing w:before="66" w:line="228" w:lineRule="auto"/>
        <w:ind w:left="46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自竣工结算完毕之日起 60 天内，由承包人</w:t>
      </w:r>
      <w:r>
        <w:rPr>
          <w:rFonts w:ascii="宋体" w:hAnsi="宋体" w:eastAsia="宋体" w:cs="宋体"/>
          <w:color w:val="auto"/>
          <w:spacing w:val="8"/>
          <w:sz w:val="20"/>
          <w:szCs w:val="20"/>
          <w:highlight w:val="none"/>
          <w:u w:val="single" w:color="auto"/>
        </w:rPr>
        <w:t>向发包人提出竣工付款申请。</w:t>
      </w:r>
    </w:p>
    <w:p w14:paraId="485F90E6">
      <w:pPr>
        <w:spacing w:before="141" w:line="434" w:lineRule="auto"/>
        <w:ind w:left="8"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竣工付款申请</w:t>
      </w:r>
      <w:r>
        <w:rPr>
          <w:rFonts w:ascii="宋体" w:hAnsi="宋体" w:eastAsia="宋体" w:cs="宋体"/>
          <w:color w:val="auto"/>
          <w:spacing w:val="10"/>
          <w:sz w:val="20"/>
          <w:szCs w:val="20"/>
          <w:highlight w:val="none"/>
          <w:u w:val="single" w:color="auto"/>
        </w:rPr>
        <w:t>材料</w:t>
      </w:r>
      <w:r>
        <w:rPr>
          <w:rFonts w:ascii="宋体" w:hAnsi="宋体" w:eastAsia="宋体" w:cs="宋体"/>
          <w:color w:val="auto"/>
          <w:spacing w:val="10"/>
          <w:sz w:val="20"/>
          <w:szCs w:val="20"/>
          <w:highlight w:val="none"/>
        </w:rPr>
        <w:t>应包括的内容：</w:t>
      </w:r>
      <w:r>
        <w:rPr>
          <w:rFonts w:ascii="宋体" w:hAnsi="宋体" w:eastAsia="宋体" w:cs="宋体"/>
          <w:color w:val="auto"/>
          <w:spacing w:val="10"/>
          <w:sz w:val="20"/>
          <w:szCs w:val="20"/>
          <w:highlight w:val="none"/>
          <w:u w:val="single" w:color="auto"/>
        </w:rPr>
        <w:t>请款函、合同、结算书、竣工验收报告等发包人要求的资料（具</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u w:val="single" w:color="auto"/>
        </w:rPr>
        <w:t>体请款时与发包人对接）。</w:t>
      </w:r>
    </w:p>
    <w:p w14:paraId="65FA37DE">
      <w:pPr>
        <w:spacing w:before="282" w:line="225" w:lineRule="auto"/>
        <w:ind w:left="36"/>
        <w:outlineLvl w:val="2"/>
        <w:rPr>
          <w:rFonts w:ascii="宋体" w:hAnsi="宋体" w:eastAsia="宋体" w:cs="宋体"/>
          <w:color w:val="auto"/>
          <w:sz w:val="31"/>
          <w:szCs w:val="31"/>
          <w:highlight w:val="none"/>
        </w:rPr>
      </w:pPr>
      <w:bookmarkStart w:id="115" w:name="_Toc3497"/>
      <w:r>
        <w:rPr>
          <w:rFonts w:ascii="宋体" w:hAnsi="宋体" w:eastAsia="宋体" w:cs="宋体"/>
          <w:b/>
          <w:bCs/>
          <w:color w:val="auto"/>
          <w:spacing w:val="2"/>
          <w:sz w:val="31"/>
          <w:szCs w:val="31"/>
          <w:highlight w:val="none"/>
        </w:rPr>
        <w:t>14.2</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竣工结算审核</w:t>
      </w:r>
      <w:bookmarkEnd w:id="115"/>
    </w:p>
    <w:p w14:paraId="2B1A35ED">
      <w:pPr>
        <w:pStyle w:val="2"/>
        <w:spacing w:line="414" w:lineRule="auto"/>
        <w:rPr>
          <w:color w:val="auto"/>
          <w:highlight w:val="none"/>
        </w:rPr>
      </w:pPr>
    </w:p>
    <w:p w14:paraId="266909DA">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发包人审批竣工结算申请的期限：</w:t>
      </w:r>
    </w:p>
    <w:p w14:paraId="2388ECDF">
      <w:pPr>
        <w:spacing w:line="91" w:lineRule="exact"/>
        <w:rPr>
          <w:color w:val="auto"/>
          <w:highlight w:val="none"/>
        </w:rPr>
      </w:pPr>
    </w:p>
    <w:tbl>
      <w:tblPr>
        <w:tblStyle w:val="9"/>
        <w:tblW w:w="9202"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339A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vAlign w:val="top"/>
          </w:tcPr>
          <w:p w14:paraId="48E82921">
            <w:pPr>
              <w:rPr>
                <w:rFonts w:ascii="Arial"/>
                <w:color w:val="auto"/>
                <w:sz w:val="21"/>
                <w:highlight w:val="none"/>
              </w:rPr>
            </w:pPr>
          </w:p>
        </w:tc>
        <w:tc>
          <w:tcPr>
            <w:tcW w:w="2465" w:type="dxa"/>
            <w:vAlign w:val="top"/>
          </w:tcPr>
          <w:p w14:paraId="3B2C7D64">
            <w:pPr>
              <w:pStyle w:val="10"/>
              <w:spacing w:before="134" w:line="227" w:lineRule="auto"/>
              <w:ind w:left="203"/>
              <w:rPr>
                <w:color w:val="auto"/>
                <w:highlight w:val="none"/>
              </w:rPr>
            </w:pPr>
            <w:r>
              <w:rPr>
                <w:color w:val="auto"/>
                <w:spacing w:val="8"/>
                <w:highlight w:val="none"/>
              </w:rPr>
              <w:t>工程竣工结算报告金额</w:t>
            </w:r>
          </w:p>
        </w:tc>
        <w:tc>
          <w:tcPr>
            <w:tcW w:w="5968" w:type="dxa"/>
            <w:vAlign w:val="top"/>
          </w:tcPr>
          <w:p w14:paraId="66ECC4CE">
            <w:pPr>
              <w:pStyle w:val="10"/>
              <w:spacing w:before="134" w:line="229" w:lineRule="auto"/>
              <w:ind w:left="2476"/>
              <w:rPr>
                <w:color w:val="auto"/>
                <w:highlight w:val="none"/>
              </w:rPr>
            </w:pPr>
            <w:r>
              <w:rPr>
                <w:color w:val="auto"/>
                <w:spacing w:val="8"/>
                <w:highlight w:val="none"/>
              </w:rPr>
              <w:t>发包人审查时间</w:t>
            </w:r>
          </w:p>
        </w:tc>
      </w:tr>
      <w:tr w14:paraId="7795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3E85BDB5">
            <w:pPr>
              <w:pStyle w:val="10"/>
              <w:spacing w:before="129" w:line="271" w:lineRule="exact"/>
              <w:ind w:left="354"/>
              <w:rPr>
                <w:color w:val="auto"/>
                <w:highlight w:val="none"/>
              </w:rPr>
            </w:pPr>
            <w:r>
              <w:rPr>
                <w:color w:val="auto"/>
                <w:position w:val="1"/>
                <w:highlight w:val="none"/>
              </w:rPr>
              <w:t>1</w:t>
            </w:r>
          </w:p>
        </w:tc>
        <w:tc>
          <w:tcPr>
            <w:tcW w:w="2465" w:type="dxa"/>
            <w:vAlign w:val="top"/>
          </w:tcPr>
          <w:p w14:paraId="5AF2A228">
            <w:pPr>
              <w:pStyle w:val="10"/>
              <w:spacing w:before="129" w:line="229" w:lineRule="auto"/>
              <w:ind w:left="649"/>
              <w:rPr>
                <w:color w:val="auto"/>
                <w:highlight w:val="none"/>
              </w:rPr>
            </w:pPr>
            <w:r>
              <w:rPr>
                <w:color w:val="auto"/>
                <w:spacing w:val="3"/>
                <w:highlight w:val="none"/>
              </w:rPr>
              <w:t>500</w:t>
            </w:r>
            <w:r>
              <w:rPr>
                <w:color w:val="auto"/>
                <w:spacing w:val="-30"/>
                <w:highlight w:val="none"/>
              </w:rPr>
              <w:t xml:space="preserve"> </w:t>
            </w:r>
            <w:r>
              <w:rPr>
                <w:color w:val="auto"/>
                <w:spacing w:val="3"/>
                <w:highlight w:val="none"/>
              </w:rPr>
              <w:t>万元以下</w:t>
            </w:r>
          </w:p>
        </w:tc>
        <w:tc>
          <w:tcPr>
            <w:tcW w:w="5968" w:type="dxa"/>
            <w:vAlign w:val="top"/>
          </w:tcPr>
          <w:p w14:paraId="7ECB75F1">
            <w:pPr>
              <w:pStyle w:val="10"/>
              <w:spacing w:before="129"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20</w:t>
            </w:r>
            <w:r>
              <w:rPr>
                <w:color w:val="auto"/>
                <w:spacing w:val="-34"/>
                <w:highlight w:val="none"/>
              </w:rPr>
              <w:t xml:space="preserve"> </w:t>
            </w:r>
            <w:r>
              <w:rPr>
                <w:color w:val="auto"/>
                <w:spacing w:val="8"/>
                <w:highlight w:val="none"/>
              </w:rPr>
              <w:t>天</w:t>
            </w:r>
          </w:p>
        </w:tc>
      </w:tr>
      <w:tr w14:paraId="6794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19F96B25">
            <w:pPr>
              <w:pStyle w:val="10"/>
              <w:spacing w:before="130" w:line="271" w:lineRule="exact"/>
              <w:ind w:left="341"/>
              <w:rPr>
                <w:color w:val="auto"/>
                <w:highlight w:val="none"/>
              </w:rPr>
            </w:pPr>
            <w:r>
              <w:rPr>
                <w:color w:val="auto"/>
                <w:position w:val="1"/>
                <w:highlight w:val="none"/>
              </w:rPr>
              <w:t>2</w:t>
            </w:r>
          </w:p>
        </w:tc>
        <w:tc>
          <w:tcPr>
            <w:tcW w:w="2465" w:type="dxa"/>
            <w:vAlign w:val="top"/>
          </w:tcPr>
          <w:p w14:paraId="0F78B863">
            <w:pPr>
              <w:pStyle w:val="10"/>
              <w:spacing w:before="130" w:line="229" w:lineRule="auto"/>
              <w:ind w:left="361"/>
              <w:rPr>
                <w:color w:val="auto"/>
                <w:highlight w:val="none"/>
              </w:rPr>
            </w:pPr>
            <w:r>
              <w:rPr>
                <w:color w:val="auto"/>
                <w:spacing w:val="3"/>
                <w:highlight w:val="none"/>
              </w:rPr>
              <w:t>500</w:t>
            </w:r>
            <w:r>
              <w:rPr>
                <w:color w:val="auto"/>
                <w:spacing w:val="-34"/>
                <w:highlight w:val="none"/>
              </w:rPr>
              <w:t xml:space="preserve"> </w:t>
            </w:r>
            <w:r>
              <w:rPr>
                <w:color w:val="auto"/>
                <w:spacing w:val="3"/>
                <w:highlight w:val="none"/>
              </w:rPr>
              <w:t>万元-2000</w:t>
            </w:r>
            <w:r>
              <w:rPr>
                <w:color w:val="auto"/>
                <w:spacing w:val="-32"/>
                <w:highlight w:val="none"/>
              </w:rPr>
              <w:t xml:space="preserve"> </w:t>
            </w:r>
            <w:r>
              <w:rPr>
                <w:color w:val="auto"/>
                <w:spacing w:val="3"/>
                <w:highlight w:val="none"/>
              </w:rPr>
              <w:t>万元</w:t>
            </w:r>
          </w:p>
        </w:tc>
        <w:tc>
          <w:tcPr>
            <w:tcW w:w="5968" w:type="dxa"/>
            <w:vAlign w:val="top"/>
          </w:tcPr>
          <w:p w14:paraId="61855BDC">
            <w:pPr>
              <w:pStyle w:val="10"/>
              <w:spacing w:before="130"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30</w:t>
            </w:r>
            <w:r>
              <w:rPr>
                <w:color w:val="auto"/>
                <w:spacing w:val="-34"/>
                <w:highlight w:val="none"/>
              </w:rPr>
              <w:t xml:space="preserve"> </w:t>
            </w:r>
            <w:r>
              <w:rPr>
                <w:color w:val="auto"/>
                <w:spacing w:val="8"/>
                <w:highlight w:val="none"/>
              </w:rPr>
              <w:t>天</w:t>
            </w:r>
          </w:p>
        </w:tc>
      </w:tr>
      <w:tr w14:paraId="50A2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6B4E1529">
            <w:pPr>
              <w:pStyle w:val="10"/>
              <w:spacing w:before="133" w:line="269" w:lineRule="exact"/>
              <w:ind w:left="342"/>
              <w:rPr>
                <w:color w:val="auto"/>
                <w:highlight w:val="none"/>
              </w:rPr>
            </w:pPr>
            <w:r>
              <w:rPr>
                <w:color w:val="auto"/>
                <w:position w:val="1"/>
                <w:highlight w:val="none"/>
              </w:rPr>
              <w:t>3</w:t>
            </w:r>
          </w:p>
        </w:tc>
        <w:tc>
          <w:tcPr>
            <w:tcW w:w="2465" w:type="dxa"/>
            <w:vAlign w:val="top"/>
          </w:tcPr>
          <w:p w14:paraId="739979DA">
            <w:pPr>
              <w:pStyle w:val="10"/>
              <w:spacing w:before="133" w:line="229" w:lineRule="auto"/>
              <w:ind w:left="306"/>
              <w:rPr>
                <w:color w:val="auto"/>
                <w:highlight w:val="none"/>
              </w:rPr>
            </w:pPr>
            <w:r>
              <w:rPr>
                <w:color w:val="auto"/>
                <w:spacing w:val="3"/>
                <w:highlight w:val="none"/>
              </w:rPr>
              <w:t>2000</w:t>
            </w:r>
            <w:r>
              <w:rPr>
                <w:color w:val="auto"/>
                <w:spacing w:val="-29"/>
                <w:highlight w:val="none"/>
              </w:rPr>
              <w:t xml:space="preserve"> </w:t>
            </w:r>
            <w:r>
              <w:rPr>
                <w:color w:val="auto"/>
                <w:spacing w:val="3"/>
                <w:highlight w:val="none"/>
              </w:rPr>
              <w:t>万元-5000</w:t>
            </w:r>
            <w:r>
              <w:rPr>
                <w:color w:val="auto"/>
                <w:spacing w:val="-33"/>
                <w:highlight w:val="none"/>
              </w:rPr>
              <w:t xml:space="preserve"> </w:t>
            </w:r>
            <w:r>
              <w:rPr>
                <w:color w:val="auto"/>
                <w:spacing w:val="3"/>
                <w:highlight w:val="none"/>
              </w:rPr>
              <w:t>万元</w:t>
            </w:r>
          </w:p>
        </w:tc>
        <w:tc>
          <w:tcPr>
            <w:tcW w:w="5968" w:type="dxa"/>
            <w:vAlign w:val="top"/>
          </w:tcPr>
          <w:p w14:paraId="4FCE52CB">
            <w:pPr>
              <w:pStyle w:val="10"/>
              <w:spacing w:before="133" w:line="227" w:lineRule="auto"/>
              <w:ind w:left="637"/>
              <w:rPr>
                <w:color w:val="auto"/>
                <w:highlight w:val="none"/>
              </w:rPr>
            </w:pPr>
            <w:r>
              <w:rPr>
                <w:color w:val="auto"/>
                <w:spacing w:val="11"/>
                <w:highlight w:val="none"/>
              </w:rPr>
              <w:t>从接到竣工结算报告和完整的竣工结算资料之日</w:t>
            </w:r>
            <w:r>
              <w:rPr>
                <w:color w:val="auto"/>
                <w:spacing w:val="10"/>
                <w:highlight w:val="none"/>
              </w:rPr>
              <w:t>起45</w:t>
            </w:r>
            <w:r>
              <w:rPr>
                <w:color w:val="auto"/>
                <w:spacing w:val="-34"/>
                <w:highlight w:val="none"/>
              </w:rPr>
              <w:t xml:space="preserve"> </w:t>
            </w:r>
            <w:r>
              <w:rPr>
                <w:color w:val="auto"/>
                <w:spacing w:val="10"/>
                <w:highlight w:val="none"/>
              </w:rPr>
              <w:t>天</w:t>
            </w:r>
          </w:p>
        </w:tc>
      </w:tr>
      <w:tr w14:paraId="7177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78D7DBF4">
            <w:pPr>
              <w:pStyle w:val="10"/>
              <w:spacing w:before="134" w:line="270" w:lineRule="exact"/>
              <w:ind w:left="337"/>
              <w:rPr>
                <w:color w:val="auto"/>
                <w:highlight w:val="none"/>
              </w:rPr>
            </w:pPr>
            <w:r>
              <w:rPr>
                <w:color w:val="auto"/>
                <w:position w:val="1"/>
                <w:highlight w:val="none"/>
              </w:rPr>
              <w:t>4</w:t>
            </w:r>
          </w:p>
        </w:tc>
        <w:tc>
          <w:tcPr>
            <w:tcW w:w="2465" w:type="dxa"/>
            <w:vAlign w:val="top"/>
          </w:tcPr>
          <w:p w14:paraId="563A8C83">
            <w:pPr>
              <w:pStyle w:val="10"/>
              <w:spacing w:before="134" w:line="229" w:lineRule="auto"/>
              <w:ind w:left="598"/>
              <w:rPr>
                <w:color w:val="auto"/>
                <w:highlight w:val="none"/>
              </w:rPr>
            </w:pPr>
            <w:r>
              <w:rPr>
                <w:color w:val="auto"/>
                <w:spacing w:val="3"/>
                <w:highlight w:val="none"/>
              </w:rPr>
              <w:t>5000</w:t>
            </w:r>
            <w:r>
              <w:rPr>
                <w:color w:val="auto"/>
                <w:spacing w:val="-30"/>
                <w:highlight w:val="none"/>
              </w:rPr>
              <w:t xml:space="preserve"> </w:t>
            </w:r>
            <w:r>
              <w:rPr>
                <w:color w:val="auto"/>
                <w:spacing w:val="3"/>
                <w:highlight w:val="none"/>
              </w:rPr>
              <w:t>万元以上</w:t>
            </w:r>
          </w:p>
        </w:tc>
        <w:tc>
          <w:tcPr>
            <w:tcW w:w="5968" w:type="dxa"/>
            <w:vAlign w:val="top"/>
          </w:tcPr>
          <w:p w14:paraId="0CC1F170">
            <w:pPr>
              <w:pStyle w:val="10"/>
              <w:spacing w:before="134"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60</w:t>
            </w:r>
            <w:r>
              <w:rPr>
                <w:color w:val="auto"/>
                <w:spacing w:val="-34"/>
                <w:highlight w:val="none"/>
              </w:rPr>
              <w:t xml:space="preserve"> </w:t>
            </w:r>
            <w:r>
              <w:rPr>
                <w:color w:val="auto"/>
                <w:spacing w:val="8"/>
                <w:highlight w:val="none"/>
              </w:rPr>
              <w:t>天</w:t>
            </w:r>
          </w:p>
        </w:tc>
      </w:tr>
      <w:tr w14:paraId="67DB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9" w:type="dxa"/>
            <w:vAlign w:val="top"/>
          </w:tcPr>
          <w:p w14:paraId="5972AF3F">
            <w:pPr>
              <w:spacing w:line="300" w:lineRule="auto"/>
              <w:rPr>
                <w:rFonts w:ascii="Arial"/>
                <w:color w:val="auto"/>
                <w:sz w:val="21"/>
                <w:highlight w:val="none"/>
              </w:rPr>
            </w:pPr>
          </w:p>
          <w:p w14:paraId="1C4E20A0">
            <w:pPr>
              <w:pStyle w:val="10"/>
              <w:spacing w:before="65" w:line="269" w:lineRule="exact"/>
              <w:ind w:left="342"/>
              <w:rPr>
                <w:color w:val="auto"/>
                <w:highlight w:val="none"/>
              </w:rPr>
            </w:pPr>
            <w:r>
              <w:rPr>
                <w:color w:val="auto"/>
                <w:position w:val="1"/>
                <w:highlight w:val="none"/>
              </w:rPr>
              <w:t>5</w:t>
            </w:r>
          </w:p>
        </w:tc>
        <w:tc>
          <w:tcPr>
            <w:tcW w:w="2465" w:type="dxa"/>
            <w:vAlign w:val="top"/>
          </w:tcPr>
          <w:p w14:paraId="57A35C9F">
            <w:pPr>
              <w:pStyle w:val="10"/>
              <w:spacing w:before="135" w:line="369" w:lineRule="auto"/>
              <w:ind w:left="187" w:right="168" w:firstLine="17"/>
              <w:rPr>
                <w:color w:val="auto"/>
                <w:highlight w:val="none"/>
              </w:rPr>
            </w:pPr>
            <w:r>
              <w:rPr>
                <w:color w:val="auto"/>
                <w:spacing w:val="4"/>
                <w:highlight w:val="none"/>
              </w:rPr>
              <w:t>5000</w:t>
            </w:r>
            <w:r>
              <w:rPr>
                <w:color w:val="auto"/>
                <w:spacing w:val="-32"/>
                <w:highlight w:val="none"/>
              </w:rPr>
              <w:t xml:space="preserve"> </w:t>
            </w:r>
            <w:r>
              <w:rPr>
                <w:color w:val="auto"/>
                <w:spacing w:val="4"/>
                <w:highlight w:val="none"/>
              </w:rPr>
              <w:t>万以上每增加</w:t>
            </w:r>
            <w:r>
              <w:rPr>
                <w:color w:val="auto"/>
                <w:spacing w:val="-35"/>
                <w:highlight w:val="none"/>
              </w:rPr>
              <w:t xml:space="preserve"> </w:t>
            </w:r>
            <w:r>
              <w:rPr>
                <w:color w:val="auto"/>
                <w:spacing w:val="4"/>
                <w:highlight w:val="none"/>
              </w:rPr>
              <w:t>0.5</w:t>
            </w:r>
            <w:r>
              <w:rPr>
                <w:color w:val="auto"/>
                <w:highlight w:val="none"/>
              </w:rPr>
              <w:t xml:space="preserve"> </w:t>
            </w:r>
            <w:r>
              <w:rPr>
                <w:color w:val="auto"/>
                <w:spacing w:val="5"/>
                <w:highlight w:val="none"/>
              </w:rPr>
              <w:t>亿(不足</w:t>
            </w:r>
            <w:r>
              <w:rPr>
                <w:color w:val="auto"/>
                <w:spacing w:val="-32"/>
                <w:highlight w:val="none"/>
              </w:rPr>
              <w:t xml:space="preserve"> </w:t>
            </w:r>
            <w:r>
              <w:rPr>
                <w:color w:val="auto"/>
                <w:spacing w:val="5"/>
                <w:highlight w:val="none"/>
              </w:rPr>
              <w:t>0.5</w:t>
            </w:r>
            <w:r>
              <w:rPr>
                <w:color w:val="auto"/>
                <w:spacing w:val="-40"/>
                <w:highlight w:val="none"/>
              </w:rPr>
              <w:t xml:space="preserve"> </w:t>
            </w:r>
            <w:r>
              <w:rPr>
                <w:color w:val="auto"/>
                <w:spacing w:val="5"/>
                <w:highlight w:val="none"/>
              </w:rPr>
              <w:t>亿不增加)</w:t>
            </w:r>
          </w:p>
        </w:tc>
        <w:tc>
          <w:tcPr>
            <w:tcW w:w="5968" w:type="dxa"/>
            <w:vAlign w:val="top"/>
          </w:tcPr>
          <w:p w14:paraId="2081A1AC">
            <w:pPr>
              <w:spacing w:line="300" w:lineRule="auto"/>
              <w:rPr>
                <w:rFonts w:ascii="Arial"/>
                <w:color w:val="auto"/>
                <w:sz w:val="21"/>
                <w:highlight w:val="none"/>
              </w:rPr>
            </w:pPr>
          </w:p>
          <w:p w14:paraId="11328CA5">
            <w:pPr>
              <w:pStyle w:val="10"/>
              <w:spacing w:before="65" w:line="229" w:lineRule="auto"/>
              <w:ind w:left="2735"/>
              <w:rPr>
                <w:color w:val="auto"/>
                <w:highlight w:val="none"/>
              </w:rPr>
            </w:pPr>
            <w:r>
              <w:rPr>
                <w:color w:val="auto"/>
                <w:spacing w:val="-1"/>
                <w:highlight w:val="none"/>
              </w:rPr>
              <w:t>增加</w:t>
            </w:r>
            <w:r>
              <w:rPr>
                <w:color w:val="auto"/>
                <w:spacing w:val="-22"/>
                <w:highlight w:val="none"/>
              </w:rPr>
              <w:t xml:space="preserve"> </w:t>
            </w:r>
            <w:r>
              <w:rPr>
                <w:color w:val="auto"/>
                <w:spacing w:val="-1"/>
                <w:highlight w:val="none"/>
              </w:rPr>
              <w:t>10</w:t>
            </w:r>
            <w:r>
              <w:rPr>
                <w:color w:val="auto"/>
                <w:spacing w:val="-34"/>
                <w:highlight w:val="none"/>
              </w:rPr>
              <w:t xml:space="preserve"> </w:t>
            </w:r>
            <w:r>
              <w:rPr>
                <w:color w:val="auto"/>
                <w:spacing w:val="-1"/>
                <w:highlight w:val="none"/>
              </w:rPr>
              <w:t>天</w:t>
            </w:r>
          </w:p>
        </w:tc>
      </w:tr>
    </w:tbl>
    <w:p w14:paraId="04C78290">
      <w:pPr>
        <w:spacing w:before="130" w:line="433" w:lineRule="auto"/>
        <w:ind w:left="429" w:firstLine="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因承包人提供的结算资料不完整而需要补充或承包人不按时对</w:t>
      </w:r>
      <w:r>
        <w:rPr>
          <w:rFonts w:ascii="宋体" w:hAnsi="宋体" w:eastAsia="宋体" w:cs="宋体"/>
          <w:color w:val="auto"/>
          <w:spacing w:val="6"/>
          <w:sz w:val="20"/>
          <w:szCs w:val="20"/>
          <w:highlight w:val="none"/>
        </w:rPr>
        <w:t>账耽误时间时，审查时间应相应顺延。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竣工结算审核约定：</w:t>
      </w:r>
    </w:p>
    <w:p w14:paraId="0C486B55">
      <w:pPr>
        <w:spacing w:before="10" w:line="297" w:lineRule="auto"/>
        <w:ind w:left="10" w:right="71"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w:t>
      </w:r>
      <w:r>
        <w:rPr>
          <w:rFonts w:ascii="宋体" w:hAnsi="宋体" w:eastAsia="宋体" w:cs="宋体"/>
          <w:color w:val="auto"/>
          <w:spacing w:val="7"/>
          <w:sz w:val="20"/>
          <w:szCs w:val="20"/>
          <w:highlight w:val="none"/>
          <w:u w:val="single" w:color="auto"/>
        </w:rPr>
        <w:t>工程竣工验收报告经发包人认可后 30 天内，承包人向发包人递交竣工验收合格资料及完整的结</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u w:val="single" w:color="auto"/>
        </w:rPr>
        <w:t>算资料和报告，双方按照本工程合同约定的价格形式及价款调整办法进行工程竣工结算。</w:t>
      </w:r>
    </w:p>
    <w:p w14:paraId="0C0083E0">
      <w:pPr>
        <w:spacing w:before="155" w:line="341" w:lineRule="auto"/>
        <w:ind w:left="8" w:right="71" w:firstLine="41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w:t>
      </w:r>
      <w:r>
        <w:rPr>
          <w:rFonts w:ascii="宋体" w:hAnsi="宋体" w:eastAsia="宋体" w:cs="宋体"/>
          <w:color w:val="auto"/>
          <w:spacing w:val="12"/>
          <w:sz w:val="20"/>
          <w:szCs w:val="20"/>
          <w:highlight w:val="none"/>
          <w:u w:val="single" w:color="auto"/>
        </w:rPr>
        <w:t>发包人收到承包人递交的竣工结算报告及结算资料之日起 30 天内对结算材料的完整性及合理</w:t>
      </w:r>
      <w:r>
        <w:rPr>
          <w:rFonts w:ascii="宋体" w:hAnsi="宋体" w:eastAsia="宋体" w:cs="宋体"/>
          <w:color w:val="auto"/>
          <w:spacing w:val="1"/>
          <w:sz w:val="20"/>
          <w:szCs w:val="20"/>
          <w:highlight w:val="none"/>
        </w:rPr>
        <w:t xml:space="preserve"> </w:t>
      </w:r>
      <w:r>
        <w:rPr>
          <w:rFonts w:ascii="宋体" w:hAnsi="宋体" w:eastAsia="宋体" w:cs="宋体"/>
          <w:color w:val="auto"/>
          <w:spacing w:val="10"/>
          <w:sz w:val="20"/>
          <w:szCs w:val="20"/>
          <w:highlight w:val="none"/>
          <w:u w:val="single" w:color="auto"/>
        </w:rPr>
        <w:t>性进行审核，并给予确认或者提出初步审核意见。承包人对发包人审核意见有异议的，应在收到发包人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u w:val="single" w:color="auto"/>
        </w:rPr>
        <w:t>确认的价款或审核意见之日起 7 天内提出异议，必要时合</w:t>
      </w:r>
      <w:r>
        <w:rPr>
          <w:rFonts w:ascii="宋体" w:hAnsi="宋体" w:eastAsia="宋体" w:cs="宋体"/>
          <w:color w:val="auto"/>
          <w:spacing w:val="7"/>
          <w:sz w:val="20"/>
          <w:szCs w:val="20"/>
          <w:highlight w:val="none"/>
          <w:u w:val="single" w:color="auto"/>
        </w:rPr>
        <w:t>同当事人要当面核对。本工程属于政府投资项</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目，竣工结算应由市财政局或其委托的第三批评审机构对承包人提交的结算进行评审，最终结算价以市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u w:val="single" w:color="auto"/>
        </w:rPr>
        <w:t>财政局或其委托的第三批评审机构出具的评审报告为准。</w:t>
      </w:r>
    </w:p>
    <w:p w14:paraId="5ADBCD46">
      <w:pPr>
        <w:spacing w:line="341" w:lineRule="auto"/>
        <w:rPr>
          <w:rFonts w:ascii="宋体" w:hAnsi="宋体" w:eastAsia="宋体" w:cs="宋体"/>
          <w:color w:val="auto"/>
          <w:sz w:val="20"/>
          <w:szCs w:val="20"/>
          <w:highlight w:val="none"/>
        </w:rPr>
        <w:sectPr>
          <w:footerReference r:id="rId227" w:type="default"/>
          <w:pgSz w:w="11906" w:h="16839"/>
          <w:pgMar w:top="400" w:right="1149" w:bottom="1158" w:left="1219" w:header="0" w:footer="922" w:gutter="0"/>
          <w:cols w:space="720" w:num="1"/>
        </w:sectPr>
      </w:pPr>
    </w:p>
    <w:p w14:paraId="2980AD74">
      <w:pPr>
        <w:spacing w:before="282" w:line="225" w:lineRule="auto"/>
        <w:ind w:left="36"/>
        <w:outlineLvl w:val="2"/>
        <w:rPr>
          <w:rFonts w:ascii="宋体" w:hAnsi="宋体" w:eastAsia="宋体" w:cs="宋体"/>
          <w:color w:val="auto"/>
          <w:sz w:val="31"/>
          <w:szCs w:val="31"/>
          <w:highlight w:val="none"/>
        </w:rPr>
      </w:pPr>
      <w:bookmarkStart w:id="116" w:name="_Toc27385"/>
      <w:r>
        <w:rPr>
          <w:rFonts w:ascii="宋体" w:hAnsi="宋体" w:eastAsia="宋体" w:cs="宋体"/>
          <w:b/>
          <w:bCs/>
          <w:color w:val="auto"/>
          <w:spacing w:val="-2"/>
          <w:sz w:val="31"/>
          <w:szCs w:val="31"/>
          <w:highlight w:val="none"/>
        </w:rPr>
        <w:t>14.4</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最终结清</w:t>
      </w:r>
      <w:bookmarkEnd w:id="116"/>
    </w:p>
    <w:p w14:paraId="50AFA1AA">
      <w:pPr>
        <w:pStyle w:val="2"/>
        <w:spacing w:line="414" w:lineRule="auto"/>
        <w:rPr>
          <w:color w:val="auto"/>
          <w:highlight w:val="none"/>
        </w:rPr>
      </w:pPr>
    </w:p>
    <w:p w14:paraId="62E93E49">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14.4.1 最终结清申请单</w:t>
      </w:r>
    </w:p>
    <w:p w14:paraId="0CB813D8">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承包人提交最终结清申请单的份数：</w:t>
      </w:r>
      <w:r>
        <w:rPr>
          <w:rFonts w:ascii="宋体" w:hAnsi="宋体" w:eastAsia="宋体" w:cs="宋体"/>
          <w:color w:val="auto"/>
          <w:spacing w:val="8"/>
          <w:sz w:val="20"/>
          <w:szCs w:val="20"/>
          <w:highlight w:val="none"/>
          <w:u w:val="single" w:color="auto"/>
        </w:rPr>
        <w:t>一式叁份</w:t>
      </w:r>
      <w:r>
        <w:rPr>
          <w:rFonts w:ascii="宋体" w:hAnsi="宋体" w:eastAsia="宋体" w:cs="宋体"/>
          <w:color w:val="auto"/>
          <w:spacing w:val="8"/>
          <w:sz w:val="20"/>
          <w:szCs w:val="20"/>
          <w:highlight w:val="none"/>
        </w:rPr>
        <w:t>。</w:t>
      </w:r>
    </w:p>
    <w:p w14:paraId="7B9AE880">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承包人提交最终结算申请单的期限：</w:t>
      </w:r>
      <w:r>
        <w:rPr>
          <w:rFonts w:ascii="宋体" w:hAnsi="宋体" w:eastAsia="宋体" w:cs="宋体"/>
          <w:color w:val="auto"/>
          <w:spacing w:val="8"/>
          <w:sz w:val="20"/>
          <w:szCs w:val="20"/>
          <w:highlight w:val="none"/>
          <w:u w:val="single" w:color="auto"/>
        </w:rPr>
        <w:t>双方确认审计总额后</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pacing w:val="8"/>
          <w:sz w:val="20"/>
          <w:szCs w:val="20"/>
          <w:highlight w:val="none"/>
        </w:rPr>
        <w:t>。</w:t>
      </w:r>
    </w:p>
    <w:p w14:paraId="1C5EC2B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14.4.2 最终结清证书和支付</w:t>
      </w:r>
    </w:p>
    <w:p w14:paraId="5FF9923D">
      <w:pPr>
        <w:spacing w:before="221" w:line="228" w:lineRule="auto"/>
        <w:ind w:right="29"/>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（1）发包人完成最终结清申请单的审批并</w:t>
      </w:r>
      <w:r>
        <w:rPr>
          <w:rFonts w:ascii="宋体" w:hAnsi="宋体" w:eastAsia="宋体" w:cs="宋体"/>
          <w:color w:val="auto"/>
          <w:spacing w:val="8"/>
          <w:sz w:val="20"/>
          <w:szCs w:val="20"/>
          <w:highlight w:val="none"/>
        </w:rPr>
        <w:t>颁发最终结清证书的期限：</w:t>
      </w:r>
      <w:r>
        <w:rPr>
          <w:rFonts w:ascii="宋体" w:hAnsi="宋体" w:eastAsia="宋体" w:cs="宋体"/>
          <w:color w:val="auto"/>
          <w:spacing w:val="8"/>
          <w:sz w:val="20"/>
          <w:szCs w:val="20"/>
          <w:highlight w:val="none"/>
          <w:u w:val="single" w:color="auto"/>
        </w:rPr>
        <w:t>双方确认审计总额后</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pacing w:val="8"/>
          <w:sz w:val="20"/>
          <w:szCs w:val="20"/>
          <w:highlight w:val="none"/>
        </w:rPr>
        <w:t>。</w:t>
      </w:r>
    </w:p>
    <w:p w14:paraId="223C0FB1">
      <w:pPr>
        <w:spacing w:before="222" w:line="330" w:lineRule="auto"/>
        <w:ind w:left="9" w:right="18"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（2）发包人完成支付的期限：</w:t>
      </w:r>
      <w:r>
        <w:rPr>
          <w:rFonts w:ascii="宋体" w:hAnsi="宋体" w:eastAsia="宋体" w:cs="宋体"/>
          <w:color w:val="auto"/>
          <w:spacing w:val="9"/>
          <w:sz w:val="20"/>
          <w:szCs w:val="20"/>
          <w:highlight w:val="none"/>
          <w:u w:val="single" w:color="auto"/>
        </w:rPr>
        <w:t>双方确认审计总额后45</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9"/>
          <w:sz w:val="20"/>
          <w:szCs w:val="20"/>
          <w:highlight w:val="none"/>
          <w:u w:val="single" w:color="auto"/>
        </w:rPr>
        <w:t>天，</w:t>
      </w:r>
      <w:r>
        <w:rPr>
          <w:rFonts w:ascii="宋体" w:hAnsi="宋体" w:eastAsia="宋体" w:cs="宋体"/>
          <w:color w:val="auto"/>
          <w:spacing w:val="-60"/>
          <w:sz w:val="20"/>
          <w:szCs w:val="20"/>
          <w:highlight w:val="none"/>
          <w:u w:val="single" w:color="auto"/>
        </w:rPr>
        <w:t xml:space="preserve"> </w:t>
      </w:r>
      <w:r>
        <w:rPr>
          <w:rFonts w:ascii="宋体" w:hAnsi="宋体" w:eastAsia="宋体" w:cs="宋体"/>
          <w:color w:val="auto"/>
          <w:spacing w:val="9"/>
          <w:sz w:val="20"/>
          <w:szCs w:val="20"/>
          <w:highlight w:val="none"/>
          <w:u w:val="single" w:color="auto"/>
        </w:rPr>
        <w:t>由承包人提出书面申请，具体时间以市</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财政拨付到位为准</w:t>
      </w:r>
      <w:r>
        <w:rPr>
          <w:rFonts w:ascii="宋体" w:hAnsi="宋体" w:eastAsia="宋体" w:cs="宋体"/>
          <w:color w:val="auto"/>
          <w:spacing w:val="7"/>
          <w:sz w:val="20"/>
          <w:szCs w:val="20"/>
          <w:highlight w:val="none"/>
        </w:rPr>
        <w:t>。</w:t>
      </w:r>
    </w:p>
    <w:p w14:paraId="5F3676BE">
      <w:pPr>
        <w:pStyle w:val="2"/>
        <w:spacing w:line="400" w:lineRule="auto"/>
        <w:rPr>
          <w:color w:val="auto"/>
          <w:highlight w:val="none"/>
        </w:rPr>
      </w:pPr>
    </w:p>
    <w:p w14:paraId="678160BC">
      <w:pPr>
        <w:spacing w:before="101" w:line="225" w:lineRule="auto"/>
        <w:ind w:left="36"/>
        <w:outlineLvl w:val="1"/>
        <w:rPr>
          <w:rFonts w:ascii="宋体" w:hAnsi="宋体" w:eastAsia="宋体" w:cs="宋体"/>
          <w:color w:val="auto"/>
          <w:sz w:val="31"/>
          <w:szCs w:val="31"/>
          <w:highlight w:val="none"/>
        </w:rPr>
      </w:pPr>
      <w:bookmarkStart w:id="117" w:name="_Toc15118"/>
      <w:r>
        <w:rPr>
          <w:rFonts w:ascii="宋体" w:hAnsi="宋体" w:eastAsia="宋体" w:cs="宋体"/>
          <w:b/>
          <w:bCs/>
          <w:color w:val="auto"/>
          <w:spacing w:val="3"/>
          <w:sz w:val="31"/>
          <w:szCs w:val="31"/>
          <w:highlight w:val="none"/>
        </w:rPr>
        <w:t>15.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缺陷责任期与保修</w:t>
      </w:r>
      <w:bookmarkEnd w:id="117"/>
    </w:p>
    <w:p w14:paraId="7A6099F4">
      <w:pPr>
        <w:pStyle w:val="2"/>
        <w:spacing w:line="404" w:lineRule="auto"/>
        <w:rPr>
          <w:color w:val="auto"/>
          <w:highlight w:val="none"/>
        </w:rPr>
      </w:pPr>
    </w:p>
    <w:p w14:paraId="09DA5977">
      <w:pPr>
        <w:spacing w:before="101" w:line="225" w:lineRule="auto"/>
        <w:ind w:left="36"/>
        <w:outlineLvl w:val="2"/>
        <w:rPr>
          <w:rFonts w:ascii="宋体" w:hAnsi="宋体" w:eastAsia="宋体" w:cs="宋体"/>
          <w:color w:val="auto"/>
          <w:sz w:val="31"/>
          <w:szCs w:val="31"/>
          <w:highlight w:val="none"/>
        </w:rPr>
      </w:pPr>
      <w:bookmarkStart w:id="118" w:name="_Toc22960"/>
      <w:r>
        <w:rPr>
          <w:rFonts w:ascii="宋体" w:hAnsi="宋体" w:eastAsia="宋体" w:cs="宋体"/>
          <w:b/>
          <w:bCs/>
          <w:color w:val="auto"/>
          <w:spacing w:val="1"/>
          <w:sz w:val="31"/>
          <w:szCs w:val="31"/>
          <w:highlight w:val="none"/>
        </w:rPr>
        <w:t>15.2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缺陷责任期</w:t>
      </w:r>
      <w:bookmarkEnd w:id="118"/>
    </w:p>
    <w:p w14:paraId="0B3606CD">
      <w:pPr>
        <w:pStyle w:val="2"/>
        <w:spacing w:line="335" w:lineRule="auto"/>
        <w:rPr>
          <w:color w:val="auto"/>
          <w:highlight w:val="none"/>
        </w:rPr>
      </w:pPr>
    </w:p>
    <w:p w14:paraId="57311768">
      <w:pPr>
        <w:spacing w:before="66"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缺陷责任期的具体期限：</w:t>
      </w:r>
      <w:r>
        <w:rPr>
          <w:rFonts w:ascii="宋体" w:hAnsi="宋体" w:eastAsia="宋体" w:cs="宋体"/>
          <w:color w:val="auto"/>
          <w:spacing w:val="8"/>
          <w:sz w:val="20"/>
          <w:szCs w:val="20"/>
          <w:highlight w:val="none"/>
          <w:u w:val="single" w:color="auto"/>
        </w:rPr>
        <w:t>竣工验收合格之日起</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24</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7"/>
          <w:sz w:val="20"/>
          <w:szCs w:val="20"/>
          <w:highlight w:val="none"/>
          <w:u w:val="single" w:color="auto"/>
        </w:rPr>
        <w:t>个月</w:t>
      </w:r>
      <w:r>
        <w:rPr>
          <w:rFonts w:ascii="宋体" w:hAnsi="宋体" w:eastAsia="宋体" w:cs="宋体"/>
          <w:color w:val="auto"/>
          <w:spacing w:val="7"/>
          <w:sz w:val="20"/>
          <w:szCs w:val="20"/>
          <w:highlight w:val="none"/>
        </w:rPr>
        <w:t>。</w:t>
      </w:r>
    </w:p>
    <w:p w14:paraId="58A0B2FB">
      <w:pPr>
        <w:pStyle w:val="2"/>
        <w:spacing w:line="323" w:lineRule="auto"/>
        <w:rPr>
          <w:color w:val="auto"/>
          <w:highlight w:val="none"/>
        </w:rPr>
      </w:pPr>
    </w:p>
    <w:p w14:paraId="2C2358BD">
      <w:pPr>
        <w:spacing w:before="101" w:line="226" w:lineRule="auto"/>
        <w:ind w:left="36"/>
        <w:outlineLvl w:val="2"/>
        <w:rPr>
          <w:rFonts w:ascii="宋体" w:hAnsi="宋体" w:eastAsia="宋体" w:cs="宋体"/>
          <w:color w:val="auto"/>
          <w:sz w:val="31"/>
          <w:szCs w:val="31"/>
          <w:highlight w:val="none"/>
        </w:rPr>
      </w:pPr>
      <w:bookmarkStart w:id="119" w:name="_Toc15449"/>
      <w:r>
        <w:rPr>
          <w:rFonts w:ascii="宋体" w:hAnsi="宋体" w:eastAsia="宋体" w:cs="宋体"/>
          <w:b/>
          <w:bCs/>
          <w:color w:val="auto"/>
          <w:spacing w:val="1"/>
          <w:sz w:val="31"/>
          <w:szCs w:val="31"/>
          <w:highlight w:val="none"/>
        </w:rPr>
        <w:t>15.3</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质量保证金</w:t>
      </w:r>
      <w:bookmarkEnd w:id="119"/>
    </w:p>
    <w:p w14:paraId="33306FC4">
      <w:pPr>
        <w:pStyle w:val="2"/>
        <w:spacing w:line="412" w:lineRule="auto"/>
        <w:rPr>
          <w:color w:val="auto"/>
          <w:highlight w:val="none"/>
        </w:rPr>
      </w:pPr>
    </w:p>
    <w:p w14:paraId="159057C5">
      <w:pPr>
        <w:spacing w:before="66" w:line="229"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关于是否扣留质量保证金的约定：</w:t>
      </w:r>
      <w:r>
        <w:rPr>
          <w:rFonts w:ascii="宋体" w:hAnsi="宋体" w:eastAsia="宋体" w:cs="宋体"/>
          <w:color w:val="auto"/>
          <w:spacing w:val="9"/>
          <w:sz w:val="20"/>
          <w:szCs w:val="20"/>
          <w:highlight w:val="none"/>
          <w:u w:val="single" w:color="auto"/>
        </w:rPr>
        <w:t>扣留质量保证</w:t>
      </w:r>
      <w:r>
        <w:rPr>
          <w:rFonts w:ascii="宋体" w:hAnsi="宋体" w:eastAsia="宋体" w:cs="宋体"/>
          <w:color w:val="auto"/>
          <w:spacing w:val="8"/>
          <w:sz w:val="20"/>
          <w:szCs w:val="20"/>
          <w:highlight w:val="none"/>
          <w:u w:val="single" w:color="auto"/>
        </w:rPr>
        <w:t>金</w:t>
      </w:r>
      <w:r>
        <w:rPr>
          <w:rFonts w:ascii="宋体" w:hAnsi="宋体" w:eastAsia="宋体" w:cs="宋体"/>
          <w:color w:val="auto"/>
          <w:spacing w:val="8"/>
          <w:sz w:val="20"/>
          <w:szCs w:val="20"/>
          <w:highlight w:val="none"/>
        </w:rPr>
        <w:t>。</w:t>
      </w:r>
    </w:p>
    <w:p w14:paraId="0059EADC">
      <w:pPr>
        <w:spacing w:before="220" w:line="432" w:lineRule="auto"/>
        <w:ind w:left="8" w:right="18"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在工程项目竣工前，承包人按专用合同条款第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3.7</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条提供履约担保的，发包人不得同时</w:t>
      </w:r>
      <w:r>
        <w:rPr>
          <w:rFonts w:ascii="宋体" w:hAnsi="宋体" w:eastAsia="宋体" w:cs="宋体"/>
          <w:color w:val="auto"/>
          <w:spacing w:val="8"/>
          <w:sz w:val="20"/>
          <w:szCs w:val="20"/>
          <w:highlight w:val="none"/>
        </w:rPr>
        <w:t>预留工程质</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量保证金。</w:t>
      </w:r>
    </w:p>
    <w:p w14:paraId="41284562">
      <w:pPr>
        <w:spacing w:before="1" w:line="227" w:lineRule="auto"/>
        <w:ind w:left="443"/>
        <w:outlineLvl w:val="0"/>
        <w:rPr>
          <w:rFonts w:ascii="宋体" w:hAnsi="宋体" w:eastAsia="宋体" w:cs="宋体"/>
          <w:color w:val="auto"/>
          <w:sz w:val="20"/>
          <w:szCs w:val="20"/>
          <w:highlight w:val="none"/>
        </w:rPr>
      </w:pPr>
      <w:bookmarkStart w:id="120" w:name="_Toc22310"/>
      <w:r>
        <w:rPr>
          <w:rFonts w:ascii="宋体" w:hAnsi="宋体" w:eastAsia="宋体" w:cs="宋体"/>
          <w:color w:val="auto"/>
          <w:spacing w:val="6"/>
          <w:sz w:val="20"/>
          <w:szCs w:val="20"/>
          <w:highlight w:val="none"/>
        </w:rPr>
        <w:t>15.3.1 承包人提供质量保证金的方式</w:t>
      </w:r>
      <w:bookmarkEnd w:id="120"/>
    </w:p>
    <w:p w14:paraId="00678DDF">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质量保证金采用以下第</w:t>
      </w:r>
      <w:r>
        <w:rPr>
          <w:rFonts w:ascii="宋体" w:hAnsi="宋体" w:eastAsia="宋体" w:cs="宋体"/>
          <w:color w:val="auto"/>
          <w:spacing w:val="7"/>
          <w:sz w:val="20"/>
          <w:szCs w:val="20"/>
          <w:highlight w:val="none"/>
          <w:u w:val="single" w:color="auto"/>
        </w:rPr>
        <w:t xml:space="preserve">   （2）  </w:t>
      </w:r>
      <w:r>
        <w:rPr>
          <w:rFonts w:ascii="宋体" w:hAnsi="宋体" w:eastAsia="宋体" w:cs="宋体"/>
          <w:color w:val="auto"/>
          <w:spacing w:val="-87"/>
          <w:sz w:val="20"/>
          <w:szCs w:val="20"/>
          <w:highlight w:val="none"/>
        </w:rPr>
        <w:t xml:space="preserve"> </w:t>
      </w:r>
      <w:r>
        <w:rPr>
          <w:rFonts w:ascii="宋体" w:hAnsi="宋体" w:eastAsia="宋体" w:cs="宋体"/>
          <w:color w:val="auto"/>
          <w:spacing w:val="7"/>
          <w:sz w:val="20"/>
          <w:szCs w:val="20"/>
          <w:highlight w:val="none"/>
        </w:rPr>
        <w:t>种方式：</w:t>
      </w:r>
    </w:p>
    <w:p w14:paraId="62317141">
      <w:pPr>
        <w:spacing w:before="221" w:line="364"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（1）质量保证金保函（银行保函、电子保函、保证保险保函、工程担保保函，工程担保保证人应将</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出具的保函相关信息录入“广西建筑市场监管云”</w:t>
      </w:r>
      <w:r>
        <w:rPr>
          <w:rFonts w:ascii="宋体" w:hAnsi="宋体" w:eastAsia="宋体" w:cs="宋体"/>
          <w:color w:val="auto"/>
          <w:spacing w:val="9"/>
          <w:sz w:val="20"/>
          <w:szCs w:val="20"/>
          <w:highlight w:val="none"/>
        </w:rPr>
        <w:t>平台（</w:t>
      </w:r>
      <w:r>
        <w:rPr>
          <w:color w:val="auto"/>
          <w:highlight w:val="none"/>
        </w:rPr>
        <w:fldChar w:fldCharType="begin"/>
      </w:r>
      <w:r>
        <w:rPr>
          <w:color w:val="auto"/>
          <w:highlight w:val="none"/>
        </w:rPr>
        <w:instrText xml:space="preserve"> HYPERLINK "http://gxjzsc.caihcloud.com"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gxjzsc</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caihcloud</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w:t>
      </w:r>
      <w:r>
        <w:rPr>
          <w:rFonts w:ascii="宋体" w:hAnsi="宋体" w:eastAsia="宋体" w:cs="宋体"/>
          <w:color w:val="auto"/>
          <w:spacing w:val="9"/>
          <w:sz w:val="20"/>
          <w:szCs w:val="20"/>
          <w:highlight w:val="none"/>
        </w:rPr>
        <w:t>以实现保函</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查询及验真功能。</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保证金额为：</w:t>
      </w:r>
      <w:r>
        <w:rPr>
          <w:rFonts w:ascii="宋体" w:hAnsi="宋体" w:eastAsia="宋体" w:cs="宋体"/>
          <w:color w:val="auto"/>
          <w:spacing w:val="8"/>
          <w:sz w:val="20"/>
          <w:szCs w:val="20"/>
          <w:highlight w:val="none"/>
          <w:u w:val="single" w:color="auto"/>
        </w:rPr>
        <w:t xml:space="preserve">      /  </w:t>
      </w:r>
      <w:r>
        <w:rPr>
          <w:rFonts w:ascii="宋体" w:hAnsi="宋体" w:eastAsia="宋体" w:cs="宋体"/>
          <w:color w:val="auto"/>
          <w:spacing w:val="8"/>
          <w:sz w:val="20"/>
          <w:szCs w:val="20"/>
          <w:highlight w:val="none"/>
        </w:rPr>
        <w:t>；</w:t>
      </w:r>
    </w:p>
    <w:p w14:paraId="12C89940">
      <w:pPr>
        <w:spacing w:before="221" w:line="330" w:lineRule="auto"/>
        <w:ind w:left="7" w:right="21"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（2）发包人按工程价款结算总额的</w:t>
      </w:r>
      <w:r>
        <w:rPr>
          <w:rFonts w:ascii="宋体" w:hAnsi="宋体" w:eastAsia="宋体" w:cs="宋体"/>
          <w:color w:val="auto"/>
          <w:spacing w:val="9"/>
          <w:sz w:val="20"/>
          <w:szCs w:val="20"/>
          <w:highlight w:val="none"/>
          <w:u w:val="single" w:color="auto"/>
        </w:rPr>
        <w:t xml:space="preserve">3 </w:t>
      </w:r>
      <w:r>
        <w:rPr>
          <w:rFonts w:ascii="宋体" w:hAnsi="宋体" w:eastAsia="宋体" w:cs="宋体"/>
          <w:color w:val="auto"/>
          <w:spacing w:val="9"/>
          <w:sz w:val="20"/>
          <w:szCs w:val="20"/>
          <w:highlight w:val="none"/>
        </w:rPr>
        <w:t>%（不得超过3%）预留工程质量保证金，待缺</w:t>
      </w:r>
      <w:r>
        <w:rPr>
          <w:rFonts w:ascii="宋体" w:hAnsi="宋体" w:eastAsia="宋体" w:cs="宋体"/>
          <w:color w:val="auto"/>
          <w:spacing w:val="8"/>
          <w:sz w:val="20"/>
          <w:szCs w:val="20"/>
          <w:highlight w:val="none"/>
        </w:rPr>
        <w:t>陷责任期满后返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还，是否付息及利息计算方式为：</w:t>
      </w:r>
      <w:r>
        <w:rPr>
          <w:rFonts w:ascii="宋体" w:hAnsi="宋体" w:eastAsia="宋体" w:cs="宋体"/>
          <w:color w:val="auto"/>
          <w:spacing w:val="8"/>
          <w:sz w:val="20"/>
          <w:szCs w:val="20"/>
          <w:highlight w:val="none"/>
          <w:u w:val="single" w:color="auto"/>
        </w:rPr>
        <w:t>否</w:t>
      </w:r>
      <w:r>
        <w:rPr>
          <w:rFonts w:ascii="宋体" w:hAnsi="宋体" w:eastAsia="宋体" w:cs="宋体"/>
          <w:color w:val="auto"/>
          <w:spacing w:val="8"/>
          <w:sz w:val="20"/>
          <w:szCs w:val="20"/>
          <w:highlight w:val="none"/>
        </w:rPr>
        <w:t>；</w:t>
      </w:r>
    </w:p>
    <w:p w14:paraId="313133B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（3）其他方式：银行转账、电汇或网上支付等形式。</w:t>
      </w:r>
    </w:p>
    <w:p w14:paraId="4B5C5883">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15.3.2 质量保证金的扣留</w:t>
      </w:r>
    </w:p>
    <w:p w14:paraId="00D5DA44">
      <w:pPr>
        <w:spacing w:before="219"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质量保证金的扣留采取以下第</w:t>
      </w:r>
      <w:r>
        <w:rPr>
          <w:rFonts w:ascii="宋体" w:hAnsi="宋体" w:eastAsia="宋体" w:cs="宋体"/>
          <w:color w:val="auto"/>
          <w:spacing w:val="7"/>
          <w:sz w:val="20"/>
          <w:szCs w:val="20"/>
          <w:highlight w:val="none"/>
          <w:u w:val="single" w:color="auto"/>
        </w:rPr>
        <w:t xml:space="preserve">   （2）  </w:t>
      </w:r>
      <w:r>
        <w:rPr>
          <w:rFonts w:ascii="宋体" w:hAnsi="宋体" w:eastAsia="宋体" w:cs="宋体"/>
          <w:color w:val="auto"/>
          <w:spacing w:val="-77"/>
          <w:sz w:val="20"/>
          <w:szCs w:val="20"/>
          <w:highlight w:val="none"/>
        </w:rPr>
        <w:t xml:space="preserve"> </w:t>
      </w:r>
      <w:r>
        <w:rPr>
          <w:rFonts w:ascii="宋体" w:hAnsi="宋体" w:eastAsia="宋体" w:cs="宋体"/>
          <w:color w:val="auto"/>
          <w:spacing w:val="7"/>
          <w:sz w:val="20"/>
          <w:szCs w:val="20"/>
          <w:highlight w:val="none"/>
        </w:rPr>
        <w:t>种方式：</w:t>
      </w:r>
    </w:p>
    <w:p w14:paraId="2786EAF7">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（1）在不缴纳履约保证金情况下，按支付工程进度款时逐次扣留，质量保证金的计算基数不包括预</w:t>
      </w:r>
    </w:p>
    <w:p w14:paraId="79ADB6F5">
      <w:pPr>
        <w:spacing w:line="228" w:lineRule="auto"/>
        <w:rPr>
          <w:rFonts w:ascii="宋体" w:hAnsi="宋体" w:eastAsia="宋体" w:cs="宋体"/>
          <w:color w:val="auto"/>
          <w:sz w:val="20"/>
          <w:szCs w:val="20"/>
          <w:highlight w:val="none"/>
        </w:rPr>
        <w:sectPr>
          <w:headerReference r:id="rId228" w:type="default"/>
          <w:footerReference r:id="rId229" w:type="default"/>
          <w:pgSz w:w="11906" w:h="16839"/>
          <w:pgMar w:top="1091" w:right="1219" w:bottom="1158" w:left="1219" w:header="1076" w:footer="922" w:gutter="0"/>
          <w:cols w:space="720" w:num="1"/>
        </w:sectPr>
      </w:pPr>
    </w:p>
    <w:p w14:paraId="1A92A031">
      <w:pPr>
        <w:pStyle w:val="2"/>
        <w:spacing w:line="292" w:lineRule="auto"/>
        <w:rPr>
          <w:color w:val="auto"/>
          <w:highlight w:val="none"/>
        </w:rPr>
      </w:pPr>
    </w:p>
    <w:p w14:paraId="43DFF11F">
      <w:pPr>
        <w:pStyle w:val="2"/>
        <w:spacing w:line="292" w:lineRule="auto"/>
        <w:rPr>
          <w:color w:val="auto"/>
          <w:highlight w:val="none"/>
        </w:rPr>
      </w:pPr>
    </w:p>
    <w:p w14:paraId="70E32E11">
      <w:pPr>
        <w:pStyle w:val="2"/>
        <w:spacing w:line="293" w:lineRule="auto"/>
        <w:rPr>
          <w:color w:val="auto"/>
          <w:highlight w:val="none"/>
        </w:rPr>
      </w:pPr>
      <w:r>
        <w:rPr>
          <w:color w:val="auto"/>
          <w:highlight w:val="none"/>
        </w:rPr>
        <w:pict>
          <v:shape id="_x0000_s1047" o:spid="_x0000_s1047" style="position:absolute;left:0pt;margin-left:0pt;margin-top:4.45pt;height:0.75pt;width:473.4pt;z-index:251702272;mso-width-relative:page;mso-height-relative:page;" fillcolor="#000000" filled="t" stroked="f" coordsize="9467,15" path="m0,0l9467,0,9467,14,0,14,0,0xe">
            <v:path/>
            <v:fill on="t" focussize="0,0"/>
            <v:stroke on="f"/>
            <v:imagedata o:title=""/>
            <o:lock v:ext="edit"/>
          </v:shape>
        </w:pict>
      </w:r>
    </w:p>
    <w:p w14:paraId="4D10F13F">
      <w:pPr>
        <w:spacing w:before="65" w:line="227" w:lineRule="auto"/>
        <w:ind w:left="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付款的支付、扣回以及价格调整的金额；</w:t>
      </w:r>
    </w:p>
    <w:p w14:paraId="77862B6C">
      <w:pPr>
        <w:spacing w:before="223" w:line="329" w:lineRule="auto"/>
        <w:ind w:left="10" w:right="70"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（2）工程竣工结算时，一次性扣留质量保证金，由承包人以银行保函、保证保险替代预留质量保证</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金，保函金额不得高于工程价款结算总额的3%；</w:t>
      </w:r>
    </w:p>
    <w:p w14:paraId="651FB463">
      <w:pPr>
        <w:spacing w:before="222"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（3）其他扣留方式</w:t>
      </w:r>
      <w:r>
        <w:rPr>
          <w:rFonts w:ascii="宋体" w:hAnsi="宋体" w:eastAsia="宋体" w:cs="宋体"/>
          <w:color w:val="auto"/>
          <w:spacing w:val="-44"/>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银行转账、电汇或网上支付、保函（银行保函、电子保函、保证保险保函、工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程担保保函）等形式。</w:t>
      </w:r>
    </w:p>
    <w:p w14:paraId="3F30EA84">
      <w:pPr>
        <w:spacing w:before="220" w:line="229"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关于质量保证金的补充约定：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25EDCBC8">
      <w:pPr>
        <w:pStyle w:val="2"/>
        <w:spacing w:line="402" w:lineRule="auto"/>
        <w:rPr>
          <w:color w:val="auto"/>
          <w:highlight w:val="none"/>
        </w:rPr>
      </w:pPr>
    </w:p>
    <w:p w14:paraId="64BA5F61">
      <w:pPr>
        <w:spacing w:before="100" w:line="225" w:lineRule="auto"/>
        <w:ind w:left="36"/>
        <w:outlineLvl w:val="1"/>
        <w:rPr>
          <w:rFonts w:ascii="宋体" w:hAnsi="宋体" w:eastAsia="宋体" w:cs="宋体"/>
          <w:color w:val="auto"/>
          <w:sz w:val="31"/>
          <w:szCs w:val="31"/>
          <w:highlight w:val="none"/>
        </w:rPr>
      </w:pPr>
      <w:bookmarkStart w:id="121" w:name="_Toc786"/>
      <w:r>
        <w:rPr>
          <w:rFonts w:ascii="宋体" w:hAnsi="宋体" w:eastAsia="宋体" w:cs="宋体"/>
          <w:b/>
          <w:bCs/>
          <w:color w:val="auto"/>
          <w:spacing w:val="-5"/>
          <w:sz w:val="31"/>
          <w:szCs w:val="31"/>
          <w:highlight w:val="none"/>
        </w:rPr>
        <w:t>15.4</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保修</w:t>
      </w:r>
      <w:bookmarkEnd w:id="121"/>
    </w:p>
    <w:p w14:paraId="01F9F2CF">
      <w:pPr>
        <w:pStyle w:val="2"/>
        <w:spacing w:line="414" w:lineRule="auto"/>
        <w:rPr>
          <w:color w:val="auto"/>
          <w:highlight w:val="none"/>
        </w:rPr>
      </w:pPr>
    </w:p>
    <w:p w14:paraId="6461D895">
      <w:pPr>
        <w:spacing w:before="66" w:line="228" w:lineRule="auto"/>
        <w:ind w:left="434"/>
        <w:outlineLvl w:val="0"/>
        <w:rPr>
          <w:rFonts w:ascii="宋体" w:hAnsi="宋体" w:eastAsia="宋体" w:cs="宋体"/>
          <w:color w:val="auto"/>
          <w:sz w:val="20"/>
          <w:szCs w:val="20"/>
          <w:highlight w:val="none"/>
        </w:rPr>
      </w:pPr>
      <w:bookmarkStart w:id="122" w:name="_Toc31810"/>
      <w:r>
        <w:rPr>
          <w:rFonts w:ascii="宋体" w:hAnsi="宋体" w:eastAsia="宋体" w:cs="宋体"/>
          <w:color w:val="auto"/>
          <w:spacing w:val="4"/>
          <w:sz w:val="20"/>
          <w:szCs w:val="20"/>
          <w:highlight w:val="none"/>
        </w:rPr>
        <w:t>15.4.1 保修责任</w:t>
      </w:r>
      <w:bookmarkEnd w:id="122"/>
    </w:p>
    <w:p w14:paraId="385576A5">
      <w:pPr>
        <w:spacing w:before="220" w:line="432" w:lineRule="auto"/>
        <w:ind w:left="11" w:firstLine="40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工程保修期为：</w:t>
      </w:r>
      <w:r>
        <w:rPr>
          <w:rFonts w:ascii="宋体" w:hAnsi="宋体" w:eastAsia="宋体" w:cs="宋体"/>
          <w:color w:val="auto"/>
          <w:spacing w:val="8"/>
          <w:sz w:val="20"/>
          <w:szCs w:val="20"/>
          <w:highlight w:val="none"/>
          <w:u w:val="single" w:color="auto"/>
        </w:rPr>
        <w:t>地基基础工程和主体结构工程为设计文件规定的该工程的合理使用年限，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
          <w:sz w:val="20"/>
          <w:szCs w:val="20"/>
          <w:highlight w:val="none"/>
          <w:u w:val="single" w:color="auto"/>
        </w:rPr>
        <w:t>本工程为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50 年；屋面防水工程、有防水要求的卫生间、房间和外墙面的防</w:t>
      </w:r>
      <w:r>
        <w:rPr>
          <w:rFonts w:ascii="宋体" w:hAnsi="宋体" w:eastAsia="宋体" w:cs="宋体"/>
          <w:color w:val="auto"/>
          <w:spacing w:val="6"/>
          <w:sz w:val="20"/>
          <w:szCs w:val="20"/>
          <w:highlight w:val="none"/>
          <w:u w:val="single" w:color="auto"/>
        </w:rPr>
        <w:t>渗漏为 5 年；电气管线、给排水管道、</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u w:val="single" w:color="auto"/>
        </w:rPr>
        <w:t>设备安装为</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3"/>
          <w:sz w:val="20"/>
          <w:szCs w:val="20"/>
          <w:highlight w:val="none"/>
          <w:u w:val="single" w:color="auto"/>
        </w:rPr>
        <w:t>2</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3"/>
          <w:sz w:val="20"/>
          <w:szCs w:val="20"/>
          <w:highlight w:val="none"/>
          <w:u w:val="single" w:color="auto"/>
        </w:rPr>
        <w:t>年</w:t>
      </w:r>
      <w:r>
        <w:rPr>
          <w:rFonts w:ascii="宋体" w:hAnsi="宋体" w:eastAsia="宋体" w:cs="宋体"/>
          <w:color w:val="auto"/>
          <w:spacing w:val="3"/>
          <w:sz w:val="20"/>
          <w:szCs w:val="20"/>
          <w:highlight w:val="none"/>
        </w:rPr>
        <w:t>。</w:t>
      </w:r>
    </w:p>
    <w:p w14:paraId="43BFDC0E">
      <w:pPr>
        <w:spacing w:before="1" w:line="227" w:lineRule="auto"/>
        <w:ind w:left="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工程保修书具体内容见合同附件</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w:t>
      </w:r>
    </w:p>
    <w:p w14:paraId="19443757">
      <w:pPr>
        <w:spacing w:before="222" w:line="228" w:lineRule="auto"/>
        <w:ind w:left="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15.4.3 修复通知</w:t>
      </w:r>
    </w:p>
    <w:p w14:paraId="712B87F4">
      <w:pPr>
        <w:spacing w:before="141" w:line="228" w:lineRule="auto"/>
        <w:ind w:left="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承包人收到保修通知并到达工程现场的合理时间：</w:t>
      </w:r>
      <w:r>
        <w:rPr>
          <w:rFonts w:ascii="宋体" w:hAnsi="宋体" w:eastAsia="宋体" w:cs="宋体"/>
          <w:color w:val="auto"/>
          <w:spacing w:val="8"/>
          <w:sz w:val="20"/>
          <w:szCs w:val="20"/>
          <w:highlight w:val="none"/>
          <w:u w:val="single" w:color="auto"/>
        </w:rPr>
        <w:t>收到通知后</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8"/>
          <w:sz w:val="20"/>
          <w:szCs w:val="20"/>
          <w:highlight w:val="none"/>
          <w:u w:val="single" w:color="auto"/>
        </w:rPr>
        <w:t>24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小时内</w:t>
      </w:r>
      <w:r>
        <w:rPr>
          <w:rFonts w:ascii="宋体" w:hAnsi="宋体" w:eastAsia="宋体" w:cs="宋体"/>
          <w:color w:val="auto"/>
          <w:spacing w:val="8"/>
          <w:sz w:val="20"/>
          <w:szCs w:val="20"/>
          <w:highlight w:val="none"/>
        </w:rPr>
        <w:t>。</w:t>
      </w:r>
    </w:p>
    <w:p w14:paraId="02A58FEA">
      <w:pPr>
        <w:pStyle w:val="2"/>
        <w:spacing w:line="326" w:lineRule="auto"/>
        <w:rPr>
          <w:color w:val="auto"/>
          <w:highlight w:val="none"/>
        </w:rPr>
      </w:pPr>
    </w:p>
    <w:p w14:paraId="5FE024EA">
      <w:pPr>
        <w:spacing w:before="102" w:line="230" w:lineRule="auto"/>
        <w:ind w:left="36"/>
        <w:outlineLvl w:val="1"/>
        <w:rPr>
          <w:rFonts w:ascii="宋体" w:hAnsi="宋体" w:eastAsia="宋体" w:cs="宋体"/>
          <w:color w:val="auto"/>
          <w:sz w:val="31"/>
          <w:szCs w:val="31"/>
          <w:highlight w:val="none"/>
        </w:rPr>
      </w:pPr>
      <w:bookmarkStart w:id="123" w:name="_Toc1028"/>
      <w:r>
        <w:rPr>
          <w:rFonts w:ascii="宋体" w:hAnsi="宋体" w:eastAsia="宋体" w:cs="宋体"/>
          <w:b/>
          <w:bCs/>
          <w:color w:val="auto"/>
          <w:spacing w:val="-6"/>
          <w:sz w:val="31"/>
          <w:szCs w:val="31"/>
          <w:highlight w:val="none"/>
        </w:rPr>
        <w:t>16.</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违约</w:t>
      </w:r>
      <w:bookmarkEnd w:id="123"/>
    </w:p>
    <w:p w14:paraId="0590134C">
      <w:pPr>
        <w:pStyle w:val="2"/>
        <w:spacing w:line="393" w:lineRule="auto"/>
        <w:rPr>
          <w:color w:val="auto"/>
          <w:highlight w:val="none"/>
        </w:rPr>
      </w:pPr>
    </w:p>
    <w:p w14:paraId="5EF9F8D5">
      <w:pPr>
        <w:spacing w:before="101" w:line="226" w:lineRule="auto"/>
        <w:ind w:left="36"/>
        <w:outlineLvl w:val="2"/>
        <w:rPr>
          <w:rFonts w:ascii="宋体" w:hAnsi="宋体" w:eastAsia="宋体" w:cs="宋体"/>
          <w:color w:val="auto"/>
          <w:sz w:val="31"/>
          <w:szCs w:val="31"/>
          <w:highlight w:val="none"/>
        </w:rPr>
      </w:pPr>
      <w:bookmarkStart w:id="124" w:name="_Toc5179"/>
      <w:r>
        <w:rPr>
          <w:rFonts w:ascii="宋体" w:hAnsi="宋体" w:eastAsia="宋体" w:cs="宋体"/>
          <w:b/>
          <w:bCs/>
          <w:color w:val="auto"/>
          <w:spacing w:val="1"/>
          <w:sz w:val="31"/>
          <w:szCs w:val="31"/>
          <w:highlight w:val="none"/>
        </w:rPr>
        <w:t>16.1</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发包人违约</w:t>
      </w:r>
      <w:bookmarkEnd w:id="124"/>
    </w:p>
    <w:p w14:paraId="5536D09E">
      <w:pPr>
        <w:pStyle w:val="2"/>
        <w:spacing w:line="334" w:lineRule="auto"/>
        <w:rPr>
          <w:color w:val="auto"/>
          <w:highlight w:val="none"/>
        </w:rPr>
      </w:pPr>
    </w:p>
    <w:p w14:paraId="6E923E8A">
      <w:pPr>
        <w:spacing w:before="65"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发包人违约的情形</w:t>
      </w:r>
    </w:p>
    <w:p w14:paraId="151F5DFD">
      <w:pPr>
        <w:spacing w:before="143"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发包人违约的其他情形： </w:t>
      </w:r>
      <w:r>
        <w:rPr>
          <w:rFonts w:ascii="宋体" w:hAnsi="宋体" w:eastAsia="宋体" w:cs="宋体"/>
          <w:color w:val="auto"/>
          <w:spacing w:val="-81"/>
          <w:sz w:val="20"/>
          <w:szCs w:val="20"/>
          <w:highlight w:val="none"/>
          <w:u w:val="single" w:color="auto"/>
        </w:rPr>
        <w:t xml:space="preserve"> </w:t>
      </w:r>
      <w:r>
        <w:rPr>
          <w:rFonts w:ascii="宋体" w:hAnsi="宋体" w:eastAsia="宋体" w:cs="宋体"/>
          <w:color w:val="auto"/>
          <w:spacing w:val="8"/>
          <w:sz w:val="20"/>
          <w:szCs w:val="20"/>
          <w:highlight w:val="none"/>
          <w:u w:val="single" w:color="auto"/>
        </w:rPr>
        <w:t>按本合同《通用条款》执行</w:t>
      </w:r>
      <w:r>
        <w:rPr>
          <w:rFonts w:ascii="宋体" w:hAnsi="宋体" w:eastAsia="宋体" w:cs="宋体"/>
          <w:color w:val="auto"/>
          <w:spacing w:val="8"/>
          <w:sz w:val="20"/>
          <w:szCs w:val="20"/>
          <w:highlight w:val="none"/>
        </w:rPr>
        <w:t>。</w:t>
      </w:r>
    </w:p>
    <w:p w14:paraId="6A5938DF">
      <w:pPr>
        <w:spacing w:before="221" w:line="228" w:lineRule="auto"/>
        <w:ind w:left="443"/>
        <w:outlineLvl w:val="0"/>
        <w:rPr>
          <w:rFonts w:ascii="宋体" w:hAnsi="宋体" w:eastAsia="宋体" w:cs="宋体"/>
          <w:color w:val="auto"/>
          <w:sz w:val="20"/>
          <w:szCs w:val="20"/>
          <w:highlight w:val="none"/>
        </w:rPr>
      </w:pPr>
      <w:bookmarkStart w:id="125" w:name="_Toc10453"/>
      <w:r>
        <w:rPr>
          <w:rFonts w:ascii="宋体" w:hAnsi="宋体" w:eastAsia="宋体" w:cs="宋体"/>
          <w:color w:val="auto"/>
          <w:spacing w:val="5"/>
          <w:sz w:val="20"/>
          <w:szCs w:val="20"/>
          <w:highlight w:val="none"/>
        </w:rPr>
        <w:t>16.1.2 发包人违约的责任</w:t>
      </w:r>
      <w:bookmarkEnd w:id="125"/>
    </w:p>
    <w:p w14:paraId="06112A50">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发包人违约责任的承担方式和计算方法：</w:t>
      </w:r>
    </w:p>
    <w:p w14:paraId="0295B78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（1）因发包人原因未能在计划开工日期前</w:t>
      </w:r>
      <w:r>
        <w:rPr>
          <w:rFonts w:ascii="宋体" w:hAnsi="宋体" w:eastAsia="宋体" w:cs="宋体"/>
          <w:color w:val="auto"/>
          <w:spacing w:val="-26"/>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天内下达开工通知的违约责任：</w:t>
      </w:r>
      <w:r>
        <w:rPr>
          <w:rFonts w:ascii="宋体" w:hAnsi="宋体" w:eastAsia="宋体" w:cs="宋体"/>
          <w:color w:val="auto"/>
          <w:spacing w:val="8"/>
          <w:sz w:val="20"/>
          <w:szCs w:val="20"/>
          <w:highlight w:val="none"/>
          <w:u w:val="single" w:color="auto"/>
        </w:rPr>
        <w:t>顺延工期</w:t>
      </w:r>
      <w:r>
        <w:rPr>
          <w:rFonts w:ascii="宋体" w:hAnsi="宋体" w:eastAsia="宋体" w:cs="宋体"/>
          <w:color w:val="auto"/>
          <w:spacing w:val="8"/>
          <w:sz w:val="20"/>
          <w:szCs w:val="20"/>
          <w:highlight w:val="none"/>
        </w:rPr>
        <w:t>。</w:t>
      </w:r>
    </w:p>
    <w:p w14:paraId="4170757F">
      <w:pPr>
        <w:spacing w:before="221" w:line="330" w:lineRule="auto"/>
        <w:ind w:left="9" w:right="31"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（2）因发包人原因未能按合同约定支付合同价款的违约责任：</w:t>
      </w:r>
      <w:r>
        <w:rPr>
          <w:rFonts w:ascii="宋体" w:hAnsi="宋体" w:eastAsia="宋体" w:cs="宋体"/>
          <w:color w:val="auto"/>
          <w:spacing w:val="8"/>
          <w:sz w:val="20"/>
          <w:szCs w:val="20"/>
          <w:highlight w:val="none"/>
          <w:u w:val="single" w:color="auto"/>
        </w:rPr>
        <w:t>承包人与发包人签订延期付款协议，</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u w:val="single" w:color="auto"/>
        </w:rPr>
        <w:t>延期付款协议须经财政部门及双方认可</w:t>
      </w:r>
      <w:r>
        <w:rPr>
          <w:rFonts w:ascii="宋体" w:hAnsi="宋体" w:eastAsia="宋体" w:cs="宋体"/>
          <w:color w:val="auto"/>
          <w:spacing w:val="8"/>
          <w:sz w:val="20"/>
          <w:szCs w:val="20"/>
          <w:highlight w:val="none"/>
        </w:rPr>
        <w:t>。</w:t>
      </w:r>
    </w:p>
    <w:p w14:paraId="4DDC7837">
      <w:pPr>
        <w:spacing w:before="221" w:line="330" w:lineRule="auto"/>
        <w:ind w:left="9" w:right="70" w:firstLine="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（3）发包人违反《专用合同条款》第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款〔变更的范围〕第（2）项约定，自行实施被取消的工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作或转由他人实施的违约责任：</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DA80245">
      <w:pPr>
        <w:spacing w:before="221" w:line="330" w:lineRule="auto"/>
        <w:ind w:left="44" w:right="70" w:firstLine="3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（4）发包人提供的材料、工程设备的规格、数量或质量不符合合同约定，或因发包人原因导致交货</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日期延误或交货地点变更等情况的违约责任：</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2B665A1A">
      <w:pPr>
        <w:spacing w:line="330" w:lineRule="auto"/>
        <w:rPr>
          <w:rFonts w:ascii="宋体" w:hAnsi="宋体" w:eastAsia="宋体" w:cs="宋体"/>
          <w:color w:val="auto"/>
          <w:sz w:val="20"/>
          <w:szCs w:val="20"/>
          <w:highlight w:val="none"/>
        </w:rPr>
        <w:sectPr>
          <w:headerReference r:id="rId230" w:type="default"/>
          <w:footerReference r:id="rId231" w:type="default"/>
          <w:pgSz w:w="11906" w:h="16839"/>
          <w:pgMar w:top="400" w:right="1150" w:bottom="1158" w:left="1219" w:header="0" w:footer="922" w:gutter="0"/>
          <w:cols w:space="720" w:num="1"/>
        </w:sectPr>
      </w:pPr>
    </w:p>
    <w:p w14:paraId="66C57590">
      <w:pPr>
        <w:pStyle w:val="2"/>
        <w:spacing w:line="292" w:lineRule="auto"/>
        <w:rPr>
          <w:color w:val="auto"/>
          <w:highlight w:val="none"/>
        </w:rPr>
      </w:pPr>
    </w:p>
    <w:p w14:paraId="6B8A4A0D">
      <w:pPr>
        <w:pStyle w:val="2"/>
        <w:spacing w:line="292" w:lineRule="auto"/>
        <w:rPr>
          <w:color w:val="auto"/>
          <w:highlight w:val="none"/>
        </w:rPr>
      </w:pPr>
    </w:p>
    <w:p w14:paraId="759BDBBB">
      <w:pPr>
        <w:pStyle w:val="2"/>
        <w:spacing w:line="293" w:lineRule="auto"/>
        <w:rPr>
          <w:color w:val="auto"/>
          <w:highlight w:val="none"/>
        </w:rPr>
      </w:pPr>
      <w:r>
        <w:rPr>
          <w:color w:val="auto"/>
          <w:highlight w:val="none"/>
        </w:rPr>
        <w:pict>
          <v:shape id="_x0000_s1048" o:spid="_x0000_s1048" style="position:absolute;left:0pt;margin-left:0pt;margin-top:4.45pt;height:0.75pt;width:473.4pt;z-index:251703296;mso-width-relative:page;mso-height-relative:page;" fillcolor="#000000" filled="t" stroked="f" coordsize="9467,15" path="m0,0l9467,0,9467,14,0,14,0,0xe">
            <v:path/>
            <v:fill on="t" focussize="0,0"/>
            <v:stroke on="f"/>
            <v:imagedata o:title=""/>
            <o:lock v:ext="edit"/>
          </v:shape>
        </w:pict>
      </w:r>
    </w:p>
    <w:p w14:paraId="3FB78AF8">
      <w:pPr>
        <w:spacing w:before="65"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（5）因发包人违反合同约定造成暂停施工的违约责任：</w:t>
      </w:r>
      <w:r>
        <w:rPr>
          <w:rFonts w:ascii="宋体" w:hAnsi="宋体" w:eastAsia="宋体" w:cs="宋体"/>
          <w:color w:val="auto"/>
          <w:spacing w:val="9"/>
          <w:sz w:val="20"/>
          <w:szCs w:val="20"/>
          <w:highlight w:val="none"/>
          <w:u w:val="single" w:color="auto"/>
        </w:rPr>
        <w:t>影响关键线路工期的工期相应顺延</w:t>
      </w:r>
      <w:r>
        <w:rPr>
          <w:rFonts w:ascii="宋体" w:hAnsi="宋体" w:eastAsia="宋体" w:cs="宋体"/>
          <w:color w:val="auto"/>
          <w:spacing w:val="9"/>
          <w:sz w:val="20"/>
          <w:szCs w:val="20"/>
          <w:highlight w:val="none"/>
        </w:rPr>
        <w:t>。</w:t>
      </w:r>
    </w:p>
    <w:p w14:paraId="638B3554">
      <w:pPr>
        <w:spacing w:before="219" w:line="331" w:lineRule="auto"/>
        <w:ind w:left="25" w:right="56"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（6）发包人无正当理由没有在约定期限内发出复工指示，导致承包人无法复工的违约责任：</w:t>
      </w:r>
      <w:r>
        <w:rPr>
          <w:rFonts w:ascii="宋体" w:hAnsi="宋体" w:eastAsia="宋体" w:cs="宋体"/>
          <w:color w:val="auto"/>
          <w:spacing w:val="7"/>
          <w:sz w:val="20"/>
          <w:szCs w:val="20"/>
          <w:highlight w:val="none"/>
          <w:u w:val="single" w:color="auto"/>
        </w:rPr>
        <w:t>所耽误</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u w:val="single" w:color="auto"/>
        </w:rPr>
        <w:t>的工期相应顺延</w:t>
      </w:r>
      <w:r>
        <w:rPr>
          <w:rFonts w:ascii="宋体" w:hAnsi="宋体" w:eastAsia="宋体" w:cs="宋体"/>
          <w:color w:val="auto"/>
          <w:spacing w:val="5"/>
          <w:sz w:val="20"/>
          <w:szCs w:val="20"/>
          <w:highlight w:val="none"/>
        </w:rPr>
        <w:t>。</w:t>
      </w:r>
    </w:p>
    <w:p w14:paraId="66E94174">
      <w:pPr>
        <w:spacing w:before="219" w:line="229"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（7）其他：</w:t>
      </w:r>
      <w:r>
        <w:rPr>
          <w:rFonts w:ascii="宋体" w:hAnsi="宋体" w:eastAsia="宋体" w:cs="宋体"/>
          <w:color w:val="auto"/>
          <w:spacing w:val="5"/>
          <w:sz w:val="20"/>
          <w:szCs w:val="20"/>
          <w:highlight w:val="none"/>
          <w:u w:val="single" w:color="auto"/>
        </w:rPr>
        <w:t>无</w:t>
      </w:r>
      <w:r>
        <w:rPr>
          <w:rFonts w:ascii="宋体" w:hAnsi="宋体" w:eastAsia="宋体" w:cs="宋体"/>
          <w:color w:val="auto"/>
          <w:spacing w:val="5"/>
          <w:sz w:val="20"/>
          <w:szCs w:val="20"/>
          <w:highlight w:val="none"/>
        </w:rPr>
        <w:t>。</w:t>
      </w:r>
    </w:p>
    <w:p w14:paraId="2B10675D">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16.1.3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因发包人违约解除合同</w:t>
      </w:r>
    </w:p>
    <w:p w14:paraId="3059FD1B">
      <w:pPr>
        <w:spacing w:before="221" w:line="433"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承包人按16.1.1项〔发包人违约的情形〕约定暂停施工满</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天后发包人仍不纠正其违约行为并致使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合同目的不能实现的，承包人有权解除合同。</w:t>
      </w:r>
    </w:p>
    <w:p w14:paraId="0535258B">
      <w:pPr>
        <w:spacing w:before="283" w:line="225" w:lineRule="auto"/>
        <w:ind w:left="36"/>
        <w:outlineLvl w:val="1"/>
        <w:rPr>
          <w:rFonts w:ascii="宋体" w:hAnsi="宋体" w:eastAsia="宋体" w:cs="宋体"/>
          <w:color w:val="auto"/>
          <w:sz w:val="31"/>
          <w:szCs w:val="31"/>
          <w:highlight w:val="none"/>
        </w:rPr>
      </w:pPr>
      <w:bookmarkStart w:id="126" w:name="_Toc10300"/>
      <w:r>
        <w:rPr>
          <w:rFonts w:ascii="宋体" w:hAnsi="宋体" w:eastAsia="宋体" w:cs="宋体"/>
          <w:b/>
          <w:bCs/>
          <w:color w:val="auto"/>
          <w:spacing w:val="1"/>
          <w:sz w:val="31"/>
          <w:szCs w:val="31"/>
          <w:highlight w:val="none"/>
        </w:rPr>
        <w:t>16.2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承包人违约</w:t>
      </w:r>
      <w:bookmarkEnd w:id="126"/>
    </w:p>
    <w:p w14:paraId="5FE9AE77">
      <w:pPr>
        <w:pStyle w:val="2"/>
        <w:spacing w:line="414" w:lineRule="auto"/>
        <w:rPr>
          <w:color w:val="auto"/>
          <w:highlight w:val="none"/>
        </w:rPr>
      </w:pPr>
    </w:p>
    <w:p w14:paraId="7487D16C">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16.2.1 承包人违约的情形</w:t>
      </w:r>
    </w:p>
    <w:p w14:paraId="13EAA7A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承包人违约的其他情形：</w:t>
      </w:r>
    </w:p>
    <w:p w14:paraId="77CE6C6E">
      <w:pPr>
        <w:spacing w:before="221" w:line="330" w:lineRule="auto"/>
        <w:ind w:left="6" w:right="73" w:firstLine="45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(1) 承包人在保修期内拒绝按规定进行修复，</w:t>
      </w:r>
      <w:r>
        <w:rPr>
          <w:rFonts w:ascii="宋体" w:hAnsi="宋体" w:eastAsia="宋体" w:cs="宋体"/>
          <w:color w:val="auto"/>
          <w:spacing w:val="8"/>
          <w:sz w:val="20"/>
          <w:szCs w:val="20"/>
          <w:highlight w:val="none"/>
          <w:u w:val="single" w:color="auto"/>
        </w:rPr>
        <w:t>或经监理人检验认为修复质量不合格而承包人拒绝再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进行修补的， 发包人将扣除承包人全部质量保修金；</w:t>
      </w:r>
    </w:p>
    <w:p w14:paraId="4876AA27">
      <w:pPr>
        <w:spacing w:before="221" w:line="331" w:lineRule="auto"/>
        <w:ind w:left="9" w:right="75" w:firstLine="45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(2）承包人违约有以下情况之一者，发包人有权采取合同规定</w:t>
      </w:r>
      <w:r>
        <w:rPr>
          <w:rFonts w:ascii="宋体" w:hAnsi="宋体" w:eastAsia="宋体" w:cs="宋体"/>
          <w:color w:val="auto"/>
          <w:spacing w:val="8"/>
          <w:sz w:val="20"/>
          <w:szCs w:val="20"/>
          <w:highlight w:val="none"/>
          <w:u w:val="single" w:color="auto"/>
        </w:rPr>
        <w:t>的以下措施处理并视情节轻重予以罚</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u w:val="single" w:color="auto"/>
        </w:rPr>
        <w:t>款：</w:t>
      </w:r>
    </w:p>
    <w:p w14:paraId="4D28267C">
      <w:pPr>
        <w:spacing w:before="220" w:line="329" w:lineRule="auto"/>
        <w:ind w:left="8" w:right="56" w:firstLine="4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A、未经监理工程师审查批准，施工期内自行调走主要施工机械，经发现不及时</w:t>
      </w:r>
      <w:r>
        <w:rPr>
          <w:rFonts w:ascii="宋体" w:hAnsi="宋体" w:eastAsia="宋体" w:cs="宋体"/>
          <w:color w:val="auto"/>
          <w:spacing w:val="7"/>
          <w:sz w:val="20"/>
          <w:szCs w:val="20"/>
          <w:highlight w:val="none"/>
          <w:u w:val="single" w:color="auto"/>
        </w:rPr>
        <w:t>调回的，视为承包人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违约，发包人有权收取违约金，金额为合同价的</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10"/>
          <w:sz w:val="20"/>
          <w:szCs w:val="20"/>
          <w:highlight w:val="none"/>
          <w:u w:val="single" w:color="auto"/>
        </w:rPr>
        <w:t>10-50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22"/>
          <w:sz w:val="20"/>
          <w:szCs w:val="20"/>
          <w:highlight w:val="none"/>
          <w:u w:val="single" w:color="auto"/>
        </w:rPr>
        <w:t>％（</w:t>
      </w:r>
      <w:r>
        <w:rPr>
          <w:rFonts w:ascii="宋体" w:hAnsi="宋体" w:eastAsia="宋体" w:cs="宋体"/>
          <w:color w:val="auto"/>
          <w:spacing w:val="9"/>
          <w:sz w:val="20"/>
          <w:szCs w:val="20"/>
          <w:highlight w:val="none"/>
          <w:u w:val="single" w:color="auto"/>
        </w:rPr>
        <w:t>视情节严重而定）。</w:t>
      </w:r>
    </w:p>
    <w:p w14:paraId="45C8C955">
      <w:pPr>
        <w:spacing w:before="222" w:line="228" w:lineRule="auto"/>
        <w:ind w:left="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B、违约金金额可在承包人的计量支付款内扣除，也可就违约责任向承包人索赔。</w:t>
      </w:r>
    </w:p>
    <w:p w14:paraId="71EE1BC1">
      <w:pPr>
        <w:spacing w:before="221" w:line="330" w:lineRule="auto"/>
        <w:ind w:left="10" w:right="56" w:firstLine="4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C、承包人在合同期内完成合同规定的全部工程且质量合格可于工程竣工验收后 15 天内申请返还全</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部或部分罚款，返还金额由监理工程师审核， 发包人批准，罚款金额返还时不包括银行利息；</w:t>
      </w:r>
      <w:r>
        <w:rPr>
          <w:rFonts w:ascii="宋体" w:hAnsi="宋体" w:eastAsia="宋体" w:cs="宋体"/>
          <w:color w:val="auto"/>
          <w:spacing w:val="6"/>
          <w:sz w:val="20"/>
          <w:szCs w:val="20"/>
          <w:highlight w:val="none"/>
          <w:u w:val="single" w:color="auto"/>
        </w:rPr>
        <w:t xml:space="preserve">  </w:t>
      </w:r>
    </w:p>
    <w:p w14:paraId="43B6C1D0">
      <w:pPr>
        <w:spacing w:before="221" w:line="432" w:lineRule="auto"/>
        <w:ind w:left="10" w:firstLine="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u w:val="single" w:color="auto"/>
        </w:rPr>
        <w:t>(3）承包人有违反《南宁市建设工程造价管理办法》（南宁市人民政府令</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4"/>
          <w:sz w:val="20"/>
          <w:szCs w:val="20"/>
          <w:highlight w:val="none"/>
          <w:u w:val="single" w:color="auto"/>
        </w:rPr>
        <w:t>2007</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4"/>
          <w:sz w:val="20"/>
          <w:szCs w:val="20"/>
          <w:highlight w:val="none"/>
          <w:u w:val="single" w:color="auto"/>
        </w:rPr>
        <w:t>年第</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4"/>
          <w:sz w:val="20"/>
          <w:szCs w:val="20"/>
          <w:highlight w:val="none"/>
          <w:u w:val="single" w:color="auto"/>
        </w:rPr>
        <w:t>5</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4"/>
          <w:sz w:val="20"/>
          <w:szCs w:val="20"/>
          <w:highlight w:val="none"/>
          <w:u w:val="single" w:color="auto"/>
        </w:rPr>
        <w:t>号） 规定的，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按规定给予处罚。</w:t>
      </w:r>
    </w:p>
    <w:p w14:paraId="3686CA17">
      <w:pPr>
        <w:spacing w:line="228" w:lineRule="auto"/>
        <w:ind w:left="443"/>
        <w:outlineLvl w:val="0"/>
        <w:rPr>
          <w:rFonts w:ascii="宋体" w:hAnsi="宋体" w:eastAsia="宋体" w:cs="宋体"/>
          <w:color w:val="auto"/>
          <w:sz w:val="20"/>
          <w:szCs w:val="20"/>
          <w:highlight w:val="none"/>
        </w:rPr>
      </w:pPr>
      <w:bookmarkStart w:id="127" w:name="_Toc2969"/>
      <w:r>
        <w:rPr>
          <w:rFonts w:ascii="宋体" w:hAnsi="宋体" w:eastAsia="宋体" w:cs="宋体"/>
          <w:color w:val="auto"/>
          <w:spacing w:val="5"/>
          <w:sz w:val="20"/>
          <w:szCs w:val="20"/>
          <w:highlight w:val="none"/>
        </w:rPr>
        <w:t>16.2.2</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承包人违约的责任</w:t>
      </w:r>
      <w:bookmarkEnd w:id="127"/>
    </w:p>
    <w:p w14:paraId="5ED43F10">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承包人违约责任的承担方式和计算方法：</w:t>
      </w:r>
    </w:p>
    <w:p w14:paraId="0A4C2A5C">
      <w:pPr>
        <w:spacing w:before="222" w:line="364" w:lineRule="auto"/>
        <w:ind w:left="7" w:right="73"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（1）承包人有本合同通用条款第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16.2.1（2）、（3）条内容情形的，承包人无条件返工处理，修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复至工程质量要求并承担相关费用，并在发包人规定的时间内完成返工，否则发</w:t>
      </w:r>
      <w:r>
        <w:rPr>
          <w:rFonts w:ascii="宋体" w:hAnsi="宋体" w:eastAsia="宋体" w:cs="宋体"/>
          <w:color w:val="auto"/>
          <w:spacing w:val="9"/>
          <w:sz w:val="20"/>
          <w:szCs w:val="20"/>
          <w:highlight w:val="none"/>
        </w:rPr>
        <w:t>包人有权扣罚该分项工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程</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10%的工程款作为处罚。</w:t>
      </w:r>
    </w:p>
    <w:p w14:paraId="25F440ED">
      <w:pPr>
        <w:spacing w:before="220" w:line="330"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（2）承包人有本合同通用条款第</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16.2.1（6）条情形的，或经监理人检验认为修复质量不合格而承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包人拒绝再进行修补的，发包人将扣除承包人全部质量保证金。</w:t>
      </w:r>
    </w:p>
    <w:p w14:paraId="4EEA14E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（3）承包人有本专用合同条款</w:t>
      </w:r>
      <w:r>
        <w:rPr>
          <w:rFonts w:ascii="宋体" w:hAnsi="宋体" w:eastAsia="宋体" w:cs="宋体"/>
          <w:color w:val="auto"/>
          <w:spacing w:val="-20"/>
          <w:sz w:val="20"/>
          <w:szCs w:val="20"/>
          <w:highlight w:val="none"/>
        </w:rPr>
        <w:t xml:space="preserve"> </w:t>
      </w:r>
      <w:r>
        <w:rPr>
          <w:rFonts w:ascii="宋体" w:hAnsi="宋体" w:eastAsia="宋体" w:cs="宋体"/>
          <w:color w:val="auto"/>
          <w:spacing w:val="8"/>
          <w:sz w:val="20"/>
          <w:szCs w:val="20"/>
          <w:highlight w:val="none"/>
        </w:rPr>
        <w:t>3.2、3.3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条违约责任的，发包人有权扣除承包人的违约金。违约金</w:t>
      </w:r>
    </w:p>
    <w:p w14:paraId="2385FFB4">
      <w:pPr>
        <w:spacing w:line="228" w:lineRule="auto"/>
        <w:rPr>
          <w:rFonts w:ascii="宋体" w:hAnsi="宋体" w:eastAsia="宋体" w:cs="宋体"/>
          <w:color w:val="auto"/>
          <w:sz w:val="20"/>
          <w:szCs w:val="20"/>
          <w:highlight w:val="none"/>
        </w:rPr>
        <w:sectPr>
          <w:footerReference r:id="rId232" w:type="default"/>
          <w:pgSz w:w="11906" w:h="16839"/>
          <w:pgMar w:top="400" w:right="1164" w:bottom="1158" w:left="1219" w:header="0" w:footer="922" w:gutter="0"/>
          <w:cols w:space="720" w:num="1"/>
        </w:sectPr>
      </w:pPr>
    </w:p>
    <w:p w14:paraId="5F5CB60C">
      <w:pPr>
        <w:pStyle w:val="2"/>
        <w:spacing w:line="292" w:lineRule="auto"/>
        <w:rPr>
          <w:color w:val="auto"/>
          <w:highlight w:val="none"/>
        </w:rPr>
      </w:pPr>
    </w:p>
    <w:p w14:paraId="79EB2562">
      <w:pPr>
        <w:pStyle w:val="2"/>
        <w:spacing w:line="292" w:lineRule="auto"/>
        <w:rPr>
          <w:color w:val="auto"/>
          <w:highlight w:val="none"/>
        </w:rPr>
      </w:pPr>
    </w:p>
    <w:p w14:paraId="421B332B">
      <w:pPr>
        <w:pStyle w:val="2"/>
        <w:spacing w:line="293" w:lineRule="auto"/>
        <w:rPr>
          <w:color w:val="auto"/>
          <w:highlight w:val="none"/>
        </w:rPr>
      </w:pPr>
      <w:r>
        <w:rPr>
          <w:color w:val="auto"/>
          <w:highlight w:val="none"/>
        </w:rPr>
        <w:pict>
          <v:shape id="_x0000_s1049" o:spid="_x0000_s1049" style="position:absolute;left:0pt;margin-left:0pt;margin-top:4.45pt;height:0.75pt;width:473.4pt;z-index:251704320;mso-width-relative:page;mso-height-relative:page;" fillcolor="#000000" filled="t" stroked="f" coordsize="9467,15" path="m0,0l9467,0,9467,14,0,14,0,0xe">
            <v:path/>
            <v:fill on="t" focussize="0,0"/>
            <v:stroke on="f"/>
            <v:imagedata o:title=""/>
            <o:lock v:ext="edit"/>
          </v:shape>
        </w:pict>
      </w:r>
    </w:p>
    <w:p w14:paraId="1ACCC4C2">
      <w:pPr>
        <w:spacing w:before="65" w:line="432" w:lineRule="auto"/>
        <w:ind w:left="9" w:right="56"/>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金额均在承包人计量支付款内扣除。监理人预先下发含有罚款意向的指令</w:t>
      </w:r>
      <w:r>
        <w:rPr>
          <w:rFonts w:ascii="宋体" w:hAnsi="宋体" w:eastAsia="宋体" w:cs="宋体"/>
          <w:color w:val="auto"/>
          <w:spacing w:val="9"/>
          <w:sz w:val="20"/>
          <w:szCs w:val="20"/>
          <w:highlight w:val="none"/>
        </w:rPr>
        <w:t>，如承包人不及时采取措施纠</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正，则在指令下达后十五天下发罚款通知书（不再陈述罚款理由）。承包人</w:t>
      </w:r>
      <w:r>
        <w:rPr>
          <w:rFonts w:ascii="宋体" w:hAnsi="宋体" w:eastAsia="宋体" w:cs="宋体"/>
          <w:color w:val="auto"/>
          <w:spacing w:val="9"/>
          <w:sz w:val="20"/>
          <w:szCs w:val="20"/>
          <w:highlight w:val="none"/>
        </w:rPr>
        <w:t>在合同期内，完成合同规定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的全部工程，且质量合格，在本工程施工竣工验收后十五天内可申请返还全</w:t>
      </w:r>
      <w:r>
        <w:rPr>
          <w:rFonts w:ascii="宋体" w:hAnsi="宋体" w:eastAsia="宋体" w:cs="宋体"/>
          <w:color w:val="auto"/>
          <w:spacing w:val="9"/>
          <w:sz w:val="20"/>
          <w:szCs w:val="20"/>
          <w:highlight w:val="none"/>
        </w:rPr>
        <w:t>部或部分罚款，返还金额由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监理人审核，发包人批准。罚款金额返还时不包括银行利息。</w:t>
      </w:r>
    </w:p>
    <w:p w14:paraId="3F89513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16.2.3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因承包人违约解除合同</w:t>
      </w:r>
    </w:p>
    <w:p w14:paraId="1EF187B1">
      <w:pPr>
        <w:spacing w:before="220" w:line="432" w:lineRule="auto"/>
        <w:ind w:left="9" w:right="58"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关于承包人违约解除合同的特别约定：</w:t>
      </w:r>
      <w:r>
        <w:rPr>
          <w:rFonts w:ascii="宋体" w:hAnsi="宋体" w:eastAsia="宋体" w:cs="宋体"/>
          <w:color w:val="auto"/>
          <w:spacing w:val="10"/>
          <w:sz w:val="20"/>
          <w:szCs w:val="20"/>
          <w:highlight w:val="none"/>
          <w:u w:val="single" w:color="auto"/>
        </w:rPr>
        <w:t>承包人有违反以下情</w:t>
      </w:r>
      <w:r>
        <w:rPr>
          <w:rFonts w:ascii="宋体" w:hAnsi="宋体" w:eastAsia="宋体" w:cs="宋体"/>
          <w:color w:val="auto"/>
          <w:spacing w:val="9"/>
          <w:sz w:val="20"/>
          <w:szCs w:val="20"/>
          <w:highlight w:val="none"/>
          <w:u w:val="single" w:color="auto"/>
        </w:rPr>
        <w:t>况之一的，发包人有权解除合同，并按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规定追究承包人违约责任</w:t>
      </w:r>
      <w:r>
        <w:rPr>
          <w:rFonts w:ascii="宋体" w:hAnsi="宋体" w:eastAsia="宋体" w:cs="宋体"/>
          <w:color w:val="auto"/>
          <w:spacing w:val="8"/>
          <w:sz w:val="20"/>
          <w:szCs w:val="20"/>
          <w:highlight w:val="none"/>
        </w:rPr>
        <w:t>。</w:t>
      </w:r>
    </w:p>
    <w:p w14:paraId="5247A04F">
      <w:pPr>
        <w:spacing w:before="1" w:line="330" w:lineRule="auto"/>
        <w:ind w:left="9" w:right="162" w:firstLine="45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(1)承包人无正当理由不按开工通知的要求及时进场组</w:t>
      </w:r>
      <w:r>
        <w:rPr>
          <w:rFonts w:ascii="宋体" w:hAnsi="宋体" w:eastAsia="宋体" w:cs="宋体"/>
          <w:color w:val="auto"/>
          <w:spacing w:val="8"/>
          <w:sz w:val="20"/>
          <w:szCs w:val="20"/>
          <w:highlight w:val="none"/>
        </w:rPr>
        <w:t>织施工和不按签订协议书时商定的进度计划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有效地开展施工准备，造成工期延误的；</w:t>
      </w:r>
    </w:p>
    <w:p w14:paraId="6DE462EB">
      <w:pPr>
        <w:spacing w:before="220" w:line="330" w:lineRule="auto"/>
        <w:ind w:left="10" w:right="161" w:firstLine="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(2)承包人违反本合同通用条款第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3.5</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条规定私自将合同或合同的任何</w:t>
      </w:r>
      <w:r>
        <w:rPr>
          <w:rFonts w:ascii="宋体" w:hAnsi="宋体" w:eastAsia="宋体" w:cs="宋体"/>
          <w:color w:val="auto"/>
          <w:spacing w:val="7"/>
          <w:sz w:val="20"/>
          <w:szCs w:val="20"/>
          <w:highlight w:val="none"/>
        </w:rPr>
        <w:t>部分或任何权利转让给其他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人，或私自将工程或工程的一部分分包出去的；</w:t>
      </w:r>
    </w:p>
    <w:p w14:paraId="68A1A886">
      <w:pPr>
        <w:spacing w:before="220" w:line="330" w:lineRule="auto"/>
        <w:ind w:left="8" w:right="39" w:firstLine="45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(3)未经监理人批准，承包人私自将已按合同文件承诺进入工地</w:t>
      </w:r>
      <w:r>
        <w:rPr>
          <w:rFonts w:ascii="宋体" w:hAnsi="宋体" w:eastAsia="宋体" w:cs="宋体"/>
          <w:color w:val="auto"/>
          <w:spacing w:val="6"/>
          <w:sz w:val="20"/>
          <w:szCs w:val="20"/>
          <w:highlight w:val="none"/>
        </w:rPr>
        <w:t>的工程设备、施工设备、临时工程或</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材料撤离工地的；</w:t>
      </w:r>
    </w:p>
    <w:p w14:paraId="73158E55">
      <w:pPr>
        <w:spacing w:before="220" w:line="331" w:lineRule="auto"/>
        <w:ind w:left="7" w:firstLine="45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(4)由于承包人原因拒绝按合同进度计划及时完成合</w:t>
      </w:r>
      <w:r>
        <w:rPr>
          <w:rFonts w:ascii="宋体" w:hAnsi="宋体" w:eastAsia="宋体" w:cs="宋体"/>
          <w:color w:val="auto"/>
          <w:spacing w:val="7"/>
          <w:sz w:val="20"/>
          <w:szCs w:val="20"/>
          <w:highlight w:val="none"/>
        </w:rPr>
        <w:t>同规定的工程，而又未采取有效措施赶上进度，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造成工期严重延误的；</w:t>
      </w:r>
    </w:p>
    <w:p w14:paraId="644825A9">
      <w:pPr>
        <w:spacing w:before="220" w:line="330" w:lineRule="auto"/>
        <w:ind w:left="9" w:right="39" w:firstLine="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(5)承包人否认合同有效或拒绝履行合同规定的承包人义务，或</w:t>
      </w:r>
      <w:r>
        <w:rPr>
          <w:rFonts w:ascii="宋体" w:hAnsi="宋体" w:eastAsia="宋体" w:cs="宋体"/>
          <w:color w:val="auto"/>
          <w:spacing w:val="6"/>
          <w:sz w:val="20"/>
          <w:szCs w:val="20"/>
          <w:highlight w:val="none"/>
        </w:rPr>
        <w:t>由于法律、财务等原因导致承包人无</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法继续履行或实质上已停止履行合同的义务</w:t>
      </w:r>
      <w:r>
        <w:rPr>
          <w:rFonts w:ascii="宋体" w:hAnsi="宋体" w:eastAsia="宋体" w:cs="宋体"/>
          <w:color w:val="auto"/>
          <w:spacing w:val="8"/>
          <w:sz w:val="20"/>
          <w:szCs w:val="20"/>
          <w:highlight w:val="none"/>
        </w:rPr>
        <w:t>的；</w:t>
      </w:r>
    </w:p>
    <w:p w14:paraId="56CCB6FC">
      <w:pPr>
        <w:spacing w:before="220" w:line="330" w:lineRule="auto"/>
        <w:ind w:left="10" w:right="39" w:firstLine="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(6)合同签订且具备法定开工条件后之日起十五日内，承包人无</w:t>
      </w:r>
      <w:r>
        <w:rPr>
          <w:rFonts w:ascii="宋体" w:hAnsi="宋体" w:eastAsia="宋体" w:cs="宋体"/>
          <w:color w:val="auto"/>
          <w:spacing w:val="6"/>
          <w:sz w:val="20"/>
          <w:szCs w:val="20"/>
          <w:highlight w:val="none"/>
        </w:rPr>
        <w:t>法按合同规定及合同文件的承诺进场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经监理工程师认可的该施工阶段应有的全部人员和机械的。</w:t>
      </w:r>
    </w:p>
    <w:p w14:paraId="218ED838">
      <w:pPr>
        <w:spacing w:before="223" w:line="433" w:lineRule="auto"/>
        <w:ind w:left="9" w:right="39"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发包人继续使用承包人在施工现场的材料、设备、临时工程、承包人文件和由承包人或以其名义编</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制的其他文件的费用承担方式：</w:t>
      </w:r>
      <w:r>
        <w:rPr>
          <w:rFonts w:ascii="宋体" w:hAnsi="宋体" w:eastAsia="宋体" w:cs="宋体"/>
          <w:color w:val="auto"/>
          <w:spacing w:val="8"/>
          <w:sz w:val="20"/>
          <w:szCs w:val="20"/>
          <w:highlight w:val="none"/>
          <w:u w:val="single" w:color="auto"/>
        </w:rPr>
        <w:t>承包人承担</w:t>
      </w:r>
      <w:r>
        <w:rPr>
          <w:rFonts w:ascii="宋体" w:hAnsi="宋体" w:eastAsia="宋体" w:cs="宋体"/>
          <w:color w:val="auto"/>
          <w:spacing w:val="8"/>
          <w:sz w:val="20"/>
          <w:szCs w:val="20"/>
          <w:highlight w:val="none"/>
        </w:rPr>
        <w:t>。</w:t>
      </w:r>
    </w:p>
    <w:p w14:paraId="056F6011">
      <w:pPr>
        <w:spacing w:before="282" w:line="225" w:lineRule="auto"/>
        <w:ind w:left="36"/>
        <w:outlineLvl w:val="1"/>
        <w:rPr>
          <w:rFonts w:ascii="宋体" w:hAnsi="宋体" w:eastAsia="宋体" w:cs="宋体"/>
          <w:color w:val="auto"/>
          <w:sz w:val="31"/>
          <w:szCs w:val="31"/>
          <w:highlight w:val="none"/>
        </w:rPr>
      </w:pPr>
      <w:bookmarkStart w:id="128" w:name="_Toc12603"/>
      <w:r>
        <w:rPr>
          <w:rFonts w:ascii="宋体" w:hAnsi="宋体" w:eastAsia="宋体" w:cs="宋体"/>
          <w:b/>
          <w:bCs/>
          <w:color w:val="auto"/>
          <w:spacing w:val="-3"/>
          <w:sz w:val="31"/>
          <w:szCs w:val="31"/>
          <w:highlight w:val="none"/>
        </w:rPr>
        <w:t>17.</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3"/>
          <w:sz w:val="31"/>
          <w:szCs w:val="31"/>
          <w:highlight w:val="none"/>
        </w:rPr>
        <w:t>不可抗力</w:t>
      </w:r>
      <w:bookmarkEnd w:id="128"/>
    </w:p>
    <w:p w14:paraId="1059620B">
      <w:pPr>
        <w:pStyle w:val="2"/>
        <w:spacing w:line="402" w:lineRule="auto"/>
        <w:rPr>
          <w:color w:val="auto"/>
          <w:highlight w:val="none"/>
        </w:rPr>
      </w:pPr>
    </w:p>
    <w:p w14:paraId="3EC8340B">
      <w:pPr>
        <w:spacing w:before="101" w:line="225" w:lineRule="auto"/>
        <w:ind w:left="36"/>
        <w:outlineLvl w:val="2"/>
        <w:rPr>
          <w:rFonts w:ascii="宋体" w:hAnsi="宋体" w:eastAsia="宋体" w:cs="宋体"/>
          <w:color w:val="auto"/>
          <w:sz w:val="31"/>
          <w:szCs w:val="31"/>
          <w:highlight w:val="none"/>
        </w:rPr>
      </w:pPr>
      <w:bookmarkStart w:id="129" w:name="_Toc13273"/>
      <w:r>
        <w:rPr>
          <w:rFonts w:ascii="宋体" w:hAnsi="宋体" w:eastAsia="宋体" w:cs="宋体"/>
          <w:b/>
          <w:bCs/>
          <w:color w:val="auto"/>
          <w:spacing w:val="2"/>
          <w:sz w:val="31"/>
          <w:szCs w:val="31"/>
          <w:highlight w:val="none"/>
        </w:rPr>
        <w:t>17.1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不可抗力的确认</w:t>
      </w:r>
      <w:bookmarkEnd w:id="129"/>
    </w:p>
    <w:p w14:paraId="0791240B">
      <w:pPr>
        <w:pStyle w:val="2"/>
        <w:spacing w:line="416" w:lineRule="auto"/>
        <w:rPr>
          <w:color w:val="auto"/>
          <w:highlight w:val="none"/>
        </w:rPr>
      </w:pPr>
    </w:p>
    <w:p w14:paraId="0266B943">
      <w:pPr>
        <w:spacing w:before="65" w:line="432" w:lineRule="auto"/>
        <w:ind w:left="7" w:right="39"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除通用合同条款约定的不可抗力事件之外，视为不可抗力的其他情形：</w:t>
      </w:r>
      <w:r>
        <w:rPr>
          <w:rFonts w:ascii="宋体" w:hAnsi="宋体" w:eastAsia="宋体" w:cs="宋体"/>
          <w:color w:val="auto"/>
          <w:spacing w:val="9"/>
          <w:sz w:val="20"/>
          <w:szCs w:val="20"/>
          <w:highlight w:val="none"/>
          <w:u w:val="single" w:color="auto"/>
        </w:rPr>
        <w:t>① 6 级以上的地震；②</w:t>
      </w:r>
      <w:r>
        <w:rPr>
          <w:rFonts w:ascii="宋体" w:hAnsi="宋体" w:eastAsia="宋体" w:cs="宋体"/>
          <w:color w:val="auto"/>
          <w:spacing w:val="8"/>
          <w:sz w:val="20"/>
          <w:szCs w:val="20"/>
          <w:highlight w:val="none"/>
          <w:u w:val="single" w:color="auto"/>
        </w:rPr>
        <w:t>10</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级以上的持续</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7"/>
          <w:sz w:val="20"/>
          <w:szCs w:val="20"/>
          <w:highlight w:val="none"/>
          <w:u w:val="single" w:color="auto"/>
        </w:rPr>
        <w:t>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天的大风；③暴雨级以上的持续</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3</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天的</w:t>
      </w:r>
      <w:r>
        <w:rPr>
          <w:rFonts w:ascii="宋体" w:hAnsi="宋体" w:eastAsia="宋体" w:cs="宋体"/>
          <w:color w:val="auto"/>
          <w:spacing w:val="6"/>
          <w:sz w:val="20"/>
          <w:szCs w:val="20"/>
          <w:highlight w:val="none"/>
          <w:u w:val="single" w:color="auto"/>
        </w:rPr>
        <w:t>大雨；④50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6"/>
          <w:sz w:val="20"/>
          <w:szCs w:val="20"/>
          <w:highlight w:val="none"/>
          <w:u w:val="single" w:color="auto"/>
        </w:rPr>
        <w:t>年以上未发生过，持续</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6"/>
          <w:sz w:val="20"/>
          <w:szCs w:val="20"/>
          <w:highlight w:val="none"/>
          <w:u w:val="single" w:color="auto"/>
        </w:rPr>
        <w:t>天的高温天</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气⑤50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年以上未发生过，持续 3 天的严寒天气；⑥50</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7"/>
          <w:sz w:val="20"/>
          <w:szCs w:val="20"/>
          <w:highlight w:val="none"/>
          <w:u w:val="single" w:color="auto"/>
        </w:rPr>
        <w:t>年以上未发生过的洪水；⑦ 战争</w:t>
      </w:r>
      <w:r>
        <w:rPr>
          <w:rFonts w:ascii="宋体" w:hAnsi="宋体" w:eastAsia="宋体" w:cs="宋体"/>
          <w:color w:val="auto"/>
          <w:spacing w:val="6"/>
          <w:sz w:val="20"/>
          <w:szCs w:val="20"/>
          <w:highlight w:val="none"/>
          <w:u w:val="single" w:color="auto"/>
        </w:rPr>
        <w:t>、战乱、空中巨</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型物坠落；⑧其他不可预见的不可抗力；⑨由于任何爆炸性核装置或其看 不见</w:t>
      </w:r>
      <w:r>
        <w:rPr>
          <w:rFonts w:ascii="宋体" w:hAnsi="宋体" w:eastAsia="宋体" w:cs="宋体"/>
          <w:color w:val="auto"/>
          <w:spacing w:val="7"/>
          <w:sz w:val="20"/>
          <w:szCs w:val="20"/>
          <w:highlight w:val="none"/>
          <w:u w:val="single" w:color="auto"/>
        </w:rPr>
        <w:t>的任何核燃料或核燃料燃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烧后的核废物、放射性有毒炸药，或其他有害物质所引起的放射性污染</w:t>
      </w:r>
      <w:r>
        <w:rPr>
          <w:rFonts w:ascii="宋体" w:hAnsi="宋体" w:eastAsia="宋体" w:cs="宋体"/>
          <w:color w:val="auto"/>
          <w:spacing w:val="9"/>
          <w:sz w:val="20"/>
          <w:szCs w:val="20"/>
          <w:highlight w:val="none"/>
        </w:rPr>
        <w:t>。</w:t>
      </w:r>
    </w:p>
    <w:p w14:paraId="5C0D2133">
      <w:pPr>
        <w:spacing w:line="432" w:lineRule="auto"/>
        <w:rPr>
          <w:rFonts w:ascii="宋体" w:hAnsi="宋体" w:eastAsia="宋体" w:cs="宋体"/>
          <w:color w:val="auto"/>
          <w:sz w:val="20"/>
          <w:szCs w:val="20"/>
          <w:highlight w:val="none"/>
        </w:rPr>
        <w:sectPr>
          <w:footerReference r:id="rId233" w:type="default"/>
          <w:pgSz w:w="11906" w:h="16839"/>
          <w:pgMar w:top="400" w:right="1181" w:bottom="1158" w:left="1219" w:header="0" w:footer="922" w:gutter="0"/>
          <w:cols w:space="720" w:num="1"/>
        </w:sectPr>
      </w:pPr>
    </w:p>
    <w:p w14:paraId="748369BD">
      <w:pPr>
        <w:pStyle w:val="2"/>
        <w:spacing w:line="289" w:lineRule="auto"/>
        <w:rPr>
          <w:color w:val="auto"/>
          <w:highlight w:val="none"/>
        </w:rPr>
      </w:pPr>
    </w:p>
    <w:p w14:paraId="4C2F1597">
      <w:pPr>
        <w:pStyle w:val="2"/>
        <w:spacing w:line="289" w:lineRule="auto"/>
        <w:rPr>
          <w:color w:val="auto"/>
          <w:highlight w:val="none"/>
        </w:rPr>
      </w:pPr>
    </w:p>
    <w:p w14:paraId="389FB20F">
      <w:pPr>
        <w:pStyle w:val="2"/>
        <w:spacing w:line="290" w:lineRule="auto"/>
        <w:rPr>
          <w:color w:val="auto"/>
          <w:highlight w:val="none"/>
        </w:rPr>
      </w:pPr>
      <w:r>
        <w:rPr>
          <w:color w:val="auto"/>
          <w:highlight w:val="none"/>
        </w:rPr>
        <w:pict>
          <v:shape id="_x0000_s1050" o:spid="_x0000_s1050" style="position:absolute;left:0pt;margin-left:0pt;margin-top:4.8pt;height:0.75pt;width:473.4pt;z-index:251705344;mso-width-relative:page;mso-height-relative:page;" fillcolor="#000000" filled="t" stroked="f" coordsize="9467,15" path="m0,0l9467,0,9467,14,0,14,0,0xe">
            <v:path/>
            <v:fill on="t" focussize="0,0"/>
            <v:stroke on="f"/>
            <v:imagedata o:title=""/>
            <o:lock v:ext="edit"/>
          </v:shape>
        </w:pict>
      </w:r>
    </w:p>
    <w:p w14:paraId="4A776BF8">
      <w:pPr>
        <w:spacing w:before="100" w:line="225" w:lineRule="auto"/>
        <w:ind w:left="36"/>
        <w:outlineLvl w:val="2"/>
        <w:rPr>
          <w:rFonts w:ascii="宋体" w:hAnsi="宋体" w:eastAsia="宋体" w:cs="宋体"/>
          <w:color w:val="auto"/>
          <w:sz w:val="31"/>
          <w:szCs w:val="31"/>
          <w:highlight w:val="none"/>
        </w:rPr>
      </w:pPr>
      <w:bookmarkStart w:id="130" w:name="_Toc26974"/>
      <w:r>
        <w:rPr>
          <w:rFonts w:ascii="宋体" w:hAnsi="宋体" w:eastAsia="宋体" w:cs="宋体"/>
          <w:b/>
          <w:bCs/>
          <w:color w:val="auto"/>
          <w:sz w:val="31"/>
          <w:szCs w:val="31"/>
          <w:highlight w:val="none"/>
        </w:rPr>
        <w:t>17.4</w:t>
      </w:r>
      <w:r>
        <w:rPr>
          <w:rFonts w:ascii="宋体" w:hAnsi="宋体" w:eastAsia="宋体" w:cs="宋体"/>
          <w:color w:val="auto"/>
          <w:spacing w:val="48"/>
          <w:sz w:val="31"/>
          <w:szCs w:val="31"/>
          <w:highlight w:val="none"/>
        </w:rPr>
        <w:t xml:space="preserve"> </w:t>
      </w:r>
      <w:r>
        <w:rPr>
          <w:rFonts w:ascii="宋体" w:hAnsi="宋体" w:eastAsia="宋体" w:cs="宋体"/>
          <w:b/>
          <w:bCs/>
          <w:color w:val="auto"/>
          <w:sz w:val="31"/>
          <w:szCs w:val="31"/>
          <w:highlight w:val="none"/>
        </w:rPr>
        <w:t>因不可抗力解除合同</w:t>
      </w:r>
      <w:bookmarkEnd w:id="130"/>
    </w:p>
    <w:p w14:paraId="40647589">
      <w:pPr>
        <w:pStyle w:val="2"/>
        <w:spacing w:line="335" w:lineRule="auto"/>
        <w:rPr>
          <w:color w:val="auto"/>
          <w:highlight w:val="none"/>
        </w:rPr>
      </w:pPr>
    </w:p>
    <w:p w14:paraId="6322A7F2">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合同解除后，发包人应在商定或确定发包人应支付款</w:t>
      </w:r>
      <w:r>
        <w:rPr>
          <w:rFonts w:ascii="宋体" w:hAnsi="宋体" w:eastAsia="宋体" w:cs="宋体"/>
          <w:color w:val="auto"/>
          <w:spacing w:val="8"/>
          <w:sz w:val="20"/>
          <w:szCs w:val="20"/>
          <w:highlight w:val="none"/>
        </w:rPr>
        <w:t>项后</w:t>
      </w:r>
      <w:r>
        <w:rPr>
          <w:rFonts w:ascii="宋体" w:hAnsi="宋体" w:eastAsia="宋体" w:cs="宋体"/>
          <w:color w:val="auto"/>
          <w:spacing w:val="8"/>
          <w:sz w:val="20"/>
          <w:szCs w:val="20"/>
          <w:highlight w:val="none"/>
          <w:u w:val="single" w:color="auto"/>
        </w:rPr>
        <w:t xml:space="preserve"> /  </w:t>
      </w:r>
      <w:r>
        <w:rPr>
          <w:rFonts w:ascii="宋体" w:hAnsi="宋体" w:eastAsia="宋体" w:cs="宋体"/>
          <w:color w:val="auto"/>
          <w:spacing w:val="-88"/>
          <w:sz w:val="20"/>
          <w:szCs w:val="20"/>
          <w:highlight w:val="none"/>
        </w:rPr>
        <w:t xml:space="preserve"> </w:t>
      </w:r>
      <w:r>
        <w:rPr>
          <w:rFonts w:ascii="宋体" w:hAnsi="宋体" w:eastAsia="宋体" w:cs="宋体"/>
          <w:color w:val="auto"/>
          <w:spacing w:val="8"/>
          <w:sz w:val="20"/>
          <w:szCs w:val="20"/>
          <w:highlight w:val="none"/>
        </w:rPr>
        <w:t>天内完成款项的支付。</w:t>
      </w:r>
    </w:p>
    <w:p w14:paraId="40A34FC7">
      <w:pPr>
        <w:pStyle w:val="2"/>
        <w:spacing w:line="323" w:lineRule="auto"/>
        <w:rPr>
          <w:color w:val="auto"/>
          <w:highlight w:val="none"/>
        </w:rPr>
      </w:pPr>
    </w:p>
    <w:p w14:paraId="59375BAF">
      <w:pPr>
        <w:spacing w:before="101" w:line="226" w:lineRule="auto"/>
        <w:ind w:left="36"/>
        <w:outlineLvl w:val="1"/>
        <w:rPr>
          <w:rFonts w:ascii="宋体" w:hAnsi="宋体" w:eastAsia="宋体" w:cs="宋体"/>
          <w:color w:val="auto"/>
          <w:sz w:val="31"/>
          <w:szCs w:val="31"/>
          <w:highlight w:val="none"/>
        </w:rPr>
      </w:pPr>
      <w:bookmarkStart w:id="131" w:name="_Toc2270"/>
      <w:r>
        <w:rPr>
          <w:rFonts w:ascii="宋体" w:hAnsi="宋体" w:eastAsia="宋体" w:cs="宋体"/>
          <w:b/>
          <w:bCs/>
          <w:color w:val="auto"/>
          <w:spacing w:val="-6"/>
          <w:sz w:val="31"/>
          <w:szCs w:val="31"/>
          <w:highlight w:val="none"/>
        </w:rPr>
        <w:t>18.</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保险</w:t>
      </w:r>
      <w:bookmarkEnd w:id="131"/>
    </w:p>
    <w:p w14:paraId="76FC1EF9">
      <w:pPr>
        <w:pStyle w:val="2"/>
        <w:spacing w:line="402" w:lineRule="auto"/>
        <w:rPr>
          <w:color w:val="auto"/>
          <w:highlight w:val="none"/>
        </w:rPr>
      </w:pPr>
    </w:p>
    <w:p w14:paraId="506FD276">
      <w:pPr>
        <w:spacing w:before="101" w:line="226" w:lineRule="auto"/>
        <w:ind w:left="36"/>
        <w:outlineLvl w:val="2"/>
        <w:rPr>
          <w:rFonts w:ascii="宋体" w:hAnsi="宋体" w:eastAsia="宋体" w:cs="宋体"/>
          <w:color w:val="auto"/>
          <w:sz w:val="31"/>
          <w:szCs w:val="31"/>
          <w:highlight w:val="none"/>
        </w:rPr>
      </w:pPr>
      <w:bookmarkStart w:id="132" w:name="_Toc16802"/>
      <w:r>
        <w:rPr>
          <w:rFonts w:ascii="宋体" w:hAnsi="宋体" w:eastAsia="宋体" w:cs="宋体"/>
          <w:b/>
          <w:bCs/>
          <w:color w:val="auto"/>
          <w:spacing w:val="-2"/>
          <w:sz w:val="31"/>
          <w:szCs w:val="31"/>
          <w:highlight w:val="none"/>
        </w:rPr>
        <w:t>18.1</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工程保险</w:t>
      </w:r>
      <w:bookmarkEnd w:id="132"/>
    </w:p>
    <w:p w14:paraId="33428015">
      <w:pPr>
        <w:pStyle w:val="2"/>
        <w:spacing w:line="412" w:lineRule="auto"/>
        <w:rPr>
          <w:color w:val="auto"/>
          <w:highlight w:val="none"/>
        </w:rPr>
      </w:pPr>
    </w:p>
    <w:p w14:paraId="4D2FF293">
      <w:pPr>
        <w:spacing w:before="65" w:line="434" w:lineRule="auto"/>
        <w:ind w:left="8" w:right="1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关于工程保险的特别约定：</w:t>
      </w:r>
      <w:r>
        <w:rPr>
          <w:rFonts w:ascii="宋体" w:hAnsi="宋体" w:eastAsia="宋体" w:cs="宋体"/>
          <w:color w:val="auto"/>
          <w:spacing w:val="10"/>
          <w:sz w:val="20"/>
          <w:szCs w:val="20"/>
          <w:highlight w:val="none"/>
          <w:u w:val="single" w:color="auto"/>
        </w:rPr>
        <w:t>发包人可根据需要投保工程质量保险；</w:t>
      </w:r>
      <w:r>
        <w:rPr>
          <w:rFonts w:ascii="宋体" w:hAnsi="宋体" w:eastAsia="宋体" w:cs="宋体"/>
          <w:color w:val="auto"/>
          <w:spacing w:val="9"/>
          <w:sz w:val="20"/>
          <w:szCs w:val="20"/>
          <w:highlight w:val="none"/>
          <w:u w:val="single" w:color="auto"/>
        </w:rPr>
        <w:t>对已投保的工程项目，承包人应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积极配合保险公司开展相关工作</w:t>
      </w:r>
      <w:r>
        <w:rPr>
          <w:rFonts w:ascii="宋体" w:hAnsi="宋体" w:eastAsia="宋体" w:cs="宋体"/>
          <w:color w:val="auto"/>
          <w:spacing w:val="8"/>
          <w:sz w:val="20"/>
          <w:szCs w:val="20"/>
          <w:highlight w:val="none"/>
        </w:rPr>
        <w:t>。</w:t>
      </w:r>
    </w:p>
    <w:p w14:paraId="5F7DA3EA">
      <w:pPr>
        <w:spacing w:before="279" w:line="226" w:lineRule="auto"/>
        <w:ind w:left="36"/>
        <w:outlineLvl w:val="2"/>
        <w:rPr>
          <w:rFonts w:ascii="宋体" w:hAnsi="宋体" w:eastAsia="宋体" w:cs="宋体"/>
          <w:color w:val="auto"/>
          <w:sz w:val="31"/>
          <w:szCs w:val="31"/>
          <w:highlight w:val="none"/>
        </w:rPr>
      </w:pPr>
      <w:bookmarkStart w:id="133" w:name="_Toc2879"/>
      <w:r>
        <w:rPr>
          <w:rFonts w:ascii="宋体" w:hAnsi="宋体" w:eastAsia="宋体" w:cs="宋体"/>
          <w:b/>
          <w:bCs/>
          <w:color w:val="auto"/>
          <w:spacing w:val="1"/>
          <w:sz w:val="31"/>
          <w:szCs w:val="31"/>
          <w:highlight w:val="none"/>
        </w:rPr>
        <w:t>18.3</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其他保险</w:t>
      </w:r>
      <w:bookmarkEnd w:id="133"/>
    </w:p>
    <w:p w14:paraId="3BBFB8A6">
      <w:pPr>
        <w:pStyle w:val="2"/>
        <w:spacing w:line="414" w:lineRule="auto"/>
        <w:rPr>
          <w:color w:val="auto"/>
          <w:highlight w:val="none"/>
        </w:rPr>
      </w:pPr>
    </w:p>
    <w:p w14:paraId="62B138EA">
      <w:pPr>
        <w:spacing w:before="65" w:line="432" w:lineRule="auto"/>
        <w:ind w:left="7" w:right="2"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关于工程保险的特别约定：</w:t>
      </w:r>
      <w:r>
        <w:rPr>
          <w:rFonts w:ascii="宋体" w:hAnsi="宋体" w:eastAsia="宋体" w:cs="宋体"/>
          <w:color w:val="auto"/>
          <w:spacing w:val="8"/>
          <w:sz w:val="20"/>
          <w:szCs w:val="20"/>
          <w:highlight w:val="none"/>
          <w:u w:val="single" w:color="auto"/>
        </w:rPr>
        <w:t xml:space="preserve">  依据广西壮族自治区住房和城</w:t>
      </w:r>
      <w:r>
        <w:rPr>
          <w:rFonts w:ascii="宋体" w:hAnsi="宋体" w:eastAsia="宋体" w:cs="宋体"/>
          <w:color w:val="auto"/>
          <w:spacing w:val="7"/>
          <w:sz w:val="20"/>
          <w:szCs w:val="20"/>
          <w:highlight w:val="none"/>
          <w:u w:val="single" w:color="auto"/>
        </w:rPr>
        <w:t>乡建设厅文件桂建发</w:t>
      </w:r>
      <w:r>
        <w:rPr>
          <w:rFonts w:ascii="宋体" w:hAnsi="宋体" w:eastAsia="宋体" w:cs="宋体"/>
          <w:color w:val="auto"/>
          <w:spacing w:val="53"/>
          <w:sz w:val="20"/>
          <w:szCs w:val="20"/>
          <w:highlight w:val="none"/>
          <w:u w:val="single" w:color="auto"/>
        </w:rPr>
        <w:t xml:space="preserve"> </w:t>
      </w:r>
      <w:r>
        <w:rPr>
          <w:rFonts w:ascii="宋体" w:hAnsi="宋体" w:eastAsia="宋体" w:cs="宋体"/>
          <w:color w:val="auto"/>
          <w:spacing w:val="7"/>
          <w:sz w:val="20"/>
          <w:szCs w:val="20"/>
          <w:highlight w:val="none"/>
          <w:u w:val="single" w:color="auto"/>
        </w:rPr>
        <w:t>(2023) 6 号文件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规定，安全生产责任保险费按分部分项工程费及措施项目费（含单价及总价措施</w:t>
      </w:r>
      <w:r>
        <w:rPr>
          <w:rFonts w:ascii="宋体" w:hAnsi="宋体" w:eastAsia="宋体" w:cs="宋体"/>
          <w:color w:val="auto"/>
          <w:spacing w:val="9"/>
          <w:sz w:val="20"/>
          <w:szCs w:val="20"/>
          <w:highlight w:val="none"/>
          <w:u w:val="single" w:color="auto"/>
        </w:rPr>
        <w:t>项目费）为计算基数乘</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以 0.2%计入暂估价，工程结算时，由发承</w:t>
      </w:r>
      <w:r>
        <w:rPr>
          <w:rFonts w:ascii="宋体" w:hAnsi="宋体" w:eastAsia="宋体" w:cs="宋体"/>
          <w:color w:val="auto"/>
          <w:spacing w:val="7"/>
          <w:sz w:val="20"/>
          <w:szCs w:val="20"/>
          <w:highlight w:val="none"/>
          <w:u w:val="single" w:color="auto"/>
        </w:rPr>
        <w:t>包双方根据工程实际情况确认的安全生产责任保险费计入工程</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u w:val="single" w:color="auto"/>
        </w:rPr>
        <w:t>造价</w:t>
      </w:r>
      <w:r>
        <w:rPr>
          <w:rFonts w:ascii="宋体" w:hAnsi="宋体" w:eastAsia="宋体" w:cs="宋体"/>
          <w:color w:val="auto"/>
          <w:spacing w:val="3"/>
          <w:sz w:val="20"/>
          <w:szCs w:val="20"/>
          <w:highlight w:val="none"/>
        </w:rPr>
        <w:t>。</w:t>
      </w:r>
    </w:p>
    <w:p w14:paraId="4B10F668">
      <w:pPr>
        <w:spacing w:before="284" w:line="225" w:lineRule="auto"/>
        <w:ind w:left="36"/>
        <w:outlineLvl w:val="2"/>
        <w:rPr>
          <w:rFonts w:ascii="宋体" w:hAnsi="宋体" w:eastAsia="宋体" w:cs="宋体"/>
          <w:color w:val="auto"/>
          <w:sz w:val="31"/>
          <w:szCs w:val="31"/>
          <w:highlight w:val="none"/>
        </w:rPr>
      </w:pPr>
      <w:bookmarkStart w:id="134" w:name="_Toc26015"/>
      <w:r>
        <w:rPr>
          <w:rFonts w:ascii="宋体" w:hAnsi="宋体" w:eastAsia="宋体" w:cs="宋体"/>
          <w:b/>
          <w:bCs/>
          <w:color w:val="auto"/>
          <w:spacing w:val="1"/>
          <w:sz w:val="31"/>
          <w:szCs w:val="31"/>
          <w:highlight w:val="none"/>
        </w:rPr>
        <w:t>18.7</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通知义务</w:t>
      </w:r>
      <w:bookmarkEnd w:id="134"/>
    </w:p>
    <w:p w14:paraId="27F83AE1">
      <w:pPr>
        <w:pStyle w:val="2"/>
        <w:spacing w:line="413" w:lineRule="auto"/>
        <w:rPr>
          <w:color w:val="auto"/>
          <w:highlight w:val="none"/>
        </w:rPr>
      </w:pPr>
    </w:p>
    <w:p w14:paraId="0F4FA0CE">
      <w:pPr>
        <w:spacing w:before="66" w:line="433" w:lineRule="auto"/>
        <w:ind w:left="8" w:right="19"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关于变更保险合同时的通知义务的约定：</w:t>
      </w:r>
      <w:r>
        <w:rPr>
          <w:rFonts w:ascii="宋体" w:hAnsi="宋体" w:eastAsia="宋体" w:cs="宋体"/>
          <w:color w:val="auto"/>
          <w:spacing w:val="10"/>
          <w:sz w:val="20"/>
          <w:szCs w:val="20"/>
          <w:highlight w:val="none"/>
          <w:u w:val="single" w:color="auto"/>
        </w:rPr>
        <w:t>发包人变更除工伤保险之</w:t>
      </w:r>
      <w:r>
        <w:rPr>
          <w:rFonts w:ascii="宋体" w:hAnsi="宋体" w:eastAsia="宋体" w:cs="宋体"/>
          <w:color w:val="auto"/>
          <w:spacing w:val="9"/>
          <w:sz w:val="20"/>
          <w:szCs w:val="20"/>
          <w:highlight w:val="none"/>
          <w:u w:val="single" w:color="auto"/>
        </w:rPr>
        <w:t>外的保险合同时，应事先征得承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包人同意，并通知监理人；承包人变更除工伤保险之外的保险合同时，应事先</w:t>
      </w:r>
      <w:r>
        <w:rPr>
          <w:rFonts w:ascii="宋体" w:hAnsi="宋体" w:eastAsia="宋体" w:cs="宋体"/>
          <w:color w:val="auto"/>
          <w:spacing w:val="9"/>
          <w:sz w:val="20"/>
          <w:szCs w:val="20"/>
          <w:highlight w:val="none"/>
          <w:u w:val="single" w:color="auto"/>
        </w:rPr>
        <w:t>征得发包人同意，并通知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监理人。保险事故发生时，投保人应按照保险合同规定的条件和期限及时向保</w:t>
      </w:r>
      <w:r>
        <w:rPr>
          <w:rFonts w:ascii="宋体" w:hAnsi="宋体" w:eastAsia="宋体" w:cs="宋体"/>
          <w:color w:val="auto"/>
          <w:spacing w:val="9"/>
          <w:sz w:val="20"/>
          <w:szCs w:val="20"/>
          <w:highlight w:val="none"/>
          <w:u w:val="single" w:color="auto"/>
        </w:rPr>
        <w:t>险人报告。发包人和承包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人应当在知道保险事故发生后及时通知对方</w:t>
      </w:r>
      <w:r>
        <w:rPr>
          <w:rFonts w:ascii="宋体" w:hAnsi="宋体" w:eastAsia="宋体" w:cs="宋体"/>
          <w:color w:val="auto"/>
          <w:spacing w:val="9"/>
          <w:sz w:val="20"/>
          <w:szCs w:val="20"/>
          <w:highlight w:val="none"/>
        </w:rPr>
        <w:t>。</w:t>
      </w:r>
    </w:p>
    <w:p w14:paraId="5D0929F8">
      <w:pPr>
        <w:spacing w:before="281" w:line="225" w:lineRule="auto"/>
        <w:ind w:left="16"/>
        <w:outlineLvl w:val="1"/>
        <w:rPr>
          <w:rFonts w:ascii="宋体" w:hAnsi="宋体" w:eastAsia="宋体" w:cs="宋体"/>
          <w:color w:val="auto"/>
          <w:sz w:val="31"/>
          <w:szCs w:val="31"/>
          <w:highlight w:val="none"/>
        </w:rPr>
      </w:pPr>
      <w:bookmarkStart w:id="135" w:name="_Toc14344"/>
      <w:r>
        <w:rPr>
          <w:rFonts w:ascii="宋体" w:hAnsi="宋体" w:eastAsia="宋体" w:cs="宋体"/>
          <w:b/>
          <w:bCs/>
          <w:color w:val="auto"/>
          <w:sz w:val="31"/>
          <w:szCs w:val="31"/>
          <w:highlight w:val="none"/>
        </w:rPr>
        <w:t>20.</w:t>
      </w:r>
      <w:r>
        <w:rPr>
          <w:rFonts w:ascii="宋体" w:hAnsi="宋体" w:eastAsia="宋体" w:cs="宋体"/>
          <w:color w:val="auto"/>
          <w:spacing w:val="26"/>
          <w:sz w:val="31"/>
          <w:szCs w:val="31"/>
          <w:highlight w:val="none"/>
        </w:rPr>
        <w:t xml:space="preserve"> </w:t>
      </w:r>
      <w:r>
        <w:rPr>
          <w:rFonts w:ascii="宋体" w:hAnsi="宋体" w:eastAsia="宋体" w:cs="宋体"/>
          <w:b/>
          <w:bCs/>
          <w:color w:val="auto"/>
          <w:sz w:val="31"/>
          <w:szCs w:val="31"/>
          <w:highlight w:val="none"/>
        </w:rPr>
        <w:t>争议解决</w:t>
      </w:r>
      <w:bookmarkEnd w:id="135"/>
    </w:p>
    <w:p w14:paraId="7153A752">
      <w:pPr>
        <w:pStyle w:val="2"/>
        <w:spacing w:line="402" w:lineRule="auto"/>
        <w:rPr>
          <w:color w:val="auto"/>
          <w:highlight w:val="none"/>
        </w:rPr>
      </w:pPr>
    </w:p>
    <w:p w14:paraId="6EC5F4FF">
      <w:pPr>
        <w:spacing w:before="101" w:line="225" w:lineRule="auto"/>
        <w:ind w:left="16"/>
        <w:outlineLvl w:val="2"/>
        <w:rPr>
          <w:rFonts w:ascii="宋体" w:hAnsi="宋体" w:eastAsia="宋体" w:cs="宋体"/>
          <w:color w:val="auto"/>
          <w:sz w:val="31"/>
          <w:szCs w:val="31"/>
          <w:highlight w:val="none"/>
        </w:rPr>
      </w:pPr>
      <w:bookmarkStart w:id="136" w:name="_Toc18085"/>
      <w:r>
        <w:rPr>
          <w:rFonts w:ascii="宋体" w:hAnsi="宋体" w:eastAsia="宋体" w:cs="宋体"/>
          <w:b/>
          <w:bCs/>
          <w:color w:val="auto"/>
          <w:sz w:val="31"/>
          <w:szCs w:val="31"/>
          <w:highlight w:val="none"/>
        </w:rPr>
        <w:t>20.3</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争议评审</w:t>
      </w:r>
      <w:bookmarkEnd w:id="136"/>
    </w:p>
    <w:p w14:paraId="66E55CC0">
      <w:pPr>
        <w:pStyle w:val="2"/>
        <w:spacing w:line="414" w:lineRule="auto"/>
        <w:rPr>
          <w:color w:val="auto"/>
          <w:highlight w:val="none"/>
        </w:rPr>
      </w:pPr>
    </w:p>
    <w:p w14:paraId="2D2C99DE">
      <w:pPr>
        <w:spacing w:before="66" w:line="228" w:lineRule="auto"/>
        <w:ind w:left="47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合同当事人是否同意将工程争议提交争议评审小组决定：</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51C064EA">
      <w:pPr>
        <w:spacing w:before="221" w:line="228" w:lineRule="auto"/>
        <w:ind w:left="430"/>
        <w:outlineLvl w:val="0"/>
        <w:rPr>
          <w:rFonts w:ascii="宋体" w:hAnsi="宋体" w:eastAsia="宋体" w:cs="宋体"/>
          <w:color w:val="auto"/>
          <w:sz w:val="20"/>
          <w:szCs w:val="20"/>
          <w:highlight w:val="none"/>
        </w:rPr>
      </w:pPr>
      <w:bookmarkStart w:id="137" w:name="_Toc18931"/>
      <w:r>
        <w:rPr>
          <w:rFonts w:ascii="宋体" w:hAnsi="宋体" w:eastAsia="宋体" w:cs="宋体"/>
          <w:color w:val="auto"/>
          <w:spacing w:val="7"/>
          <w:sz w:val="20"/>
          <w:szCs w:val="20"/>
          <w:highlight w:val="none"/>
        </w:rPr>
        <w:t>20.3.1 争议评审小组的确定</w:t>
      </w:r>
      <w:bookmarkEnd w:id="137"/>
    </w:p>
    <w:p w14:paraId="0ECA49E7">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争议评审小组成员的确定：</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313E79F7">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选定争议评审员的期限：</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1BD96824">
      <w:pPr>
        <w:spacing w:line="228" w:lineRule="auto"/>
        <w:rPr>
          <w:rFonts w:ascii="宋体" w:hAnsi="宋体" w:eastAsia="宋体" w:cs="宋体"/>
          <w:color w:val="auto"/>
          <w:sz w:val="20"/>
          <w:szCs w:val="20"/>
          <w:highlight w:val="none"/>
        </w:rPr>
        <w:sectPr>
          <w:footerReference r:id="rId234" w:type="default"/>
          <w:pgSz w:w="11906" w:h="16839"/>
          <w:pgMar w:top="400" w:right="1219" w:bottom="1158" w:left="1219" w:header="0" w:footer="922" w:gutter="0"/>
          <w:cols w:space="720" w:num="1"/>
        </w:sectPr>
      </w:pPr>
    </w:p>
    <w:p w14:paraId="36AC2FF1">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争议评审小组成员的报酬承担方式：</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w:t>
      </w:r>
    </w:p>
    <w:p w14:paraId="45804405">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其他事项的约定：</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p>
    <w:p w14:paraId="3471043F">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20.3.2 争议评审小组的决定</w:t>
      </w:r>
    </w:p>
    <w:p w14:paraId="29EBF040">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合同当事人关于本项的约定：</w:t>
      </w:r>
      <w:r>
        <w:rPr>
          <w:rFonts w:ascii="宋体" w:hAnsi="宋体" w:eastAsia="宋体" w:cs="宋体"/>
          <w:color w:val="auto"/>
          <w:spacing w:val="8"/>
          <w:sz w:val="20"/>
          <w:szCs w:val="20"/>
          <w:highlight w:val="none"/>
          <w:u w:val="single" w:color="auto"/>
        </w:rPr>
        <w:t>另行商定</w:t>
      </w:r>
      <w:r>
        <w:rPr>
          <w:rFonts w:ascii="宋体" w:hAnsi="宋体" w:eastAsia="宋体" w:cs="宋体"/>
          <w:color w:val="auto"/>
          <w:spacing w:val="8"/>
          <w:sz w:val="20"/>
          <w:szCs w:val="20"/>
          <w:highlight w:val="none"/>
        </w:rPr>
        <w:t>。</w:t>
      </w:r>
    </w:p>
    <w:p w14:paraId="37720434">
      <w:pPr>
        <w:pStyle w:val="2"/>
        <w:spacing w:line="403" w:lineRule="auto"/>
        <w:rPr>
          <w:color w:val="auto"/>
          <w:highlight w:val="none"/>
        </w:rPr>
      </w:pPr>
    </w:p>
    <w:p w14:paraId="066A7BAA">
      <w:pPr>
        <w:spacing w:before="101" w:line="225" w:lineRule="auto"/>
        <w:ind w:left="16"/>
        <w:outlineLvl w:val="1"/>
        <w:rPr>
          <w:rFonts w:ascii="宋体" w:hAnsi="宋体" w:eastAsia="宋体" w:cs="宋体"/>
          <w:color w:val="auto"/>
          <w:sz w:val="31"/>
          <w:szCs w:val="31"/>
          <w:highlight w:val="none"/>
        </w:rPr>
      </w:pPr>
      <w:bookmarkStart w:id="138" w:name="_Toc12422"/>
      <w:r>
        <w:rPr>
          <w:rFonts w:ascii="宋体" w:hAnsi="宋体" w:eastAsia="宋体" w:cs="宋体"/>
          <w:b/>
          <w:bCs/>
          <w:color w:val="auto"/>
          <w:spacing w:val="3"/>
          <w:sz w:val="31"/>
          <w:szCs w:val="31"/>
          <w:highlight w:val="none"/>
        </w:rPr>
        <w:t>20.4</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仲裁或诉讼</w:t>
      </w:r>
      <w:bookmarkEnd w:id="138"/>
    </w:p>
    <w:p w14:paraId="1C3C7B98">
      <w:pPr>
        <w:pStyle w:val="2"/>
        <w:spacing w:line="414" w:lineRule="auto"/>
        <w:rPr>
          <w:color w:val="auto"/>
          <w:highlight w:val="none"/>
        </w:rPr>
      </w:pPr>
    </w:p>
    <w:p w14:paraId="7E7F4F35">
      <w:pPr>
        <w:spacing w:before="65"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因合同及合同有关事项发生的争议，按下列第</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92"/>
          <w:sz w:val="20"/>
          <w:szCs w:val="20"/>
          <w:highlight w:val="none"/>
        </w:rPr>
        <w:t xml:space="preserve"> </w:t>
      </w:r>
      <w:r>
        <w:rPr>
          <w:rFonts w:ascii="宋体" w:hAnsi="宋体" w:eastAsia="宋体" w:cs="宋体"/>
          <w:color w:val="auto"/>
          <w:spacing w:val="7"/>
          <w:sz w:val="20"/>
          <w:szCs w:val="20"/>
          <w:highlight w:val="none"/>
        </w:rPr>
        <w:t>种方式解决：</w:t>
      </w:r>
    </w:p>
    <w:p w14:paraId="5849156C">
      <w:pPr>
        <w:spacing w:before="221" w:line="330" w:lineRule="auto"/>
        <w:ind w:left="11" w:right="2"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（1）提请</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92"/>
          <w:sz w:val="20"/>
          <w:szCs w:val="20"/>
          <w:highlight w:val="none"/>
        </w:rPr>
        <w:t xml:space="preserve"> </w:t>
      </w:r>
      <w:r>
        <w:rPr>
          <w:rFonts w:ascii="宋体" w:hAnsi="宋体" w:eastAsia="宋体" w:cs="宋体"/>
          <w:color w:val="auto"/>
          <w:spacing w:val="7"/>
          <w:sz w:val="20"/>
          <w:szCs w:val="20"/>
          <w:highlight w:val="none"/>
        </w:rPr>
        <w:t>仲裁委员会按照该会仲裁规则进行仲裁，仲裁裁决是终局</w:t>
      </w:r>
      <w:r>
        <w:rPr>
          <w:rFonts w:ascii="宋体" w:hAnsi="宋体" w:eastAsia="宋体" w:cs="宋体"/>
          <w:color w:val="auto"/>
          <w:spacing w:val="6"/>
          <w:sz w:val="20"/>
          <w:szCs w:val="20"/>
          <w:highlight w:val="none"/>
        </w:rPr>
        <w:t>的，对合同双方均有约束</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力。</w:t>
      </w:r>
    </w:p>
    <w:p w14:paraId="4EE235C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（2）向</w:t>
      </w:r>
      <w:r>
        <w:rPr>
          <w:rFonts w:ascii="宋体" w:hAnsi="宋体" w:eastAsia="宋体" w:cs="宋体"/>
          <w:color w:val="auto"/>
          <w:spacing w:val="7"/>
          <w:sz w:val="20"/>
          <w:szCs w:val="20"/>
          <w:highlight w:val="none"/>
          <w:u w:val="single" w:color="auto"/>
        </w:rPr>
        <w:t>横州市</w:t>
      </w:r>
      <w:r>
        <w:rPr>
          <w:rFonts w:ascii="宋体" w:hAnsi="宋体" w:eastAsia="宋体" w:cs="宋体"/>
          <w:color w:val="auto"/>
          <w:spacing w:val="7"/>
          <w:sz w:val="20"/>
          <w:szCs w:val="20"/>
          <w:highlight w:val="none"/>
        </w:rPr>
        <w:t>人民法院起诉。</w:t>
      </w:r>
    </w:p>
    <w:p w14:paraId="348E0B79">
      <w:pPr>
        <w:spacing w:before="221" w:line="228" w:lineRule="auto"/>
        <w:ind w:left="45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以上条款的违约金或罚款等，经监理和发包人确认签字</w:t>
      </w:r>
      <w:r>
        <w:rPr>
          <w:rFonts w:ascii="宋体" w:hAnsi="宋体" w:eastAsia="宋体" w:cs="宋体"/>
          <w:color w:val="auto"/>
          <w:spacing w:val="8"/>
          <w:sz w:val="20"/>
          <w:szCs w:val="20"/>
          <w:highlight w:val="none"/>
        </w:rPr>
        <w:t>后从本期工程款中扣除。</w:t>
      </w:r>
    </w:p>
    <w:p w14:paraId="7E5121A6">
      <w:pPr>
        <w:spacing w:before="263" w:line="220" w:lineRule="auto"/>
        <w:ind w:left="33"/>
        <w:rPr>
          <w:rFonts w:ascii="宋体" w:hAnsi="宋体" w:eastAsia="宋体" w:cs="宋体"/>
          <w:color w:val="auto"/>
          <w:sz w:val="28"/>
          <w:szCs w:val="28"/>
          <w:highlight w:val="none"/>
        </w:rPr>
      </w:pPr>
      <w:r>
        <w:rPr>
          <w:rFonts w:ascii="宋体" w:hAnsi="宋体" w:eastAsia="宋体" w:cs="宋体"/>
          <w:b/>
          <w:bCs/>
          <w:color w:val="auto"/>
          <w:spacing w:val="-19"/>
          <w:sz w:val="28"/>
          <w:szCs w:val="28"/>
          <w:highlight w:val="none"/>
        </w:rPr>
        <w:t>附件</w:t>
      </w:r>
    </w:p>
    <w:p w14:paraId="64AA55E5">
      <w:pPr>
        <w:spacing w:before="249" w:line="228" w:lineRule="auto"/>
        <w:ind w:left="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1：承包人承揽工程项目一览表</w:t>
      </w:r>
    </w:p>
    <w:p w14:paraId="47E7432C">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附件</w:t>
      </w:r>
      <w:r>
        <w:rPr>
          <w:rFonts w:ascii="宋体" w:hAnsi="宋体" w:eastAsia="宋体" w:cs="宋体"/>
          <w:color w:val="auto"/>
          <w:spacing w:val="-27"/>
          <w:sz w:val="20"/>
          <w:szCs w:val="20"/>
          <w:highlight w:val="none"/>
        </w:rPr>
        <w:t xml:space="preserve"> </w:t>
      </w:r>
      <w:r>
        <w:rPr>
          <w:rFonts w:ascii="宋体" w:hAnsi="宋体" w:eastAsia="宋体" w:cs="宋体"/>
          <w:color w:val="auto"/>
          <w:spacing w:val="5"/>
          <w:sz w:val="20"/>
          <w:szCs w:val="20"/>
          <w:highlight w:val="none"/>
        </w:rPr>
        <w:t>2：工程质量保修书</w:t>
      </w:r>
    </w:p>
    <w:p w14:paraId="0CB8AF28">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3：承包人用于本工程施工的机械设备表</w:t>
      </w:r>
    </w:p>
    <w:p w14:paraId="5552D779">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附件4：承包人主要施工管理人员表</w:t>
      </w:r>
    </w:p>
    <w:p w14:paraId="46CA0A2C">
      <w:pPr>
        <w:spacing w:before="221" w:line="228" w:lineRule="auto"/>
        <w:ind w:left="24"/>
        <w:rPr>
          <w:rFonts w:ascii="宋体" w:hAnsi="宋体" w:eastAsia="宋体" w:cs="宋体"/>
          <w:color w:val="auto"/>
          <w:spacing w:val="11"/>
          <w:sz w:val="20"/>
          <w:szCs w:val="20"/>
          <w:highlight w:val="none"/>
        </w:rPr>
      </w:pPr>
      <w:r>
        <w:rPr>
          <w:rFonts w:ascii="宋体" w:hAnsi="宋体" w:eastAsia="宋体" w:cs="宋体"/>
          <w:color w:val="auto"/>
          <w:spacing w:val="11"/>
          <w:sz w:val="20"/>
          <w:szCs w:val="20"/>
          <w:highlight w:val="none"/>
        </w:rPr>
        <w:t>附件 5：施工单位资质证书正本及营业执照正本（彩色扫描）</w:t>
      </w:r>
    </w:p>
    <w:p w14:paraId="2B1D8201">
      <w:pPr>
        <w:spacing w:before="221" w:line="228" w:lineRule="auto"/>
        <w:ind w:left="24"/>
        <w:rPr>
          <w:rFonts w:ascii="宋体" w:hAnsi="宋体" w:eastAsia="宋体" w:cs="宋体"/>
          <w:color w:val="auto"/>
          <w:spacing w:val="11"/>
          <w:sz w:val="20"/>
          <w:szCs w:val="20"/>
          <w:highlight w:val="none"/>
        </w:rPr>
      </w:pPr>
      <w:r>
        <w:rPr>
          <w:rFonts w:ascii="宋体" w:hAnsi="宋体" w:eastAsia="宋体" w:cs="宋体"/>
          <w:color w:val="auto"/>
          <w:spacing w:val="11"/>
          <w:sz w:val="20"/>
          <w:szCs w:val="20"/>
          <w:highlight w:val="none"/>
        </w:rPr>
        <w:t>附件 6：中标通知书</w:t>
      </w:r>
    </w:p>
    <w:p w14:paraId="3A6DE5BD">
      <w:pPr>
        <w:spacing w:before="221" w:line="228" w:lineRule="auto"/>
        <w:ind w:left="24"/>
        <w:rPr>
          <w:rFonts w:hint="eastAsia" w:ascii="宋体" w:hAnsi="宋体" w:eastAsia="宋体" w:cs="宋体"/>
          <w:color w:val="auto"/>
          <w:spacing w:val="11"/>
          <w:sz w:val="20"/>
          <w:szCs w:val="20"/>
          <w:highlight w:val="none"/>
        </w:rPr>
      </w:pPr>
      <w:r>
        <w:rPr>
          <w:rFonts w:hint="eastAsia" w:ascii="宋体" w:hAnsi="宋体" w:eastAsia="宋体" w:cs="宋体"/>
          <w:color w:val="auto"/>
          <w:spacing w:val="11"/>
          <w:sz w:val="20"/>
          <w:szCs w:val="20"/>
          <w:highlight w:val="none"/>
        </w:rPr>
        <w:t>附件</w:t>
      </w:r>
      <w:r>
        <w:rPr>
          <w:rFonts w:hint="eastAsia" w:ascii="宋体" w:hAnsi="宋体" w:eastAsia="宋体" w:cs="宋体"/>
          <w:color w:val="auto"/>
          <w:spacing w:val="11"/>
          <w:sz w:val="20"/>
          <w:szCs w:val="20"/>
          <w:highlight w:val="none"/>
          <w:lang w:val="en-US" w:eastAsia="zh-CN"/>
        </w:rPr>
        <w:t>7</w:t>
      </w:r>
      <w:r>
        <w:rPr>
          <w:rFonts w:hint="eastAsia" w:ascii="宋体" w:hAnsi="宋体" w:eastAsia="宋体" w:cs="宋体"/>
          <w:color w:val="auto"/>
          <w:spacing w:val="11"/>
          <w:sz w:val="20"/>
          <w:szCs w:val="20"/>
          <w:highlight w:val="none"/>
        </w:rPr>
        <w:t>：预付款担保格式（独立保函、非独立保函）</w:t>
      </w:r>
    </w:p>
    <w:p w14:paraId="12BA2B55">
      <w:pPr>
        <w:spacing w:before="221" w:line="228" w:lineRule="auto"/>
        <w:ind w:left="24"/>
        <w:rPr>
          <w:rFonts w:hint="eastAsia" w:ascii="宋体" w:hAnsi="宋体" w:eastAsia="宋体" w:cs="宋体"/>
          <w:color w:val="auto"/>
          <w:spacing w:val="11"/>
          <w:sz w:val="20"/>
          <w:szCs w:val="20"/>
          <w:highlight w:val="none"/>
        </w:rPr>
      </w:pPr>
      <w:r>
        <w:rPr>
          <w:rFonts w:hint="eastAsia" w:ascii="宋体" w:hAnsi="宋体" w:eastAsia="宋体" w:cs="宋体"/>
          <w:color w:val="auto"/>
          <w:spacing w:val="11"/>
          <w:sz w:val="20"/>
          <w:szCs w:val="20"/>
          <w:highlight w:val="none"/>
        </w:rPr>
        <w:t>附件</w:t>
      </w:r>
      <w:r>
        <w:rPr>
          <w:rFonts w:hint="eastAsia" w:ascii="宋体" w:hAnsi="宋体" w:eastAsia="宋体" w:cs="宋体"/>
          <w:color w:val="auto"/>
          <w:spacing w:val="11"/>
          <w:sz w:val="20"/>
          <w:szCs w:val="20"/>
          <w:highlight w:val="none"/>
          <w:lang w:val="en-US" w:eastAsia="zh-CN"/>
        </w:rPr>
        <w:t>8</w:t>
      </w:r>
      <w:r>
        <w:rPr>
          <w:rFonts w:hint="eastAsia" w:ascii="宋体" w:hAnsi="宋体" w:eastAsia="宋体" w:cs="宋体"/>
          <w:color w:val="auto"/>
          <w:spacing w:val="11"/>
          <w:sz w:val="20"/>
          <w:szCs w:val="20"/>
          <w:highlight w:val="none"/>
        </w:rPr>
        <w:t>：预付款支付申请（核准）表</w:t>
      </w:r>
    </w:p>
    <w:p w14:paraId="1FE7CEF8">
      <w:pPr>
        <w:spacing w:before="221" w:line="228" w:lineRule="auto"/>
        <w:ind w:left="24"/>
        <w:rPr>
          <w:rFonts w:ascii="宋体" w:hAnsi="宋体" w:eastAsia="宋体" w:cs="宋体"/>
          <w:color w:val="auto"/>
          <w:spacing w:val="4"/>
          <w:sz w:val="20"/>
          <w:szCs w:val="20"/>
          <w:highlight w:val="none"/>
        </w:rPr>
      </w:pPr>
    </w:p>
    <w:p w14:paraId="11130284">
      <w:pPr>
        <w:spacing w:line="228" w:lineRule="auto"/>
        <w:rPr>
          <w:rFonts w:ascii="宋体" w:hAnsi="宋体" w:eastAsia="宋体" w:cs="宋体"/>
          <w:color w:val="auto"/>
          <w:sz w:val="20"/>
          <w:szCs w:val="20"/>
          <w:highlight w:val="none"/>
        </w:rPr>
        <w:sectPr>
          <w:headerReference r:id="rId235" w:type="default"/>
          <w:footerReference r:id="rId236" w:type="default"/>
          <w:pgSz w:w="11906" w:h="16839"/>
          <w:pgMar w:top="1091" w:right="1219" w:bottom="1158" w:left="1219" w:header="1076" w:footer="922" w:gutter="0"/>
          <w:cols w:space="720" w:num="1"/>
        </w:sectPr>
      </w:pPr>
    </w:p>
    <w:p w14:paraId="22312A4E">
      <w:pPr>
        <w:spacing w:before="224" w:line="219" w:lineRule="auto"/>
        <w:ind w:left="250"/>
        <w:rPr>
          <w:rFonts w:ascii="宋体" w:hAnsi="宋体" w:eastAsia="宋体" w:cs="宋体"/>
          <w:color w:val="auto"/>
          <w:sz w:val="30"/>
          <w:szCs w:val="30"/>
          <w:highlight w:val="none"/>
        </w:rPr>
      </w:pPr>
      <w:r>
        <w:rPr>
          <w:rFonts w:ascii="宋体" w:hAnsi="宋体" w:eastAsia="宋体" w:cs="宋体"/>
          <w:color w:val="auto"/>
          <w:spacing w:val="-18"/>
          <w:sz w:val="30"/>
          <w:szCs w:val="30"/>
          <w:highlight w:val="none"/>
        </w:rPr>
        <w:t>附件</w:t>
      </w:r>
      <w:r>
        <w:rPr>
          <w:rFonts w:ascii="宋体" w:hAnsi="宋体" w:eastAsia="宋体" w:cs="宋体"/>
          <w:color w:val="auto"/>
          <w:spacing w:val="-40"/>
          <w:sz w:val="30"/>
          <w:szCs w:val="30"/>
          <w:highlight w:val="none"/>
        </w:rPr>
        <w:t xml:space="preserve"> </w:t>
      </w:r>
      <w:r>
        <w:rPr>
          <w:rFonts w:ascii="宋体" w:hAnsi="宋体" w:eastAsia="宋体" w:cs="宋体"/>
          <w:color w:val="auto"/>
          <w:spacing w:val="-18"/>
          <w:sz w:val="30"/>
          <w:szCs w:val="30"/>
          <w:highlight w:val="none"/>
        </w:rPr>
        <w:t>1：</w:t>
      </w:r>
    </w:p>
    <w:p w14:paraId="0C9C65EA">
      <w:pPr>
        <w:spacing w:before="238" w:line="220" w:lineRule="auto"/>
        <w:ind w:left="3159"/>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承包人承揽工程项目一览表</w:t>
      </w:r>
    </w:p>
    <w:p w14:paraId="624C6343">
      <w:pPr>
        <w:spacing w:line="142" w:lineRule="exact"/>
        <w:rPr>
          <w:color w:val="auto"/>
          <w:highlight w:val="none"/>
        </w:rPr>
      </w:pPr>
    </w:p>
    <w:tbl>
      <w:tblPr>
        <w:tblStyle w:val="9"/>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976"/>
        <w:gridCol w:w="1454"/>
        <w:gridCol w:w="870"/>
        <w:gridCol w:w="930"/>
        <w:gridCol w:w="847"/>
        <w:gridCol w:w="989"/>
        <w:gridCol w:w="1019"/>
        <w:gridCol w:w="870"/>
        <w:gridCol w:w="799"/>
      </w:tblGrid>
      <w:tr w14:paraId="670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138" w:type="dxa"/>
            <w:vAlign w:val="top"/>
          </w:tcPr>
          <w:p w14:paraId="7678A912">
            <w:pPr>
              <w:pStyle w:val="10"/>
              <w:spacing w:before="150" w:line="280" w:lineRule="auto"/>
              <w:ind w:left="98" w:right="90" w:firstLine="2"/>
              <w:rPr>
                <w:color w:val="auto"/>
                <w:sz w:val="20"/>
                <w:szCs w:val="20"/>
                <w:highlight w:val="none"/>
              </w:rPr>
            </w:pPr>
            <w:r>
              <w:rPr>
                <w:color w:val="auto"/>
                <w:spacing w:val="-11"/>
                <w:sz w:val="20"/>
                <w:szCs w:val="20"/>
                <w:highlight w:val="none"/>
              </w:rPr>
              <w:t>单</w:t>
            </w:r>
            <w:r>
              <w:rPr>
                <w:color w:val="auto"/>
                <w:spacing w:val="4"/>
                <w:sz w:val="20"/>
                <w:szCs w:val="20"/>
                <w:highlight w:val="none"/>
              </w:rPr>
              <w:t xml:space="preserve"> </w:t>
            </w:r>
            <w:r>
              <w:rPr>
                <w:color w:val="auto"/>
                <w:spacing w:val="-11"/>
                <w:sz w:val="20"/>
                <w:szCs w:val="20"/>
                <w:highlight w:val="none"/>
              </w:rPr>
              <w:t>位</w:t>
            </w:r>
            <w:r>
              <w:rPr>
                <w:color w:val="auto"/>
                <w:spacing w:val="9"/>
                <w:sz w:val="20"/>
                <w:szCs w:val="20"/>
                <w:highlight w:val="none"/>
              </w:rPr>
              <w:t xml:space="preserve"> </w:t>
            </w:r>
            <w:r>
              <w:rPr>
                <w:color w:val="auto"/>
                <w:spacing w:val="-11"/>
                <w:sz w:val="20"/>
                <w:szCs w:val="20"/>
                <w:highlight w:val="none"/>
              </w:rPr>
              <w:t>工</w:t>
            </w:r>
            <w:r>
              <w:rPr>
                <w:color w:val="auto"/>
                <w:sz w:val="20"/>
                <w:szCs w:val="20"/>
                <w:highlight w:val="none"/>
              </w:rPr>
              <w:t xml:space="preserve"> </w:t>
            </w:r>
            <w:r>
              <w:rPr>
                <w:color w:val="auto"/>
                <w:spacing w:val="-3"/>
                <w:sz w:val="20"/>
                <w:szCs w:val="20"/>
                <w:highlight w:val="none"/>
              </w:rPr>
              <w:t>程名称</w:t>
            </w:r>
          </w:p>
        </w:tc>
        <w:tc>
          <w:tcPr>
            <w:tcW w:w="976" w:type="dxa"/>
            <w:vAlign w:val="top"/>
          </w:tcPr>
          <w:p w14:paraId="4848D848">
            <w:pPr>
              <w:pStyle w:val="10"/>
              <w:spacing w:before="150" w:line="280" w:lineRule="auto"/>
              <w:ind w:left="95" w:right="89" w:firstLine="3"/>
              <w:rPr>
                <w:color w:val="auto"/>
                <w:sz w:val="20"/>
                <w:szCs w:val="20"/>
                <w:highlight w:val="none"/>
              </w:rPr>
            </w:pPr>
            <w:r>
              <w:rPr>
                <w:color w:val="auto"/>
                <w:spacing w:val="20"/>
                <w:sz w:val="20"/>
                <w:szCs w:val="20"/>
                <w:highlight w:val="none"/>
              </w:rPr>
              <w:t>建设规</w:t>
            </w:r>
            <w:r>
              <w:rPr>
                <w:color w:val="auto"/>
                <w:spacing w:val="1"/>
                <w:sz w:val="20"/>
                <w:szCs w:val="20"/>
                <w:highlight w:val="none"/>
              </w:rPr>
              <w:t xml:space="preserve"> </w:t>
            </w:r>
            <w:r>
              <w:rPr>
                <w:color w:val="auto"/>
                <w:sz w:val="20"/>
                <w:szCs w:val="20"/>
                <w:highlight w:val="none"/>
              </w:rPr>
              <w:t>模</w:t>
            </w:r>
          </w:p>
        </w:tc>
        <w:tc>
          <w:tcPr>
            <w:tcW w:w="1454" w:type="dxa"/>
            <w:vAlign w:val="top"/>
          </w:tcPr>
          <w:p w14:paraId="098FDF3F">
            <w:pPr>
              <w:pStyle w:val="10"/>
              <w:spacing w:before="150" w:line="280" w:lineRule="auto"/>
              <w:ind w:left="139" w:right="89" w:hanging="39"/>
              <w:rPr>
                <w:color w:val="auto"/>
                <w:sz w:val="20"/>
                <w:szCs w:val="20"/>
                <w:highlight w:val="none"/>
              </w:rPr>
            </w:pPr>
            <w:r>
              <w:rPr>
                <w:color w:val="auto"/>
                <w:spacing w:val="-9"/>
                <w:sz w:val="20"/>
                <w:szCs w:val="20"/>
                <w:highlight w:val="none"/>
              </w:rPr>
              <w:t>建 筑 面 积</w:t>
            </w:r>
            <w:r>
              <w:rPr>
                <w:color w:val="auto"/>
                <w:spacing w:val="1"/>
                <w:sz w:val="20"/>
                <w:szCs w:val="20"/>
                <w:highlight w:val="none"/>
              </w:rPr>
              <w:t xml:space="preserve"> </w:t>
            </w:r>
            <w:r>
              <w:rPr>
                <w:color w:val="auto"/>
                <w:spacing w:val="-11"/>
                <w:sz w:val="20"/>
                <w:szCs w:val="20"/>
                <w:highlight w:val="none"/>
              </w:rPr>
              <w:t>(平方米)</w:t>
            </w:r>
          </w:p>
        </w:tc>
        <w:tc>
          <w:tcPr>
            <w:tcW w:w="870" w:type="dxa"/>
            <w:vAlign w:val="top"/>
          </w:tcPr>
          <w:p w14:paraId="26405F0E">
            <w:pPr>
              <w:pStyle w:val="10"/>
              <w:spacing w:before="150" w:line="280" w:lineRule="auto"/>
              <w:ind w:left="100" w:right="87" w:firstLine="2"/>
              <w:rPr>
                <w:color w:val="auto"/>
                <w:sz w:val="20"/>
                <w:szCs w:val="20"/>
                <w:highlight w:val="none"/>
              </w:rPr>
            </w:pPr>
            <w:r>
              <w:rPr>
                <w:color w:val="auto"/>
                <w:spacing w:val="-14"/>
                <w:sz w:val="20"/>
                <w:szCs w:val="20"/>
                <w:highlight w:val="none"/>
              </w:rPr>
              <w:t>结</w:t>
            </w:r>
            <w:r>
              <w:rPr>
                <w:color w:val="auto"/>
                <w:spacing w:val="101"/>
                <w:sz w:val="20"/>
                <w:szCs w:val="20"/>
                <w:highlight w:val="none"/>
              </w:rPr>
              <w:t xml:space="preserve"> </w:t>
            </w:r>
            <w:r>
              <w:rPr>
                <w:color w:val="auto"/>
                <w:spacing w:val="-14"/>
                <w:sz w:val="20"/>
                <w:szCs w:val="20"/>
                <w:highlight w:val="none"/>
              </w:rPr>
              <w:t>构</w:t>
            </w:r>
            <w:r>
              <w:rPr>
                <w:color w:val="auto"/>
                <w:sz w:val="20"/>
                <w:szCs w:val="20"/>
                <w:highlight w:val="none"/>
              </w:rPr>
              <w:t xml:space="preserve"> </w:t>
            </w:r>
            <w:r>
              <w:rPr>
                <w:color w:val="auto"/>
                <w:spacing w:val="-7"/>
                <w:sz w:val="20"/>
                <w:szCs w:val="20"/>
                <w:highlight w:val="none"/>
              </w:rPr>
              <w:t>形式</w:t>
            </w:r>
          </w:p>
        </w:tc>
        <w:tc>
          <w:tcPr>
            <w:tcW w:w="930" w:type="dxa"/>
            <w:vAlign w:val="top"/>
          </w:tcPr>
          <w:p w14:paraId="6ED5BCE9">
            <w:pPr>
              <w:spacing w:line="291" w:lineRule="auto"/>
              <w:rPr>
                <w:rFonts w:ascii="Arial"/>
                <w:color w:val="auto"/>
                <w:sz w:val="20"/>
                <w:szCs w:val="20"/>
                <w:highlight w:val="none"/>
              </w:rPr>
            </w:pPr>
          </w:p>
          <w:p w14:paraId="0AFA7C91">
            <w:pPr>
              <w:pStyle w:val="10"/>
              <w:spacing w:before="78" w:line="220" w:lineRule="auto"/>
              <w:ind w:left="98"/>
              <w:rPr>
                <w:color w:val="auto"/>
                <w:sz w:val="20"/>
                <w:szCs w:val="20"/>
                <w:highlight w:val="none"/>
              </w:rPr>
            </w:pPr>
            <w:r>
              <w:rPr>
                <w:color w:val="auto"/>
                <w:spacing w:val="-5"/>
                <w:sz w:val="20"/>
                <w:szCs w:val="20"/>
                <w:highlight w:val="none"/>
              </w:rPr>
              <w:t>层数</w:t>
            </w:r>
          </w:p>
        </w:tc>
        <w:tc>
          <w:tcPr>
            <w:tcW w:w="847" w:type="dxa"/>
            <w:vAlign w:val="top"/>
          </w:tcPr>
          <w:p w14:paraId="2AF41909">
            <w:pPr>
              <w:pStyle w:val="10"/>
              <w:spacing w:before="150" w:line="280" w:lineRule="auto"/>
              <w:ind w:left="106" w:right="88" w:hanging="7"/>
              <w:rPr>
                <w:color w:val="auto"/>
                <w:sz w:val="20"/>
                <w:szCs w:val="20"/>
                <w:highlight w:val="none"/>
              </w:rPr>
            </w:pPr>
            <w:r>
              <w:rPr>
                <w:color w:val="auto"/>
                <w:spacing w:val="-11"/>
                <w:sz w:val="20"/>
                <w:szCs w:val="20"/>
                <w:highlight w:val="none"/>
              </w:rPr>
              <w:t>生</w:t>
            </w:r>
            <w:r>
              <w:rPr>
                <w:color w:val="auto"/>
                <w:spacing w:val="74"/>
                <w:sz w:val="20"/>
                <w:szCs w:val="20"/>
                <w:highlight w:val="none"/>
              </w:rPr>
              <w:t xml:space="preserve"> </w:t>
            </w:r>
            <w:r>
              <w:rPr>
                <w:color w:val="auto"/>
                <w:spacing w:val="-11"/>
                <w:sz w:val="20"/>
                <w:szCs w:val="20"/>
                <w:highlight w:val="none"/>
              </w:rPr>
              <w:t>产</w:t>
            </w:r>
            <w:r>
              <w:rPr>
                <w:color w:val="auto"/>
                <w:sz w:val="20"/>
                <w:szCs w:val="20"/>
                <w:highlight w:val="none"/>
              </w:rPr>
              <w:t xml:space="preserve"> </w:t>
            </w:r>
            <w:r>
              <w:rPr>
                <w:color w:val="auto"/>
                <w:spacing w:val="-10"/>
                <w:sz w:val="20"/>
                <w:szCs w:val="20"/>
                <w:highlight w:val="none"/>
              </w:rPr>
              <w:t>能力</w:t>
            </w:r>
          </w:p>
        </w:tc>
        <w:tc>
          <w:tcPr>
            <w:tcW w:w="989" w:type="dxa"/>
            <w:vAlign w:val="top"/>
          </w:tcPr>
          <w:p w14:paraId="0CE8E1CA">
            <w:pPr>
              <w:pStyle w:val="10"/>
              <w:spacing w:before="150" w:line="222" w:lineRule="auto"/>
              <w:ind w:left="101"/>
              <w:rPr>
                <w:color w:val="auto"/>
                <w:sz w:val="20"/>
                <w:szCs w:val="20"/>
                <w:highlight w:val="none"/>
              </w:rPr>
            </w:pPr>
            <w:r>
              <w:rPr>
                <w:color w:val="auto"/>
                <w:spacing w:val="29"/>
                <w:sz w:val="20"/>
                <w:szCs w:val="20"/>
                <w:highlight w:val="none"/>
              </w:rPr>
              <w:t>设备安</w:t>
            </w:r>
          </w:p>
          <w:p w14:paraId="7B1B69C9">
            <w:pPr>
              <w:pStyle w:val="10"/>
              <w:spacing w:before="153" w:line="220" w:lineRule="auto"/>
              <w:ind w:left="97"/>
              <w:rPr>
                <w:color w:val="auto"/>
                <w:sz w:val="20"/>
                <w:szCs w:val="20"/>
                <w:highlight w:val="none"/>
              </w:rPr>
            </w:pPr>
            <w:r>
              <w:rPr>
                <w:color w:val="auto"/>
                <w:spacing w:val="-4"/>
                <w:sz w:val="20"/>
                <w:szCs w:val="20"/>
                <w:highlight w:val="none"/>
              </w:rPr>
              <w:t>装内容</w:t>
            </w:r>
          </w:p>
        </w:tc>
        <w:tc>
          <w:tcPr>
            <w:tcW w:w="1019" w:type="dxa"/>
            <w:vAlign w:val="top"/>
          </w:tcPr>
          <w:p w14:paraId="6466DEEE">
            <w:pPr>
              <w:pStyle w:val="10"/>
              <w:spacing w:before="150" w:line="280" w:lineRule="auto"/>
              <w:ind w:left="100"/>
              <w:rPr>
                <w:color w:val="auto"/>
                <w:sz w:val="20"/>
                <w:szCs w:val="20"/>
                <w:highlight w:val="none"/>
              </w:rPr>
            </w:pPr>
            <w:r>
              <w:rPr>
                <w:color w:val="auto"/>
                <w:spacing w:val="31"/>
                <w:sz w:val="20"/>
                <w:szCs w:val="20"/>
                <w:highlight w:val="none"/>
              </w:rPr>
              <w:t>合同价</w:t>
            </w:r>
            <w:r>
              <w:rPr>
                <w:color w:val="auto"/>
                <w:spacing w:val="1"/>
                <w:sz w:val="20"/>
                <w:szCs w:val="20"/>
                <w:highlight w:val="none"/>
              </w:rPr>
              <w:t xml:space="preserve"> </w:t>
            </w:r>
            <w:r>
              <w:rPr>
                <w:color w:val="auto"/>
                <w:spacing w:val="-12"/>
                <w:sz w:val="20"/>
                <w:szCs w:val="20"/>
                <w:highlight w:val="none"/>
              </w:rPr>
              <w:t>格（元）</w:t>
            </w:r>
          </w:p>
        </w:tc>
        <w:tc>
          <w:tcPr>
            <w:tcW w:w="870" w:type="dxa"/>
            <w:vAlign w:val="top"/>
          </w:tcPr>
          <w:p w14:paraId="014D9DDE">
            <w:pPr>
              <w:pStyle w:val="10"/>
              <w:spacing w:before="150" w:line="222" w:lineRule="auto"/>
              <w:ind w:left="102"/>
              <w:rPr>
                <w:color w:val="auto"/>
                <w:sz w:val="20"/>
                <w:szCs w:val="20"/>
                <w:highlight w:val="none"/>
              </w:rPr>
            </w:pPr>
            <w:r>
              <w:rPr>
                <w:color w:val="auto"/>
                <w:spacing w:val="-6"/>
                <w:sz w:val="20"/>
                <w:szCs w:val="20"/>
                <w:highlight w:val="none"/>
              </w:rPr>
              <w:t>开</w:t>
            </w:r>
            <w:r>
              <w:rPr>
                <w:color w:val="auto"/>
                <w:spacing w:val="101"/>
                <w:sz w:val="20"/>
                <w:szCs w:val="20"/>
                <w:highlight w:val="none"/>
              </w:rPr>
              <w:t xml:space="preserve"> </w:t>
            </w:r>
            <w:r>
              <w:rPr>
                <w:color w:val="auto"/>
                <w:spacing w:val="-6"/>
                <w:sz w:val="20"/>
                <w:szCs w:val="20"/>
                <w:highlight w:val="none"/>
              </w:rPr>
              <w:t>工</w:t>
            </w:r>
          </w:p>
          <w:p w14:paraId="37EF52E1">
            <w:pPr>
              <w:pStyle w:val="10"/>
              <w:spacing w:before="153" w:line="220" w:lineRule="auto"/>
              <w:ind w:left="142"/>
              <w:rPr>
                <w:color w:val="auto"/>
                <w:sz w:val="20"/>
                <w:szCs w:val="20"/>
                <w:highlight w:val="none"/>
              </w:rPr>
            </w:pPr>
            <w:r>
              <w:rPr>
                <w:color w:val="auto"/>
                <w:spacing w:val="-26"/>
                <w:sz w:val="20"/>
                <w:szCs w:val="20"/>
                <w:highlight w:val="none"/>
              </w:rPr>
              <w:t>日期</w:t>
            </w:r>
          </w:p>
        </w:tc>
        <w:tc>
          <w:tcPr>
            <w:tcW w:w="799" w:type="dxa"/>
            <w:vAlign w:val="top"/>
          </w:tcPr>
          <w:p w14:paraId="455E4538">
            <w:pPr>
              <w:pStyle w:val="10"/>
              <w:spacing w:before="150" w:line="220" w:lineRule="auto"/>
              <w:ind w:left="100"/>
              <w:rPr>
                <w:color w:val="auto"/>
                <w:sz w:val="20"/>
                <w:szCs w:val="20"/>
                <w:highlight w:val="none"/>
              </w:rPr>
            </w:pPr>
            <w:r>
              <w:rPr>
                <w:color w:val="auto"/>
                <w:spacing w:val="-6"/>
                <w:sz w:val="20"/>
                <w:szCs w:val="20"/>
                <w:highlight w:val="none"/>
              </w:rPr>
              <w:t>竣</w:t>
            </w:r>
            <w:r>
              <w:rPr>
                <w:color w:val="auto"/>
                <w:spacing w:val="24"/>
                <w:sz w:val="20"/>
                <w:szCs w:val="20"/>
                <w:highlight w:val="none"/>
              </w:rPr>
              <w:t xml:space="preserve"> </w:t>
            </w:r>
            <w:r>
              <w:rPr>
                <w:color w:val="auto"/>
                <w:spacing w:val="-6"/>
                <w:sz w:val="20"/>
                <w:szCs w:val="20"/>
                <w:highlight w:val="none"/>
              </w:rPr>
              <w:t>工</w:t>
            </w:r>
          </w:p>
          <w:p w14:paraId="7917A554">
            <w:pPr>
              <w:pStyle w:val="10"/>
              <w:spacing w:before="155" w:line="220" w:lineRule="auto"/>
              <w:ind w:left="141"/>
              <w:rPr>
                <w:color w:val="auto"/>
                <w:sz w:val="20"/>
                <w:szCs w:val="20"/>
                <w:highlight w:val="none"/>
              </w:rPr>
            </w:pPr>
            <w:r>
              <w:rPr>
                <w:color w:val="auto"/>
                <w:spacing w:val="-26"/>
                <w:sz w:val="20"/>
                <w:szCs w:val="20"/>
                <w:highlight w:val="none"/>
              </w:rPr>
              <w:t>日期</w:t>
            </w:r>
          </w:p>
        </w:tc>
      </w:tr>
      <w:tr w14:paraId="738E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vAlign w:val="top"/>
          </w:tcPr>
          <w:p w14:paraId="1DCFE52B">
            <w:pPr>
              <w:pStyle w:val="10"/>
              <w:spacing w:before="210" w:line="225" w:lineRule="auto"/>
              <w:ind w:left="98"/>
              <w:rPr>
                <w:color w:val="auto"/>
                <w:sz w:val="20"/>
                <w:szCs w:val="20"/>
                <w:highlight w:val="none"/>
              </w:rPr>
            </w:pPr>
            <w:r>
              <w:rPr>
                <w:color w:val="auto"/>
                <w:sz w:val="20"/>
                <w:szCs w:val="20"/>
                <w:highlight w:val="none"/>
              </w:rPr>
              <w:t>/</w:t>
            </w:r>
          </w:p>
        </w:tc>
        <w:tc>
          <w:tcPr>
            <w:tcW w:w="976" w:type="dxa"/>
            <w:vAlign w:val="top"/>
          </w:tcPr>
          <w:p w14:paraId="18D7AF31">
            <w:pPr>
              <w:pStyle w:val="10"/>
              <w:spacing w:before="210" w:line="225" w:lineRule="auto"/>
              <w:ind w:left="95"/>
              <w:rPr>
                <w:color w:val="auto"/>
                <w:sz w:val="20"/>
                <w:szCs w:val="20"/>
                <w:highlight w:val="none"/>
              </w:rPr>
            </w:pPr>
            <w:r>
              <w:rPr>
                <w:color w:val="auto"/>
                <w:sz w:val="20"/>
                <w:szCs w:val="20"/>
                <w:highlight w:val="none"/>
              </w:rPr>
              <w:t>/</w:t>
            </w:r>
          </w:p>
        </w:tc>
        <w:tc>
          <w:tcPr>
            <w:tcW w:w="1454" w:type="dxa"/>
            <w:vAlign w:val="top"/>
          </w:tcPr>
          <w:p w14:paraId="321D1DEE">
            <w:pPr>
              <w:pStyle w:val="10"/>
              <w:spacing w:before="210" w:line="225" w:lineRule="auto"/>
              <w:ind w:left="96"/>
              <w:rPr>
                <w:color w:val="auto"/>
                <w:sz w:val="20"/>
                <w:szCs w:val="20"/>
                <w:highlight w:val="none"/>
              </w:rPr>
            </w:pPr>
            <w:r>
              <w:rPr>
                <w:color w:val="auto"/>
                <w:sz w:val="20"/>
                <w:szCs w:val="20"/>
                <w:highlight w:val="none"/>
              </w:rPr>
              <w:t>/</w:t>
            </w:r>
          </w:p>
        </w:tc>
        <w:tc>
          <w:tcPr>
            <w:tcW w:w="870" w:type="dxa"/>
            <w:vAlign w:val="top"/>
          </w:tcPr>
          <w:p w14:paraId="51276E23">
            <w:pPr>
              <w:pStyle w:val="10"/>
              <w:spacing w:before="210" w:line="225" w:lineRule="auto"/>
              <w:ind w:left="96"/>
              <w:rPr>
                <w:color w:val="auto"/>
                <w:sz w:val="20"/>
                <w:szCs w:val="20"/>
                <w:highlight w:val="none"/>
              </w:rPr>
            </w:pPr>
            <w:r>
              <w:rPr>
                <w:color w:val="auto"/>
                <w:sz w:val="20"/>
                <w:szCs w:val="20"/>
                <w:highlight w:val="none"/>
              </w:rPr>
              <w:t>/</w:t>
            </w:r>
          </w:p>
        </w:tc>
        <w:tc>
          <w:tcPr>
            <w:tcW w:w="930" w:type="dxa"/>
            <w:vAlign w:val="top"/>
          </w:tcPr>
          <w:p w14:paraId="1D663C9F">
            <w:pPr>
              <w:pStyle w:val="10"/>
              <w:spacing w:before="210" w:line="225" w:lineRule="auto"/>
              <w:ind w:left="98"/>
              <w:rPr>
                <w:color w:val="auto"/>
                <w:sz w:val="20"/>
                <w:szCs w:val="20"/>
                <w:highlight w:val="none"/>
              </w:rPr>
            </w:pPr>
            <w:r>
              <w:rPr>
                <w:color w:val="auto"/>
                <w:sz w:val="20"/>
                <w:szCs w:val="20"/>
                <w:highlight w:val="none"/>
              </w:rPr>
              <w:t>/</w:t>
            </w:r>
          </w:p>
        </w:tc>
        <w:tc>
          <w:tcPr>
            <w:tcW w:w="847" w:type="dxa"/>
            <w:vAlign w:val="top"/>
          </w:tcPr>
          <w:p w14:paraId="3CC2A4A8">
            <w:pPr>
              <w:pStyle w:val="10"/>
              <w:spacing w:before="210" w:line="225" w:lineRule="auto"/>
              <w:ind w:left="96"/>
              <w:rPr>
                <w:color w:val="auto"/>
                <w:sz w:val="20"/>
                <w:szCs w:val="20"/>
                <w:highlight w:val="none"/>
              </w:rPr>
            </w:pPr>
            <w:r>
              <w:rPr>
                <w:color w:val="auto"/>
                <w:sz w:val="20"/>
                <w:szCs w:val="20"/>
                <w:highlight w:val="none"/>
              </w:rPr>
              <w:t>/</w:t>
            </w:r>
          </w:p>
        </w:tc>
        <w:tc>
          <w:tcPr>
            <w:tcW w:w="989" w:type="dxa"/>
            <w:vAlign w:val="top"/>
          </w:tcPr>
          <w:p w14:paraId="6C27B2BA">
            <w:pPr>
              <w:pStyle w:val="10"/>
              <w:spacing w:before="210" w:line="225" w:lineRule="auto"/>
              <w:ind w:left="97"/>
              <w:rPr>
                <w:color w:val="auto"/>
                <w:sz w:val="20"/>
                <w:szCs w:val="20"/>
                <w:highlight w:val="none"/>
              </w:rPr>
            </w:pPr>
            <w:r>
              <w:rPr>
                <w:color w:val="auto"/>
                <w:sz w:val="20"/>
                <w:szCs w:val="20"/>
                <w:highlight w:val="none"/>
              </w:rPr>
              <w:t>/</w:t>
            </w:r>
          </w:p>
        </w:tc>
        <w:tc>
          <w:tcPr>
            <w:tcW w:w="1019" w:type="dxa"/>
            <w:vAlign w:val="top"/>
          </w:tcPr>
          <w:p w14:paraId="78087A22">
            <w:pPr>
              <w:pStyle w:val="10"/>
              <w:spacing w:before="210" w:line="225" w:lineRule="auto"/>
              <w:ind w:left="99"/>
              <w:rPr>
                <w:color w:val="auto"/>
                <w:sz w:val="20"/>
                <w:szCs w:val="20"/>
                <w:highlight w:val="none"/>
              </w:rPr>
            </w:pPr>
            <w:r>
              <w:rPr>
                <w:color w:val="auto"/>
                <w:sz w:val="20"/>
                <w:szCs w:val="20"/>
                <w:highlight w:val="none"/>
              </w:rPr>
              <w:t>/</w:t>
            </w:r>
          </w:p>
        </w:tc>
        <w:tc>
          <w:tcPr>
            <w:tcW w:w="870" w:type="dxa"/>
            <w:vAlign w:val="top"/>
          </w:tcPr>
          <w:p w14:paraId="274B54CD">
            <w:pPr>
              <w:pStyle w:val="10"/>
              <w:spacing w:before="210" w:line="225" w:lineRule="auto"/>
              <w:ind w:left="100"/>
              <w:rPr>
                <w:color w:val="auto"/>
                <w:sz w:val="20"/>
                <w:szCs w:val="20"/>
                <w:highlight w:val="none"/>
              </w:rPr>
            </w:pPr>
            <w:r>
              <w:rPr>
                <w:color w:val="auto"/>
                <w:sz w:val="20"/>
                <w:szCs w:val="20"/>
                <w:highlight w:val="none"/>
              </w:rPr>
              <w:t>/</w:t>
            </w:r>
          </w:p>
        </w:tc>
        <w:tc>
          <w:tcPr>
            <w:tcW w:w="799" w:type="dxa"/>
            <w:vAlign w:val="top"/>
          </w:tcPr>
          <w:p w14:paraId="045F6DAA">
            <w:pPr>
              <w:pStyle w:val="10"/>
              <w:spacing w:before="210" w:line="225" w:lineRule="auto"/>
              <w:ind w:left="99"/>
              <w:rPr>
                <w:color w:val="auto"/>
                <w:sz w:val="20"/>
                <w:szCs w:val="20"/>
                <w:highlight w:val="none"/>
              </w:rPr>
            </w:pPr>
            <w:r>
              <w:rPr>
                <w:color w:val="auto"/>
                <w:sz w:val="20"/>
                <w:szCs w:val="20"/>
                <w:highlight w:val="none"/>
              </w:rPr>
              <w:t>/</w:t>
            </w:r>
          </w:p>
        </w:tc>
      </w:tr>
      <w:tr w14:paraId="7940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vAlign w:val="top"/>
          </w:tcPr>
          <w:p w14:paraId="2C149455">
            <w:pPr>
              <w:rPr>
                <w:rFonts w:ascii="Arial"/>
                <w:color w:val="auto"/>
                <w:sz w:val="20"/>
                <w:szCs w:val="20"/>
                <w:highlight w:val="none"/>
              </w:rPr>
            </w:pPr>
          </w:p>
        </w:tc>
        <w:tc>
          <w:tcPr>
            <w:tcW w:w="976" w:type="dxa"/>
            <w:vAlign w:val="top"/>
          </w:tcPr>
          <w:p w14:paraId="54E8C7D2">
            <w:pPr>
              <w:rPr>
                <w:rFonts w:ascii="Arial"/>
                <w:color w:val="auto"/>
                <w:sz w:val="20"/>
                <w:szCs w:val="20"/>
                <w:highlight w:val="none"/>
              </w:rPr>
            </w:pPr>
          </w:p>
        </w:tc>
        <w:tc>
          <w:tcPr>
            <w:tcW w:w="1454" w:type="dxa"/>
            <w:vAlign w:val="top"/>
          </w:tcPr>
          <w:p w14:paraId="2946CB9B">
            <w:pPr>
              <w:rPr>
                <w:rFonts w:ascii="Arial"/>
                <w:color w:val="auto"/>
                <w:sz w:val="20"/>
                <w:szCs w:val="20"/>
                <w:highlight w:val="none"/>
              </w:rPr>
            </w:pPr>
          </w:p>
        </w:tc>
        <w:tc>
          <w:tcPr>
            <w:tcW w:w="870" w:type="dxa"/>
            <w:vAlign w:val="top"/>
          </w:tcPr>
          <w:p w14:paraId="337F0582">
            <w:pPr>
              <w:rPr>
                <w:rFonts w:ascii="Arial"/>
                <w:color w:val="auto"/>
                <w:sz w:val="20"/>
                <w:szCs w:val="20"/>
                <w:highlight w:val="none"/>
              </w:rPr>
            </w:pPr>
          </w:p>
        </w:tc>
        <w:tc>
          <w:tcPr>
            <w:tcW w:w="930" w:type="dxa"/>
            <w:vAlign w:val="top"/>
          </w:tcPr>
          <w:p w14:paraId="65CDA26F">
            <w:pPr>
              <w:rPr>
                <w:rFonts w:ascii="Arial"/>
                <w:color w:val="auto"/>
                <w:sz w:val="20"/>
                <w:szCs w:val="20"/>
                <w:highlight w:val="none"/>
              </w:rPr>
            </w:pPr>
          </w:p>
        </w:tc>
        <w:tc>
          <w:tcPr>
            <w:tcW w:w="847" w:type="dxa"/>
            <w:vAlign w:val="top"/>
          </w:tcPr>
          <w:p w14:paraId="321AB917">
            <w:pPr>
              <w:rPr>
                <w:rFonts w:ascii="Arial"/>
                <w:color w:val="auto"/>
                <w:sz w:val="20"/>
                <w:szCs w:val="20"/>
                <w:highlight w:val="none"/>
              </w:rPr>
            </w:pPr>
          </w:p>
        </w:tc>
        <w:tc>
          <w:tcPr>
            <w:tcW w:w="989" w:type="dxa"/>
            <w:vAlign w:val="top"/>
          </w:tcPr>
          <w:p w14:paraId="71032C72">
            <w:pPr>
              <w:rPr>
                <w:rFonts w:ascii="Arial"/>
                <w:color w:val="auto"/>
                <w:sz w:val="20"/>
                <w:szCs w:val="20"/>
                <w:highlight w:val="none"/>
              </w:rPr>
            </w:pPr>
          </w:p>
        </w:tc>
        <w:tc>
          <w:tcPr>
            <w:tcW w:w="1019" w:type="dxa"/>
            <w:vAlign w:val="top"/>
          </w:tcPr>
          <w:p w14:paraId="72993500">
            <w:pPr>
              <w:rPr>
                <w:rFonts w:ascii="Arial"/>
                <w:color w:val="auto"/>
                <w:sz w:val="20"/>
                <w:szCs w:val="20"/>
                <w:highlight w:val="none"/>
              </w:rPr>
            </w:pPr>
          </w:p>
        </w:tc>
        <w:tc>
          <w:tcPr>
            <w:tcW w:w="870" w:type="dxa"/>
            <w:vAlign w:val="top"/>
          </w:tcPr>
          <w:p w14:paraId="28805645">
            <w:pPr>
              <w:rPr>
                <w:rFonts w:ascii="Arial"/>
                <w:color w:val="auto"/>
                <w:sz w:val="20"/>
                <w:szCs w:val="20"/>
                <w:highlight w:val="none"/>
              </w:rPr>
            </w:pPr>
          </w:p>
        </w:tc>
        <w:tc>
          <w:tcPr>
            <w:tcW w:w="799" w:type="dxa"/>
            <w:vAlign w:val="top"/>
          </w:tcPr>
          <w:p w14:paraId="12EBF092">
            <w:pPr>
              <w:rPr>
                <w:rFonts w:ascii="Arial"/>
                <w:color w:val="auto"/>
                <w:sz w:val="20"/>
                <w:szCs w:val="20"/>
                <w:highlight w:val="none"/>
              </w:rPr>
            </w:pPr>
          </w:p>
        </w:tc>
      </w:tr>
      <w:tr w14:paraId="5E24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38" w:type="dxa"/>
            <w:vAlign w:val="top"/>
          </w:tcPr>
          <w:p w14:paraId="30E06B56">
            <w:pPr>
              <w:rPr>
                <w:rFonts w:ascii="Arial"/>
                <w:color w:val="auto"/>
                <w:sz w:val="20"/>
                <w:szCs w:val="20"/>
                <w:highlight w:val="none"/>
              </w:rPr>
            </w:pPr>
          </w:p>
        </w:tc>
        <w:tc>
          <w:tcPr>
            <w:tcW w:w="976" w:type="dxa"/>
            <w:vAlign w:val="top"/>
          </w:tcPr>
          <w:p w14:paraId="3DB9FD1D">
            <w:pPr>
              <w:rPr>
                <w:rFonts w:ascii="Arial"/>
                <w:color w:val="auto"/>
                <w:sz w:val="20"/>
                <w:szCs w:val="20"/>
                <w:highlight w:val="none"/>
              </w:rPr>
            </w:pPr>
          </w:p>
        </w:tc>
        <w:tc>
          <w:tcPr>
            <w:tcW w:w="1454" w:type="dxa"/>
            <w:vAlign w:val="top"/>
          </w:tcPr>
          <w:p w14:paraId="401685CC">
            <w:pPr>
              <w:rPr>
                <w:rFonts w:ascii="Arial"/>
                <w:color w:val="auto"/>
                <w:sz w:val="20"/>
                <w:szCs w:val="20"/>
                <w:highlight w:val="none"/>
              </w:rPr>
            </w:pPr>
          </w:p>
        </w:tc>
        <w:tc>
          <w:tcPr>
            <w:tcW w:w="870" w:type="dxa"/>
            <w:vAlign w:val="top"/>
          </w:tcPr>
          <w:p w14:paraId="398B5C9A">
            <w:pPr>
              <w:rPr>
                <w:rFonts w:ascii="Arial"/>
                <w:color w:val="auto"/>
                <w:sz w:val="20"/>
                <w:szCs w:val="20"/>
                <w:highlight w:val="none"/>
              </w:rPr>
            </w:pPr>
          </w:p>
        </w:tc>
        <w:tc>
          <w:tcPr>
            <w:tcW w:w="930" w:type="dxa"/>
            <w:vAlign w:val="top"/>
          </w:tcPr>
          <w:p w14:paraId="587E268D">
            <w:pPr>
              <w:rPr>
                <w:rFonts w:ascii="Arial"/>
                <w:color w:val="auto"/>
                <w:sz w:val="20"/>
                <w:szCs w:val="20"/>
                <w:highlight w:val="none"/>
              </w:rPr>
            </w:pPr>
          </w:p>
        </w:tc>
        <w:tc>
          <w:tcPr>
            <w:tcW w:w="847" w:type="dxa"/>
            <w:vAlign w:val="top"/>
          </w:tcPr>
          <w:p w14:paraId="5B0B242A">
            <w:pPr>
              <w:rPr>
                <w:rFonts w:ascii="Arial"/>
                <w:color w:val="auto"/>
                <w:sz w:val="20"/>
                <w:szCs w:val="20"/>
                <w:highlight w:val="none"/>
              </w:rPr>
            </w:pPr>
          </w:p>
        </w:tc>
        <w:tc>
          <w:tcPr>
            <w:tcW w:w="989" w:type="dxa"/>
            <w:vAlign w:val="top"/>
          </w:tcPr>
          <w:p w14:paraId="63146A7C">
            <w:pPr>
              <w:rPr>
                <w:rFonts w:ascii="Arial"/>
                <w:color w:val="auto"/>
                <w:sz w:val="20"/>
                <w:szCs w:val="20"/>
                <w:highlight w:val="none"/>
              </w:rPr>
            </w:pPr>
          </w:p>
        </w:tc>
        <w:tc>
          <w:tcPr>
            <w:tcW w:w="1019" w:type="dxa"/>
            <w:vAlign w:val="top"/>
          </w:tcPr>
          <w:p w14:paraId="42B2C8A3">
            <w:pPr>
              <w:rPr>
                <w:rFonts w:ascii="Arial"/>
                <w:color w:val="auto"/>
                <w:sz w:val="20"/>
                <w:szCs w:val="20"/>
                <w:highlight w:val="none"/>
              </w:rPr>
            </w:pPr>
          </w:p>
        </w:tc>
        <w:tc>
          <w:tcPr>
            <w:tcW w:w="870" w:type="dxa"/>
            <w:vAlign w:val="top"/>
          </w:tcPr>
          <w:p w14:paraId="556C5A25">
            <w:pPr>
              <w:rPr>
                <w:rFonts w:ascii="Arial"/>
                <w:color w:val="auto"/>
                <w:sz w:val="20"/>
                <w:szCs w:val="20"/>
                <w:highlight w:val="none"/>
              </w:rPr>
            </w:pPr>
          </w:p>
        </w:tc>
        <w:tc>
          <w:tcPr>
            <w:tcW w:w="799" w:type="dxa"/>
            <w:vAlign w:val="top"/>
          </w:tcPr>
          <w:p w14:paraId="612A50F9">
            <w:pPr>
              <w:rPr>
                <w:rFonts w:ascii="Arial"/>
                <w:color w:val="auto"/>
                <w:sz w:val="20"/>
                <w:szCs w:val="20"/>
                <w:highlight w:val="none"/>
              </w:rPr>
            </w:pPr>
          </w:p>
        </w:tc>
      </w:tr>
    </w:tbl>
    <w:p w14:paraId="68485460">
      <w:pPr>
        <w:pStyle w:val="2"/>
        <w:rPr>
          <w:color w:val="auto"/>
          <w:highlight w:val="none"/>
        </w:rPr>
      </w:pPr>
    </w:p>
    <w:p w14:paraId="1E94B4A5">
      <w:pPr>
        <w:rPr>
          <w:color w:val="auto"/>
          <w:highlight w:val="none"/>
        </w:rPr>
        <w:sectPr>
          <w:headerReference r:id="rId237" w:type="default"/>
          <w:footerReference r:id="rId238" w:type="default"/>
          <w:pgSz w:w="11906" w:h="16839"/>
          <w:pgMar w:top="1091" w:right="1004" w:bottom="1158" w:left="1004" w:header="1076" w:footer="922" w:gutter="0"/>
          <w:cols w:space="720" w:num="1"/>
        </w:sectPr>
      </w:pPr>
    </w:p>
    <w:p w14:paraId="59D34511">
      <w:pPr>
        <w:pStyle w:val="2"/>
        <w:spacing w:line="295" w:lineRule="auto"/>
        <w:rPr>
          <w:color w:val="auto"/>
          <w:highlight w:val="none"/>
        </w:rPr>
      </w:pPr>
    </w:p>
    <w:p w14:paraId="1391596F">
      <w:pPr>
        <w:pStyle w:val="2"/>
        <w:spacing w:line="296" w:lineRule="auto"/>
        <w:rPr>
          <w:color w:val="auto"/>
          <w:highlight w:val="none"/>
        </w:rPr>
      </w:pPr>
    </w:p>
    <w:p w14:paraId="4296E96B">
      <w:pPr>
        <w:spacing w:before="97" w:line="219" w:lineRule="auto"/>
        <w:ind w:left="35"/>
        <w:rPr>
          <w:rFonts w:ascii="宋体" w:hAnsi="宋体" w:eastAsia="宋体" w:cs="宋体"/>
          <w:color w:val="auto"/>
          <w:sz w:val="30"/>
          <w:szCs w:val="30"/>
          <w:highlight w:val="none"/>
        </w:rPr>
      </w:pPr>
      <w:r>
        <w:rPr>
          <w:rFonts w:ascii="宋体" w:hAnsi="宋体" w:eastAsia="宋体" w:cs="宋体"/>
          <w:color w:val="auto"/>
          <w:spacing w:val="-13"/>
          <w:sz w:val="30"/>
          <w:szCs w:val="30"/>
          <w:highlight w:val="none"/>
        </w:rPr>
        <w:t>附件</w:t>
      </w:r>
      <w:r>
        <w:rPr>
          <w:rFonts w:ascii="宋体" w:hAnsi="宋体" w:eastAsia="宋体" w:cs="宋体"/>
          <w:color w:val="auto"/>
          <w:spacing w:val="-60"/>
          <w:sz w:val="30"/>
          <w:szCs w:val="30"/>
          <w:highlight w:val="none"/>
        </w:rPr>
        <w:t xml:space="preserve"> </w:t>
      </w:r>
      <w:r>
        <w:rPr>
          <w:rFonts w:ascii="宋体" w:hAnsi="宋体" w:eastAsia="宋体" w:cs="宋体"/>
          <w:color w:val="auto"/>
          <w:spacing w:val="-13"/>
          <w:sz w:val="30"/>
          <w:szCs w:val="30"/>
          <w:highlight w:val="none"/>
        </w:rPr>
        <w:t>2：</w:t>
      </w:r>
    </w:p>
    <w:p w14:paraId="5B58B823">
      <w:pPr>
        <w:spacing w:before="221" w:line="225" w:lineRule="auto"/>
        <w:ind w:left="2349"/>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工程质量保修书（房屋建筑工程）</w:t>
      </w:r>
    </w:p>
    <w:p w14:paraId="30928634">
      <w:pPr>
        <w:pStyle w:val="2"/>
        <w:spacing w:line="245" w:lineRule="auto"/>
        <w:rPr>
          <w:color w:val="auto"/>
          <w:highlight w:val="none"/>
        </w:rPr>
      </w:pPr>
    </w:p>
    <w:p w14:paraId="64907FB3">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lang w:eastAsia="zh-CN"/>
        </w:rPr>
        <w:t>横州市莲塘镇初级中学</w:t>
      </w:r>
      <w:r>
        <w:rPr>
          <w:rFonts w:ascii="宋体" w:hAnsi="宋体" w:eastAsia="宋体" w:cs="宋体"/>
          <w:color w:val="auto"/>
          <w:spacing w:val="7"/>
          <w:sz w:val="20"/>
          <w:szCs w:val="20"/>
          <w:highlight w:val="none"/>
          <w:u w:val="single" w:color="auto"/>
        </w:rPr>
        <w:t xml:space="preserve">  </w:t>
      </w:r>
    </w:p>
    <w:p w14:paraId="387A6C28">
      <w:pPr>
        <w:spacing w:before="193" w:line="228" w:lineRule="auto"/>
        <w:ind w:left="428"/>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承包人（全称</w:t>
      </w:r>
      <w:r>
        <w:rPr>
          <w:rFonts w:ascii="宋体" w:hAnsi="宋体" w:eastAsia="宋体" w:cs="宋体"/>
          <w:color w:val="auto"/>
          <w:spacing w:val="11"/>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u w:val="single" w:color="auto"/>
        </w:rPr>
        <w:t xml:space="preserve">XXXXXXXXXXXX       </w:t>
      </w:r>
    </w:p>
    <w:p w14:paraId="4451780F">
      <w:pPr>
        <w:pStyle w:val="2"/>
        <w:spacing w:line="260" w:lineRule="auto"/>
        <w:rPr>
          <w:color w:val="auto"/>
          <w:highlight w:val="none"/>
        </w:rPr>
      </w:pPr>
    </w:p>
    <w:p w14:paraId="5FB3A0B3">
      <w:pPr>
        <w:pStyle w:val="2"/>
        <w:spacing w:line="261" w:lineRule="auto"/>
        <w:rPr>
          <w:color w:val="auto"/>
          <w:highlight w:val="none"/>
        </w:rPr>
      </w:pPr>
    </w:p>
    <w:p w14:paraId="49169DF0">
      <w:pPr>
        <w:spacing w:before="66" w:line="432" w:lineRule="auto"/>
        <w:ind w:left="13" w:right="54"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发包人和承包人根据《中华人民共和国建筑法》和《建设</w:t>
      </w:r>
      <w:r>
        <w:rPr>
          <w:rFonts w:ascii="宋体" w:hAnsi="宋体" w:eastAsia="宋体" w:cs="宋体"/>
          <w:color w:val="auto"/>
          <w:spacing w:val="7"/>
          <w:sz w:val="20"/>
          <w:szCs w:val="20"/>
          <w:highlight w:val="none"/>
        </w:rPr>
        <w:t>工程质量管理条例》，经协商一致就</w:t>
      </w:r>
      <w:r>
        <w:rPr>
          <w:rFonts w:ascii="宋体" w:hAnsi="宋体" w:eastAsia="宋体" w:cs="宋体"/>
          <w:color w:val="auto"/>
          <w:spacing w:val="7"/>
          <w:sz w:val="20"/>
          <w:szCs w:val="20"/>
          <w:highlight w:val="none"/>
          <w:u w:val="single" w:color="auto"/>
        </w:rPr>
        <w:t xml:space="preserve"> 横州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市</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项目</w:t>
      </w:r>
      <w:r>
        <w:rPr>
          <w:rFonts w:ascii="宋体" w:hAnsi="宋体" w:eastAsia="宋体" w:cs="宋体"/>
          <w:color w:val="auto"/>
          <w:spacing w:val="8"/>
          <w:sz w:val="20"/>
          <w:szCs w:val="20"/>
          <w:highlight w:val="none"/>
        </w:rPr>
        <w:t>（工程全称）签订工程质量保修书。</w:t>
      </w:r>
    </w:p>
    <w:p w14:paraId="7E1E7E4A">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一、工程质量保修范围和内容</w:t>
      </w:r>
    </w:p>
    <w:p w14:paraId="29091FB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承包人在质量保修期内，按照有关法律规定和合同约定，承担工程质量保修责任。</w:t>
      </w:r>
    </w:p>
    <w:p w14:paraId="1EBCC809">
      <w:pPr>
        <w:spacing w:before="221" w:line="432" w:lineRule="auto"/>
        <w:ind w:left="8" w:right="55"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质量保修范围包括地基基础工程、主体结构工程，屋面防水工程、有防水要求的卫生间、房间和外</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墙面的防渗漏，供热与供冷系统，电气管线、给排水管道、设备安装和装修工程，以及双方约定的其他</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项目。具体保修的内容，双方约定如下：</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12AD156D">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二、质量保修期</w:t>
      </w:r>
    </w:p>
    <w:p w14:paraId="1F4F45F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根据《建设工程质量管理条例》及有关规定，工程的质量保修期如下：</w:t>
      </w:r>
    </w:p>
    <w:p w14:paraId="228F8C6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1．地基基础工程和主体结构工程为设计文件规定</w:t>
      </w:r>
      <w:r>
        <w:rPr>
          <w:rFonts w:ascii="宋体" w:hAnsi="宋体" w:eastAsia="宋体" w:cs="宋体"/>
          <w:color w:val="auto"/>
          <w:spacing w:val="8"/>
          <w:sz w:val="20"/>
          <w:szCs w:val="20"/>
          <w:highlight w:val="none"/>
        </w:rPr>
        <w:t>的工程合理使用年限；</w:t>
      </w:r>
    </w:p>
    <w:p w14:paraId="7B3BDAA5">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2．屋面防水工程、有防水要求的卫生间、房间和外墙面</w:t>
      </w:r>
      <w:r>
        <w:rPr>
          <w:rFonts w:ascii="宋体" w:hAnsi="宋体" w:eastAsia="宋体" w:cs="宋体"/>
          <w:color w:val="auto"/>
          <w:spacing w:val="8"/>
          <w:sz w:val="20"/>
          <w:szCs w:val="20"/>
          <w:highlight w:val="none"/>
        </w:rPr>
        <w:t>的防渗为</w:t>
      </w:r>
      <w:r>
        <w:rPr>
          <w:rFonts w:ascii="宋体" w:hAnsi="宋体" w:eastAsia="宋体" w:cs="宋体"/>
          <w:color w:val="auto"/>
          <w:spacing w:val="8"/>
          <w:sz w:val="20"/>
          <w:szCs w:val="20"/>
          <w:highlight w:val="none"/>
          <w:u w:val="single" w:color="auto"/>
        </w:rPr>
        <w:t xml:space="preserve"> 5 </w:t>
      </w:r>
      <w:r>
        <w:rPr>
          <w:rFonts w:ascii="宋体" w:hAnsi="宋体" w:eastAsia="宋体" w:cs="宋体"/>
          <w:color w:val="auto"/>
          <w:spacing w:val="8"/>
          <w:sz w:val="20"/>
          <w:szCs w:val="20"/>
          <w:highlight w:val="none"/>
        </w:rPr>
        <w:t>年；</w:t>
      </w:r>
    </w:p>
    <w:p w14:paraId="376DD369">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3．装修工程为</w:t>
      </w:r>
      <w:r>
        <w:rPr>
          <w:rFonts w:ascii="宋体" w:hAnsi="宋体" w:eastAsia="宋体" w:cs="宋体"/>
          <w:color w:val="auto"/>
          <w:spacing w:val="5"/>
          <w:sz w:val="20"/>
          <w:szCs w:val="20"/>
          <w:highlight w:val="none"/>
          <w:u w:val="single" w:color="auto"/>
        </w:rPr>
        <w:t xml:space="preserve"> 2</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5"/>
          <w:sz w:val="20"/>
          <w:szCs w:val="20"/>
          <w:highlight w:val="none"/>
        </w:rPr>
        <w:t>年；</w:t>
      </w:r>
    </w:p>
    <w:p w14:paraId="16F4DEB9">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电气管线、给排水管道、设备安装工程为</w:t>
      </w:r>
      <w:r>
        <w:rPr>
          <w:rFonts w:ascii="宋体" w:hAnsi="宋体" w:eastAsia="宋体" w:cs="宋体"/>
          <w:color w:val="auto"/>
          <w:spacing w:val="6"/>
          <w:sz w:val="20"/>
          <w:szCs w:val="20"/>
          <w:highlight w:val="none"/>
          <w:u w:val="single" w:color="auto"/>
        </w:rPr>
        <w:t xml:space="preserve"> 2 </w:t>
      </w:r>
      <w:r>
        <w:rPr>
          <w:rFonts w:ascii="宋体" w:hAnsi="宋体" w:eastAsia="宋体" w:cs="宋体"/>
          <w:color w:val="auto"/>
          <w:spacing w:val="6"/>
          <w:sz w:val="20"/>
          <w:szCs w:val="20"/>
          <w:highlight w:val="none"/>
        </w:rPr>
        <w:t>年；</w:t>
      </w:r>
    </w:p>
    <w:p w14:paraId="0D1877F9">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5．供热与供冷系统为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个采暖期、供</w:t>
      </w:r>
      <w:r>
        <w:rPr>
          <w:rFonts w:ascii="宋体" w:hAnsi="宋体" w:eastAsia="宋体" w:cs="宋体"/>
          <w:color w:val="auto"/>
          <w:spacing w:val="7"/>
          <w:sz w:val="20"/>
          <w:szCs w:val="20"/>
          <w:highlight w:val="none"/>
        </w:rPr>
        <w:t>冷期；</w:t>
      </w:r>
    </w:p>
    <w:p w14:paraId="09AC33F2">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6．住宅小区内的给排水设施、道路等配套工程为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年；</w:t>
      </w:r>
    </w:p>
    <w:p w14:paraId="276080CE">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7．其他项目保修期限约定如下：</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9F3F4CB">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质量保修期自工程竣工验收合格之日起计算。</w:t>
      </w:r>
    </w:p>
    <w:p w14:paraId="2BCBD3E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三、缺陷责任期</w:t>
      </w:r>
    </w:p>
    <w:p w14:paraId="1138E7C8">
      <w:pPr>
        <w:spacing w:before="221" w:line="432" w:lineRule="auto"/>
        <w:ind w:left="10"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工程缺陷责任期为</w:t>
      </w:r>
      <w:r>
        <w:rPr>
          <w:rFonts w:ascii="宋体" w:hAnsi="宋体" w:eastAsia="宋体" w:cs="宋体"/>
          <w:color w:val="auto"/>
          <w:spacing w:val="8"/>
          <w:sz w:val="20"/>
          <w:szCs w:val="20"/>
          <w:highlight w:val="none"/>
          <w:u w:val="single" w:color="auto"/>
        </w:rPr>
        <w:t xml:space="preserve"> 24 </w:t>
      </w:r>
      <w:r>
        <w:rPr>
          <w:rFonts w:ascii="宋体" w:hAnsi="宋体" w:eastAsia="宋体" w:cs="宋体"/>
          <w:color w:val="auto"/>
          <w:spacing w:val="8"/>
          <w:sz w:val="20"/>
          <w:szCs w:val="20"/>
          <w:highlight w:val="none"/>
        </w:rPr>
        <w:t>个月（最长不超过</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个月</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缺</w:t>
      </w:r>
      <w:r>
        <w:rPr>
          <w:rFonts w:ascii="宋体" w:hAnsi="宋体" w:eastAsia="宋体" w:cs="宋体"/>
          <w:color w:val="auto"/>
          <w:spacing w:val="7"/>
          <w:sz w:val="20"/>
          <w:szCs w:val="20"/>
          <w:highlight w:val="none"/>
        </w:rPr>
        <w:t>陷责任期自工程竣工验收合格之日起计算。</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单位工程先于全部工程进行验收，单位工程缺陷责任期自单位工程验收合格之日起算。</w:t>
      </w:r>
    </w:p>
    <w:p w14:paraId="619DD17B">
      <w:pPr>
        <w:spacing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缺陷责任期</w:t>
      </w:r>
      <w:r>
        <w:rPr>
          <w:rFonts w:ascii="宋体" w:hAnsi="宋体" w:eastAsia="宋体" w:cs="宋体"/>
          <w:color w:val="auto"/>
          <w:spacing w:val="8"/>
          <w:sz w:val="20"/>
          <w:szCs w:val="20"/>
          <w:highlight w:val="none"/>
          <w:u w:val="single" w:color="auto"/>
        </w:rPr>
        <w:t>满</w:t>
      </w:r>
      <w:r>
        <w:rPr>
          <w:rFonts w:ascii="宋体" w:hAnsi="宋体" w:eastAsia="宋体" w:cs="宋体"/>
          <w:color w:val="auto"/>
          <w:spacing w:val="8"/>
          <w:sz w:val="20"/>
          <w:szCs w:val="20"/>
          <w:highlight w:val="none"/>
        </w:rPr>
        <w:t>之日起</w:t>
      </w:r>
      <w:r>
        <w:rPr>
          <w:rFonts w:ascii="宋体" w:hAnsi="宋体" w:eastAsia="宋体" w:cs="宋体"/>
          <w:color w:val="auto"/>
          <w:spacing w:val="8"/>
          <w:sz w:val="20"/>
          <w:szCs w:val="20"/>
          <w:highlight w:val="none"/>
          <w:u w:val="single" w:color="auto"/>
        </w:rPr>
        <w:t xml:space="preserve"> 60 </w:t>
      </w:r>
      <w:r>
        <w:rPr>
          <w:rFonts w:ascii="宋体" w:hAnsi="宋体" w:eastAsia="宋体" w:cs="宋体"/>
          <w:color w:val="auto"/>
          <w:spacing w:val="8"/>
          <w:sz w:val="20"/>
          <w:szCs w:val="20"/>
          <w:highlight w:val="none"/>
        </w:rPr>
        <w:t>天</w:t>
      </w:r>
      <w:r>
        <w:rPr>
          <w:rFonts w:ascii="宋体" w:hAnsi="宋体" w:eastAsia="宋体" w:cs="宋体"/>
          <w:color w:val="auto"/>
          <w:spacing w:val="8"/>
          <w:sz w:val="20"/>
          <w:szCs w:val="20"/>
          <w:highlight w:val="none"/>
          <w:u w:val="single" w:color="auto"/>
        </w:rPr>
        <w:t>（按合同约定期限</w:t>
      </w:r>
      <w:r>
        <w:rPr>
          <w:rFonts w:ascii="宋体" w:hAnsi="宋体" w:eastAsia="宋体" w:cs="宋体"/>
          <w:color w:val="auto"/>
          <w:spacing w:val="26"/>
          <w:sz w:val="20"/>
          <w:szCs w:val="20"/>
          <w:highlight w:val="none"/>
          <w:u w:val="single" w:color="auto"/>
        </w:rPr>
        <w:t>），</w:t>
      </w:r>
      <w:r>
        <w:rPr>
          <w:rFonts w:ascii="宋体" w:hAnsi="宋体" w:eastAsia="宋体" w:cs="宋体"/>
          <w:color w:val="auto"/>
          <w:spacing w:val="8"/>
          <w:sz w:val="20"/>
          <w:szCs w:val="20"/>
          <w:highlight w:val="none"/>
        </w:rPr>
        <w:t>发包人应退还剩余的质量保证金。</w:t>
      </w:r>
    </w:p>
    <w:p w14:paraId="22B70D39">
      <w:pPr>
        <w:spacing w:before="221" w:line="228" w:lineRule="auto"/>
        <w:ind w:left="4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四、质量保修责任</w:t>
      </w:r>
    </w:p>
    <w:p w14:paraId="311BCF0E">
      <w:pPr>
        <w:spacing w:before="221" w:line="433" w:lineRule="auto"/>
        <w:ind w:left="113" w:right="54" w:firstLine="44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1．属于保修范围、内容的项目，承包人应当在接到保修通知之日起</w:t>
      </w:r>
      <w:r>
        <w:rPr>
          <w:rFonts w:ascii="宋体" w:hAnsi="宋体" w:eastAsia="宋体" w:cs="宋体"/>
          <w:color w:val="auto"/>
          <w:spacing w:val="6"/>
          <w:sz w:val="20"/>
          <w:szCs w:val="20"/>
          <w:highlight w:val="none"/>
          <w:u w:val="single" w:color="auto"/>
        </w:rPr>
        <w:t xml:space="preserve">  3  </w:t>
      </w:r>
      <w:r>
        <w:rPr>
          <w:rFonts w:ascii="宋体" w:hAnsi="宋体" w:eastAsia="宋体" w:cs="宋体"/>
          <w:color w:val="auto"/>
          <w:spacing w:val="-71"/>
          <w:sz w:val="20"/>
          <w:szCs w:val="20"/>
          <w:highlight w:val="none"/>
        </w:rPr>
        <w:t xml:space="preserve"> </w:t>
      </w:r>
      <w:r>
        <w:rPr>
          <w:rFonts w:ascii="宋体" w:hAnsi="宋体" w:eastAsia="宋体" w:cs="宋体"/>
          <w:color w:val="auto"/>
          <w:spacing w:val="6"/>
          <w:sz w:val="20"/>
          <w:szCs w:val="20"/>
          <w:highlight w:val="none"/>
        </w:rPr>
        <w:t>天内派人保修。承包人不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在约定期限内派人保修的，发包人可以委托他人修理，修理费用从质量保证金内扣除。</w:t>
      </w:r>
    </w:p>
    <w:p w14:paraId="5C9089C8">
      <w:pPr>
        <w:spacing w:line="433" w:lineRule="auto"/>
        <w:rPr>
          <w:rFonts w:ascii="宋体" w:hAnsi="宋体" w:eastAsia="宋体" w:cs="宋体"/>
          <w:color w:val="auto"/>
          <w:sz w:val="20"/>
          <w:szCs w:val="20"/>
          <w:highlight w:val="none"/>
        </w:rPr>
        <w:sectPr>
          <w:headerReference r:id="rId239" w:type="default"/>
          <w:footerReference r:id="rId240" w:type="default"/>
          <w:pgSz w:w="11906" w:h="16839"/>
          <w:pgMar w:top="1091" w:right="1166" w:bottom="1158" w:left="1219" w:header="1076" w:footer="922" w:gutter="0"/>
          <w:cols w:space="720" w:num="1"/>
        </w:sectPr>
      </w:pPr>
    </w:p>
    <w:p w14:paraId="3452E83F">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2．发生紧急事故需抢修的，承包人在接到事故通知后，应当立即到达事故现场抢修。</w:t>
      </w:r>
    </w:p>
    <w:p w14:paraId="03D32019">
      <w:pPr>
        <w:spacing w:before="221" w:line="364" w:lineRule="auto"/>
        <w:ind w:left="7" w:right="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3．对于涉及结构安全的质量问题，应当按照《建设工</w:t>
      </w:r>
      <w:r>
        <w:rPr>
          <w:rFonts w:ascii="宋体" w:hAnsi="宋体" w:eastAsia="宋体" w:cs="宋体"/>
          <w:color w:val="auto"/>
          <w:spacing w:val="7"/>
          <w:sz w:val="20"/>
          <w:szCs w:val="20"/>
          <w:highlight w:val="none"/>
        </w:rPr>
        <w:t>程质量管理条例》的规定，立即向当地建设行</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政主管部门和有关部门报告，采取安全防范措施，并由原设计人或者具有相应资质等级的设计人提出保</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修方案，承包人实施保修。</w:t>
      </w:r>
    </w:p>
    <w:p w14:paraId="37564B57">
      <w:pPr>
        <w:spacing w:before="220"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4．质量保修完成后，由发包人组织验收。</w:t>
      </w:r>
    </w:p>
    <w:p w14:paraId="5CB6945E">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五、保修费用</w:t>
      </w:r>
    </w:p>
    <w:p w14:paraId="078B5BF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保修费用由造成质量缺陷的责任方承担。</w:t>
      </w:r>
    </w:p>
    <w:p w14:paraId="1A323B5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六、双方约定的其他工程质量保修事项：</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0E4F969">
      <w:pPr>
        <w:spacing w:before="221" w:line="433" w:lineRule="auto"/>
        <w:ind w:left="9" w:right="2" w:firstLine="40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工程质量保修书由发包人、承包人在工程竣工验收前共同</w:t>
      </w:r>
      <w:r>
        <w:rPr>
          <w:rFonts w:ascii="宋体" w:hAnsi="宋体" w:eastAsia="宋体" w:cs="宋体"/>
          <w:color w:val="auto"/>
          <w:spacing w:val="10"/>
          <w:sz w:val="20"/>
          <w:szCs w:val="20"/>
          <w:highlight w:val="none"/>
        </w:rPr>
        <w:t>签署，作为施工合同附件，其有效期限至</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保修期满。</w:t>
      </w:r>
    </w:p>
    <w:p w14:paraId="1061ED26">
      <w:pPr>
        <w:pStyle w:val="2"/>
        <w:spacing w:line="397" w:lineRule="auto"/>
        <w:rPr>
          <w:color w:val="auto"/>
          <w:highlight w:val="none"/>
        </w:rPr>
      </w:pPr>
    </w:p>
    <w:p w14:paraId="6914DA30">
      <w:pPr>
        <w:spacing w:before="65" w:line="228"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发包人（公章</w:t>
      </w:r>
      <w:r>
        <w:rPr>
          <w:rFonts w:ascii="宋体" w:hAnsi="宋体" w:eastAsia="宋体" w:cs="宋体"/>
          <w:color w:val="auto"/>
          <w:spacing w:val="13"/>
          <w:sz w:val="20"/>
          <w:szCs w:val="20"/>
          <w:highlight w:val="none"/>
        </w:rPr>
        <w:t>）：</w:t>
      </w:r>
      <w:r>
        <w:rPr>
          <w:rFonts w:hint="eastAsia" w:ascii="宋体" w:hAnsi="宋体" w:eastAsia="宋体" w:cs="宋体"/>
          <w:color w:val="auto"/>
          <w:spacing w:val="9"/>
          <w:sz w:val="20"/>
          <w:szCs w:val="20"/>
          <w:highlight w:val="none"/>
          <w:u w:val="single" w:color="auto"/>
          <w:lang w:eastAsia="zh-CN"/>
        </w:rPr>
        <w:t>横州市莲塘镇初级中学</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pacing w:val="9"/>
          <w:sz w:val="20"/>
          <w:szCs w:val="20"/>
          <w:highlight w:val="none"/>
        </w:rPr>
        <w:t xml:space="preserve">          承包人（</w:t>
      </w:r>
      <w:r>
        <w:rPr>
          <w:rFonts w:ascii="宋体" w:hAnsi="宋体" w:eastAsia="宋体" w:cs="宋体"/>
          <w:color w:val="auto"/>
          <w:spacing w:val="8"/>
          <w:sz w:val="20"/>
          <w:szCs w:val="20"/>
          <w:highlight w:val="none"/>
        </w:rPr>
        <w:t>公章</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z w:val="20"/>
          <w:szCs w:val="20"/>
          <w:highlight w:val="none"/>
          <w:u w:val="single" w:color="auto"/>
        </w:rPr>
        <w:t xml:space="preserve">XXXXXXXXXXXX        </w:t>
      </w:r>
    </w:p>
    <w:p w14:paraId="79201C6F">
      <w:pPr>
        <w:spacing w:before="221" w:line="238" w:lineRule="auto"/>
        <w:ind w:left="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3"/>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地  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p>
    <w:p w14:paraId="695520A7">
      <w:pPr>
        <w:spacing w:before="210"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法定代表人（签字或盖章</w:t>
      </w:r>
      <w:r>
        <w:rPr>
          <w:rFonts w:ascii="宋体" w:hAnsi="宋体" w:eastAsia="宋体" w:cs="宋体"/>
          <w:color w:val="auto"/>
          <w:spacing w:val="10"/>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法定代表人（签字或盖章</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00ACF6E4">
      <w:pPr>
        <w:spacing w:before="222" w:line="228" w:lineRule="auto"/>
        <w:ind w:left="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委托代理人（签字</w:t>
      </w:r>
      <w:r>
        <w:rPr>
          <w:rFonts w:ascii="宋体" w:hAnsi="宋体" w:eastAsia="宋体" w:cs="宋体"/>
          <w:color w:val="auto"/>
          <w:spacing w:val="14"/>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委托代理人（签字</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u w:val="single" w:color="auto"/>
        </w:rPr>
        <w:t xml:space="preserve">                             </w:t>
      </w:r>
    </w:p>
    <w:p w14:paraId="08D57D04">
      <w:pPr>
        <w:spacing w:before="220" w:line="231" w:lineRule="auto"/>
        <w:ind w:left="32"/>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电</w:t>
      </w:r>
      <w:r>
        <w:rPr>
          <w:rFonts w:ascii="宋体" w:hAnsi="宋体" w:eastAsia="宋体" w:cs="宋体"/>
          <w:color w:val="auto"/>
          <w:spacing w:val="11"/>
          <w:sz w:val="20"/>
          <w:szCs w:val="20"/>
          <w:highlight w:val="none"/>
        </w:rPr>
        <w:t xml:space="preserve">  </w:t>
      </w:r>
      <w:r>
        <w:rPr>
          <w:rFonts w:ascii="宋体" w:hAnsi="宋体" w:eastAsia="宋体" w:cs="宋体"/>
          <w:color w:val="auto"/>
          <w:spacing w:val="-15"/>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15"/>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9"/>
          <w:sz w:val="20"/>
          <w:szCs w:val="20"/>
          <w:highlight w:val="none"/>
        </w:rPr>
        <w:t xml:space="preserve">   </w:t>
      </w:r>
      <w:r>
        <w:rPr>
          <w:rFonts w:ascii="宋体" w:hAnsi="宋体" w:eastAsia="宋体" w:cs="宋体"/>
          <w:color w:val="auto"/>
          <w:spacing w:val="-15"/>
          <w:sz w:val="20"/>
          <w:szCs w:val="20"/>
          <w:highlight w:val="none"/>
        </w:rPr>
        <w:t>电</w:t>
      </w:r>
      <w:r>
        <w:rPr>
          <w:rFonts w:ascii="宋体" w:hAnsi="宋体" w:eastAsia="宋体" w:cs="宋体"/>
          <w:color w:val="auto"/>
          <w:spacing w:val="10"/>
          <w:sz w:val="20"/>
          <w:szCs w:val="20"/>
          <w:highlight w:val="none"/>
        </w:rPr>
        <w:t xml:space="preserve">  </w:t>
      </w:r>
      <w:r>
        <w:rPr>
          <w:rFonts w:ascii="宋体" w:hAnsi="宋体" w:eastAsia="宋体" w:cs="宋体"/>
          <w:color w:val="auto"/>
          <w:spacing w:val="-15"/>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15"/>
          <w:sz w:val="20"/>
          <w:szCs w:val="20"/>
          <w:highlight w:val="none"/>
        </w:rPr>
        <w:t>：</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u w:val="single" w:color="auto"/>
        </w:rPr>
        <w:t xml:space="preserve">                                         </w:t>
      </w:r>
    </w:p>
    <w:p w14:paraId="769612E5">
      <w:pPr>
        <w:spacing w:before="218" w:line="228" w:lineRule="auto"/>
        <w:ind w:left="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传</w:t>
      </w:r>
      <w:r>
        <w:rPr>
          <w:rFonts w:ascii="宋体" w:hAnsi="宋体" w:eastAsia="宋体" w:cs="宋体"/>
          <w:color w:val="auto"/>
          <w:spacing w:val="12"/>
          <w:sz w:val="20"/>
          <w:szCs w:val="20"/>
          <w:highlight w:val="none"/>
        </w:rPr>
        <w:t xml:space="preserve">  </w:t>
      </w:r>
      <w:r>
        <w:rPr>
          <w:rFonts w:ascii="宋体" w:hAnsi="宋体" w:eastAsia="宋体" w:cs="宋体"/>
          <w:color w:val="auto"/>
          <w:spacing w:val="1"/>
          <w:sz w:val="20"/>
          <w:szCs w:val="20"/>
          <w:highlight w:val="none"/>
        </w:rPr>
        <w:t>真：</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传</w:t>
      </w:r>
      <w:r>
        <w:rPr>
          <w:rFonts w:ascii="宋体" w:hAnsi="宋体" w:eastAsia="宋体" w:cs="宋体"/>
          <w:color w:val="auto"/>
          <w:spacing w:val="12"/>
          <w:sz w:val="20"/>
          <w:szCs w:val="20"/>
          <w:highlight w:val="none"/>
        </w:rPr>
        <w:t xml:space="preserve">  </w:t>
      </w:r>
      <w:r>
        <w:rPr>
          <w:rFonts w:ascii="宋体" w:hAnsi="宋体" w:eastAsia="宋体" w:cs="宋体"/>
          <w:color w:val="auto"/>
          <w:spacing w:val="1"/>
          <w:sz w:val="20"/>
          <w:szCs w:val="20"/>
          <w:highlight w:val="none"/>
        </w:rPr>
        <w:t>真：</w:t>
      </w:r>
      <w:r>
        <w:rPr>
          <w:rFonts w:ascii="宋体" w:hAnsi="宋体" w:eastAsia="宋体" w:cs="宋体"/>
          <w:color w:val="auto"/>
          <w:spacing w:val="15"/>
          <w:sz w:val="20"/>
          <w:szCs w:val="20"/>
          <w:highlight w:val="none"/>
        </w:rPr>
        <w:t xml:space="preserve"> </w:t>
      </w:r>
      <w:r>
        <w:rPr>
          <w:rFonts w:ascii="宋体" w:hAnsi="宋体" w:eastAsia="宋体" w:cs="宋体"/>
          <w:color w:val="auto"/>
          <w:sz w:val="20"/>
          <w:szCs w:val="20"/>
          <w:highlight w:val="none"/>
          <w:u w:val="single" w:color="auto"/>
        </w:rPr>
        <w:t xml:space="preserve">                                           </w:t>
      </w:r>
    </w:p>
    <w:p w14:paraId="12401DB5">
      <w:pPr>
        <w:spacing w:before="221" w:line="229" w:lineRule="auto"/>
        <w:ind w:left="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          </w:t>
      </w:r>
      <w:r>
        <w:rPr>
          <w:rFonts w:ascii="宋体" w:hAnsi="宋体" w:eastAsia="宋体" w:cs="宋体"/>
          <w:color w:val="auto"/>
          <w:spacing w:val="7"/>
          <w:sz w:val="20"/>
          <w:szCs w:val="20"/>
          <w:highlight w:val="none"/>
        </w:rPr>
        <w:t xml:space="preserve">     </w:t>
      </w: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7FCC34D0">
      <w:pPr>
        <w:spacing w:before="220" w:line="230" w:lineRule="auto"/>
        <w:ind w:left="11"/>
        <w:rPr>
          <w:rFonts w:ascii="宋体" w:hAnsi="宋体" w:eastAsia="宋体" w:cs="宋体"/>
          <w:color w:val="auto"/>
          <w:sz w:val="20"/>
          <w:szCs w:val="20"/>
          <w:highlight w:val="none"/>
        </w:rPr>
      </w:pPr>
      <w:r>
        <w:rPr>
          <w:rFonts w:ascii="宋体" w:hAnsi="宋体" w:eastAsia="宋体" w:cs="宋体"/>
          <w:color w:val="auto"/>
          <w:sz w:val="20"/>
          <w:szCs w:val="20"/>
          <w:highlight w:val="none"/>
        </w:rPr>
        <w:t>账</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rPr>
        <w:t>号：</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
          <w:sz w:val="20"/>
          <w:szCs w:val="20"/>
          <w:highlight w:val="none"/>
        </w:rPr>
        <w:t xml:space="preserve">     </w:t>
      </w:r>
      <w:r>
        <w:rPr>
          <w:rFonts w:ascii="宋体" w:hAnsi="宋体" w:eastAsia="宋体" w:cs="宋体"/>
          <w:color w:val="auto"/>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z w:val="20"/>
          <w:szCs w:val="20"/>
          <w:highlight w:val="none"/>
        </w:rPr>
        <w:t>号：</w:t>
      </w:r>
      <w:r>
        <w:rPr>
          <w:rFonts w:ascii="宋体" w:hAnsi="宋体" w:eastAsia="宋体" w:cs="宋体"/>
          <w:color w:val="auto"/>
          <w:sz w:val="20"/>
          <w:szCs w:val="20"/>
          <w:highlight w:val="none"/>
          <w:u w:val="single" w:color="auto"/>
        </w:rPr>
        <w:t xml:space="preserve">                                          </w:t>
      </w:r>
    </w:p>
    <w:p w14:paraId="4D993D98">
      <w:pPr>
        <w:spacing w:before="219" w:line="228" w:lineRule="auto"/>
        <w:ind w:left="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邮政编码：</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4"/>
          <w:sz w:val="20"/>
          <w:szCs w:val="20"/>
          <w:highlight w:val="none"/>
        </w:rPr>
        <w:t>邮政编码：</w:t>
      </w:r>
      <w:r>
        <w:rPr>
          <w:rFonts w:ascii="宋体" w:hAnsi="宋体" w:eastAsia="宋体" w:cs="宋体"/>
          <w:color w:val="auto"/>
          <w:sz w:val="20"/>
          <w:szCs w:val="20"/>
          <w:highlight w:val="none"/>
          <w:u w:val="single" w:color="000000"/>
        </w:rPr>
        <w:t xml:space="preserve">                                        </w:t>
      </w:r>
    </w:p>
    <w:p w14:paraId="5F1C8591">
      <w:pPr>
        <w:spacing w:line="228" w:lineRule="auto"/>
        <w:rPr>
          <w:rFonts w:ascii="宋体" w:hAnsi="宋体" w:eastAsia="宋体" w:cs="宋体"/>
          <w:color w:val="auto"/>
          <w:sz w:val="20"/>
          <w:szCs w:val="20"/>
          <w:highlight w:val="none"/>
        </w:rPr>
        <w:sectPr>
          <w:headerReference r:id="rId241" w:type="default"/>
          <w:footerReference r:id="rId242" w:type="default"/>
          <w:pgSz w:w="11906" w:h="16839"/>
          <w:pgMar w:top="1091" w:right="1219" w:bottom="1158" w:left="1219" w:header="1076" w:footer="922" w:gutter="0"/>
          <w:cols w:space="720" w:num="1"/>
        </w:sectPr>
      </w:pPr>
    </w:p>
    <w:p w14:paraId="732A8A72">
      <w:pPr>
        <w:pStyle w:val="2"/>
        <w:spacing w:line="345" w:lineRule="auto"/>
        <w:rPr>
          <w:color w:val="auto"/>
          <w:highlight w:val="none"/>
        </w:rPr>
      </w:pPr>
    </w:p>
    <w:p w14:paraId="26526589">
      <w:pPr>
        <w:spacing w:before="98" w:line="219" w:lineRule="auto"/>
        <w:ind w:left="801"/>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6"/>
          <w:sz w:val="30"/>
          <w:szCs w:val="30"/>
          <w:highlight w:val="none"/>
        </w:rPr>
        <w:t xml:space="preserve"> </w:t>
      </w:r>
      <w:r>
        <w:rPr>
          <w:rFonts w:ascii="宋体" w:hAnsi="宋体" w:eastAsia="宋体" w:cs="宋体"/>
          <w:color w:val="auto"/>
          <w:spacing w:val="-14"/>
          <w:sz w:val="30"/>
          <w:szCs w:val="30"/>
          <w:highlight w:val="none"/>
        </w:rPr>
        <w:t>3：</w:t>
      </w:r>
    </w:p>
    <w:p w14:paraId="626C3FE3">
      <w:pPr>
        <w:spacing w:before="239" w:line="219" w:lineRule="auto"/>
        <w:ind w:left="2530"/>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承包人用于本工程施工的机械设备表</w:t>
      </w:r>
    </w:p>
    <w:p w14:paraId="64E33D45">
      <w:pPr>
        <w:spacing w:line="144" w:lineRule="exact"/>
        <w:rPr>
          <w:color w:val="auto"/>
          <w:highlight w:val="none"/>
        </w:rPr>
      </w:pPr>
    </w:p>
    <w:tbl>
      <w:tblPr>
        <w:tblStyle w:val="9"/>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414"/>
        <w:gridCol w:w="848"/>
        <w:gridCol w:w="1055"/>
        <w:gridCol w:w="878"/>
        <w:gridCol w:w="1017"/>
        <w:gridCol w:w="1476"/>
        <w:gridCol w:w="960"/>
        <w:gridCol w:w="991"/>
      </w:tblGrid>
      <w:tr w14:paraId="42BC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3" w:type="dxa"/>
            <w:tcBorders>
              <w:top w:val="single" w:color="000000" w:sz="10" w:space="0"/>
              <w:left w:val="single" w:color="000000" w:sz="10" w:space="0"/>
            </w:tcBorders>
            <w:vAlign w:val="top"/>
          </w:tcPr>
          <w:p w14:paraId="05F2B73D">
            <w:pPr>
              <w:spacing w:line="243" w:lineRule="auto"/>
              <w:rPr>
                <w:rFonts w:ascii="Arial"/>
                <w:color w:val="auto"/>
                <w:sz w:val="20"/>
                <w:szCs w:val="20"/>
                <w:highlight w:val="none"/>
              </w:rPr>
            </w:pPr>
          </w:p>
          <w:p w14:paraId="4C684788">
            <w:pPr>
              <w:pStyle w:val="10"/>
              <w:spacing w:before="91" w:line="222" w:lineRule="auto"/>
              <w:ind w:left="91"/>
              <w:rPr>
                <w:color w:val="auto"/>
                <w:sz w:val="20"/>
                <w:szCs w:val="20"/>
                <w:highlight w:val="none"/>
              </w:rPr>
            </w:pPr>
            <w:r>
              <w:rPr>
                <w:color w:val="auto"/>
                <w:spacing w:val="-5"/>
                <w:sz w:val="20"/>
                <w:szCs w:val="20"/>
                <w:highlight w:val="none"/>
              </w:rPr>
              <w:t>序号</w:t>
            </w:r>
          </w:p>
        </w:tc>
        <w:tc>
          <w:tcPr>
            <w:tcW w:w="1414" w:type="dxa"/>
            <w:tcBorders>
              <w:top w:val="single" w:color="000000" w:sz="10" w:space="0"/>
            </w:tcBorders>
            <w:vAlign w:val="top"/>
          </w:tcPr>
          <w:p w14:paraId="61AB270D">
            <w:pPr>
              <w:pStyle w:val="10"/>
              <w:spacing w:before="115" w:line="252" w:lineRule="auto"/>
              <w:ind w:left="91" w:right="90" w:hanging="4"/>
              <w:rPr>
                <w:color w:val="auto"/>
                <w:sz w:val="20"/>
                <w:szCs w:val="20"/>
                <w:highlight w:val="none"/>
              </w:rPr>
            </w:pPr>
            <w:r>
              <w:rPr>
                <w:color w:val="auto"/>
                <w:spacing w:val="26"/>
                <w:sz w:val="20"/>
                <w:szCs w:val="20"/>
                <w:highlight w:val="none"/>
              </w:rPr>
              <w:t>机械或设</w:t>
            </w:r>
            <w:r>
              <w:rPr>
                <w:color w:val="auto"/>
                <w:spacing w:val="1"/>
                <w:sz w:val="20"/>
                <w:szCs w:val="20"/>
                <w:highlight w:val="none"/>
              </w:rPr>
              <w:t xml:space="preserve"> </w:t>
            </w:r>
            <w:r>
              <w:rPr>
                <w:color w:val="auto"/>
                <w:spacing w:val="-5"/>
                <w:sz w:val="20"/>
                <w:szCs w:val="20"/>
                <w:highlight w:val="none"/>
              </w:rPr>
              <w:t>备名称</w:t>
            </w:r>
          </w:p>
        </w:tc>
        <w:tc>
          <w:tcPr>
            <w:tcW w:w="848" w:type="dxa"/>
            <w:tcBorders>
              <w:top w:val="single" w:color="000000" w:sz="10" w:space="0"/>
            </w:tcBorders>
            <w:vAlign w:val="top"/>
          </w:tcPr>
          <w:p w14:paraId="4D4B33F1">
            <w:pPr>
              <w:pStyle w:val="10"/>
              <w:spacing w:before="116" w:line="221" w:lineRule="auto"/>
              <w:ind w:left="93"/>
              <w:rPr>
                <w:color w:val="auto"/>
                <w:sz w:val="20"/>
                <w:szCs w:val="20"/>
                <w:highlight w:val="none"/>
              </w:rPr>
            </w:pPr>
            <w:r>
              <w:rPr>
                <w:color w:val="auto"/>
                <w:spacing w:val="-6"/>
                <w:sz w:val="20"/>
                <w:szCs w:val="20"/>
                <w:highlight w:val="none"/>
              </w:rPr>
              <w:t>规</w:t>
            </w:r>
            <w:r>
              <w:rPr>
                <w:color w:val="auto"/>
                <w:spacing w:val="-22"/>
                <w:sz w:val="20"/>
                <w:szCs w:val="20"/>
                <w:highlight w:val="none"/>
              </w:rPr>
              <w:t xml:space="preserve"> </w:t>
            </w:r>
            <w:r>
              <w:rPr>
                <w:color w:val="auto"/>
                <w:spacing w:val="-6"/>
                <w:sz w:val="20"/>
                <w:szCs w:val="20"/>
                <w:highlight w:val="none"/>
              </w:rPr>
              <w:t>格</w:t>
            </w:r>
          </w:p>
          <w:p w14:paraId="2C908431">
            <w:pPr>
              <w:pStyle w:val="10"/>
              <w:spacing w:before="105" w:line="213" w:lineRule="auto"/>
              <w:ind w:left="101"/>
              <w:rPr>
                <w:color w:val="auto"/>
                <w:sz w:val="20"/>
                <w:szCs w:val="20"/>
                <w:highlight w:val="none"/>
              </w:rPr>
            </w:pPr>
            <w:r>
              <w:rPr>
                <w:color w:val="auto"/>
                <w:spacing w:val="-9"/>
                <w:sz w:val="20"/>
                <w:szCs w:val="20"/>
                <w:highlight w:val="none"/>
              </w:rPr>
              <w:t>型号</w:t>
            </w:r>
          </w:p>
        </w:tc>
        <w:tc>
          <w:tcPr>
            <w:tcW w:w="1055" w:type="dxa"/>
            <w:tcBorders>
              <w:top w:val="single" w:color="000000" w:sz="10" w:space="0"/>
            </w:tcBorders>
            <w:vAlign w:val="top"/>
          </w:tcPr>
          <w:p w14:paraId="0A1FB1AB">
            <w:pPr>
              <w:spacing w:line="242" w:lineRule="auto"/>
              <w:rPr>
                <w:rFonts w:ascii="Arial"/>
                <w:color w:val="auto"/>
                <w:sz w:val="20"/>
                <w:szCs w:val="20"/>
                <w:highlight w:val="none"/>
              </w:rPr>
            </w:pPr>
          </w:p>
          <w:p w14:paraId="51A21E02">
            <w:pPr>
              <w:pStyle w:val="10"/>
              <w:spacing w:before="91" w:line="221" w:lineRule="auto"/>
              <w:ind w:left="96"/>
              <w:rPr>
                <w:color w:val="auto"/>
                <w:sz w:val="20"/>
                <w:szCs w:val="20"/>
                <w:highlight w:val="none"/>
              </w:rPr>
            </w:pPr>
            <w:r>
              <w:rPr>
                <w:color w:val="auto"/>
                <w:spacing w:val="-6"/>
                <w:sz w:val="20"/>
                <w:szCs w:val="20"/>
                <w:highlight w:val="none"/>
              </w:rPr>
              <w:t>数量</w:t>
            </w:r>
          </w:p>
        </w:tc>
        <w:tc>
          <w:tcPr>
            <w:tcW w:w="878" w:type="dxa"/>
            <w:tcBorders>
              <w:top w:val="single" w:color="000000" w:sz="10" w:space="0"/>
            </w:tcBorders>
            <w:vAlign w:val="top"/>
          </w:tcPr>
          <w:p w14:paraId="0F68234C">
            <w:pPr>
              <w:spacing w:line="242" w:lineRule="auto"/>
              <w:rPr>
                <w:rFonts w:ascii="Arial"/>
                <w:color w:val="auto"/>
                <w:sz w:val="20"/>
                <w:szCs w:val="20"/>
                <w:highlight w:val="none"/>
              </w:rPr>
            </w:pPr>
          </w:p>
          <w:p w14:paraId="2DFDCA4D">
            <w:pPr>
              <w:pStyle w:val="10"/>
              <w:spacing w:before="91" w:line="221" w:lineRule="auto"/>
              <w:ind w:left="97"/>
              <w:rPr>
                <w:color w:val="auto"/>
                <w:sz w:val="20"/>
                <w:szCs w:val="20"/>
                <w:highlight w:val="none"/>
              </w:rPr>
            </w:pPr>
            <w:r>
              <w:rPr>
                <w:color w:val="auto"/>
                <w:spacing w:val="-5"/>
                <w:sz w:val="20"/>
                <w:szCs w:val="20"/>
                <w:highlight w:val="none"/>
              </w:rPr>
              <w:t>产地</w:t>
            </w:r>
          </w:p>
        </w:tc>
        <w:tc>
          <w:tcPr>
            <w:tcW w:w="1017" w:type="dxa"/>
            <w:tcBorders>
              <w:top w:val="single" w:color="000000" w:sz="10" w:space="0"/>
            </w:tcBorders>
            <w:vAlign w:val="top"/>
          </w:tcPr>
          <w:p w14:paraId="7F6F71AE">
            <w:pPr>
              <w:pStyle w:val="10"/>
              <w:spacing w:before="115" w:line="252" w:lineRule="auto"/>
              <w:ind w:left="99" w:right="81"/>
              <w:rPr>
                <w:color w:val="auto"/>
                <w:sz w:val="20"/>
                <w:szCs w:val="20"/>
                <w:highlight w:val="none"/>
              </w:rPr>
            </w:pPr>
            <w:r>
              <w:rPr>
                <w:color w:val="auto"/>
                <w:spacing w:val="-10"/>
                <w:sz w:val="20"/>
                <w:szCs w:val="20"/>
                <w:highlight w:val="none"/>
              </w:rPr>
              <w:t>制</w:t>
            </w:r>
            <w:r>
              <w:rPr>
                <w:color w:val="auto"/>
                <w:spacing w:val="2"/>
                <w:sz w:val="20"/>
                <w:szCs w:val="20"/>
                <w:highlight w:val="none"/>
              </w:rPr>
              <w:t xml:space="preserve">  </w:t>
            </w:r>
            <w:r>
              <w:rPr>
                <w:color w:val="auto"/>
                <w:spacing w:val="-10"/>
                <w:sz w:val="20"/>
                <w:szCs w:val="20"/>
                <w:highlight w:val="none"/>
              </w:rPr>
              <w:t>造</w:t>
            </w:r>
            <w:r>
              <w:rPr>
                <w:color w:val="auto"/>
                <w:sz w:val="20"/>
                <w:szCs w:val="20"/>
                <w:highlight w:val="none"/>
              </w:rPr>
              <w:t xml:space="preserve"> </w:t>
            </w:r>
            <w:r>
              <w:rPr>
                <w:color w:val="auto"/>
                <w:spacing w:val="-6"/>
                <w:sz w:val="20"/>
                <w:szCs w:val="20"/>
                <w:highlight w:val="none"/>
              </w:rPr>
              <w:t>年份</w:t>
            </w:r>
          </w:p>
        </w:tc>
        <w:tc>
          <w:tcPr>
            <w:tcW w:w="1476" w:type="dxa"/>
            <w:tcBorders>
              <w:top w:val="single" w:color="000000" w:sz="10" w:space="0"/>
            </w:tcBorders>
            <w:vAlign w:val="top"/>
          </w:tcPr>
          <w:p w14:paraId="7617A4CD">
            <w:pPr>
              <w:pStyle w:val="10"/>
              <w:spacing w:before="115" w:line="252" w:lineRule="auto"/>
              <w:ind w:left="150" w:right="77" w:hanging="49"/>
              <w:rPr>
                <w:color w:val="auto"/>
                <w:sz w:val="20"/>
                <w:szCs w:val="20"/>
                <w:highlight w:val="none"/>
              </w:rPr>
            </w:pPr>
            <w:r>
              <w:rPr>
                <w:color w:val="auto"/>
                <w:spacing w:val="41"/>
                <w:sz w:val="20"/>
                <w:szCs w:val="20"/>
                <w:highlight w:val="none"/>
              </w:rPr>
              <w:t>额定功率</w:t>
            </w:r>
            <w:r>
              <w:rPr>
                <w:color w:val="auto"/>
                <w:spacing w:val="2"/>
                <w:sz w:val="20"/>
                <w:szCs w:val="20"/>
                <w:highlight w:val="none"/>
              </w:rPr>
              <w:t xml:space="preserve"> </w:t>
            </w:r>
            <w:r>
              <w:rPr>
                <w:color w:val="auto"/>
                <w:spacing w:val="-15"/>
                <w:sz w:val="20"/>
                <w:szCs w:val="20"/>
                <w:highlight w:val="none"/>
              </w:rPr>
              <w:t>(kW)</w:t>
            </w:r>
          </w:p>
        </w:tc>
        <w:tc>
          <w:tcPr>
            <w:tcW w:w="960" w:type="dxa"/>
            <w:tcBorders>
              <w:top w:val="single" w:color="000000" w:sz="10" w:space="0"/>
            </w:tcBorders>
            <w:vAlign w:val="top"/>
          </w:tcPr>
          <w:p w14:paraId="17501587">
            <w:pPr>
              <w:pStyle w:val="10"/>
              <w:spacing w:before="115" w:line="252" w:lineRule="auto"/>
              <w:ind w:left="116" w:right="74" w:hanging="8"/>
              <w:rPr>
                <w:color w:val="auto"/>
                <w:sz w:val="20"/>
                <w:szCs w:val="20"/>
                <w:highlight w:val="none"/>
              </w:rPr>
            </w:pPr>
            <w:r>
              <w:rPr>
                <w:color w:val="auto"/>
                <w:spacing w:val="-12"/>
                <w:sz w:val="20"/>
                <w:szCs w:val="20"/>
                <w:highlight w:val="none"/>
              </w:rPr>
              <w:t>生</w:t>
            </w:r>
            <w:r>
              <w:rPr>
                <w:color w:val="auto"/>
                <w:spacing w:val="89"/>
                <w:sz w:val="20"/>
                <w:szCs w:val="20"/>
                <w:highlight w:val="none"/>
              </w:rPr>
              <w:t xml:space="preserve"> </w:t>
            </w:r>
            <w:r>
              <w:rPr>
                <w:color w:val="auto"/>
                <w:spacing w:val="-12"/>
                <w:sz w:val="20"/>
                <w:szCs w:val="20"/>
                <w:highlight w:val="none"/>
              </w:rPr>
              <w:t>产</w:t>
            </w:r>
            <w:r>
              <w:rPr>
                <w:color w:val="auto"/>
                <w:sz w:val="20"/>
                <w:szCs w:val="20"/>
                <w:highlight w:val="none"/>
              </w:rPr>
              <w:t xml:space="preserve"> </w:t>
            </w:r>
            <w:r>
              <w:rPr>
                <w:color w:val="auto"/>
                <w:spacing w:val="-11"/>
                <w:sz w:val="20"/>
                <w:szCs w:val="20"/>
                <w:highlight w:val="none"/>
              </w:rPr>
              <w:t>能力</w:t>
            </w:r>
          </w:p>
        </w:tc>
        <w:tc>
          <w:tcPr>
            <w:tcW w:w="991" w:type="dxa"/>
            <w:tcBorders>
              <w:top w:val="single" w:color="000000" w:sz="10" w:space="0"/>
              <w:right w:val="single" w:color="000000" w:sz="10" w:space="0"/>
            </w:tcBorders>
            <w:vAlign w:val="top"/>
          </w:tcPr>
          <w:p w14:paraId="6772748E">
            <w:pPr>
              <w:spacing w:line="243" w:lineRule="auto"/>
              <w:rPr>
                <w:rFonts w:ascii="Arial"/>
                <w:color w:val="auto"/>
                <w:sz w:val="20"/>
                <w:szCs w:val="20"/>
                <w:highlight w:val="none"/>
              </w:rPr>
            </w:pPr>
          </w:p>
          <w:p w14:paraId="0E17C875">
            <w:pPr>
              <w:pStyle w:val="10"/>
              <w:spacing w:before="91" w:line="222" w:lineRule="auto"/>
              <w:ind w:left="111"/>
              <w:rPr>
                <w:color w:val="auto"/>
                <w:sz w:val="20"/>
                <w:szCs w:val="20"/>
                <w:highlight w:val="none"/>
              </w:rPr>
            </w:pPr>
            <w:r>
              <w:rPr>
                <w:color w:val="auto"/>
                <w:spacing w:val="-7"/>
                <w:sz w:val="20"/>
                <w:szCs w:val="20"/>
                <w:highlight w:val="none"/>
              </w:rPr>
              <w:t>备注</w:t>
            </w:r>
          </w:p>
        </w:tc>
      </w:tr>
      <w:tr w14:paraId="0098C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173" w:type="dxa"/>
            <w:tcBorders>
              <w:left w:val="single" w:color="000000" w:sz="10" w:space="0"/>
            </w:tcBorders>
            <w:vAlign w:val="top"/>
          </w:tcPr>
          <w:p w14:paraId="010BF20A">
            <w:pPr>
              <w:rPr>
                <w:rFonts w:ascii="Arial"/>
                <w:color w:val="auto"/>
                <w:sz w:val="20"/>
                <w:szCs w:val="20"/>
                <w:highlight w:val="none"/>
              </w:rPr>
            </w:pPr>
          </w:p>
        </w:tc>
        <w:tc>
          <w:tcPr>
            <w:tcW w:w="1414" w:type="dxa"/>
            <w:vAlign w:val="top"/>
          </w:tcPr>
          <w:p w14:paraId="08661B1E">
            <w:pPr>
              <w:rPr>
                <w:rFonts w:ascii="Arial"/>
                <w:color w:val="auto"/>
                <w:sz w:val="20"/>
                <w:szCs w:val="20"/>
                <w:highlight w:val="none"/>
              </w:rPr>
            </w:pPr>
          </w:p>
        </w:tc>
        <w:tc>
          <w:tcPr>
            <w:tcW w:w="848" w:type="dxa"/>
            <w:vAlign w:val="top"/>
          </w:tcPr>
          <w:p w14:paraId="465BCC50">
            <w:pPr>
              <w:rPr>
                <w:rFonts w:ascii="Arial"/>
                <w:color w:val="auto"/>
                <w:sz w:val="20"/>
                <w:szCs w:val="20"/>
                <w:highlight w:val="none"/>
              </w:rPr>
            </w:pPr>
          </w:p>
        </w:tc>
        <w:tc>
          <w:tcPr>
            <w:tcW w:w="1055" w:type="dxa"/>
            <w:vAlign w:val="top"/>
          </w:tcPr>
          <w:p w14:paraId="07F951D3">
            <w:pPr>
              <w:rPr>
                <w:rFonts w:ascii="Arial"/>
                <w:color w:val="auto"/>
                <w:sz w:val="20"/>
                <w:szCs w:val="20"/>
                <w:highlight w:val="none"/>
              </w:rPr>
            </w:pPr>
          </w:p>
        </w:tc>
        <w:tc>
          <w:tcPr>
            <w:tcW w:w="878" w:type="dxa"/>
            <w:vAlign w:val="top"/>
          </w:tcPr>
          <w:p w14:paraId="278B5EE0">
            <w:pPr>
              <w:rPr>
                <w:rFonts w:ascii="Arial"/>
                <w:color w:val="auto"/>
                <w:sz w:val="20"/>
                <w:szCs w:val="20"/>
                <w:highlight w:val="none"/>
              </w:rPr>
            </w:pPr>
          </w:p>
        </w:tc>
        <w:tc>
          <w:tcPr>
            <w:tcW w:w="1017" w:type="dxa"/>
            <w:vAlign w:val="top"/>
          </w:tcPr>
          <w:p w14:paraId="0073AB43">
            <w:pPr>
              <w:rPr>
                <w:rFonts w:ascii="Arial"/>
                <w:color w:val="auto"/>
                <w:sz w:val="20"/>
                <w:szCs w:val="20"/>
                <w:highlight w:val="none"/>
              </w:rPr>
            </w:pPr>
          </w:p>
        </w:tc>
        <w:tc>
          <w:tcPr>
            <w:tcW w:w="1476" w:type="dxa"/>
            <w:vAlign w:val="top"/>
          </w:tcPr>
          <w:p w14:paraId="1071F473">
            <w:pPr>
              <w:rPr>
                <w:rFonts w:ascii="Arial"/>
                <w:color w:val="auto"/>
                <w:sz w:val="20"/>
                <w:szCs w:val="20"/>
                <w:highlight w:val="none"/>
              </w:rPr>
            </w:pPr>
          </w:p>
        </w:tc>
        <w:tc>
          <w:tcPr>
            <w:tcW w:w="960" w:type="dxa"/>
            <w:vAlign w:val="top"/>
          </w:tcPr>
          <w:p w14:paraId="6C3FECC9">
            <w:pPr>
              <w:rPr>
                <w:rFonts w:ascii="Arial"/>
                <w:color w:val="auto"/>
                <w:sz w:val="20"/>
                <w:szCs w:val="20"/>
                <w:highlight w:val="none"/>
              </w:rPr>
            </w:pPr>
          </w:p>
        </w:tc>
        <w:tc>
          <w:tcPr>
            <w:tcW w:w="991" w:type="dxa"/>
            <w:tcBorders>
              <w:right w:val="single" w:color="000000" w:sz="10" w:space="0"/>
            </w:tcBorders>
            <w:vAlign w:val="top"/>
          </w:tcPr>
          <w:p w14:paraId="259600B1">
            <w:pPr>
              <w:rPr>
                <w:rFonts w:ascii="Arial"/>
                <w:color w:val="auto"/>
                <w:sz w:val="20"/>
                <w:szCs w:val="20"/>
                <w:highlight w:val="none"/>
              </w:rPr>
            </w:pPr>
          </w:p>
        </w:tc>
      </w:tr>
      <w:tr w14:paraId="0018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1AAF632">
            <w:pPr>
              <w:rPr>
                <w:rFonts w:ascii="Arial"/>
                <w:color w:val="auto"/>
                <w:sz w:val="20"/>
                <w:szCs w:val="20"/>
                <w:highlight w:val="none"/>
              </w:rPr>
            </w:pPr>
          </w:p>
        </w:tc>
        <w:tc>
          <w:tcPr>
            <w:tcW w:w="1414" w:type="dxa"/>
            <w:vAlign w:val="top"/>
          </w:tcPr>
          <w:p w14:paraId="4155655C">
            <w:pPr>
              <w:rPr>
                <w:rFonts w:ascii="Arial"/>
                <w:color w:val="auto"/>
                <w:sz w:val="20"/>
                <w:szCs w:val="20"/>
                <w:highlight w:val="none"/>
              </w:rPr>
            </w:pPr>
          </w:p>
        </w:tc>
        <w:tc>
          <w:tcPr>
            <w:tcW w:w="848" w:type="dxa"/>
            <w:vAlign w:val="top"/>
          </w:tcPr>
          <w:p w14:paraId="3DA779CA">
            <w:pPr>
              <w:rPr>
                <w:rFonts w:ascii="Arial"/>
                <w:color w:val="auto"/>
                <w:sz w:val="20"/>
                <w:szCs w:val="20"/>
                <w:highlight w:val="none"/>
              </w:rPr>
            </w:pPr>
          </w:p>
        </w:tc>
        <w:tc>
          <w:tcPr>
            <w:tcW w:w="1055" w:type="dxa"/>
            <w:vAlign w:val="top"/>
          </w:tcPr>
          <w:p w14:paraId="07484529">
            <w:pPr>
              <w:rPr>
                <w:rFonts w:ascii="Arial"/>
                <w:color w:val="auto"/>
                <w:sz w:val="20"/>
                <w:szCs w:val="20"/>
                <w:highlight w:val="none"/>
              </w:rPr>
            </w:pPr>
          </w:p>
        </w:tc>
        <w:tc>
          <w:tcPr>
            <w:tcW w:w="878" w:type="dxa"/>
            <w:vAlign w:val="top"/>
          </w:tcPr>
          <w:p w14:paraId="42C5FFA7">
            <w:pPr>
              <w:rPr>
                <w:rFonts w:ascii="Arial"/>
                <w:color w:val="auto"/>
                <w:sz w:val="20"/>
                <w:szCs w:val="20"/>
                <w:highlight w:val="none"/>
              </w:rPr>
            </w:pPr>
          </w:p>
        </w:tc>
        <w:tc>
          <w:tcPr>
            <w:tcW w:w="1017" w:type="dxa"/>
            <w:vAlign w:val="top"/>
          </w:tcPr>
          <w:p w14:paraId="2EE21693">
            <w:pPr>
              <w:rPr>
                <w:rFonts w:ascii="Arial"/>
                <w:color w:val="auto"/>
                <w:sz w:val="20"/>
                <w:szCs w:val="20"/>
                <w:highlight w:val="none"/>
              </w:rPr>
            </w:pPr>
          </w:p>
        </w:tc>
        <w:tc>
          <w:tcPr>
            <w:tcW w:w="1476" w:type="dxa"/>
            <w:vAlign w:val="top"/>
          </w:tcPr>
          <w:p w14:paraId="3D51D641">
            <w:pPr>
              <w:rPr>
                <w:rFonts w:ascii="Arial"/>
                <w:color w:val="auto"/>
                <w:sz w:val="20"/>
                <w:szCs w:val="20"/>
                <w:highlight w:val="none"/>
              </w:rPr>
            </w:pPr>
          </w:p>
        </w:tc>
        <w:tc>
          <w:tcPr>
            <w:tcW w:w="960" w:type="dxa"/>
            <w:vAlign w:val="top"/>
          </w:tcPr>
          <w:p w14:paraId="246003FB">
            <w:pPr>
              <w:rPr>
                <w:rFonts w:ascii="Arial"/>
                <w:color w:val="auto"/>
                <w:sz w:val="20"/>
                <w:szCs w:val="20"/>
                <w:highlight w:val="none"/>
              </w:rPr>
            </w:pPr>
          </w:p>
        </w:tc>
        <w:tc>
          <w:tcPr>
            <w:tcW w:w="991" w:type="dxa"/>
            <w:tcBorders>
              <w:right w:val="single" w:color="000000" w:sz="10" w:space="0"/>
            </w:tcBorders>
            <w:vAlign w:val="top"/>
          </w:tcPr>
          <w:p w14:paraId="52158CB2">
            <w:pPr>
              <w:rPr>
                <w:rFonts w:ascii="Arial"/>
                <w:color w:val="auto"/>
                <w:sz w:val="20"/>
                <w:szCs w:val="20"/>
                <w:highlight w:val="none"/>
              </w:rPr>
            </w:pPr>
          </w:p>
        </w:tc>
      </w:tr>
      <w:tr w14:paraId="6569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1A5DC1D8">
            <w:pPr>
              <w:rPr>
                <w:rFonts w:ascii="Arial"/>
                <w:color w:val="auto"/>
                <w:sz w:val="20"/>
                <w:szCs w:val="20"/>
                <w:highlight w:val="none"/>
              </w:rPr>
            </w:pPr>
          </w:p>
        </w:tc>
        <w:tc>
          <w:tcPr>
            <w:tcW w:w="1414" w:type="dxa"/>
            <w:vAlign w:val="top"/>
          </w:tcPr>
          <w:p w14:paraId="7995F388">
            <w:pPr>
              <w:rPr>
                <w:rFonts w:ascii="Arial"/>
                <w:color w:val="auto"/>
                <w:sz w:val="20"/>
                <w:szCs w:val="20"/>
                <w:highlight w:val="none"/>
              </w:rPr>
            </w:pPr>
          </w:p>
        </w:tc>
        <w:tc>
          <w:tcPr>
            <w:tcW w:w="848" w:type="dxa"/>
            <w:vAlign w:val="top"/>
          </w:tcPr>
          <w:p w14:paraId="219897CD">
            <w:pPr>
              <w:rPr>
                <w:rFonts w:ascii="Arial"/>
                <w:color w:val="auto"/>
                <w:sz w:val="20"/>
                <w:szCs w:val="20"/>
                <w:highlight w:val="none"/>
              </w:rPr>
            </w:pPr>
          </w:p>
        </w:tc>
        <w:tc>
          <w:tcPr>
            <w:tcW w:w="1055" w:type="dxa"/>
            <w:vAlign w:val="top"/>
          </w:tcPr>
          <w:p w14:paraId="44F7D695">
            <w:pPr>
              <w:rPr>
                <w:rFonts w:ascii="Arial"/>
                <w:color w:val="auto"/>
                <w:sz w:val="20"/>
                <w:szCs w:val="20"/>
                <w:highlight w:val="none"/>
              </w:rPr>
            </w:pPr>
          </w:p>
        </w:tc>
        <w:tc>
          <w:tcPr>
            <w:tcW w:w="878" w:type="dxa"/>
            <w:vAlign w:val="top"/>
          </w:tcPr>
          <w:p w14:paraId="105A5C12">
            <w:pPr>
              <w:rPr>
                <w:rFonts w:ascii="Arial"/>
                <w:color w:val="auto"/>
                <w:sz w:val="20"/>
                <w:szCs w:val="20"/>
                <w:highlight w:val="none"/>
              </w:rPr>
            </w:pPr>
          </w:p>
        </w:tc>
        <w:tc>
          <w:tcPr>
            <w:tcW w:w="1017" w:type="dxa"/>
            <w:vAlign w:val="top"/>
          </w:tcPr>
          <w:p w14:paraId="57DC4485">
            <w:pPr>
              <w:rPr>
                <w:rFonts w:ascii="Arial"/>
                <w:color w:val="auto"/>
                <w:sz w:val="20"/>
                <w:szCs w:val="20"/>
                <w:highlight w:val="none"/>
              </w:rPr>
            </w:pPr>
          </w:p>
        </w:tc>
        <w:tc>
          <w:tcPr>
            <w:tcW w:w="1476" w:type="dxa"/>
            <w:vAlign w:val="top"/>
          </w:tcPr>
          <w:p w14:paraId="21CEE187">
            <w:pPr>
              <w:rPr>
                <w:rFonts w:ascii="Arial"/>
                <w:color w:val="auto"/>
                <w:sz w:val="20"/>
                <w:szCs w:val="20"/>
                <w:highlight w:val="none"/>
              </w:rPr>
            </w:pPr>
          </w:p>
        </w:tc>
        <w:tc>
          <w:tcPr>
            <w:tcW w:w="960" w:type="dxa"/>
            <w:vAlign w:val="top"/>
          </w:tcPr>
          <w:p w14:paraId="5D5F76EF">
            <w:pPr>
              <w:rPr>
                <w:rFonts w:ascii="Arial"/>
                <w:color w:val="auto"/>
                <w:sz w:val="20"/>
                <w:szCs w:val="20"/>
                <w:highlight w:val="none"/>
              </w:rPr>
            </w:pPr>
          </w:p>
        </w:tc>
        <w:tc>
          <w:tcPr>
            <w:tcW w:w="991" w:type="dxa"/>
            <w:tcBorders>
              <w:right w:val="single" w:color="000000" w:sz="10" w:space="0"/>
            </w:tcBorders>
            <w:vAlign w:val="top"/>
          </w:tcPr>
          <w:p w14:paraId="336E4819">
            <w:pPr>
              <w:rPr>
                <w:rFonts w:ascii="Arial"/>
                <w:color w:val="auto"/>
                <w:sz w:val="20"/>
                <w:szCs w:val="20"/>
                <w:highlight w:val="none"/>
              </w:rPr>
            </w:pPr>
          </w:p>
        </w:tc>
      </w:tr>
      <w:tr w14:paraId="0994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29B4C0C">
            <w:pPr>
              <w:rPr>
                <w:rFonts w:ascii="Arial"/>
                <w:color w:val="auto"/>
                <w:sz w:val="20"/>
                <w:szCs w:val="20"/>
                <w:highlight w:val="none"/>
              </w:rPr>
            </w:pPr>
          </w:p>
        </w:tc>
        <w:tc>
          <w:tcPr>
            <w:tcW w:w="1414" w:type="dxa"/>
            <w:vAlign w:val="top"/>
          </w:tcPr>
          <w:p w14:paraId="3F80B7AA">
            <w:pPr>
              <w:rPr>
                <w:rFonts w:ascii="Arial"/>
                <w:color w:val="auto"/>
                <w:sz w:val="20"/>
                <w:szCs w:val="20"/>
                <w:highlight w:val="none"/>
              </w:rPr>
            </w:pPr>
          </w:p>
        </w:tc>
        <w:tc>
          <w:tcPr>
            <w:tcW w:w="848" w:type="dxa"/>
            <w:vAlign w:val="top"/>
          </w:tcPr>
          <w:p w14:paraId="0CFA40C3">
            <w:pPr>
              <w:rPr>
                <w:rFonts w:ascii="Arial"/>
                <w:color w:val="auto"/>
                <w:sz w:val="20"/>
                <w:szCs w:val="20"/>
                <w:highlight w:val="none"/>
              </w:rPr>
            </w:pPr>
          </w:p>
        </w:tc>
        <w:tc>
          <w:tcPr>
            <w:tcW w:w="1055" w:type="dxa"/>
            <w:vAlign w:val="top"/>
          </w:tcPr>
          <w:p w14:paraId="3084949E">
            <w:pPr>
              <w:rPr>
                <w:rFonts w:ascii="Arial"/>
                <w:color w:val="auto"/>
                <w:sz w:val="20"/>
                <w:szCs w:val="20"/>
                <w:highlight w:val="none"/>
              </w:rPr>
            </w:pPr>
          </w:p>
        </w:tc>
        <w:tc>
          <w:tcPr>
            <w:tcW w:w="878" w:type="dxa"/>
            <w:vAlign w:val="top"/>
          </w:tcPr>
          <w:p w14:paraId="4EE9BD14">
            <w:pPr>
              <w:rPr>
                <w:rFonts w:ascii="Arial"/>
                <w:color w:val="auto"/>
                <w:sz w:val="20"/>
                <w:szCs w:val="20"/>
                <w:highlight w:val="none"/>
              </w:rPr>
            </w:pPr>
          </w:p>
        </w:tc>
        <w:tc>
          <w:tcPr>
            <w:tcW w:w="1017" w:type="dxa"/>
            <w:vAlign w:val="top"/>
          </w:tcPr>
          <w:p w14:paraId="2CF774C0">
            <w:pPr>
              <w:rPr>
                <w:rFonts w:ascii="Arial"/>
                <w:color w:val="auto"/>
                <w:sz w:val="20"/>
                <w:szCs w:val="20"/>
                <w:highlight w:val="none"/>
              </w:rPr>
            </w:pPr>
          </w:p>
        </w:tc>
        <w:tc>
          <w:tcPr>
            <w:tcW w:w="1476" w:type="dxa"/>
            <w:vAlign w:val="top"/>
          </w:tcPr>
          <w:p w14:paraId="1D033C5E">
            <w:pPr>
              <w:rPr>
                <w:rFonts w:ascii="Arial"/>
                <w:color w:val="auto"/>
                <w:sz w:val="20"/>
                <w:szCs w:val="20"/>
                <w:highlight w:val="none"/>
              </w:rPr>
            </w:pPr>
          </w:p>
        </w:tc>
        <w:tc>
          <w:tcPr>
            <w:tcW w:w="960" w:type="dxa"/>
            <w:vAlign w:val="top"/>
          </w:tcPr>
          <w:p w14:paraId="724C6CF1">
            <w:pPr>
              <w:rPr>
                <w:rFonts w:ascii="Arial"/>
                <w:color w:val="auto"/>
                <w:sz w:val="20"/>
                <w:szCs w:val="20"/>
                <w:highlight w:val="none"/>
              </w:rPr>
            </w:pPr>
          </w:p>
        </w:tc>
        <w:tc>
          <w:tcPr>
            <w:tcW w:w="991" w:type="dxa"/>
            <w:tcBorders>
              <w:right w:val="single" w:color="000000" w:sz="10" w:space="0"/>
            </w:tcBorders>
            <w:vAlign w:val="top"/>
          </w:tcPr>
          <w:p w14:paraId="5623E8A0">
            <w:pPr>
              <w:rPr>
                <w:rFonts w:ascii="Arial"/>
                <w:color w:val="auto"/>
                <w:sz w:val="20"/>
                <w:szCs w:val="20"/>
                <w:highlight w:val="none"/>
              </w:rPr>
            </w:pPr>
          </w:p>
        </w:tc>
      </w:tr>
      <w:tr w14:paraId="7465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1BA4405">
            <w:pPr>
              <w:rPr>
                <w:rFonts w:ascii="Arial"/>
                <w:color w:val="auto"/>
                <w:sz w:val="20"/>
                <w:szCs w:val="20"/>
                <w:highlight w:val="none"/>
              </w:rPr>
            </w:pPr>
          </w:p>
        </w:tc>
        <w:tc>
          <w:tcPr>
            <w:tcW w:w="1414" w:type="dxa"/>
            <w:vAlign w:val="top"/>
          </w:tcPr>
          <w:p w14:paraId="727EEE81">
            <w:pPr>
              <w:rPr>
                <w:rFonts w:ascii="Arial"/>
                <w:color w:val="auto"/>
                <w:sz w:val="20"/>
                <w:szCs w:val="20"/>
                <w:highlight w:val="none"/>
              </w:rPr>
            </w:pPr>
          </w:p>
        </w:tc>
        <w:tc>
          <w:tcPr>
            <w:tcW w:w="848" w:type="dxa"/>
            <w:vAlign w:val="top"/>
          </w:tcPr>
          <w:p w14:paraId="2FF011AB">
            <w:pPr>
              <w:rPr>
                <w:rFonts w:ascii="Arial"/>
                <w:color w:val="auto"/>
                <w:sz w:val="20"/>
                <w:szCs w:val="20"/>
                <w:highlight w:val="none"/>
              </w:rPr>
            </w:pPr>
          </w:p>
        </w:tc>
        <w:tc>
          <w:tcPr>
            <w:tcW w:w="1055" w:type="dxa"/>
            <w:vAlign w:val="top"/>
          </w:tcPr>
          <w:p w14:paraId="39C97BF6">
            <w:pPr>
              <w:rPr>
                <w:rFonts w:ascii="Arial"/>
                <w:color w:val="auto"/>
                <w:sz w:val="20"/>
                <w:szCs w:val="20"/>
                <w:highlight w:val="none"/>
              </w:rPr>
            </w:pPr>
          </w:p>
        </w:tc>
        <w:tc>
          <w:tcPr>
            <w:tcW w:w="878" w:type="dxa"/>
            <w:vAlign w:val="top"/>
          </w:tcPr>
          <w:p w14:paraId="4F6F3E3D">
            <w:pPr>
              <w:rPr>
                <w:rFonts w:ascii="Arial"/>
                <w:color w:val="auto"/>
                <w:sz w:val="20"/>
                <w:szCs w:val="20"/>
                <w:highlight w:val="none"/>
              </w:rPr>
            </w:pPr>
          </w:p>
        </w:tc>
        <w:tc>
          <w:tcPr>
            <w:tcW w:w="1017" w:type="dxa"/>
            <w:vAlign w:val="top"/>
          </w:tcPr>
          <w:p w14:paraId="07726816">
            <w:pPr>
              <w:rPr>
                <w:rFonts w:ascii="Arial"/>
                <w:color w:val="auto"/>
                <w:sz w:val="20"/>
                <w:szCs w:val="20"/>
                <w:highlight w:val="none"/>
              </w:rPr>
            </w:pPr>
          </w:p>
        </w:tc>
        <w:tc>
          <w:tcPr>
            <w:tcW w:w="1476" w:type="dxa"/>
            <w:vAlign w:val="top"/>
          </w:tcPr>
          <w:p w14:paraId="1086A4F4">
            <w:pPr>
              <w:rPr>
                <w:rFonts w:ascii="Arial"/>
                <w:color w:val="auto"/>
                <w:sz w:val="20"/>
                <w:szCs w:val="20"/>
                <w:highlight w:val="none"/>
              </w:rPr>
            </w:pPr>
          </w:p>
        </w:tc>
        <w:tc>
          <w:tcPr>
            <w:tcW w:w="960" w:type="dxa"/>
            <w:vAlign w:val="top"/>
          </w:tcPr>
          <w:p w14:paraId="7EC9FD74">
            <w:pPr>
              <w:rPr>
                <w:rFonts w:ascii="Arial"/>
                <w:color w:val="auto"/>
                <w:sz w:val="20"/>
                <w:szCs w:val="20"/>
                <w:highlight w:val="none"/>
              </w:rPr>
            </w:pPr>
          </w:p>
        </w:tc>
        <w:tc>
          <w:tcPr>
            <w:tcW w:w="991" w:type="dxa"/>
            <w:tcBorders>
              <w:right w:val="single" w:color="000000" w:sz="10" w:space="0"/>
            </w:tcBorders>
            <w:vAlign w:val="top"/>
          </w:tcPr>
          <w:p w14:paraId="4D07728B">
            <w:pPr>
              <w:rPr>
                <w:rFonts w:ascii="Arial"/>
                <w:color w:val="auto"/>
                <w:sz w:val="20"/>
                <w:szCs w:val="20"/>
                <w:highlight w:val="none"/>
              </w:rPr>
            </w:pPr>
          </w:p>
        </w:tc>
      </w:tr>
      <w:tr w14:paraId="5C13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2CAE32A">
            <w:pPr>
              <w:rPr>
                <w:rFonts w:ascii="Arial"/>
                <w:color w:val="auto"/>
                <w:sz w:val="20"/>
                <w:szCs w:val="20"/>
                <w:highlight w:val="none"/>
              </w:rPr>
            </w:pPr>
          </w:p>
        </w:tc>
        <w:tc>
          <w:tcPr>
            <w:tcW w:w="1414" w:type="dxa"/>
            <w:vAlign w:val="top"/>
          </w:tcPr>
          <w:p w14:paraId="31D3445C">
            <w:pPr>
              <w:rPr>
                <w:rFonts w:ascii="Arial"/>
                <w:color w:val="auto"/>
                <w:sz w:val="20"/>
                <w:szCs w:val="20"/>
                <w:highlight w:val="none"/>
              </w:rPr>
            </w:pPr>
          </w:p>
        </w:tc>
        <w:tc>
          <w:tcPr>
            <w:tcW w:w="848" w:type="dxa"/>
            <w:vAlign w:val="top"/>
          </w:tcPr>
          <w:p w14:paraId="5607C7AD">
            <w:pPr>
              <w:rPr>
                <w:rFonts w:ascii="Arial"/>
                <w:color w:val="auto"/>
                <w:sz w:val="20"/>
                <w:szCs w:val="20"/>
                <w:highlight w:val="none"/>
              </w:rPr>
            </w:pPr>
          </w:p>
        </w:tc>
        <w:tc>
          <w:tcPr>
            <w:tcW w:w="1055" w:type="dxa"/>
            <w:vAlign w:val="top"/>
          </w:tcPr>
          <w:p w14:paraId="0D9658D0">
            <w:pPr>
              <w:rPr>
                <w:rFonts w:ascii="Arial"/>
                <w:color w:val="auto"/>
                <w:sz w:val="20"/>
                <w:szCs w:val="20"/>
                <w:highlight w:val="none"/>
              </w:rPr>
            </w:pPr>
          </w:p>
        </w:tc>
        <w:tc>
          <w:tcPr>
            <w:tcW w:w="878" w:type="dxa"/>
            <w:vAlign w:val="top"/>
          </w:tcPr>
          <w:p w14:paraId="7ACE593F">
            <w:pPr>
              <w:rPr>
                <w:rFonts w:ascii="Arial"/>
                <w:color w:val="auto"/>
                <w:sz w:val="20"/>
                <w:szCs w:val="20"/>
                <w:highlight w:val="none"/>
              </w:rPr>
            </w:pPr>
          </w:p>
        </w:tc>
        <w:tc>
          <w:tcPr>
            <w:tcW w:w="1017" w:type="dxa"/>
            <w:vAlign w:val="top"/>
          </w:tcPr>
          <w:p w14:paraId="77B80BC7">
            <w:pPr>
              <w:rPr>
                <w:rFonts w:ascii="Arial"/>
                <w:color w:val="auto"/>
                <w:sz w:val="20"/>
                <w:szCs w:val="20"/>
                <w:highlight w:val="none"/>
              </w:rPr>
            </w:pPr>
          </w:p>
        </w:tc>
        <w:tc>
          <w:tcPr>
            <w:tcW w:w="1476" w:type="dxa"/>
            <w:vAlign w:val="top"/>
          </w:tcPr>
          <w:p w14:paraId="148D6BA1">
            <w:pPr>
              <w:rPr>
                <w:rFonts w:ascii="Arial"/>
                <w:color w:val="auto"/>
                <w:sz w:val="20"/>
                <w:szCs w:val="20"/>
                <w:highlight w:val="none"/>
              </w:rPr>
            </w:pPr>
          </w:p>
        </w:tc>
        <w:tc>
          <w:tcPr>
            <w:tcW w:w="960" w:type="dxa"/>
            <w:vAlign w:val="top"/>
          </w:tcPr>
          <w:p w14:paraId="11FE3ECF">
            <w:pPr>
              <w:rPr>
                <w:rFonts w:ascii="Arial"/>
                <w:color w:val="auto"/>
                <w:sz w:val="20"/>
                <w:szCs w:val="20"/>
                <w:highlight w:val="none"/>
              </w:rPr>
            </w:pPr>
          </w:p>
        </w:tc>
        <w:tc>
          <w:tcPr>
            <w:tcW w:w="991" w:type="dxa"/>
            <w:tcBorders>
              <w:right w:val="single" w:color="000000" w:sz="10" w:space="0"/>
            </w:tcBorders>
            <w:vAlign w:val="top"/>
          </w:tcPr>
          <w:p w14:paraId="1AB8C074">
            <w:pPr>
              <w:rPr>
                <w:rFonts w:ascii="Arial"/>
                <w:color w:val="auto"/>
                <w:sz w:val="20"/>
                <w:szCs w:val="20"/>
                <w:highlight w:val="none"/>
              </w:rPr>
            </w:pPr>
          </w:p>
        </w:tc>
      </w:tr>
      <w:tr w14:paraId="2880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0DE97106">
            <w:pPr>
              <w:rPr>
                <w:rFonts w:ascii="Arial"/>
                <w:color w:val="auto"/>
                <w:sz w:val="20"/>
                <w:szCs w:val="20"/>
                <w:highlight w:val="none"/>
              </w:rPr>
            </w:pPr>
          </w:p>
        </w:tc>
        <w:tc>
          <w:tcPr>
            <w:tcW w:w="1414" w:type="dxa"/>
            <w:vAlign w:val="top"/>
          </w:tcPr>
          <w:p w14:paraId="0EC63051">
            <w:pPr>
              <w:rPr>
                <w:rFonts w:ascii="Arial"/>
                <w:color w:val="auto"/>
                <w:sz w:val="20"/>
                <w:szCs w:val="20"/>
                <w:highlight w:val="none"/>
              </w:rPr>
            </w:pPr>
          </w:p>
        </w:tc>
        <w:tc>
          <w:tcPr>
            <w:tcW w:w="848" w:type="dxa"/>
            <w:vAlign w:val="top"/>
          </w:tcPr>
          <w:p w14:paraId="1923F1FD">
            <w:pPr>
              <w:rPr>
                <w:rFonts w:ascii="Arial"/>
                <w:color w:val="auto"/>
                <w:sz w:val="20"/>
                <w:szCs w:val="20"/>
                <w:highlight w:val="none"/>
              </w:rPr>
            </w:pPr>
          </w:p>
        </w:tc>
        <w:tc>
          <w:tcPr>
            <w:tcW w:w="1055" w:type="dxa"/>
            <w:vAlign w:val="top"/>
          </w:tcPr>
          <w:p w14:paraId="738AE05E">
            <w:pPr>
              <w:rPr>
                <w:rFonts w:ascii="Arial"/>
                <w:color w:val="auto"/>
                <w:sz w:val="20"/>
                <w:szCs w:val="20"/>
                <w:highlight w:val="none"/>
              </w:rPr>
            </w:pPr>
          </w:p>
        </w:tc>
        <w:tc>
          <w:tcPr>
            <w:tcW w:w="878" w:type="dxa"/>
            <w:vAlign w:val="top"/>
          </w:tcPr>
          <w:p w14:paraId="592951B4">
            <w:pPr>
              <w:rPr>
                <w:rFonts w:ascii="Arial"/>
                <w:color w:val="auto"/>
                <w:sz w:val="20"/>
                <w:szCs w:val="20"/>
                <w:highlight w:val="none"/>
              </w:rPr>
            </w:pPr>
          </w:p>
        </w:tc>
        <w:tc>
          <w:tcPr>
            <w:tcW w:w="1017" w:type="dxa"/>
            <w:vAlign w:val="top"/>
          </w:tcPr>
          <w:p w14:paraId="3032E9C0">
            <w:pPr>
              <w:rPr>
                <w:rFonts w:ascii="Arial"/>
                <w:color w:val="auto"/>
                <w:sz w:val="20"/>
                <w:szCs w:val="20"/>
                <w:highlight w:val="none"/>
              </w:rPr>
            </w:pPr>
          </w:p>
        </w:tc>
        <w:tc>
          <w:tcPr>
            <w:tcW w:w="1476" w:type="dxa"/>
            <w:vAlign w:val="top"/>
          </w:tcPr>
          <w:p w14:paraId="5DC6416C">
            <w:pPr>
              <w:rPr>
                <w:rFonts w:ascii="Arial"/>
                <w:color w:val="auto"/>
                <w:sz w:val="20"/>
                <w:szCs w:val="20"/>
                <w:highlight w:val="none"/>
              </w:rPr>
            </w:pPr>
          </w:p>
        </w:tc>
        <w:tc>
          <w:tcPr>
            <w:tcW w:w="960" w:type="dxa"/>
            <w:vAlign w:val="top"/>
          </w:tcPr>
          <w:p w14:paraId="1D723823">
            <w:pPr>
              <w:rPr>
                <w:rFonts w:ascii="Arial"/>
                <w:color w:val="auto"/>
                <w:sz w:val="20"/>
                <w:szCs w:val="20"/>
                <w:highlight w:val="none"/>
              </w:rPr>
            </w:pPr>
          </w:p>
        </w:tc>
        <w:tc>
          <w:tcPr>
            <w:tcW w:w="991" w:type="dxa"/>
            <w:tcBorders>
              <w:right w:val="single" w:color="000000" w:sz="10" w:space="0"/>
            </w:tcBorders>
            <w:vAlign w:val="top"/>
          </w:tcPr>
          <w:p w14:paraId="423AFC19">
            <w:pPr>
              <w:rPr>
                <w:rFonts w:ascii="Arial"/>
                <w:color w:val="auto"/>
                <w:sz w:val="20"/>
                <w:szCs w:val="20"/>
                <w:highlight w:val="none"/>
              </w:rPr>
            </w:pPr>
          </w:p>
        </w:tc>
      </w:tr>
      <w:tr w14:paraId="0151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3D6E12DC">
            <w:pPr>
              <w:rPr>
                <w:rFonts w:ascii="Arial"/>
                <w:color w:val="auto"/>
                <w:sz w:val="20"/>
                <w:szCs w:val="20"/>
                <w:highlight w:val="none"/>
              </w:rPr>
            </w:pPr>
          </w:p>
        </w:tc>
        <w:tc>
          <w:tcPr>
            <w:tcW w:w="1414" w:type="dxa"/>
            <w:vAlign w:val="top"/>
          </w:tcPr>
          <w:p w14:paraId="2B8FFA19">
            <w:pPr>
              <w:rPr>
                <w:rFonts w:ascii="Arial"/>
                <w:color w:val="auto"/>
                <w:sz w:val="20"/>
                <w:szCs w:val="20"/>
                <w:highlight w:val="none"/>
              </w:rPr>
            </w:pPr>
          </w:p>
        </w:tc>
        <w:tc>
          <w:tcPr>
            <w:tcW w:w="848" w:type="dxa"/>
            <w:vAlign w:val="top"/>
          </w:tcPr>
          <w:p w14:paraId="7D6E74E7">
            <w:pPr>
              <w:rPr>
                <w:rFonts w:ascii="Arial"/>
                <w:color w:val="auto"/>
                <w:sz w:val="20"/>
                <w:szCs w:val="20"/>
                <w:highlight w:val="none"/>
              </w:rPr>
            </w:pPr>
          </w:p>
        </w:tc>
        <w:tc>
          <w:tcPr>
            <w:tcW w:w="1055" w:type="dxa"/>
            <w:vAlign w:val="top"/>
          </w:tcPr>
          <w:p w14:paraId="615558E4">
            <w:pPr>
              <w:rPr>
                <w:rFonts w:ascii="Arial"/>
                <w:color w:val="auto"/>
                <w:sz w:val="20"/>
                <w:szCs w:val="20"/>
                <w:highlight w:val="none"/>
              </w:rPr>
            </w:pPr>
          </w:p>
        </w:tc>
        <w:tc>
          <w:tcPr>
            <w:tcW w:w="878" w:type="dxa"/>
            <w:vAlign w:val="top"/>
          </w:tcPr>
          <w:p w14:paraId="433A277E">
            <w:pPr>
              <w:rPr>
                <w:rFonts w:ascii="Arial"/>
                <w:color w:val="auto"/>
                <w:sz w:val="20"/>
                <w:szCs w:val="20"/>
                <w:highlight w:val="none"/>
              </w:rPr>
            </w:pPr>
          </w:p>
        </w:tc>
        <w:tc>
          <w:tcPr>
            <w:tcW w:w="1017" w:type="dxa"/>
            <w:vAlign w:val="top"/>
          </w:tcPr>
          <w:p w14:paraId="3C32BB6F">
            <w:pPr>
              <w:rPr>
                <w:rFonts w:ascii="Arial"/>
                <w:color w:val="auto"/>
                <w:sz w:val="20"/>
                <w:szCs w:val="20"/>
                <w:highlight w:val="none"/>
              </w:rPr>
            </w:pPr>
          </w:p>
        </w:tc>
        <w:tc>
          <w:tcPr>
            <w:tcW w:w="1476" w:type="dxa"/>
            <w:vAlign w:val="top"/>
          </w:tcPr>
          <w:p w14:paraId="4AE5E374">
            <w:pPr>
              <w:rPr>
                <w:rFonts w:ascii="Arial"/>
                <w:color w:val="auto"/>
                <w:sz w:val="20"/>
                <w:szCs w:val="20"/>
                <w:highlight w:val="none"/>
              </w:rPr>
            </w:pPr>
          </w:p>
        </w:tc>
        <w:tc>
          <w:tcPr>
            <w:tcW w:w="960" w:type="dxa"/>
            <w:vAlign w:val="top"/>
          </w:tcPr>
          <w:p w14:paraId="782E044E">
            <w:pPr>
              <w:rPr>
                <w:rFonts w:ascii="Arial"/>
                <w:color w:val="auto"/>
                <w:sz w:val="20"/>
                <w:szCs w:val="20"/>
                <w:highlight w:val="none"/>
              </w:rPr>
            </w:pPr>
          </w:p>
        </w:tc>
        <w:tc>
          <w:tcPr>
            <w:tcW w:w="991" w:type="dxa"/>
            <w:tcBorders>
              <w:right w:val="single" w:color="000000" w:sz="10" w:space="0"/>
            </w:tcBorders>
            <w:vAlign w:val="top"/>
          </w:tcPr>
          <w:p w14:paraId="4FEA6CC5">
            <w:pPr>
              <w:rPr>
                <w:rFonts w:ascii="Arial"/>
                <w:color w:val="auto"/>
                <w:sz w:val="20"/>
                <w:szCs w:val="20"/>
                <w:highlight w:val="none"/>
              </w:rPr>
            </w:pPr>
          </w:p>
        </w:tc>
      </w:tr>
      <w:tr w14:paraId="740A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3DB4DACE">
            <w:pPr>
              <w:rPr>
                <w:rFonts w:ascii="Arial"/>
                <w:color w:val="auto"/>
                <w:sz w:val="20"/>
                <w:szCs w:val="20"/>
                <w:highlight w:val="none"/>
              </w:rPr>
            </w:pPr>
          </w:p>
        </w:tc>
        <w:tc>
          <w:tcPr>
            <w:tcW w:w="1414" w:type="dxa"/>
            <w:vAlign w:val="top"/>
          </w:tcPr>
          <w:p w14:paraId="500472E1">
            <w:pPr>
              <w:rPr>
                <w:rFonts w:ascii="Arial"/>
                <w:color w:val="auto"/>
                <w:sz w:val="20"/>
                <w:szCs w:val="20"/>
                <w:highlight w:val="none"/>
              </w:rPr>
            </w:pPr>
          </w:p>
        </w:tc>
        <w:tc>
          <w:tcPr>
            <w:tcW w:w="848" w:type="dxa"/>
            <w:vAlign w:val="top"/>
          </w:tcPr>
          <w:p w14:paraId="6079E3B4">
            <w:pPr>
              <w:rPr>
                <w:rFonts w:ascii="Arial"/>
                <w:color w:val="auto"/>
                <w:sz w:val="20"/>
                <w:szCs w:val="20"/>
                <w:highlight w:val="none"/>
              </w:rPr>
            </w:pPr>
          </w:p>
        </w:tc>
        <w:tc>
          <w:tcPr>
            <w:tcW w:w="1055" w:type="dxa"/>
            <w:vAlign w:val="top"/>
          </w:tcPr>
          <w:p w14:paraId="2804E4D7">
            <w:pPr>
              <w:rPr>
                <w:rFonts w:ascii="Arial"/>
                <w:color w:val="auto"/>
                <w:sz w:val="20"/>
                <w:szCs w:val="20"/>
                <w:highlight w:val="none"/>
              </w:rPr>
            </w:pPr>
          </w:p>
        </w:tc>
        <w:tc>
          <w:tcPr>
            <w:tcW w:w="878" w:type="dxa"/>
            <w:vAlign w:val="top"/>
          </w:tcPr>
          <w:p w14:paraId="7821F943">
            <w:pPr>
              <w:rPr>
                <w:rFonts w:ascii="Arial"/>
                <w:color w:val="auto"/>
                <w:sz w:val="20"/>
                <w:szCs w:val="20"/>
                <w:highlight w:val="none"/>
              </w:rPr>
            </w:pPr>
          </w:p>
        </w:tc>
        <w:tc>
          <w:tcPr>
            <w:tcW w:w="1017" w:type="dxa"/>
            <w:vAlign w:val="top"/>
          </w:tcPr>
          <w:p w14:paraId="2F8707BB">
            <w:pPr>
              <w:rPr>
                <w:rFonts w:ascii="Arial"/>
                <w:color w:val="auto"/>
                <w:sz w:val="20"/>
                <w:szCs w:val="20"/>
                <w:highlight w:val="none"/>
              </w:rPr>
            </w:pPr>
          </w:p>
        </w:tc>
        <w:tc>
          <w:tcPr>
            <w:tcW w:w="1476" w:type="dxa"/>
            <w:vAlign w:val="top"/>
          </w:tcPr>
          <w:p w14:paraId="47D44FCF">
            <w:pPr>
              <w:rPr>
                <w:rFonts w:ascii="Arial"/>
                <w:color w:val="auto"/>
                <w:sz w:val="20"/>
                <w:szCs w:val="20"/>
                <w:highlight w:val="none"/>
              </w:rPr>
            </w:pPr>
          </w:p>
        </w:tc>
        <w:tc>
          <w:tcPr>
            <w:tcW w:w="960" w:type="dxa"/>
            <w:vAlign w:val="top"/>
          </w:tcPr>
          <w:p w14:paraId="49F688C4">
            <w:pPr>
              <w:rPr>
                <w:rFonts w:ascii="Arial"/>
                <w:color w:val="auto"/>
                <w:sz w:val="20"/>
                <w:szCs w:val="20"/>
                <w:highlight w:val="none"/>
              </w:rPr>
            </w:pPr>
          </w:p>
        </w:tc>
        <w:tc>
          <w:tcPr>
            <w:tcW w:w="991" w:type="dxa"/>
            <w:tcBorders>
              <w:right w:val="single" w:color="000000" w:sz="10" w:space="0"/>
            </w:tcBorders>
            <w:vAlign w:val="top"/>
          </w:tcPr>
          <w:p w14:paraId="5B88597C">
            <w:pPr>
              <w:rPr>
                <w:rFonts w:ascii="Arial"/>
                <w:color w:val="auto"/>
                <w:sz w:val="20"/>
                <w:szCs w:val="20"/>
                <w:highlight w:val="none"/>
              </w:rPr>
            </w:pPr>
          </w:p>
        </w:tc>
      </w:tr>
      <w:tr w14:paraId="06ED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F61882D">
            <w:pPr>
              <w:rPr>
                <w:rFonts w:ascii="Arial"/>
                <w:color w:val="auto"/>
                <w:sz w:val="20"/>
                <w:szCs w:val="20"/>
                <w:highlight w:val="none"/>
              </w:rPr>
            </w:pPr>
          </w:p>
        </w:tc>
        <w:tc>
          <w:tcPr>
            <w:tcW w:w="1414" w:type="dxa"/>
            <w:vAlign w:val="top"/>
          </w:tcPr>
          <w:p w14:paraId="2E7B010D">
            <w:pPr>
              <w:rPr>
                <w:rFonts w:ascii="Arial"/>
                <w:color w:val="auto"/>
                <w:sz w:val="20"/>
                <w:szCs w:val="20"/>
                <w:highlight w:val="none"/>
              </w:rPr>
            </w:pPr>
          </w:p>
        </w:tc>
        <w:tc>
          <w:tcPr>
            <w:tcW w:w="848" w:type="dxa"/>
            <w:vAlign w:val="top"/>
          </w:tcPr>
          <w:p w14:paraId="66A4FE74">
            <w:pPr>
              <w:rPr>
                <w:rFonts w:ascii="Arial"/>
                <w:color w:val="auto"/>
                <w:sz w:val="20"/>
                <w:szCs w:val="20"/>
                <w:highlight w:val="none"/>
              </w:rPr>
            </w:pPr>
          </w:p>
        </w:tc>
        <w:tc>
          <w:tcPr>
            <w:tcW w:w="1055" w:type="dxa"/>
            <w:vAlign w:val="top"/>
          </w:tcPr>
          <w:p w14:paraId="25E4D767">
            <w:pPr>
              <w:rPr>
                <w:rFonts w:ascii="Arial"/>
                <w:color w:val="auto"/>
                <w:sz w:val="20"/>
                <w:szCs w:val="20"/>
                <w:highlight w:val="none"/>
              </w:rPr>
            </w:pPr>
          </w:p>
        </w:tc>
        <w:tc>
          <w:tcPr>
            <w:tcW w:w="878" w:type="dxa"/>
            <w:vAlign w:val="top"/>
          </w:tcPr>
          <w:p w14:paraId="5EA7F62A">
            <w:pPr>
              <w:rPr>
                <w:rFonts w:ascii="Arial"/>
                <w:color w:val="auto"/>
                <w:sz w:val="20"/>
                <w:szCs w:val="20"/>
                <w:highlight w:val="none"/>
              </w:rPr>
            </w:pPr>
          </w:p>
        </w:tc>
        <w:tc>
          <w:tcPr>
            <w:tcW w:w="1017" w:type="dxa"/>
            <w:vAlign w:val="top"/>
          </w:tcPr>
          <w:p w14:paraId="11D5E834">
            <w:pPr>
              <w:rPr>
                <w:rFonts w:ascii="Arial"/>
                <w:color w:val="auto"/>
                <w:sz w:val="20"/>
                <w:szCs w:val="20"/>
                <w:highlight w:val="none"/>
              </w:rPr>
            </w:pPr>
          </w:p>
        </w:tc>
        <w:tc>
          <w:tcPr>
            <w:tcW w:w="1476" w:type="dxa"/>
            <w:vAlign w:val="top"/>
          </w:tcPr>
          <w:p w14:paraId="0C1B9562">
            <w:pPr>
              <w:rPr>
                <w:rFonts w:ascii="Arial"/>
                <w:color w:val="auto"/>
                <w:sz w:val="20"/>
                <w:szCs w:val="20"/>
                <w:highlight w:val="none"/>
              </w:rPr>
            </w:pPr>
          </w:p>
        </w:tc>
        <w:tc>
          <w:tcPr>
            <w:tcW w:w="960" w:type="dxa"/>
            <w:vAlign w:val="top"/>
          </w:tcPr>
          <w:p w14:paraId="5128F399">
            <w:pPr>
              <w:rPr>
                <w:rFonts w:ascii="Arial"/>
                <w:color w:val="auto"/>
                <w:sz w:val="20"/>
                <w:szCs w:val="20"/>
                <w:highlight w:val="none"/>
              </w:rPr>
            </w:pPr>
          </w:p>
        </w:tc>
        <w:tc>
          <w:tcPr>
            <w:tcW w:w="991" w:type="dxa"/>
            <w:tcBorders>
              <w:right w:val="single" w:color="000000" w:sz="10" w:space="0"/>
            </w:tcBorders>
            <w:vAlign w:val="top"/>
          </w:tcPr>
          <w:p w14:paraId="62EFF334">
            <w:pPr>
              <w:rPr>
                <w:rFonts w:ascii="Arial"/>
                <w:color w:val="auto"/>
                <w:sz w:val="20"/>
                <w:szCs w:val="20"/>
                <w:highlight w:val="none"/>
              </w:rPr>
            </w:pPr>
          </w:p>
        </w:tc>
      </w:tr>
      <w:tr w14:paraId="06AE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54E1B299">
            <w:pPr>
              <w:rPr>
                <w:rFonts w:ascii="Arial"/>
                <w:color w:val="auto"/>
                <w:sz w:val="20"/>
                <w:szCs w:val="20"/>
                <w:highlight w:val="none"/>
              </w:rPr>
            </w:pPr>
          </w:p>
        </w:tc>
        <w:tc>
          <w:tcPr>
            <w:tcW w:w="1414" w:type="dxa"/>
            <w:vAlign w:val="top"/>
          </w:tcPr>
          <w:p w14:paraId="7AC7941A">
            <w:pPr>
              <w:rPr>
                <w:rFonts w:ascii="Arial"/>
                <w:color w:val="auto"/>
                <w:sz w:val="20"/>
                <w:szCs w:val="20"/>
                <w:highlight w:val="none"/>
              </w:rPr>
            </w:pPr>
          </w:p>
        </w:tc>
        <w:tc>
          <w:tcPr>
            <w:tcW w:w="848" w:type="dxa"/>
            <w:vAlign w:val="top"/>
          </w:tcPr>
          <w:p w14:paraId="72C9E3DA">
            <w:pPr>
              <w:rPr>
                <w:rFonts w:ascii="Arial"/>
                <w:color w:val="auto"/>
                <w:sz w:val="20"/>
                <w:szCs w:val="20"/>
                <w:highlight w:val="none"/>
              </w:rPr>
            </w:pPr>
          </w:p>
        </w:tc>
        <w:tc>
          <w:tcPr>
            <w:tcW w:w="1055" w:type="dxa"/>
            <w:vAlign w:val="top"/>
          </w:tcPr>
          <w:p w14:paraId="79321303">
            <w:pPr>
              <w:rPr>
                <w:rFonts w:ascii="Arial"/>
                <w:color w:val="auto"/>
                <w:sz w:val="20"/>
                <w:szCs w:val="20"/>
                <w:highlight w:val="none"/>
              </w:rPr>
            </w:pPr>
          </w:p>
        </w:tc>
        <w:tc>
          <w:tcPr>
            <w:tcW w:w="878" w:type="dxa"/>
            <w:vAlign w:val="top"/>
          </w:tcPr>
          <w:p w14:paraId="12948EEA">
            <w:pPr>
              <w:rPr>
                <w:rFonts w:ascii="Arial"/>
                <w:color w:val="auto"/>
                <w:sz w:val="20"/>
                <w:szCs w:val="20"/>
                <w:highlight w:val="none"/>
              </w:rPr>
            </w:pPr>
          </w:p>
        </w:tc>
        <w:tc>
          <w:tcPr>
            <w:tcW w:w="1017" w:type="dxa"/>
            <w:vAlign w:val="top"/>
          </w:tcPr>
          <w:p w14:paraId="7F9B5D89">
            <w:pPr>
              <w:rPr>
                <w:rFonts w:ascii="Arial"/>
                <w:color w:val="auto"/>
                <w:sz w:val="20"/>
                <w:szCs w:val="20"/>
                <w:highlight w:val="none"/>
              </w:rPr>
            </w:pPr>
          </w:p>
        </w:tc>
        <w:tc>
          <w:tcPr>
            <w:tcW w:w="1476" w:type="dxa"/>
            <w:vAlign w:val="top"/>
          </w:tcPr>
          <w:p w14:paraId="1FFE5985">
            <w:pPr>
              <w:rPr>
                <w:rFonts w:ascii="Arial"/>
                <w:color w:val="auto"/>
                <w:sz w:val="20"/>
                <w:szCs w:val="20"/>
                <w:highlight w:val="none"/>
              </w:rPr>
            </w:pPr>
          </w:p>
        </w:tc>
        <w:tc>
          <w:tcPr>
            <w:tcW w:w="960" w:type="dxa"/>
            <w:vAlign w:val="top"/>
          </w:tcPr>
          <w:p w14:paraId="5F1C0381">
            <w:pPr>
              <w:rPr>
                <w:rFonts w:ascii="Arial"/>
                <w:color w:val="auto"/>
                <w:sz w:val="20"/>
                <w:szCs w:val="20"/>
                <w:highlight w:val="none"/>
              </w:rPr>
            </w:pPr>
          </w:p>
        </w:tc>
        <w:tc>
          <w:tcPr>
            <w:tcW w:w="991" w:type="dxa"/>
            <w:tcBorders>
              <w:right w:val="single" w:color="000000" w:sz="10" w:space="0"/>
            </w:tcBorders>
            <w:vAlign w:val="top"/>
          </w:tcPr>
          <w:p w14:paraId="75FA1465">
            <w:pPr>
              <w:rPr>
                <w:rFonts w:ascii="Arial"/>
                <w:color w:val="auto"/>
                <w:sz w:val="20"/>
                <w:szCs w:val="20"/>
                <w:highlight w:val="none"/>
              </w:rPr>
            </w:pPr>
          </w:p>
        </w:tc>
      </w:tr>
      <w:tr w14:paraId="0270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7671DC56">
            <w:pPr>
              <w:rPr>
                <w:rFonts w:ascii="Arial"/>
                <w:color w:val="auto"/>
                <w:sz w:val="20"/>
                <w:szCs w:val="20"/>
                <w:highlight w:val="none"/>
              </w:rPr>
            </w:pPr>
          </w:p>
        </w:tc>
        <w:tc>
          <w:tcPr>
            <w:tcW w:w="1414" w:type="dxa"/>
            <w:vAlign w:val="top"/>
          </w:tcPr>
          <w:p w14:paraId="325EFF56">
            <w:pPr>
              <w:rPr>
                <w:rFonts w:ascii="Arial"/>
                <w:color w:val="auto"/>
                <w:sz w:val="20"/>
                <w:szCs w:val="20"/>
                <w:highlight w:val="none"/>
              </w:rPr>
            </w:pPr>
          </w:p>
        </w:tc>
        <w:tc>
          <w:tcPr>
            <w:tcW w:w="848" w:type="dxa"/>
            <w:vAlign w:val="top"/>
          </w:tcPr>
          <w:p w14:paraId="56558251">
            <w:pPr>
              <w:rPr>
                <w:rFonts w:ascii="Arial"/>
                <w:color w:val="auto"/>
                <w:sz w:val="20"/>
                <w:szCs w:val="20"/>
                <w:highlight w:val="none"/>
              </w:rPr>
            </w:pPr>
          </w:p>
        </w:tc>
        <w:tc>
          <w:tcPr>
            <w:tcW w:w="1055" w:type="dxa"/>
            <w:vAlign w:val="top"/>
          </w:tcPr>
          <w:p w14:paraId="6A4AB284">
            <w:pPr>
              <w:rPr>
                <w:rFonts w:ascii="Arial"/>
                <w:color w:val="auto"/>
                <w:sz w:val="20"/>
                <w:szCs w:val="20"/>
                <w:highlight w:val="none"/>
              </w:rPr>
            </w:pPr>
          </w:p>
        </w:tc>
        <w:tc>
          <w:tcPr>
            <w:tcW w:w="878" w:type="dxa"/>
            <w:vAlign w:val="top"/>
          </w:tcPr>
          <w:p w14:paraId="17BD1997">
            <w:pPr>
              <w:rPr>
                <w:rFonts w:ascii="Arial"/>
                <w:color w:val="auto"/>
                <w:sz w:val="20"/>
                <w:szCs w:val="20"/>
                <w:highlight w:val="none"/>
              </w:rPr>
            </w:pPr>
          </w:p>
        </w:tc>
        <w:tc>
          <w:tcPr>
            <w:tcW w:w="1017" w:type="dxa"/>
            <w:vAlign w:val="top"/>
          </w:tcPr>
          <w:p w14:paraId="15F6C348">
            <w:pPr>
              <w:rPr>
                <w:rFonts w:ascii="Arial"/>
                <w:color w:val="auto"/>
                <w:sz w:val="20"/>
                <w:szCs w:val="20"/>
                <w:highlight w:val="none"/>
              </w:rPr>
            </w:pPr>
          </w:p>
        </w:tc>
        <w:tc>
          <w:tcPr>
            <w:tcW w:w="1476" w:type="dxa"/>
            <w:vAlign w:val="top"/>
          </w:tcPr>
          <w:p w14:paraId="3DF15956">
            <w:pPr>
              <w:rPr>
                <w:rFonts w:ascii="Arial"/>
                <w:color w:val="auto"/>
                <w:sz w:val="20"/>
                <w:szCs w:val="20"/>
                <w:highlight w:val="none"/>
              </w:rPr>
            </w:pPr>
          </w:p>
        </w:tc>
        <w:tc>
          <w:tcPr>
            <w:tcW w:w="960" w:type="dxa"/>
            <w:vAlign w:val="top"/>
          </w:tcPr>
          <w:p w14:paraId="456FCA5B">
            <w:pPr>
              <w:rPr>
                <w:rFonts w:ascii="Arial"/>
                <w:color w:val="auto"/>
                <w:sz w:val="20"/>
                <w:szCs w:val="20"/>
                <w:highlight w:val="none"/>
              </w:rPr>
            </w:pPr>
          </w:p>
        </w:tc>
        <w:tc>
          <w:tcPr>
            <w:tcW w:w="991" w:type="dxa"/>
            <w:tcBorders>
              <w:right w:val="single" w:color="000000" w:sz="10" w:space="0"/>
            </w:tcBorders>
            <w:vAlign w:val="top"/>
          </w:tcPr>
          <w:p w14:paraId="15D48676">
            <w:pPr>
              <w:rPr>
                <w:rFonts w:ascii="Arial"/>
                <w:color w:val="auto"/>
                <w:sz w:val="20"/>
                <w:szCs w:val="20"/>
                <w:highlight w:val="none"/>
              </w:rPr>
            </w:pPr>
          </w:p>
        </w:tc>
      </w:tr>
      <w:tr w14:paraId="62EE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0CD68439">
            <w:pPr>
              <w:rPr>
                <w:rFonts w:ascii="Arial"/>
                <w:color w:val="auto"/>
                <w:sz w:val="20"/>
                <w:szCs w:val="20"/>
                <w:highlight w:val="none"/>
              </w:rPr>
            </w:pPr>
          </w:p>
        </w:tc>
        <w:tc>
          <w:tcPr>
            <w:tcW w:w="1414" w:type="dxa"/>
            <w:vAlign w:val="top"/>
          </w:tcPr>
          <w:p w14:paraId="270692E7">
            <w:pPr>
              <w:rPr>
                <w:rFonts w:ascii="Arial"/>
                <w:color w:val="auto"/>
                <w:sz w:val="20"/>
                <w:szCs w:val="20"/>
                <w:highlight w:val="none"/>
              </w:rPr>
            </w:pPr>
          </w:p>
        </w:tc>
        <w:tc>
          <w:tcPr>
            <w:tcW w:w="848" w:type="dxa"/>
            <w:vAlign w:val="top"/>
          </w:tcPr>
          <w:p w14:paraId="66E9824A">
            <w:pPr>
              <w:rPr>
                <w:rFonts w:ascii="Arial"/>
                <w:color w:val="auto"/>
                <w:sz w:val="20"/>
                <w:szCs w:val="20"/>
                <w:highlight w:val="none"/>
              </w:rPr>
            </w:pPr>
          </w:p>
        </w:tc>
        <w:tc>
          <w:tcPr>
            <w:tcW w:w="1055" w:type="dxa"/>
            <w:vAlign w:val="top"/>
          </w:tcPr>
          <w:p w14:paraId="17E7A44E">
            <w:pPr>
              <w:rPr>
                <w:rFonts w:ascii="Arial"/>
                <w:color w:val="auto"/>
                <w:sz w:val="20"/>
                <w:szCs w:val="20"/>
                <w:highlight w:val="none"/>
              </w:rPr>
            </w:pPr>
          </w:p>
        </w:tc>
        <w:tc>
          <w:tcPr>
            <w:tcW w:w="878" w:type="dxa"/>
            <w:vAlign w:val="top"/>
          </w:tcPr>
          <w:p w14:paraId="2C813038">
            <w:pPr>
              <w:rPr>
                <w:rFonts w:ascii="Arial"/>
                <w:color w:val="auto"/>
                <w:sz w:val="20"/>
                <w:szCs w:val="20"/>
                <w:highlight w:val="none"/>
              </w:rPr>
            </w:pPr>
          </w:p>
        </w:tc>
        <w:tc>
          <w:tcPr>
            <w:tcW w:w="1017" w:type="dxa"/>
            <w:vAlign w:val="top"/>
          </w:tcPr>
          <w:p w14:paraId="12196ED8">
            <w:pPr>
              <w:rPr>
                <w:rFonts w:ascii="Arial"/>
                <w:color w:val="auto"/>
                <w:sz w:val="20"/>
                <w:szCs w:val="20"/>
                <w:highlight w:val="none"/>
              </w:rPr>
            </w:pPr>
          </w:p>
        </w:tc>
        <w:tc>
          <w:tcPr>
            <w:tcW w:w="1476" w:type="dxa"/>
            <w:vAlign w:val="top"/>
          </w:tcPr>
          <w:p w14:paraId="0F1A2898">
            <w:pPr>
              <w:rPr>
                <w:rFonts w:ascii="Arial"/>
                <w:color w:val="auto"/>
                <w:sz w:val="20"/>
                <w:szCs w:val="20"/>
                <w:highlight w:val="none"/>
              </w:rPr>
            </w:pPr>
          </w:p>
        </w:tc>
        <w:tc>
          <w:tcPr>
            <w:tcW w:w="960" w:type="dxa"/>
            <w:vAlign w:val="top"/>
          </w:tcPr>
          <w:p w14:paraId="33416050">
            <w:pPr>
              <w:rPr>
                <w:rFonts w:ascii="Arial"/>
                <w:color w:val="auto"/>
                <w:sz w:val="20"/>
                <w:szCs w:val="20"/>
                <w:highlight w:val="none"/>
              </w:rPr>
            </w:pPr>
          </w:p>
        </w:tc>
        <w:tc>
          <w:tcPr>
            <w:tcW w:w="991" w:type="dxa"/>
            <w:tcBorders>
              <w:right w:val="single" w:color="000000" w:sz="10" w:space="0"/>
            </w:tcBorders>
            <w:vAlign w:val="top"/>
          </w:tcPr>
          <w:p w14:paraId="5BF83054">
            <w:pPr>
              <w:rPr>
                <w:rFonts w:ascii="Arial"/>
                <w:color w:val="auto"/>
                <w:sz w:val="20"/>
                <w:szCs w:val="20"/>
                <w:highlight w:val="none"/>
              </w:rPr>
            </w:pPr>
          </w:p>
        </w:tc>
      </w:tr>
      <w:tr w14:paraId="1B79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2E805889">
            <w:pPr>
              <w:rPr>
                <w:rFonts w:ascii="Arial"/>
                <w:color w:val="auto"/>
                <w:sz w:val="20"/>
                <w:szCs w:val="20"/>
                <w:highlight w:val="none"/>
              </w:rPr>
            </w:pPr>
          </w:p>
        </w:tc>
        <w:tc>
          <w:tcPr>
            <w:tcW w:w="1414" w:type="dxa"/>
            <w:vAlign w:val="top"/>
          </w:tcPr>
          <w:p w14:paraId="4331464F">
            <w:pPr>
              <w:rPr>
                <w:rFonts w:ascii="Arial"/>
                <w:color w:val="auto"/>
                <w:sz w:val="20"/>
                <w:szCs w:val="20"/>
                <w:highlight w:val="none"/>
              </w:rPr>
            </w:pPr>
          </w:p>
        </w:tc>
        <w:tc>
          <w:tcPr>
            <w:tcW w:w="848" w:type="dxa"/>
            <w:vAlign w:val="top"/>
          </w:tcPr>
          <w:p w14:paraId="1A41CE4D">
            <w:pPr>
              <w:rPr>
                <w:rFonts w:ascii="Arial"/>
                <w:color w:val="auto"/>
                <w:sz w:val="20"/>
                <w:szCs w:val="20"/>
                <w:highlight w:val="none"/>
              </w:rPr>
            </w:pPr>
          </w:p>
        </w:tc>
        <w:tc>
          <w:tcPr>
            <w:tcW w:w="1055" w:type="dxa"/>
            <w:vAlign w:val="top"/>
          </w:tcPr>
          <w:p w14:paraId="09B30F54">
            <w:pPr>
              <w:rPr>
                <w:rFonts w:ascii="Arial"/>
                <w:color w:val="auto"/>
                <w:sz w:val="20"/>
                <w:szCs w:val="20"/>
                <w:highlight w:val="none"/>
              </w:rPr>
            </w:pPr>
          </w:p>
        </w:tc>
        <w:tc>
          <w:tcPr>
            <w:tcW w:w="878" w:type="dxa"/>
            <w:vAlign w:val="top"/>
          </w:tcPr>
          <w:p w14:paraId="33F24C06">
            <w:pPr>
              <w:rPr>
                <w:rFonts w:ascii="Arial"/>
                <w:color w:val="auto"/>
                <w:sz w:val="20"/>
                <w:szCs w:val="20"/>
                <w:highlight w:val="none"/>
              </w:rPr>
            </w:pPr>
          </w:p>
        </w:tc>
        <w:tc>
          <w:tcPr>
            <w:tcW w:w="1017" w:type="dxa"/>
            <w:vAlign w:val="top"/>
          </w:tcPr>
          <w:p w14:paraId="245AA419">
            <w:pPr>
              <w:rPr>
                <w:rFonts w:ascii="Arial"/>
                <w:color w:val="auto"/>
                <w:sz w:val="20"/>
                <w:szCs w:val="20"/>
                <w:highlight w:val="none"/>
              </w:rPr>
            </w:pPr>
          </w:p>
        </w:tc>
        <w:tc>
          <w:tcPr>
            <w:tcW w:w="1476" w:type="dxa"/>
            <w:vAlign w:val="top"/>
          </w:tcPr>
          <w:p w14:paraId="095B9BB7">
            <w:pPr>
              <w:rPr>
                <w:rFonts w:ascii="Arial"/>
                <w:color w:val="auto"/>
                <w:sz w:val="20"/>
                <w:szCs w:val="20"/>
                <w:highlight w:val="none"/>
              </w:rPr>
            </w:pPr>
          </w:p>
        </w:tc>
        <w:tc>
          <w:tcPr>
            <w:tcW w:w="960" w:type="dxa"/>
            <w:vAlign w:val="top"/>
          </w:tcPr>
          <w:p w14:paraId="7172AD26">
            <w:pPr>
              <w:rPr>
                <w:rFonts w:ascii="Arial"/>
                <w:color w:val="auto"/>
                <w:sz w:val="20"/>
                <w:szCs w:val="20"/>
                <w:highlight w:val="none"/>
              </w:rPr>
            </w:pPr>
          </w:p>
        </w:tc>
        <w:tc>
          <w:tcPr>
            <w:tcW w:w="991" w:type="dxa"/>
            <w:tcBorders>
              <w:right w:val="single" w:color="000000" w:sz="10" w:space="0"/>
            </w:tcBorders>
            <w:vAlign w:val="top"/>
          </w:tcPr>
          <w:p w14:paraId="76B3A898">
            <w:pPr>
              <w:rPr>
                <w:rFonts w:ascii="Arial"/>
                <w:color w:val="auto"/>
                <w:sz w:val="20"/>
                <w:szCs w:val="20"/>
                <w:highlight w:val="none"/>
              </w:rPr>
            </w:pPr>
          </w:p>
        </w:tc>
      </w:tr>
      <w:tr w14:paraId="7091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66462500">
            <w:pPr>
              <w:rPr>
                <w:rFonts w:ascii="Arial"/>
                <w:color w:val="auto"/>
                <w:sz w:val="20"/>
                <w:szCs w:val="20"/>
                <w:highlight w:val="none"/>
              </w:rPr>
            </w:pPr>
          </w:p>
        </w:tc>
        <w:tc>
          <w:tcPr>
            <w:tcW w:w="1414" w:type="dxa"/>
            <w:vAlign w:val="top"/>
          </w:tcPr>
          <w:p w14:paraId="76DEC96A">
            <w:pPr>
              <w:rPr>
                <w:rFonts w:ascii="Arial"/>
                <w:color w:val="auto"/>
                <w:sz w:val="20"/>
                <w:szCs w:val="20"/>
                <w:highlight w:val="none"/>
              </w:rPr>
            </w:pPr>
          </w:p>
        </w:tc>
        <w:tc>
          <w:tcPr>
            <w:tcW w:w="848" w:type="dxa"/>
            <w:vAlign w:val="top"/>
          </w:tcPr>
          <w:p w14:paraId="7CF3FEA3">
            <w:pPr>
              <w:rPr>
                <w:rFonts w:ascii="Arial"/>
                <w:color w:val="auto"/>
                <w:sz w:val="20"/>
                <w:szCs w:val="20"/>
                <w:highlight w:val="none"/>
              </w:rPr>
            </w:pPr>
          </w:p>
        </w:tc>
        <w:tc>
          <w:tcPr>
            <w:tcW w:w="1055" w:type="dxa"/>
            <w:vAlign w:val="top"/>
          </w:tcPr>
          <w:p w14:paraId="5849A044">
            <w:pPr>
              <w:rPr>
                <w:rFonts w:ascii="Arial"/>
                <w:color w:val="auto"/>
                <w:sz w:val="20"/>
                <w:szCs w:val="20"/>
                <w:highlight w:val="none"/>
              </w:rPr>
            </w:pPr>
          </w:p>
        </w:tc>
        <w:tc>
          <w:tcPr>
            <w:tcW w:w="878" w:type="dxa"/>
            <w:vAlign w:val="top"/>
          </w:tcPr>
          <w:p w14:paraId="1313D7B2">
            <w:pPr>
              <w:rPr>
                <w:rFonts w:ascii="Arial"/>
                <w:color w:val="auto"/>
                <w:sz w:val="20"/>
                <w:szCs w:val="20"/>
                <w:highlight w:val="none"/>
              </w:rPr>
            </w:pPr>
          </w:p>
        </w:tc>
        <w:tc>
          <w:tcPr>
            <w:tcW w:w="1017" w:type="dxa"/>
            <w:vAlign w:val="top"/>
          </w:tcPr>
          <w:p w14:paraId="5646AC52">
            <w:pPr>
              <w:rPr>
                <w:rFonts w:ascii="Arial"/>
                <w:color w:val="auto"/>
                <w:sz w:val="20"/>
                <w:szCs w:val="20"/>
                <w:highlight w:val="none"/>
              </w:rPr>
            </w:pPr>
          </w:p>
        </w:tc>
        <w:tc>
          <w:tcPr>
            <w:tcW w:w="1476" w:type="dxa"/>
            <w:vAlign w:val="top"/>
          </w:tcPr>
          <w:p w14:paraId="5C1E9607">
            <w:pPr>
              <w:rPr>
                <w:rFonts w:ascii="Arial"/>
                <w:color w:val="auto"/>
                <w:sz w:val="20"/>
                <w:szCs w:val="20"/>
                <w:highlight w:val="none"/>
              </w:rPr>
            </w:pPr>
          </w:p>
        </w:tc>
        <w:tc>
          <w:tcPr>
            <w:tcW w:w="960" w:type="dxa"/>
            <w:vAlign w:val="top"/>
          </w:tcPr>
          <w:p w14:paraId="788A440D">
            <w:pPr>
              <w:rPr>
                <w:rFonts w:ascii="Arial"/>
                <w:color w:val="auto"/>
                <w:sz w:val="20"/>
                <w:szCs w:val="20"/>
                <w:highlight w:val="none"/>
              </w:rPr>
            </w:pPr>
          </w:p>
        </w:tc>
        <w:tc>
          <w:tcPr>
            <w:tcW w:w="991" w:type="dxa"/>
            <w:tcBorders>
              <w:right w:val="single" w:color="000000" w:sz="10" w:space="0"/>
            </w:tcBorders>
            <w:vAlign w:val="top"/>
          </w:tcPr>
          <w:p w14:paraId="4241F869">
            <w:pPr>
              <w:rPr>
                <w:rFonts w:ascii="Arial"/>
                <w:color w:val="auto"/>
                <w:sz w:val="20"/>
                <w:szCs w:val="20"/>
                <w:highlight w:val="none"/>
              </w:rPr>
            </w:pPr>
          </w:p>
        </w:tc>
      </w:tr>
      <w:tr w14:paraId="6FA5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16057069">
            <w:pPr>
              <w:rPr>
                <w:rFonts w:ascii="Arial"/>
                <w:color w:val="auto"/>
                <w:sz w:val="20"/>
                <w:szCs w:val="20"/>
                <w:highlight w:val="none"/>
              </w:rPr>
            </w:pPr>
          </w:p>
        </w:tc>
        <w:tc>
          <w:tcPr>
            <w:tcW w:w="1414" w:type="dxa"/>
            <w:vAlign w:val="top"/>
          </w:tcPr>
          <w:p w14:paraId="25C9E4AD">
            <w:pPr>
              <w:rPr>
                <w:rFonts w:ascii="Arial"/>
                <w:color w:val="auto"/>
                <w:sz w:val="20"/>
                <w:szCs w:val="20"/>
                <w:highlight w:val="none"/>
              </w:rPr>
            </w:pPr>
          </w:p>
        </w:tc>
        <w:tc>
          <w:tcPr>
            <w:tcW w:w="848" w:type="dxa"/>
            <w:vAlign w:val="top"/>
          </w:tcPr>
          <w:p w14:paraId="0B26BA8A">
            <w:pPr>
              <w:rPr>
                <w:rFonts w:ascii="Arial"/>
                <w:color w:val="auto"/>
                <w:sz w:val="20"/>
                <w:szCs w:val="20"/>
                <w:highlight w:val="none"/>
              </w:rPr>
            </w:pPr>
          </w:p>
        </w:tc>
        <w:tc>
          <w:tcPr>
            <w:tcW w:w="1055" w:type="dxa"/>
            <w:vAlign w:val="top"/>
          </w:tcPr>
          <w:p w14:paraId="3E829333">
            <w:pPr>
              <w:rPr>
                <w:rFonts w:ascii="Arial"/>
                <w:color w:val="auto"/>
                <w:sz w:val="20"/>
                <w:szCs w:val="20"/>
                <w:highlight w:val="none"/>
              </w:rPr>
            </w:pPr>
          </w:p>
        </w:tc>
        <w:tc>
          <w:tcPr>
            <w:tcW w:w="878" w:type="dxa"/>
            <w:vAlign w:val="top"/>
          </w:tcPr>
          <w:p w14:paraId="0427D745">
            <w:pPr>
              <w:rPr>
                <w:rFonts w:ascii="Arial"/>
                <w:color w:val="auto"/>
                <w:sz w:val="20"/>
                <w:szCs w:val="20"/>
                <w:highlight w:val="none"/>
              </w:rPr>
            </w:pPr>
          </w:p>
        </w:tc>
        <w:tc>
          <w:tcPr>
            <w:tcW w:w="1017" w:type="dxa"/>
            <w:vAlign w:val="top"/>
          </w:tcPr>
          <w:p w14:paraId="3C55018C">
            <w:pPr>
              <w:rPr>
                <w:rFonts w:ascii="Arial"/>
                <w:color w:val="auto"/>
                <w:sz w:val="20"/>
                <w:szCs w:val="20"/>
                <w:highlight w:val="none"/>
              </w:rPr>
            </w:pPr>
          </w:p>
        </w:tc>
        <w:tc>
          <w:tcPr>
            <w:tcW w:w="1476" w:type="dxa"/>
            <w:vAlign w:val="top"/>
          </w:tcPr>
          <w:p w14:paraId="4A4230C3">
            <w:pPr>
              <w:rPr>
                <w:rFonts w:ascii="Arial"/>
                <w:color w:val="auto"/>
                <w:sz w:val="20"/>
                <w:szCs w:val="20"/>
                <w:highlight w:val="none"/>
              </w:rPr>
            </w:pPr>
          </w:p>
        </w:tc>
        <w:tc>
          <w:tcPr>
            <w:tcW w:w="960" w:type="dxa"/>
            <w:vAlign w:val="top"/>
          </w:tcPr>
          <w:p w14:paraId="6EFACE15">
            <w:pPr>
              <w:rPr>
                <w:rFonts w:ascii="Arial"/>
                <w:color w:val="auto"/>
                <w:sz w:val="20"/>
                <w:szCs w:val="20"/>
                <w:highlight w:val="none"/>
              </w:rPr>
            </w:pPr>
          </w:p>
        </w:tc>
        <w:tc>
          <w:tcPr>
            <w:tcW w:w="991" w:type="dxa"/>
            <w:tcBorders>
              <w:right w:val="single" w:color="000000" w:sz="10" w:space="0"/>
            </w:tcBorders>
            <w:vAlign w:val="top"/>
          </w:tcPr>
          <w:p w14:paraId="218F3FDD">
            <w:pPr>
              <w:rPr>
                <w:rFonts w:ascii="Arial"/>
                <w:color w:val="auto"/>
                <w:sz w:val="20"/>
                <w:szCs w:val="20"/>
                <w:highlight w:val="none"/>
              </w:rPr>
            </w:pPr>
          </w:p>
        </w:tc>
      </w:tr>
      <w:tr w14:paraId="158F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4D26EA09">
            <w:pPr>
              <w:rPr>
                <w:rFonts w:ascii="Arial"/>
                <w:color w:val="auto"/>
                <w:sz w:val="20"/>
                <w:szCs w:val="20"/>
                <w:highlight w:val="none"/>
              </w:rPr>
            </w:pPr>
          </w:p>
        </w:tc>
        <w:tc>
          <w:tcPr>
            <w:tcW w:w="1414" w:type="dxa"/>
            <w:vAlign w:val="top"/>
          </w:tcPr>
          <w:p w14:paraId="15DAA49A">
            <w:pPr>
              <w:rPr>
                <w:rFonts w:ascii="Arial"/>
                <w:color w:val="auto"/>
                <w:sz w:val="20"/>
                <w:szCs w:val="20"/>
                <w:highlight w:val="none"/>
              </w:rPr>
            </w:pPr>
          </w:p>
        </w:tc>
        <w:tc>
          <w:tcPr>
            <w:tcW w:w="848" w:type="dxa"/>
            <w:vAlign w:val="top"/>
          </w:tcPr>
          <w:p w14:paraId="3BBD1C32">
            <w:pPr>
              <w:rPr>
                <w:rFonts w:ascii="Arial"/>
                <w:color w:val="auto"/>
                <w:sz w:val="20"/>
                <w:szCs w:val="20"/>
                <w:highlight w:val="none"/>
              </w:rPr>
            </w:pPr>
          </w:p>
        </w:tc>
        <w:tc>
          <w:tcPr>
            <w:tcW w:w="1055" w:type="dxa"/>
            <w:vAlign w:val="top"/>
          </w:tcPr>
          <w:p w14:paraId="6CBA713D">
            <w:pPr>
              <w:rPr>
                <w:rFonts w:ascii="Arial"/>
                <w:color w:val="auto"/>
                <w:sz w:val="20"/>
                <w:szCs w:val="20"/>
                <w:highlight w:val="none"/>
              </w:rPr>
            </w:pPr>
          </w:p>
        </w:tc>
        <w:tc>
          <w:tcPr>
            <w:tcW w:w="878" w:type="dxa"/>
            <w:vAlign w:val="top"/>
          </w:tcPr>
          <w:p w14:paraId="6CE1FB28">
            <w:pPr>
              <w:rPr>
                <w:rFonts w:ascii="Arial"/>
                <w:color w:val="auto"/>
                <w:sz w:val="20"/>
                <w:szCs w:val="20"/>
                <w:highlight w:val="none"/>
              </w:rPr>
            </w:pPr>
          </w:p>
        </w:tc>
        <w:tc>
          <w:tcPr>
            <w:tcW w:w="1017" w:type="dxa"/>
            <w:vAlign w:val="top"/>
          </w:tcPr>
          <w:p w14:paraId="3E6002A5">
            <w:pPr>
              <w:rPr>
                <w:rFonts w:ascii="Arial"/>
                <w:color w:val="auto"/>
                <w:sz w:val="20"/>
                <w:szCs w:val="20"/>
                <w:highlight w:val="none"/>
              </w:rPr>
            </w:pPr>
          </w:p>
        </w:tc>
        <w:tc>
          <w:tcPr>
            <w:tcW w:w="1476" w:type="dxa"/>
            <w:vAlign w:val="top"/>
          </w:tcPr>
          <w:p w14:paraId="6C53218B">
            <w:pPr>
              <w:rPr>
                <w:rFonts w:ascii="Arial"/>
                <w:color w:val="auto"/>
                <w:sz w:val="20"/>
                <w:szCs w:val="20"/>
                <w:highlight w:val="none"/>
              </w:rPr>
            </w:pPr>
          </w:p>
        </w:tc>
        <w:tc>
          <w:tcPr>
            <w:tcW w:w="960" w:type="dxa"/>
            <w:vAlign w:val="top"/>
          </w:tcPr>
          <w:p w14:paraId="199CD049">
            <w:pPr>
              <w:rPr>
                <w:rFonts w:ascii="Arial"/>
                <w:color w:val="auto"/>
                <w:sz w:val="20"/>
                <w:szCs w:val="20"/>
                <w:highlight w:val="none"/>
              </w:rPr>
            </w:pPr>
          </w:p>
        </w:tc>
        <w:tc>
          <w:tcPr>
            <w:tcW w:w="991" w:type="dxa"/>
            <w:tcBorders>
              <w:right w:val="single" w:color="000000" w:sz="10" w:space="0"/>
            </w:tcBorders>
            <w:vAlign w:val="top"/>
          </w:tcPr>
          <w:p w14:paraId="1E46A340">
            <w:pPr>
              <w:rPr>
                <w:rFonts w:ascii="Arial"/>
                <w:color w:val="auto"/>
                <w:sz w:val="20"/>
                <w:szCs w:val="20"/>
                <w:highlight w:val="none"/>
              </w:rPr>
            </w:pPr>
          </w:p>
        </w:tc>
      </w:tr>
      <w:tr w14:paraId="1FE0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2FA936FA">
            <w:pPr>
              <w:rPr>
                <w:rFonts w:ascii="Arial"/>
                <w:color w:val="auto"/>
                <w:sz w:val="20"/>
                <w:szCs w:val="20"/>
                <w:highlight w:val="none"/>
              </w:rPr>
            </w:pPr>
          </w:p>
        </w:tc>
        <w:tc>
          <w:tcPr>
            <w:tcW w:w="1414" w:type="dxa"/>
            <w:vAlign w:val="top"/>
          </w:tcPr>
          <w:p w14:paraId="1820A1D6">
            <w:pPr>
              <w:rPr>
                <w:rFonts w:ascii="Arial"/>
                <w:color w:val="auto"/>
                <w:sz w:val="20"/>
                <w:szCs w:val="20"/>
                <w:highlight w:val="none"/>
              </w:rPr>
            </w:pPr>
          </w:p>
        </w:tc>
        <w:tc>
          <w:tcPr>
            <w:tcW w:w="848" w:type="dxa"/>
            <w:vAlign w:val="top"/>
          </w:tcPr>
          <w:p w14:paraId="55DEB4E7">
            <w:pPr>
              <w:rPr>
                <w:rFonts w:ascii="Arial"/>
                <w:color w:val="auto"/>
                <w:sz w:val="20"/>
                <w:szCs w:val="20"/>
                <w:highlight w:val="none"/>
              </w:rPr>
            </w:pPr>
          </w:p>
        </w:tc>
        <w:tc>
          <w:tcPr>
            <w:tcW w:w="1055" w:type="dxa"/>
            <w:vAlign w:val="top"/>
          </w:tcPr>
          <w:p w14:paraId="7AB66245">
            <w:pPr>
              <w:rPr>
                <w:rFonts w:ascii="Arial"/>
                <w:color w:val="auto"/>
                <w:sz w:val="20"/>
                <w:szCs w:val="20"/>
                <w:highlight w:val="none"/>
              </w:rPr>
            </w:pPr>
          </w:p>
        </w:tc>
        <w:tc>
          <w:tcPr>
            <w:tcW w:w="878" w:type="dxa"/>
            <w:vAlign w:val="top"/>
          </w:tcPr>
          <w:p w14:paraId="0D69829F">
            <w:pPr>
              <w:rPr>
                <w:rFonts w:ascii="Arial"/>
                <w:color w:val="auto"/>
                <w:sz w:val="20"/>
                <w:szCs w:val="20"/>
                <w:highlight w:val="none"/>
              </w:rPr>
            </w:pPr>
          </w:p>
        </w:tc>
        <w:tc>
          <w:tcPr>
            <w:tcW w:w="1017" w:type="dxa"/>
            <w:vAlign w:val="top"/>
          </w:tcPr>
          <w:p w14:paraId="11BDD82E">
            <w:pPr>
              <w:rPr>
                <w:rFonts w:ascii="Arial"/>
                <w:color w:val="auto"/>
                <w:sz w:val="20"/>
                <w:szCs w:val="20"/>
                <w:highlight w:val="none"/>
              </w:rPr>
            </w:pPr>
          </w:p>
        </w:tc>
        <w:tc>
          <w:tcPr>
            <w:tcW w:w="1476" w:type="dxa"/>
            <w:vAlign w:val="top"/>
          </w:tcPr>
          <w:p w14:paraId="5B6708E6">
            <w:pPr>
              <w:rPr>
                <w:rFonts w:ascii="Arial"/>
                <w:color w:val="auto"/>
                <w:sz w:val="20"/>
                <w:szCs w:val="20"/>
                <w:highlight w:val="none"/>
              </w:rPr>
            </w:pPr>
          </w:p>
        </w:tc>
        <w:tc>
          <w:tcPr>
            <w:tcW w:w="960" w:type="dxa"/>
            <w:vAlign w:val="top"/>
          </w:tcPr>
          <w:p w14:paraId="5E697F8B">
            <w:pPr>
              <w:rPr>
                <w:rFonts w:ascii="Arial"/>
                <w:color w:val="auto"/>
                <w:sz w:val="20"/>
                <w:szCs w:val="20"/>
                <w:highlight w:val="none"/>
              </w:rPr>
            </w:pPr>
          </w:p>
        </w:tc>
        <w:tc>
          <w:tcPr>
            <w:tcW w:w="991" w:type="dxa"/>
            <w:tcBorders>
              <w:right w:val="single" w:color="000000" w:sz="10" w:space="0"/>
            </w:tcBorders>
            <w:vAlign w:val="top"/>
          </w:tcPr>
          <w:p w14:paraId="069E4E30">
            <w:pPr>
              <w:rPr>
                <w:rFonts w:ascii="Arial"/>
                <w:color w:val="auto"/>
                <w:sz w:val="20"/>
                <w:szCs w:val="20"/>
                <w:highlight w:val="none"/>
              </w:rPr>
            </w:pPr>
          </w:p>
        </w:tc>
      </w:tr>
      <w:tr w14:paraId="6085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73" w:type="dxa"/>
            <w:tcBorders>
              <w:left w:val="single" w:color="000000" w:sz="10" w:space="0"/>
              <w:bottom w:val="single" w:color="000000" w:sz="10" w:space="0"/>
            </w:tcBorders>
            <w:vAlign w:val="top"/>
          </w:tcPr>
          <w:p w14:paraId="5B3DAECB">
            <w:pPr>
              <w:rPr>
                <w:rFonts w:ascii="Arial"/>
                <w:color w:val="auto"/>
                <w:sz w:val="20"/>
                <w:szCs w:val="20"/>
                <w:highlight w:val="none"/>
              </w:rPr>
            </w:pPr>
          </w:p>
        </w:tc>
        <w:tc>
          <w:tcPr>
            <w:tcW w:w="1414" w:type="dxa"/>
            <w:tcBorders>
              <w:bottom w:val="single" w:color="000000" w:sz="10" w:space="0"/>
            </w:tcBorders>
            <w:vAlign w:val="top"/>
          </w:tcPr>
          <w:p w14:paraId="702F893A">
            <w:pPr>
              <w:rPr>
                <w:rFonts w:ascii="Arial"/>
                <w:color w:val="auto"/>
                <w:sz w:val="20"/>
                <w:szCs w:val="20"/>
                <w:highlight w:val="none"/>
              </w:rPr>
            </w:pPr>
          </w:p>
        </w:tc>
        <w:tc>
          <w:tcPr>
            <w:tcW w:w="848" w:type="dxa"/>
            <w:tcBorders>
              <w:bottom w:val="single" w:color="000000" w:sz="10" w:space="0"/>
            </w:tcBorders>
            <w:vAlign w:val="top"/>
          </w:tcPr>
          <w:p w14:paraId="69324511">
            <w:pPr>
              <w:rPr>
                <w:rFonts w:ascii="Arial"/>
                <w:color w:val="auto"/>
                <w:sz w:val="20"/>
                <w:szCs w:val="20"/>
                <w:highlight w:val="none"/>
              </w:rPr>
            </w:pPr>
          </w:p>
        </w:tc>
        <w:tc>
          <w:tcPr>
            <w:tcW w:w="1055" w:type="dxa"/>
            <w:tcBorders>
              <w:bottom w:val="single" w:color="000000" w:sz="10" w:space="0"/>
            </w:tcBorders>
            <w:vAlign w:val="top"/>
          </w:tcPr>
          <w:p w14:paraId="56D74751">
            <w:pPr>
              <w:rPr>
                <w:rFonts w:ascii="Arial"/>
                <w:color w:val="auto"/>
                <w:sz w:val="20"/>
                <w:szCs w:val="20"/>
                <w:highlight w:val="none"/>
              </w:rPr>
            </w:pPr>
          </w:p>
        </w:tc>
        <w:tc>
          <w:tcPr>
            <w:tcW w:w="878" w:type="dxa"/>
            <w:tcBorders>
              <w:bottom w:val="single" w:color="000000" w:sz="10" w:space="0"/>
            </w:tcBorders>
            <w:vAlign w:val="top"/>
          </w:tcPr>
          <w:p w14:paraId="312798AA">
            <w:pPr>
              <w:rPr>
                <w:rFonts w:ascii="Arial"/>
                <w:color w:val="auto"/>
                <w:sz w:val="20"/>
                <w:szCs w:val="20"/>
                <w:highlight w:val="none"/>
              </w:rPr>
            </w:pPr>
          </w:p>
        </w:tc>
        <w:tc>
          <w:tcPr>
            <w:tcW w:w="1017" w:type="dxa"/>
            <w:tcBorders>
              <w:bottom w:val="single" w:color="000000" w:sz="10" w:space="0"/>
            </w:tcBorders>
            <w:vAlign w:val="top"/>
          </w:tcPr>
          <w:p w14:paraId="757DD397">
            <w:pPr>
              <w:rPr>
                <w:rFonts w:ascii="Arial"/>
                <w:color w:val="auto"/>
                <w:sz w:val="20"/>
                <w:szCs w:val="20"/>
                <w:highlight w:val="none"/>
              </w:rPr>
            </w:pPr>
          </w:p>
        </w:tc>
        <w:tc>
          <w:tcPr>
            <w:tcW w:w="1476" w:type="dxa"/>
            <w:tcBorders>
              <w:bottom w:val="single" w:color="000000" w:sz="10" w:space="0"/>
            </w:tcBorders>
            <w:vAlign w:val="top"/>
          </w:tcPr>
          <w:p w14:paraId="5D478AD6">
            <w:pPr>
              <w:rPr>
                <w:rFonts w:ascii="Arial"/>
                <w:color w:val="auto"/>
                <w:sz w:val="20"/>
                <w:szCs w:val="20"/>
                <w:highlight w:val="none"/>
              </w:rPr>
            </w:pPr>
          </w:p>
        </w:tc>
        <w:tc>
          <w:tcPr>
            <w:tcW w:w="960" w:type="dxa"/>
            <w:tcBorders>
              <w:bottom w:val="single" w:color="000000" w:sz="10" w:space="0"/>
            </w:tcBorders>
            <w:vAlign w:val="top"/>
          </w:tcPr>
          <w:p w14:paraId="02B864DE">
            <w:pPr>
              <w:rPr>
                <w:rFonts w:ascii="Arial"/>
                <w:color w:val="auto"/>
                <w:sz w:val="20"/>
                <w:szCs w:val="20"/>
                <w:highlight w:val="none"/>
              </w:rPr>
            </w:pPr>
          </w:p>
        </w:tc>
        <w:tc>
          <w:tcPr>
            <w:tcW w:w="991" w:type="dxa"/>
            <w:tcBorders>
              <w:bottom w:val="single" w:color="000000" w:sz="10" w:space="0"/>
              <w:right w:val="single" w:color="000000" w:sz="10" w:space="0"/>
            </w:tcBorders>
            <w:vAlign w:val="top"/>
          </w:tcPr>
          <w:p w14:paraId="6D5741A6">
            <w:pPr>
              <w:rPr>
                <w:rFonts w:ascii="Arial"/>
                <w:color w:val="auto"/>
                <w:sz w:val="20"/>
                <w:szCs w:val="20"/>
                <w:highlight w:val="none"/>
              </w:rPr>
            </w:pPr>
          </w:p>
        </w:tc>
      </w:tr>
    </w:tbl>
    <w:p w14:paraId="1C255A03">
      <w:pPr>
        <w:pStyle w:val="2"/>
        <w:rPr>
          <w:color w:val="auto"/>
          <w:highlight w:val="none"/>
        </w:rPr>
      </w:pPr>
    </w:p>
    <w:p w14:paraId="65E961A0">
      <w:pPr>
        <w:rPr>
          <w:color w:val="auto"/>
          <w:highlight w:val="none"/>
        </w:rPr>
        <w:sectPr>
          <w:headerReference r:id="rId243" w:type="default"/>
          <w:footerReference r:id="rId244" w:type="default"/>
          <w:pgSz w:w="11906" w:h="16839"/>
          <w:pgMar w:top="1091" w:right="1034" w:bottom="1158" w:left="1033" w:header="1076" w:footer="922" w:gutter="0"/>
          <w:cols w:space="720" w:num="1"/>
        </w:sectPr>
      </w:pPr>
    </w:p>
    <w:p w14:paraId="63CB3AB3">
      <w:pPr>
        <w:pStyle w:val="2"/>
        <w:spacing w:line="345" w:lineRule="auto"/>
        <w:rPr>
          <w:color w:val="auto"/>
          <w:highlight w:val="none"/>
        </w:rPr>
      </w:pPr>
    </w:p>
    <w:p w14:paraId="32792538">
      <w:pPr>
        <w:spacing w:before="98" w:line="219" w:lineRule="auto"/>
        <w:ind w:left="776"/>
        <w:rPr>
          <w:rFonts w:ascii="宋体" w:hAnsi="宋体" w:eastAsia="宋体" w:cs="宋体"/>
          <w:color w:val="auto"/>
          <w:sz w:val="30"/>
          <w:szCs w:val="30"/>
          <w:highlight w:val="none"/>
        </w:rPr>
      </w:pPr>
      <w:r>
        <w:rPr>
          <w:rFonts w:ascii="宋体" w:hAnsi="宋体" w:eastAsia="宋体" w:cs="宋体"/>
          <w:color w:val="auto"/>
          <w:spacing w:val="-12"/>
          <w:sz w:val="30"/>
          <w:szCs w:val="30"/>
          <w:highlight w:val="none"/>
        </w:rPr>
        <w:t>附件</w:t>
      </w:r>
      <w:r>
        <w:rPr>
          <w:rFonts w:ascii="宋体" w:hAnsi="宋体" w:eastAsia="宋体" w:cs="宋体"/>
          <w:color w:val="auto"/>
          <w:spacing w:val="-64"/>
          <w:sz w:val="30"/>
          <w:szCs w:val="30"/>
          <w:highlight w:val="none"/>
        </w:rPr>
        <w:t xml:space="preserve"> </w:t>
      </w:r>
      <w:r>
        <w:rPr>
          <w:rFonts w:ascii="宋体" w:hAnsi="宋体" w:eastAsia="宋体" w:cs="宋体"/>
          <w:color w:val="auto"/>
          <w:spacing w:val="-12"/>
          <w:sz w:val="30"/>
          <w:szCs w:val="30"/>
          <w:highlight w:val="none"/>
        </w:rPr>
        <w:t>4：</w:t>
      </w:r>
    </w:p>
    <w:p w14:paraId="7F728FDA">
      <w:pPr>
        <w:spacing w:before="238" w:line="220" w:lineRule="auto"/>
        <w:ind w:left="3105"/>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承包人主要施工管理人员表</w:t>
      </w:r>
    </w:p>
    <w:p w14:paraId="0F2B0FD1">
      <w:pPr>
        <w:spacing w:line="143" w:lineRule="exact"/>
        <w:rPr>
          <w:color w:val="auto"/>
          <w:highlight w:val="none"/>
        </w:rPr>
      </w:pPr>
    </w:p>
    <w:tbl>
      <w:tblPr>
        <w:tblStyle w:val="9"/>
        <w:tblW w:w="97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1414"/>
        <w:gridCol w:w="1432"/>
        <w:gridCol w:w="1017"/>
        <w:gridCol w:w="2038"/>
        <w:gridCol w:w="2240"/>
      </w:tblGrid>
      <w:tr w14:paraId="3C6B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621" w:type="dxa"/>
            <w:tcBorders>
              <w:top w:val="single" w:color="000000" w:sz="10" w:space="0"/>
              <w:left w:val="single" w:color="000000" w:sz="10" w:space="0"/>
            </w:tcBorders>
            <w:vAlign w:val="top"/>
          </w:tcPr>
          <w:p w14:paraId="1E7FFD7F">
            <w:pPr>
              <w:spacing w:line="291" w:lineRule="auto"/>
              <w:rPr>
                <w:rFonts w:hint="eastAsia" w:ascii="宋体" w:hAnsi="宋体" w:eastAsia="宋体" w:cs="宋体"/>
                <w:color w:val="auto"/>
                <w:sz w:val="20"/>
                <w:szCs w:val="20"/>
                <w:highlight w:val="none"/>
              </w:rPr>
            </w:pPr>
          </w:p>
          <w:p w14:paraId="4D4C4405">
            <w:pPr>
              <w:pStyle w:val="10"/>
              <w:spacing w:before="78" w:line="222"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名</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7"/>
                <w:sz w:val="20"/>
                <w:szCs w:val="20"/>
                <w:highlight w:val="none"/>
              </w:rPr>
              <w:t>称</w:t>
            </w:r>
          </w:p>
        </w:tc>
        <w:tc>
          <w:tcPr>
            <w:tcW w:w="1414" w:type="dxa"/>
            <w:tcBorders>
              <w:top w:val="single" w:color="000000" w:sz="10" w:space="0"/>
            </w:tcBorders>
            <w:vAlign w:val="top"/>
          </w:tcPr>
          <w:p w14:paraId="56F844E7">
            <w:pPr>
              <w:spacing w:line="290" w:lineRule="auto"/>
              <w:rPr>
                <w:rFonts w:hint="eastAsia" w:ascii="宋体" w:hAnsi="宋体" w:eastAsia="宋体" w:cs="宋体"/>
                <w:color w:val="auto"/>
                <w:sz w:val="20"/>
                <w:szCs w:val="20"/>
                <w:highlight w:val="none"/>
              </w:rPr>
            </w:pPr>
          </w:p>
          <w:p w14:paraId="0E92E241">
            <w:pPr>
              <w:pStyle w:val="10"/>
              <w:spacing w:before="78" w:line="220" w:lineRule="auto"/>
              <w:ind w:left="8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姓名</w:t>
            </w:r>
          </w:p>
        </w:tc>
        <w:tc>
          <w:tcPr>
            <w:tcW w:w="1432" w:type="dxa"/>
            <w:tcBorders>
              <w:top w:val="single" w:color="000000" w:sz="10" w:space="0"/>
            </w:tcBorders>
            <w:vAlign w:val="top"/>
          </w:tcPr>
          <w:p w14:paraId="70413612">
            <w:pPr>
              <w:spacing w:line="290" w:lineRule="auto"/>
              <w:rPr>
                <w:rFonts w:hint="eastAsia" w:ascii="宋体" w:hAnsi="宋体" w:eastAsia="宋体" w:cs="宋体"/>
                <w:color w:val="auto"/>
                <w:sz w:val="20"/>
                <w:szCs w:val="20"/>
                <w:highlight w:val="none"/>
              </w:rPr>
            </w:pPr>
          </w:p>
          <w:p w14:paraId="7D38CA9C">
            <w:pPr>
              <w:pStyle w:val="10"/>
              <w:spacing w:before="78" w:line="220"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职务</w:t>
            </w:r>
          </w:p>
        </w:tc>
        <w:tc>
          <w:tcPr>
            <w:tcW w:w="1017" w:type="dxa"/>
            <w:tcBorders>
              <w:top w:val="single" w:color="000000" w:sz="10" w:space="0"/>
            </w:tcBorders>
            <w:vAlign w:val="top"/>
          </w:tcPr>
          <w:p w14:paraId="5D9E9B49">
            <w:pPr>
              <w:spacing w:line="291" w:lineRule="auto"/>
              <w:rPr>
                <w:rFonts w:hint="eastAsia" w:ascii="宋体" w:hAnsi="宋体" w:eastAsia="宋体" w:cs="宋体"/>
                <w:color w:val="auto"/>
                <w:sz w:val="20"/>
                <w:szCs w:val="20"/>
                <w:highlight w:val="none"/>
              </w:rPr>
            </w:pPr>
          </w:p>
          <w:p w14:paraId="7F848AAF">
            <w:pPr>
              <w:pStyle w:val="10"/>
              <w:spacing w:before="78" w:line="222" w:lineRule="auto"/>
              <w:ind w:left="9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职称</w:t>
            </w:r>
          </w:p>
        </w:tc>
        <w:tc>
          <w:tcPr>
            <w:tcW w:w="2038" w:type="dxa"/>
            <w:tcBorders>
              <w:top w:val="single" w:color="000000" w:sz="10" w:space="0"/>
            </w:tcBorders>
            <w:vAlign w:val="top"/>
          </w:tcPr>
          <w:p w14:paraId="7AEF0102">
            <w:pPr>
              <w:pStyle w:val="10"/>
              <w:spacing w:before="152" w:line="280" w:lineRule="auto"/>
              <w:ind w:left="97" w:right="77" w:firstLine="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主要资历、经验及</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2"/>
                <w:sz w:val="20"/>
                <w:szCs w:val="20"/>
                <w:highlight w:val="none"/>
              </w:rPr>
              <w:t>承担过的项目</w:t>
            </w:r>
          </w:p>
        </w:tc>
        <w:tc>
          <w:tcPr>
            <w:tcW w:w="2240" w:type="dxa"/>
            <w:tcBorders>
              <w:top w:val="single" w:color="000000" w:sz="10" w:space="0"/>
              <w:right w:val="single" w:color="000000" w:sz="10" w:space="0"/>
            </w:tcBorders>
            <w:vAlign w:val="top"/>
          </w:tcPr>
          <w:p w14:paraId="68E3BDD2">
            <w:pPr>
              <w:pStyle w:val="10"/>
              <w:spacing w:before="152" w:line="280" w:lineRule="auto"/>
              <w:ind w:left="103" w:right="78" w:firstLine="1"/>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联系电话（手机号</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5"/>
                <w:sz w:val="20"/>
                <w:szCs w:val="20"/>
                <w:highlight w:val="none"/>
              </w:rPr>
              <w:t>码）</w:t>
            </w:r>
          </w:p>
        </w:tc>
      </w:tr>
      <w:tr w14:paraId="017C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522" w:type="dxa"/>
            <w:gridSpan w:val="5"/>
            <w:tcBorders>
              <w:left w:val="single" w:color="000000" w:sz="10" w:space="0"/>
            </w:tcBorders>
            <w:vAlign w:val="top"/>
          </w:tcPr>
          <w:p w14:paraId="48090AFE">
            <w:pPr>
              <w:pStyle w:val="10"/>
              <w:spacing w:before="176" w:line="220"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一、总部人员</w:t>
            </w:r>
          </w:p>
        </w:tc>
        <w:tc>
          <w:tcPr>
            <w:tcW w:w="2240" w:type="dxa"/>
            <w:tcBorders>
              <w:right w:val="single" w:color="000000" w:sz="10" w:space="0"/>
            </w:tcBorders>
            <w:vAlign w:val="top"/>
          </w:tcPr>
          <w:p w14:paraId="703670CA">
            <w:pPr>
              <w:rPr>
                <w:rFonts w:hint="eastAsia" w:ascii="宋体" w:hAnsi="宋体" w:eastAsia="宋体" w:cs="宋体"/>
                <w:color w:val="auto"/>
                <w:sz w:val="20"/>
                <w:szCs w:val="20"/>
                <w:highlight w:val="none"/>
              </w:rPr>
            </w:pPr>
          </w:p>
        </w:tc>
      </w:tr>
      <w:tr w14:paraId="13613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58CA047C">
            <w:pPr>
              <w:pStyle w:val="10"/>
              <w:spacing w:before="149" w:line="219"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项目主管</w:t>
            </w:r>
          </w:p>
        </w:tc>
        <w:tc>
          <w:tcPr>
            <w:tcW w:w="1414" w:type="dxa"/>
            <w:vAlign w:val="top"/>
          </w:tcPr>
          <w:p w14:paraId="3F3749EB">
            <w:pPr>
              <w:rPr>
                <w:rFonts w:hint="eastAsia" w:ascii="宋体" w:hAnsi="宋体" w:eastAsia="宋体" w:cs="宋体"/>
                <w:color w:val="auto"/>
                <w:sz w:val="20"/>
                <w:szCs w:val="20"/>
                <w:highlight w:val="none"/>
              </w:rPr>
            </w:pPr>
          </w:p>
        </w:tc>
        <w:tc>
          <w:tcPr>
            <w:tcW w:w="1432" w:type="dxa"/>
            <w:vAlign w:val="top"/>
          </w:tcPr>
          <w:p w14:paraId="7057091D">
            <w:pPr>
              <w:pStyle w:val="10"/>
              <w:spacing w:before="149" w:line="219"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法定代表人</w:t>
            </w:r>
          </w:p>
        </w:tc>
        <w:tc>
          <w:tcPr>
            <w:tcW w:w="1017" w:type="dxa"/>
            <w:vAlign w:val="top"/>
          </w:tcPr>
          <w:p w14:paraId="6FB19AFA">
            <w:pPr>
              <w:rPr>
                <w:rFonts w:hint="eastAsia" w:ascii="宋体" w:hAnsi="宋体" w:eastAsia="宋体" w:cs="宋体"/>
                <w:color w:val="auto"/>
                <w:sz w:val="20"/>
                <w:szCs w:val="20"/>
                <w:highlight w:val="none"/>
              </w:rPr>
            </w:pPr>
          </w:p>
        </w:tc>
        <w:tc>
          <w:tcPr>
            <w:tcW w:w="2038" w:type="dxa"/>
            <w:vAlign w:val="top"/>
          </w:tcPr>
          <w:p w14:paraId="2F6CD70F">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CA75995">
            <w:pPr>
              <w:rPr>
                <w:rFonts w:hint="eastAsia" w:ascii="宋体" w:hAnsi="宋体" w:eastAsia="宋体" w:cs="宋体"/>
                <w:color w:val="auto"/>
                <w:sz w:val="20"/>
                <w:szCs w:val="20"/>
                <w:highlight w:val="none"/>
              </w:rPr>
            </w:pPr>
          </w:p>
        </w:tc>
      </w:tr>
      <w:tr w14:paraId="4AFB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restart"/>
            <w:tcBorders>
              <w:left w:val="single" w:color="000000" w:sz="10" w:space="0"/>
              <w:bottom w:val="nil"/>
            </w:tcBorders>
            <w:vAlign w:val="top"/>
          </w:tcPr>
          <w:p w14:paraId="4C3D9A70">
            <w:pPr>
              <w:spacing w:line="261" w:lineRule="auto"/>
              <w:rPr>
                <w:rFonts w:hint="eastAsia" w:ascii="宋体" w:hAnsi="宋体" w:eastAsia="宋体" w:cs="宋体"/>
                <w:color w:val="auto"/>
                <w:sz w:val="20"/>
                <w:szCs w:val="20"/>
                <w:highlight w:val="none"/>
              </w:rPr>
            </w:pPr>
          </w:p>
          <w:p w14:paraId="40763DFB">
            <w:pPr>
              <w:spacing w:line="262" w:lineRule="auto"/>
              <w:rPr>
                <w:rFonts w:hint="eastAsia" w:ascii="宋体" w:hAnsi="宋体" w:eastAsia="宋体" w:cs="宋体"/>
                <w:color w:val="auto"/>
                <w:sz w:val="20"/>
                <w:szCs w:val="20"/>
                <w:highlight w:val="none"/>
              </w:rPr>
            </w:pPr>
          </w:p>
          <w:p w14:paraId="69221B9E">
            <w:pPr>
              <w:pStyle w:val="10"/>
              <w:spacing w:before="78" w:line="218"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其他人员</w:t>
            </w:r>
          </w:p>
        </w:tc>
        <w:tc>
          <w:tcPr>
            <w:tcW w:w="1414" w:type="dxa"/>
            <w:vAlign w:val="top"/>
          </w:tcPr>
          <w:p w14:paraId="4C4EF911">
            <w:pPr>
              <w:rPr>
                <w:rFonts w:hint="eastAsia" w:ascii="宋体" w:hAnsi="宋体" w:eastAsia="宋体" w:cs="宋体"/>
                <w:color w:val="auto"/>
                <w:sz w:val="20"/>
                <w:szCs w:val="20"/>
                <w:highlight w:val="none"/>
              </w:rPr>
            </w:pPr>
          </w:p>
        </w:tc>
        <w:tc>
          <w:tcPr>
            <w:tcW w:w="1432" w:type="dxa"/>
            <w:vAlign w:val="top"/>
          </w:tcPr>
          <w:p w14:paraId="457AA034">
            <w:pPr>
              <w:rPr>
                <w:rFonts w:hint="eastAsia" w:ascii="宋体" w:hAnsi="宋体" w:eastAsia="宋体" w:cs="宋体"/>
                <w:color w:val="auto"/>
                <w:sz w:val="20"/>
                <w:szCs w:val="20"/>
                <w:highlight w:val="none"/>
              </w:rPr>
            </w:pPr>
          </w:p>
        </w:tc>
        <w:tc>
          <w:tcPr>
            <w:tcW w:w="1017" w:type="dxa"/>
            <w:vAlign w:val="top"/>
          </w:tcPr>
          <w:p w14:paraId="2602C37B">
            <w:pPr>
              <w:rPr>
                <w:rFonts w:hint="eastAsia" w:ascii="宋体" w:hAnsi="宋体" w:eastAsia="宋体" w:cs="宋体"/>
                <w:color w:val="auto"/>
                <w:sz w:val="20"/>
                <w:szCs w:val="20"/>
                <w:highlight w:val="none"/>
              </w:rPr>
            </w:pPr>
          </w:p>
        </w:tc>
        <w:tc>
          <w:tcPr>
            <w:tcW w:w="2038" w:type="dxa"/>
            <w:vAlign w:val="top"/>
          </w:tcPr>
          <w:p w14:paraId="38106F28">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52374F5">
            <w:pPr>
              <w:rPr>
                <w:rFonts w:hint="eastAsia" w:ascii="宋体" w:hAnsi="宋体" w:eastAsia="宋体" w:cs="宋体"/>
                <w:color w:val="auto"/>
                <w:sz w:val="20"/>
                <w:szCs w:val="20"/>
                <w:highlight w:val="none"/>
              </w:rPr>
            </w:pPr>
          </w:p>
        </w:tc>
      </w:tr>
      <w:tr w14:paraId="3224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tcBorders>
            <w:vAlign w:val="top"/>
          </w:tcPr>
          <w:p w14:paraId="4C957057">
            <w:pPr>
              <w:rPr>
                <w:rFonts w:hint="eastAsia" w:ascii="宋体" w:hAnsi="宋体" w:eastAsia="宋体" w:cs="宋体"/>
                <w:color w:val="auto"/>
                <w:sz w:val="20"/>
                <w:szCs w:val="20"/>
                <w:highlight w:val="none"/>
              </w:rPr>
            </w:pPr>
          </w:p>
        </w:tc>
        <w:tc>
          <w:tcPr>
            <w:tcW w:w="1414" w:type="dxa"/>
            <w:vAlign w:val="top"/>
          </w:tcPr>
          <w:p w14:paraId="165C59EC">
            <w:pPr>
              <w:rPr>
                <w:rFonts w:hint="eastAsia" w:ascii="宋体" w:hAnsi="宋体" w:eastAsia="宋体" w:cs="宋体"/>
                <w:color w:val="auto"/>
                <w:sz w:val="20"/>
                <w:szCs w:val="20"/>
                <w:highlight w:val="none"/>
              </w:rPr>
            </w:pPr>
          </w:p>
        </w:tc>
        <w:tc>
          <w:tcPr>
            <w:tcW w:w="1432" w:type="dxa"/>
            <w:vAlign w:val="top"/>
          </w:tcPr>
          <w:p w14:paraId="2AD54FF5">
            <w:pPr>
              <w:rPr>
                <w:rFonts w:hint="eastAsia" w:ascii="宋体" w:hAnsi="宋体" w:eastAsia="宋体" w:cs="宋体"/>
                <w:color w:val="auto"/>
                <w:sz w:val="20"/>
                <w:szCs w:val="20"/>
                <w:highlight w:val="none"/>
              </w:rPr>
            </w:pPr>
          </w:p>
        </w:tc>
        <w:tc>
          <w:tcPr>
            <w:tcW w:w="1017" w:type="dxa"/>
            <w:vAlign w:val="top"/>
          </w:tcPr>
          <w:p w14:paraId="2CC28AAF">
            <w:pPr>
              <w:rPr>
                <w:rFonts w:hint="eastAsia" w:ascii="宋体" w:hAnsi="宋体" w:eastAsia="宋体" w:cs="宋体"/>
                <w:color w:val="auto"/>
                <w:sz w:val="20"/>
                <w:szCs w:val="20"/>
                <w:highlight w:val="none"/>
              </w:rPr>
            </w:pPr>
          </w:p>
        </w:tc>
        <w:tc>
          <w:tcPr>
            <w:tcW w:w="2038" w:type="dxa"/>
            <w:vAlign w:val="top"/>
          </w:tcPr>
          <w:p w14:paraId="17FBAF2A">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4B9FFF1">
            <w:pPr>
              <w:rPr>
                <w:rFonts w:hint="eastAsia" w:ascii="宋体" w:hAnsi="宋体" w:eastAsia="宋体" w:cs="宋体"/>
                <w:color w:val="auto"/>
                <w:sz w:val="20"/>
                <w:szCs w:val="20"/>
                <w:highlight w:val="none"/>
              </w:rPr>
            </w:pPr>
          </w:p>
        </w:tc>
      </w:tr>
      <w:tr w14:paraId="2E14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522" w:type="dxa"/>
            <w:gridSpan w:val="5"/>
            <w:tcBorders>
              <w:left w:val="single" w:color="000000" w:sz="10" w:space="0"/>
            </w:tcBorders>
            <w:vAlign w:val="top"/>
          </w:tcPr>
          <w:p w14:paraId="41D69475">
            <w:pPr>
              <w:pStyle w:val="10"/>
              <w:spacing w:before="153" w:line="216"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二、现场人员</w:t>
            </w:r>
          </w:p>
        </w:tc>
        <w:tc>
          <w:tcPr>
            <w:tcW w:w="2240" w:type="dxa"/>
            <w:tcBorders>
              <w:right w:val="single" w:color="000000" w:sz="10" w:space="0"/>
            </w:tcBorders>
            <w:vAlign w:val="top"/>
          </w:tcPr>
          <w:p w14:paraId="20439A47">
            <w:pPr>
              <w:rPr>
                <w:rFonts w:hint="eastAsia" w:ascii="宋体" w:hAnsi="宋体" w:eastAsia="宋体" w:cs="宋体"/>
                <w:color w:val="auto"/>
                <w:sz w:val="20"/>
                <w:szCs w:val="20"/>
                <w:highlight w:val="none"/>
              </w:rPr>
            </w:pPr>
          </w:p>
        </w:tc>
      </w:tr>
      <w:tr w14:paraId="53B3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21" w:type="dxa"/>
            <w:tcBorders>
              <w:left w:val="single" w:color="000000" w:sz="10" w:space="0"/>
            </w:tcBorders>
            <w:vAlign w:val="top"/>
          </w:tcPr>
          <w:p w14:paraId="2670366D">
            <w:pPr>
              <w:pStyle w:val="10"/>
              <w:spacing w:before="152" w:line="216"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项目经理</w:t>
            </w:r>
          </w:p>
        </w:tc>
        <w:tc>
          <w:tcPr>
            <w:tcW w:w="1414" w:type="dxa"/>
            <w:vAlign w:val="top"/>
          </w:tcPr>
          <w:p w14:paraId="3179E337">
            <w:pPr>
              <w:pStyle w:val="10"/>
              <w:spacing w:before="191"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70DBAF46">
            <w:pPr>
              <w:pStyle w:val="10"/>
              <w:spacing w:before="152" w:line="216" w:lineRule="auto"/>
              <w:ind w:left="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项目经理</w:t>
            </w:r>
          </w:p>
        </w:tc>
        <w:tc>
          <w:tcPr>
            <w:tcW w:w="1017" w:type="dxa"/>
            <w:vAlign w:val="top"/>
          </w:tcPr>
          <w:p w14:paraId="6BE967D1">
            <w:pPr>
              <w:pStyle w:val="10"/>
              <w:spacing w:before="152" w:line="216"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4E67B32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0B8ABAF3">
            <w:pPr>
              <w:pStyle w:val="10"/>
              <w:spacing w:before="191"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76FB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548D4EE8">
            <w:pPr>
              <w:pStyle w:val="10"/>
              <w:spacing w:before="155" w:line="214"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项目副经理</w:t>
            </w:r>
          </w:p>
        </w:tc>
        <w:tc>
          <w:tcPr>
            <w:tcW w:w="1414" w:type="dxa"/>
            <w:vAlign w:val="top"/>
          </w:tcPr>
          <w:p w14:paraId="68D4B527">
            <w:pPr>
              <w:rPr>
                <w:rFonts w:hint="eastAsia" w:ascii="宋体" w:hAnsi="宋体" w:eastAsia="宋体" w:cs="宋体"/>
                <w:color w:val="auto"/>
                <w:sz w:val="20"/>
                <w:szCs w:val="20"/>
                <w:highlight w:val="none"/>
              </w:rPr>
            </w:pPr>
          </w:p>
        </w:tc>
        <w:tc>
          <w:tcPr>
            <w:tcW w:w="1432" w:type="dxa"/>
            <w:vAlign w:val="top"/>
          </w:tcPr>
          <w:p w14:paraId="1078ED99">
            <w:pPr>
              <w:rPr>
                <w:rFonts w:hint="eastAsia" w:ascii="宋体" w:hAnsi="宋体" w:eastAsia="宋体" w:cs="宋体"/>
                <w:color w:val="auto"/>
                <w:sz w:val="20"/>
                <w:szCs w:val="20"/>
                <w:highlight w:val="none"/>
              </w:rPr>
            </w:pPr>
          </w:p>
        </w:tc>
        <w:tc>
          <w:tcPr>
            <w:tcW w:w="1017" w:type="dxa"/>
            <w:vAlign w:val="top"/>
          </w:tcPr>
          <w:p w14:paraId="1B262514">
            <w:pPr>
              <w:rPr>
                <w:rFonts w:hint="eastAsia" w:ascii="宋体" w:hAnsi="宋体" w:eastAsia="宋体" w:cs="宋体"/>
                <w:color w:val="auto"/>
                <w:sz w:val="20"/>
                <w:szCs w:val="20"/>
                <w:highlight w:val="none"/>
              </w:rPr>
            </w:pPr>
          </w:p>
        </w:tc>
        <w:tc>
          <w:tcPr>
            <w:tcW w:w="2038" w:type="dxa"/>
            <w:vAlign w:val="top"/>
          </w:tcPr>
          <w:p w14:paraId="525AB118">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6AC4D859">
            <w:pPr>
              <w:rPr>
                <w:rFonts w:hint="eastAsia" w:ascii="宋体" w:hAnsi="宋体" w:eastAsia="宋体" w:cs="宋体"/>
                <w:color w:val="auto"/>
                <w:sz w:val="20"/>
                <w:szCs w:val="20"/>
                <w:highlight w:val="none"/>
              </w:rPr>
            </w:pPr>
          </w:p>
        </w:tc>
      </w:tr>
      <w:tr w14:paraId="07E3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21" w:type="dxa"/>
            <w:tcBorders>
              <w:left w:val="single" w:color="000000" w:sz="10" w:space="0"/>
            </w:tcBorders>
            <w:vAlign w:val="top"/>
          </w:tcPr>
          <w:p w14:paraId="02B6F47E">
            <w:pPr>
              <w:pStyle w:val="10"/>
              <w:spacing w:before="154" w:line="214"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技术负责人</w:t>
            </w:r>
          </w:p>
        </w:tc>
        <w:tc>
          <w:tcPr>
            <w:tcW w:w="1414" w:type="dxa"/>
            <w:vAlign w:val="top"/>
          </w:tcPr>
          <w:p w14:paraId="67592138">
            <w:pPr>
              <w:pStyle w:val="10"/>
              <w:spacing w:before="194"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5CDEE37C">
            <w:pPr>
              <w:pStyle w:val="10"/>
              <w:spacing w:before="154" w:line="214"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技术负责人</w:t>
            </w:r>
          </w:p>
        </w:tc>
        <w:tc>
          <w:tcPr>
            <w:tcW w:w="1017" w:type="dxa"/>
            <w:vAlign w:val="top"/>
          </w:tcPr>
          <w:p w14:paraId="01EEC3AA">
            <w:pPr>
              <w:pStyle w:val="10"/>
              <w:spacing w:before="154" w:line="214"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43484557">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B83AA15">
            <w:pPr>
              <w:pStyle w:val="10"/>
              <w:spacing w:before="194"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34D9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04F823D7">
            <w:pPr>
              <w:pStyle w:val="10"/>
              <w:spacing w:before="158" w:line="212" w:lineRule="auto"/>
              <w:ind w:left="8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造价管理</w:t>
            </w:r>
          </w:p>
        </w:tc>
        <w:tc>
          <w:tcPr>
            <w:tcW w:w="1414" w:type="dxa"/>
            <w:vAlign w:val="top"/>
          </w:tcPr>
          <w:p w14:paraId="38A2AC17">
            <w:pPr>
              <w:pStyle w:val="10"/>
              <w:spacing w:before="197"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13407C39">
            <w:pPr>
              <w:pStyle w:val="10"/>
              <w:spacing w:before="158" w:line="212"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造价员</w:t>
            </w:r>
          </w:p>
        </w:tc>
        <w:tc>
          <w:tcPr>
            <w:tcW w:w="1017" w:type="dxa"/>
            <w:vAlign w:val="top"/>
          </w:tcPr>
          <w:p w14:paraId="00ACC508">
            <w:pPr>
              <w:rPr>
                <w:rFonts w:hint="eastAsia" w:ascii="宋体" w:hAnsi="宋体" w:eastAsia="宋体" w:cs="宋体"/>
                <w:color w:val="auto"/>
                <w:sz w:val="20"/>
                <w:szCs w:val="20"/>
                <w:highlight w:val="none"/>
              </w:rPr>
            </w:pPr>
          </w:p>
        </w:tc>
        <w:tc>
          <w:tcPr>
            <w:tcW w:w="2038" w:type="dxa"/>
            <w:vAlign w:val="top"/>
          </w:tcPr>
          <w:p w14:paraId="653AFCC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0F8194E">
            <w:pPr>
              <w:pStyle w:val="10"/>
              <w:spacing w:before="197"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28491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67671678">
            <w:pPr>
              <w:pStyle w:val="10"/>
              <w:spacing w:before="157" w:line="213"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质量管理</w:t>
            </w:r>
          </w:p>
        </w:tc>
        <w:tc>
          <w:tcPr>
            <w:tcW w:w="1414" w:type="dxa"/>
            <w:vAlign w:val="top"/>
          </w:tcPr>
          <w:p w14:paraId="72012CDF">
            <w:pPr>
              <w:pStyle w:val="10"/>
              <w:spacing w:before="196"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3ACC6DEF">
            <w:pPr>
              <w:pStyle w:val="10"/>
              <w:spacing w:before="157" w:line="213"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质检员</w:t>
            </w:r>
          </w:p>
        </w:tc>
        <w:tc>
          <w:tcPr>
            <w:tcW w:w="1017" w:type="dxa"/>
            <w:vAlign w:val="top"/>
          </w:tcPr>
          <w:p w14:paraId="6A615771">
            <w:pPr>
              <w:pStyle w:val="10"/>
              <w:spacing w:before="157" w:line="213"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3F1E86F3">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80A36DE">
            <w:pPr>
              <w:pStyle w:val="10"/>
              <w:spacing w:before="196"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0A19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0F16710A">
            <w:pPr>
              <w:pStyle w:val="10"/>
              <w:spacing w:before="159" w:line="211" w:lineRule="auto"/>
              <w:ind w:left="8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材料管理</w:t>
            </w:r>
          </w:p>
        </w:tc>
        <w:tc>
          <w:tcPr>
            <w:tcW w:w="1414" w:type="dxa"/>
            <w:vAlign w:val="top"/>
          </w:tcPr>
          <w:p w14:paraId="37395E3D">
            <w:pPr>
              <w:pStyle w:val="10"/>
              <w:spacing w:before="198" w:line="181"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37D1BB6D">
            <w:pPr>
              <w:pStyle w:val="10"/>
              <w:spacing w:before="159" w:line="211" w:lineRule="auto"/>
              <w:ind w:left="9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材料员</w:t>
            </w:r>
          </w:p>
        </w:tc>
        <w:tc>
          <w:tcPr>
            <w:tcW w:w="1017" w:type="dxa"/>
            <w:vAlign w:val="top"/>
          </w:tcPr>
          <w:p w14:paraId="2076B514">
            <w:pPr>
              <w:rPr>
                <w:rFonts w:hint="eastAsia" w:ascii="宋体" w:hAnsi="宋体" w:eastAsia="宋体" w:cs="宋体"/>
                <w:color w:val="auto"/>
                <w:sz w:val="20"/>
                <w:szCs w:val="20"/>
                <w:highlight w:val="none"/>
              </w:rPr>
            </w:pPr>
          </w:p>
        </w:tc>
        <w:tc>
          <w:tcPr>
            <w:tcW w:w="2038" w:type="dxa"/>
            <w:vAlign w:val="top"/>
          </w:tcPr>
          <w:p w14:paraId="6E1FA38D">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37AA5BD">
            <w:pPr>
              <w:pStyle w:val="10"/>
              <w:spacing w:before="198" w:line="181"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3FE4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4804BFC0">
            <w:pPr>
              <w:pStyle w:val="10"/>
              <w:spacing w:before="161" w:line="210" w:lineRule="auto"/>
              <w:ind w:left="8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计划管理</w:t>
            </w:r>
          </w:p>
        </w:tc>
        <w:tc>
          <w:tcPr>
            <w:tcW w:w="1414" w:type="dxa"/>
            <w:vAlign w:val="top"/>
          </w:tcPr>
          <w:p w14:paraId="6016BB43">
            <w:pPr>
              <w:rPr>
                <w:rFonts w:hint="eastAsia" w:ascii="宋体" w:hAnsi="宋体" w:eastAsia="宋体" w:cs="宋体"/>
                <w:color w:val="auto"/>
                <w:sz w:val="20"/>
                <w:szCs w:val="20"/>
                <w:highlight w:val="none"/>
              </w:rPr>
            </w:pPr>
          </w:p>
        </w:tc>
        <w:tc>
          <w:tcPr>
            <w:tcW w:w="1432" w:type="dxa"/>
            <w:vAlign w:val="top"/>
          </w:tcPr>
          <w:p w14:paraId="2819973D">
            <w:pPr>
              <w:rPr>
                <w:rFonts w:hint="eastAsia" w:ascii="宋体" w:hAnsi="宋体" w:eastAsia="宋体" w:cs="宋体"/>
                <w:color w:val="auto"/>
                <w:sz w:val="20"/>
                <w:szCs w:val="20"/>
                <w:highlight w:val="none"/>
              </w:rPr>
            </w:pPr>
          </w:p>
        </w:tc>
        <w:tc>
          <w:tcPr>
            <w:tcW w:w="1017" w:type="dxa"/>
            <w:vAlign w:val="top"/>
          </w:tcPr>
          <w:p w14:paraId="35A65E90">
            <w:pPr>
              <w:rPr>
                <w:rFonts w:hint="eastAsia" w:ascii="宋体" w:hAnsi="宋体" w:eastAsia="宋体" w:cs="宋体"/>
                <w:color w:val="auto"/>
                <w:sz w:val="20"/>
                <w:szCs w:val="20"/>
                <w:highlight w:val="none"/>
              </w:rPr>
            </w:pPr>
          </w:p>
        </w:tc>
        <w:tc>
          <w:tcPr>
            <w:tcW w:w="2038" w:type="dxa"/>
            <w:vAlign w:val="top"/>
          </w:tcPr>
          <w:p w14:paraId="27F8C86B">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305E481">
            <w:pPr>
              <w:rPr>
                <w:rFonts w:hint="eastAsia" w:ascii="宋体" w:hAnsi="宋体" w:eastAsia="宋体" w:cs="宋体"/>
                <w:color w:val="auto"/>
                <w:sz w:val="20"/>
                <w:szCs w:val="20"/>
                <w:highlight w:val="none"/>
              </w:rPr>
            </w:pPr>
          </w:p>
        </w:tc>
      </w:tr>
      <w:tr w14:paraId="009B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76171C37">
            <w:pPr>
              <w:pStyle w:val="10"/>
              <w:spacing w:before="161" w:line="210" w:lineRule="auto"/>
              <w:ind w:left="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安全管理</w:t>
            </w:r>
          </w:p>
        </w:tc>
        <w:tc>
          <w:tcPr>
            <w:tcW w:w="1414" w:type="dxa"/>
            <w:vAlign w:val="top"/>
          </w:tcPr>
          <w:p w14:paraId="160ED381">
            <w:pPr>
              <w:pStyle w:val="10"/>
              <w:spacing w:before="201" w:line="179"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1EB7E61E">
            <w:pPr>
              <w:pStyle w:val="10"/>
              <w:spacing w:before="161" w:line="210" w:lineRule="auto"/>
              <w:ind w:left="9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安全员</w:t>
            </w:r>
          </w:p>
        </w:tc>
        <w:tc>
          <w:tcPr>
            <w:tcW w:w="1017" w:type="dxa"/>
            <w:vAlign w:val="top"/>
          </w:tcPr>
          <w:p w14:paraId="0A8007C6">
            <w:pPr>
              <w:rPr>
                <w:rFonts w:hint="eastAsia" w:ascii="宋体" w:hAnsi="宋体" w:eastAsia="宋体" w:cs="宋体"/>
                <w:color w:val="auto"/>
                <w:sz w:val="20"/>
                <w:szCs w:val="20"/>
                <w:highlight w:val="none"/>
              </w:rPr>
            </w:pPr>
          </w:p>
        </w:tc>
        <w:tc>
          <w:tcPr>
            <w:tcW w:w="2038" w:type="dxa"/>
            <w:vAlign w:val="top"/>
          </w:tcPr>
          <w:p w14:paraId="50A2BDAB">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4037BBF">
            <w:pPr>
              <w:pStyle w:val="10"/>
              <w:spacing w:before="201" w:line="179"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2F22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restart"/>
            <w:tcBorders>
              <w:left w:val="single" w:color="000000" w:sz="10" w:space="0"/>
              <w:bottom w:val="nil"/>
            </w:tcBorders>
            <w:vAlign w:val="top"/>
          </w:tcPr>
          <w:p w14:paraId="4FB8B40B">
            <w:pPr>
              <w:spacing w:line="241" w:lineRule="auto"/>
              <w:rPr>
                <w:rFonts w:hint="eastAsia" w:ascii="宋体" w:hAnsi="宋体" w:eastAsia="宋体" w:cs="宋体"/>
                <w:color w:val="auto"/>
                <w:sz w:val="20"/>
                <w:szCs w:val="20"/>
                <w:highlight w:val="none"/>
              </w:rPr>
            </w:pPr>
          </w:p>
          <w:p w14:paraId="615AE264">
            <w:pPr>
              <w:spacing w:line="241" w:lineRule="auto"/>
              <w:rPr>
                <w:rFonts w:hint="eastAsia" w:ascii="宋体" w:hAnsi="宋体" w:eastAsia="宋体" w:cs="宋体"/>
                <w:color w:val="auto"/>
                <w:sz w:val="20"/>
                <w:szCs w:val="20"/>
                <w:highlight w:val="none"/>
              </w:rPr>
            </w:pPr>
          </w:p>
          <w:p w14:paraId="6BE253B9">
            <w:pPr>
              <w:spacing w:line="241" w:lineRule="auto"/>
              <w:rPr>
                <w:rFonts w:hint="eastAsia" w:ascii="宋体" w:hAnsi="宋体" w:eastAsia="宋体" w:cs="宋体"/>
                <w:color w:val="auto"/>
                <w:sz w:val="20"/>
                <w:szCs w:val="20"/>
                <w:highlight w:val="none"/>
              </w:rPr>
            </w:pPr>
          </w:p>
          <w:p w14:paraId="79B1F4C0">
            <w:pPr>
              <w:spacing w:line="241" w:lineRule="auto"/>
              <w:rPr>
                <w:rFonts w:hint="eastAsia" w:ascii="宋体" w:hAnsi="宋体" w:eastAsia="宋体" w:cs="宋体"/>
                <w:color w:val="auto"/>
                <w:sz w:val="20"/>
                <w:szCs w:val="20"/>
                <w:highlight w:val="none"/>
              </w:rPr>
            </w:pPr>
          </w:p>
          <w:p w14:paraId="5A5FA24A">
            <w:pPr>
              <w:spacing w:line="241" w:lineRule="auto"/>
              <w:rPr>
                <w:rFonts w:hint="eastAsia" w:ascii="宋体" w:hAnsi="宋体" w:eastAsia="宋体" w:cs="宋体"/>
                <w:color w:val="auto"/>
                <w:sz w:val="20"/>
                <w:szCs w:val="20"/>
                <w:highlight w:val="none"/>
              </w:rPr>
            </w:pPr>
          </w:p>
          <w:p w14:paraId="598E00B5">
            <w:pPr>
              <w:spacing w:line="241" w:lineRule="auto"/>
              <w:rPr>
                <w:rFonts w:hint="eastAsia" w:ascii="宋体" w:hAnsi="宋体" w:eastAsia="宋体" w:cs="宋体"/>
                <w:color w:val="auto"/>
                <w:sz w:val="20"/>
                <w:szCs w:val="20"/>
                <w:highlight w:val="none"/>
              </w:rPr>
            </w:pPr>
          </w:p>
          <w:p w14:paraId="2821FA1B">
            <w:pPr>
              <w:pStyle w:val="10"/>
              <w:spacing w:before="78" w:line="221"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其他人员</w:t>
            </w:r>
          </w:p>
        </w:tc>
        <w:tc>
          <w:tcPr>
            <w:tcW w:w="1414" w:type="dxa"/>
            <w:vAlign w:val="top"/>
          </w:tcPr>
          <w:p w14:paraId="4F991217">
            <w:pPr>
              <w:pStyle w:val="10"/>
              <w:spacing w:before="202" w:line="178"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77E741FA">
            <w:pPr>
              <w:pStyle w:val="10"/>
              <w:spacing w:before="163" w:line="208"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施工员</w:t>
            </w:r>
          </w:p>
        </w:tc>
        <w:tc>
          <w:tcPr>
            <w:tcW w:w="1017" w:type="dxa"/>
            <w:vAlign w:val="top"/>
          </w:tcPr>
          <w:p w14:paraId="5B6977BF">
            <w:pPr>
              <w:rPr>
                <w:rFonts w:hint="eastAsia" w:ascii="宋体" w:hAnsi="宋体" w:eastAsia="宋体" w:cs="宋体"/>
                <w:color w:val="auto"/>
                <w:sz w:val="20"/>
                <w:szCs w:val="20"/>
                <w:highlight w:val="none"/>
              </w:rPr>
            </w:pPr>
          </w:p>
        </w:tc>
        <w:tc>
          <w:tcPr>
            <w:tcW w:w="2038" w:type="dxa"/>
            <w:vAlign w:val="top"/>
          </w:tcPr>
          <w:p w14:paraId="3FC9FF1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6BE16A6">
            <w:pPr>
              <w:pStyle w:val="10"/>
              <w:spacing w:before="202" w:line="178"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51F2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3D6B9C50">
            <w:pPr>
              <w:rPr>
                <w:rFonts w:hint="eastAsia" w:ascii="宋体" w:hAnsi="宋体" w:eastAsia="宋体" w:cs="宋体"/>
                <w:color w:val="auto"/>
                <w:sz w:val="20"/>
                <w:szCs w:val="20"/>
                <w:highlight w:val="none"/>
              </w:rPr>
            </w:pPr>
          </w:p>
        </w:tc>
        <w:tc>
          <w:tcPr>
            <w:tcW w:w="1414" w:type="dxa"/>
            <w:vAlign w:val="top"/>
          </w:tcPr>
          <w:p w14:paraId="66365EF5">
            <w:pPr>
              <w:rPr>
                <w:rFonts w:hint="eastAsia" w:ascii="宋体" w:hAnsi="宋体" w:eastAsia="宋体" w:cs="宋体"/>
                <w:color w:val="auto"/>
                <w:sz w:val="20"/>
                <w:szCs w:val="20"/>
                <w:highlight w:val="none"/>
              </w:rPr>
            </w:pPr>
          </w:p>
        </w:tc>
        <w:tc>
          <w:tcPr>
            <w:tcW w:w="1432" w:type="dxa"/>
            <w:vAlign w:val="top"/>
          </w:tcPr>
          <w:p w14:paraId="47C30337">
            <w:pPr>
              <w:rPr>
                <w:rFonts w:hint="eastAsia" w:ascii="宋体" w:hAnsi="宋体" w:eastAsia="宋体" w:cs="宋体"/>
                <w:color w:val="auto"/>
                <w:sz w:val="20"/>
                <w:szCs w:val="20"/>
                <w:highlight w:val="none"/>
              </w:rPr>
            </w:pPr>
          </w:p>
        </w:tc>
        <w:tc>
          <w:tcPr>
            <w:tcW w:w="1017" w:type="dxa"/>
            <w:vAlign w:val="top"/>
          </w:tcPr>
          <w:p w14:paraId="4A8810DF">
            <w:pPr>
              <w:rPr>
                <w:rFonts w:hint="eastAsia" w:ascii="宋体" w:hAnsi="宋体" w:eastAsia="宋体" w:cs="宋体"/>
                <w:color w:val="auto"/>
                <w:sz w:val="20"/>
                <w:szCs w:val="20"/>
                <w:highlight w:val="none"/>
              </w:rPr>
            </w:pPr>
          </w:p>
        </w:tc>
        <w:tc>
          <w:tcPr>
            <w:tcW w:w="2038" w:type="dxa"/>
            <w:vAlign w:val="top"/>
          </w:tcPr>
          <w:p w14:paraId="45369D1E">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628D5E7">
            <w:pPr>
              <w:rPr>
                <w:rFonts w:hint="eastAsia" w:ascii="宋体" w:hAnsi="宋体" w:eastAsia="宋体" w:cs="宋体"/>
                <w:color w:val="auto"/>
                <w:sz w:val="20"/>
                <w:szCs w:val="20"/>
                <w:highlight w:val="none"/>
              </w:rPr>
            </w:pPr>
          </w:p>
        </w:tc>
      </w:tr>
      <w:tr w14:paraId="5F3E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0DBA702E">
            <w:pPr>
              <w:rPr>
                <w:rFonts w:hint="eastAsia" w:ascii="宋体" w:hAnsi="宋体" w:eastAsia="宋体" w:cs="宋体"/>
                <w:color w:val="auto"/>
                <w:sz w:val="20"/>
                <w:szCs w:val="20"/>
                <w:highlight w:val="none"/>
              </w:rPr>
            </w:pPr>
          </w:p>
        </w:tc>
        <w:tc>
          <w:tcPr>
            <w:tcW w:w="1414" w:type="dxa"/>
            <w:vAlign w:val="top"/>
          </w:tcPr>
          <w:p w14:paraId="593394F0">
            <w:pPr>
              <w:rPr>
                <w:rFonts w:hint="eastAsia" w:ascii="宋体" w:hAnsi="宋体" w:eastAsia="宋体" w:cs="宋体"/>
                <w:color w:val="auto"/>
                <w:sz w:val="20"/>
                <w:szCs w:val="20"/>
                <w:highlight w:val="none"/>
              </w:rPr>
            </w:pPr>
          </w:p>
        </w:tc>
        <w:tc>
          <w:tcPr>
            <w:tcW w:w="1432" w:type="dxa"/>
            <w:vAlign w:val="top"/>
          </w:tcPr>
          <w:p w14:paraId="53E2E88E">
            <w:pPr>
              <w:rPr>
                <w:rFonts w:hint="eastAsia" w:ascii="宋体" w:hAnsi="宋体" w:eastAsia="宋体" w:cs="宋体"/>
                <w:color w:val="auto"/>
                <w:sz w:val="20"/>
                <w:szCs w:val="20"/>
                <w:highlight w:val="none"/>
              </w:rPr>
            </w:pPr>
          </w:p>
        </w:tc>
        <w:tc>
          <w:tcPr>
            <w:tcW w:w="1017" w:type="dxa"/>
            <w:vAlign w:val="top"/>
          </w:tcPr>
          <w:p w14:paraId="4FE1B879">
            <w:pPr>
              <w:rPr>
                <w:rFonts w:hint="eastAsia" w:ascii="宋体" w:hAnsi="宋体" w:eastAsia="宋体" w:cs="宋体"/>
                <w:color w:val="auto"/>
                <w:sz w:val="20"/>
                <w:szCs w:val="20"/>
                <w:highlight w:val="none"/>
              </w:rPr>
            </w:pPr>
          </w:p>
        </w:tc>
        <w:tc>
          <w:tcPr>
            <w:tcW w:w="2038" w:type="dxa"/>
            <w:vAlign w:val="top"/>
          </w:tcPr>
          <w:p w14:paraId="51696CE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1EC49CA">
            <w:pPr>
              <w:rPr>
                <w:rFonts w:hint="eastAsia" w:ascii="宋体" w:hAnsi="宋体" w:eastAsia="宋体" w:cs="宋体"/>
                <w:color w:val="auto"/>
                <w:sz w:val="20"/>
                <w:szCs w:val="20"/>
                <w:highlight w:val="none"/>
              </w:rPr>
            </w:pPr>
          </w:p>
        </w:tc>
      </w:tr>
      <w:tr w14:paraId="4027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7836B797">
            <w:pPr>
              <w:rPr>
                <w:rFonts w:hint="eastAsia" w:ascii="宋体" w:hAnsi="宋体" w:eastAsia="宋体" w:cs="宋体"/>
                <w:color w:val="auto"/>
                <w:sz w:val="20"/>
                <w:szCs w:val="20"/>
                <w:highlight w:val="none"/>
              </w:rPr>
            </w:pPr>
          </w:p>
        </w:tc>
        <w:tc>
          <w:tcPr>
            <w:tcW w:w="1414" w:type="dxa"/>
            <w:vAlign w:val="top"/>
          </w:tcPr>
          <w:p w14:paraId="73AD0737">
            <w:pPr>
              <w:rPr>
                <w:rFonts w:hint="eastAsia" w:ascii="宋体" w:hAnsi="宋体" w:eastAsia="宋体" w:cs="宋体"/>
                <w:color w:val="auto"/>
                <w:sz w:val="20"/>
                <w:szCs w:val="20"/>
                <w:highlight w:val="none"/>
              </w:rPr>
            </w:pPr>
          </w:p>
        </w:tc>
        <w:tc>
          <w:tcPr>
            <w:tcW w:w="1432" w:type="dxa"/>
            <w:vAlign w:val="top"/>
          </w:tcPr>
          <w:p w14:paraId="7ADFDF9A">
            <w:pPr>
              <w:rPr>
                <w:rFonts w:hint="eastAsia" w:ascii="宋体" w:hAnsi="宋体" w:eastAsia="宋体" w:cs="宋体"/>
                <w:color w:val="auto"/>
                <w:sz w:val="20"/>
                <w:szCs w:val="20"/>
                <w:highlight w:val="none"/>
              </w:rPr>
            </w:pPr>
          </w:p>
        </w:tc>
        <w:tc>
          <w:tcPr>
            <w:tcW w:w="1017" w:type="dxa"/>
            <w:vAlign w:val="top"/>
          </w:tcPr>
          <w:p w14:paraId="62815F59">
            <w:pPr>
              <w:rPr>
                <w:rFonts w:hint="eastAsia" w:ascii="宋体" w:hAnsi="宋体" w:eastAsia="宋体" w:cs="宋体"/>
                <w:color w:val="auto"/>
                <w:sz w:val="20"/>
                <w:szCs w:val="20"/>
                <w:highlight w:val="none"/>
              </w:rPr>
            </w:pPr>
          </w:p>
        </w:tc>
        <w:tc>
          <w:tcPr>
            <w:tcW w:w="2038" w:type="dxa"/>
            <w:vAlign w:val="top"/>
          </w:tcPr>
          <w:p w14:paraId="6BA99CA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355A4ED">
            <w:pPr>
              <w:rPr>
                <w:rFonts w:hint="eastAsia" w:ascii="宋体" w:hAnsi="宋体" w:eastAsia="宋体" w:cs="宋体"/>
                <w:color w:val="auto"/>
                <w:sz w:val="20"/>
                <w:szCs w:val="20"/>
                <w:highlight w:val="none"/>
              </w:rPr>
            </w:pPr>
          </w:p>
        </w:tc>
      </w:tr>
      <w:tr w14:paraId="28AF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4B16CFB3">
            <w:pPr>
              <w:rPr>
                <w:rFonts w:hint="eastAsia" w:ascii="宋体" w:hAnsi="宋体" w:eastAsia="宋体" w:cs="宋体"/>
                <w:color w:val="auto"/>
                <w:sz w:val="20"/>
                <w:szCs w:val="20"/>
                <w:highlight w:val="none"/>
              </w:rPr>
            </w:pPr>
          </w:p>
        </w:tc>
        <w:tc>
          <w:tcPr>
            <w:tcW w:w="1414" w:type="dxa"/>
            <w:vAlign w:val="top"/>
          </w:tcPr>
          <w:p w14:paraId="4310CBFB">
            <w:pPr>
              <w:rPr>
                <w:rFonts w:hint="eastAsia" w:ascii="宋体" w:hAnsi="宋体" w:eastAsia="宋体" w:cs="宋体"/>
                <w:color w:val="auto"/>
                <w:sz w:val="20"/>
                <w:szCs w:val="20"/>
                <w:highlight w:val="none"/>
              </w:rPr>
            </w:pPr>
          </w:p>
        </w:tc>
        <w:tc>
          <w:tcPr>
            <w:tcW w:w="1432" w:type="dxa"/>
            <w:vAlign w:val="top"/>
          </w:tcPr>
          <w:p w14:paraId="3045FC81">
            <w:pPr>
              <w:rPr>
                <w:rFonts w:hint="eastAsia" w:ascii="宋体" w:hAnsi="宋体" w:eastAsia="宋体" w:cs="宋体"/>
                <w:color w:val="auto"/>
                <w:sz w:val="20"/>
                <w:szCs w:val="20"/>
                <w:highlight w:val="none"/>
              </w:rPr>
            </w:pPr>
          </w:p>
        </w:tc>
        <w:tc>
          <w:tcPr>
            <w:tcW w:w="1017" w:type="dxa"/>
            <w:vAlign w:val="top"/>
          </w:tcPr>
          <w:p w14:paraId="594CF3F3">
            <w:pPr>
              <w:rPr>
                <w:rFonts w:hint="eastAsia" w:ascii="宋体" w:hAnsi="宋体" w:eastAsia="宋体" w:cs="宋体"/>
                <w:color w:val="auto"/>
                <w:sz w:val="20"/>
                <w:szCs w:val="20"/>
                <w:highlight w:val="none"/>
              </w:rPr>
            </w:pPr>
          </w:p>
        </w:tc>
        <w:tc>
          <w:tcPr>
            <w:tcW w:w="2038" w:type="dxa"/>
            <w:vAlign w:val="top"/>
          </w:tcPr>
          <w:p w14:paraId="53C705AD">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5DBBEE6">
            <w:pPr>
              <w:rPr>
                <w:rFonts w:hint="eastAsia" w:ascii="宋体" w:hAnsi="宋体" w:eastAsia="宋体" w:cs="宋体"/>
                <w:color w:val="auto"/>
                <w:sz w:val="20"/>
                <w:szCs w:val="20"/>
                <w:highlight w:val="none"/>
              </w:rPr>
            </w:pPr>
          </w:p>
        </w:tc>
      </w:tr>
      <w:tr w14:paraId="59FF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21" w:type="dxa"/>
            <w:vMerge w:val="continue"/>
            <w:tcBorders>
              <w:top w:val="nil"/>
              <w:left w:val="single" w:color="000000" w:sz="10" w:space="0"/>
              <w:bottom w:val="nil"/>
            </w:tcBorders>
            <w:vAlign w:val="top"/>
          </w:tcPr>
          <w:p w14:paraId="53465B17">
            <w:pPr>
              <w:rPr>
                <w:rFonts w:hint="eastAsia" w:ascii="宋体" w:hAnsi="宋体" w:eastAsia="宋体" w:cs="宋体"/>
                <w:color w:val="auto"/>
                <w:sz w:val="20"/>
                <w:szCs w:val="20"/>
                <w:highlight w:val="none"/>
              </w:rPr>
            </w:pPr>
          </w:p>
        </w:tc>
        <w:tc>
          <w:tcPr>
            <w:tcW w:w="1414" w:type="dxa"/>
            <w:tcBorders>
              <w:bottom w:val="single" w:color="000000" w:sz="10" w:space="0"/>
            </w:tcBorders>
            <w:vAlign w:val="top"/>
          </w:tcPr>
          <w:p w14:paraId="65F155C8">
            <w:pPr>
              <w:rPr>
                <w:rFonts w:hint="eastAsia" w:ascii="宋体" w:hAnsi="宋体" w:eastAsia="宋体" w:cs="宋体"/>
                <w:color w:val="auto"/>
                <w:sz w:val="20"/>
                <w:szCs w:val="20"/>
                <w:highlight w:val="none"/>
              </w:rPr>
            </w:pPr>
          </w:p>
        </w:tc>
        <w:tc>
          <w:tcPr>
            <w:tcW w:w="1432" w:type="dxa"/>
            <w:tcBorders>
              <w:bottom w:val="single" w:color="000000" w:sz="10" w:space="0"/>
            </w:tcBorders>
            <w:vAlign w:val="top"/>
          </w:tcPr>
          <w:p w14:paraId="1B0D4669">
            <w:pPr>
              <w:rPr>
                <w:rFonts w:hint="eastAsia" w:ascii="宋体" w:hAnsi="宋体" w:eastAsia="宋体" w:cs="宋体"/>
                <w:color w:val="auto"/>
                <w:sz w:val="20"/>
                <w:szCs w:val="20"/>
                <w:highlight w:val="none"/>
              </w:rPr>
            </w:pPr>
          </w:p>
        </w:tc>
        <w:tc>
          <w:tcPr>
            <w:tcW w:w="1017" w:type="dxa"/>
            <w:tcBorders>
              <w:bottom w:val="single" w:color="000000" w:sz="10" w:space="0"/>
            </w:tcBorders>
            <w:vAlign w:val="top"/>
          </w:tcPr>
          <w:p w14:paraId="4559304E">
            <w:pPr>
              <w:rPr>
                <w:rFonts w:hint="eastAsia" w:ascii="宋体" w:hAnsi="宋体" w:eastAsia="宋体" w:cs="宋体"/>
                <w:color w:val="auto"/>
                <w:sz w:val="20"/>
                <w:szCs w:val="20"/>
                <w:highlight w:val="none"/>
              </w:rPr>
            </w:pPr>
          </w:p>
        </w:tc>
        <w:tc>
          <w:tcPr>
            <w:tcW w:w="2038" w:type="dxa"/>
            <w:tcBorders>
              <w:bottom w:val="single" w:color="000000" w:sz="10" w:space="0"/>
            </w:tcBorders>
            <w:vAlign w:val="top"/>
          </w:tcPr>
          <w:p w14:paraId="6F422144">
            <w:pPr>
              <w:rPr>
                <w:rFonts w:hint="eastAsia" w:ascii="宋体" w:hAnsi="宋体" w:eastAsia="宋体" w:cs="宋体"/>
                <w:color w:val="auto"/>
                <w:sz w:val="20"/>
                <w:szCs w:val="20"/>
                <w:highlight w:val="none"/>
              </w:rPr>
            </w:pPr>
          </w:p>
        </w:tc>
        <w:tc>
          <w:tcPr>
            <w:tcW w:w="2240" w:type="dxa"/>
            <w:tcBorders>
              <w:bottom w:val="single" w:color="000000" w:sz="10" w:space="0"/>
              <w:right w:val="single" w:color="000000" w:sz="10" w:space="0"/>
            </w:tcBorders>
            <w:vAlign w:val="top"/>
          </w:tcPr>
          <w:p w14:paraId="42AB72C6">
            <w:pPr>
              <w:rPr>
                <w:rFonts w:hint="eastAsia" w:ascii="宋体" w:hAnsi="宋体" w:eastAsia="宋体" w:cs="宋体"/>
                <w:color w:val="auto"/>
                <w:sz w:val="20"/>
                <w:szCs w:val="20"/>
                <w:highlight w:val="none"/>
              </w:rPr>
            </w:pPr>
          </w:p>
        </w:tc>
      </w:tr>
      <w:tr w14:paraId="499AB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21" w:type="dxa"/>
            <w:vMerge w:val="continue"/>
            <w:tcBorders>
              <w:top w:val="nil"/>
              <w:left w:val="single" w:color="000000" w:sz="10" w:space="0"/>
              <w:bottom w:val="single" w:color="000000" w:sz="10" w:space="0"/>
            </w:tcBorders>
            <w:vAlign w:val="top"/>
          </w:tcPr>
          <w:p w14:paraId="60A8311B">
            <w:pPr>
              <w:rPr>
                <w:rFonts w:hint="eastAsia" w:ascii="宋体" w:hAnsi="宋体" w:eastAsia="宋体" w:cs="宋体"/>
                <w:color w:val="auto"/>
                <w:sz w:val="20"/>
                <w:szCs w:val="20"/>
                <w:highlight w:val="none"/>
              </w:rPr>
            </w:pPr>
          </w:p>
        </w:tc>
        <w:tc>
          <w:tcPr>
            <w:tcW w:w="1414" w:type="dxa"/>
            <w:tcBorders>
              <w:top w:val="single" w:color="000000" w:sz="10" w:space="0"/>
              <w:bottom w:val="single" w:color="000000" w:sz="10" w:space="0"/>
            </w:tcBorders>
            <w:vAlign w:val="top"/>
          </w:tcPr>
          <w:p w14:paraId="67B5D1BD">
            <w:pPr>
              <w:rPr>
                <w:rFonts w:hint="eastAsia" w:ascii="宋体" w:hAnsi="宋体" w:eastAsia="宋体" w:cs="宋体"/>
                <w:color w:val="auto"/>
                <w:sz w:val="20"/>
                <w:szCs w:val="20"/>
                <w:highlight w:val="none"/>
              </w:rPr>
            </w:pPr>
          </w:p>
        </w:tc>
        <w:tc>
          <w:tcPr>
            <w:tcW w:w="1432" w:type="dxa"/>
            <w:tcBorders>
              <w:top w:val="single" w:color="000000" w:sz="10" w:space="0"/>
              <w:bottom w:val="single" w:color="000000" w:sz="10" w:space="0"/>
            </w:tcBorders>
            <w:vAlign w:val="top"/>
          </w:tcPr>
          <w:p w14:paraId="58254E0C">
            <w:pPr>
              <w:rPr>
                <w:rFonts w:hint="eastAsia" w:ascii="宋体" w:hAnsi="宋体" w:eastAsia="宋体" w:cs="宋体"/>
                <w:color w:val="auto"/>
                <w:sz w:val="20"/>
                <w:szCs w:val="20"/>
                <w:highlight w:val="none"/>
              </w:rPr>
            </w:pPr>
          </w:p>
        </w:tc>
        <w:tc>
          <w:tcPr>
            <w:tcW w:w="1017" w:type="dxa"/>
            <w:tcBorders>
              <w:top w:val="single" w:color="000000" w:sz="10" w:space="0"/>
              <w:bottom w:val="single" w:color="000000" w:sz="10" w:space="0"/>
            </w:tcBorders>
            <w:vAlign w:val="top"/>
          </w:tcPr>
          <w:p w14:paraId="6DE9A2C6">
            <w:pPr>
              <w:rPr>
                <w:rFonts w:hint="eastAsia" w:ascii="宋体" w:hAnsi="宋体" w:eastAsia="宋体" w:cs="宋体"/>
                <w:color w:val="auto"/>
                <w:sz w:val="20"/>
                <w:szCs w:val="20"/>
                <w:highlight w:val="none"/>
              </w:rPr>
            </w:pPr>
          </w:p>
        </w:tc>
        <w:tc>
          <w:tcPr>
            <w:tcW w:w="2038" w:type="dxa"/>
            <w:tcBorders>
              <w:top w:val="single" w:color="000000" w:sz="10" w:space="0"/>
              <w:bottom w:val="single" w:color="000000" w:sz="10" w:space="0"/>
            </w:tcBorders>
            <w:vAlign w:val="top"/>
          </w:tcPr>
          <w:p w14:paraId="68481276">
            <w:pPr>
              <w:rPr>
                <w:rFonts w:hint="eastAsia" w:ascii="宋体" w:hAnsi="宋体" w:eastAsia="宋体" w:cs="宋体"/>
                <w:color w:val="auto"/>
                <w:sz w:val="20"/>
                <w:szCs w:val="20"/>
                <w:highlight w:val="none"/>
              </w:rPr>
            </w:pPr>
          </w:p>
        </w:tc>
        <w:tc>
          <w:tcPr>
            <w:tcW w:w="2240" w:type="dxa"/>
            <w:tcBorders>
              <w:top w:val="single" w:color="000000" w:sz="10" w:space="0"/>
              <w:bottom w:val="single" w:color="000000" w:sz="10" w:space="0"/>
              <w:right w:val="single" w:color="000000" w:sz="10" w:space="0"/>
            </w:tcBorders>
            <w:vAlign w:val="top"/>
          </w:tcPr>
          <w:p w14:paraId="4F7B5592">
            <w:pPr>
              <w:rPr>
                <w:rFonts w:hint="eastAsia" w:ascii="宋体" w:hAnsi="宋体" w:eastAsia="宋体" w:cs="宋体"/>
                <w:color w:val="auto"/>
                <w:sz w:val="20"/>
                <w:szCs w:val="20"/>
                <w:highlight w:val="none"/>
              </w:rPr>
            </w:pPr>
          </w:p>
        </w:tc>
      </w:tr>
    </w:tbl>
    <w:p w14:paraId="18A84CCD">
      <w:pPr>
        <w:pStyle w:val="2"/>
        <w:rPr>
          <w:color w:val="auto"/>
          <w:highlight w:val="none"/>
        </w:rPr>
      </w:pPr>
    </w:p>
    <w:p w14:paraId="28BF638A">
      <w:pPr>
        <w:rPr>
          <w:color w:val="auto"/>
          <w:highlight w:val="none"/>
        </w:rPr>
        <w:sectPr>
          <w:headerReference r:id="rId245" w:type="default"/>
          <w:footerReference r:id="rId246" w:type="default"/>
          <w:pgSz w:w="11906" w:h="16839"/>
          <w:pgMar w:top="1091" w:right="1059" w:bottom="1158" w:left="1058" w:header="1076" w:footer="922" w:gutter="0"/>
          <w:cols w:space="720" w:num="1"/>
        </w:sectPr>
      </w:pPr>
    </w:p>
    <w:p w14:paraId="143CDC04">
      <w:pPr>
        <w:pStyle w:val="2"/>
        <w:spacing w:line="345" w:lineRule="auto"/>
        <w:rPr>
          <w:color w:val="auto"/>
          <w:highlight w:val="none"/>
        </w:rPr>
      </w:pPr>
    </w:p>
    <w:p w14:paraId="7D02D690">
      <w:pPr>
        <w:spacing w:before="98" w:line="219" w:lineRule="auto"/>
        <w:ind w:left="49"/>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6"/>
          <w:sz w:val="30"/>
          <w:szCs w:val="30"/>
          <w:highlight w:val="none"/>
        </w:rPr>
        <w:t xml:space="preserve"> </w:t>
      </w:r>
      <w:r>
        <w:rPr>
          <w:rFonts w:ascii="宋体" w:hAnsi="宋体" w:eastAsia="宋体" w:cs="宋体"/>
          <w:color w:val="auto"/>
          <w:spacing w:val="-14"/>
          <w:sz w:val="30"/>
          <w:szCs w:val="30"/>
          <w:highlight w:val="none"/>
        </w:rPr>
        <w:t>5：</w:t>
      </w:r>
    </w:p>
    <w:p w14:paraId="79A173E6">
      <w:pPr>
        <w:spacing w:before="159" w:line="220" w:lineRule="auto"/>
        <w:ind w:left="95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施工单位资质证书正本及营业执照正本（彩色扫描）</w:t>
      </w:r>
    </w:p>
    <w:p w14:paraId="134E7E43">
      <w:pPr>
        <w:pStyle w:val="2"/>
        <w:spacing w:line="267" w:lineRule="auto"/>
        <w:rPr>
          <w:color w:val="auto"/>
          <w:highlight w:val="none"/>
        </w:rPr>
      </w:pPr>
    </w:p>
    <w:p w14:paraId="5478EC4E">
      <w:pPr>
        <w:pStyle w:val="2"/>
        <w:spacing w:line="267" w:lineRule="auto"/>
        <w:rPr>
          <w:color w:val="auto"/>
          <w:highlight w:val="none"/>
        </w:rPr>
      </w:pPr>
    </w:p>
    <w:p w14:paraId="7527358A">
      <w:pPr>
        <w:pStyle w:val="2"/>
        <w:spacing w:line="268" w:lineRule="auto"/>
        <w:rPr>
          <w:color w:val="auto"/>
          <w:highlight w:val="none"/>
        </w:rPr>
      </w:pPr>
    </w:p>
    <w:p w14:paraId="5BA6FF7C">
      <w:pPr>
        <w:spacing w:before="98" w:line="219" w:lineRule="auto"/>
        <w:ind w:left="49"/>
        <w:rPr>
          <w:rFonts w:ascii="宋体" w:hAnsi="宋体" w:eastAsia="宋体" w:cs="宋体"/>
          <w:color w:val="auto"/>
          <w:spacing w:val="-14"/>
          <w:sz w:val="30"/>
          <w:szCs w:val="30"/>
          <w:highlight w:val="none"/>
        </w:rPr>
      </w:pPr>
      <w:r>
        <w:rPr>
          <w:rFonts w:ascii="宋体" w:hAnsi="宋体" w:eastAsia="宋体" w:cs="宋体"/>
          <w:color w:val="auto"/>
          <w:spacing w:val="-14"/>
          <w:sz w:val="30"/>
          <w:szCs w:val="30"/>
          <w:highlight w:val="none"/>
        </w:rPr>
        <w:t>附件 6：中标通知书</w:t>
      </w:r>
    </w:p>
    <w:p w14:paraId="14D8436D">
      <w:pP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br w:type="page"/>
      </w:r>
    </w:p>
    <w:p w14:paraId="7D78F4D5">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t>附件</w:t>
      </w:r>
      <w:r>
        <w:rPr>
          <w:rFonts w:hint="eastAsia" w:eastAsia="仿宋_GB2312" w:cs="仿宋_GB2312"/>
          <w:color w:val="auto"/>
          <w:sz w:val="30"/>
          <w:szCs w:val="30"/>
          <w:highlight w:val="none"/>
          <w:lang w:val="en-US" w:eastAsia="zh-CN"/>
        </w:rPr>
        <w:t>7</w:t>
      </w:r>
      <w:r>
        <w:rPr>
          <w:rFonts w:hint="eastAsia" w:eastAsia="仿宋_GB2312" w:cs="仿宋_GB2312"/>
          <w:color w:val="auto"/>
          <w:sz w:val="30"/>
          <w:szCs w:val="30"/>
          <w:highlight w:val="none"/>
        </w:rPr>
        <w:t>：</w:t>
      </w:r>
    </w:p>
    <w:p w14:paraId="1CF80F9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487D227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095C620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35717C8">
      <w:pPr>
        <w:spacing w:line="360" w:lineRule="auto"/>
        <w:rPr>
          <w:rFonts w:ascii="宋体" w:hAnsi="宋体"/>
          <w:color w:val="auto"/>
          <w:sz w:val="24"/>
          <w:szCs w:val="24"/>
          <w:highlight w:val="none"/>
        </w:rPr>
      </w:pPr>
    </w:p>
    <w:p w14:paraId="754A9732">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199E4AF2">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A4F2F8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435B8FC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3363117B">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0CF070B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2E3772A2">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7DCD487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080F3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ECED06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3A6DD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3C55A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FA23D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522FE6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3CB5BE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64C5AF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0C9955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3F5CDC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334DB5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F8517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9B082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079098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6E711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4A158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DBD6A91">
      <w:pPr>
        <w:spacing w:line="360" w:lineRule="auto"/>
        <w:ind w:firstLine="480" w:firstLineChars="200"/>
        <w:rPr>
          <w:rFonts w:ascii="宋体" w:hAnsi="宋体"/>
          <w:color w:val="auto"/>
          <w:sz w:val="24"/>
          <w:szCs w:val="24"/>
          <w:highlight w:val="none"/>
        </w:rPr>
      </w:pPr>
    </w:p>
    <w:p w14:paraId="2F613360">
      <w:pPr>
        <w:spacing w:line="360" w:lineRule="auto"/>
        <w:ind w:firstLine="480" w:firstLineChars="200"/>
        <w:rPr>
          <w:rFonts w:ascii="宋体" w:hAnsi="宋体"/>
          <w:color w:val="auto"/>
          <w:sz w:val="24"/>
          <w:szCs w:val="24"/>
          <w:highlight w:val="none"/>
        </w:rPr>
      </w:pPr>
    </w:p>
    <w:p w14:paraId="74ECCB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7C3A29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2081B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47CFF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DA421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B3FC4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2108D92D">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0D1C177">
      <w:pPr>
        <w:spacing w:line="360" w:lineRule="auto"/>
        <w:jc w:val="center"/>
        <w:rPr>
          <w:rFonts w:ascii="宋体" w:hAnsi="宋体"/>
          <w:b/>
          <w:bCs/>
          <w:color w:val="auto"/>
          <w:sz w:val="32"/>
          <w:szCs w:val="32"/>
          <w:highlight w:val="none"/>
        </w:rPr>
      </w:pPr>
    </w:p>
    <w:p w14:paraId="567EF1C3">
      <w:pPr>
        <w:spacing w:line="360" w:lineRule="auto"/>
        <w:jc w:val="left"/>
        <w:rPr>
          <w:rFonts w:hint="eastAsia" w:ascii="黑体" w:hAnsi="黑体" w:eastAsia="黑体" w:cs="黑体"/>
          <w:color w:val="auto"/>
          <w:sz w:val="32"/>
          <w:szCs w:val="32"/>
          <w:highlight w:val="none"/>
        </w:rPr>
      </w:pPr>
    </w:p>
    <w:p w14:paraId="20F87A59">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633AC457">
      <w:pPr>
        <w:spacing w:line="360" w:lineRule="auto"/>
        <w:jc w:val="left"/>
        <w:rPr>
          <w:rFonts w:hint="eastAsia" w:ascii="黑体" w:hAnsi="黑体" w:eastAsia="黑体" w:cs="黑体"/>
          <w:color w:val="auto"/>
          <w:sz w:val="32"/>
          <w:szCs w:val="32"/>
          <w:highlight w:val="none"/>
        </w:rPr>
      </w:pPr>
    </w:p>
    <w:p w14:paraId="5AEE8574">
      <w:pPr>
        <w:spacing w:line="360" w:lineRule="auto"/>
        <w:jc w:val="left"/>
        <w:rPr>
          <w:rFonts w:ascii="黑体" w:hAnsi="黑体" w:eastAsia="黑体" w:cs="黑体"/>
          <w:b/>
          <w:bCs/>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14:paraId="66C3A09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233ADCA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B1870D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2D0A2462">
      <w:pPr>
        <w:spacing w:line="360" w:lineRule="auto"/>
        <w:rPr>
          <w:rFonts w:ascii="宋体" w:hAnsi="宋体"/>
          <w:color w:val="auto"/>
          <w:sz w:val="24"/>
          <w:szCs w:val="24"/>
          <w:highlight w:val="none"/>
        </w:rPr>
      </w:pPr>
    </w:p>
    <w:p w14:paraId="0B27E204">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6912A5E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13443A2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7B1CD58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9D7A076">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482C466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69706CFF">
      <w:pPr>
        <w:spacing w:line="360" w:lineRule="auto"/>
        <w:rPr>
          <w:rFonts w:ascii="宋体" w:hAnsi="宋体"/>
          <w:color w:val="auto"/>
          <w:sz w:val="24"/>
          <w:szCs w:val="24"/>
          <w:highlight w:val="none"/>
        </w:rPr>
      </w:pPr>
    </w:p>
    <w:p w14:paraId="17207531">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67C42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674B70C3">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3027C1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7DB917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A68F28B">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7FCC67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62B2F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71E97622">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66C97B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25C5F0A1">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C014F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2DC5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7F59C5A5">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530C35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1B1BC4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2129E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1E89F0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5F2A14B9">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30FCED8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76CE7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1B5199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C2CC664">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8A8C1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0F6AE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166D4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09104F0">
      <w:pPr>
        <w:spacing w:line="360" w:lineRule="auto"/>
        <w:ind w:firstLine="480" w:firstLineChars="200"/>
        <w:rPr>
          <w:rFonts w:ascii="宋体" w:hAnsi="宋体"/>
          <w:color w:val="auto"/>
          <w:sz w:val="24"/>
          <w:szCs w:val="24"/>
          <w:highlight w:val="none"/>
        </w:rPr>
      </w:pPr>
    </w:p>
    <w:p w14:paraId="114457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402754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DCB33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EF9C9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04BFDC5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349FF6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015F6D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4E35995">
      <w:pPr>
        <w:rPr>
          <w:color w:val="auto"/>
          <w:highlight w:val="none"/>
        </w:rPr>
      </w:pPr>
    </w:p>
    <w:p w14:paraId="6BA92EB9">
      <w:pPr>
        <w:spacing w:line="360" w:lineRule="auto"/>
        <w:jc w:val="center"/>
        <w:rPr>
          <w:rFonts w:hint="eastAsia" w:ascii="宋体" w:hAnsi="宋体"/>
          <w:b/>
          <w:bCs/>
          <w:color w:val="auto"/>
          <w:sz w:val="32"/>
          <w:szCs w:val="32"/>
          <w:highlight w:val="none"/>
        </w:rPr>
      </w:pPr>
    </w:p>
    <w:p w14:paraId="01102D1A">
      <w:pPr>
        <w:spacing w:line="440" w:lineRule="exact"/>
        <w:rPr>
          <w:rFonts w:hint="eastAsia" w:eastAsia="仿宋_GB2312" w:cs="仿宋_GB2312"/>
          <w:color w:val="auto"/>
          <w:sz w:val="30"/>
          <w:szCs w:val="30"/>
          <w:highlight w:val="none"/>
        </w:rPr>
      </w:pPr>
    </w:p>
    <w:p w14:paraId="4383C315">
      <w:pPr>
        <w:spacing w:line="440" w:lineRule="exact"/>
        <w:rPr>
          <w:rFonts w:hint="eastAsia" w:eastAsia="仿宋_GB2312" w:cs="仿宋_GB2312"/>
          <w:color w:val="auto"/>
          <w:sz w:val="30"/>
          <w:szCs w:val="30"/>
          <w:highlight w:val="none"/>
        </w:rPr>
      </w:pPr>
    </w:p>
    <w:p w14:paraId="1450F3DB">
      <w:pPr>
        <w:spacing w:line="440" w:lineRule="exact"/>
        <w:rPr>
          <w:rFonts w:hint="eastAsia" w:eastAsia="仿宋_GB2312" w:cs="仿宋_GB2312"/>
          <w:color w:val="auto"/>
          <w:sz w:val="30"/>
          <w:szCs w:val="30"/>
          <w:highlight w:val="none"/>
        </w:rPr>
      </w:pPr>
    </w:p>
    <w:p w14:paraId="0883E95F">
      <w:pPr>
        <w:spacing w:line="440" w:lineRule="exact"/>
        <w:rPr>
          <w:rFonts w:hint="eastAsia" w:eastAsia="仿宋_GB2312" w:cs="仿宋_GB2312"/>
          <w:color w:val="auto"/>
          <w:sz w:val="30"/>
          <w:szCs w:val="30"/>
          <w:highlight w:val="none"/>
        </w:rPr>
      </w:pPr>
    </w:p>
    <w:p w14:paraId="3D7BC940">
      <w:pPr>
        <w:spacing w:line="440" w:lineRule="exact"/>
        <w:rPr>
          <w:rFonts w:hint="eastAsia" w:eastAsia="仿宋_GB2312" w:cs="仿宋_GB2312"/>
          <w:color w:val="auto"/>
          <w:sz w:val="30"/>
          <w:szCs w:val="30"/>
          <w:highlight w:val="none"/>
        </w:rPr>
      </w:pPr>
    </w:p>
    <w:p w14:paraId="5E08A65B">
      <w:pPr>
        <w:spacing w:line="440" w:lineRule="exact"/>
        <w:rPr>
          <w:rFonts w:hint="eastAsia" w:eastAsia="仿宋_GB2312" w:cs="仿宋_GB2312"/>
          <w:color w:val="auto"/>
          <w:sz w:val="30"/>
          <w:szCs w:val="30"/>
          <w:highlight w:val="none"/>
        </w:rPr>
      </w:pPr>
    </w:p>
    <w:p w14:paraId="18029ECA">
      <w:pPr>
        <w:spacing w:line="440" w:lineRule="exact"/>
        <w:rPr>
          <w:rFonts w:hint="eastAsia" w:eastAsia="仿宋_GB2312" w:cs="仿宋_GB2312"/>
          <w:color w:val="auto"/>
          <w:sz w:val="30"/>
          <w:szCs w:val="30"/>
          <w:highlight w:val="none"/>
        </w:rPr>
      </w:pPr>
    </w:p>
    <w:p w14:paraId="193228A3">
      <w:pPr>
        <w:spacing w:line="440" w:lineRule="exact"/>
        <w:rPr>
          <w:rFonts w:hint="eastAsia" w:eastAsia="仿宋_GB2312" w:cs="仿宋_GB2312"/>
          <w:color w:val="auto"/>
          <w:sz w:val="30"/>
          <w:szCs w:val="30"/>
          <w:highlight w:val="none"/>
        </w:rPr>
      </w:pPr>
    </w:p>
    <w:p w14:paraId="3D723C44">
      <w:pPr>
        <w:spacing w:line="440" w:lineRule="exact"/>
        <w:rPr>
          <w:rFonts w:hint="eastAsia" w:eastAsia="仿宋_GB2312" w:cs="仿宋_GB2312"/>
          <w:color w:val="auto"/>
          <w:sz w:val="30"/>
          <w:szCs w:val="30"/>
          <w:highlight w:val="none"/>
        </w:rPr>
      </w:pPr>
    </w:p>
    <w:p w14:paraId="68D07014">
      <w:pPr>
        <w:spacing w:line="440" w:lineRule="exact"/>
        <w:rPr>
          <w:rFonts w:hint="eastAsia" w:eastAsia="仿宋_GB2312" w:cs="仿宋_GB2312"/>
          <w:color w:val="auto"/>
          <w:sz w:val="30"/>
          <w:szCs w:val="30"/>
          <w:highlight w:val="none"/>
        </w:rPr>
      </w:pPr>
    </w:p>
    <w:p w14:paraId="53A8E7B2">
      <w:pPr>
        <w:spacing w:line="440" w:lineRule="exact"/>
        <w:rPr>
          <w:rFonts w:hint="eastAsia" w:eastAsia="仿宋_GB2312" w:cs="仿宋_GB2312"/>
          <w:color w:val="auto"/>
          <w:sz w:val="30"/>
          <w:szCs w:val="30"/>
          <w:highlight w:val="none"/>
        </w:rPr>
      </w:pPr>
    </w:p>
    <w:p w14:paraId="783EAC5D">
      <w:pPr>
        <w:spacing w:line="440" w:lineRule="exact"/>
        <w:rPr>
          <w:rFonts w:hint="eastAsia" w:eastAsia="仿宋_GB2312" w:cs="仿宋_GB2312"/>
          <w:color w:val="auto"/>
          <w:sz w:val="30"/>
          <w:szCs w:val="30"/>
          <w:highlight w:val="none"/>
        </w:rPr>
      </w:pPr>
    </w:p>
    <w:p w14:paraId="4150E833">
      <w:pPr>
        <w:spacing w:line="440" w:lineRule="exact"/>
        <w:rPr>
          <w:rFonts w:hint="eastAsia" w:eastAsia="仿宋_GB2312" w:cs="仿宋_GB2312"/>
          <w:color w:val="auto"/>
          <w:sz w:val="30"/>
          <w:szCs w:val="30"/>
          <w:highlight w:val="none"/>
        </w:rPr>
      </w:pPr>
    </w:p>
    <w:p w14:paraId="55D3CDE9">
      <w:pPr>
        <w:spacing w:line="440" w:lineRule="exact"/>
        <w:rPr>
          <w:rFonts w:hint="eastAsia" w:eastAsia="仿宋_GB2312" w:cs="仿宋_GB2312"/>
          <w:color w:val="auto"/>
          <w:sz w:val="30"/>
          <w:szCs w:val="30"/>
          <w:highlight w:val="none"/>
        </w:rPr>
      </w:pPr>
    </w:p>
    <w:p w14:paraId="7F286A02">
      <w:pPr>
        <w:spacing w:line="440" w:lineRule="exact"/>
        <w:rPr>
          <w:rFonts w:hint="eastAsia" w:eastAsia="仿宋_GB2312" w:cs="仿宋_GB2312"/>
          <w:color w:val="auto"/>
          <w:sz w:val="30"/>
          <w:szCs w:val="30"/>
          <w:highlight w:val="none"/>
        </w:rPr>
      </w:pPr>
    </w:p>
    <w:p w14:paraId="66C411F1">
      <w:pPr>
        <w:spacing w:line="440" w:lineRule="exact"/>
        <w:rPr>
          <w:rFonts w:hint="eastAsia" w:eastAsia="仿宋_GB2312" w:cs="仿宋_GB2312"/>
          <w:color w:val="auto"/>
          <w:sz w:val="30"/>
          <w:szCs w:val="30"/>
          <w:highlight w:val="none"/>
        </w:rPr>
      </w:pPr>
    </w:p>
    <w:p w14:paraId="7786A390">
      <w:pPr>
        <w:spacing w:line="440" w:lineRule="exact"/>
        <w:rPr>
          <w:rFonts w:hint="eastAsia" w:eastAsia="仿宋_GB2312" w:cs="仿宋_GB2312"/>
          <w:color w:val="auto"/>
          <w:sz w:val="30"/>
          <w:szCs w:val="30"/>
          <w:highlight w:val="none"/>
        </w:rPr>
      </w:pPr>
    </w:p>
    <w:p w14:paraId="11EAC0FB">
      <w:pPr>
        <w:rPr>
          <w:rFonts w:hint="eastAsia" w:eastAsia="仿宋_GB2312" w:cs="仿宋_GB2312"/>
          <w:color w:val="auto"/>
          <w:sz w:val="30"/>
          <w:szCs w:val="30"/>
          <w:highlight w:val="none"/>
        </w:rPr>
      </w:pPr>
      <w:r>
        <w:rPr>
          <w:rFonts w:hint="eastAsia" w:eastAsia="仿宋_GB2312" w:cs="仿宋_GB2312"/>
          <w:color w:val="auto"/>
          <w:sz w:val="30"/>
          <w:szCs w:val="30"/>
          <w:highlight w:val="none"/>
        </w:rPr>
        <w:br w:type="page"/>
      </w:r>
    </w:p>
    <w:p w14:paraId="348070E7">
      <w:pPr>
        <w:jc w:val="left"/>
        <w:rPr>
          <w:rFonts w:hint="eastAsia" w:hAnsi="宋体" w:cs="宋体"/>
          <w:color w:val="auto"/>
          <w:sz w:val="30"/>
          <w:szCs w:val="30"/>
          <w:highlight w:val="none"/>
        </w:rPr>
      </w:pPr>
      <w:r>
        <w:rPr>
          <w:rFonts w:hint="eastAsia" w:hAnsi="宋体" w:cs="宋体"/>
          <w:color w:val="auto"/>
          <w:sz w:val="30"/>
          <w:szCs w:val="30"/>
          <w:highlight w:val="none"/>
        </w:rPr>
        <w:t>附件</w:t>
      </w:r>
      <w:r>
        <w:rPr>
          <w:rFonts w:hint="eastAsia" w:hAnsi="宋体" w:eastAsia="宋体" w:cs="宋体"/>
          <w:color w:val="auto"/>
          <w:sz w:val="30"/>
          <w:szCs w:val="30"/>
          <w:highlight w:val="none"/>
          <w:lang w:val="en-US" w:eastAsia="zh-CN"/>
        </w:rPr>
        <w:t>8</w:t>
      </w:r>
      <w:r>
        <w:rPr>
          <w:rFonts w:hint="eastAsia" w:hAnsi="宋体" w:cs="宋体"/>
          <w:color w:val="auto"/>
          <w:sz w:val="30"/>
          <w:szCs w:val="30"/>
          <w:highlight w:val="none"/>
        </w:rPr>
        <w:t>：</w:t>
      </w:r>
    </w:p>
    <w:p w14:paraId="4CD8D8EA">
      <w:pPr>
        <w:jc w:val="center"/>
        <w:rPr>
          <w:rFonts w:hint="eastAsia"/>
          <w:b/>
          <w:color w:val="auto"/>
          <w:sz w:val="36"/>
          <w:szCs w:val="36"/>
          <w:highlight w:val="none"/>
        </w:rPr>
      </w:pPr>
      <w:r>
        <w:rPr>
          <w:rFonts w:hint="eastAsia"/>
          <w:b/>
          <w:color w:val="auto"/>
          <w:sz w:val="36"/>
          <w:szCs w:val="36"/>
          <w:highlight w:val="none"/>
        </w:rPr>
        <w:t>预付款支付申请（核准）表</w:t>
      </w:r>
    </w:p>
    <w:p w14:paraId="013709FE">
      <w:pPr>
        <w:rPr>
          <w:rFonts w:hint="eastAsia"/>
          <w:color w:val="auto"/>
          <w:sz w:val="24"/>
          <w:szCs w:val="24"/>
          <w:highlight w:val="none"/>
        </w:rPr>
      </w:pPr>
      <w:r>
        <w:rPr>
          <w:rFonts w:hint="eastAsia"/>
          <w:color w:val="auto"/>
          <w:sz w:val="24"/>
          <w:szCs w:val="24"/>
          <w:highlight w:val="none"/>
        </w:rPr>
        <w:t>工程名称：                                             编号：</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13E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072" w:type="dxa"/>
            <w:gridSpan w:val="2"/>
            <w:noWrap w:val="0"/>
            <w:vAlign w:val="top"/>
          </w:tcPr>
          <w:p w14:paraId="724150EB">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64ADBA24">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3E72B6D8">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6"/>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01A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7485BAD">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1FD58AA2">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3CD6CC45">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76F6F69E">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38224E66">
                  <w:pPr>
                    <w:spacing w:line="280" w:lineRule="exact"/>
                    <w:jc w:val="center"/>
                    <w:rPr>
                      <w:rFonts w:hint="eastAsia"/>
                      <w:color w:val="auto"/>
                      <w:highlight w:val="none"/>
                    </w:rPr>
                  </w:pPr>
                  <w:r>
                    <w:rPr>
                      <w:rFonts w:hint="eastAsia"/>
                      <w:color w:val="auto"/>
                      <w:highlight w:val="none"/>
                    </w:rPr>
                    <w:t>备注</w:t>
                  </w:r>
                </w:p>
              </w:tc>
            </w:tr>
            <w:tr w14:paraId="2980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DF7F92">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7B19773">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6053DB6A">
                  <w:pPr>
                    <w:spacing w:line="280" w:lineRule="exact"/>
                    <w:rPr>
                      <w:rFonts w:hint="eastAsia"/>
                      <w:color w:val="auto"/>
                      <w:highlight w:val="none"/>
                    </w:rPr>
                  </w:pPr>
                </w:p>
              </w:tc>
              <w:tc>
                <w:tcPr>
                  <w:tcW w:w="2240" w:type="dxa"/>
                  <w:noWrap w:val="0"/>
                  <w:vAlign w:val="top"/>
                </w:tcPr>
                <w:p w14:paraId="42B6EF96">
                  <w:pPr>
                    <w:spacing w:line="280" w:lineRule="exact"/>
                    <w:rPr>
                      <w:rFonts w:hint="eastAsia"/>
                      <w:color w:val="auto"/>
                      <w:highlight w:val="none"/>
                    </w:rPr>
                  </w:pPr>
                </w:p>
              </w:tc>
              <w:tc>
                <w:tcPr>
                  <w:tcW w:w="1080" w:type="dxa"/>
                  <w:noWrap w:val="0"/>
                  <w:vAlign w:val="top"/>
                </w:tcPr>
                <w:p w14:paraId="4E15A5F2">
                  <w:pPr>
                    <w:spacing w:line="280" w:lineRule="exact"/>
                    <w:rPr>
                      <w:rFonts w:hint="eastAsia"/>
                      <w:color w:val="auto"/>
                      <w:highlight w:val="none"/>
                    </w:rPr>
                  </w:pPr>
                </w:p>
              </w:tc>
            </w:tr>
            <w:tr w14:paraId="270A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9CE8FE">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28FACE9F">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02EB6965">
                  <w:pPr>
                    <w:spacing w:line="280" w:lineRule="exact"/>
                    <w:rPr>
                      <w:rFonts w:hint="eastAsia"/>
                      <w:color w:val="auto"/>
                      <w:highlight w:val="none"/>
                    </w:rPr>
                  </w:pPr>
                </w:p>
              </w:tc>
              <w:tc>
                <w:tcPr>
                  <w:tcW w:w="2240" w:type="dxa"/>
                  <w:noWrap w:val="0"/>
                  <w:vAlign w:val="top"/>
                </w:tcPr>
                <w:p w14:paraId="20658067">
                  <w:pPr>
                    <w:spacing w:line="280" w:lineRule="exact"/>
                    <w:rPr>
                      <w:rFonts w:hint="eastAsia"/>
                      <w:color w:val="auto"/>
                      <w:highlight w:val="none"/>
                    </w:rPr>
                  </w:pPr>
                </w:p>
              </w:tc>
              <w:tc>
                <w:tcPr>
                  <w:tcW w:w="1080" w:type="dxa"/>
                  <w:noWrap w:val="0"/>
                  <w:vAlign w:val="top"/>
                </w:tcPr>
                <w:p w14:paraId="153D6A83">
                  <w:pPr>
                    <w:spacing w:line="280" w:lineRule="exact"/>
                    <w:rPr>
                      <w:rFonts w:hint="eastAsia"/>
                      <w:color w:val="auto"/>
                      <w:highlight w:val="none"/>
                    </w:rPr>
                  </w:pPr>
                </w:p>
              </w:tc>
            </w:tr>
            <w:tr w14:paraId="2A88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19771B">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1B4EB7B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5243C15">
                  <w:pPr>
                    <w:spacing w:line="280" w:lineRule="exact"/>
                    <w:rPr>
                      <w:rFonts w:hint="eastAsia"/>
                      <w:color w:val="auto"/>
                      <w:highlight w:val="none"/>
                    </w:rPr>
                  </w:pPr>
                </w:p>
              </w:tc>
              <w:tc>
                <w:tcPr>
                  <w:tcW w:w="2240" w:type="dxa"/>
                  <w:noWrap w:val="0"/>
                  <w:vAlign w:val="top"/>
                </w:tcPr>
                <w:p w14:paraId="44054B47">
                  <w:pPr>
                    <w:spacing w:line="280" w:lineRule="exact"/>
                    <w:rPr>
                      <w:rFonts w:hint="eastAsia"/>
                      <w:color w:val="auto"/>
                      <w:highlight w:val="none"/>
                    </w:rPr>
                  </w:pPr>
                </w:p>
              </w:tc>
              <w:tc>
                <w:tcPr>
                  <w:tcW w:w="1080" w:type="dxa"/>
                  <w:noWrap w:val="0"/>
                  <w:vAlign w:val="top"/>
                </w:tcPr>
                <w:p w14:paraId="6DDCF399">
                  <w:pPr>
                    <w:spacing w:line="280" w:lineRule="exact"/>
                    <w:rPr>
                      <w:rFonts w:hint="eastAsia"/>
                      <w:color w:val="auto"/>
                      <w:highlight w:val="none"/>
                    </w:rPr>
                  </w:pPr>
                </w:p>
              </w:tc>
            </w:tr>
            <w:tr w14:paraId="4A1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A6A4C6">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4A5F777B">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1BC9AC38">
                  <w:pPr>
                    <w:spacing w:line="280" w:lineRule="exact"/>
                    <w:rPr>
                      <w:rFonts w:hint="eastAsia"/>
                      <w:color w:val="auto"/>
                      <w:highlight w:val="none"/>
                    </w:rPr>
                  </w:pPr>
                </w:p>
              </w:tc>
              <w:tc>
                <w:tcPr>
                  <w:tcW w:w="2240" w:type="dxa"/>
                  <w:noWrap w:val="0"/>
                  <w:vAlign w:val="top"/>
                </w:tcPr>
                <w:p w14:paraId="78A8405F">
                  <w:pPr>
                    <w:spacing w:line="280" w:lineRule="exact"/>
                    <w:rPr>
                      <w:rFonts w:hint="eastAsia"/>
                      <w:color w:val="auto"/>
                      <w:highlight w:val="none"/>
                    </w:rPr>
                  </w:pPr>
                </w:p>
              </w:tc>
              <w:tc>
                <w:tcPr>
                  <w:tcW w:w="1080" w:type="dxa"/>
                  <w:noWrap w:val="0"/>
                  <w:vAlign w:val="top"/>
                </w:tcPr>
                <w:p w14:paraId="00C9535C">
                  <w:pPr>
                    <w:spacing w:line="280" w:lineRule="exact"/>
                    <w:rPr>
                      <w:rFonts w:hint="eastAsia"/>
                      <w:color w:val="auto"/>
                      <w:highlight w:val="none"/>
                    </w:rPr>
                  </w:pPr>
                </w:p>
              </w:tc>
            </w:tr>
            <w:tr w14:paraId="70A3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EA6EE2">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6DBCA4A0">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61917453">
                  <w:pPr>
                    <w:spacing w:line="280" w:lineRule="exact"/>
                    <w:rPr>
                      <w:rFonts w:hint="eastAsia"/>
                      <w:color w:val="auto"/>
                      <w:highlight w:val="none"/>
                    </w:rPr>
                  </w:pPr>
                </w:p>
              </w:tc>
              <w:tc>
                <w:tcPr>
                  <w:tcW w:w="2240" w:type="dxa"/>
                  <w:noWrap w:val="0"/>
                  <w:vAlign w:val="top"/>
                </w:tcPr>
                <w:p w14:paraId="78B0D05B">
                  <w:pPr>
                    <w:spacing w:line="280" w:lineRule="exact"/>
                    <w:rPr>
                      <w:rFonts w:hint="eastAsia"/>
                      <w:color w:val="auto"/>
                      <w:highlight w:val="none"/>
                    </w:rPr>
                  </w:pPr>
                </w:p>
              </w:tc>
              <w:tc>
                <w:tcPr>
                  <w:tcW w:w="1080" w:type="dxa"/>
                  <w:noWrap w:val="0"/>
                  <w:vAlign w:val="top"/>
                </w:tcPr>
                <w:p w14:paraId="4F8F3FA6">
                  <w:pPr>
                    <w:spacing w:line="280" w:lineRule="exact"/>
                    <w:rPr>
                      <w:rFonts w:hint="eastAsia"/>
                      <w:color w:val="auto"/>
                      <w:highlight w:val="none"/>
                    </w:rPr>
                  </w:pPr>
                </w:p>
              </w:tc>
            </w:tr>
            <w:tr w14:paraId="1CBA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noWrap w:val="0"/>
                  <w:vAlign w:val="top"/>
                </w:tcPr>
                <w:p w14:paraId="51428763">
                  <w:pPr>
                    <w:spacing w:line="280" w:lineRule="exact"/>
                    <w:jc w:val="center"/>
                    <w:rPr>
                      <w:rFonts w:hint="eastAsia"/>
                      <w:color w:val="auto"/>
                      <w:highlight w:val="none"/>
                    </w:rPr>
                  </w:pPr>
                </w:p>
              </w:tc>
              <w:tc>
                <w:tcPr>
                  <w:tcW w:w="3340" w:type="dxa"/>
                  <w:noWrap w:val="0"/>
                  <w:vAlign w:val="top"/>
                </w:tcPr>
                <w:p w14:paraId="701F7DF9">
                  <w:pPr>
                    <w:spacing w:line="280" w:lineRule="exact"/>
                    <w:rPr>
                      <w:rFonts w:hint="eastAsia"/>
                      <w:color w:val="auto"/>
                      <w:highlight w:val="none"/>
                    </w:rPr>
                  </w:pPr>
                </w:p>
              </w:tc>
              <w:tc>
                <w:tcPr>
                  <w:tcW w:w="1764" w:type="dxa"/>
                  <w:noWrap w:val="0"/>
                  <w:vAlign w:val="top"/>
                </w:tcPr>
                <w:p w14:paraId="2376D3BF">
                  <w:pPr>
                    <w:spacing w:line="280" w:lineRule="exact"/>
                    <w:rPr>
                      <w:rFonts w:hint="eastAsia"/>
                      <w:color w:val="auto"/>
                      <w:highlight w:val="none"/>
                    </w:rPr>
                  </w:pPr>
                </w:p>
              </w:tc>
              <w:tc>
                <w:tcPr>
                  <w:tcW w:w="2240" w:type="dxa"/>
                  <w:noWrap w:val="0"/>
                  <w:vAlign w:val="top"/>
                </w:tcPr>
                <w:p w14:paraId="1D634AA5">
                  <w:pPr>
                    <w:spacing w:line="280" w:lineRule="exact"/>
                    <w:rPr>
                      <w:rFonts w:hint="eastAsia"/>
                      <w:color w:val="auto"/>
                      <w:highlight w:val="none"/>
                    </w:rPr>
                  </w:pPr>
                </w:p>
              </w:tc>
              <w:tc>
                <w:tcPr>
                  <w:tcW w:w="1080" w:type="dxa"/>
                  <w:noWrap w:val="0"/>
                  <w:vAlign w:val="top"/>
                </w:tcPr>
                <w:p w14:paraId="2C8F9890">
                  <w:pPr>
                    <w:spacing w:line="280" w:lineRule="exact"/>
                    <w:rPr>
                      <w:rFonts w:hint="eastAsia"/>
                      <w:color w:val="auto"/>
                      <w:highlight w:val="none"/>
                    </w:rPr>
                  </w:pPr>
                </w:p>
              </w:tc>
            </w:tr>
          </w:tbl>
          <w:p w14:paraId="3B013964">
            <w:pPr>
              <w:wordWrap w:val="0"/>
              <w:spacing w:line="400" w:lineRule="exact"/>
              <w:ind w:right="420"/>
              <w:rPr>
                <w:rFonts w:hint="eastAsia"/>
                <w:color w:val="auto"/>
                <w:highlight w:val="none"/>
              </w:rPr>
            </w:pPr>
          </w:p>
          <w:p w14:paraId="384C98DA">
            <w:pPr>
              <w:wordWrap w:val="0"/>
              <w:spacing w:line="400" w:lineRule="exact"/>
              <w:ind w:right="420"/>
              <w:rPr>
                <w:rFonts w:hint="eastAsia"/>
                <w:color w:val="auto"/>
                <w:highlight w:val="none"/>
              </w:rPr>
            </w:pPr>
            <w:r>
              <w:rPr>
                <w:rFonts w:hint="eastAsia"/>
                <w:color w:val="auto"/>
                <w:highlight w:val="none"/>
              </w:rPr>
              <w:t xml:space="preserve">                                            承包人（章）             </w:t>
            </w:r>
          </w:p>
          <w:p w14:paraId="5B360B93">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10E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5269125">
            <w:pPr>
              <w:spacing w:line="360" w:lineRule="exact"/>
              <w:rPr>
                <w:rFonts w:hint="eastAsia"/>
                <w:color w:val="auto"/>
                <w:highlight w:val="none"/>
              </w:rPr>
            </w:pPr>
            <w:r>
              <w:rPr>
                <w:rFonts w:hint="eastAsia"/>
                <w:color w:val="auto"/>
                <w:highlight w:val="none"/>
              </w:rPr>
              <w:t>复核意见：</w:t>
            </w:r>
          </w:p>
          <w:p w14:paraId="7A21D66B">
            <w:pPr>
              <w:spacing w:line="360" w:lineRule="exact"/>
              <w:ind w:firstLine="312"/>
              <w:rPr>
                <w:rFonts w:hint="eastAsia"/>
                <w:color w:val="auto"/>
                <w:highlight w:val="none"/>
              </w:rPr>
            </w:pPr>
            <w:r>
              <w:rPr>
                <w:rFonts w:hint="eastAsia"/>
                <w:color w:val="auto"/>
                <w:highlight w:val="none"/>
              </w:rPr>
              <w:t>□与合同约定不相符，修改意见见附件。</w:t>
            </w:r>
          </w:p>
          <w:p w14:paraId="082ED525">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25318CAA">
            <w:pPr>
              <w:spacing w:line="360" w:lineRule="exact"/>
              <w:ind w:firstLine="435"/>
              <w:jc w:val="right"/>
              <w:rPr>
                <w:rFonts w:hint="eastAsia"/>
                <w:color w:val="auto"/>
                <w:highlight w:val="none"/>
              </w:rPr>
            </w:pPr>
          </w:p>
          <w:p w14:paraId="29FC8C3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E3B0D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032B18C2">
            <w:pPr>
              <w:spacing w:line="360" w:lineRule="exact"/>
              <w:rPr>
                <w:rFonts w:hint="eastAsia"/>
                <w:color w:val="auto"/>
                <w:highlight w:val="none"/>
              </w:rPr>
            </w:pPr>
            <w:r>
              <w:rPr>
                <w:rFonts w:hint="eastAsia"/>
                <w:color w:val="auto"/>
                <w:highlight w:val="none"/>
              </w:rPr>
              <w:t>复核意见：</w:t>
            </w:r>
          </w:p>
          <w:p w14:paraId="75164E35">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4A9839E8">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7CD51EC9">
            <w:pPr>
              <w:spacing w:line="360" w:lineRule="exact"/>
              <w:rPr>
                <w:rFonts w:hint="eastAsia"/>
                <w:color w:val="auto"/>
                <w:highlight w:val="none"/>
                <w:u w:val="single"/>
              </w:rPr>
            </w:pPr>
          </w:p>
          <w:p w14:paraId="55716F0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3575AAE0">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496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1D39812">
            <w:pPr>
              <w:spacing w:line="400" w:lineRule="exact"/>
              <w:rPr>
                <w:rFonts w:hint="eastAsia"/>
                <w:color w:val="auto"/>
                <w:highlight w:val="none"/>
              </w:rPr>
            </w:pPr>
            <w:r>
              <w:rPr>
                <w:rFonts w:hint="eastAsia"/>
                <w:color w:val="auto"/>
                <w:highlight w:val="none"/>
              </w:rPr>
              <w:t>审核意见：</w:t>
            </w:r>
          </w:p>
          <w:p w14:paraId="7A279B5E">
            <w:pPr>
              <w:spacing w:line="400" w:lineRule="exact"/>
              <w:ind w:firstLine="435"/>
              <w:rPr>
                <w:rFonts w:hint="eastAsia"/>
                <w:color w:val="auto"/>
                <w:highlight w:val="none"/>
              </w:rPr>
            </w:pPr>
            <w:r>
              <w:rPr>
                <w:rFonts w:hint="eastAsia"/>
                <w:color w:val="auto"/>
                <w:highlight w:val="none"/>
              </w:rPr>
              <w:t>□不同意。</w:t>
            </w:r>
          </w:p>
          <w:p w14:paraId="50108824">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75531622">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734F6036">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4E992C5F">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33D8ECFA">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3AE8AE8A">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95CE0FC">
      <w:pPr>
        <w:spacing w:before="65" w:line="228" w:lineRule="auto"/>
        <w:ind w:left="38"/>
        <w:rPr>
          <w:rFonts w:ascii="宋体" w:hAnsi="宋体" w:eastAsia="宋体" w:cs="宋体"/>
          <w:color w:val="auto"/>
          <w:spacing w:val="4"/>
          <w:sz w:val="20"/>
          <w:szCs w:val="20"/>
          <w:highlight w:val="none"/>
        </w:rPr>
      </w:pPr>
    </w:p>
    <w:p w14:paraId="5DCED8B4">
      <w:pPr>
        <w:spacing w:line="228" w:lineRule="auto"/>
        <w:rPr>
          <w:rFonts w:ascii="宋体" w:hAnsi="宋体" w:eastAsia="宋体" w:cs="宋体"/>
          <w:color w:val="auto"/>
          <w:sz w:val="20"/>
          <w:szCs w:val="20"/>
          <w:highlight w:val="none"/>
        </w:rPr>
      </w:pPr>
    </w:p>
    <w:p w14:paraId="00E13C29">
      <w:pPr>
        <w:spacing w:line="228" w:lineRule="auto"/>
        <w:rPr>
          <w:rFonts w:ascii="宋体" w:hAnsi="宋体" w:eastAsia="宋体" w:cs="宋体"/>
          <w:color w:val="auto"/>
          <w:sz w:val="20"/>
          <w:szCs w:val="20"/>
          <w:highlight w:val="none"/>
        </w:rPr>
        <w:sectPr>
          <w:headerReference r:id="rId247" w:type="default"/>
          <w:footerReference r:id="rId248" w:type="default"/>
          <w:pgSz w:w="11906" w:h="16839"/>
          <w:pgMar w:top="1091" w:right="1785" w:bottom="1158" w:left="1785" w:header="1076" w:footer="922" w:gutter="0"/>
          <w:cols w:space="720" w:num="1"/>
        </w:sectPr>
      </w:pPr>
    </w:p>
    <w:p w14:paraId="2A59C91A">
      <w:pPr>
        <w:pStyle w:val="2"/>
        <w:spacing w:line="257" w:lineRule="auto"/>
        <w:rPr>
          <w:color w:val="auto"/>
          <w:highlight w:val="none"/>
        </w:rPr>
      </w:pPr>
    </w:p>
    <w:p w14:paraId="7CAA888D">
      <w:pPr>
        <w:pStyle w:val="2"/>
        <w:spacing w:line="257" w:lineRule="auto"/>
        <w:rPr>
          <w:color w:val="auto"/>
          <w:highlight w:val="none"/>
        </w:rPr>
      </w:pPr>
    </w:p>
    <w:p w14:paraId="66307CB8">
      <w:pPr>
        <w:spacing w:before="139" w:line="223" w:lineRule="auto"/>
        <w:ind w:left="2161"/>
        <w:outlineLvl w:val="0"/>
        <w:rPr>
          <w:rFonts w:ascii="宋体" w:hAnsi="宋体" w:eastAsia="宋体" w:cs="宋体"/>
          <w:color w:val="auto"/>
          <w:sz w:val="43"/>
          <w:szCs w:val="43"/>
          <w:highlight w:val="none"/>
        </w:rPr>
      </w:pPr>
      <w:bookmarkStart w:id="139" w:name="_Toc29065"/>
      <w:r>
        <w:rPr>
          <w:rFonts w:ascii="宋体" w:hAnsi="宋体" w:eastAsia="宋体" w:cs="宋体"/>
          <w:b/>
          <w:bCs/>
          <w:color w:val="auto"/>
          <w:spacing w:val="5"/>
          <w:sz w:val="43"/>
          <w:szCs w:val="43"/>
          <w:highlight w:val="none"/>
        </w:rPr>
        <w:t>第七章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工程量清单</w:t>
      </w:r>
      <w:bookmarkEnd w:id="139"/>
    </w:p>
    <w:p w14:paraId="1BCFCDC9">
      <w:pPr>
        <w:pStyle w:val="2"/>
        <w:spacing w:line="265" w:lineRule="auto"/>
        <w:rPr>
          <w:color w:val="auto"/>
          <w:highlight w:val="none"/>
        </w:rPr>
      </w:pPr>
    </w:p>
    <w:p w14:paraId="7765F327">
      <w:pPr>
        <w:pStyle w:val="2"/>
        <w:spacing w:line="265" w:lineRule="auto"/>
        <w:rPr>
          <w:color w:val="auto"/>
          <w:highlight w:val="none"/>
        </w:rPr>
      </w:pPr>
    </w:p>
    <w:p w14:paraId="0302EF9A">
      <w:pPr>
        <w:pStyle w:val="2"/>
        <w:spacing w:line="265" w:lineRule="auto"/>
        <w:rPr>
          <w:color w:val="auto"/>
          <w:highlight w:val="none"/>
        </w:rPr>
      </w:pPr>
    </w:p>
    <w:p w14:paraId="7EE092F7">
      <w:pPr>
        <w:pStyle w:val="2"/>
        <w:spacing w:line="265" w:lineRule="auto"/>
        <w:rPr>
          <w:color w:val="auto"/>
          <w:highlight w:val="none"/>
        </w:rPr>
      </w:pPr>
    </w:p>
    <w:p w14:paraId="3CFD4EDB">
      <w:pPr>
        <w:spacing w:before="100" w:line="226" w:lineRule="auto"/>
        <w:ind w:left="13"/>
        <w:outlineLvl w:val="1"/>
        <w:rPr>
          <w:rFonts w:ascii="宋体" w:hAnsi="宋体" w:eastAsia="宋体" w:cs="宋体"/>
          <w:color w:val="auto"/>
          <w:sz w:val="24"/>
          <w:szCs w:val="24"/>
          <w:highlight w:val="none"/>
        </w:rPr>
      </w:pPr>
      <w:bookmarkStart w:id="140" w:name="_Toc15804"/>
      <w:r>
        <w:rPr>
          <w:rFonts w:ascii="Cambria" w:hAnsi="Cambria" w:eastAsia="Cambria" w:cs="Cambria"/>
          <w:b/>
          <w:bCs/>
          <w:color w:val="auto"/>
          <w:spacing w:val="5"/>
          <w:sz w:val="24"/>
          <w:szCs w:val="24"/>
          <w:highlight w:val="none"/>
        </w:rPr>
        <w:t>1.</w:t>
      </w:r>
      <w:r>
        <w:rPr>
          <w:rFonts w:ascii="宋体" w:hAnsi="宋体" w:eastAsia="宋体" w:cs="宋体"/>
          <w:b/>
          <w:bCs/>
          <w:color w:val="auto"/>
          <w:spacing w:val="5"/>
          <w:sz w:val="24"/>
          <w:szCs w:val="24"/>
          <w:highlight w:val="none"/>
        </w:rPr>
        <w:t>工程量清单和施工方案（另册）</w:t>
      </w:r>
      <w:bookmarkEnd w:id="140"/>
    </w:p>
    <w:p w14:paraId="4563CC52">
      <w:pPr>
        <w:spacing w:before="241" w:line="299" w:lineRule="auto"/>
        <w:ind w:firstLine="5"/>
        <w:outlineLvl w:val="1"/>
        <w:rPr>
          <w:rFonts w:ascii="宋体" w:hAnsi="宋体" w:eastAsia="宋体" w:cs="宋体"/>
          <w:color w:val="auto"/>
          <w:sz w:val="24"/>
          <w:szCs w:val="24"/>
          <w:highlight w:val="none"/>
        </w:rPr>
      </w:pPr>
      <w:bookmarkStart w:id="141" w:name="_Toc8996"/>
      <w:r>
        <w:rPr>
          <w:rFonts w:ascii="Cambria" w:hAnsi="Cambria" w:eastAsia="Cambria" w:cs="Cambria"/>
          <w:b/>
          <w:bCs/>
          <w:color w:val="auto"/>
          <w:spacing w:val="9"/>
          <w:sz w:val="24"/>
          <w:szCs w:val="24"/>
          <w:highlight w:val="none"/>
        </w:rPr>
        <w:t>2.</w:t>
      </w:r>
      <w:r>
        <w:rPr>
          <w:rFonts w:ascii="Cambria" w:hAnsi="Cambria" w:eastAsia="Cambria" w:cs="Cambria"/>
          <w:b/>
          <w:bCs/>
          <w:color w:val="auto"/>
          <w:spacing w:val="-10"/>
          <w:sz w:val="24"/>
          <w:szCs w:val="24"/>
          <w:highlight w:val="none"/>
        </w:rPr>
        <w:t xml:space="preserve"> </w:t>
      </w:r>
      <w:r>
        <w:rPr>
          <w:rFonts w:ascii="宋体" w:hAnsi="宋体" w:eastAsia="宋体" w:cs="宋体"/>
          <w:b/>
          <w:bCs/>
          <w:color w:val="auto"/>
          <w:spacing w:val="9"/>
          <w:sz w:val="24"/>
          <w:szCs w:val="24"/>
          <w:highlight w:val="none"/>
        </w:rPr>
        <w:t>已标价工程量清单编制说明详见上传广西政府采购云平台工</w:t>
      </w:r>
      <w:r>
        <w:rPr>
          <w:rFonts w:ascii="宋体" w:hAnsi="宋体" w:eastAsia="宋体" w:cs="宋体"/>
          <w:color w:val="auto"/>
          <w:sz w:val="24"/>
          <w:szCs w:val="24"/>
          <w:highlight w:val="none"/>
        </w:rPr>
        <w:t xml:space="preserve"> </w:t>
      </w:r>
      <w:r>
        <w:rPr>
          <w:rFonts w:ascii="宋体" w:hAnsi="宋体" w:eastAsia="宋体" w:cs="宋体"/>
          <w:b/>
          <w:bCs/>
          <w:color w:val="auto"/>
          <w:spacing w:val="4"/>
          <w:sz w:val="24"/>
          <w:szCs w:val="24"/>
          <w:highlight w:val="none"/>
        </w:rPr>
        <w:t>程量清单</w:t>
      </w:r>
      <w:bookmarkEnd w:id="141"/>
    </w:p>
    <w:p w14:paraId="0AB936D1">
      <w:pPr>
        <w:spacing w:line="299" w:lineRule="auto"/>
        <w:rPr>
          <w:rFonts w:ascii="宋体" w:hAnsi="宋体" w:eastAsia="宋体" w:cs="宋体"/>
          <w:color w:val="auto"/>
          <w:sz w:val="24"/>
          <w:szCs w:val="24"/>
          <w:highlight w:val="none"/>
        </w:rPr>
        <w:sectPr>
          <w:headerReference r:id="rId249" w:type="default"/>
          <w:footerReference r:id="rId250" w:type="default"/>
          <w:pgSz w:w="11910" w:h="16840"/>
          <w:pgMar w:top="400" w:right="1501" w:bottom="1148" w:left="1691" w:header="0" w:footer="912" w:gutter="0"/>
          <w:cols w:space="720" w:num="1"/>
        </w:sectPr>
      </w:pPr>
    </w:p>
    <w:p w14:paraId="2155181D">
      <w:pPr>
        <w:pStyle w:val="2"/>
        <w:spacing w:line="242" w:lineRule="auto"/>
        <w:rPr>
          <w:color w:val="auto"/>
          <w:highlight w:val="none"/>
        </w:rPr>
      </w:pPr>
    </w:p>
    <w:p w14:paraId="242DCCFB">
      <w:pPr>
        <w:pStyle w:val="2"/>
        <w:spacing w:line="242" w:lineRule="auto"/>
        <w:rPr>
          <w:color w:val="auto"/>
          <w:highlight w:val="none"/>
        </w:rPr>
      </w:pPr>
    </w:p>
    <w:p w14:paraId="57A7E225">
      <w:pPr>
        <w:pStyle w:val="2"/>
        <w:spacing w:line="242" w:lineRule="auto"/>
        <w:rPr>
          <w:color w:val="auto"/>
          <w:highlight w:val="none"/>
        </w:rPr>
      </w:pPr>
    </w:p>
    <w:p w14:paraId="12ADA95E">
      <w:pPr>
        <w:pStyle w:val="2"/>
        <w:spacing w:line="242" w:lineRule="auto"/>
        <w:rPr>
          <w:color w:val="auto"/>
          <w:highlight w:val="none"/>
        </w:rPr>
      </w:pPr>
    </w:p>
    <w:p w14:paraId="52D3F851">
      <w:pPr>
        <w:pStyle w:val="2"/>
        <w:spacing w:line="242" w:lineRule="auto"/>
        <w:rPr>
          <w:color w:val="auto"/>
          <w:highlight w:val="none"/>
        </w:rPr>
      </w:pPr>
    </w:p>
    <w:p w14:paraId="0C3896A5">
      <w:pPr>
        <w:pStyle w:val="2"/>
        <w:spacing w:line="242" w:lineRule="auto"/>
        <w:rPr>
          <w:color w:val="auto"/>
          <w:highlight w:val="none"/>
        </w:rPr>
      </w:pPr>
    </w:p>
    <w:p w14:paraId="6B68D7D9">
      <w:pPr>
        <w:pStyle w:val="2"/>
        <w:spacing w:line="242" w:lineRule="auto"/>
        <w:rPr>
          <w:color w:val="auto"/>
          <w:highlight w:val="none"/>
        </w:rPr>
      </w:pPr>
    </w:p>
    <w:p w14:paraId="377B19CC">
      <w:pPr>
        <w:pStyle w:val="2"/>
        <w:spacing w:line="242" w:lineRule="auto"/>
        <w:rPr>
          <w:color w:val="auto"/>
          <w:highlight w:val="none"/>
        </w:rPr>
      </w:pPr>
    </w:p>
    <w:p w14:paraId="79D0E821">
      <w:pPr>
        <w:pStyle w:val="2"/>
        <w:spacing w:line="242" w:lineRule="auto"/>
        <w:rPr>
          <w:color w:val="auto"/>
          <w:highlight w:val="none"/>
        </w:rPr>
      </w:pPr>
    </w:p>
    <w:p w14:paraId="4353860B">
      <w:pPr>
        <w:pStyle w:val="2"/>
        <w:spacing w:line="242" w:lineRule="auto"/>
        <w:rPr>
          <w:color w:val="auto"/>
          <w:highlight w:val="none"/>
        </w:rPr>
      </w:pPr>
    </w:p>
    <w:p w14:paraId="378928C1">
      <w:pPr>
        <w:pStyle w:val="2"/>
        <w:spacing w:line="242" w:lineRule="auto"/>
        <w:rPr>
          <w:color w:val="auto"/>
          <w:highlight w:val="none"/>
        </w:rPr>
      </w:pPr>
    </w:p>
    <w:p w14:paraId="111AF14E">
      <w:pPr>
        <w:pStyle w:val="2"/>
        <w:spacing w:line="242" w:lineRule="auto"/>
        <w:rPr>
          <w:color w:val="auto"/>
          <w:highlight w:val="none"/>
        </w:rPr>
      </w:pPr>
    </w:p>
    <w:p w14:paraId="46BF938C">
      <w:pPr>
        <w:spacing w:before="140" w:line="223" w:lineRule="auto"/>
        <w:ind w:left="2065"/>
        <w:outlineLvl w:val="0"/>
        <w:rPr>
          <w:rFonts w:ascii="宋体" w:hAnsi="宋体" w:eastAsia="宋体" w:cs="宋体"/>
          <w:color w:val="auto"/>
          <w:sz w:val="43"/>
          <w:szCs w:val="43"/>
          <w:highlight w:val="none"/>
        </w:rPr>
      </w:pPr>
      <w:bookmarkStart w:id="142" w:name="_Toc28120"/>
      <w:r>
        <w:rPr>
          <w:rFonts w:ascii="宋体" w:hAnsi="宋体" w:eastAsia="宋体" w:cs="宋体"/>
          <w:b/>
          <w:bCs/>
          <w:color w:val="auto"/>
          <w:spacing w:val="-4"/>
          <w:sz w:val="43"/>
          <w:szCs w:val="43"/>
          <w:highlight w:val="none"/>
        </w:rPr>
        <w:t>第八章</w:t>
      </w:r>
      <w:r>
        <w:rPr>
          <w:rFonts w:ascii="宋体" w:hAnsi="宋体" w:eastAsia="宋体" w:cs="宋体"/>
          <w:color w:val="auto"/>
          <w:spacing w:val="39"/>
          <w:sz w:val="43"/>
          <w:szCs w:val="43"/>
          <w:highlight w:val="none"/>
        </w:rPr>
        <w:t xml:space="preserve">  </w:t>
      </w:r>
      <w:r>
        <w:rPr>
          <w:rFonts w:ascii="宋体" w:hAnsi="宋体" w:eastAsia="宋体" w:cs="宋体"/>
          <w:b/>
          <w:bCs/>
          <w:color w:val="auto"/>
          <w:spacing w:val="-4"/>
          <w:sz w:val="43"/>
          <w:szCs w:val="43"/>
          <w:highlight w:val="none"/>
        </w:rPr>
        <w:t>图纸（另册）</w:t>
      </w:r>
      <w:bookmarkEnd w:id="142"/>
    </w:p>
    <w:p w14:paraId="746922AE">
      <w:pPr>
        <w:pStyle w:val="2"/>
        <w:spacing w:line="264" w:lineRule="auto"/>
        <w:rPr>
          <w:color w:val="auto"/>
          <w:highlight w:val="none"/>
        </w:rPr>
      </w:pPr>
    </w:p>
    <w:p w14:paraId="54B60EFC">
      <w:pPr>
        <w:pStyle w:val="2"/>
        <w:spacing w:line="265" w:lineRule="auto"/>
        <w:rPr>
          <w:color w:val="auto"/>
          <w:highlight w:val="none"/>
        </w:rPr>
      </w:pPr>
    </w:p>
    <w:p w14:paraId="3CD1B922">
      <w:pPr>
        <w:pStyle w:val="2"/>
        <w:spacing w:line="265" w:lineRule="auto"/>
        <w:rPr>
          <w:color w:val="auto"/>
          <w:highlight w:val="none"/>
        </w:rPr>
      </w:pPr>
    </w:p>
    <w:p w14:paraId="59444FB3">
      <w:pPr>
        <w:pStyle w:val="2"/>
        <w:spacing w:line="265" w:lineRule="auto"/>
        <w:rPr>
          <w:color w:val="auto"/>
          <w:highlight w:val="none"/>
        </w:rPr>
      </w:pPr>
    </w:p>
    <w:p w14:paraId="0CE2C78F">
      <w:pPr>
        <w:spacing w:before="101" w:line="225" w:lineRule="auto"/>
        <w:ind w:left="151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详见上传广西政府采购云平台图纸</w:t>
      </w:r>
    </w:p>
    <w:p w14:paraId="4716F196">
      <w:pPr>
        <w:spacing w:line="225" w:lineRule="auto"/>
        <w:rPr>
          <w:rFonts w:ascii="宋体" w:hAnsi="宋体" w:eastAsia="宋体" w:cs="宋体"/>
          <w:color w:val="auto"/>
          <w:sz w:val="24"/>
          <w:szCs w:val="24"/>
          <w:highlight w:val="none"/>
        </w:rPr>
        <w:sectPr>
          <w:footerReference r:id="rId251" w:type="default"/>
          <w:pgSz w:w="11910" w:h="16840"/>
          <w:pgMar w:top="400" w:right="1786" w:bottom="1148" w:left="1786" w:header="0" w:footer="912" w:gutter="0"/>
          <w:cols w:space="720" w:num="1"/>
        </w:sectPr>
      </w:pPr>
    </w:p>
    <w:p w14:paraId="14A15917">
      <w:pPr>
        <w:pStyle w:val="2"/>
        <w:spacing w:line="256" w:lineRule="auto"/>
        <w:rPr>
          <w:color w:val="auto"/>
          <w:highlight w:val="none"/>
        </w:rPr>
      </w:pPr>
    </w:p>
    <w:p w14:paraId="50D84A1A">
      <w:pPr>
        <w:pStyle w:val="2"/>
        <w:spacing w:line="256" w:lineRule="auto"/>
        <w:rPr>
          <w:color w:val="auto"/>
          <w:highlight w:val="none"/>
        </w:rPr>
      </w:pPr>
    </w:p>
    <w:p w14:paraId="3AF70D66">
      <w:pPr>
        <w:pStyle w:val="2"/>
        <w:spacing w:line="256" w:lineRule="auto"/>
        <w:rPr>
          <w:color w:val="auto"/>
          <w:highlight w:val="none"/>
        </w:rPr>
      </w:pPr>
    </w:p>
    <w:p w14:paraId="33F839C5">
      <w:pPr>
        <w:pStyle w:val="2"/>
        <w:spacing w:line="256" w:lineRule="auto"/>
        <w:rPr>
          <w:color w:val="auto"/>
          <w:highlight w:val="none"/>
        </w:rPr>
      </w:pPr>
    </w:p>
    <w:p w14:paraId="7898F700">
      <w:pPr>
        <w:pStyle w:val="2"/>
        <w:spacing w:line="257" w:lineRule="auto"/>
        <w:rPr>
          <w:color w:val="auto"/>
          <w:highlight w:val="none"/>
        </w:rPr>
      </w:pPr>
    </w:p>
    <w:p w14:paraId="1ADD2D90">
      <w:pPr>
        <w:pStyle w:val="2"/>
        <w:spacing w:line="257" w:lineRule="auto"/>
        <w:rPr>
          <w:color w:val="auto"/>
          <w:highlight w:val="none"/>
        </w:rPr>
      </w:pPr>
    </w:p>
    <w:p w14:paraId="34A0E4D3">
      <w:pPr>
        <w:pStyle w:val="2"/>
        <w:spacing w:line="257" w:lineRule="auto"/>
        <w:rPr>
          <w:color w:val="auto"/>
          <w:highlight w:val="none"/>
        </w:rPr>
      </w:pPr>
    </w:p>
    <w:p w14:paraId="4795A014">
      <w:pPr>
        <w:spacing w:before="139" w:line="223" w:lineRule="auto"/>
        <w:ind w:left="1513"/>
        <w:outlineLvl w:val="0"/>
        <w:rPr>
          <w:rFonts w:ascii="宋体" w:hAnsi="宋体" w:eastAsia="宋体" w:cs="宋体"/>
          <w:color w:val="auto"/>
          <w:sz w:val="43"/>
          <w:szCs w:val="43"/>
          <w:highlight w:val="none"/>
        </w:rPr>
      </w:pPr>
      <w:bookmarkStart w:id="143" w:name="_Toc21033"/>
      <w:r>
        <w:rPr>
          <w:rFonts w:ascii="宋体" w:hAnsi="宋体" w:eastAsia="宋体" w:cs="宋体"/>
          <w:b/>
          <w:bCs/>
          <w:color w:val="auto"/>
          <w:spacing w:val="5"/>
          <w:sz w:val="43"/>
          <w:szCs w:val="43"/>
          <w:highlight w:val="none"/>
        </w:rPr>
        <w:t>第九章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质疑、投诉材料格式</w:t>
      </w:r>
      <w:bookmarkEnd w:id="143"/>
    </w:p>
    <w:p w14:paraId="46D61232">
      <w:pPr>
        <w:pStyle w:val="2"/>
        <w:spacing w:line="265" w:lineRule="auto"/>
        <w:rPr>
          <w:color w:val="auto"/>
          <w:highlight w:val="none"/>
        </w:rPr>
      </w:pPr>
    </w:p>
    <w:p w14:paraId="289995E5">
      <w:pPr>
        <w:pStyle w:val="2"/>
        <w:spacing w:line="265" w:lineRule="auto"/>
        <w:rPr>
          <w:color w:val="auto"/>
          <w:highlight w:val="none"/>
        </w:rPr>
      </w:pPr>
    </w:p>
    <w:p w14:paraId="383A7FC9">
      <w:pPr>
        <w:pStyle w:val="2"/>
        <w:spacing w:line="265" w:lineRule="auto"/>
        <w:rPr>
          <w:color w:val="auto"/>
          <w:highlight w:val="none"/>
        </w:rPr>
      </w:pPr>
    </w:p>
    <w:p w14:paraId="4577BD98">
      <w:pPr>
        <w:pStyle w:val="2"/>
        <w:spacing w:line="265" w:lineRule="auto"/>
        <w:rPr>
          <w:color w:val="auto"/>
          <w:highlight w:val="none"/>
        </w:rPr>
      </w:pPr>
    </w:p>
    <w:p w14:paraId="4F80B7E6">
      <w:pPr>
        <w:spacing w:before="101" w:line="225" w:lineRule="auto"/>
        <w:ind w:left="314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质疑函（格式）</w:t>
      </w:r>
    </w:p>
    <w:p w14:paraId="24B09C94">
      <w:pPr>
        <w:spacing w:before="232"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一、质疑供应商基本信息：</w:t>
      </w:r>
    </w:p>
    <w:p w14:paraId="321F8609">
      <w:pPr>
        <w:spacing w:before="180" w:line="219" w:lineRule="auto"/>
        <w:ind w:left="38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质疑供应商：</w:t>
      </w:r>
      <w:r>
        <w:rPr>
          <w:rFonts w:ascii="宋体" w:hAnsi="宋体" w:eastAsia="宋体" w:cs="宋体"/>
          <w:color w:val="auto"/>
          <w:sz w:val="20"/>
          <w:szCs w:val="20"/>
          <w:highlight w:val="none"/>
          <w:u w:val="single" w:color="auto"/>
        </w:rPr>
        <w:t xml:space="preserve">                                       </w:t>
      </w:r>
    </w:p>
    <w:p w14:paraId="23173F27">
      <w:pPr>
        <w:spacing w:before="183"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7"/>
          <w:sz w:val="20"/>
          <w:szCs w:val="20"/>
          <w:highlight w:val="none"/>
        </w:rPr>
        <w:t>邮编：</w:t>
      </w:r>
      <w:r>
        <w:rPr>
          <w:rFonts w:ascii="宋体" w:hAnsi="宋体" w:eastAsia="宋体" w:cs="宋体"/>
          <w:color w:val="auto"/>
          <w:sz w:val="20"/>
          <w:szCs w:val="20"/>
          <w:highlight w:val="none"/>
          <w:u w:val="single" w:color="auto"/>
        </w:rPr>
        <w:t xml:space="preserve">                  </w:t>
      </w:r>
    </w:p>
    <w:p w14:paraId="70F578FD">
      <w:pPr>
        <w:spacing w:before="180"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z w:val="20"/>
          <w:szCs w:val="20"/>
          <w:highlight w:val="none"/>
          <w:u w:val="single" w:color="auto"/>
        </w:rPr>
        <w:t xml:space="preserve">                 </w:t>
      </w:r>
    </w:p>
    <w:p w14:paraId="4320CF31">
      <w:pPr>
        <w:spacing w:before="179" w:line="220" w:lineRule="auto"/>
        <w:ind w:left="38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授权代表：</w:t>
      </w:r>
      <w:r>
        <w:rPr>
          <w:rFonts w:ascii="宋体" w:hAnsi="宋体" w:eastAsia="宋体" w:cs="宋体"/>
          <w:color w:val="auto"/>
          <w:sz w:val="20"/>
          <w:szCs w:val="20"/>
          <w:highlight w:val="none"/>
          <w:u w:val="single" w:color="auto"/>
        </w:rPr>
        <w:t xml:space="preserve">                      </w:t>
      </w:r>
    </w:p>
    <w:p w14:paraId="78DF2C77">
      <w:pPr>
        <w:spacing w:before="180" w:line="222" w:lineRule="auto"/>
        <w:ind w:left="3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联系电话：</w:t>
      </w:r>
      <w:r>
        <w:rPr>
          <w:rFonts w:ascii="宋体" w:hAnsi="宋体" w:eastAsia="宋体" w:cs="宋体"/>
          <w:color w:val="auto"/>
          <w:sz w:val="20"/>
          <w:szCs w:val="20"/>
          <w:highlight w:val="none"/>
          <w:u w:val="single" w:color="auto"/>
        </w:rPr>
        <w:t xml:space="preserve">                      </w:t>
      </w:r>
    </w:p>
    <w:p w14:paraId="5DFB2701">
      <w:pPr>
        <w:spacing w:before="179"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7"/>
          <w:sz w:val="20"/>
          <w:szCs w:val="20"/>
          <w:highlight w:val="none"/>
        </w:rPr>
        <w:t>邮编：</w:t>
      </w:r>
      <w:r>
        <w:rPr>
          <w:rFonts w:ascii="宋体" w:hAnsi="宋体" w:eastAsia="宋体" w:cs="宋体"/>
          <w:color w:val="auto"/>
          <w:sz w:val="20"/>
          <w:szCs w:val="20"/>
          <w:highlight w:val="none"/>
          <w:u w:val="single" w:color="auto"/>
        </w:rPr>
        <w:t xml:space="preserve">                   </w:t>
      </w:r>
    </w:p>
    <w:p w14:paraId="2C36ED17">
      <w:pPr>
        <w:spacing w:before="180"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二、质疑项目基本情况：</w:t>
      </w:r>
    </w:p>
    <w:p w14:paraId="12965885">
      <w:pPr>
        <w:spacing w:before="182" w:line="221" w:lineRule="auto"/>
        <w:ind w:left="40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质疑项目的名称：</w:t>
      </w:r>
      <w:r>
        <w:rPr>
          <w:rFonts w:ascii="宋体" w:hAnsi="宋体" w:eastAsia="宋体" w:cs="宋体"/>
          <w:color w:val="auto"/>
          <w:sz w:val="20"/>
          <w:szCs w:val="20"/>
          <w:highlight w:val="none"/>
          <w:u w:val="single" w:color="auto"/>
        </w:rPr>
        <w:t xml:space="preserve">                                               </w:t>
      </w:r>
    </w:p>
    <w:p w14:paraId="0CEA6272">
      <w:pPr>
        <w:spacing w:before="179" w:line="220" w:lineRule="auto"/>
        <w:ind w:left="40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质疑项目的编号：</w:t>
      </w:r>
      <w:r>
        <w:rPr>
          <w:rFonts w:ascii="宋体" w:hAnsi="宋体" w:eastAsia="宋体" w:cs="宋体"/>
          <w:color w:val="auto"/>
          <w:sz w:val="20"/>
          <w:szCs w:val="20"/>
          <w:highlight w:val="none"/>
          <w:u w:val="single" w:color="auto"/>
        </w:rPr>
        <w:t xml:space="preserve">                </w:t>
      </w:r>
    </w:p>
    <w:p w14:paraId="549FF508">
      <w:pPr>
        <w:spacing w:before="182"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采购人名称：</w:t>
      </w:r>
      <w:r>
        <w:rPr>
          <w:rFonts w:ascii="宋体" w:hAnsi="宋体" w:eastAsia="宋体" w:cs="宋体"/>
          <w:color w:val="auto"/>
          <w:sz w:val="20"/>
          <w:szCs w:val="20"/>
          <w:highlight w:val="none"/>
          <w:u w:val="single" w:color="auto"/>
        </w:rPr>
        <w:t xml:space="preserve">                </w:t>
      </w:r>
    </w:p>
    <w:p w14:paraId="08A8AA17">
      <w:pPr>
        <w:spacing w:before="183" w:line="221" w:lineRule="auto"/>
        <w:ind w:left="40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质疑事项：</w:t>
      </w:r>
    </w:p>
    <w:p w14:paraId="104001E9">
      <w:pPr>
        <w:spacing w:before="179" w:line="219" w:lineRule="auto"/>
        <w:ind w:left="30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□采购文件   采购文件获取日期：</w:t>
      </w:r>
      <w:r>
        <w:rPr>
          <w:rFonts w:ascii="宋体" w:hAnsi="宋体" w:eastAsia="宋体" w:cs="宋体"/>
          <w:color w:val="auto"/>
          <w:spacing w:val="-3"/>
          <w:sz w:val="20"/>
          <w:szCs w:val="20"/>
          <w:highlight w:val="none"/>
          <w:u w:val="single" w:color="auto"/>
        </w:rPr>
        <w:t xml:space="preserve">                                    </w:t>
      </w:r>
    </w:p>
    <w:p w14:paraId="15FC325C">
      <w:pPr>
        <w:spacing w:before="183" w:line="219" w:lineRule="auto"/>
        <w:ind w:left="3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□采购过程</w:t>
      </w:r>
    </w:p>
    <w:p w14:paraId="09008CA7">
      <w:pPr>
        <w:spacing w:before="180" w:line="221" w:lineRule="auto"/>
        <w:ind w:left="3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□成交结果</w:t>
      </w:r>
    </w:p>
    <w:p w14:paraId="38DB86F5">
      <w:pPr>
        <w:spacing w:before="179" w:line="220" w:lineRule="auto"/>
        <w:ind w:left="397"/>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三、质疑事项具体内容</w:t>
      </w:r>
    </w:p>
    <w:p w14:paraId="7737B6C2">
      <w:pPr>
        <w:spacing w:before="182" w:line="221" w:lineRule="auto"/>
        <w:ind w:left="40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质疑事项</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1：</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p>
    <w:p w14:paraId="5B4A4F13">
      <w:pPr>
        <w:spacing w:before="181" w:line="219" w:lineRule="auto"/>
        <w:ind w:left="39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事实依据：</w:t>
      </w:r>
      <w:r>
        <w:rPr>
          <w:rFonts w:ascii="宋体" w:hAnsi="宋体" w:eastAsia="宋体" w:cs="宋体"/>
          <w:color w:val="auto"/>
          <w:sz w:val="20"/>
          <w:szCs w:val="20"/>
          <w:highlight w:val="none"/>
          <w:u w:val="single" w:color="auto"/>
        </w:rPr>
        <w:t xml:space="preserve">                                                           </w:t>
      </w:r>
    </w:p>
    <w:p w14:paraId="6EF698DE">
      <w:pPr>
        <w:spacing w:before="181" w:line="359" w:lineRule="auto"/>
        <w:ind w:left="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法律依据：</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3"/>
          <w:sz w:val="20"/>
          <w:szCs w:val="20"/>
          <w:highlight w:val="none"/>
        </w:rPr>
        <w:t xml:space="preserve"> </w:t>
      </w:r>
      <w:r>
        <w:rPr>
          <w:rFonts w:ascii="宋体" w:hAnsi="宋体" w:eastAsia="宋体" w:cs="宋体"/>
          <w:color w:val="auto"/>
          <w:spacing w:val="-3"/>
          <w:sz w:val="20"/>
          <w:szCs w:val="20"/>
          <w:highlight w:val="none"/>
        </w:rPr>
        <w:t>质疑事项</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2</w:t>
      </w:r>
    </w:p>
    <w:p w14:paraId="27C86D06">
      <w:pPr>
        <w:spacing w:line="379" w:lineRule="exact"/>
        <w:ind w:left="414"/>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95F03BE">
      <w:pPr>
        <w:spacing w:before="89" w:line="221" w:lineRule="auto"/>
        <w:ind w:left="42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四、与质疑事项相关的质疑请求：</w:t>
      </w:r>
    </w:p>
    <w:p w14:paraId="049A4754">
      <w:pPr>
        <w:spacing w:before="180" w:line="221" w:lineRule="auto"/>
        <w:ind w:left="39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请求：</w:t>
      </w:r>
      <w:r>
        <w:rPr>
          <w:rFonts w:ascii="宋体" w:hAnsi="宋体" w:eastAsia="宋体" w:cs="宋体"/>
          <w:color w:val="auto"/>
          <w:sz w:val="20"/>
          <w:szCs w:val="20"/>
          <w:highlight w:val="none"/>
          <w:u w:val="single" w:color="auto"/>
        </w:rPr>
        <w:t xml:space="preserve">                                                               </w:t>
      </w:r>
    </w:p>
    <w:p w14:paraId="45AD879D">
      <w:pPr>
        <w:spacing w:before="179" w:line="219" w:lineRule="auto"/>
        <w:ind w:left="39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签字（签章</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公章：</w:t>
      </w:r>
    </w:p>
    <w:p w14:paraId="74694A8B">
      <w:pPr>
        <w:pStyle w:val="2"/>
        <w:spacing w:line="297" w:lineRule="auto"/>
        <w:rPr>
          <w:color w:val="auto"/>
          <w:sz w:val="20"/>
          <w:szCs w:val="20"/>
          <w:highlight w:val="none"/>
        </w:rPr>
      </w:pPr>
    </w:p>
    <w:p w14:paraId="6E59BC30">
      <w:pPr>
        <w:pStyle w:val="2"/>
        <w:spacing w:line="298" w:lineRule="auto"/>
        <w:rPr>
          <w:rFonts w:hint="eastAsia" w:eastAsia="宋体"/>
          <w:color w:val="auto"/>
          <w:sz w:val="20"/>
          <w:szCs w:val="20"/>
          <w:highlight w:val="none"/>
          <w:lang w:eastAsia="zh-CN"/>
        </w:rPr>
      </w:pPr>
    </w:p>
    <w:p w14:paraId="5EF7F86D">
      <w:pPr>
        <w:spacing w:before="78" w:line="221" w:lineRule="auto"/>
        <w:ind w:left="535"/>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w:t>
      </w:r>
    </w:p>
    <w:p w14:paraId="459EC8B9">
      <w:pPr>
        <w:pStyle w:val="2"/>
        <w:spacing w:line="281" w:lineRule="auto"/>
        <w:rPr>
          <w:color w:val="auto"/>
          <w:sz w:val="20"/>
          <w:szCs w:val="20"/>
          <w:highlight w:val="none"/>
        </w:rPr>
      </w:pPr>
    </w:p>
    <w:p w14:paraId="704AD0D0">
      <w:pPr>
        <w:pStyle w:val="2"/>
        <w:spacing w:line="281" w:lineRule="auto"/>
        <w:rPr>
          <w:color w:val="auto"/>
          <w:sz w:val="20"/>
          <w:szCs w:val="20"/>
          <w:highlight w:val="none"/>
        </w:rPr>
      </w:pPr>
    </w:p>
    <w:p w14:paraId="1AB01B19">
      <w:pPr>
        <w:spacing w:before="78" w:line="220" w:lineRule="auto"/>
        <w:rPr>
          <w:rFonts w:ascii="宋体" w:hAnsi="宋体" w:eastAsia="宋体" w:cs="宋体"/>
          <w:b/>
          <w:bCs/>
          <w:color w:val="auto"/>
          <w:spacing w:val="-7"/>
          <w:sz w:val="20"/>
          <w:szCs w:val="20"/>
          <w:highlight w:val="none"/>
        </w:rPr>
      </w:pPr>
    </w:p>
    <w:p w14:paraId="69D3D1C1">
      <w:pPr>
        <w:spacing w:before="78" w:line="220" w:lineRule="auto"/>
        <w:rPr>
          <w:rFonts w:ascii="宋体" w:hAnsi="宋体" w:eastAsia="宋体" w:cs="宋体"/>
          <w:b/>
          <w:bCs/>
          <w:color w:val="auto"/>
          <w:spacing w:val="-7"/>
          <w:sz w:val="20"/>
          <w:szCs w:val="20"/>
          <w:highlight w:val="none"/>
        </w:rPr>
      </w:pPr>
    </w:p>
    <w:p w14:paraId="3338C750">
      <w:pPr>
        <w:spacing w:before="78" w:line="220" w:lineRule="auto"/>
        <w:rPr>
          <w:rFonts w:ascii="宋体" w:hAnsi="宋体" w:eastAsia="宋体" w:cs="宋体"/>
          <w:b/>
          <w:bCs/>
          <w:color w:val="auto"/>
          <w:spacing w:val="-7"/>
          <w:sz w:val="20"/>
          <w:szCs w:val="20"/>
          <w:highlight w:val="none"/>
        </w:rPr>
      </w:pPr>
    </w:p>
    <w:p w14:paraId="3824E85B">
      <w:pPr>
        <w:spacing w:before="78" w:line="220"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说明：</w:t>
      </w:r>
    </w:p>
    <w:p w14:paraId="3960F836">
      <w:pPr>
        <w:spacing w:before="182" w:line="219" w:lineRule="auto"/>
        <w:ind w:left="39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1.供应商提出质疑时，应提交质疑函和必要的证明材料。</w:t>
      </w:r>
    </w:p>
    <w:p w14:paraId="4F03819C">
      <w:pPr>
        <w:spacing w:before="181" w:line="313" w:lineRule="auto"/>
        <w:ind w:left="23" w:firstLine="35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2.质疑供应商若委托代理人进行质疑的，质疑函应按要求列明“授权代</w:t>
      </w:r>
      <w:r>
        <w:rPr>
          <w:rFonts w:ascii="宋体" w:hAnsi="宋体" w:eastAsia="宋体" w:cs="宋体"/>
          <w:b/>
          <w:bCs/>
          <w:color w:val="auto"/>
          <w:spacing w:val="-6"/>
          <w:sz w:val="20"/>
          <w:szCs w:val="20"/>
          <w:highlight w:val="none"/>
        </w:rPr>
        <w:t>表</w:t>
      </w:r>
      <w:r>
        <w:rPr>
          <w:rFonts w:ascii="宋体" w:hAnsi="宋体" w:eastAsia="宋体" w:cs="宋体"/>
          <w:color w:val="auto"/>
          <w:spacing w:val="-88"/>
          <w:sz w:val="20"/>
          <w:szCs w:val="20"/>
          <w:highlight w:val="none"/>
        </w:rPr>
        <w:t xml:space="preserve"> </w:t>
      </w:r>
      <w:r>
        <w:rPr>
          <w:rFonts w:ascii="宋体" w:hAnsi="宋体" w:eastAsia="宋体" w:cs="宋体"/>
          <w:b/>
          <w:bCs/>
          <w:color w:val="auto"/>
          <w:spacing w:val="-6"/>
          <w:sz w:val="20"/>
          <w:szCs w:val="20"/>
          <w:highlight w:val="none"/>
        </w:rPr>
        <w:t>”的有</w:t>
      </w:r>
      <w:r>
        <w:rPr>
          <w:rFonts w:ascii="宋体" w:hAnsi="宋体" w:eastAsia="宋体" w:cs="宋体"/>
          <w:color w:val="auto"/>
          <w:sz w:val="20"/>
          <w:szCs w:val="20"/>
          <w:highlight w:val="none"/>
        </w:rPr>
        <w:t xml:space="preserve"> </w:t>
      </w:r>
      <w:r>
        <w:rPr>
          <w:rFonts w:ascii="宋体" w:hAnsi="宋体" w:eastAsia="宋体" w:cs="宋体"/>
          <w:b/>
          <w:bCs/>
          <w:color w:val="auto"/>
          <w:spacing w:val="-1"/>
          <w:sz w:val="20"/>
          <w:szCs w:val="20"/>
          <w:highlight w:val="none"/>
        </w:rPr>
        <w:t>关内容，并在附件中提交由质疑供应商签署的授权委托书。授权委托书应载</w:t>
      </w:r>
      <w:r>
        <w:rPr>
          <w:rFonts w:ascii="宋体" w:hAnsi="宋体" w:eastAsia="宋体" w:cs="宋体"/>
          <w:b/>
          <w:bCs/>
          <w:color w:val="auto"/>
          <w:spacing w:val="-2"/>
          <w:sz w:val="20"/>
          <w:szCs w:val="20"/>
          <w:highlight w:val="none"/>
        </w:rPr>
        <w:t>明代理</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人的姓名或者名称、代理事项、具体权限、期限和相关</w:t>
      </w:r>
      <w:r>
        <w:rPr>
          <w:rFonts w:ascii="宋体" w:hAnsi="宋体" w:eastAsia="宋体" w:cs="宋体"/>
          <w:b/>
          <w:bCs/>
          <w:color w:val="auto"/>
          <w:spacing w:val="-3"/>
          <w:sz w:val="20"/>
          <w:szCs w:val="20"/>
          <w:highlight w:val="none"/>
        </w:rPr>
        <w:t>事项。</w:t>
      </w:r>
    </w:p>
    <w:p w14:paraId="26AFF020">
      <w:pPr>
        <w:spacing w:before="180" w:line="219" w:lineRule="auto"/>
        <w:ind w:left="378"/>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3.质疑函的质疑事项应具体、明确，并有必要的事实依据和法</w:t>
      </w:r>
      <w:r>
        <w:rPr>
          <w:rFonts w:ascii="宋体" w:hAnsi="宋体" w:eastAsia="宋体" w:cs="宋体"/>
          <w:b/>
          <w:bCs/>
          <w:color w:val="auto"/>
          <w:spacing w:val="-3"/>
          <w:sz w:val="20"/>
          <w:szCs w:val="20"/>
          <w:highlight w:val="none"/>
        </w:rPr>
        <w:t>律依据。</w:t>
      </w:r>
    </w:p>
    <w:p w14:paraId="726CA7EF">
      <w:pPr>
        <w:spacing w:before="183" w:line="221" w:lineRule="auto"/>
        <w:ind w:left="37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4.质疑函的质疑请求应与质疑事项相关。</w:t>
      </w:r>
    </w:p>
    <w:p w14:paraId="7C080761">
      <w:pPr>
        <w:spacing w:before="177" w:line="290" w:lineRule="auto"/>
        <w:ind w:left="23" w:firstLine="35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5.质疑供应商为法人或者其他组织的，质疑函应由法定代</w:t>
      </w:r>
      <w:r>
        <w:rPr>
          <w:rFonts w:ascii="宋体" w:hAnsi="宋体" w:eastAsia="宋体" w:cs="宋体"/>
          <w:b/>
          <w:bCs/>
          <w:color w:val="auto"/>
          <w:spacing w:val="-5"/>
          <w:sz w:val="20"/>
          <w:szCs w:val="20"/>
          <w:highlight w:val="none"/>
        </w:rPr>
        <w:t>表人、主要负责人，或</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者其授权代表签字或者盖章，并加盖公章。</w:t>
      </w:r>
    </w:p>
    <w:p w14:paraId="02D06589">
      <w:pPr>
        <w:spacing w:line="290" w:lineRule="auto"/>
        <w:rPr>
          <w:rFonts w:ascii="宋体" w:hAnsi="宋体" w:eastAsia="宋体" w:cs="宋体"/>
          <w:color w:val="auto"/>
          <w:sz w:val="20"/>
          <w:szCs w:val="20"/>
          <w:highlight w:val="none"/>
        </w:rPr>
        <w:sectPr>
          <w:footerReference r:id="rId252" w:type="default"/>
          <w:pgSz w:w="11910" w:h="16840"/>
          <w:pgMar w:top="400" w:right="1501" w:bottom="1148" w:left="1692" w:header="0" w:footer="912" w:gutter="0"/>
          <w:cols w:space="720" w:num="1"/>
        </w:sectPr>
      </w:pPr>
    </w:p>
    <w:p w14:paraId="35ECA4E7">
      <w:pPr>
        <w:pStyle w:val="2"/>
        <w:spacing w:line="267" w:lineRule="auto"/>
        <w:rPr>
          <w:color w:val="auto"/>
          <w:highlight w:val="none"/>
        </w:rPr>
      </w:pPr>
    </w:p>
    <w:p w14:paraId="0ACB4189">
      <w:pPr>
        <w:pStyle w:val="2"/>
        <w:spacing w:line="268" w:lineRule="auto"/>
        <w:rPr>
          <w:color w:val="auto"/>
          <w:highlight w:val="none"/>
        </w:rPr>
      </w:pPr>
    </w:p>
    <w:p w14:paraId="56E38D7B">
      <w:pPr>
        <w:pStyle w:val="2"/>
        <w:spacing w:line="268" w:lineRule="auto"/>
        <w:rPr>
          <w:color w:val="auto"/>
          <w:highlight w:val="none"/>
        </w:rPr>
      </w:pPr>
    </w:p>
    <w:p w14:paraId="64ABD723">
      <w:pPr>
        <w:pStyle w:val="2"/>
        <w:spacing w:line="268" w:lineRule="auto"/>
        <w:rPr>
          <w:color w:val="auto"/>
          <w:highlight w:val="none"/>
        </w:rPr>
      </w:pPr>
    </w:p>
    <w:p w14:paraId="558BCDE7">
      <w:pPr>
        <w:pStyle w:val="2"/>
        <w:spacing w:line="268" w:lineRule="auto"/>
        <w:rPr>
          <w:color w:val="auto"/>
          <w:highlight w:val="none"/>
        </w:rPr>
      </w:pPr>
    </w:p>
    <w:p w14:paraId="0BAD7B6D">
      <w:pPr>
        <w:spacing w:before="100" w:line="225" w:lineRule="auto"/>
        <w:ind w:left="3149"/>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投诉书（格式）</w:t>
      </w:r>
    </w:p>
    <w:p w14:paraId="4056FF52">
      <w:pPr>
        <w:spacing w:before="233"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一、投诉相关主体基本情况：</w:t>
      </w:r>
    </w:p>
    <w:p w14:paraId="44292A23">
      <w:pPr>
        <w:spacing w:before="180" w:line="219"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供应商：</w:t>
      </w:r>
      <w:r>
        <w:rPr>
          <w:rFonts w:ascii="宋体" w:hAnsi="宋体" w:eastAsia="宋体" w:cs="宋体"/>
          <w:color w:val="auto"/>
          <w:sz w:val="20"/>
          <w:szCs w:val="20"/>
          <w:highlight w:val="none"/>
          <w:u w:val="single" w:color="auto"/>
        </w:rPr>
        <w:t xml:space="preserve">                                                             </w:t>
      </w:r>
    </w:p>
    <w:p w14:paraId="12E432CD">
      <w:pPr>
        <w:spacing w:before="183" w:line="220"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4"/>
          <w:sz w:val="20"/>
          <w:szCs w:val="20"/>
          <w:highlight w:val="none"/>
        </w:rPr>
        <w:t>邮编：</w:t>
      </w:r>
      <w:r>
        <w:rPr>
          <w:rFonts w:ascii="宋体" w:hAnsi="宋体" w:eastAsia="宋体" w:cs="宋体"/>
          <w:color w:val="auto"/>
          <w:sz w:val="20"/>
          <w:szCs w:val="20"/>
          <w:highlight w:val="none"/>
          <w:u w:val="single" w:color="auto"/>
        </w:rPr>
        <w:t xml:space="preserve">               </w:t>
      </w:r>
    </w:p>
    <w:p w14:paraId="0B4ED104">
      <w:pPr>
        <w:spacing w:before="179" w:line="220"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法定代表人/主要负责人：</w:t>
      </w:r>
      <w:r>
        <w:rPr>
          <w:rFonts w:ascii="宋体" w:hAnsi="宋体" w:eastAsia="宋体" w:cs="宋体"/>
          <w:color w:val="auto"/>
          <w:spacing w:val="-1"/>
          <w:sz w:val="20"/>
          <w:szCs w:val="20"/>
          <w:highlight w:val="none"/>
          <w:u w:val="single" w:color="auto"/>
        </w:rPr>
        <w:t xml:space="preserve">                                              </w:t>
      </w:r>
    </w:p>
    <w:p w14:paraId="4CD51063">
      <w:pPr>
        <w:spacing w:before="182" w:line="222" w:lineRule="auto"/>
        <w:ind w:left="3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联系电话：</w:t>
      </w:r>
      <w:r>
        <w:rPr>
          <w:rFonts w:ascii="宋体" w:hAnsi="宋体" w:eastAsia="宋体" w:cs="宋体"/>
          <w:color w:val="auto"/>
          <w:sz w:val="20"/>
          <w:szCs w:val="20"/>
          <w:highlight w:val="none"/>
          <w:u w:val="single" w:color="auto"/>
        </w:rPr>
        <w:t xml:space="preserve">                                         </w:t>
      </w:r>
    </w:p>
    <w:p w14:paraId="38600527">
      <w:pPr>
        <w:spacing w:before="177" w:line="220" w:lineRule="auto"/>
        <w:ind w:left="3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授权代表：</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3"/>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7985B6A0">
      <w:pPr>
        <w:spacing w:before="183" w:line="22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7F6D2F33">
      <w:pPr>
        <w:spacing w:before="167" w:line="220" w:lineRule="auto"/>
        <w:ind w:left="40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邮编：</w:t>
      </w:r>
      <w:r>
        <w:rPr>
          <w:rFonts w:ascii="宋体" w:hAnsi="宋体" w:eastAsia="宋体" w:cs="宋体"/>
          <w:color w:val="auto"/>
          <w:sz w:val="20"/>
          <w:szCs w:val="20"/>
          <w:highlight w:val="none"/>
          <w:u w:val="single" w:color="auto"/>
        </w:rPr>
        <w:t xml:space="preserve">         </w:t>
      </w:r>
    </w:p>
    <w:p w14:paraId="33966440">
      <w:pPr>
        <w:spacing w:before="182"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被投诉人</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1：</w:t>
      </w:r>
    </w:p>
    <w:p w14:paraId="3960F255">
      <w:pPr>
        <w:spacing w:before="180" w:line="22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27688E69">
      <w:pPr>
        <w:spacing w:before="170" w:line="220" w:lineRule="auto"/>
        <w:ind w:left="40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邮编：</w:t>
      </w:r>
      <w:r>
        <w:rPr>
          <w:rFonts w:ascii="宋体" w:hAnsi="宋体" w:eastAsia="宋体" w:cs="宋体"/>
          <w:color w:val="auto"/>
          <w:sz w:val="20"/>
          <w:szCs w:val="20"/>
          <w:highlight w:val="none"/>
          <w:u w:val="single" w:color="auto"/>
        </w:rPr>
        <w:t xml:space="preserve">         </w:t>
      </w:r>
    </w:p>
    <w:p w14:paraId="15415384">
      <w:pPr>
        <w:spacing w:before="182"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15F37B8B">
      <w:pPr>
        <w:spacing w:before="177" w:line="220" w:lineRule="auto"/>
        <w:ind w:left="38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被投诉人</w:t>
      </w:r>
      <w:r>
        <w:rPr>
          <w:rFonts w:ascii="宋体" w:hAnsi="宋体" w:eastAsia="宋体" w:cs="宋体"/>
          <w:color w:val="auto"/>
          <w:spacing w:val="-47"/>
          <w:sz w:val="20"/>
          <w:szCs w:val="20"/>
          <w:highlight w:val="none"/>
        </w:rPr>
        <w:t xml:space="preserve"> </w:t>
      </w:r>
      <w:r>
        <w:rPr>
          <w:rFonts w:ascii="宋体" w:hAnsi="宋体" w:eastAsia="宋体" w:cs="宋体"/>
          <w:color w:val="auto"/>
          <w:spacing w:val="-4"/>
          <w:sz w:val="20"/>
          <w:szCs w:val="20"/>
          <w:highlight w:val="none"/>
        </w:rPr>
        <w:t>2：</w:t>
      </w:r>
    </w:p>
    <w:p w14:paraId="3ACC6141">
      <w:pPr>
        <w:spacing w:before="179" w:line="379" w:lineRule="exact"/>
        <w:ind w:left="397"/>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426C5991">
      <w:pPr>
        <w:spacing w:before="90" w:line="21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相关供应商：</w:t>
      </w:r>
      <w:r>
        <w:rPr>
          <w:rFonts w:ascii="宋体" w:hAnsi="宋体" w:eastAsia="宋体" w:cs="宋体"/>
          <w:color w:val="auto"/>
          <w:sz w:val="20"/>
          <w:szCs w:val="20"/>
          <w:highlight w:val="none"/>
          <w:u w:val="single" w:color="auto"/>
        </w:rPr>
        <w:t xml:space="preserve">                                                         </w:t>
      </w:r>
    </w:p>
    <w:p w14:paraId="2DB5D0B4">
      <w:pPr>
        <w:spacing w:before="180" w:line="220"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4"/>
          <w:sz w:val="20"/>
          <w:szCs w:val="20"/>
          <w:highlight w:val="none"/>
        </w:rPr>
        <w:t>邮编：</w:t>
      </w:r>
      <w:r>
        <w:rPr>
          <w:rFonts w:ascii="宋体" w:hAnsi="宋体" w:eastAsia="宋体" w:cs="宋体"/>
          <w:color w:val="auto"/>
          <w:sz w:val="20"/>
          <w:szCs w:val="20"/>
          <w:highlight w:val="none"/>
          <w:u w:val="single" w:color="auto"/>
        </w:rPr>
        <w:t xml:space="preserve">              </w:t>
      </w:r>
    </w:p>
    <w:p w14:paraId="09B6AB11">
      <w:pPr>
        <w:spacing w:before="183"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567FE661">
      <w:pPr>
        <w:spacing w:before="179"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二、投诉项目基本情况：</w:t>
      </w:r>
    </w:p>
    <w:p w14:paraId="4157385B">
      <w:pPr>
        <w:spacing w:before="181"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采购项目的名称：</w:t>
      </w:r>
      <w:r>
        <w:rPr>
          <w:rFonts w:ascii="宋体" w:hAnsi="宋体" w:eastAsia="宋体" w:cs="宋体"/>
          <w:color w:val="auto"/>
          <w:sz w:val="20"/>
          <w:szCs w:val="20"/>
          <w:highlight w:val="none"/>
          <w:u w:val="single" w:color="auto"/>
        </w:rPr>
        <w:t xml:space="preserve">                                        </w:t>
      </w:r>
    </w:p>
    <w:p w14:paraId="7537B8A2">
      <w:pPr>
        <w:spacing w:before="183"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采购项目的编号：</w:t>
      </w:r>
      <w:r>
        <w:rPr>
          <w:rFonts w:ascii="宋体" w:hAnsi="宋体" w:eastAsia="宋体" w:cs="宋体"/>
          <w:color w:val="auto"/>
          <w:sz w:val="20"/>
          <w:szCs w:val="20"/>
          <w:highlight w:val="none"/>
          <w:u w:val="single" w:color="auto"/>
        </w:rPr>
        <w:t xml:space="preserve">                                        </w:t>
      </w:r>
    </w:p>
    <w:p w14:paraId="77D6A7F9">
      <w:pPr>
        <w:spacing w:before="181"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采购人名称：</w:t>
      </w:r>
      <w:r>
        <w:rPr>
          <w:rFonts w:ascii="宋体" w:hAnsi="宋体" w:eastAsia="宋体" w:cs="宋体"/>
          <w:color w:val="auto"/>
          <w:sz w:val="20"/>
          <w:szCs w:val="20"/>
          <w:highlight w:val="none"/>
          <w:u w:val="single" w:color="auto"/>
        </w:rPr>
        <w:t xml:space="preserve">                                            </w:t>
      </w:r>
    </w:p>
    <w:p w14:paraId="40BC3A31">
      <w:pPr>
        <w:spacing w:before="184"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代理机构名称：</w:t>
      </w:r>
      <w:r>
        <w:rPr>
          <w:rFonts w:ascii="宋体" w:hAnsi="宋体" w:eastAsia="宋体" w:cs="宋体"/>
          <w:color w:val="auto"/>
          <w:sz w:val="20"/>
          <w:szCs w:val="20"/>
          <w:highlight w:val="none"/>
          <w:u w:val="single" w:color="auto"/>
        </w:rPr>
        <w:t xml:space="preserve">                                           </w:t>
      </w:r>
    </w:p>
    <w:p w14:paraId="650DD8FE">
      <w:pPr>
        <w:spacing w:before="180" w:line="219" w:lineRule="auto"/>
        <w:ind w:left="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招标文件公告：</w:t>
      </w:r>
      <w:r>
        <w:rPr>
          <w:rFonts w:ascii="宋体" w:hAnsi="宋体" w:eastAsia="宋体" w:cs="宋体"/>
          <w:color w:val="auto"/>
          <w:spacing w:val="-1"/>
          <w:sz w:val="20"/>
          <w:szCs w:val="20"/>
          <w:highlight w:val="none"/>
          <w:u w:val="single" w:color="auto"/>
        </w:rPr>
        <w:t>是/否</w:t>
      </w:r>
      <w:r>
        <w:rPr>
          <w:rFonts w:ascii="宋体" w:hAnsi="宋体" w:eastAsia="宋体" w:cs="宋体"/>
          <w:color w:val="auto"/>
          <w:spacing w:val="-1"/>
          <w:sz w:val="20"/>
          <w:szCs w:val="20"/>
          <w:highlight w:val="none"/>
        </w:rPr>
        <w:t>公告期限：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60FD73FF">
      <w:pPr>
        <w:spacing w:before="183" w:line="219" w:lineRule="auto"/>
        <w:ind w:left="39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采购结果公告：</w:t>
      </w:r>
      <w:r>
        <w:rPr>
          <w:rFonts w:ascii="宋体" w:hAnsi="宋体" w:eastAsia="宋体" w:cs="宋体"/>
          <w:color w:val="auto"/>
          <w:spacing w:val="-1"/>
          <w:sz w:val="20"/>
          <w:szCs w:val="20"/>
          <w:highlight w:val="none"/>
          <w:u w:val="single" w:color="auto"/>
        </w:rPr>
        <w:t>是/否</w:t>
      </w:r>
      <w:r>
        <w:rPr>
          <w:rFonts w:ascii="宋体" w:hAnsi="宋体" w:eastAsia="宋体" w:cs="宋体"/>
          <w:color w:val="auto"/>
          <w:spacing w:val="-1"/>
          <w:sz w:val="20"/>
          <w:szCs w:val="20"/>
          <w:highlight w:val="none"/>
        </w:rPr>
        <w:t>公告期限：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630CC01D">
      <w:pPr>
        <w:spacing w:before="182" w:line="219" w:lineRule="auto"/>
        <w:ind w:left="397"/>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三、质疑基本情况</w:t>
      </w:r>
    </w:p>
    <w:p w14:paraId="36CA34F3">
      <w:pPr>
        <w:spacing w:before="183" w:line="220" w:lineRule="auto"/>
        <w:jc w:val="righ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投诉人于</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9"/>
          <w:sz w:val="20"/>
          <w:szCs w:val="20"/>
          <w:highlight w:val="none"/>
        </w:rPr>
        <w:t xml:space="preserve"> </w:t>
      </w:r>
      <w:r>
        <w:rPr>
          <w:rFonts w:ascii="宋体" w:hAnsi="宋体" w:eastAsia="宋体" w:cs="宋体"/>
          <w:color w:val="auto"/>
          <w:spacing w:val="-5"/>
          <w:sz w:val="20"/>
          <w:szCs w:val="20"/>
          <w:highlight w:val="none"/>
        </w:rPr>
        <w:t>日，向</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5"/>
          <w:sz w:val="20"/>
          <w:szCs w:val="20"/>
          <w:highlight w:val="none"/>
        </w:rPr>
        <w:t>提出质疑，质疑事项为：</w:t>
      </w:r>
    </w:p>
    <w:p w14:paraId="22060B11">
      <w:pPr>
        <w:pStyle w:val="2"/>
        <w:tabs>
          <w:tab w:val="left" w:pos="8620"/>
        </w:tabs>
        <w:spacing w:before="219"/>
        <w:ind w:left="613"/>
        <w:rPr>
          <w:color w:val="auto"/>
          <w:sz w:val="20"/>
          <w:szCs w:val="20"/>
          <w:highlight w:val="none"/>
        </w:rPr>
      </w:pPr>
      <w:r>
        <w:rPr>
          <w:color w:val="auto"/>
          <w:sz w:val="20"/>
          <w:szCs w:val="20"/>
          <w:highlight w:val="none"/>
          <w:u w:val="single" w:color="auto"/>
        </w:rPr>
        <w:tab/>
      </w:r>
    </w:p>
    <w:p w14:paraId="16138426">
      <w:pPr>
        <w:spacing w:before="187" w:line="219" w:lineRule="auto"/>
        <w:jc w:val="righ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u w:val="single" w:color="auto"/>
        </w:rPr>
        <w:t>采购人/代理机构</w:t>
      </w:r>
      <w:r>
        <w:rPr>
          <w:rFonts w:ascii="宋体" w:hAnsi="宋体" w:eastAsia="宋体" w:cs="宋体"/>
          <w:color w:val="auto"/>
          <w:spacing w:val="-1"/>
          <w:sz w:val="20"/>
          <w:szCs w:val="20"/>
          <w:highlight w:val="none"/>
        </w:rPr>
        <w:t>于</w:t>
      </w:r>
      <w:r>
        <w:rPr>
          <w:rFonts w:ascii="宋体" w:hAnsi="宋体" w:eastAsia="宋体" w:cs="宋体"/>
          <w:color w:val="auto"/>
          <w:spacing w:val="-117"/>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7"/>
          <w:sz w:val="20"/>
          <w:szCs w:val="20"/>
          <w:highlight w:val="non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118"/>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3"/>
          <w:sz w:val="20"/>
          <w:szCs w:val="20"/>
          <w:highlight w:val="non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116"/>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7"/>
          <w:sz w:val="20"/>
          <w:szCs w:val="20"/>
          <w:highlight w:val="none"/>
        </w:rPr>
        <w:t xml:space="preserve"> </w:t>
      </w:r>
      <w:r>
        <w:rPr>
          <w:rFonts w:ascii="宋体" w:hAnsi="宋体" w:eastAsia="宋体" w:cs="宋体"/>
          <w:color w:val="auto"/>
          <w:spacing w:val="-1"/>
          <w:sz w:val="20"/>
          <w:szCs w:val="20"/>
          <w:highlight w:val="none"/>
        </w:rPr>
        <w:t>日，就质疑事项作出了答复/没有在法定</w:t>
      </w:r>
    </w:p>
    <w:p w14:paraId="5D94F5A0">
      <w:pPr>
        <w:spacing w:line="219" w:lineRule="auto"/>
        <w:rPr>
          <w:rFonts w:ascii="宋体" w:hAnsi="宋体" w:eastAsia="宋体" w:cs="宋体"/>
          <w:color w:val="auto"/>
          <w:sz w:val="20"/>
          <w:szCs w:val="20"/>
          <w:highlight w:val="none"/>
        </w:rPr>
        <w:sectPr>
          <w:footerReference r:id="rId253" w:type="default"/>
          <w:pgSz w:w="11910" w:h="16840"/>
          <w:pgMar w:top="400" w:right="1498" w:bottom="1148" w:left="1786" w:header="0" w:footer="912" w:gutter="0"/>
          <w:cols w:space="720" w:num="1"/>
        </w:sectPr>
      </w:pPr>
    </w:p>
    <w:p w14:paraId="688A2FCB">
      <w:pPr>
        <w:pStyle w:val="2"/>
        <w:spacing w:line="297" w:lineRule="auto"/>
        <w:rPr>
          <w:color w:val="auto"/>
          <w:sz w:val="20"/>
          <w:szCs w:val="20"/>
          <w:highlight w:val="none"/>
        </w:rPr>
      </w:pPr>
    </w:p>
    <w:p w14:paraId="6E35F41E">
      <w:pPr>
        <w:pStyle w:val="2"/>
        <w:spacing w:line="298" w:lineRule="auto"/>
        <w:rPr>
          <w:color w:val="auto"/>
          <w:sz w:val="20"/>
          <w:szCs w:val="20"/>
          <w:highlight w:val="none"/>
        </w:rPr>
      </w:pPr>
    </w:p>
    <w:p w14:paraId="0B810387">
      <w:pPr>
        <w:pStyle w:val="2"/>
        <w:spacing w:line="298" w:lineRule="auto"/>
        <w:rPr>
          <w:color w:val="auto"/>
          <w:sz w:val="20"/>
          <w:szCs w:val="20"/>
          <w:highlight w:val="none"/>
        </w:rPr>
      </w:pPr>
    </w:p>
    <w:p w14:paraId="564D87D7">
      <w:pPr>
        <w:spacing w:before="78" w:line="220"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期限内作出答复。</w:t>
      </w:r>
    </w:p>
    <w:p w14:paraId="127062E5">
      <w:pPr>
        <w:spacing w:before="179" w:line="220" w:lineRule="auto"/>
        <w:ind w:left="514"/>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四、投诉事项具体内容</w:t>
      </w:r>
    </w:p>
    <w:p w14:paraId="20B4D278">
      <w:pPr>
        <w:spacing w:before="179" w:line="221" w:lineRule="auto"/>
        <w:ind w:left="49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投诉事项</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1：</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p>
    <w:p w14:paraId="64A99506">
      <w:pPr>
        <w:spacing w:before="181" w:line="219" w:lineRule="auto"/>
        <w:ind w:left="47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事实依据： </w:t>
      </w:r>
      <w:r>
        <w:rPr>
          <w:rFonts w:ascii="宋体" w:hAnsi="宋体" w:eastAsia="宋体" w:cs="宋体"/>
          <w:color w:val="auto"/>
          <w:sz w:val="20"/>
          <w:szCs w:val="20"/>
          <w:highlight w:val="none"/>
          <w:u w:val="single" w:color="auto"/>
        </w:rPr>
        <w:t xml:space="preserve">                                                          </w:t>
      </w:r>
    </w:p>
    <w:p w14:paraId="63F7F59A">
      <w:pPr>
        <w:pStyle w:val="2"/>
        <w:tabs>
          <w:tab w:val="left" w:pos="8715"/>
        </w:tabs>
        <w:spacing w:before="217"/>
        <w:ind w:left="483"/>
        <w:rPr>
          <w:color w:val="auto"/>
          <w:sz w:val="20"/>
          <w:szCs w:val="20"/>
          <w:highlight w:val="none"/>
        </w:rPr>
      </w:pPr>
      <w:r>
        <w:rPr>
          <w:color w:val="auto"/>
          <w:sz w:val="20"/>
          <w:szCs w:val="20"/>
          <w:highlight w:val="none"/>
          <w:u w:val="single" w:color="auto"/>
        </w:rPr>
        <w:tab/>
      </w:r>
    </w:p>
    <w:p w14:paraId="4550D6E8">
      <w:pPr>
        <w:spacing w:before="190" w:line="219" w:lineRule="auto"/>
        <w:ind w:left="47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法律依据： </w:t>
      </w:r>
      <w:r>
        <w:rPr>
          <w:rFonts w:ascii="宋体" w:hAnsi="宋体" w:eastAsia="宋体" w:cs="宋体"/>
          <w:color w:val="auto"/>
          <w:sz w:val="20"/>
          <w:szCs w:val="20"/>
          <w:highlight w:val="none"/>
          <w:u w:val="single" w:color="auto"/>
        </w:rPr>
        <w:t xml:space="preserve">                                                          </w:t>
      </w:r>
    </w:p>
    <w:p w14:paraId="532BB8A2">
      <w:pPr>
        <w:pStyle w:val="2"/>
        <w:tabs>
          <w:tab w:val="left" w:pos="8715"/>
        </w:tabs>
        <w:spacing w:before="216"/>
        <w:ind w:left="483"/>
        <w:rPr>
          <w:color w:val="auto"/>
          <w:sz w:val="20"/>
          <w:szCs w:val="20"/>
          <w:highlight w:val="none"/>
        </w:rPr>
      </w:pPr>
      <w:r>
        <w:rPr>
          <w:color w:val="auto"/>
          <w:sz w:val="20"/>
          <w:szCs w:val="20"/>
          <w:highlight w:val="none"/>
          <w:u w:val="single" w:color="auto"/>
        </w:rPr>
        <w:tab/>
      </w:r>
    </w:p>
    <w:p w14:paraId="780FCFCD">
      <w:pPr>
        <w:spacing w:before="190" w:line="221" w:lineRule="auto"/>
        <w:ind w:left="49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投诉事项</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2</w:t>
      </w:r>
    </w:p>
    <w:p w14:paraId="6161566B">
      <w:pPr>
        <w:spacing w:before="181" w:line="379" w:lineRule="exact"/>
        <w:ind w:left="509"/>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37A8BE4">
      <w:pPr>
        <w:spacing w:before="86" w:line="221" w:lineRule="auto"/>
        <w:ind w:left="495"/>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五、与投诉事项相关的投诉请求：</w:t>
      </w:r>
    </w:p>
    <w:p w14:paraId="32611CED">
      <w:pPr>
        <w:spacing w:before="181" w:line="221" w:lineRule="auto"/>
        <w:ind w:left="49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请求：</w:t>
      </w:r>
      <w:r>
        <w:rPr>
          <w:rFonts w:ascii="宋体" w:hAnsi="宋体" w:eastAsia="宋体" w:cs="宋体"/>
          <w:color w:val="auto"/>
          <w:sz w:val="20"/>
          <w:szCs w:val="20"/>
          <w:highlight w:val="none"/>
          <w:u w:val="single" w:color="auto"/>
        </w:rPr>
        <w:t xml:space="preserve">                                                               </w:t>
      </w:r>
    </w:p>
    <w:p w14:paraId="1644D8A4">
      <w:pPr>
        <w:pStyle w:val="2"/>
        <w:spacing w:line="282" w:lineRule="auto"/>
        <w:rPr>
          <w:color w:val="auto"/>
          <w:sz w:val="20"/>
          <w:szCs w:val="20"/>
          <w:highlight w:val="none"/>
        </w:rPr>
      </w:pPr>
    </w:p>
    <w:p w14:paraId="59581CBC">
      <w:pPr>
        <w:pStyle w:val="2"/>
        <w:spacing w:line="283" w:lineRule="auto"/>
        <w:rPr>
          <w:color w:val="auto"/>
          <w:sz w:val="20"/>
          <w:szCs w:val="20"/>
          <w:highlight w:val="none"/>
        </w:rPr>
      </w:pPr>
    </w:p>
    <w:p w14:paraId="28DA4D81">
      <w:pPr>
        <w:spacing w:before="78" w:line="219" w:lineRule="auto"/>
        <w:ind w:left="49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签字（签章</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公章：</w:t>
      </w:r>
    </w:p>
    <w:p w14:paraId="15415FDB">
      <w:pPr>
        <w:pStyle w:val="2"/>
        <w:spacing w:line="283" w:lineRule="auto"/>
        <w:rPr>
          <w:color w:val="auto"/>
          <w:sz w:val="20"/>
          <w:szCs w:val="20"/>
          <w:highlight w:val="none"/>
        </w:rPr>
      </w:pPr>
    </w:p>
    <w:p w14:paraId="79385994">
      <w:pPr>
        <w:pStyle w:val="2"/>
        <w:spacing w:line="283" w:lineRule="auto"/>
        <w:rPr>
          <w:color w:val="auto"/>
          <w:sz w:val="20"/>
          <w:szCs w:val="20"/>
          <w:highlight w:val="none"/>
        </w:rPr>
      </w:pPr>
    </w:p>
    <w:p w14:paraId="512377A1">
      <w:pPr>
        <w:spacing w:before="79" w:line="221" w:lineRule="auto"/>
        <w:ind w:left="535"/>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w:t>
      </w:r>
    </w:p>
    <w:p w14:paraId="59ECD651">
      <w:pPr>
        <w:pStyle w:val="2"/>
        <w:spacing w:line="256" w:lineRule="auto"/>
        <w:rPr>
          <w:color w:val="auto"/>
          <w:sz w:val="20"/>
          <w:szCs w:val="20"/>
          <w:highlight w:val="none"/>
        </w:rPr>
      </w:pPr>
    </w:p>
    <w:p w14:paraId="563B6B64">
      <w:pPr>
        <w:pStyle w:val="2"/>
        <w:spacing w:line="257" w:lineRule="auto"/>
        <w:rPr>
          <w:color w:val="auto"/>
          <w:sz w:val="20"/>
          <w:szCs w:val="20"/>
          <w:highlight w:val="none"/>
        </w:rPr>
      </w:pPr>
    </w:p>
    <w:p w14:paraId="2FF203E2">
      <w:pPr>
        <w:pStyle w:val="2"/>
        <w:spacing w:line="257" w:lineRule="auto"/>
        <w:rPr>
          <w:color w:val="auto"/>
          <w:sz w:val="20"/>
          <w:szCs w:val="20"/>
          <w:highlight w:val="none"/>
        </w:rPr>
      </w:pPr>
    </w:p>
    <w:p w14:paraId="3AAC7270">
      <w:pPr>
        <w:pStyle w:val="2"/>
        <w:spacing w:line="257" w:lineRule="auto"/>
        <w:rPr>
          <w:color w:val="auto"/>
          <w:sz w:val="20"/>
          <w:szCs w:val="20"/>
          <w:highlight w:val="none"/>
        </w:rPr>
      </w:pPr>
    </w:p>
    <w:p w14:paraId="11151C26">
      <w:pPr>
        <w:spacing w:before="79" w:line="220"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说明：</w:t>
      </w:r>
    </w:p>
    <w:p w14:paraId="08AB49D1">
      <w:pPr>
        <w:spacing w:before="181" w:line="290" w:lineRule="auto"/>
        <w:ind w:left="23" w:firstLine="367"/>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1.投诉人提起投诉时，应当提交投诉书和必要的证明材料，并按照被投诉人和与</w:t>
      </w:r>
      <w:r>
        <w:rPr>
          <w:rFonts w:ascii="宋体" w:hAnsi="宋体" w:eastAsia="宋体" w:cs="宋体"/>
          <w:color w:val="auto"/>
          <w:spacing w:val="13"/>
          <w:sz w:val="20"/>
          <w:szCs w:val="20"/>
          <w:highlight w:val="none"/>
        </w:rPr>
        <w:t xml:space="preserve"> </w:t>
      </w:r>
      <w:r>
        <w:rPr>
          <w:rFonts w:ascii="宋体" w:hAnsi="宋体" w:eastAsia="宋体" w:cs="宋体"/>
          <w:b/>
          <w:bCs/>
          <w:color w:val="auto"/>
          <w:spacing w:val="-3"/>
          <w:sz w:val="20"/>
          <w:szCs w:val="20"/>
          <w:highlight w:val="none"/>
        </w:rPr>
        <w:t>投诉事项有关的供应商数量提供投诉书副本。</w:t>
      </w:r>
    </w:p>
    <w:p w14:paraId="1836290D">
      <w:pPr>
        <w:spacing w:before="180" w:line="313" w:lineRule="auto"/>
        <w:ind w:left="23" w:firstLine="35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2.投诉人若委托代理人进行投诉的，投诉书应按要求列明“授权</w:t>
      </w:r>
      <w:r>
        <w:rPr>
          <w:rFonts w:ascii="宋体" w:hAnsi="宋体" w:eastAsia="宋体" w:cs="宋体"/>
          <w:b/>
          <w:bCs/>
          <w:color w:val="auto"/>
          <w:spacing w:val="-6"/>
          <w:sz w:val="20"/>
          <w:szCs w:val="20"/>
          <w:highlight w:val="none"/>
        </w:rPr>
        <w:t>代表</w:t>
      </w:r>
      <w:r>
        <w:rPr>
          <w:rFonts w:ascii="宋体" w:hAnsi="宋体" w:eastAsia="宋体" w:cs="宋体"/>
          <w:color w:val="auto"/>
          <w:spacing w:val="-85"/>
          <w:sz w:val="20"/>
          <w:szCs w:val="20"/>
          <w:highlight w:val="none"/>
        </w:rPr>
        <w:t xml:space="preserve"> </w:t>
      </w:r>
      <w:r>
        <w:rPr>
          <w:rFonts w:ascii="宋体" w:hAnsi="宋体" w:eastAsia="宋体" w:cs="宋体"/>
          <w:b/>
          <w:bCs/>
          <w:color w:val="auto"/>
          <w:spacing w:val="-6"/>
          <w:sz w:val="20"/>
          <w:szCs w:val="20"/>
          <w:highlight w:val="none"/>
        </w:rPr>
        <w:t>”的有关内</w:t>
      </w:r>
      <w:r>
        <w:rPr>
          <w:rFonts w:ascii="宋体" w:hAnsi="宋体" w:eastAsia="宋体" w:cs="宋体"/>
          <w:color w:val="auto"/>
          <w:sz w:val="20"/>
          <w:szCs w:val="20"/>
          <w:highlight w:val="none"/>
        </w:rPr>
        <w:t xml:space="preserve"> </w:t>
      </w:r>
      <w:r>
        <w:rPr>
          <w:rFonts w:ascii="宋体" w:hAnsi="宋体" w:eastAsia="宋体" w:cs="宋体"/>
          <w:b/>
          <w:bCs/>
          <w:color w:val="auto"/>
          <w:spacing w:val="-1"/>
          <w:sz w:val="20"/>
          <w:szCs w:val="20"/>
          <w:highlight w:val="none"/>
        </w:rPr>
        <w:t>容，并在附件中提交由投诉人签署的授权委托书。授权委托书应当载明代</w:t>
      </w:r>
      <w:r>
        <w:rPr>
          <w:rFonts w:ascii="宋体" w:hAnsi="宋体" w:eastAsia="宋体" w:cs="宋体"/>
          <w:b/>
          <w:bCs/>
          <w:color w:val="auto"/>
          <w:spacing w:val="-2"/>
          <w:sz w:val="20"/>
          <w:szCs w:val="20"/>
          <w:highlight w:val="none"/>
        </w:rPr>
        <w:t>理人的姓</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名或者名称、代理事项、具体权限、期限和</w:t>
      </w:r>
      <w:r>
        <w:rPr>
          <w:rFonts w:ascii="宋体" w:hAnsi="宋体" w:eastAsia="宋体" w:cs="宋体"/>
          <w:b/>
          <w:bCs/>
          <w:color w:val="auto"/>
          <w:spacing w:val="-3"/>
          <w:sz w:val="20"/>
          <w:szCs w:val="20"/>
          <w:highlight w:val="none"/>
        </w:rPr>
        <w:t>相关事项。</w:t>
      </w:r>
    </w:p>
    <w:p w14:paraId="20659BE5">
      <w:pPr>
        <w:spacing w:before="182" w:line="219" w:lineRule="auto"/>
        <w:ind w:left="378"/>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3.投诉书应简要列明质疑事项，质疑函、质疑答复等作为附件材</w:t>
      </w:r>
      <w:r>
        <w:rPr>
          <w:rFonts w:ascii="宋体" w:hAnsi="宋体" w:eastAsia="宋体" w:cs="宋体"/>
          <w:b/>
          <w:bCs/>
          <w:color w:val="auto"/>
          <w:spacing w:val="-3"/>
          <w:sz w:val="20"/>
          <w:szCs w:val="20"/>
          <w:highlight w:val="none"/>
        </w:rPr>
        <w:t>料提供。</w:t>
      </w:r>
    </w:p>
    <w:p w14:paraId="48E2732F">
      <w:pPr>
        <w:spacing w:before="181" w:line="219" w:lineRule="auto"/>
        <w:ind w:left="372"/>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4.投诉书的投诉事项应具体、明确，并有必要的事实依据和法律依据。</w:t>
      </w:r>
    </w:p>
    <w:p w14:paraId="1D5D44C5">
      <w:pPr>
        <w:spacing w:before="183" w:line="219" w:lineRule="auto"/>
        <w:ind w:left="378"/>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5.投诉书的投诉请求应与投诉事项相关。</w:t>
      </w:r>
    </w:p>
    <w:p w14:paraId="173E78DC">
      <w:pPr>
        <w:spacing w:before="180" w:line="290" w:lineRule="auto"/>
        <w:ind w:left="20" w:firstLine="35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6.投诉人为法人或者其他组织的，投诉书应由法定代表人、主</w:t>
      </w:r>
      <w:r>
        <w:rPr>
          <w:rFonts w:ascii="宋体" w:hAnsi="宋体" w:eastAsia="宋体" w:cs="宋体"/>
          <w:b/>
          <w:bCs/>
          <w:color w:val="auto"/>
          <w:spacing w:val="-5"/>
          <w:sz w:val="20"/>
          <w:szCs w:val="20"/>
          <w:highlight w:val="none"/>
        </w:rPr>
        <w:t>要负责人，或者其</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授权代表签字或者盖章，并加盖公章。</w:t>
      </w:r>
    </w:p>
    <w:sectPr>
      <w:footerReference r:id="rId254" w:type="default"/>
      <w:pgSz w:w="11910" w:h="16840"/>
      <w:pgMar w:top="400" w:right="1501" w:bottom="1148" w:left="1692" w:header="0" w:footer="9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264C">
    <w:pPr>
      <w:spacing w:line="226" w:lineRule="exact"/>
      <w:ind w:left="445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4F9A">
    <w:pPr>
      <w:spacing w:line="226" w:lineRule="exact"/>
      <w:ind w:left="489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F5B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DC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112</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8F4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113</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DAC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114</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52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ADB2">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116</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88E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117</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576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118</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4AC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119</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5D7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9BE9">
    <w:pPr>
      <w:spacing w:line="226" w:lineRule="exact"/>
      <w:ind w:left="428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9B8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811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122</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73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123</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D7A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124</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117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125</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A88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126</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A28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127</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C40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128</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A5E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129</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38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F64A">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51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131</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3B0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132</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6BA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133</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BF3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134</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62A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135</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30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136</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9D6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137</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594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138</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46E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139</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FB77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5909">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3E8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141</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F6E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142</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854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143</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238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144</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407E">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145</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77C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146</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2270">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147</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27C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148</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A51C">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149</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9D7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C5FE">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5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151</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6A4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152</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56CC">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153</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A8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154</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BBF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155</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ADF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156</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FB6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157</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525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158</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147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159</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720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7D05">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5A4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161</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AC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162</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0C0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163</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75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164</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3D8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165</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9E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166</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FA3B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167</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36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168</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568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169</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DE8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8C51">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C2F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171</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6BF9">
    <w:pPr>
      <w:spacing w:line="226" w:lineRule="exact"/>
      <w:ind w:left="48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172</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03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173</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9D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174</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9D1D">
    <w:pPr>
      <w:spacing w:line="226" w:lineRule="exact"/>
      <w:ind w:left="4805"/>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175</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57B1">
    <w:pPr>
      <w:spacing w:line="226" w:lineRule="exact"/>
      <w:ind w:left="478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176</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4B67">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177</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9088">
    <w:pPr>
      <w:spacing w:line="226" w:lineRule="exact"/>
      <w:ind w:left="423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178</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717F">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179</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7C86">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6B3F">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EA7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182</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E2AB">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34F6">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9273">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0836">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B46D">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D566">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D6BC">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2559">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C780">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FA5D">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516C">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3745">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C6D1">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FA36">
    <w:pPr>
      <w:spacing w:line="226" w:lineRule="exact"/>
      <w:ind w:left="45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D751">
    <w:pPr>
      <w:spacing w:line="226" w:lineRule="exact"/>
      <w:ind w:left="492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E2A8">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B886">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6759">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95C6">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4732">
    <w:pPr>
      <w:spacing w:line="226" w:lineRule="exact"/>
      <w:ind w:left="41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C7A0">
    <w:pPr>
      <w:spacing w:line="226" w:lineRule="exact"/>
      <w:ind w:left="426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D47F">
    <w:pPr>
      <w:spacing w:line="226" w:lineRule="exact"/>
      <w:ind w:left="42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7755">
    <w:pPr>
      <w:spacing w:line="226" w:lineRule="exact"/>
      <w:ind w:left="499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FCA4">
    <w:pPr>
      <w:spacing w:line="226" w:lineRule="exact"/>
      <w:ind w:left="474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3561">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0F4C">
    <w:pPr>
      <w:spacing w:line="226" w:lineRule="exact"/>
      <w:ind w:left="49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04D4">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E6F0B">
    <w:pPr>
      <w:spacing w:line="226" w:lineRule="exact"/>
      <w:ind w:left="42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9B51">
    <w:pPr>
      <w:spacing w:line="226" w:lineRule="exact"/>
      <w:ind w:left="470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2A53">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57D">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CC61">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63A2">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B20B">
    <w:pPr>
      <w:spacing w:line="173" w:lineRule="auto"/>
      <w:ind w:left="4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8B33">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170D">
    <w:pPr>
      <w:spacing w:line="226" w:lineRule="exact"/>
      <w:ind w:left="441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0BD5">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E4CE">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0CAC">
    <w:pPr>
      <w:spacing w:line="226" w:lineRule="exact"/>
      <w:ind w:left="441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9E22">
    <w:pPr>
      <w:spacing w:line="226" w:lineRule="exact"/>
      <w:ind w:left="45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DD07">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3A5E">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9338">
    <w:pPr>
      <w:spacing w:line="226" w:lineRule="exact"/>
      <w:ind w:left="459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2F0">
    <w:pPr>
      <w:spacing w:line="226" w:lineRule="exact"/>
      <w:ind w:left="44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064B">
    <w:pPr>
      <w:spacing w:line="226" w:lineRule="exact"/>
      <w:ind w:left="441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C19">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042">
    <w:pPr>
      <w:spacing w:line="226" w:lineRule="exact"/>
      <w:ind w:left="443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160B">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BF7D">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66B8">
    <w:pPr>
      <w:spacing w:line="226" w:lineRule="exact"/>
      <w:ind w:left="427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EF9A">
    <w:pPr>
      <w:spacing w:line="226" w:lineRule="exact"/>
      <w:ind w:left="426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17EB">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53B2">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7FD5">
    <w:pPr>
      <w:spacing w:line="173"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ACF7">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5D63">
    <w:pPr>
      <w:spacing w:line="173" w:lineRule="auto"/>
      <w:ind w:left="49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ECA2">
    <w:pPr>
      <w:spacing w:line="226" w:lineRule="exact"/>
      <w:ind w:left="477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26A8">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2A58">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F51B">
    <w:pPr>
      <w:spacing w:line="226" w:lineRule="exact"/>
      <w:ind w:left="471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E77E">
    <w:pPr>
      <w:spacing w:line="226" w:lineRule="exact"/>
      <w:ind w:left="427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8C45">
    <w:pPr>
      <w:spacing w:line="226" w:lineRule="exact"/>
      <w:ind w:left="474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F5FD">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9970">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BE52">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7A2D">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4782">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231B">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A8B3">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90E4">
    <w:pPr>
      <w:spacing w:line="226" w:lineRule="exact"/>
      <w:ind w:left="42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FA8A">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337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69F1">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051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94</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5E8B">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4C82">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1E8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E9E4">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98</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0D89">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2C6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759A">
    <w:pPr>
      <w:spacing w:line="226" w:lineRule="exact"/>
      <w:ind w:left="489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17B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0E1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102</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988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103</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970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104</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4CC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006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106</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DA65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107</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C0C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108</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4AF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109</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FBF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F667">
    <w:pPr>
      <w:pStyle w:val="2"/>
      <w:spacing w:line="46" w:lineRule="auto"/>
      <w:rPr>
        <w:sz w:val="2"/>
      </w:rPr>
    </w:pPr>
    <w:r>
      <w:pict>
        <v:shape id="_x0000_s2049" o:spid="_x0000_s2049" style="position:absolute;left:0pt;margin-left:73.7pt;margin-top:47.3pt;height:0.75pt;width:447.85pt;mso-position-horizontal-relative:page;mso-position-vertical-relative:page;z-index:251659264;mso-width-relative:page;mso-height-relative:page;" fillcolor="#000000" filled="t" stroked="f" coordsize="8957,15" o:allowincell="f" path="m0,0l8956,0,8956,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92B2">
    <w:pPr>
      <w:pStyle w:val="2"/>
      <w:spacing w:line="46" w:lineRule="auto"/>
      <w:rPr>
        <w:sz w:val="2"/>
      </w:rPr>
    </w:pPr>
    <w:r>
      <w:pict>
        <v:shape id="_x0000_s2060" o:spid="_x0000_s206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5D15">
    <w:pPr>
      <w:pStyle w:val="2"/>
      <w:spacing w:line="46" w:lineRule="auto"/>
      <w:rPr>
        <w:sz w:val="2"/>
      </w:rPr>
    </w:pPr>
    <w:r>
      <w:pict>
        <v:shape id="_x0000_s2061" o:spid="_x0000_s2061"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8EF0">
    <w:pPr>
      <w:pStyle w:val="2"/>
      <w:spacing w:line="46" w:lineRule="auto"/>
      <w:rPr>
        <w:sz w:val="2"/>
      </w:rPr>
    </w:pPr>
    <w:r>
      <w:pict>
        <v:shape id="_x0000_s2062" o:spid="_x0000_s2062"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409D">
    <w:pPr>
      <w:pStyle w:val="2"/>
      <w:spacing w:line="46" w:lineRule="auto"/>
      <w:rPr>
        <w:sz w:val="2"/>
      </w:rPr>
    </w:pPr>
    <w:r>
      <w:pict>
        <v:shape id="_x0000_s2063" o:spid="_x0000_s206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A494">
    <w:pPr>
      <w:pStyle w:val="2"/>
      <w:spacing w:line="46" w:lineRule="auto"/>
      <w:rPr>
        <w:sz w:val="2"/>
      </w:rPr>
    </w:pPr>
    <w:r>
      <w:pict>
        <v:shape id="_x0000_s2064" o:spid="_x0000_s2064"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5ECC">
    <w:pPr>
      <w:pStyle w:val="2"/>
      <w:spacing w:line="46" w:lineRule="auto"/>
      <w:rPr>
        <w:sz w:val="2"/>
      </w:rPr>
    </w:pPr>
    <w:r>
      <w:pict>
        <v:shape id="_x0000_s2065" o:spid="_x0000_s2065"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FE3C">
    <w:pPr>
      <w:pStyle w:val="2"/>
      <w:spacing w:line="46" w:lineRule="auto"/>
      <w:rPr>
        <w:sz w:val="2"/>
      </w:rPr>
    </w:pPr>
    <w:r>
      <w:pict>
        <v:shape id="_x0000_s2066" o:spid="_x0000_s206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5FD0">
    <w:pPr>
      <w:pStyle w:val="2"/>
      <w:spacing w:line="46" w:lineRule="auto"/>
      <w:rPr>
        <w:sz w:val="2"/>
      </w:rPr>
    </w:pPr>
    <w:r>
      <w:pict>
        <v:shape id="_x0000_s2067" o:spid="_x0000_s2067"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9754">
    <w:pPr>
      <w:pStyle w:val="2"/>
      <w:spacing w:line="46" w:lineRule="auto"/>
      <w:rPr>
        <w:sz w:val="2"/>
      </w:rPr>
    </w:pPr>
    <w:r>
      <w:pict>
        <v:shape id="_x0000_s2068" o:spid="_x0000_s2068"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930">
    <w:pPr>
      <w:pStyle w:val="2"/>
      <w:spacing w:line="46" w:lineRule="auto"/>
      <w:rPr>
        <w:sz w:val="2"/>
      </w:rPr>
    </w:pPr>
    <w:r>
      <w:pict>
        <v:shape id="_x0000_s2069" o:spid="_x0000_s2069"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D930">
    <w:pPr>
      <w:pStyle w:val="2"/>
      <w:spacing w:line="46" w:lineRule="auto"/>
      <w:rPr>
        <w:sz w:val="2"/>
      </w:rPr>
    </w:pPr>
    <w:r>
      <w:pict>
        <v:shape id="_x0000_s2052" o:spid="_x0000_s2052" style="position:absolute;left:0pt;margin-left:73.7pt;margin-top:47.3pt;height:0.75pt;width:447.85pt;mso-position-horizontal-relative:page;mso-position-vertical-relative:page;z-index:251660288;mso-width-relative:page;mso-height-relative:page;" fillcolor="#000000" filled="t" stroked="f" coordsize="8957,15" o:allowincell="f" path="m0,0l8956,0,8956,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4138">
    <w:pPr>
      <w:pStyle w:val="2"/>
      <w:spacing w:line="46" w:lineRule="auto"/>
      <w:rPr>
        <w:sz w:val="2"/>
      </w:rPr>
    </w:pPr>
    <w:r>
      <w:pict>
        <v:shape id="_x0000_s2070" o:spid="_x0000_s2070"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22EA">
    <w:pPr>
      <w:pStyle w:val="2"/>
      <w:spacing w:line="46" w:lineRule="auto"/>
      <w:rPr>
        <w:sz w:val="2"/>
      </w:rPr>
    </w:pPr>
    <w:r>
      <w:pict>
        <v:shape id="_x0000_s2071" o:spid="_x0000_s2071"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996A">
    <w:pPr>
      <w:pStyle w:val="2"/>
      <w:spacing w:line="46" w:lineRule="auto"/>
      <w:rPr>
        <w:sz w:val="2"/>
      </w:rPr>
    </w:pPr>
    <w:r>
      <w:pict>
        <v:shape id="_x0000_s2072" o:spid="_x0000_s2072"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D700">
    <w:pPr>
      <w:pStyle w:val="2"/>
      <w:spacing w:line="46" w:lineRule="auto"/>
      <w:rPr>
        <w:sz w:val="2"/>
      </w:rPr>
    </w:pPr>
    <w:r>
      <w:pict>
        <v:shape id="_x0000_s2073" o:spid="_x0000_s207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297E">
    <w:pPr>
      <w:pStyle w:val="2"/>
      <w:spacing w:line="46" w:lineRule="auto"/>
      <w:rPr>
        <w:sz w:val="2"/>
      </w:rPr>
    </w:pPr>
    <w:r>
      <w:pict>
        <v:shape id="_x0000_s2074" o:spid="_x0000_s2074"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CA72">
    <w:pPr>
      <w:pStyle w:val="2"/>
      <w:spacing w:line="46" w:lineRule="auto"/>
      <w:rPr>
        <w:sz w:val="2"/>
      </w:rPr>
    </w:pPr>
    <w:r>
      <w:pict>
        <v:shape id="_x0000_s2075" o:spid="_x0000_s207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F956">
    <w:pPr>
      <w:pStyle w:val="2"/>
      <w:spacing w:line="46" w:lineRule="auto"/>
      <w:rPr>
        <w:sz w:val="2"/>
      </w:rPr>
    </w:pPr>
    <w:r>
      <w:pict>
        <v:shape id="_x0000_s2076" o:spid="_x0000_s2076"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8CCD">
    <w:pPr>
      <w:pStyle w:val="2"/>
      <w:spacing w:line="46" w:lineRule="auto"/>
      <w:rPr>
        <w:sz w:val="2"/>
      </w:rPr>
    </w:pPr>
    <w:r>
      <w:pict>
        <v:shape id="_x0000_s2077" o:spid="_x0000_s2077" style="position:absolute;left:0pt;margin-left:60.95pt;margin-top:53.85pt;height:0.75pt;width:473.4pt;mso-position-horizontal-relative:page;mso-position-vertical-relative:page;z-index:251677696;mso-width-relative:page;mso-height-relative:page;" fillcolor="#000000" filled="t" stroked="f" coordsize="9467,15" o:allowincell="f" path="m0,0l9467,0,9467,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9376">
    <w:pPr>
      <w:pStyle w:val="2"/>
      <w:spacing w:line="46" w:lineRule="auto"/>
      <w:rPr>
        <w:sz w:val="2"/>
      </w:rPr>
    </w:pPr>
    <w:r>
      <w:pict>
        <v:shape id="_x0000_s2078" o:spid="_x0000_s2078"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5DA7">
    <w:pPr>
      <w:pStyle w:val="2"/>
      <w:spacing w:line="46" w:lineRule="auto"/>
      <w:rPr>
        <w:sz w:val="2"/>
      </w:rPr>
    </w:pPr>
    <w:r>
      <w:pict>
        <v:shape id="_x0000_s2079" o:spid="_x0000_s207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0ACA">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61F1A">
    <w:pPr>
      <w:pStyle w:val="2"/>
      <w:spacing w:line="46" w:lineRule="auto"/>
      <w:rPr>
        <w:sz w:val="2"/>
      </w:rPr>
    </w:pPr>
    <w:r>
      <w:pict>
        <v:shape id="_x0000_s2080" o:spid="_x0000_s2080"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9C72">
    <w:pPr>
      <w:pStyle w:val="2"/>
      <w:spacing w:line="46" w:lineRule="auto"/>
      <w:rPr>
        <w:sz w:val="2"/>
      </w:rPr>
    </w:pPr>
    <w:r>
      <w:pict>
        <v:shape id="_x0000_s2081" o:spid="_x0000_s2081"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64E0">
    <w:pPr>
      <w:pStyle w:val="2"/>
      <w:spacing w:line="46" w:lineRule="auto"/>
      <w:rPr>
        <w:sz w:val="2"/>
      </w:rPr>
    </w:pPr>
    <w:r>
      <w:pict>
        <v:shape id="_x0000_s2082" o:spid="_x0000_s2082"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6C16">
    <w:pPr>
      <w:pStyle w:val="2"/>
      <w:spacing w:line="46" w:lineRule="auto"/>
      <w:rPr>
        <w:sz w:val="2"/>
      </w:rPr>
    </w:pPr>
    <w:r>
      <w:pict>
        <v:shape id="_x0000_s2083" o:spid="_x0000_s2083" style="position:absolute;left:0pt;margin-left:60.95pt;margin-top:53.85pt;height:0.75pt;width:473.4pt;mso-position-horizontal-relative:page;mso-position-vertical-relative:page;z-index:251678720;mso-width-relative:page;mso-height-relative:page;" fillcolor="#000000" filled="t" stroked="f" coordsize="9467,15" o:allowincell="f" path="m0,0l9467,0,9467,14,0,14,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A93B">
    <w:pPr>
      <w:pStyle w:val="2"/>
      <w:spacing w:line="46" w:lineRule="auto"/>
      <w:rPr>
        <w:sz w:val="2"/>
      </w:rPr>
    </w:pPr>
    <w:r>
      <w:pict>
        <v:shape id="_x0000_s2084" o:spid="_x0000_s2084"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5E06">
    <w:pPr>
      <w:pStyle w:val="2"/>
      <w:spacing w:line="46" w:lineRule="auto"/>
      <w:rPr>
        <w:sz w:val="2"/>
      </w:rPr>
    </w:pPr>
    <w:r>
      <w:pict>
        <v:shape id="_x0000_s2085" o:spid="_x0000_s2085"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3DEA">
    <w:pPr>
      <w:pStyle w:val="2"/>
      <w:spacing w:line="46" w:lineRule="auto"/>
      <w:rPr>
        <w:sz w:val="2"/>
      </w:rPr>
    </w:pPr>
    <w:r>
      <w:pict>
        <v:shape id="_x0000_s2086" o:spid="_x0000_s2086"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9854">
    <w:pPr>
      <w:pStyle w:val="2"/>
      <w:spacing w:line="46" w:lineRule="auto"/>
      <w:rPr>
        <w:sz w:val="2"/>
      </w:rPr>
    </w:pPr>
    <w:r>
      <w:pict>
        <v:shape id="_x0000_s2087" o:spid="_x0000_s2087" style="position:absolute;left:0pt;margin-left:60.95pt;margin-top:53.85pt;height:0.75pt;width:473.4pt;mso-position-horizontal-relative:page;mso-position-vertical-relative:page;z-index:251679744;mso-width-relative:page;mso-height-relative:page;" fillcolor="#000000" filled="t" stroked="f" coordsize="9467,15" o:allowincell="f" path="m0,0l9467,0,9467,14,0,14,0,0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5E5B">
    <w:pPr>
      <w:pStyle w:val="2"/>
      <w:spacing w:line="46" w:lineRule="auto"/>
      <w:rPr>
        <w:sz w:val="2"/>
      </w:rPr>
    </w:pPr>
    <w:r>
      <w:pict>
        <v:shape id="_x0000_s2088" o:spid="_x0000_s2088"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7CEC">
    <w:pPr>
      <w:pStyle w:val="2"/>
      <w:spacing w:line="46" w:lineRule="auto"/>
      <w:rPr>
        <w:sz w:val="2"/>
      </w:rPr>
    </w:pPr>
    <w:r>
      <w:pict>
        <v:shape id="_x0000_s2089" o:spid="_x0000_s2089" style="position:absolute;left:0pt;margin-left:60.95pt;margin-top:53.85pt;height:0.75pt;width:473.4pt;mso-position-horizontal-relative:page;mso-position-vertical-relative:page;z-index:251682816;mso-width-relative:page;mso-height-relative:page;" fillcolor="#000000" filled="t" stroked="f" coordsize="9467,15" o:allowincell="f" path="m0,0l9467,0,9467,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0B3F">
    <w:pPr>
      <w:pStyle w:val="2"/>
      <w:spacing w:line="187" w:lineRule="exact"/>
      <w:rPr>
        <w:sz w:val="16"/>
      </w:rPr>
    </w:pPr>
    <w:r>
      <w:pict>
        <v:shape id="_x0000_s2054" o:spid="_x0000_s2054" style="position:absolute;left:0pt;margin-left:73.7pt;margin-top:47.3pt;height:0.75pt;width:447.85pt;mso-position-horizontal-relative:page;mso-position-vertical-relative:page;z-index:251662336;mso-width-relative:page;mso-height-relative:page;" fillcolor="#000000" filled="t" stroked="f" coordsize="8957,15" o:allowincell="f" path="m0,0l8956,0,8956,14,0,14,0,0xe">
          <v:path/>
          <v:fill on="t" focussize="0,0"/>
          <v:stroke on="f"/>
          <v:imagedata o:title=""/>
          <o:lock v:ext="edit"/>
        </v:shape>
      </w:pict>
    </w:r>
    <w:r>
      <w:pict>
        <v:shape id="_x0000_s2055" o:spid="_x0000_s2055" style="position:absolute;left:0pt;margin-left:49.8pt;margin-top:56.7pt;height:0.5pt;width:495.65pt;mso-position-horizontal-relative:page;mso-position-vertical-relative:page;z-index:251663360;mso-width-relative:page;mso-height-relative:page;" filled="f" stroked="t" coordsize="9912,10" o:allowincell="f" path="m0,4l9912,4e">
          <v:fill on="f" focussize="0,0"/>
          <v:stroke weight="0.48pt" color="#000000" miterlimit="2" joinstyle="bevel"/>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0804">
    <w:pPr>
      <w:pStyle w:val="2"/>
      <w:spacing w:line="46" w:lineRule="auto"/>
      <w:rPr>
        <w:sz w:val="2"/>
      </w:rPr>
    </w:pPr>
    <w:r>
      <w:pict>
        <v:shape id="_x0000_s2090" o:spid="_x0000_s209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E94C">
    <w:pPr>
      <w:pStyle w:val="2"/>
      <w:spacing w:line="46" w:lineRule="auto"/>
      <w:rPr>
        <w:sz w:val="2"/>
      </w:rPr>
    </w:pPr>
    <w:r>
      <w:pict>
        <v:shape id="_x0000_s2091" o:spid="_x0000_s2091"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22E9">
    <w:pPr>
      <w:pStyle w:val="2"/>
      <w:spacing w:line="46" w:lineRule="auto"/>
      <w:rPr>
        <w:sz w:val="2"/>
      </w:rPr>
    </w:pPr>
    <w:r>
      <w:pict>
        <v:shape id="_x0000_s2092" o:spid="_x0000_s2092"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C3A6">
    <w:pPr>
      <w:pStyle w:val="2"/>
      <w:spacing w:line="46" w:lineRule="auto"/>
      <w:rPr>
        <w:sz w:val="2"/>
      </w:rPr>
    </w:pPr>
    <w:r>
      <w:pict>
        <v:shape id="_x0000_s2093" o:spid="_x0000_s2093"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780F">
    <w:pPr>
      <w:pStyle w:val="2"/>
      <w:spacing w:line="46" w:lineRule="auto"/>
      <w:rPr>
        <w:sz w:val="2"/>
      </w:rPr>
    </w:pPr>
    <w:r>
      <w:pict>
        <v:shape id="_x0000_s2094" o:spid="_x0000_s2094"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45D0">
    <w:pPr>
      <w:pStyle w:val="2"/>
      <w:spacing w:line="46" w:lineRule="auto"/>
      <w:rPr>
        <w:sz w:val="2"/>
      </w:rPr>
    </w:pPr>
    <w:r>
      <w:pict>
        <v:shape id="_x0000_s2095" o:spid="_x0000_s2095"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F7F9">
    <w:pPr>
      <w:pStyle w:val="2"/>
      <w:spacing w:line="46" w:lineRule="auto"/>
      <w:rPr>
        <w:sz w:val="2"/>
      </w:rPr>
    </w:pPr>
    <w:r>
      <w:pict>
        <v:shape id="_x0000_s2096" o:spid="_x0000_s209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0819">
    <w:pPr>
      <w:pStyle w:val="2"/>
      <w:spacing w:line="46" w:lineRule="auto"/>
      <w:rPr>
        <w:sz w:val="2"/>
      </w:rPr>
    </w:pPr>
    <w:r>
      <w:pict>
        <v:shape id="_x0000_s2097" o:spid="_x0000_s2097" style="position:absolute;left:0pt;margin-left:60.95pt;margin-top:53.85pt;height:0.75pt;width:473.4pt;mso-position-horizontal-relative:page;mso-position-vertical-relative:page;z-index:251689984;mso-width-relative:page;mso-height-relative:page;" fillcolor="#000000" filled="t" stroked="f" coordsize="9467,15" o:allowincell="f" path="m0,0l9467,0,9467,14,0,14,0,0xe">
          <v:path/>
          <v:fill on="t" focussize="0,0"/>
          <v:stroke on="f"/>
          <v:imagedata o:title=""/>
          <o:lock v:ext="edit"/>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84B5">
    <w:pPr>
      <w:pStyle w:val="2"/>
      <w:spacing w:line="46" w:lineRule="auto"/>
      <w:rPr>
        <w:sz w:val="2"/>
      </w:rPr>
    </w:pPr>
    <w:r>
      <w:pict>
        <v:shape id="_x0000_s2098" o:spid="_x0000_s2098"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B23D">
    <w:pPr>
      <w:pStyle w:val="2"/>
      <w:spacing w:line="46" w:lineRule="auto"/>
      <w:rPr>
        <w:sz w:val="2"/>
      </w:rPr>
    </w:pPr>
    <w:r>
      <w:pict>
        <v:shape id="_x0000_s2099" o:spid="_x0000_s2099"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A471">
    <w:pPr>
      <w:pStyle w:val="2"/>
      <w:spacing w:line="46" w:lineRule="auto"/>
      <w:rPr>
        <w:sz w:val="2"/>
      </w:rPr>
    </w:pPr>
    <w:r>
      <w:pict>
        <v:shape id="_x0000_s2056" o:spid="_x0000_s2056" style="position:absolute;left:0pt;margin-left:79.35pt;margin-top:47.3pt;height:0.75pt;width:436.6pt;mso-position-horizontal-relative:page;mso-position-vertical-relative:page;z-index:251664384;mso-width-relative:page;mso-height-relative:page;" fillcolor="#000000" filled="t" stroked="f" coordsize="8732,15" o:allowincell="f" path="m0,0l8731,0,8731,14,0,14,0,0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ACDB">
    <w:pPr>
      <w:pStyle w:val="2"/>
      <w:spacing w:line="46" w:lineRule="auto"/>
      <w:rPr>
        <w:sz w:val="2"/>
      </w:rPr>
    </w:pPr>
    <w:r>
      <w:pict>
        <v:shape id="_x0000_s2100" o:spid="_x0000_s210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B28D">
    <w:pPr>
      <w:pStyle w:val="2"/>
      <w:spacing w:line="46" w:lineRule="auto"/>
      <w:rPr>
        <w:sz w:val="2"/>
      </w:rPr>
    </w:pPr>
    <w:r>
      <w:pict>
        <v:shape id="_x0000_s2101" o:spid="_x0000_s2101" style="position:absolute;left:0pt;margin-left:60.95pt;margin-top:53.85pt;height:0.75pt;width:473.4pt;mso-position-horizontal-relative:page;mso-position-vertical-relative:page;z-index:251693056;mso-width-relative:page;mso-height-relative:page;" fillcolor="#000000" filled="t" stroked="f" coordsize="9467,15" o:allowincell="f" path="m0,0l9467,0,9467,14,0,14,0,0xe">
          <v:path/>
          <v:fill on="t" focussize="0,0"/>
          <v:stroke on="f"/>
          <v:imagedata o:title=""/>
          <o:lock v:ext="edit"/>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7CE">
    <w:pPr>
      <w:pStyle w:val="2"/>
      <w:spacing w:line="46" w:lineRule="auto"/>
      <w:rPr>
        <w:sz w:val="2"/>
      </w:rPr>
    </w:pPr>
    <w:r>
      <w:pict>
        <v:shape id="_x0000_s2102" o:spid="_x0000_s2102"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24F7">
    <w:pPr>
      <w:pStyle w:val="2"/>
      <w:spacing w:line="46" w:lineRule="auto"/>
      <w:rPr>
        <w:sz w:val="2"/>
      </w:rPr>
    </w:pPr>
    <w:r>
      <w:pict>
        <v:shape id="_x0000_s2103" o:spid="_x0000_s210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AD61">
    <w:pPr>
      <w:pStyle w:val="2"/>
      <w:spacing w:line="46" w:lineRule="auto"/>
      <w:rPr>
        <w:sz w:val="2"/>
      </w:rPr>
    </w:pPr>
    <w:r>
      <w:pict>
        <v:shape id="_x0000_s2104" o:spid="_x0000_s2104"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4620">
    <w:pPr>
      <w:pStyle w:val="2"/>
      <w:spacing w:line="46" w:lineRule="auto"/>
      <w:rPr>
        <w:sz w:val="2"/>
      </w:rPr>
    </w:pPr>
    <w:r>
      <w:pict>
        <v:shape id="_x0000_s2105" o:spid="_x0000_s210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A8AB">
    <w:pPr>
      <w:pStyle w:val="2"/>
      <w:spacing w:line="46" w:lineRule="auto"/>
      <w:rPr>
        <w:sz w:val="2"/>
      </w:rPr>
    </w:pPr>
    <w:r>
      <w:pict>
        <v:shape id="_x0000_s2106" o:spid="_x0000_s2106" style="position:absolute;left:0pt;margin-left:60.95pt;margin-top:53.85pt;height:0.75pt;width:473.4pt;mso-position-horizontal-relative:page;mso-position-vertical-relative:page;z-index:251697152;mso-width-relative:page;mso-height-relative:page;" fillcolor="#000000" filled="t" stroked="f" coordsize="9467,15" o:allowincell="f" path="m0,0l9467,0,9467,14,0,14,0,0xe">
          <v:path/>
          <v:fill on="t" focussize="0,0"/>
          <v:stroke on="f"/>
          <v:imagedata o:title=""/>
          <o:lock v:ext="edit"/>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DC29">
    <w:pPr>
      <w:pStyle w:val="2"/>
      <w:spacing w:line="46" w:lineRule="auto"/>
      <w:rPr>
        <w:sz w:val="2"/>
      </w:rPr>
    </w:pPr>
    <w:r>
      <w:pict>
        <v:shape id="_x0000_s2107" o:spid="_x0000_s2107"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04F8">
    <w:pPr>
      <w:pStyle w:val="2"/>
      <w:spacing w:line="46" w:lineRule="auto"/>
      <w:rPr>
        <w:sz w:val="2"/>
      </w:rPr>
    </w:pPr>
    <w:r>
      <w:pict>
        <v:shape id="_x0000_s2108" o:spid="_x0000_s2108" style="position:absolute;left:0pt;margin-left:60.95pt;margin-top:53.85pt;height:0.75pt;width:473.4pt;mso-position-horizontal-relative:page;mso-position-vertical-relative:page;z-index:251700224;mso-width-relative:page;mso-height-relative:page;" fillcolor="#000000" filled="t" stroked="f" coordsize="9467,15" o:allowincell="f" path="m0,0l9467,0,9467,14,0,14,0,0xe">
          <v:path/>
          <v:fill on="t" focussize="0,0"/>
          <v:stroke on="f"/>
          <v:imagedata o:title=""/>
          <o:lock v:ext="edit"/>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7457">
    <w:pPr>
      <w:pStyle w:val="2"/>
      <w:spacing w:line="46" w:lineRule="auto"/>
      <w:rPr>
        <w:sz w:val="2"/>
      </w:rPr>
    </w:pPr>
    <w:r>
      <w:pict>
        <v:shape id="_x0000_s2109" o:spid="_x0000_s210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7EFD">
    <w:pPr>
      <w:pStyle w:val="2"/>
      <w:spacing w:line="46" w:lineRule="auto"/>
      <w:rPr>
        <w:sz w:val="2"/>
      </w:rPr>
    </w:pPr>
    <w:r>
      <w:pict>
        <v:shape id="_x0000_s2057" o:spid="_x0000_s2057" style="position:absolute;left:0pt;margin-left:79.35pt;margin-top:47.3pt;height:0.75pt;width:436.6pt;mso-position-horizontal-relative:page;mso-position-vertical-relative:page;z-index:251665408;mso-width-relative:page;mso-height-relative:page;" fillcolor="#000000" filled="t" stroked="f" coordsize="8732,15" o:allowincell="f" path="m0,0l8731,0,8731,14,0,14,0,0xe">
          <v:path/>
          <v:fill on="t" focussize="0,0"/>
          <v:stroke on="f"/>
          <v:imagedata o:title=""/>
          <o:lock v:ext="edit"/>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F7D4">
    <w:pPr>
      <w:pStyle w:val="2"/>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1CD4">
    <w:pPr>
      <w:pStyle w:val="2"/>
      <w:spacing w:line="46" w:lineRule="auto"/>
      <w:rPr>
        <w:sz w:val="2"/>
      </w:rPr>
    </w:pPr>
    <w:r>
      <w:pict>
        <v:shape id="_x0000_s2110" o:spid="_x0000_s211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FE20">
    <w:pPr>
      <w:pStyle w:val="2"/>
      <w:spacing w:line="14" w:lineRule="auto"/>
      <w:rPr>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D421">
    <w:pPr>
      <w:pStyle w:val="2"/>
      <w:spacing w:line="46" w:lineRule="auto"/>
      <w:rPr>
        <w:sz w:val="2"/>
      </w:rPr>
    </w:pPr>
    <w:r>
      <w:pict>
        <v:shape id="_x0000_s2111" o:spid="_x0000_s2111" style="position:absolute;left:0pt;margin-left:60.95pt;margin-top:53.85pt;height:0.75pt;width:473.4pt;mso-position-horizontal-relative:page;mso-position-vertical-relative:page;z-index:251693056;mso-width-relative:page;mso-height-relative:page;" fillcolor="#000000" filled="t" stroked="f" coordsize="9467,15" o:allowincell="f" path="m0,0l9467,0,9467,14,0,14,0,0xe">
          <v:path/>
          <v:fill on="t" focussize="0,0"/>
          <v:stroke on="f"/>
          <v:imagedata o:title=""/>
          <o:lock v:ext="edit"/>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3327">
    <w:pPr>
      <w:pStyle w:val="2"/>
      <w:spacing w:line="46" w:lineRule="auto"/>
      <w:rPr>
        <w:sz w:val="2"/>
      </w:rPr>
    </w:pPr>
    <w:r>
      <w:pict>
        <v:shape id="_x0000_s2112" o:spid="_x0000_s2112" style="position:absolute;left:0pt;margin-left:60.95pt;margin-top:53.85pt;height:0.75pt;width:473.4pt;mso-position-horizontal-relative:page;mso-position-vertical-relative:page;z-index:251689984;mso-width-relative:page;mso-height-relative:page;" fillcolor="#000000" filled="t" stroked="f" coordsize="9467,15" o:allowincell="f" path="m0,0l9467,0,9467,14,0,14,0,0xe">
          <v:path/>
          <v:fill on="t" focussize="0,0"/>
          <v:stroke on="f"/>
          <v:imagedata o:title=""/>
          <o:lock v:ext="edit"/>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D754">
    <w:pPr>
      <w:pStyle w:val="2"/>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1D21">
    <w:pPr>
      <w:pStyle w:val="2"/>
      <w:spacing w:line="46" w:lineRule="auto"/>
      <w:rPr>
        <w:sz w:val="2"/>
      </w:rPr>
    </w:pPr>
    <w:r>
      <w:pict>
        <v:shape id="_x0000_s2113" o:spid="_x0000_s211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8266">
    <w:pPr>
      <w:pStyle w:val="2"/>
      <w:spacing w:line="14" w:lineRule="auto"/>
      <w:rPr>
        <w:sz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BB2A">
    <w:pPr>
      <w:pStyle w:val="2"/>
      <w:spacing w:line="46" w:lineRule="auto"/>
      <w:rPr>
        <w:sz w:val="2"/>
      </w:rPr>
    </w:pPr>
    <w:r>
      <w:pict>
        <v:shape id="_x0000_s2114" o:spid="_x0000_s2114"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7911">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E440">
    <w:pPr>
      <w:pStyle w:val="2"/>
      <w:spacing w:line="14" w:lineRule="auto"/>
      <w:rPr>
        <w:sz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3AF8">
    <w:pPr>
      <w:pStyle w:val="2"/>
      <w:spacing w:line="46" w:lineRule="auto"/>
      <w:rPr>
        <w:sz w:val="2"/>
      </w:rPr>
    </w:pPr>
    <w:r>
      <w:pict>
        <v:shape id="_x0000_s2115" o:spid="_x0000_s211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8A34">
    <w:pPr>
      <w:pStyle w:val="2"/>
      <w:spacing w:line="14" w:lineRule="auto"/>
      <w:rPr>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60EA">
    <w:pPr>
      <w:pStyle w:val="2"/>
      <w:spacing w:line="46" w:lineRule="auto"/>
      <w:rPr>
        <w:sz w:val="2"/>
      </w:rPr>
    </w:pPr>
    <w:r>
      <w:pict>
        <v:shape id="_x0000_s2116" o:spid="_x0000_s211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811F">
    <w:pPr>
      <w:pStyle w:val="2"/>
      <w:spacing w:line="46" w:lineRule="auto"/>
      <w:rPr>
        <w:sz w:val="2"/>
      </w:rPr>
    </w:pPr>
    <w:r>
      <w:pict>
        <v:shape id="_x0000_s2117" o:spid="_x0000_s2117" style="position:absolute;left:0pt;margin-left:60.95pt;margin-top:53.85pt;height:0.75pt;width:473.4pt;mso-position-horizontal-relative:page;mso-position-vertical-relative:page;z-index:251706368;mso-width-relative:page;mso-height-relative:page;" fillcolor="#000000" filled="t" stroked="f" coordsize="9467,15" o:allowincell="f" path="m0,0l9467,0,9467,14,0,14,0,0xe">
          <v:path/>
          <v:fill on="t" focussize="0,0"/>
          <v:stroke on="f"/>
          <v:imagedata o:title=""/>
          <o:lock v:ext="edit"/>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DAF9">
    <w:pPr>
      <w:pStyle w:val="2"/>
      <w:spacing w:line="46" w:lineRule="auto"/>
      <w:rPr>
        <w:sz w:val="2"/>
      </w:rPr>
    </w:pPr>
    <w:r>
      <w:pict>
        <v:shape id="_x0000_s2118" o:spid="_x0000_s2118" style="position:absolute;left:0pt;margin-left:60.95pt;margin-top:53.85pt;height:0.75pt;width:473.4pt;mso-position-horizontal-relative:page;mso-position-vertical-relative:page;z-index:251707392;mso-width-relative:page;mso-height-relative:page;" fillcolor="#000000" filled="t" stroked="f" coordsize="9467,15" o:allowincell="f" path="m0,0l9467,0,9467,14,0,14,0,0xe">
          <v:path/>
          <v:fill on="t" focussize="0,0"/>
          <v:stroke on="f"/>
          <v:imagedata o:title=""/>
          <o:lock v:ext="edit"/>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2369">
    <w:pPr>
      <w:pStyle w:val="2"/>
      <w:spacing w:line="46" w:lineRule="auto"/>
      <w:rPr>
        <w:sz w:val="2"/>
      </w:rPr>
    </w:pPr>
    <w:r>
      <w:pict>
        <v:shape id="_x0000_s2119" o:spid="_x0000_s211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45E3">
    <w:pPr>
      <w:pStyle w:val="2"/>
      <w:spacing w:line="46" w:lineRule="auto"/>
      <w:rPr>
        <w:sz w:val="2"/>
      </w:rPr>
    </w:pPr>
    <w:r>
      <w:pict>
        <v:shape id="_x0000_s2120" o:spid="_x0000_s2120" style="position:absolute;left:0pt;margin-left:90pt;margin-top:53.85pt;height:0.75pt;width:415.3pt;mso-position-horizontal-relative:page;mso-position-vertical-relative:page;z-index:251708416;mso-width-relative:page;mso-height-relative:page;" fillcolor="#000000" filled="t" stroked="f" coordsize="8305,15" o:allowincell="f" path="m0,0l8305,0,8305,14,0,14,0,0xe">
          <v:path/>
          <v:fill on="t" focussize="0,0"/>
          <v:stroke on="f"/>
          <v:imagedata o:title=""/>
          <o:lock v:ext="edit"/>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D30E">
    <w:pPr>
      <w:pStyle w:val="2"/>
      <w:spacing w:line="46" w:lineRule="auto"/>
      <w:rPr>
        <w:sz w:val="2"/>
      </w:rPr>
    </w:pPr>
    <w:r>
      <w:pict>
        <v:shape id="_x0000_s2121" o:spid="_x0000_s2121" style="position:absolute;left:0pt;margin-left:90pt;margin-top:53.85pt;height:0.75pt;width:415.3pt;mso-position-horizontal-relative:page;mso-position-vertical-relative:page;z-index:251709440;mso-width-relative:page;mso-height-relative:page;" fillcolor="#000000" filled="t" stroked="f" coordsize="8305,15" o:allowincell="f" path="m0,0l8305,0,8305,14,0,14,0,0xe">
          <v:path/>
          <v:fill on="t" focussize="0,0"/>
          <v:stroke on="f"/>
          <v:imagedata o:title=""/>
          <o:lock v:ext="edit"/>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13C8">
    <w:pPr>
      <w:pStyle w:val="2"/>
      <w:spacing w:line="46" w:lineRule="auto"/>
      <w:rPr>
        <w:sz w:val="2"/>
      </w:rPr>
    </w:pPr>
    <w:r>
      <w:pict>
        <v:shape id="_x0000_s2122" o:spid="_x0000_s2122" style="position:absolute;left:0pt;margin-left:90pt;margin-top:53.85pt;height:0.75pt;width:415.3pt;mso-position-horizontal-relative:page;mso-position-vertical-relative:page;z-index:251710464;mso-width-relative:page;mso-height-relative:page;" fillcolor="#000000" filled="t" stroked="f" coordsize="8305,15" o:allowincell="f" path="m0,0l8305,0,8305,14,0,14,0,0xe">
          <v:path/>
          <v:fill on="t" focussize="0,0"/>
          <v:stroke on="f"/>
          <v:imagedata o:title=""/>
          <o:lock v:ext="edit"/>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57F4">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CB31">
    <w:pPr>
      <w:pStyle w:val="2"/>
      <w:spacing w:line="46" w:lineRule="auto"/>
      <w:rPr>
        <w:sz w:val="2"/>
      </w:rPr>
    </w:pPr>
    <w:r>
      <w:pict>
        <v:shape id="_x0000_s2058" o:spid="_x0000_s2058" style="position:absolute;left:0pt;margin-left:56.7pt;margin-top:11.3pt;height:0.75pt;width:481.95pt;mso-position-horizontal-relative:page;mso-position-vertical-relative:page;z-index:251670528;mso-width-relative:page;mso-height-relative:page;" fillcolor="#000000" filled="t" stroked="f" coordsize="9639,15" o:allowincell="f" path="m0,0l9638,0,9638,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7A28">
    <w:pPr>
      <w:pStyle w:val="2"/>
      <w:spacing w:line="46" w:lineRule="auto"/>
      <w:rPr>
        <w:sz w:val="2"/>
      </w:rPr>
    </w:pPr>
    <w:r>
      <w:pict>
        <v:shape id="_x0000_s2059" o:spid="_x0000_s2059" style="position:absolute;left:0pt;margin-left:60.95pt;margin-top:53.85pt;height:0.75pt;width:473.4pt;mso-position-horizontal-relative:page;mso-position-vertical-relative:page;z-index:251671552;mso-width-relative:page;mso-height-relative:page;" fillcolor="#000000" filled="t" stroked="f" coordsize="9467,15" o:allowincell="f" path="m0,0l9467,0,9467,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239CA"/>
    <w:multiLevelType w:val="singleLevel"/>
    <w:tmpl w:val="77F239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7153A5"/>
    <w:rsid w:val="03E730AF"/>
    <w:rsid w:val="04643CBB"/>
    <w:rsid w:val="04882BC0"/>
    <w:rsid w:val="049F168E"/>
    <w:rsid w:val="05A02C87"/>
    <w:rsid w:val="06072B29"/>
    <w:rsid w:val="077F1687"/>
    <w:rsid w:val="087777B0"/>
    <w:rsid w:val="087B2CE7"/>
    <w:rsid w:val="09DB2911"/>
    <w:rsid w:val="0A8B4FE6"/>
    <w:rsid w:val="0CEE3E43"/>
    <w:rsid w:val="0F864C61"/>
    <w:rsid w:val="0F9B0EE8"/>
    <w:rsid w:val="0F9C42D2"/>
    <w:rsid w:val="146B344E"/>
    <w:rsid w:val="155D5602"/>
    <w:rsid w:val="16691563"/>
    <w:rsid w:val="18FF6806"/>
    <w:rsid w:val="1ABA3C26"/>
    <w:rsid w:val="1B0A50FA"/>
    <w:rsid w:val="1B2A1722"/>
    <w:rsid w:val="1B9B26A0"/>
    <w:rsid w:val="1BEC3DC9"/>
    <w:rsid w:val="1D50293C"/>
    <w:rsid w:val="1E755602"/>
    <w:rsid w:val="1F77470B"/>
    <w:rsid w:val="201C5584"/>
    <w:rsid w:val="22672929"/>
    <w:rsid w:val="22AA7A2F"/>
    <w:rsid w:val="232647FF"/>
    <w:rsid w:val="25586F13"/>
    <w:rsid w:val="27673E35"/>
    <w:rsid w:val="278725F8"/>
    <w:rsid w:val="2A326C77"/>
    <w:rsid w:val="2A430F19"/>
    <w:rsid w:val="2C86798E"/>
    <w:rsid w:val="2D64028A"/>
    <w:rsid w:val="2E2B7AFE"/>
    <w:rsid w:val="2E5E2687"/>
    <w:rsid w:val="2F024162"/>
    <w:rsid w:val="2F4207E1"/>
    <w:rsid w:val="30033C07"/>
    <w:rsid w:val="307A71D3"/>
    <w:rsid w:val="320C339A"/>
    <w:rsid w:val="34FB796B"/>
    <w:rsid w:val="350718CE"/>
    <w:rsid w:val="350845A4"/>
    <w:rsid w:val="351831AD"/>
    <w:rsid w:val="39551D3F"/>
    <w:rsid w:val="3974645A"/>
    <w:rsid w:val="3980612A"/>
    <w:rsid w:val="3BEC68D3"/>
    <w:rsid w:val="3BED0C70"/>
    <w:rsid w:val="3C6B7ACC"/>
    <w:rsid w:val="3E8B7FB1"/>
    <w:rsid w:val="3EFA6550"/>
    <w:rsid w:val="443E3008"/>
    <w:rsid w:val="461A77DD"/>
    <w:rsid w:val="46357180"/>
    <w:rsid w:val="47C15863"/>
    <w:rsid w:val="4AAD0316"/>
    <w:rsid w:val="4B31270B"/>
    <w:rsid w:val="4C9A3E35"/>
    <w:rsid w:val="4D7F3CDB"/>
    <w:rsid w:val="4F85070E"/>
    <w:rsid w:val="4F9F2129"/>
    <w:rsid w:val="4FCB74FE"/>
    <w:rsid w:val="51A85FD8"/>
    <w:rsid w:val="527952AF"/>
    <w:rsid w:val="536801B7"/>
    <w:rsid w:val="53B06332"/>
    <w:rsid w:val="57425DF2"/>
    <w:rsid w:val="58600972"/>
    <w:rsid w:val="5A9D2278"/>
    <w:rsid w:val="5B3C1A65"/>
    <w:rsid w:val="5BBA3E20"/>
    <w:rsid w:val="5C1F5C38"/>
    <w:rsid w:val="5D9F285E"/>
    <w:rsid w:val="5F166FCB"/>
    <w:rsid w:val="5F8D66F8"/>
    <w:rsid w:val="60013B4A"/>
    <w:rsid w:val="63BC2837"/>
    <w:rsid w:val="63CF2E61"/>
    <w:rsid w:val="63DC4C88"/>
    <w:rsid w:val="647B3D4D"/>
    <w:rsid w:val="65460DA3"/>
    <w:rsid w:val="660C5310"/>
    <w:rsid w:val="66123B9C"/>
    <w:rsid w:val="68A47863"/>
    <w:rsid w:val="6C34175B"/>
    <w:rsid w:val="6C3E20D6"/>
    <w:rsid w:val="6D627B76"/>
    <w:rsid w:val="6DE23112"/>
    <w:rsid w:val="6E66120D"/>
    <w:rsid w:val="6EB51B6F"/>
    <w:rsid w:val="6ED6427A"/>
    <w:rsid w:val="70DA6D98"/>
    <w:rsid w:val="72C05CFA"/>
    <w:rsid w:val="7450554C"/>
    <w:rsid w:val="757D16A2"/>
    <w:rsid w:val="757D214A"/>
    <w:rsid w:val="75E832AF"/>
    <w:rsid w:val="76D9077B"/>
    <w:rsid w:val="78135A15"/>
    <w:rsid w:val="78663838"/>
    <w:rsid w:val="78B21497"/>
    <w:rsid w:val="798F3A5E"/>
    <w:rsid w:val="7A2E623C"/>
    <w:rsid w:val="7B551150"/>
    <w:rsid w:val="7BA1460B"/>
    <w:rsid w:val="7D622B49"/>
    <w:rsid w:val="7DD47E8B"/>
    <w:rsid w:val="7F0847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1.xml"/><Relationship Id="rId98" Type="http://schemas.openxmlformats.org/officeDocument/2006/relationships/header" Target="header14.xml"/><Relationship Id="rId97" Type="http://schemas.openxmlformats.org/officeDocument/2006/relationships/footer" Target="footer80.xml"/><Relationship Id="rId96" Type="http://schemas.openxmlformats.org/officeDocument/2006/relationships/footer" Target="footer79.xml"/><Relationship Id="rId95" Type="http://schemas.openxmlformats.org/officeDocument/2006/relationships/footer" Target="footer78.xml"/><Relationship Id="rId94" Type="http://schemas.openxmlformats.org/officeDocument/2006/relationships/header" Target="header13.xml"/><Relationship Id="rId93" Type="http://schemas.openxmlformats.org/officeDocument/2006/relationships/footer" Target="footer77.xml"/><Relationship Id="rId92" Type="http://schemas.openxmlformats.org/officeDocument/2006/relationships/header" Target="header12.xml"/><Relationship Id="rId91" Type="http://schemas.openxmlformats.org/officeDocument/2006/relationships/footer" Target="footer76.xml"/><Relationship Id="rId90" Type="http://schemas.openxmlformats.org/officeDocument/2006/relationships/header" Target="header11.xml"/><Relationship Id="rId9" Type="http://schemas.openxmlformats.org/officeDocument/2006/relationships/header" Target="header3.xml"/><Relationship Id="rId89" Type="http://schemas.openxmlformats.org/officeDocument/2006/relationships/footer" Target="footer75.xml"/><Relationship Id="rId88" Type="http://schemas.openxmlformats.org/officeDocument/2006/relationships/footer" Target="footer74.xml"/><Relationship Id="rId87" Type="http://schemas.openxmlformats.org/officeDocument/2006/relationships/header" Target="header10.xml"/><Relationship Id="rId86" Type="http://schemas.openxmlformats.org/officeDocument/2006/relationships/footer" Target="footer73.xml"/><Relationship Id="rId85" Type="http://schemas.openxmlformats.org/officeDocument/2006/relationships/header" Target="header9.xml"/><Relationship Id="rId84" Type="http://schemas.openxmlformats.org/officeDocument/2006/relationships/footer" Target="footer72.xml"/><Relationship Id="rId83" Type="http://schemas.openxmlformats.org/officeDocument/2006/relationships/header" Target="header8.xml"/><Relationship Id="rId82" Type="http://schemas.openxmlformats.org/officeDocument/2006/relationships/footer" Target="footer71.xml"/><Relationship Id="rId81" Type="http://schemas.openxmlformats.org/officeDocument/2006/relationships/footer" Target="footer70.xml"/><Relationship Id="rId80" Type="http://schemas.openxmlformats.org/officeDocument/2006/relationships/footer" Target="footer69.xml"/><Relationship Id="rId8" Type="http://schemas.openxmlformats.org/officeDocument/2006/relationships/footer" Target="footer2.xml"/><Relationship Id="rId79" Type="http://schemas.openxmlformats.org/officeDocument/2006/relationships/footer" Target="footer68.xml"/><Relationship Id="rId78" Type="http://schemas.openxmlformats.org/officeDocument/2006/relationships/footer" Target="footer67.xml"/><Relationship Id="rId77" Type="http://schemas.openxmlformats.org/officeDocument/2006/relationships/footer" Target="footer66.xml"/><Relationship Id="rId76" Type="http://schemas.openxmlformats.org/officeDocument/2006/relationships/footer" Target="footer65.xml"/><Relationship Id="rId75" Type="http://schemas.openxmlformats.org/officeDocument/2006/relationships/footer" Target="footer64.xml"/><Relationship Id="rId74" Type="http://schemas.openxmlformats.org/officeDocument/2006/relationships/footer" Target="footer63.xml"/><Relationship Id="rId73" Type="http://schemas.openxmlformats.org/officeDocument/2006/relationships/footer" Target="footer62.xml"/><Relationship Id="rId72" Type="http://schemas.openxmlformats.org/officeDocument/2006/relationships/footer" Target="footer61.xml"/><Relationship Id="rId71" Type="http://schemas.openxmlformats.org/officeDocument/2006/relationships/footer" Target="footer60.xml"/><Relationship Id="rId70" Type="http://schemas.openxmlformats.org/officeDocument/2006/relationships/footer" Target="footer59.xml"/><Relationship Id="rId7" Type="http://schemas.openxmlformats.org/officeDocument/2006/relationships/header" Target="header2.xml"/><Relationship Id="rId69" Type="http://schemas.openxmlformats.org/officeDocument/2006/relationships/footer" Target="footer58.xml"/><Relationship Id="rId68" Type="http://schemas.openxmlformats.org/officeDocument/2006/relationships/footer" Target="footer57.xml"/><Relationship Id="rId67" Type="http://schemas.openxmlformats.org/officeDocument/2006/relationships/footer" Target="footer56.xml"/><Relationship Id="rId66" Type="http://schemas.openxmlformats.org/officeDocument/2006/relationships/footer" Target="footer55.xml"/><Relationship Id="rId65" Type="http://schemas.openxmlformats.org/officeDocument/2006/relationships/footer" Target="footer54.xml"/><Relationship Id="rId64" Type="http://schemas.openxmlformats.org/officeDocument/2006/relationships/footer" Target="footer53.xml"/><Relationship Id="rId63" Type="http://schemas.openxmlformats.org/officeDocument/2006/relationships/footer" Target="footer52.xml"/><Relationship Id="rId62" Type="http://schemas.openxmlformats.org/officeDocument/2006/relationships/footer" Target="footer51.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footer" Target="footer1.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footer" Target="footer45.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header" Target="head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2" Type="http://schemas.openxmlformats.org/officeDocument/2006/relationships/fontTable" Target="fontTable.xml"/><Relationship Id="rId261" Type="http://schemas.openxmlformats.org/officeDocument/2006/relationships/numbering" Target="numbering.xml"/><Relationship Id="rId260" Type="http://schemas.openxmlformats.org/officeDocument/2006/relationships/customXml" Target="../customXml/item1.xml"/><Relationship Id="rId26" Type="http://schemas.openxmlformats.org/officeDocument/2006/relationships/footer" Target="footer15.xml"/><Relationship Id="rId259" Type="http://schemas.openxmlformats.org/officeDocument/2006/relationships/image" Target="media/image4.png"/><Relationship Id="rId258" Type="http://schemas.openxmlformats.org/officeDocument/2006/relationships/image" Target="media/image3.png"/><Relationship Id="rId257" Type="http://schemas.openxmlformats.org/officeDocument/2006/relationships/image" Target="media/image2.png"/><Relationship Id="rId256" Type="http://schemas.openxmlformats.org/officeDocument/2006/relationships/image" Target="media/image1.png"/><Relationship Id="rId255" Type="http://schemas.openxmlformats.org/officeDocument/2006/relationships/theme" Target="theme/theme1.xml"/><Relationship Id="rId254" Type="http://schemas.openxmlformats.org/officeDocument/2006/relationships/footer" Target="footer171.xml"/><Relationship Id="rId253" Type="http://schemas.openxmlformats.org/officeDocument/2006/relationships/footer" Target="footer170.xml"/><Relationship Id="rId252" Type="http://schemas.openxmlformats.org/officeDocument/2006/relationships/footer" Target="footer169.xml"/><Relationship Id="rId251" Type="http://schemas.openxmlformats.org/officeDocument/2006/relationships/footer" Target="footer168.xml"/><Relationship Id="rId250" Type="http://schemas.openxmlformats.org/officeDocument/2006/relationships/footer" Target="footer167.xml"/><Relationship Id="rId25" Type="http://schemas.openxmlformats.org/officeDocument/2006/relationships/footer" Target="footer14.xml"/><Relationship Id="rId249" Type="http://schemas.openxmlformats.org/officeDocument/2006/relationships/header" Target="header79.xml"/><Relationship Id="rId248" Type="http://schemas.openxmlformats.org/officeDocument/2006/relationships/footer" Target="footer166.xml"/><Relationship Id="rId247" Type="http://schemas.openxmlformats.org/officeDocument/2006/relationships/header" Target="header78.xml"/><Relationship Id="rId246" Type="http://schemas.openxmlformats.org/officeDocument/2006/relationships/footer" Target="footer165.xml"/><Relationship Id="rId245" Type="http://schemas.openxmlformats.org/officeDocument/2006/relationships/header" Target="header77.xml"/><Relationship Id="rId244" Type="http://schemas.openxmlformats.org/officeDocument/2006/relationships/footer" Target="footer164.xml"/><Relationship Id="rId243" Type="http://schemas.openxmlformats.org/officeDocument/2006/relationships/header" Target="header76.xml"/><Relationship Id="rId242" Type="http://schemas.openxmlformats.org/officeDocument/2006/relationships/footer" Target="footer163.xml"/><Relationship Id="rId241" Type="http://schemas.openxmlformats.org/officeDocument/2006/relationships/header" Target="header75.xml"/><Relationship Id="rId240" Type="http://schemas.openxmlformats.org/officeDocument/2006/relationships/footer" Target="footer162.xml"/><Relationship Id="rId24" Type="http://schemas.openxmlformats.org/officeDocument/2006/relationships/footer" Target="footer13.xml"/><Relationship Id="rId239" Type="http://schemas.openxmlformats.org/officeDocument/2006/relationships/header" Target="header74.xml"/><Relationship Id="rId238" Type="http://schemas.openxmlformats.org/officeDocument/2006/relationships/footer" Target="footer161.xml"/><Relationship Id="rId237" Type="http://schemas.openxmlformats.org/officeDocument/2006/relationships/header" Target="header73.xml"/><Relationship Id="rId236" Type="http://schemas.openxmlformats.org/officeDocument/2006/relationships/footer" Target="footer160.xml"/><Relationship Id="rId235" Type="http://schemas.openxmlformats.org/officeDocument/2006/relationships/header" Target="header72.xml"/><Relationship Id="rId234" Type="http://schemas.openxmlformats.org/officeDocument/2006/relationships/footer" Target="footer159.xml"/><Relationship Id="rId233" Type="http://schemas.openxmlformats.org/officeDocument/2006/relationships/footer" Target="footer158.xml"/><Relationship Id="rId232" Type="http://schemas.openxmlformats.org/officeDocument/2006/relationships/footer" Target="footer157.xml"/><Relationship Id="rId231" Type="http://schemas.openxmlformats.org/officeDocument/2006/relationships/footer" Target="footer156.xml"/><Relationship Id="rId230" Type="http://schemas.openxmlformats.org/officeDocument/2006/relationships/header" Target="header71.xml"/><Relationship Id="rId23" Type="http://schemas.openxmlformats.org/officeDocument/2006/relationships/footer" Target="footer12.xml"/><Relationship Id="rId229" Type="http://schemas.openxmlformats.org/officeDocument/2006/relationships/footer" Target="footer155.xml"/><Relationship Id="rId228" Type="http://schemas.openxmlformats.org/officeDocument/2006/relationships/header" Target="header70.xml"/><Relationship Id="rId227" Type="http://schemas.openxmlformats.org/officeDocument/2006/relationships/footer" Target="footer154.xml"/><Relationship Id="rId226" Type="http://schemas.openxmlformats.org/officeDocument/2006/relationships/footer" Target="footer153.xml"/><Relationship Id="rId225" Type="http://schemas.openxmlformats.org/officeDocument/2006/relationships/footer" Target="footer152.xml"/><Relationship Id="rId224" Type="http://schemas.openxmlformats.org/officeDocument/2006/relationships/footer" Target="footer151.xml"/><Relationship Id="rId223" Type="http://schemas.openxmlformats.org/officeDocument/2006/relationships/footer" Target="footer150.xml"/><Relationship Id="rId222" Type="http://schemas.openxmlformats.org/officeDocument/2006/relationships/footer" Target="footer149.xml"/><Relationship Id="rId221" Type="http://schemas.openxmlformats.org/officeDocument/2006/relationships/footer" Target="footer148.xml"/><Relationship Id="rId220" Type="http://schemas.openxmlformats.org/officeDocument/2006/relationships/header" Target="header69.xml"/><Relationship Id="rId22" Type="http://schemas.openxmlformats.org/officeDocument/2006/relationships/footer" Target="footer11.xml"/><Relationship Id="rId219" Type="http://schemas.openxmlformats.org/officeDocument/2006/relationships/footer" Target="footer147.xml"/><Relationship Id="rId218" Type="http://schemas.openxmlformats.org/officeDocument/2006/relationships/header" Target="header68.xml"/><Relationship Id="rId217" Type="http://schemas.openxmlformats.org/officeDocument/2006/relationships/footer" Target="footer146.xml"/><Relationship Id="rId216" Type="http://schemas.openxmlformats.org/officeDocument/2006/relationships/footer" Target="footer145.xml"/><Relationship Id="rId215" Type="http://schemas.openxmlformats.org/officeDocument/2006/relationships/header" Target="header67.xml"/><Relationship Id="rId214" Type="http://schemas.openxmlformats.org/officeDocument/2006/relationships/footer" Target="footer144.xml"/><Relationship Id="rId213" Type="http://schemas.openxmlformats.org/officeDocument/2006/relationships/header" Target="header66.xml"/><Relationship Id="rId212" Type="http://schemas.openxmlformats.org/officeDocument/2006/relationships/footer" Target="footer143.xml"/><Relationship Id="rId211" Type="http://schemas.openxmlformats.org/officeDocument/2006/relationships/header" Target="header65.xml"/><Relationship Id="rId210" Type="http://schemas.openxmlformats.org/officeDocument/2006/relationships/footer" Target="footer142.xml"/><Relationship Id="rId21" Type="http://schemas.openxmlformats.org/officeDocument/2006/relationships/footer" Target="footer10.xml"/><Relationship Id="rId209" Type="http://schemas.openxmlformats.org/officeDocument/2006/relationships/header" Target="header64.xml"/><Relationship Id="rId208" Type="http://schemas.openxmlformats.org/officeDocument/2006/relationships/footer" Target="footer141.xml"/><Relationship Id="rId207" Type="http://schemas.openxmlformats.org/officeDocument/2006/relationships/header" Target="header63.xml"/><Relationship Id="rId206" Type="http://schemas.openxmlformats.org/officeDocument/2006/relationships/footer" Target="footer140.xml"/><Relationship Id="rId205" Type="http://schemas.openxmlformats.org/officeDocument/2006/relationships/footer" Target="footer139.xml"/><Relationship Id="rId204" Type="http://schemas.openxmlformats.org/officeDocument/2006/relationships/footer" Target="footer138.xml"/><Relationship Id="rId203" Type="http://schemas.openxmlformats.org/officeDocument/2006/relationships/header" Target="header62.xml"/><Relationship Id="rId202" Type="http://schemas.openxmlformats.org/officeDocument/2006/relationships/footer" Target="footer137.xml"/><Relationship Id="rId201" Type="http://schemas.openxmlformats.org/officeDocument/2006/relationships/header" Target="header61.xml"/><Relationship Id="rId200" Type="http://schemas.openxmlformats.org/officeDocument/2006/relationships/footer" Target="footer136.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footer" Target="footer135.xml"/><Relationship Id="rId198" Type="http://schemas.openxmlformats.org/officeDocument/2006/relationships/footer" Target="footer134.xml"/><Relationship Id="rId197" Type="http://schemas.openxmlformats.org/officeDocument/2006/relationships/footer" Target="footer133.xml"/><Relationship Id="rId196" Type="http://schemas.openxmlformats.org/officeDocument/2006/relationships/footer" Target="footer132.xml"/><Relationship Id="rId195" Type="http://schemas.openxmlformats.org/officeDocument/2006/relationships/footer" Target="footer131.xml"/><Relationship Id="rId194" Type="http://schemas.openxmlformats.org/officeDocument/2006/relationships/header" Target="header60.xml"/><Relationship Id="rId193" Type="http://schemas.openxmlformats.org/officeDocument/2006/relationships/footer" Target="footer130.xml"/><Relationship Id="rId192" Type="http://schemas.openxmlformats.org/officeDocument/2006/relationships/footer" Target="footer129.xml"/><Relationship Id="rId191" Type="http://schemas.openxmlformats.org/officeDocument/2006/relationships/header" Target="header59.xml"/><Relationship Id="rId190" Type="http://schemas.openxmlformats.org/officeDocument/2006/relationships/footer" Target="footer128.xml"/><Relationship Id="rId19" Type="http://schemas.openxmlformats.org/officeDocument/2006/relationships/header" Target="header7.xml"/><Relationship Id="rId189" Type="http://schemas.openxmlformats.org/officeDocument/2006/relationships/header" Target="header58.xml"/><Relationship Id="rId188" Type="http://schemas.openxmlformats.org/officeDocument/2006/relationships/footer" Target="footer127.xml"/><Relationship Id="rId187" Type="http://schemas.openxmlformats.org/officeDocument/2006/relationships/header" Target="header57.xml"/><Relationship Id="rId186" Type="http://schemas.openxmlformats.org/officeDocument/2006/relationships/footer" Target="footer126.xml"/><Relationship Id="rId185" Type="http://schemas.openxmlformats.org/officeDocument/2006/relationships/header" Target="header56.xml"/><Relationship Id="rId184" Type="http://schemas.openxmlformats.org/officeDocument/2006/relationships/footer" Target="footer125.xml"/><Relationship Id="rId183" Type="http://schemas.openxmlformats.org/officeDocument/2006/relationships/header" Target="header55.xml"/><Relationship Id="rId182" Type="http://schemas.openxmlformats.org/officeDocument/2006/relationships/footer" Target="footer124.xml"/><Relationship Id="rId181" Type="http://schemas.openxmlformats.org/officeDocument/2006/relationships/header" Target="header54.xml"/><Relationship Id="rId180" Type="http://schemas.openxmlformats.org/officeDocument/2006/relationships/footer" Target="footer123.xml"/><Relationship Id="rId18" Type="http://schemas.openxmlformats.org/officeDocument/2006/relationships/footer" Target="footer8.xml"/><Relationship Id="rId179" Type="http://schemas.openxmlformats.org/officeDocument/2006/relationships/header" Target="header53.xml"/><Relationship Id="rId178" Type="http://schemas.openxmlformats.org/officeDocument/2006/relationships/footer" Target="footer122.xml"/><Relationship Id="rId177" Type="http://schemas.openxmlformats.org/officeDocument/2006/relationships/header" Target="header52.xml"/><Relationship Id="rId176" Type="http://schemas.openxmlformats.org/officeDocument/2006/relationships/footer" Target="footer121.xml"/><Relationship Id="rId175" Type="http://schemas.openxmlformats.org/officeDocument/2006/relationships/header" Target="header51.xml"/><Relationship Id="rId174" Type="http://schemas.openxmlformats.org/officeDocument/2006/relationships/footer" Target="footer120.xml"/><Relationship Id="rId173" Type="http://schemas.openxmlformats.org/officeDocument/2006/relationships/footer" Target="footer119.xml"/><Relationship Id="rId172" Type="http://schemas.openxmlformats.org/officeDocument/2006/relationships/header" Target="header50.xml"/><Relationship Id="rId171" Type="http://schemas.openxmlformats.org/officeDocument/2006/relationships/footer" Target="footer118.xml"/><Relationship Id="rId170" Type="http://schemas.openxmlformats.org/officeDocument/2006/relationships/header" Target="header49.xml"/><Relationship Id="rId17" Type="http://schemas.openxmlformats.org/officeDocument/2006/relationships/header" Target="header6.xml"/><Relationship Id="rId169" Type="http://schemas.openxmlformats.org/officeDocument/2006/relationships/footer" Target="footer117.xml"/><Relationship Id="rId168" Type="http://schemas.openxmlformats.org/officeDocument/2006/relationships/header" Target="header48.xml"/><Relationship Id="rId167" Type="http://schemas.openxmlformats.org/officeDocument/2006/relationships/footer" Target="footer116.xml"/><Relationship Id="rId166" Type="http://schemas.openxmlformats.org/officeDocument/2006/relationships/header" Target="header47.xml"/><Relationship Id="rId165" Type="http://schemas.openxmlformats.org/officeDocument/2006/relationships/footer" Target="footer115.xml"/><Relationship Id="rId164" Type="http://schemas.openxmlformats.org/officeDocument/2006/relationships/header" Target="header46.xml"/><Relationship Id="rId163" Type="http://schemas.openxmlformats.org/officeDocument/2006/relationships/footer" Target="footer114.xml"/><Relationship Id="rId162" Type="http://schemas.openxmlformats.org/officeDocument/2006/relationships/header" Target="header45.xml"/><Relationship Id="rId161" Type="http://schemas.openxmlformats.org/officeDocument/2006/relationships/footer" Target="footer113.xml"/><Relationship Id="rId160" Type="http://schemas.openxmlformats.org/officeDocument/2006/relationships/header" Target="header44.xml"/><Relationship Id="rId16" Type="http://schemas.openxmlformats.org/officeDocument/2006/relationships/footer" Target="footer7.xml"/><Relationship Id="rId159" Type="http://schemas.openxmlformats.org/officeDocument/2006/relationships/footer" Target="footer112.xml"/><Relationship Id="rId158" Type="http://schemas.openxmlformats.org/officeDocument/2006/relationships/footer" Target="footer111.xml"/><Relationship Id="rId157" Type="http://schemas.openxmlformats.org/officeDocument/2006/relationships/header" Target="header43.xml"/><Relationship Id="rId156" Type="http://schemas.openxmlformats.org/officeDocument/2006/relationships/footer" Target="footer110.xml"/><Relationship Id="rId155" Type="http://schemas.openxmlformats.org/officeDocument/2006/relationships/header" Target="header42.xml"/><Relationship Id="rId154" Type="http://schemas.openxmlformats.org/officeDocument/2006/relationships/footer" Target="footer109.xml"/><Relationship Id="rId153" Type="http://schemas.openxmlformats.org/officeDocument/2006/relationships/header" Target="header41.xml"/><Relationship Id="rId152" Type="http://schemas.openxmlformats.org/officeDocument/2006/relationships/footer" Target="footer108.xml"/><Relationship Id="rId151" Type="http://schemas.openxmlformats.org/officeDocument/2006/relationships/header" Target="header40.xml"/><Relationship Id="rId150" Type="http://schemas.openxmlformats.org/officeDocument/2006/relationships/footer" Target="footer107.xml"/><Relationship Id="rId15" Type="http://schemas.openxmlformats.org/officeDocument/2006/relationships/footer" Target="footer6.xml"/><Relationship Id="rId149" Type="http://schemas.openxmlformats.org/officeDocument/2006/relationships/header" Target="header39.xml"/><Relationship Id="rId148" Type="http://schemas.openxmlformats.org/officeDocument/2006/relationships/footer" Target="footer106.xml"/><Relationship Id="rId147" Type="http://schemas.openxmlformats.org/officeDocument/2006/relationships/header" Target="header38.xml"/><Relationship Id="rId146" Type="http://schemas.openxmlformats.org/officeDocument/2006/relationships/footer" Target="footer105.xml"/><Relationship Id="rId145" Type="http://schemas.openxmlformats.org/officeDocument/2006/relationships/header" Target="header37.xml"/><Relationship Id="rId144" Type="http://schemas.openxmlformats.org/officeDocument/2006/relationships/footer" Target="footer104.xml"/><Relationship Id="rId143" Type="http://schemas.openxmlformats.org/officeDocument/2006/relationships/header" Target="header36.xml"/><Relationship Id="rId142" Type="http://schemas.openxmlformats.org/officeDocument/2006/relationships/footer" Target="footer103.xml"/><Relationship Id="rId141" Type="http://schemas.openxmlformats.org/officeDocument/2006/relationships/header" Target="header35.xml"/><Relationship Id="rId140" Type="http://schemas.openxmlformats.org/officeDocument/2006/relationships/footer" Target="footer102.xml"/><Relationship Id="rId14" Type="http://schemas.openxmlformats.org/officeDocument/2006/relationships/footer" Target="footer5.xml"/><Relationship Id="rId139" Type="http://schemas.openxmlformats.org/officeDocument/2006/relationships/header" Target="header34.xml"/><Relationship Id="rId138" Type="http://schemas.openxmlformats.org/officeDocument/2006/relationships/footer" Target="footer101.xml"/><Relationship Id="rId137" Type="http://schemas.openxmlformats.org/officeDocument/2006/relationships/header" Target="header33.xml"/><Relationship Id="rId136" Type="http://schemas.openxmlformats.org/officeDocument/2006/relationships/footer" Target="footer100.xml"/><Relationship Id="rId135" Type="http://schemas.openxmlformats.org/officeDocument/2006/relationships/header" Target="header32.xml"/><Relationship Id="rId134" Type="http://schemas.openxmlformats.org/officeDocument/2006/relationships/footer" Target="footer99.xml"/><Relationship Id="rId133" Type="http://schemas.openxmlformats.org/officeDocument/2006/relationships/header" Target="header31.xml"/><Relationship Id="rId132" Type="http://schemas.openxmlformats.org/officeDocument/2006/relationships/footer" Target="footer98.xml"/><Relationship Id="rId131" Type="http://schemas.openxmlformats.org/officeDocument/2006/relationships/header" Target="header30.xml"/><Relationship Id="rId130" Type="http://schemas.openxmlformats.org/officeDocument/2006/relationships/footer" Target="footer97.xml"/><Relationship Id="rId13" Type="http://schemas.openxmlformats.org/officeDocument/2006/relationships/header" Target="header5.xml"/><Relationship Id="rId129" Type="http://schemas.openxmlformats.org/officeDocument/2006/relationships/header" Target="header29.xml"/><Relationship Id="rId128" Type="http://schemas.openxmlformats.org/officeDocument/2006/relationships/footer" Target="footer96.xml"/><Relationship Id="rId127" Type="http://schemas.openxmlformats.org/officeDocument/2006/relationships/header" Target="header28.xml"/><Relationship Id="rId126" Type="http://schemas.openxmlformats.org/officeDocument/2006/relationships/footer" Target="footer95.xml"/><Relationship Id="rId125" Type="http://schemas.openxmlformats.org/officeDocument/2006/relationships/header" Target="header27.xml"/><Relationship Id="rId124" Type="http://schemas.openxmlformats.org/officeDocument/2006/relationships/footer" Target="footer94.xml"/><Relationship Id="rId123" Type="http://schemas.openxmlformats.org/officeDocument/2006/relationships/header" Target="header26.xml"/><Relationship Id="rId122" Type="http://schemas.openxmlformats.org/officeDocument/2006/relationships/footer" Target="footer93.xml"/><Relationship Id="rId121" Type="http://schemas.openxmlformats.org/officeDocument/2006/relationships/header" Target="header25.xml"/><Relationship Id="rId120" Type="http://schemas.openxmlformats.org/officeDocument/2006/relationships/footer" Target="footer92.xml"/><Relationship Id="rId12" Type="http://schemas.openxmlformats.org/officeDocument/2006/relationships/footer" Target="footer4.xml"/><Relationship Id="rId119" Type="http://schemas.openxmlformats.org/officeDocument/2006/relationships/header" Target="header24.xml"/><Relationship Id="rId118" Type="http://schemas.openxmlformats.org/officeDocument/2006/relationships/footer" Target="footer91.xml"/><Relationship Id="rId117" Type="http://schemas.openxmlformats.org/officeDocument/2006/relationships/footer" Target="footer90.xml"/><Relationship Id="rId116" Type="http://schemas.openxmlformats.org/officeDocument/2006/relationships/header" Target="header23.xml"/><Relationship Id="rId115" Type="http://schemas.openxmlformats.org/officeDocument/2006/relationships/footer" Target="footer89.xml"/><Relationship Id="rId114" Type="http://schemas.openxmlformats.org/officeDocument/2006/relationships/header" Target="header22.xml"/><Relationship Id="rId113" Type="http://schemas.openxmlformats.org/officeDocument/2006/relationships/footer" Target="footer88.xml"/><Relationship Id="rId112" Type="http://schemas.openxmlformats.org/officeDocument/2006/relationships/header" Target="header21.xml"/><Relationship Id="rId111" Type="http://schemas.openxmlformats.org/officeDocument/2006/relationships/footer" Target="footer87.xml"/><Relationship Id="rId110" Type="http://schemas.openxmlformats.org/officeDocument/2006/relationships/header" Target="header20.xml"/><Relationship Id="rId11" Type="http://schemas.openxmlformats.org/officeDocument/2006/relationships/header" Target="header4.xml"/><Relationship Id="rId109" Type="http://schemas.openxmlformats.org/officeDocument/2006/relationships/footer" Target="footer86.xml"/><Relationship Id="rId108" Type="http://schemas.openxmlformats.org/officeDocument/2006/relationships/header" Target="header19.xml"/><Relationship Id="rId107" Type="http://schemas.openxmlformats.org/officeDocument/2006/relationships/footer" Target="footer85.xml"/><Relationship Id="rId106" Type="http://schemas.openxmlformats.org/officeDocument/2006/relationships/header" Target="header18.xml"/><Relationship Id="rId105" Type="http://schemas.openxmlformats.org/officeDocument/2006/relationships/footer" Target="footer84.xml"/><Relationship Id="rId104" Type="http://schemas.openxmlformats.org/officeDocument/2006/relationships/header" Target="header17.xml"/><Relationship Id="rId103" Type="http://schemas.openxmlformats.org/officeDocument/2006/relationships/footer" Target="footer83.xml"/><Relationship Id="rId102" Type="http://schemas.openxmlformats.org/officeDocument/2006/relationships/header" Target="header16.xml"/><Relationship Id="rId101" Type="http://schemas.openxmlformats.org/officeDocument/2006/relationships/footer" Target="footer82.xml"/><Relationship Id="rId100" Type="http://schemas.openxmlformats.org/officeDocument/2006/relationships/header" Target="header1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189</Pages>
  <Words>10106</Words>
  <Characters>11966</Characters>
  <TotalTime>27</TotalTime>
  <ScaleCrop>false</ScaleCrop>
  <LinksUpToDate>false</LinksUpToDate>
  <CharactersWithSpaces>12451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2025-09-30T11:06:00Z</dcterms:created>
  <dc:creator>唐冰</dc:creator>
  <cp:lastModifiedBy>NTKO</cp:lastModifiedBy>
  <dcterms:modified xsi:type="dcterms:W3CDTF">2026-05-26T08:09:15Z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2025-10-11T15:16:24Z</vt:filetime>
  </property>
  <property fmtid="{D5CDD505-2E9C-101B-9397-08002B2CF9AE}" pid="4" name="KSOTemplateDocerSaveRecord">
    <vt:lpwstr>eyJoZGlkIjoiMjQwNzBmZDBkZDMwMDgwMjdjYzY1NDMzN2JjMTNhOGQiLCJ1c2VySWQiOiI4MjU1MDk1NzYifQ==</vt:lpwstr>
  </property>
  <property fmtid="{D5CDD505-2E9C-101B-9397-08002B2CF9AE}" pid="5" name="KSOProductBuildVer">
    <vt:lpwstr>2052-12.1.0.26375</vt:lpwstr>
  </property>
  <property fmtid="{D5CDD505-2E9C-101B-9397-08002B2CF9AE}" pid="6" name="ICV">
    <vt:lpwstr>12C4FA802E4A4A0DA46404A89F6884E3_12</vt:lpwstr>
  </property>
</Properties>
</file>