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CDDB6">
      <w:pPr>
        <w:pStyle w:val="2"/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  <w:lang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  <w:lang w:eastAsia="zh-CN"/>
        </w:rPr>
        <w:t>甘蔗肥料采购货物需求表</w:t>
      </w:r>
      <w:bookmarkEnd w:id="0"/>
    </w:p>
    <w:tbl>
      <w:tblPr>
        <w:tblStyle w:val="3"/>
        <w:tblW w:w="92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570"/>
        <w:gridCol w:w="5041"/>
        <w:gridCol w:w="828"/>
        <w:gridCol w:w="852"/>
      </w:tblGrid>
      <w:tr w14:paraId="3A72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18030" w:hAnsi="方正仿宋_GB18030" w:eastAsia="方正仿宋_GB18030" w:cs="方正仿宋_GB18030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产品成分名</w:t>
            </w:r>
          </w:p>
        </w:tc>
        <w:tc>
          <w:tcPr>
            <w:tcW w:w="50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规格型号/成分含量/剂型</w:t>
            </w:r>
          </w:p>
        </w:tc>
        <w:tc>
          <w:tcPr>
            <w:tcW w:w="8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27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5BF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0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有机无机复混肥料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4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1.成分含量：（N+P</w:t>
            </w: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₂</w:t>
            </w:r>
            <w:r>
              <w:rPr>
                <w:rStyle w:val="5"/>
                <w:color w:val="auto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₅</w:t>
            </w:r>
            <w:r>
              <w:rPr>
                <w:rStyle w:val="5"/>
                <w:color w:val="auto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₂</w:t>
            </w:r>
            <w:r>
              <w:rPr>
                <w:rStyle w:val="5"/>
                <w:color w:val="auto"/>
                <w:lang w:val="en-US" w:eastAsia="zh-CN" w:bidi="ar"/>
              </w:rPr>
              <w:t>O)≥28%，其中氮≥11%，磷≥6%，钾≥11%；有机质≥10%  含氯（低氯）；</w:t>
            </w:r>
            <w:r>
              <w:rPr>
                <w:rStyle w:val="5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lang w:val="en-US" w:eastAsia="zh-CN" w:bidi="ar"/>
              </w:rPr>
              <w:t>2.剂型：颗粒剂。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57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</w:tr>
      <w:tr w14:paraId="6119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•</w:t>
            </w:r>
            <w:r>
              <w:rPr>
                <w:rStyle w:val="5"/>
                <w:color w:val="auto"/>
                <w:lang w:val="en-US" w:eastAsia="zh-CN" w:bidi="ar"/>
              </w:rPr>
              <w:t>噻虫胺（含药复合肥）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1.▲成分含量：总有效成分含量：≥0.16%，氯虫苯甲酰胺含量≥0.04%：噻虫胺含量≥0.12%，（N+P</w:t>
            </w: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₂</w:t>
            </w:r>
            <w:r>
              <w:rPr>
                <w:rStyle w:val="5"/>
                <w:color w:val="auto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₅</w:t>
            </w:r>
            <w:r>
              <w:rPr>
                <w:rStyle w:val="5"/>
                <w:color w:val="auto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₂</w:t>
            </w:r>
            <w:r>
              <w:rPr>
                <w:rStyle w:val="5"/>
                <w:color w:val="auto"/>
                <w:lang w:val="en-US" w:eastAsia="zh-CN" w:bidi="ar"/>
              </w:rPr>
              <w:t>O)≥40%（其中氮≥17%，磷≥7%，钾≥16%；</w:t>
            </w:r>
            <w:r>
              <w:rPr>
                <w:rStyle w:val="5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lang w:val="en-US" w:eastAsia="zh-CN" w:bidi="ar"/>
              </w:rPr>
              <w:t>2.剂型：颗粒剂。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53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09EA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97D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DF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尿素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D47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1.成分含量：总氮（N)≥46%,粒范围：d1.18mm-3.35mm；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2.剂型：颗粒剂；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3.规格：50Kg/包。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2A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4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 w14:paraId="290CF0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9111B7E-0200-4079-BF39-511256C39A4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92533EA-56E6-47A2-A238-96F51E7D16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577BDFB-7C7D-489E-A118-805D2087AAC4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EFDA17E-3489-454F-9972-4E01700619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83A9F"/>
    <w:rsid w:val="7608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character" w:customStyle="1" w:styleId="5">
    <w:name w:val="font31"/>
    <w:basedOn w:val="4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2026-05-14T14:44:00Z</dcterms:created>
  <dc:creator>潇潇</dc:creator>
  <cp:lastModifiedBy>潇潇</cp:lastModifiedBy>
  <dcterms:modified xsi:type="dcterms:W3CDTF">2026-05-14T14:44:29Z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790C945578CA43EDA4EFEA5157E6362A_11</vt:lpwstr>
  </property>
  <property fmtid="{D5CDD505-2E9C-101B-9397-08002B2CF9AE}" pid="4" name="KSOTemplateDocerSaveRecord">
    <vt:lpwstr>eyJoZGlkIjoiMjRhYjk2ZDZkMTc2MGE1ZDlhMzUyNzllMTU1NWQzYTkiLCJ1c2VySWQiOiI1NTMyMzY3MjAifQ==</vt:lpwstr>
  </property>
</Properties>
</file>