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柳州市城中区武装部物业管理服务采购</w:t>
      </w:r>
    </w:p>
    <w:p w14:paraId="123F009B">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LZZC2026-C3-020014-LZSZ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柳州市城中区退役军人事务局</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672EDCA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17</w:t>
      </w:r>
      <w:r>
        <w:rPr>
          <w:rFonts w:ascii="楷体" w:hAnsi="楷体" w:eastAsia="楷体"/>
          <w:b/>
          <w:sz w:val="40"/>
          <w:szCs w:val="40"/>
        </w:rPr>
        <w:t>日</w:t>
      </w:r>
    </w:p>
    <w:p w14:paraId="51B8734B">
      <w:pPr>
        <w:widowControl/>
        <w:jc w:val="left"/>
        <w:rPr>
          <w:rFonts w:hint="eastAsia" w:ascii="楷体" w:hAnsi="楷体" w:eastAsia="楷体"/>
          <w:b/>
          <w:sz w:val="40"/>
          <w:szCs w:val="40"/>
        </w:rPr>
      </w:pPr>
    </w:p>
    <w:p w14:paraId="292A8CB8">
      <w:pPr>
        <w:spacing w:line="800" w:lineRule="exact"/>
        <w:jc w:val="center"/>
        <w:rPr>
          <w:rFonts w:hint="eastAsia" w:ascii="楷体" w:hAnsi="楷体" w:eastAsia="楷体"/>
          <w:b/>
          <w:sz w:val="40"/>
          <w:szCs w:val="40"/>
        </w:rPr>
      </w:pPr>
    </w:p>
    <w:p w14:paraId="08479479">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392AC7A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3978E1">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DF2035">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E3949A">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C8C1D2">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C06203">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CD2154"/>
    <w:p w14:paraId="74578943">
      <w:pPr>
        <w:widowControl/>
        <w:jc w:val="left"/>
      </w:pPr>
    </w:p>
    <w:p w14:paraId="0977EBBD"/>
    <w:p w14:paraId="3C416C72">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3"/>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14:paraId="2451E508">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sz w:val="28"/>
          <w:szCs w:val="28"/>
        </w:rPr>
      </w:pPr>
      <w:r>
        <w:rPr>
          <w:rFonts w:ascii="仿宋_GB2312" w:eastAsia="仿宋_GB2312"/>
          <w:sz w:val="28"/>
          <w:szCs w:val="28"/>
        </w:rPr>
        <w:t>柳州市城中区武装部物业管理服务采购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11</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LZZC2026-C3-020014-LZSZ</w:t>
      </w:r>
    </w:p>
    <w:p w14:paraId="106DBFC0">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柳州市城中区武装部物业管理服务采购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720000</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标项名称：柳州市城中区武装部物业管理服务采购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预算金额（元）：720000
</w:t>
      </w:r>
      <w:r>
        <w:rPr>
          <w:rFonts w:ascii="仿宋" w:hAnsi="仿宋" w:eastAsia="仿宋"/>
          <w:bCs/>
          <w:sz w:val="24"/>
        </w:rPr>
        <w:cr/>
      </w:r>
      <w:r>
        <w:rPr>
          <w:rFonts w:ascii="仿宋" w:hAnsi="仿宋" w:eastAsia="仿宋"/>
          <w:bCs/>
          <w:sz w:val="24"/>
        </w:rPr>
        <w:t>简要规格描述或项目基本概况介绍、用途：柳州市城中区武装部物业管理服务采购（具体内容详见竞争性磋商文件第三章《采购需求》）
</w:t>
      </w:r>
      <w:r>
        <w:rPr>
          <w:rFonts w:ascii="仿宋" w:hAnsi="仿宋" w:eastAsia="仿宋"/>
          <w:bCs/>
          <w:sz w:val="24"/>
        </w:rPr>
        <w:cr/>
      </w:r>
      <w:r>
        <w:rPr>
          <w:rFonts w:ascii="仿宋" w:hAnsi="仿宋" w:eastAsia="仿宋"/>
          <w:bCs/>
          <w:sz w:val="24"/>
        </w:rPr>
        <w:t>最高限价（如有）：720000
</w:t>
      </w:r>
      <w:r>
        <w:rPr>
          <w:rFonts w:ascii="仿宋" w:hAnsi="仿宋" w:eastAsia="仿宋"/>
          <w:bCs/>
          <w:sz w:val="24"/>
        </w:rPr>
        <w:cr/>
      </w:r>
      <w:r>
        <w:rPr>
          <w:rFonts w:ascii="仿宋" w:hAnsi="仿宋" w:eastAsia="仿宋"/>
          <w:bCs/>
          <w:sz w:val="24"/>
        </w:rPr>
        <w:t>合同履约期限：自提供服务之日起2年，具体服务起止时间以合同约定日期为准。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17EDAD1F">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18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18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本项目属于专门面向中小企业采购的项目，监狱企业、残疾人福利单位视同小型、微型企业；中小企业须符合本项目采购标的所属行业对应的中小企业划分标准；</w:t>
      </w:r>
    </w:p>
    <w:p w14:paraId="68C367DB">
      <w:pPr>
        <w:pStyle w:val="18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2B7422D6">
      <w:pPr>
        <w:pStyle w:val="4"/>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4"/>
        <w:spacing w:line="400" w:lineRule="exact"/>
        <w:ind w:firstLine="562" w:firstLineChars="200"/>
        <w:jc w:val="both"/>
        <w:rPr>
          <w:rFonts w:hint="eastAsia" w:ascii="黑体" w:hAnsi="黑体" w:eastAsia="黑体" w:cs="黑体"/>
          <w:bCs/>
          <w:sz w:val="28"/>
          <w:szCs w:val="28"/>
        </w:rPr>
      </w:pPr>
      <w:bookmarkStart w:id="7" w:name="_Toc28359082"/>
      <w:bookmarkStart w:id="8" w:name="_Toc35393793"/>
      <w:bookmarkStart w:id="9" w:name="_Toc35393624"/>
      <w:bookmarkStart w:id="10" w:name="_Toc28359005"/>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11</w:t>
      </w:r>
      <w:bookmarkStart w:id="62" w:name="_GoBack"/>
      <w:bookmarkEnd w:id="62"/>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28359084"/>
      <w:bookmarkStart w:id="13" w:name="_Toc35393625"/>
      <w:bookmarkStart w:id="14" w:name="_Toc28359007"/>
      <w:r>
        <w:rPr>
          <w:rFonts w:hint="eastAsia" w:ascii="仿宋_GB2312" w:hAnsi="仿宋_GB2312" w:eastAsia="仿宋_GB2312" w:cs="仿宋_GB2312"/>
          <w:sz w:val="28"/>
          <w:szCs w:val="28"/>
        </w:rPr>
        <w:t>开标地点：广西政府采购云平台（https://www.gcy.zfcg.gxzf.gov.cn/）</w:t>
      </w:r>
    </w:p>
    <w:p w14:paraId="4DD70F1F">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665DB518">
      <w:pPr>
        <w:pStyle w:val="182"/>
        <w:spacing w:line="420" w:lineRule="exact"/>
        <w:ind w:firstLine="562"/>
        <w:rPr>
          <w:rFonts w:hint="eastAsia" w:ascii="仿宋_GB2312" w:hAnsi="仿宋_GB2312" w:eastAsia="仿宋_GB2312" w:cs="仿宋_GB2312"/>
          <w:b/>
          <w:bCs/>
          <w:sz w:val="28"/>
          <w:szCs w:val="28"/>
        </w:rPr>
      </w:pPr>
      <w:bookmarkStart w:id="17" w:name="_Toc35393796"/>
      <w:bookmarkStart w:id="18" w:name="_Toc35393627"/>
      <w:bookmarkStart w:id="19" w:name="_Toc28359008"/>
      <w:bookmarkStart w:id="20" w:name="_Toc28359085"/>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3BF0E02">
      <w:pPr>
        <w:pStyle w:val="27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7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18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18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18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ACC2BDE">
      <w:pPr>
        <w:pStyle w:val="27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7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18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7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18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柳州市城中区退役军人事务局</w:t>
      </w:r>
    </w:p>
    <w:p w14:paraId="7AAB4885">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址：柳州市城中区红葫路南一巷</w:t>
      </w:r>
    </w:p>
    <w:p w14:paraId="180A09DC">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 xml:space="preserve">项目联系人：韦晋骞 </w:t>
      </w:r>
    </w:p>
    <w:p w14:paraId="5428F3FE">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项目联系方式：0772</w:t>
      </w:r>
      <w:r>
        <w:rPr>
          <w:rFonts w:hint="eastAsia" w:ascii="仿宋_GB2312" w:eastAsia="仿宋_GB2312"/>
          <w:sz w:val="28"/>
          <w:szCs w:val="28"/>
          <w:lang w:val="en-US" w:eastAsia="zh-CN"/>
        </w:rPr>
        <w:t>-</w:t>
      </w:r>
      <w:r>
        <w:rPr>
          <w:rFonts w:hint="eastAsia" w:ascii="仿宋_GB2312" w:eastAsia="仿宋_GB2312"/>
          <w:sz w:val="28"/>
          <w:szCs w:val="28"/>
        </w:rPr>
        <w:t>2086226</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0772-2992005</w:t>
      </w:r>
      <w:bookmarkEnd w:id="21"/>
    </w:p>
    <w:p w14:paraId="2D04A8A2">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柳州市城中区武装部物业管理服务采购</w:t>
            </w:r>
          </w:p>
          <w:p w14:paraId="03C37496">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LZZC2026-C3-020014-LZSZ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柒拾贰万元整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720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20F85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7AA126E">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15C09AAD">
            <w:pPr>
              <w:pStyle w:val="510"/>
              <w:spacing w:before="0" w:beforeAutospacing="0" w:after="0" w:afterAutospacing="0" w:line="460" w:lineRule="atLeast"/>
              <w:rPr>
                <w:rFonts w:ascii="仿宋_GB2312" w:eastAsia="仿宋_GB2312"/>
                <w:color w:val="000000"/>
              </w:rPr>
            </w:pPr>
            <w:r>
              <w:rPr>
                <w:rStyle w:val="511"/>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11"/>
                <w:rFonts w:hint="eastAsia" w:ascii="仿宋_GB2312" w:eastAsia="仿宋_GB2312"/>
                <w:color w:val="000000"/>
              </w:rPr>
              <w:t>中小</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3F0C6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48BD69C">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181CA847">
            <w:pPr>
              <w:pStyle w:val="531"/>
              <w:spacing w:before="0" w:beforeAutospacing="0" w:after="0" w:afterAutospacing="0" w:line="460" w:lineRule="atLeast"/>
              <w:rPr>
                <w:rFonts w:ascii="仿宋_GB2312" w:eastAsia="仿宋_GB2312"/>
                <w:color w:val="000000"/>
              </w:rPr>
            </w:pPr>
            <w:r>
              <w:rPr>
                <w:rStyle w:val="532"/>
                <w:rFonts w:hint="eastAsia" w:ascii="仿宋_GB2312" w:eastAsia="仿宋_GB2312"/>
                <w:color w:val="000000"/>
              </w:rPr>
              <w:t>电子响应文件（必须提供）：</w:t>
            </w:r>
            <w:r>
              <w:rPr>
                <w:rFonts w:hint="eastAsia" w:ascii="仿宋_GB2312" w:eastAsia="仿宋_GB2312"/>
                <w:b/>
                <w:bCs/>
                <w:color w:val="000000"/>
              </w:rPr>
              <w:br w:type="textWrapping"/>
            </w:r>
            <w:r>
              <w:rPr>
                <w:rStyle w:val="532"/>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32"/>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32"/>
                <w:rFonts w:hint="eastAsia" w:ascii="仿宋_GB2312" w:eastAsia="仿宋_GB2312"/>
                <w:color w:val="000000"/>
              </w:rPr>
              <w:t>3.电子响应文件成功提交后，供应商可自行打印响应文件接收回执。</w:t>
            </w:r>
          </w:p>
        </w:tc>
      </w:tr>
      <w:tr w14:paraId="7257B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A6B1C1E">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5D42CDF4">
            <w:pPr>
              <w:pStyle w:val="55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5ABCF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E8E84B">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304460E7">
            <w:pPr>
              <w:pStyle w:val="568"/>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406E0505">
            <w:pPr>
              <w:pStyle w:val="5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46951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590E2A">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5F8F6A55">
            <w:pPr>
              <w:pStyle w:val="58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0C5EA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D49A1D">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48C7F771">
            <w:pPr>
              <w:pStyle w:val="604"/>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44A15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1EA9EF5">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2E07F39E">
            <w:pPr>
              <w:pStyle w:val="622"/>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1E6E1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5BCEB6A">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6D029B57">
            <w:pPr>
              <w:pStyle w:val="640"/>
              <w:spacing w:before="0" w:beforeAutospacing="0" w:after="0" w:afterAutospacing="0" w:line="460" w:lineRule="atLeast"/>
              <w:rPr>
                <w:rFonts w:ascii="仿宋_GB2312" w:eastAsia="仿宋_GB2312"/>
                <w:color w:val="000000"/>
              </w:rPr>
            </w:pPr>
            <w:r>
              <w:rPr>
                <w:rStyle w:val="64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1"/>
                <w:rFonts w:hint="eastAsia" w:ascii="仿宋_GB2312" w:eastAsia="仿宋_GB2312"/>
                <w:color w:val="000000"/>
              </w:rPr>
              <w:t>二、甄别方式：</w:t>
            </w:r>
            <w:r>
              <w:rPr>
                <w:rFonts w:hint="eastAsia" w:ascii="仿宋_GB2312" w:eastAsia="仿宋_GB2312"/>
                <w:b/>
                <w:bCs/>
                <w:color w:val="000000"/>
              </w:rPr>
              <w:br w:type="textWrapping"/>
            </w:r>
            <w:r>
              <w:rPr>
                <w:rStyle w:val="641"/>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41"/>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4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5257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155A50">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1CB032BD">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60"/>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7168D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CF705F6">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3F013E09">
            <w:pPr>
              <w:pStyle w:val="678"/>
              <w:spacing w:before="0" w:beforeAutospacing="0" w:after="0" w:afterAutospacing="0" w:line="460" w:lineRule="atLeast"/>
              <w:rPr>
                <w:rFonts w:ascii="仿宋_GB2312" w:eastAsia="仿宋_GB2312"/>
                <w:color w:val="000000"/>
              </w:rPr>
            </w:pPr>
            <w:r>
              <w:rPr>
                <w:rStyle w:val="679"/>
                <w:rFonts w:hint="eastAsia" w:ascii="仿宋_GB2312" w:eastAsia="仿宋_GB2312"/>
                <w:color w:val="000000"/>
              </w:rPr>
              <w:t>签订合同时间：成交通知书发出后</w:t>
            </w:r>
            <w:r>
              <w:rPr>
                <w:rStyle w:val="679"/>
                <w:rFonts w:hint="eastAsia" w:ascii="仿宋_GB2312" w:eastAsia="仿宋_GB2312"/>
                <w:color w:val="000000"/>
                <w:u w:val="single"/>
              </w:rPr>
              <w:t>25</w:t>
            </w:r>
            <w:r>
              <w:rPr>
                <w:rStyle w:val="679"/>
                <w:rFonts w:hint="eastAsia" w:ascii="仿宋_GB2312" w:eastAsia="仿宋_GB2312"/>
                <w:color w:val="000000"/>
              </w:rPr>
              <w:t>日内。</w:t>
            </w:r>
          </w:p>
        </w:tc>
      </w:tr>
      <w:tr w14:paraId="50B0C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031A3A9">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1FAAD82A">
            <w:pPr>
              <w:pStyle w:val="697"/>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12AD4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73AF900">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729BD09D">
            <w:pPr>
              <w:pStyle w:val="715"/>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7ED33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D93509">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0ABB33B3">
            <w:pPr>
              <w:pStyle w:val="733"/>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5759F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8D68939">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0E1EE95C">
            <w:pPr>
              <w:pStyle w:val="751"/>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柳州市城中区退役军人事务局</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674"/>
      <w:bookmarkStart w:id="33" w:name="_Toc254970533"/>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14:paraId="0D1AA38F">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515A40AE">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17839695">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1158D867">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777CCC4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6834A332">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25E2BD76">
      <w:pPr>
        <w:pStyle w:val="294"/>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23389F7B">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431BA1A9">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43CE0AEC">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03942E58">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036B54DE">
      <w:pPr>
        <w:pStyle w:val="314"/>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69EED180">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506C46C6">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2263A05E">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07C0F70D">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14:paraId="6F6E59B3">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14:paraId="37CD5F96">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3AFA7747">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14:paraId="5036589A">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7CAF40AB">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（10）针对本项目的保密工作方案（如有，格式见第四章）；</w:t>
      </w:r>
    </w:p>
    <w:p w14:paraId="6455F8AF">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w:t>
      </w:r>
      <w:r>
        <w:rPr>
          <w:rFonts w:hint="eastAsia" w:ascii="仿宋_GB2312" w:eastAsia="仿宋_GB2312"/>
          <w:color w:val="000000"/>
          <w:lang w:val="en-US" w:eastAsia="zh-CN"/>
        </w:rPr>
        <w:t>稳定性及</w:t>
      </w:r>
      <w:r>
        <w:rPr>
          <w:rFonts w:hint="eastAsia" w:ascii="仿宋_GB2312" w:eastAsia="仿宋_GB2312"/>
          <w:color w:val="000000"/>
        </w:rPr>
        <w:t>管理方案（如有，格式见第四章）；</w:t>
      </w:r>
    </w:p>
    <w:p w14:paraId="2FAA6C11">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（12）供应商同类项目经验一览表（如有，格式见第四章）；</w:t>
      </w:r>
    </w:p>
    <w:p w14:paraId="7A033B6B">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）对本项目的合理化建议和改进措施（如有，格式自拟）；</w:t>
      </w:r>
    </w:p>
    <w:p w14:paraId="4AF4D710">
      <w:pPr>
        <w:pStyle w:val="31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FBC1FF2">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22"/>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8109"/>
        <w:gridCol w:w="991"/>
      </w:tblGrid>
      <w:tr w14:paraId="3D3A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417" w:type="dxa"/>
            <w:gridSpan w:val="4"/>
            <w:tcBorders>
              <w:top w:val="single" w:color="auto" w:sz="4" w:space="0"/>
              <w:left w:val="single" w:color="auto" w:sz="4" w:space="0"/>
              <w:bottom w:val="single" w:color="auto" w:sz="4" w:space="0"/>
              <w:right w:val="single" w:color="auto" w:sz="4" w:space="0"/>
            </w:tcBorders>
            <w:noWrap w:val="0"/>
            <w:vAlign w:val="center"/>
          </w:tcPr>
          <w:p w14:paraId="302369C1">
            <w:pPr>
              <w:spacing w:line="276" w:lineRule="auto"/>
              <w:jc w:val="left"/>
              <w:rPr>
                <w:rFonts w:hint="eastAsia" w:ascii="仿宋_GB2312" w:hAnsi="宋体" w:eastAsia="仿宋_GB2312"/>
                <w:color w:val="auto"/>
                <w:sz w:val="24"/>
              </w:rPr>
            </w:pPr>
            <w:r>
              <w:rPr>
                <w:rFonts w:hint="eastAsia" w:ascii="仿宋_GB2312" w:hAnsi="宋体" w:eastAsia="仿宋_GB2312"/>
                <w:b/>
                <w:color w:val="auto"/>
                <w:sz w:val="24"/>
              </w:rPr>
              <w:t>★一、项目要求及服务需求</w:t>
            </w:r>
          </w:p>
        </w:tc>
      </w:tr>
      <w:tr w14:paraId="3F04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14:paraId="5D953286">
            <w:pPr>
              <w:spacing w:line="276" w:lineRule="auto"/>
              <w:jc w:val="left"/>
              <w:rPr>
                <w:rFonts w:hint="eastAsia" w:ascii="仿宋_GB2312" w:hAnsi="宋体" w:eastAsia="仿宋_GB2312"/>
                <w:b/>
                <w:color w:val="auto"/>
                <w:sz w:val="24"/>
              </w:rPr>
            </w:pPr>
            <w:r>
              <w:rPr>
                <w:rFonts w:hint="eastAsia" w:ascii="仿宋_GB2312" w:hAnsi="宋体" w:eastAsia="仿宋_GB2312"/>
                <w:b/>
                <w:color w:val="auto"/>
                <w:sz w:val="24"/>
              </w:rPr>
              <w:t>项号</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46FBBC0D">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lang w:val="en-US" w:eastAsia="zh-CN"/>
              </w:rPr>
              <w:t>标的</w:t>
            </w:r>
            <w:r>
              <w:rPr>
                <w:rFonts w:hint="eastAsia" w:ascii="仿宋_GB2312" w:hAnsi="宋体" w:eastAsia="仿宋_GB2312"/>
                <w:b/>
                <w:color w:val="auto"/>
                <w:sz w:val="24"/>
              </w:rPr>
              <w:t>名称</w:t>
            </w:r>
          </w:p>
        </w:tc>
        <w:tc>
          <w:tcPr>
            <w:tcW w:w="8109" w:type="dxa"/>
            <w:tcBorders>
              <w:top w:val="single" w:color="auto" w:sz="4" w:space="0"/>
              <w:left w:val="single" w:color="auto" w:sz="4" w:space="0"/>
              <w:bottom w:val="single" w:color="auto" w:sz="4" w:space="0"/>
              <w:right w:val="single" w:color="auto" w:sz="4" w:space="0"/>
            </w:tcBorders>
            <w:noWrap w:val="0"/>
            <w:vAlign w:val="center"/>
          </w:tcPr>
          <w:p w14:paraId="02D5190F">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服务内容要求</w:t>
            </w:r>
          </w:p>
        </w:tc>
        <w:tc>
          <w:tcPr>
            <w:tcW w:w="991" w:type="dxa"/>
            <w:tcBorders>
              <w:top w:val="single" w:color="auto" w:sz="4" w:space="0"/>
              <w:left w:val="single" w:color="auto" w:sz="4" w:space="0"/>
              <w:bottom w:val="single" w:color="auto" w:sz="4" w:space="0"/>
              <w:right w:val="single" w:color="auto" w:sz="4" w:space="0"/>
            </w:tcBorders>
            <w:noWrap w:val="0"/>
            <w:vAlign w:val="center"/>
          </w:tcPr>
          <w:p w14:paraId="7D0BFBF5">
            <w:pPr>
              <w:spacing w:line="276" w:lineRule="auto"/>
              <w:jc w:val="center"/>
              <w:rPr>
                <w:rFonts w:hint="eastAsia" w:ascii="仿宋_GB2312" w:hAnsi="宋体" w:eastAsia="仿宋_GB2312"/>
                <w:b/>
                <w:color w:val="auto"/>
                <w:sz w:val="24"/>
                <w:lang w:eastAsia="zh-CN"/>
              </w:rPr>
            </w:pPr>
            <w:r>
              <w:rPr>
                <w:rFonts w:hint="eastAsia" w:ascii="仿宋_GB2312" w:hAnsi="宋体" w:eastAsia="仿宋_GB2312"/>
                <w:b/>
                <w:color w:val="auto"/>
                <w:sz w:val="24"/>
              </w:rPr>
              <w:t>数量</w:t>
            </w:r>
            <w:r>
              <w:rPr>
                <w:rFonts w:hint="eastAsia" w:ascii="仿宋_GB2312" w:hAnsi="宋体" w:eastAsia="仿宋_GB2312"/>
                <w:b/>
                <w:color w:val="auto"/>
                <w:sz w:val="24"/>
                <w:lang w:eastAsia="zh-CN"/>
              </w:rPr>
              <w:t>及单位</w:t>
            </w:r>
          </w:p>
        </w:tc>
      </w:tr>
      <w:tr w14:paraId="4AAE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14:paraId="1C8263C0">
            <w:pPr>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398B7768">
            <w:pPr>
              <w:widowControl/>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柳州市城中区武装部物业管理服务采购</w:t>
            </w:r>
          </w:p>
        </w:tc>
        <w:tc>
          <w:tcPr>
            <w:tcW w:w="8109" w:type="dxa"/>
            <w:tcBorders>
              <w:top w:val="single" w:color="auto" w:sz="4" w:space="0"/>
              <w:left w:val="single" w:color="auto" w:sz="4" w:space="0"/>
              <w:bottom w:val="single" w:color="auto" w:sz="4" w:space="0"/>
              <w:right w:val="single" w:color="auto" w:sz="4" w:space="0"/>
            </w:tcBorders>
            <w:noWrap w:val="0"/>
            <w:vAlign w:val="center"/>
          </w:tcPr>
          <w:p w14:paraId="3494B144">
            <w:pPr>
              <w:pStyle w:val="323"/>
              <w:spacing w:line="420" w:lineRule="exact"/>
              <w:ind w:firstLine="482" w:firstLineChars="200"/>
              <w:jc w:val="left"/>
              <w:rPr>
                <w:rStyle w:val="325"/>
                <w:rFonts w:hint="default" w:ascii="仿宋_GB2312" w:hAnsi="仿宋_GB2312" w:eastAsia="仿宋_GB2312" w:cs="仿宋_GB2312"/>
                <w:b/>
                <w:bCs/>
                <w:color w:val="auto"/>
                <w:sz w:val="24"/>
                <w:szCs w:val="24"/>
                <w:highlight w:val="none"/>
              </w:rPr>
            </w:pPr>
            <w:r>
              <w:rPr>
                <w:rStyle w:val="325"/>
                <w:rFonts w:hint="default" w:ascii="仿宋_GB2312" w:hAnsi="仿宋_GB2312" w:eastAsia="仿宋_GB2312" w:cs="仿宋_GB2312"/>
                <w:b/>
                <w:bCs/>
                <w:color w:val="auto"/>
                <w:sz w:val="24"/>
                <w:szCs w:val="24"/>
                <w:highlight w:val="none"/>
              </w:rPr>
              <w:t>一、项目概况</w:t>
            </w:r>
          </w:p>
          <w:p w14:paraId="53136CE6">
            <w:pPr>
              <w:pStyle w:val="323"/>
              <w:spacing w:line="420" w:lineRule="exact"/>
              <w:ind w:firstLine="482" w:firstLineChars="200"/>
              <w:jc w:val="left"/>
              <w:rPr>
                <w:rStyle w:val="325"/>
                <w:rFonts w:hint="eastAsia" w:ascii="仿宋_GB2312" w:hAnsi="仿宋_GB2312" w:eastAsia="仿宋_GB2312" w:cs="仿宋_GB2312"/>
                <w:b/>
                <w:bCs/>
                <w:color w:val="auto"/>
                <w:sz w:val="24"/>
                <w:szCs w:val="24"/>
                <w:highlight w:val="none"/>
                <w:lang w:eastAsia="zh-CN"/>
              </w:rPr>
            </w:pPr>
            <w:r>
              <w:rPr>
                <w:rStyle w:val="325"/>
                <w:rFonts w:hint="default" w:ascii="仿宋_GB2312" w:hAnsi="仿宋_GB2312" w:eastAsia="仿宋_GB2312" w:cs="仿宋_GB2312"/>
                <w:b/>
                <w:bCs/>
                <w:color w:val="auto"/>
                <w:sz w:val="24"/>
                <w:szCs w:val="24"/>
                <w:highlight w:val="none"/>
              </w:rPr>
              <w:t>（一）服务地址</w:t>
            </w:r>
            <w:r>
              <w:rPr>
                <w:rStyle w:val="325"/>
                <w:rFonts w:hint="eastAsia" w:ascii="仿宋_GB2312" w:hAnsi="仿宋_GB2312" w:eastAsia="仿宋_GB2312" w:cs="仿宋_GB2312"/>
                <w:b/>
                <w:bCs/>
                <w:color w:val="auto"/>
                <w:sz w:val="24"/>
                <w:szCs w:val="24"/>
                <w:highlight w:val="none"/>
                <w:lang w:eastAsia="zh-CN"/>
              </w:rPr>
              <w:t>：</w:t>
            </w:r>
            <w:r>
              <w:rPr>
                <w:rStyle w:val="325"/>
                <w:rFonts w:hint="eastAsia" w:ascii="仿宋_GB2312" w:hAnsi="仿宋_GB2312" w:eastAsia="仿宋_GB2312" w:cs="仿宋_GB2312"/>
                <w:b w:val="0"/>
                <w:bCs w:val="0"/>
                <w:color w:val="auto"/>
                <w:sz w:val="24"/>
                <w:szCs w:val="24"/>
                <w:highlight w:val="none"/>
                <w:lang w:eastAsia="zh-CN"/>
              </w:rPr>
              <w:t>柳州市红葫路南一巷。</w:t>
            </w:r>
          </w:p>
          <w:p w14:paraId="6053695B">
            <w:pPr>
              <w:pStyle w:val="323"/>
              <w:spacing w:line="420" w:lineRule="exact"/>
              <w:ind w:firstLine="482" w:firstLineChars="200"/>
              <w:jc w:val="left"/>
              <w:rPr>
                <w:rStyle w:val="327"/>
                <w:rFonts w:ascii="仿宋_GB2312" w:hAnsi="仿宋_GB2312" w:eastAsia="仿宋_GB2312" w:cs="仿宋_GB2312"/>
                <w:b/>
                <w:bCs/>
                <w:sz w:val="24"/>
                <w:szCs w:val="24"/>
                <w:highlight w:val="none"/>
              </w:rPr>
            </w:pPr>
            <w:r>
              <w:rPr>
                <w:rStyle w:val="325"/>
                <w:rFonts w:hint="eastAsia" w:ascii="仿宋_GB2312" w:hAnsi="仿宋_GB2312" w:eastAsia="仿宋_GB2312" w:cs="仿宋_GB2312"/>
                <w:b/>
                <w:bCs/>
                <w:color w:val="auto"/>
                <w:sz w:val="24"/>
                <w:szCs w:val="24"/>
                <w:highlight w:val="none"/>
                <w:lang w:eastAsia="zh-CN"/>
              </w:rPr>
              <w:t>（二）服务范围：</w:t>
            </w:r>
            <w:r>
              <w:rPr>
                <w:rStyle w:val="325"/>
                <w:rFonts w:ascii="仿宋_GB2312" w:hAnsi="仿宋_GB2312" w:eastAsia="仿宋_GB2312" w:cs="仿宋_GB2312"/>
                <w:b w:val="0"/>
                <w:bCs w:val="0"/>
                <w:color w:val="auto"/>
                <w:sz w:val="24"/>
                <w:szCs w:val="24"/>
                <w:highlight w:val="none"/>
              </w:rPr>
              <w:t>红线范围内秩序维护、保洁、绿化养护及厨房服务，服务范围约</w:t>
            </w:r>
            <w:r>
              <w:rPr>
                <w:rStyle w:val="325"/>
                <w:rFonts w:hint="default" w:ascii="仿宋_GB2312" w:hAnsi="仿宋_GB2312" w:eastAsia="仿宋_GB2312" w:cs="仿宋_GB2312"/>
                <w:b w:val="0"/>
                <w:bCs w:val="0"/>
                <w:color w:val="auto"/>
                <w:sz w:val="24"/>
                <w:szCs w:val="24"/>
                <w:highlight w:val="none"/>
                <w:lang w:eastAsia="zh-CN"/>
              </w:rPr>
              <w:t>6162平方米。</w:t>
            </w:r>
          </w:p>
          <w:p w14:paraId="7E5BAF31">
            <w:pPr>
              <w:pStyle w:val="328"/>
              <w:spacing w:line="400" w:lineRule="exact"/>
              <w:ind w:right="42" w:rightChars="20" w:firstLine="482" w:firstLineChars="200"/>
              <w:rPr>
                <w:rStyle w:val="327"/>
                <w:rFonts w:ascii="仿宋_GB2312" w:hAnsi="仿宋_GB2312" w:eastAsia="仿宋_GB2312" w:cs="仿宋_GB2312"/>
                <w:b/>
                <w:bCs/>
                <w:sz w:val="24"/>
                <w:szCs w:val="24"/>
                <w:highlight w:val="none"/>
              </w:rPr>
            </w:pPr>
            <w:r>
              <w:rPr>
                <w:rStyle w:val="327"/>
                <w:rFonts w:ascii="仿宋_GB2312" w:hAnsi="仿宋_GB2312" w:eastAsia="仿宋_GB2312" w:cs="仿宋_GB2312"/>
                <w:b/>
                <w:bCs/>
                <w:sz w:val="24"/>
                <w:szCs w:val="24"/>
                <w:highlight w:val="none"/>
              </w:rPr>
              <w:t>二、岗位设置及人员素质要求</w:t>
            </w:r>
          </w:p>
          <w:p w14:paraId="66D328C6">
            <w:pPr>
              <w:pStyle w:val="328"/>
              <w:spacing w:line="400" w:lineRule="exact"/>
              <w:ind w:right="42" w:rightChars="20" w:firstLine="482" w:firstLineChars="200"/>
              <w:rPr>
                <w:rStyle w:val="327"/>
                <w:rFonts w:ascii="仿宋_GB2312" w:hAnsi="仿宋_GB2312" w:eastAsia="仿宋_GB2312" w:cs="仿宋_GB2312"/>
                <w:b/>
                <w:bCs/>
                <w:sz w:val="24"/>
                <w:szCs w:val="24"/>
                <w:highlight w:val="none"/>
              </w:rPr>
            </w:pPr>
            <w:r>
              <w:rPr>
                <w:rStyle w:val="327"/>
                <w:rFonts w:ascii="仿宋_GB2312" w:hAnsi="仿宋_GB2312" w:eastAsia="仿宋_GB2312" w:cs="仿宋_GB2312"/>
                <w:b/>
                <w:bCs/>
                <w:sz w:val="24"/>
                <w:szCs w:val="24"/>
                <w:highlight w:val="none"/>
              </w:rPr>
              <w:t>（一）岗位设置</w:t>
            </w:r>
          </w:p>
          <w:tbl>
            <w:tblPr>
              <w:tblStyle w:val="318"/>
              <w:tblpPr w:leftFromText="180" w:rightFromText="180" w:vertAnchor="text" w:horzAnchor="page" w:tblpX="194" w:tblpY="452"/>
              <w:tblOverlap w:val="never"/>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1290"/>
              <w:gridCol w:w="810"/>
              <w:gridCol w:w="1815"/>
              <w:gridCol w:w="3124"/>
            </w:tblGrid>
            <w:tr w14:paraId="7C36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1" w:type="dxa"/>
                  <w:noWrap w:val="0"/>
                  <w:vAlign w:val="center"/>
                </w:tcPr>
                <w:p w14:paraId="0F86BD52">
                  <w:pPr>
                    <w:pStyle w:val="328"/>
                    <w:spacing w:line="400" w:lineRule="exact"/>
                    <w:ind w:right="42" w:rightChars="20" w:hanging="1"/>
                    <w:jc w:val="center"/>
                    <w:rPr>
                      <w:rStyle w:val="327"/>
                      <w:rFonts w:hint="default" w:ascii="仿宋_GB2312" w:hAnsi="仿宋_GB2312" w:eastAsia="仿宋_GB2312" w:cs="仿宋_GB2312"/>
                      <w:sz w:val="24"/>
                      <w:szCs w:val="24"/>
                      <w:highlight w:val="none"/>
                    </w:rPr>
                  </w:pPr>
                  <w:r>
                    <w:rPr>
                      <w:rStyle w:val="327"/>
                      <w:rFonts w:hint="default" w:ascii="仿宋_GB2312" w:hAnsi="仿宋" w:eastAsia="仿宋_GB2312"/>
                      <w:sz w:val="24"/>
                      <w:szCs w:val="24"/>
                      <w:highlight w:val="none"/>
                    </w:rPr>
                    <w:t>序号</w:t>
                  </w:r>
                </w:p>
              </w:tc>
              <w:tc>
                <w:tcPr>
                  <w:tcW w:w="1290" w:type="dxa"/>
                  <w:noWrap w:val="0"/>
                  <w:vAlign w:val="center"/>
                </w:tcPr>
                <w:p w14:paraId="0BEDC88C">
                  <w:pPr>
                    <w:pStyle w:val="328"/>
                    <w:spacing w:line="400" w:lineRule="exact"/>
                    <w:ind w:right="42" w:rightChars="20" w:hanging="1"/>
                    <w:jc w:val="center"/>
                    <w:rPr>
                      <w:rStyle w:val="327"/>
                      <w:rFonts w:hint="default" w:ascii="仿宋_GB2312" w:hAnsi="仿宋_GB2312" w:eastAsia="仿宋_GB2312" w:cs="仿宋_GB2312"/>
                      <w:sz w:val="24"/>
                      <w:szCs w:val="24"/>
                      <w:highlight w:val="none"/>
                    </w:rPr>
                  </w:pPr>
                  <w:r>
                    <w:rPr>
                      <w:rStyle w:val="327"/>
                      <w:rFonts w:hint="default" w:ascii="仿宋_GB2312" w:hAnsi="仿宋" w:eastAsia="仿宋_GB2312"/>
                      <w:sz w:val="24"/>
                      <w:szCs w:val="24"/>
                      <w:highlight w:val="none"/>
                    </w:rPr>
                    <w:t>工作岗位</w:t>
                  </w:r>
                </w:p>
              </w:tc>
              <w:tc>
                <w:tcPr>
                  <w:tcW w:w="810" w:type="dxa"/>
                  <w:noWrap w:val="0"/>
                  <w:vAlign w:val="center"/>
                </w:tcPr>
                <w:p w14:paraId="074776C3">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Style w:val="327"/>
                      <w:rFonts w:hint="default" w:ascii="仿宋_GB2312" w:hAnsi="仿宋" w:eastAsia="仿宋_GB2312"/>
                      <w:sz w:val="24"/>
                      <w:szCs w:val="24"/>
                      <w:highlight w:val="none"/>
                    </w:rPr>
                    <w:t>岗位人数</w:t>
                  </w:r>
                </w:p>
              </w:tc>
              <w:tc>
                <w:tcPr>
                  <w:tcW w:w="1815" w:type="dxa"/>
                  <w:noWrap w:val="0"/>
                  <w:vAlign w:val="center"/>
                </w:tcPr>
                <w:p w14:paraId="49CE75B5">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Style w:val="327"/>
                      <w:rFonts w:ascii="仿宋_GB2312" w:hAnsi="仿宋_GB2312" w:eastAsia="仿宋_GB2312" w:cs="仿宋_GB2312"/>
                      <w:sz w:val="24"/>
                      <w:szCs w:val="24"/>
                      <w:highlight w:val="none"/>
                    </w:rPr>
                    <w:t>工作时间</w:t>
                  </w:r>
                </w:p>
              </w:tc>
              <w:tc>
                <w:tcPr>
                  <w:tcW w:w="3124" w:type="dxa"/>
                  <w:noWrap w:val="0"/>
                  <w:vAlign w:val="center"/>
                </w:tcPr>
                <w:p w14:paraId="6D5793C0">
                  <w:pPr>
                    <w:pStyle w:val="328"/>
                    <w:spacing w:line="400" w:lineRule="exact"/>
                    <w:ind w:right="42" w:rightChars="20"/>
                    <w:jc w:val="center"/>
                    <w:rPr>
                      <w:rStyle w:val="327"/>
                      <w:rFonts w:ascii="仿宋_GB2312" w:hAnsi="仿宋_GB2312" w:eastAsia="仿宋_GB2312" w:cs="仿宋_GB2312"/>
                      <w:sz w:val="24"/>
                      <w:szCs w:val="24"/>
                      <w:highlight w:val="none"/>
                    </w:rPr>
                  </w:pPr>
                  <w:r>
                    <w:rPr>
                      <w:rStyle w:val="327"/>
                      <w:rFonts w:ascii="仿宋_GB2312" w:hAnsi="仿宋_GB2312" w:eastAsia="仿宋_GB2312" w:cs="仿宋_GB2312"/>
                      <w:sz w:val="24"/>
                      <w:szCs w:val="24"/>
                      <w:highlight w:val="none"/>
                    </w:rPr>
                    <w:t>备注</w:t>
                  </w:r>
                </w:p>
              </w:tc>
            </w:tr>
            <w:tr w14:paraId="3AE3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noWrap w:val="0"/>
                  <w:vAlign w:val="center"/>
                </w:tcPr>
                <w:p w14:paraId="797FC7F3">
                  <w:pPr>
                    <w:pStyle w:val="328"/>
                    <w:spacing w:line="400" w:lineRule="exact"/>
                    <w:ind w:right="42" w:rightChars="20"/>
                    <w:jc w:val="center"/>
                    <w:rPr>
                      <w:rStyle w:val="327"/>
                      <w:rFonts w:hint="eastAsia"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1</w:t>
                  </w:r>
                </w:p>
              </w:tc>
              <w:tc>
                <w:tcPr>
                  <w:tcW w:w="1290" w:type="dxa"/>
                  <w:noWrap w:val="0"/>
                  <w:vAlign w:val="center"/>
                </w:tcPr>
                <w:p w14:paraId="633971ED">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Style w:val="327"/>
                      <w:rFonts w:hint="eastAsia" w:ascii="仿宋_GB2312" w:hAnsi="仿宋_GB2312" w:eastAsia="仿宋_GB2312" w:cs="仿宋_GB2312"/>
                      <w:sz w:val="24"/>
                      <w:szCs w:val="24"/>
                      <w:highlight w:val="none"/>
                      <w:lang w:val="en-US" w:eastAsia="zh-CN"/>
                    </w:rPr>
                    <w:t>项目经理</w:t>
                  </w:r>
                </w:p>
              </w:tc>
              <w:tc>
                <w:tcPr>
                  <w:tcW w:w="810" w:type="dxa"/>
                  <w:noWrap w:val="0"/>
                  <w:vAlign w:val="center"/>
                </w:tcPr>
                <w:p w14:paraId="784A64B1">
                  <w:pPr>
                    <w:pStyle w:val="328"/>
                    <w:spacing w:line="400" w:lineRule="exact"/>
                    <w:ind w:right="42" w:rightChars="20"/>
                    <w:jc w:val="center"/>
                    <w:rPr>
                      <w:rStyle w:val="327"/>
                      <w:rFonts w:hint="eastAsia"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1</w:t>
                  </w:r>
                </w:p>
              </w:tc>
              <w:tc>
                <w:tcPr>
                  <w:tcW w:w="1815" w:type="dxa"/>
                  <w:noWrap w:val="0"/>
                  <w:vAlign w:val="center"/>
                </w:tcPr>
                <w:p w14:paraId="7F91F525">
                  <w:pPr>
                    <w:pStyle w:val="328"/>
                    <w:spacing w:line="400" w:lineRule="exact"/>
                    <w:ind w:right="42" w:rightChars="20"/>
                    <w:jc w:val="center"/>
                    <w:rPr>
                      <w:rStyle w:val="327"/>
                      <w:rFonts w:hint="default" w:ascii="仿宋_GB2312" w:hAnsi="仿宋_GB2312" w:eastAsia="仿宋_GB2312" w:cs="仿宋_GB2312"/>
                      <w:sz w:val="24"/>
                      <w:szCs w:val="24"/>
                      <w:highlight w:val="none"/>
                      <w:lang w:val="en-US" w:eastAsia="zh-CN"/>
                    </w:rPr>
                  </w:pPr>
                  <w:r>
                    <w:rPr>
                      <w:rStyle w:val="327"/>
                      <w:rFonts w:hint="default" w:ascii="仿宋_GB2312" w:hAnsi="仿宋_GB2312" w:eastAsia="仿宋_GB2312" w:cs="仿宋_GB2312"/>
                      <w:sz w:val="24"/>
                      <w:szCs w:val="24"/>
                      <w:highlight w:val="none"/>
                      <w:lang w:val="en-US" w:eastAsia="zh-CN"/>
                    </w:rPr>
                    <w:t>8:00-12:00</w:t>
                  </w:r>
                </w:p>
                <w:p w14:paraId="509F1F38">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Style w:val="327"/>
                      <w:rFonts w:hint="default" w:ascii="仿宋_GB2312" w:hAnsi="仿宋_GB2312" w:eastAsia="仿宋_GB2312" w:cs="仿宋_GB2312"/>
                      <w:sz w:val="24"/>
                      <w:szCs w:val="24"/>
                      <w:highlight w:val="none"/>
                      <w:lang w:val="en-US" w:eastAsia="zh-CN"/>
                    </w:rPr>
                    <w:t>15:00-1</w:t>
                  </w:r>
                  <w:r>
                    <w:rPr>
                      <w:rStyle w:val="327"/>
                      <w:rFonts w:hint="eastAsia" w:ascii="仿宋_GB2312" w:hAnsi="仿宋_GB2312" w:eastAsia="仿宋_GB2312" w:cs="仿宋_GB2312"/>
                      <w:sz w:val="24"/>
                      <w:szCs w:val="24"/>
                      <w:highlight w:val="none"/>
                      <w:lang w:val="en-US" w:eastAsia="zh-CN"/>
                    </w:rPr>
                    <w:t>8</w:t>
                  </w:r>
                  <w:r>
                    <w:rPr>
                      <w:rStyle w:val="327"/>
                      <w:rFonts w:hint="default" w:ascii="仿宋_GB2312" w:hAnsi="仿宋_GB2312" w:eastAsia="仿宋_GB2312" w:cs="仿宋_GB2312"/>
                      <w:sz w:val="24"/>
                      <w:szCs w:val="24"/>
                      <w:highlight w:val="none"/>
                      <w:lang w:val="en-US" w:eastAsia="zh-CN"/>
                    </w:rPr>
                    <w:t>:</w:t>
                  </w:r>
                  <w:r>
                    <w:rPr>
                      <w:rStyle w:val="327"/>
                      <w:rFonts w:hint="eastAsia" w:ascii="仿宋_GB2312" w:hAnsi="仿宋_GB2312" w:eastAsia="仿宋_GB2312" w:cs="仿宋_GB2312"/>
                      <w:sz w:val="24"/>
                      <w:szCs w:val="24"/>
                      <w:highlight w:val="none"/>
                      <w:lang w:val="en-US" w:eastAsia="zh-CN"/>
                    </w:rPr>
                    <w:t>0</w:t>
                  </w:r>
                  <w:r>
                    <w:rPr>
                      <w:rStyle w:val="327"/>
                      <w:rFonts w:hint="default" w:ascii="仿宋_GB2312" w:hAnsi="仿宋_GB2312" w:eastAsia="仿宋_GB2312" w:cs="仿宋_GB2312"/>
                      <w:sz w:val="24"/>
                      <w:szCs w:val="24"/>
                      <w:highlight w:val="none"/>
                      <w:lang w:val="en-US" w:eastAsia="zh-CN"/>
                    </w:rPr>
                    <w:t>0</w:t>
                  </w:r>
                </w:p>
              </w:tc>
              <w:tc>
                <w:tcPr>
                  <w:tcW w:w="3124" w:type="dxa"/>
                  <w:noWrap w:val="0"/>
                  <w:vAlign w:val="center"/>
                </w:tcPr>
                <w:p w14:paraId="27F9A3DA">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Style w:val="327"/>
                      <w:rFonts w:hint="default" w:ascii="仿宋_GB2312" w:hAnsi="仿宋_GB2312" w:eastAsia="仿宋_GB2312" w:cs="仿宋_GB2312"/>
                      <w:sz w:val="24"/>
                      <w:szCs w:val="24"/>
                      <w:highlight w:val="none"/>
                      <w:lang w:val="en-US" w:eastAsia="zh-CN"/>
                    </w:rPr>
                    <w:t>行政班</w:t>
                  </w:r>
                  <w:r>
                    <w:rPr>
                      <w:rStyle w:val="327"/>
                      <w:rFonts w:hint="eastAsia" w:ascii="仿宋_GB2312" w:hAnsi="仿宋_GB2312" w:eastAsia="仿宋_GB2312" w:cs="仿宋_GB2312"/>
                      <w:sz w:val="24"/>
                      <w:szCs w:val="24"/>
                      <w:highlight w:val="none"/>
                      <w:lang w:val="en-US" w:eastAsia="zh-CN"/>
                    </w:rPr>
                    <w:t>，4-5天/周在岗，</w:t>
                  </w:r>
                  <w:r>
                    <w:rPr>
                      <w:rFonts w:ascii="仿宋_GB2312" w:hAnsi="仿宋_GB2312" w:eastAsia="仿宋_GB2312" w:cs="仿宋_GB2312"/>
                      <w:color w:val="000000"/>
                      <w:kern w:val="0"/>
                      <w:sz w:val="24"/>
                      <w:szCs w:val="24"/>
                      <w:lang w:val="en-US" w:eastAsia="zh-CN" w:bidi="ar"/>
                    </w:rPr>
                    <w:t>实行周末带班制，按采购人要求进行值班</w:t>
                  </w:r>
                </w:p>
              </w:tc>
            </w:tr>
            <w:tr w14:paraId="56D5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571" w:type="dxa"/>
                  <w:noWrap w:val="0"/>
                  <w:vAlign w:val="center"/>
                </w:tcPr>
                <w:p w14:paraId="5E19522A">
                  <w:pPr>
                    <w:pStyle w:val="328"/>
                    <w:spacing w:line="400" w:lineRule="exact"/>
                    <w:ind w:right="42" w:rightChars="20"/>
                    <w:jc w:val="center"/>
                    <w:rPr>
                      <w:rStyle w:val="327"/>
                      <w:rFonts w:hint="eastAsia"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2</w:t>
                  </w:r>
                </w:p>
              </w:tc>
              <w:tc>
                <w:tcPr>
                  <w:tcW w:w="1290" w:type="dxa"/>
                  <w:noWrap w:val="0"/>
                  <w:vAlign w:val="center"/>
                </w:tcPr>
                <w:p w14:paraId="1FA68A2F">
                  <w:pPr>
                    <w:pStyle w:val="328"/>
                    <w:spacing w:line="400" w:lineRule="exact"/>
                    <w:ind w:right="42" w:rightChars="20"/>
                    <w:jc w:val="center"/>
                    <w:rPr>
                      <w:rStyle w:val="327"/>
                      <w:rFonts w:hint="default"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秩序维护员</w:t>
                  </w:r>
                </w:p>
              </w:tc>
              <w:tc>
                <w:tcPr>
                  <w:tcW w:w="810" w:type="dxa"/>
                  <w:noWrap w:val="0"/>
                  <w:vAlign w:val="center"/>
                </w:tcPr>
                <w:p w14:paraId="593B2634">
                  <w:pPr>
                    <w:pStyle w:val="328"/>
                    <w:spacing w:line="400" w:lineRule="exact"/>
                    <w:ind w:right="42" w:rightChars="20"/>
                    <w:jc w:val="center"/>
                    <w:rPr>
                      <w:rStyle w:val="327"/>
                      <w:rFonts w:hint="eastAsia"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3</w:t>
                  </w:r>
                </w:p>
              </w:tc>
              <w:tc>
                <w:tcPr>
                  <w:tcW w:w="1815" w:type="dxa"/>
                  <w:noWrap w:val="0"/>
                  <w:vAlign w:val="center"/>
                </w:tcPr>
                <w:p w14:paraId="6F6DE365">
                  <w:pPr>
                    <w:pStyle w:val="329"/>
                    <w:spacing w:before="0" w:line="240" w:lineRule="auto"/>
                    <w:ind w:left="0"/>
                    <w:jc w:val="center"/>
                    <w:rPr>
                      <w:rFonts w:hint="eastAsia"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8:00-16:00</w:t>
                  </w:r>
                </w:p>
                <w:p w14:paraId="3BBDEB52">
                  <w:pPr>
                    <w:pStyle w:val="320"/>
                    <w:spacing w:line="240" w:lineRule="auto"/>
                    <w:jc w:val="center"/>
                    <w:rPr>
                      <w:rFonts w:hint="eastAsia" w:ascii="仿宋_GB2312" w:hAnsi="宋体" w:eastAsia="仿宋_GB2312" w:cs="仿宋_GB2312"/>
                      <w:kern w:val="0"/>
                      <w:sz w:val="24"/>
                      <w:szCs w:val="24"/>
                      <w:lang w:val="en-US" w:eastAsia="zh-CN" w:bidi="ar"/>
                    </w:rPr>
                  </w:pPr>
                  <w:r>
                    <w:rPr>
                      <w:rFonts w:hint="eastAsia" w:ascii="仿宋_GB2312" w:hAnsi="宋体" w:eastAsia="仿宋_GB2312" w:cs="仿宋_GB2312"/>
                      <w:kern w:val="0"/>
                      <w:sz w:val="24"/>
                      <w:szCs w:val="24"/>
                      <w:lang w:val="en-US" w:eastAsia="zh-CN" w:bidi="ar"/>
                    </w:rPr>
                    <w:t>16:00-24:00</w:t>
                  </w:r>
                </w:p>
                <w:p w14:paraId="48AD7F57">
                  <w:pPr>
                    <w:pStyle w:val="320"/>
                    <w:spacing w:line="240" w:lineRule="auto"/>
                    <w:jc w:val="center"/>
                    <w:rPr>
                      <w:rStyle w:val="327"/>
                      <w:rFonts w:hint="default" w:ascii="仿宋_GB2312" w:hAnsi="仿宋_GB2312" w:eastAsia="仿宋_GB2312" w:cs="仿宋_GB2312"/>
                      <w:sz w:val="24"/>
                      <w:szCs w:val="24"/>
                      <w:highlight w:val="none"/>
                      <w:lang w:val="en-US"/>
                    </w:rPr>
                  </w:pPr>
                  <w:r>
                    <w:rPr>
                      <w:rFonts w:hint="eastAsia" w:ascii="仿宋_GB2312" w:eastAsia="仿宋_GB2312" w:cs="仿宋_GB2312"/>
                      <w:kern w:val="0"/>
                      <w:sz w:val="24"/>
                      <w:szCs w:val="24"/>
                      <w:lang w:val="en-US" w:eastAsia="zh-CN" w:bidi="ar"/>
                    </w:rPr>
                    <w:t>24</w:t>
                  </w:r>
                  <w:r>
                    <w:rPr>
                      <w:rFonts w:hint="eastAsia" w:ascii="仿宋_GB2312" w:hAnsi="宋体" w:eastAsia="仿宋_GB2312" w:cs="仿宋_GB2312"/>
                      <w:kern w:val="0"/>
                      <w:sz w:val="24"/>
                      <w:szCs w:val="24"/>
                      <w:lang w:val="en-US" w:eastAsia="zh-CN" w:bidi="ar"/>
                    </w:rPr>
                    <w:t>:00-8:00</w:t>
                  </w:r>
                </w:p>
              </w:tc>
              <w:tc>
                <w:tcPr>
                  <w:tcW w:w="3124" w:type="dxa"/>
                  <w:noWrap w:val="0"/>
                  <w:vAlign w:val="center"/>
                </w:tcPr>
                <w:p w14:paraId="782A376D">
                  <w:pPr>
                    <w:pStyle w:val="320"/>
                    <w:spacing w:line="400" w:lineRule="exact"/>
                    <w:jc w:val="center"/>
                    <w:rPr>
                      <w:rStyle w:val="327"/>
                      <w:rFonts w:hint="eastAsia" w:ascii="仿宋_GB2312" w:hAnsi="仿宋_GB2312" w:eastAsia="仿宋_GB2312" w:cs="仿宋_GB2312"/>
                      <w:sz w:val="24"/>
                      <w:szCs w:val="24"/>
                      <w:highlight w:val="none"/>
                      <w:lang w:val="en-US" w:eastAsia="zh-CN"/>
                    </w:rPr>
                  </w:pPr>
                  <w:r>
                    <w:rPr>
                      <w:rStyle w:val="330"/>
                      <w:rFonts w:hint="eastAsia" w:ascii="仿宋_GB2312" w:hAnsi="仿宋_GB2312" w:eastAsia="仿宋_GB2312" w:cs="仿宋_GB2312"/>
                      <w:color w:val="auto"/>
                      <w:sz w:val="24"/>
                      <w:szCs w:val="24"/>
                      <w:highlight w:val="none"/>
                      <w:lang w:eastAsia="zh-CN"/>
                    </w:rPr>
                    <w:t>具体人员排班及轮休由</w:t>
                  </w:r>
                  <w:r>
                    <w:rPr>
                      <w:rStyle w:val="330"/>
                      <w:rFonts w:hint="eastAsia" w:ascii="仿宋_GB2312" w:hAnsi="仿宋_GB2312" w:eastAsia="仿宋_GB2312" w:cs="仿宋_GB2312"/>
                      <w:color w:val="auto"/>
                      <w:sz w:val="24"/>
                      <w:szCs w:val="24"/>
                      <w:highlight w:val="none"/>
                      <w:lang w:val="en-US" w:eastAsia="zh-CN"/>
                    </w:rPr>
                    <w:t>供应商</w:t>
                  </w:r>
                  <w:r>
                    <w:rPr>
                      <w:rStyle w:val="330"/>
                      <w:rFonts w:hint="eastAsia" w:ascii="仿宋_GB2312" w:hAnsi="仿宋_GB2312" w:eastAsia="仿宋_GB2312" w:cs="仿宋_GB2312"/>
                      <w:color w:val="auto"/>
                      <w:sz w:val="24"/>
                      <w:szCs w:val="24"/>
                      <w:highlight w:val="none"/>
                      <w:lang w:eastAsia="zh-CN"/>
                    </w:rPr>
                    <w:t>根据实际情况安排</w:t>
                  </w:r>
                </w:p>
              </w:tc>
            </w:tr>
            <w:tr w14:paraId="4BCA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noWrap w:val="0"/>
                  <w:vAlign w:val="center"/>
                </w:tcPr>
                <w:p w14:paraId="157A05D4">
                  <w:pPr>
                    <w:pStyle w:val="328"/>
                    <w:spacing w:line="400" w:lineRule="exact"/>
                    <w:ind w:right="42" w:rightChars="20"/>
                    <w:jc w:val="center"/>
                    <w:rPr>
                      <w:rStyle w:val="327"/>
                      <w:rFonts w:hint="default"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3</w:t>
                  </w:r>
                </w:p>
              </w:tc>
              <w:tc>
                <w:tcPr>
                  <w:tcW w:w="1290" w:type="dxa"/>
                  <w:noWrap w:val="0"/>
                  <w:vAlign w:val="center"/>
                </w:tcPr>
                <w:p w14:paraId="1258074B">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Style w:val="327"/>
                      <w:rFonts w:hint="default" w:ascii="仿宋_GB2312" w:hAnsi="仿宋_GB2312" w:eastAsia="仿宋_GB2312" w:cs="仿宋_GB2312"/>
                      <w:sz w:val="24"/>
                      <w:szCs w:val="24"/>
                      <w:highlight w:val="none"/>
                      <w:lang w:val="zh-CN"/>
                    </w:rPr>
                    <w:t>保洁员</w:t>
                  </w:r>
                </w:p>
              </w:tc>
              <w:tc>
                <w:tcPr>
                  <w:tcW w:w="810" w:type="dxa"/>
                  <w:noWrap w:val="0"/>
                  <w:vAlign w:val="center"/>
                </w:tcPr>
                <w:p w14:paraId="48773AC4">
                  <w:pPr>
                    <w:pStyle w:val="328"/>
                    <w:spacing w:line="400" w:lineRule="exact"/>
                    <w:ind w:right="42" w:rightChars="20"/>
                    <w:jc w:val="center"/>
                    <w:rPr>
                      <w:rStyle w:val="327"/>
                      <w:rFonts w:hint="eastAsia"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2</w:t>
                  </w:r>
                </w:p>
              </w:tc>
              <w:tc>
                <w:tcPr>
                  <w:tcW w:w="1815" w:type="dxa"/>
                  <w:noWrap w:val="0"/>
                  <w:vAlign w:val="center"/>
                </w:tcPr>
                <w:p w14:paraId="3EB1FAC2">
                  <w:pPr>
                    <w:pStyle w:val="328"/>
                    <w:spacing w:line="400" w:lineRule="exact"/>
                    <w:ind w:right="42" w:rightChars="20"/>
                    <w:jc w:val="center"/>
                    <w:rPr>
                      <w:rStyle w:val="327"/>
                      <w:rFonts w:hint="default" w:ascii="仿宋_GB2312" w:hAnsi="仿宋_GB2312" w:eastAsia="仿宋_GB2312" w:cs="仿宋_GB2312"/>
                      <w:sz w:val="24"/>
                      <w:szCs w:val="24"/>
                      <w:highlight w:val="none"/>
                    </w:rPr>
                  </w:pPr>
                  <w:r>
                    <w:rPr>
                      <w:rFonts w:hint="eastAsia" w:ascii="仿宋_GB2312" w:hAnsi="宋体" w:eastAsia="仿宋_GB2312" w:cs="仿宋_GB2312"/>
                      <w:kern w:val="0"/>
                      <w:sz w:val="24"/>
                      <w:szCs w:val="24"/>
                      <w:lang w:val="en-US" w:eastAsia="zh-CN" w:bidi="ar"/>
                    </w:rPr>
                    <w:t>8:00-16:00</w:t>
                  </w:r>
                </w:p>
              </w:tc>
              <w:tc>
                <w:tcPr>
                  <w:tcW w:w="3124" w:type="dxa"/>
                  <w:noWrap w:val="0"/>
                  <w:vAlign w:val="center"/>
                </w:tcPr>
                <w:p w14:paraId="3E1EA559">
                  <w:pPr>
                    <w:pStyle w:val="328"/>
                    <w:spacing w:line="400" w:lineRule="exact"/>
                    <w:ind w:right="42" w:rightChars="20"/>
                    <w:jc w:val="both"/>
                    <w:rPr>
                      <w:rStyle w:val="327"/>
                      <w:rFonts w:hint="default" w:ascii="仿宋_GB2312" w:hAnsi="仿宋_GB2312" w:eastAsia="仿宋_GB2312" w:cs="仿宋_GB2312"/>
                      <w:sz w:val="24"/>
                      <w:szCs w:val="24"/>
                      <w:highlight w:val="none"/>
                      <w:lang w:val="en-US" w:eastAsia="zh-CN"/>
                    </w:rPr>
                  </w:pPr>
                  <w:r>
                    <w:rPr>
                      <w:rStyle w:val="327"/>
                      <w:rFonts w:hint="eastAsia" w:ascii="仿宋_GB2312" w:hAnsi="仿宋" w:eastAsia="仿宋_GB2312" w:cs="宋体"/>
                      <w:color w:val="auto"/>
                      <w:kern w:val="0"/>
                      <w:sz w:val="24"/>
                      <w:szCs w:val="24"/>
                      <w:highlight w:val="none"/>
                      <w:lang w:val="en-US" w:eastAsia="zh-CN" w:bidi="ar-SA"/>
                    </w:rPr>
                    <w:t>行政班，如有临时保障视情加班、</w:t>
                  </w:r>
                  <w:r>
                    <w:rPr>
                      <w:rStyle w:val="327"/>
                      <w:rFonts w:hint="eastAsia" w:ascii="仿宋_GB2312" w:hAnsi="仿宋_GB2312" w:eastAsia="仿宋_GB2312" w:cs="仿宋_GB2312"/>
                      <w:sz w:val="24"/>
                      <w:szCs w:val="24"/>
                      <w:highlight w:val="none"/>
                      <w:lang w:val="en-US" w:eastAsia="zh-CN"/>
                    </w:rPr>
                    <w:t>负责</w:t>
                  </w:r>
                  <w:r>
                    <w:rPr>
                      <w:rStyle w:val="327"/>
                      <w:rFonts w:hint="default" w:ascii="仿宋_GB2312" w:hAnsi="仿宋_GB2312" w:eastAsia="仿宋_GB2312" w:cs="仿宋_GB2312"/>
                      <w:sz w:val="24"/>
                      <w:szCs w:val="24"/>
                      <w:highlight w:val="none"/>
                      <w:lang w:val="zh-CN"/>
                    </w:rPr>
                    <w:t>机关大院</w:t>
                  </w:r>
                  <w:r>
                    <w:rPr>
                      <w:rStyle w:val="327"/>
                      <w:rFonts w:hint="eastAsia" w:ascii="仿宋_GB2312" w:hAnsi="仿宋_GB2312" w:eastAsia="仿宋_GB2312" w:cs="仿宋_GB2312"/>
                      <w:sz w:val="24"/>
                      <w:szCs w:val="24"/>
                      <w:highlight w:val="none"/>
                      <w:lang w:val="zh-CN"/>
                    </w:rPr>
                    <w:t>、</w:t>
                  </w:r>
                  <w:r>
                    <w:rPr>
                      <w:rStyle w:val="327"/>
                      <w:rFonts w:hint="eastAsia" w:ascii="仿宋_GB2312" w:hAnsi="仿宋_GB2312" w:eastAsia="仿宋_GB2312" w:cs="仿宋_GB2312"/>
                      <w:sz w:val="24"/>
                      <w:szCs w:val="24"/>
                      <w:highlight w:val="none"/>
                      <w:lang w:val="en-US" w:eastAsia="zh-CN"/>
                    </w:rPr>
                    <w:t>建筑物公共区域等</w:t>
                  </w:r>
                </w:p>
              </w:tc>
            </w:tr>
            <w:tr w14:paraId="0836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noWrap w:val="0"/>
                  <w:vAlign w:val="center"/>
                </w:tcPr>
                <w:p w14:paraId="14D988EA">
                  <w:pPr>
                    <w:pStyle w:val="328"/>
                    <w:spacing w:line="400" w:lineRule="exact"/>
                    <w:ind w:right="42" w:rightChars="20"/>
                    <w:jc w:val="center"/>
                    <w:rPr>
                      <w:rStyle w:val="327"/>
                      <w:rFonts w:hint="default"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4</w:t>
                  </w:r>
                </w:p>
              </w:tc>
              <w:tc>
                <w:tcPr>
                  <w:tcW w:w="1290" w:type="dxa"/>
                  <w:noWrap w:val="0"/>
                  <w:vAlign w:val="center"/>
                </w:tcPr>
                <w:p w14:paraId="76FAEF79">
                  <w:pPr>
                    <w:pStyle w:val="328"/>
                    <w:spacing w:line="400" w:lineRule="exact"/>
                    <w:ind w:right="42" w:rightChars="20"/>
                    <w:jc w:val="center"/>
                    <w:rPr>
                      <w:rFonts w:hint="default" w:ascii="仿宋_GB2312" w:hAnsi="仿宋_GB2312" w:eastAsia="仿宋_GB2312" w:cs="仿宋_GB2312"/>
                      <w:w w:val="100"/>
                      <w:kern w:val="0"/>
                      <w:sz w:val="24"/>
                      <w:szCs w:val="24"/>
                      <w:highlight w:val="none"/>
                      <w:shd w:val="clear" w:color="auto" w:fill="auto"/>
                      <w:lang w:val="en-US" w:eastAsia="zh-CN" w:bidi="ar-SA"/>
                    </w:rPr>
                  </w:pPr>
                  <w:r>
                    <w:rPr>
                      <w:rFonts w:hint="eastAsia" w:ascii="仿宋_GB2312" w:hAnsi="仿宋_GB2312" w:eastAsia="仿宋_GB2312" w:cs="仿宋_GB2312"/>
                      <w:w w:val="100"/>
                      <w:kern w:val="0"/>
                      <w:sz w:val="24"/>
                      <w:szCs w:val="24"/>
                      <w:highlight w:val="none"/>
                      <w:shd w:val="clear" w:color="auto" w:fill="auto"/>
                      <w:lang w:val="en-US" w:eastAsia="zh-CN" w:bidi="ar-SA"/>
                    </w:rPr>
                    <w:t>绿化养护员</w:t>
                  </w:r>
                </w:p>
              </w:tc>
              <w:tc>
                <w:tcPr>
                  <w:tcW w:w="810" w:type="dxa"/>
                  <w:noWrap w:val="0"/>
                  <w:vAlign w:val="center"/>
                </w:tcPr>
                <w:p w14:paraId="6D63CC31">
                  <w:pPr>
                    <w:pStyle w:val="328"/>
                    <w:spacing w:line="400" w:lineRule="exact"/>
                    <w:ind w:right="42" w:rightChars="20"/>
                    <w:jc w:val="center"/>
                    <w:rPr>
                      <w:rFonts w:hint="default" w:ascii="仿宋_GB2312" w:hAnsi="仿宋_GB2312" w:eastAsia="仿宋_GB2312" w:cs="仿宋_GB2312"/>
                      <w:w w:val="100"/>
                      <w:kern w:val="0"/>
                      <w:sz w:val="24"/>
                      <w:szCs w:val="24"/>
                      <w:highlight w:val="none"/>
                      <w:shd w:val="clear" w:color="auto" w:fill="auto"/>
                      <w:lang w:val="en-US" w:eastAsia="zh-CN" w:bidi="ar-SA"/>
                    </w:rPr>
                  </w:pPr>
                  <w:r>
                    <w:rPr>
                      <w:rFonts w:hint="eastAsia" w:ascii="仿宋_GB2312" w:hAnsi="仿宋_GB2312" w:eastAsia="仿宋_GB2312" w:cs="仿宋_GB2312"/>
                      <w:w w:val="100"/>
                      <w:kern w:val="0"/>
                      <w:sz w:val="24"/>
                      <w:szCs w:val="24"/>
                      <w:highlight w:val="none"/>
                      <w:shd w:val="clear" w:color="auto" w:fill="auto"/>
                      <w:lang w:val="en-US" w:eastAsia="zh-CN" w:bidi="ar-SA"/>
                    </w:rPr>
                    <w:t>1</w:t>
                  </w:r>
                </w:p>
              </w:tc>
              <w:tc>
                <w:tcPr>
                  <w:tcW w:w="1815" w:type="dxa"/>
                  <w:noWrap w:val="0"/>
                  <w:vAlign w:val="center"/>
                </w:tcPr>
                <w:p w14:paraId="33C903D4">
                  <w:pPr>
                    <w:pStyle w:val="328"/>
                    <w:spacing w:line="400" w:lineRule="exact"/>
                    <w:ind w:right="42" w:rightChars="20"/>
                    <w:jc w:val="center"/>
                    <w:rPr>
                      <w:rFonts w:hint="eastAsia" w:ascii="仿宋_GB2312" w:hAnsi="仿宋_GB2312" w:eastAsia="仿宋_GB2312" w:cs="仿宋_GB2312"/>
                      <w:w w:val="100"/>
                      <w:kern w:val="0"/>
                      <w:sz w:val="24"/>
                      <w:szCs w:val="24"/>
                      <w:highlight w:val="none"/>
                      <w:shd w:val="clear" w:color="auto" w:fill="auto"/>
                      <w:lang w:val="en-US" w:eastAsia="zh-CN" w:bidi="ar-SA"/>
                    </w:rPr>
                  </w:pPr>
                  <w:r>
                    <w:rPr>
                      <w:rFonts w:hint="eastAsia" w:ascii="仿宋_GB2312" w:hAnsi="仿宋_GB2312" w:eastAsia="仿宋_GB2312" w:cs="仿宋_GB2312"/>
                      <w:w w:val="100"/>
                      <w:kern w:val="0"/>
                      <w:sz w:val="24"/>
                      <w:szCs w:val="24"/>
                      <w:highlight w:val="none"/>
                      <w:shd w:val="clear" w:color="auto" w:fill="auto"/>
                      <w:lang w:val="en-US" w:eastAsia="zh-CN" w:bidi="ar-SA"/>
                    </w:rPr>
                    <w:t>8:00-12:00</w:t>
                  </w:r>
                </w:p>
                <w:p w14:paraId="0BA97BEA">
                  <w:pPr>
                    <w:pStyle w:val="328"/>
                    <w:spacing w:line="400" w:lineRule="exact"/>
                    <w:ind w:right="42" w:rightChars="20"/>
                    <w:jc w:val="center"/>
                    <w:rPr>
                      <w:rFonts w:hint="default" w:ascii="仿宋_GB2312" w:hAnsi="仿宋_GB2312" w:eastAsia="仿宋_GB2312" w:cs="仿宋_GB2312"/>
                      <w:w w:val="100"/>
                      <w:kern w:val="0"/>
                      <w:sz w:val="24"/>
                      <w:szCs w:val="24"/>
                      <w:highlight w:val="none"/>
                      <w:shd w:val="clear" w:color="auto" w:fill="auto"/>
                      <w:lang w:val="en-US" w:eastAsia="zh-CN" w:bidi="ar-SA"/>
                    </w:rPr>
                  </w:pPr>
                  <w:r>
                    <w:rPr>
                      <w:rFonts w:hint="eastAsia" w:ascii="仿宋_GB2312" w:hAnsi="仿宋_GB2312" w:eastAsia="仿宋_GB2312" w:cs="仿宋_GB2312"/>
                      <w:w w:val="100"/>
                      <w:kern w:val="0"/>
                      <w:sz w:val="24"/>
                      <w:szCs w:val="24"/>
                      <w:highlight w:val="none"/>
                      <w:shd w:val="clear" w:color="auto" w:fill="auto"/>
                      <w:lang w:val="en-US" w:eastAsia="zh-CN" w:bidi="ar-SA"/>
                    </w:rPr>
                    <w:t>15:00-18:00</w:t>
                  </w:r>
                </w:p>
              </w:tc>
              <w:tc>
                <w:tcPr>
                  <w:tcW w:w="3124" w:type="dxa"/>
                  <w:noWrap w:val="0"/>
                  <w:vAlign w:val="center"/>
                </w:tcPr>
                <w:p w14:paraId="5F13C369">
                  <w:pPr>
                    <w:pStyle w:val="328"/>
                    <w:spacing w:line="400" w:lineRule="exact"/>
                    <w:ind w:right="42" w:rightChars="20"/>
                    <w:jc w:val="center"/>
                    <w:rPr>
                      <w:rFonts w:hint="default" w:ascii="仿宋_GB2312" w:hAnsi="仿宋_GB2312" w:eastAsia="仿宋_GB2312" w:cs="仿宋_GB2312"/>
                      <w:w w:val="100"/>
                      <w:kern w:val="0"/>
                      <w:sz w:val="24"/>
                      <w:szCs w:val="24"/>
                      <w:highlight w:val="none"/>
                      <w:shd w:val="clear" w:color="auto" w:fill="auto"/>
                      <w:lang w:val="en-US" w:eastAsia="zh-CN" w:bidi="ar-SA"/>
                    </w:rPr>
                  </w:pPr>
                  <w:r>
                    <w:rPr>
                      <w:rFonts w:hint="eastAsia" w:ascii="仿宋_GB2312" w:hAnsi="仿宋_GB2312" w:eastAsia="仿宋_GB2312" w:cs="仿宋_GB2312"/>
                      <w:w w:val="100"/>
                      <w:kern w:val="0"/>
                      <w:sz w:val="24"/>
                      <w:szCs w:val="24"/>
                      <w:highlight w:val="none"/>
                      <w:shd w:val="clear" w:color="auto" w:fill="auto"/>
                      <w:lang w:val="en-US" w:eastAsia="zh-CN" w:bidi="ar-SA"/>
                    </w:rPr>
                    <w:t>行政班</w:t>
                  </w:r>
                </w:p>
              </w:tc>
            </w:tr>
            <w:tr w14:paraId="3667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571" w:type="dxa"/>
                  <w:noWrap w:val="0"/>
                  <w:vAlign w:val="center"/>
                </w:tcPr>
                <w:p w14:paraId="3B18F708">
                  <w:pPr>
                    <w:pStyle w:val="328"/>
                    <w:spacing w:line="400" w:lineRule="exact"/>
                    <w:ind w:right="42" w:rightChars="20"/>
                    <w:jc w:val="center"/>
                    <w:rPr>
                      <w:rStyle w:val="327"/>
                      <w:rFonts w:hint="eastAsia" w:ascii="仿宋_GB2312" w:hAnsi="仿宋_GB2312" w:eastAsia="仿宋_GB2312" w:cs="仿宋_GB2312"/>
                      <w:sz w:val="24"/>
                      <w:szCs w:val="24"/>
                      <w:highlight w:val="none"/>
                      <w:lang w:val="en-US" w:eastAsia="zh-CN"/>
                    </w:rPr>
                  </w:pPr>
                  <w:r>
                    <w:rPr>
                      <w:rStyle w:val="327"/>
                      <w:rFonts w:hint="eastAsia" w:ascii="仿宋_GB2312" w:hAnsi="仿宋_GB2312" w:eastAsia="仿宋_GB2312" w:cs="仿宋_GB2312"/>
                      <w:sz w:val="24"/>
                      <w:szCs w:val="24"/>
                      <w:highlight w:val="none"/>
                      <w:lang w:val="en-US" w:eastAsia="zh-CN"/>
                    </w:rPr>
                    <w:t>5</w:t>
                  </w:r>
                </w:p>
              </w:tc>
              <w:tc>
                <w:tcPr>
                  <w:tcW w:w="1290" w:type="dxa"/>
                  <w:noWrap w:val="0"/>
                  <w:vAlign w:val="center"/>
                </w:tcPr>
                <w:p w14:paraId="08364C53">
                  <w:pPr>
                    <w:pStyle w:val="328"/>
                    <w:spacing w:line="400" w:lineRule="exact"/>
                    <w:ind w:right="42" w:rightChars="20"/>
                    <w:jc w:val="center"/>
                    <w:rPr>
                      <w:rFonts w:hint="default" w:ascii="仿宋_GB2312" w:hAnsi="仿宋_GB2312" w:eastAsia="仿宋_GB2312" w:cs="仿宋_GB2312"/>
                      <w:w w:val="100"/>
                      <w:kern w:val="0"/>
                      <w:sz w:val="24"/>
                      <w:szCs w:val="24"/>
                      <w:highlight w:val="none"/>
                      <w:shd w:val="clear" w:color="auto" w:fill="auto"/>
                      <w:lang w:val="en-US" w:eastAsia="zh-CN" w:bidi="ar-SA"/>
                    </w:rPr>
                  </w:pPr>
                  <w:r>
                    <w:rPr>
                      <w:rStyle w:val="327"/>
                      <w:rFonts w:hint="default" w:ascii="仿宋_GB2312" w:hAnsi="仿宋_GB2312" w:eastAsia="仿宋_GB2312" w:cs="仿宋_GB2312"/>
                      <w:sz w:val="24"/>
                      <w:szCs w:val="24"/>
                      <w:highlight w:val="none"/>
                      <w:lang w:val="en-US" w:eastAsia="zh-CN"/>
                    </w:rPr>
                    <w:t>厨</w:t>
                  </w:r>
                  <w:r>
                    <w:rPr>
                      <w:rStyle w:val="327"/>
                      <w:rFonts w:hint="eastAsia" w:ascii="仿宋_GB2312" w:hAnsi="仿宋_GB2312" w:eastAsia="仿宋_GB2312" w:cs="仿宋_GB2312"/>
                      <w:sz w:val="24"/>
                      <w:szCs w:val="24"/>
                      <w:highlight w:val="none"/>
                      <w:lang w:val="en-US" w:eastAsia="zh-CN"/>
                    </w:rPr>
                    <w:t>房人员</w:t>
                  </w:r>
                </w:p>
              </w:tc>
              <w:tc>
                <w:tcPr>
                  <w:tcW w:w="810" w:type="dxa"/>
                  <w:noWrap w:val="0"/>
                  <w:vAlign w:val="center"/>
                </w:tcPr>
                <w:p w14:paraId="07DB277D">
                  <w:pPr>
                    <w:pStyle w:val="328"/>
                    <w:spacing w:line="400" w:lineRule="exact"/>
                    <w:ind w:right="42" w:rightChars="20"/>
                    <w:jc w:val="center"/>
                    <w:rPr>
                      <w:rFonts w:hint="default" w:ascii="仿宋_GB2312" w:hAnsi="仿宋_GB2312" w:eastAsia="仿宋_GB2312" w:cs="仿宋_GB2312"/>
                      <w:w w:val="100"/>
                      <w:kern w:val="0"/>
                      <w:sz w:val="24"/>
                      <w:szCs w:val="24"/>
                      <w:highlight w:val="none"/>
                      <w:shd w:val="clear" w:color="auto" w:fill="auto"/>
                      <w:lang w:val="en-US" w:eastAsia="zh-CN" w:bidi="ar-SA"/>
                    </w:rPr>
                  </w:pPr>
                  <w:r>
                    <w:rPr>
                      <w:rFonts w:hint="eastAsia" w:ascii="仿宋_GB2312" w:hAnsi="仿宋_GB2312" w:eastAsia="仿宋_GB2312" w:cs="仿宋_GB2312"/>
                      <w:w w:val="100"/>
                      <w:kern w:val="0"/>
                      <w:sz w:val="24"/>
                      <w:szCs w:val="24"/>
                      <w:highlight w:val="none"/>
                      <w:shd w:val="clear" w:color="auto" w:fill="auto"/>
                      <w:lang w:val="en-US" w:eastAsia="zh-CN" w:bidi="ar-SA"/>
                    </w:rPr>
                    <w:t>2</w:t>
                  </w:r>
                </w:p>
              </w:tc>
              <w:tc>
                <w:tcPr>
                  <w:tcW w:w="1815" w:type="dxa"/>
                  <w:noWrap w:val="0"/>
                  <w:vAlign w:val="center"/>
                </w:tcPr>
                <w:p w14:paraId="105602AF">
                  <w:pPr>
                    <w:pStyle w:val="328"/>
                    <w:spacing w:line="400" w:lineRule="exact"/>
                    <w:ind w:right="42" w:rightChars="20"/>
                    <w:jc w:val="center"/>
                    <w:rPr>
                      <w:rStyle w:val="327"/>
                      <w:rFonts w:hint="eastAsia" w:ascii="仿宋_GB2312" w:hAnsi="仿宋" w:eastAsia="仿宋_GB2312" w:cs="宋体"/>
                      <w:color w:val="auto"/>
                      <w:kern w:val="0"/>
                      <w:sz w:val="24"/>
                      <w:szCs w:val="24"/>
                      <w:highlight w:val="none"/>
                      <w:lang w:val="en-US" w:eastAsia="zh-CN" w:bidi="ar-SA"/>
                    </w:rPr>
                  </w:pPr>
                  <w:r>
                    <w:rPr>
                      <w:rStyle w:val="327"/>
                      <w:rFonts w:hint="eastAsia" w:ascii="仿宋_GB2312" w:hAnsi="仿宋" w:eastAsia="仿宋_GB2312" w:cs="宋体"/>
                      <w:color w:val="auto"/>
                      <w:kern w:val="0"/>
                      <w:sz w:val="24"/>
                      <w:szCs w:val="24"/>
                      <w:highlight w:val="none"/>
                      <w:lang w:val="en-US" w:eastAsia="zh-CN" w:bidi="ar-SA"/>
                    </w:rPr>
                    <w:t>6:00-12:00</w:t>
                  </w:r>
                </w:p>
                <w:p w14:paraId="5311347B">
                  <w:pPr>
                    <w:pStyle w:val="328"/>
                    <w:spacing w:line="400" w:lineRule="exact"/>
                    <w:ind w:right="42" w:rightChars="20"/>
                    <w:jc w:val="center"/>
                    <w:rPr>
                      <w:rFonts w:hint="eastAsia" w:ascii="仿宋_GB2312" w:hAnsi="仿宋_GB2312" w:eastAsia="仿宋_GB2312" w:cs="仿宋_GB2312"/>
                      <w:w w:val="100"/>
                      <w:kern w:val="0"/>
                      <w:sz w:val="24"/>
                      <w:szCs w:val="24"/>
                      <w:highlight w:val="none"/>
                      <w:shd w:val="clear" w:color="auto" w:fill="auto"/>
                      <w:lang w:val="en-US" w:eastAsia="zh-CN" w:bidi="ar-SA"/>
                    </w:rPr>
                  </w:pPr>
                  <w:r>
                    <w:rPr>
                      <w:rStyle w:val="327"/>
                      <w:rFonts w:hint="eastAsia" w:ascii="仿宋_GB2312" w:hAnsi="仿宋" w:eastAsia="仿宋_GB2312" w:cs="宋体"/>
                      <w:color w:val="auto"/>
                      <w:kern w:val="0"/>
                      <w:sz w:val="24"/>
                      <w:szCs w:val="24"/>
                      <w:highlight w:val="none"/>
                      <w:lang w:val="en-US" w:eastAsia="zh-CN" w:bidi="ar-SA"/>
                    </w:rPr>
                    <w:t>15:30-19:00</w:t>
                  </w:r>
                </w:p>
              </w:tc>
              <w:tc>
                <w:tcPr>
                  <w:tcW w:w="3124" w:type="dxa"/>
                  <w:noWrap w:val="0"/>
                  <w:vAlign w:val="center"/>
                </w:tcPr>
                <w:p w14:paraId="77905176">
                  <w:pPr>
                    <w:pStyle w:val="328"/>
                    <w:spacing w:line="400" w:lineRule="exact"/>
                    <w:ind w:right="42" w:rightChars="20"/>
                    <w:jc w:val="center"/>
                    <w:rPr>
                      <w:rFonts w:hint="eastAsia" w:ascii="仿宋_GB2312" w:hAnsi="仿宋_GB2312" w:eastAsia="仿宋_GB2312" w:cs="仿宋_GB2312"/>
                      <w:w w:val="100"/>
                      <w:kern w:val="0"/>
                      <w:sz w:val="24"/>
                      <w:szCs w:val="24"/>
                      <w:highlight w:val="none"/>
                      <w:shd w:val="clear" w:color="auto" w:fill="auto"/>
                      <w:lang w:val="en-US" w:eastAsia="zh-CN" w:bidi="ar-SA"/>
                    </w:rPr>
                  </w:pPr>
                  <w:r>
                    <w:rPr>
                      <w:rStyle w:val="330"/>
                      <w:rFonts w:hint="eastAsia" w:ascii="仿宋_GB2312" w:hAnsi="仿宋_GB2312" w:eastAsia="仿宋_GB2312" w:cs="仿宋_GB2312"/>
                      <w:color w:val="auto"/>
                      <w:sz w:val="24"/>
                      <w:szCs w:val="24"/>
                      <w:highlight w:val="none"/>
                      <w:lang w:eastAsia="zh-CN"/>
                    </w:rPr>
                    <w:t>按采购人要求进行值班。</w:t>
                  </w:r>
                </w:p>
              </w:tc>
            </w:tr>
            <w:tr w14:paraId="67DB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61" w:type="dxa"/>
                  <w:gridSpan w:val="2"/>
                  <w:noWrap w:val="0"/>
                  <w:vAlign w:val="center"/>
                </w:tcPr>
                <w:p w14:paraId="08BCB7BF">
                  <w:pPr>
                    <w:pStyle w:val="328"/>
                    <w:spacing w:line="400" w:lineRule="exact"/>
                    <w:ind w:right="42" w:rightChars="20"/>
                    <w:jc w:val="center"/>
                    <w:rPr>
                      <w:rStyle w:val="327"/>
                      <w:rFonts w:hint="default" w:ascii="仿宋_GB2312" w:hAnsi="仿宋" w:eastAsia="仿宋_GB2312"/>
                      <w:sz w:val="24"/>
                      <w:szCs w:val="24"/>
                      <w:highlight w:val="none"/>
                    </w:rPr>
                  </w:pPr>
                  <w:r>
                    <w:rPr>
                      <w:rStyle w:val="327"/>
                      <w:rFonts w:hint="default" w:ascii="仿宋_GB2312" w:hAnsi="仿宋" w:eastAsia="仿宋_GB2312"/>
                      <w:sz w:val="24"/>
                      <w:szCs w:val="24"/>
                      <w:highlight w:val="none"/>
                    </w:rPr>
                    <w:t>合计</w:t>
                  </w:r>
                </w:p>
              </w:tc>
              <w:tc>
                <w:tcPr>
                  <w:tcW w:w="5749" w:type="dxa"/>
                  <w:gridSpan w:val="3"/>
                  <w:noWrap w:val="0"/>
                  <w:vAlign w:val="center"/>
                </w:tcPr>
                <w:p w14:paraId="36FA0E00">
                  <w:pPr>
                    <w:pStyle w:val="328"/>
                    <w:spacing w:line="400" w:lineRule="exact"/>
                    <w:ind w:right="42" w:rightChars="20"/>
                    <w:jc w:val="center"/>
                    <w:rPr>
                      <w:rStyle w:val="327"/>
                      <w:rFonts w:hint="default" w:ascii="仿宋_GB2312" w:hAnsi="仿宋" w:eastAsia="仿宋_GB2312"/>
                      <w:sz w:val="24"/>
                      <w:szCs w:val="24"/>
                      <w:highlight w:val="none"/>
                    </w:rPr>
                  </w:pPr>
                  <w:r>
                    <w:rPr>
                      <w:rStyle w:val="327"/>
                      <w:rFonts w:hint="eastAsia" w:ascii="仿宋_GB2312" w:hAnsi="仿宋" w:eastAsia="仿宋_GB2312"/>
                      <w:sz w:val="24"/>
                      <w:szCs w:val="24"/>
                      <w:highlight w:val="none"/>
                      <w:lang w:val="en-US" w:eastAsia="zh-CN"/>
                    </w:rPr>
                    <w:t>9</w:t>
                  </w:r>
                  <w:r>
                    <w:rPr>
                      <w:rStyle w:val="327"/>
                      <w:rFonts w:hint="eastAsia" w:ascii="仿宋_GB2312" w:hAnsi="仿宋" w:eastAsia="仿宋_GB2312"/>
                      <w:sz w:val="24"/>
                      <w:szCs w:val="24"/>
                      <w:highlight w:val="none"/>
                      <w:lang w:eastAsia="zh-CN"/>
                    </w:rPr>
                    <w:t>人</w:t>
                  </w:r>
                </w:p>
              </w:tc>
            </w:tr>
          </w:tbl>
          <w:p w14:paraId="1769DB80">
            <w:pPr>
              <w:pStyle w:val="334"/>
              <w:spacing w:line="400" w:lineRule="exact"/>
              <w:ind w:right="42" w:rightChars="20" w:firstLine="482" w:firstLineChars="200"/>
              <w:rPr>
                <w:rStyle w:val="327"/>
                <w:rFonts w:ascii="仿宋_GB2312" w:hAnsi="仿宋_GB2312" w:eastAsia="仿宋_GB2312" w:cs="仿宋_GB2312"/>
                <w:b/>
                <w:sz w:val="24"/>
                <w:szCs w:val="24"/>
                <w:highlight w:val="none"/>
              </w:rPr>
            </w:pPr>
            <w:r>
              <w:rPr>
                <w:rStyle w:val="327"/>
                <w:rFonts w:ascii="仿宋_GB2312" w:hAnsi="仿宋_GB2312" w:eastAsia="仿宋_GB2312" w:cs="仿宋_GB2312"/>
                <w:b/>
                <w:sz w:val="24"/>
                <w:szCs w:val="24"/>
                <w:highlight w:val="none"/>
              </w:rPr>
              <w:t>（二）岗位人员素质要求</w:t>
            </w:r>
          </w:p>
          <w:p w14:paraId="6E20F1ED">
            <w:pPr>
              <w:keepNext w:val="0"/>
              <w:keepLines w:val="0"/>
              <w:pageBreakBefore w:val="0"/>
              <w:widowControl/>
              <w:suppressLineNumbers w:val="0"/>
              <w:kinsoku/>
              <w:wordWrap/>
              <w:overflowPunct/>
              <w:topLinePunct w:val="0"/>
              <w:autoSpaceDE/>
              <w:autoSpaceDN/>
              <w:bidi w:val="0"/>
              <w:adjustRightInd/>
              <w:snapToGrid/>
              <w:spacing w:line="400" w:lineRule="exact"/>
              <w:ind w:firstLine="482" w:firstLineChars="200"/>
              <w:jc w:val="left"/>
              <w:textAlignment w:val="auto"/>
              <w:rPr>
                <w:rFonts w:hint="eastAsia" w:ascii="仿宋_GB2312" w:hAnsi="宋体" w:eastAsia="仿宋_GB2312" w:cs="仿宋_GB2312"/>
                <w:color w:val="000000"/>
                <w:kern w:val="0"/>
                <w:sz w:val="24"/>
                <w:szCs w:val="24"/>
                <w:lang w:val="en-US" w:eastAsia="zh-CN" w:bidi="ar"/>
              </w:rPr>
            </w:pPr>
            <w:r>
              <w:rPr>
                <w:rFonts w:ascii="仿宋_GB2312" w:hAnsi="宋体" w:eastAsia="仿宋_GB2312" w:cs="仿宋_GB2312"/>
                <w:b/>
                <w:bCs/>
                <w:color w:val="000000"/>
                <w:kern w:val="0"/>
                <w:sz w:val="24"/>
                <w:szCs w:val="24"/>
                <w:lang w:val="en-US" w:eastAsia="zh-CN" w:bidi="ar"/>
              </w:rPr>
              <w:t>1.项目经理</w:t>
            </w:r>
            <w:r>
              <w:rPr>
                <w:rFonts w:hint="eastAsia" w:ascii="宋体" w:hAnsi="宋体" w:eastAsia="宋体" w:cs="宋体"/>
                <w:color w:val="000000"/>
                <w:kern w:val="0"/>
                <w:sz w:val="24"/>
                <w:szCs w:val="24"/>
                <w:lang w:val="en-US" w:eastAsia="zh-CN" w:bidi="ar"/>
              </w:rPr>
              <w:t>：</w:t>
            </w:r>
            <w:r>
              <w:rPr>
                <w:rFonts w:hint="eastAsia" w:ascii="仿宋_GB2312" w:hAnsi="宋体" w:eastAsia="仿宋_GB2312" w:cs="仿宋_GB2312"/>
                <w:color w:val="000000"/>
                <w:kern w:val="0"/>
                <w:sz w:val="24"/>
                <w:szCs w:val="24"/>
                <w:lang w:val="en-US" w:eastAsia="zh-CN" w:bidi="ar"/>
              </w:rPr>
              <w:t>具有大专以上学历，</w:t>
            </w:r>
            <w:r>
              <w:rPr>
                <w:rStyle w:val="327"/>
                <w:rFonts w:ascii="仿宋_GB2312" w:hAnsi="仿宋" w:eastAsia="仿宋_GB2312"/>
                <w:color w:val="auto"/>
                <w:sz w:val="24"/>
                <w:szCs w:val="24"/>
                <w:highlight w:val="none"/>
              </w:rPr>
              <w:t>具有</w:t>
            </w:r>
            <w:r>
              <w:rPr>
                <w:rFonts w:hint="eastAsia" w:ascii="仿宋_GB2312" w:hAnsi="宋体" w:eastAsia="仿宋_GB2312" w:cs="仿宋_GB2312"/>
                <w:color w:val="000000"/>
                <w:kern w:val="0"/>
                <w:sz w:val="24"/>
                <w:szCs w:val="24"/>
                <w:lang w:val="en-US" w:eastAsia="zh-CN" w:bidi="ar"/>
              </w:rPr>
              <w:t>相关物业经理管理工作经验，</w:t>
            </w:r>
            <w:r>
              <w:rPr>
                <w:rStyle w:val="330"/>
                <w:rFonts w:hint="eastAsia" w:ascii="仿宋_GB2312" w:hAnsi="仿宋_GB2312" w:eastAsia="仿宋_GB2312" w:cs="仿宋_GB2312"/>
                <w:b w:val="0"/>
                <w:bCs/>
                <w:color w:val="auto"/>
                <w:sz w:val="24"/>
                <w:szCs w:val="24"/>
                <w:highlight w:val="none"/>
                <w:lang w:val="en-US" w:eastAsia="zh-CN"/>
              </w:rPr>
              <w:t>政治思想好、品行端正，工作责任心强，热爱本职工作，能吃苦耐劳，熟悉物业管理及服务工作</w:t>
            </w:r>
            <w:r>
              <w:rPr>
                <w:rFonts w:hint="eastAsia" w:ascii="仿宋_GB2312" w:hAnsi="宋体" w:eastAsia="仿宋_GB2312" w:cs="仿宋_GB2312"/>
                <w:color w:val="000000"/>
                <w:kern w:val="0"/>
                <w:sz w:val="24"/>
                <w:szCs w:val="24"/>
                <w:lang w:val="en-US" w:eastAsia="zh-CN" w:bidi="ar"/>
              </w:rPr>
              <w:t>，无不良记录。</w:t>
            </w:r>
          </w:p>
          <w:p w14:paraId="028F6679">
            <w:pPr>
              <w:keepNext w:val="0"/>
              <w:keepLines w:val="0"/>
              <w:pageBreakBefore w:val="0"/>
              <w:widowControl/>
              <w:suppressLineNumbers w:val="0"/>
              <w:kinsoku/>
              <w:wordWrap/>
              <w:overflowPunct/>
              <w:topLinePunct w:val="0"/>
              <w:autoSpaceDE/>
              <w:autoSpaceDN/>
              <w:bidi w:val="0"/>
              <w:adjustRightInd/>
              <w:snapToGrid/>
              <w:spacing w:line="400" w:lineRule="exact"/>
              <w:ind w:firstLine="482" w:firstLineChars="200"/>
              <w:jc w:val="left"/>
              <w:textAlignment w:val="auto"/>
            </w:pPr>
            <w:r>
              <w:rPr>
                <w:rFonts w:hint="eastAsia" w:ascii="仿宋_GB2312" w:hAnsi="宋体" w:eastAsia="仿宋_GB2312" w:cs="仿宋_GB2312"/>
                <w:b/>
                <w:bCs/>
                <w:color w:val="000000"/>
                <w:kern w:val="0"/>
                <w:sz w:val="24"/>
                <w:szCs w:val="24"/>
                <w:lang w:val="en-US" w:eastAsia="zh-CN" w:bidi="ar"/>
              </w:rPr>
              <w:t>2.秩序维护员</w:t>
            </w:r>
            <w:r>
              <w:rPr>
                <w:rFonts w:hint="eastAsia" w:ascii="仿宋_GB2312" w:hAnsi="宋体" w:eastAsia="仿宋_GB2312" w:cs="仿宋_GB2312"/>
                <w:color w:val="000000"/>
                <w:kern w:val="0"/>
                <w:sz w:val="24"/>
                <w:szCs w:val="24"/>
                <w:lang w:val="en-US" w:eastAsia="zh-CN" w:bidi="ar"/>
              </w:rPr>
              <w:t>：年龄在50岁以下，具有大专学历，退伍军人优先，</w:t>
            </w:r>
            <w:r>
              <w:rPr>
                <w:rStyle w:val="330"/>
                <w:rFonts w:hint="eastAsia" w:ascii="仿宋_GB2312" w:hAnsi="仿宋_GB2312" w:eastAsia="仿宋_GB2312" w:cs="仿宋_GB2312"/>
                <w:color w:val="auto"/>
                <w:sz w:val="24"/>
                <w:szCs w:val="24"/>
                <w:highlight w:val="none"/>
                <w:lang w:eastAsia="zh-CN"/>
              </w:rPr>
              <w:t>政治思想好，</w:t>
            </w:r>
            <w:r>
              <w:rPr>
                <w:rFonts w:hint="eastAsia" w:ascii="仿宋_GB2312" w:hAnsi="宋体" w:eastAsia="仿宋_GB2312" w:cs="仿宋_GB2312"/>
                <w:color w:val="000000"/>
                <w:kern w:val="0"/>
                <w:sz w:val="24"/>
                <w:szCs w:val="24"/>
                <w:lang w:val="en-US" w:eastAsia="zh-CN" w:bidi="ar"/>
              </w:rPr>
              <w:t>身体健康、五官端正、品行优良、工作认真负责，无不良记录。所有秩序维护员均持有《保安员》证。服从指挥,并受过岗前培训。</w:t>
            </w:r>
          </w:p>
          <w:p w14:paraId="23FC15EA">
            <w:pPr>
              <w:keepNext w:val="0"/>
              <w:keepLines w:val="0"/>
              <w:pageBreakBefore w:val="0"/>
              <w:widowControl/>
              <w:suppressLineNumbers w:val="0"/>
              <w:kinsoku/>
              <w:wordWrap/>
              <w:overflowPunct/>
              <w:topLinePunct w:val="0"/>
              <w:autoSpaceDE/>
              <w:autoSpaceDN/>
              <w:bidi w:val="0"/>
              <w:adjustRightInd/>
              <w:snapToGrid/>
              <w:spacing w:line="400" w:lineRule="exact"/>
              <w:ind w:firstLine="482" w:firstLineChars="200"/>
              <w:jc w:val="left"/>
              <w:textAlignment w:val="auto"/>
              <w:rPr>
                <w:rFonts w:hint="default" w:ascii="仿宋_GB2312" w:hAnsi="宋体" w:eastAsia="仿宋_GB2312" w:cs="仿宋_GB2312"/>
                <w:b/>
                <w:bCs/>
                <w:color w:val="000000"/>
                <w:kern w:val="0"/>
                <w:sz w:val="24"/>
                <w:szCs w:val="24"/>
                <w:lang w:val="en-US" w:eastAsia="zh-CN" w:bidi="ar"/>
              </w:rPr>
            </w:pPr>
            <w:r>
              <w:rPr>
                <w:rFonts w:hint="eastAsia" w:ascii="仿宋_GB2312" w:hAnsi="宋体" w:eastAsia="仿宋_GB2312" w:cs="仿宋_GB2312"/>
                <w:b/>
                <w:bCs/>
                <w:color w:val="000000"/>
                <w:kern w:val="0"/>
                <w:sz w:val="24"/>
                <w:szCs w:val="24"/>
                <w:lang w:val="en-US" w:eastAsia="zh-CN" w:bidi="ar"/>
              </w:rPr>
              <w:t>3.保洁员、绿化养护员：</w:t>
            </w:r>
            <w:r>
              <w:rPr>
                <w:rFonts w:ascii="仿宋_GB2312" w:hAnsi="宋体" w:eastAsia="仿宋_GB2312" w:cs="仿宋_GB2312"/>
                <w:color w:val="000000"/>
                <w:kern w:val="0"/>
                <w:sz w:val="24"/>
                <w:szCs w:val="24"/>
                <w:lang w:val="en-US" w:eastAsia="zh-CN" w:bidi="ar"/>
              </w:rPr>
              <w:t>年龄在</w:t>
            </w:r>
            <w:r>
              <w:rPr>
                <w:rFonts w:hint="eastAsia" w:ascii="仿宋_GB2312" w:hAnsi="宋体" w:eastAsia="仿宋_GB2312" w:cs="仿宋_GB2312"/>
                <w:color w:val="000000"/>
                <w:kern w:val="0"/>
                <w:sz w:val="24"/>
                <w:szCs w:val="24"/>
                <w:lang w:val="en-US" w:eastAsia="zh-CN" w:bidi="ar"/>
              </w:rPr>
              <w:t>55</w:t>
            </w:r>
            <w:r>
              <w:rPr>
                <w:rFonts w:ascii="仿宋_GB2312" w:hAnsi="宋体" w:eastAsia="仿宋_GB2312" w:cs="仿宋_GB2312"/>
                <w:color w:val="000000"/>
                <w:kern w:val="0"/>
                <w:sz w:val="24"/>
                <w:szCs w:val="24"/>
                <w:lang w:val="en-US" w:eastAsia="zh-CN" w:bidi="ar"/>
              </w:rPr>
              <w:t>岁以下，</w:t>
            </w:r>
            <w:r>
              <w:rPr>
                <w:rStyle w:val="330"/>
                <w:rFonts w:hint="eastAsia" w:ascii="仿宋_GB2312" w:hAnsi="仿宋_GB2312" w:eastAsia="仿宋_GB2312" w:cs="仿宋_GB2312"/>
                <w:color w:val="auto"/>
                <w:sz w:val="24"/>
                <w:szCs w:val="24"/>
                <w:highlight w:val="none"/>
                <w:lang w:eastAsia="zh-CN"/>
              </w:rPr>
              <w:t>政治思想好、品行端正，工作责任心强，热爱本职工作，能吃苦耐劳，</w:t>
            </w:r>
            <w:r>
              <w:rPr>
                <w:rStyle w:val="330"/>
                <w:rFonts w:hint="eastAsia" w:ascii="仿宋_GB2312" w:hAnsi="仿宋_GB2312" w:eastAsia="仿宋_GB2312" w:cs="仿宋_GB2312"/>
                <w:color w:val="auto"/>
                <w:sz w:val="24"/>
                <w:szCs w:val="24"/>
                <w:highlight w:val="none"/>
                <w:lang w:val="en-US" w:eastAsia="zh-CN"/>
              </w:rPr>
              <w:t>具有相关工作经验</w:t>
            </w:r>
            <w:r>
              <w:rPr>
                <w:rFonts w:ascii="仿宋_GB2312" w:hAnsi="宋体" w:eastAsia="仿宋_GB2312" w:cs="仿宋_GB2312"/>
                <w:color w:val="000000"/>
                <w:kern w:val="0"/>
                <w:sz w:val="24"/>
                <w:szCs w:val="24"/>
                <w:lang w:val="en-US" w:eastAsia="zh-CN" w:bidi="ar"/>
              </w:rPr>
              <w:t>，无</w:t>
            </w:r>
            <w:r>
              <w:rPr>
                <w:rFonts w:hint="eastAsia" w:ascii="仿宋_GB2312" w:hAnsi="宋体" w:eastAsia="仿宋_GB2312" w:cs="仿宋_GB2312"/>
                <w:color w:val="000000"/>
                <w:kern w:val="0"/>
                <w:sz w:val="24"/>
                <w:szCs w:val="24"/>
                <w:lang w:val="en-US" w:eastAsia="zh-CN" w:bidi="ar"/>
              </w:rPr>
              <w:t>不良记录。</w:t>
            </w:r>
          </w:p>
          <w:p w14:paraId="3FF7BCB5">
            <w:pPr>
              <w:keepNext w:val="0"/>
              <w:keepLines w:val="0"/>
              <w:pageBreakBefore w:val="0"/>
              <w:widowControl/>
              <w:suppressLineNumbers w:val="0"/>
              <w:kinsoku/>
              <w:wordWrap/>
              <w:overflowPunct/>
              <w:topLinePunct w:val="0"/>
              <w:autoSpaceDE/>
              <w:autoSpaceDN/>
              <w:bidi w:val="0"/>
              <w:adjustRightInd/>
              <w:snapToGrid/>
              <w:spacing w:line="400" w:lineRule="exact"/>
              <w:ind w:firstLine="482" w:firstLineChars="200"/>
              <w:jc w:val="left"/>
              <w:textAlignment w:val="auto"/>
              <w:rPr>
                <w:rStyle w:val="330"/>
                <w:rFonts w:hint="eastAsia" w:ascii="仿宋_GB2312" w:hAnsi="仿宋_GB2312" w:eastAsia="仿宋_GB2312" w:cs="仿宋_GB2312"/>
                <w:color w:val="auto"/>
                <w:sz w:val="24"/>
                <w:szCs w:val="24"/>
                <w:highlight w:val="none"/>
                <w:lang w:eastAsia="zh-CN"/>
              </w:rPr>
            </w:pPr>
            <w:r>
              <w:rPr>
                <w:rFonts w:hint="eastAsia" w:ascii="仿宋_GB2312" w:hAnsi="宋体" w:eastAsia="仿宋_GB2312" w:cs="仿宋_GB2312"/>
                <w:b/>
                <w:bCs/>
                <w:color w:val="000000"/>
                <w:kern w:val="0"/>
                <w:sz w:val="24"/>
                <w:szCs w:val="24"/>
                <w:lang w:val="en-US" w:eastAsia="zh-CN" w:bidi="ar"/>
              </w:rPr>
              <w:t>4.厨房人员：</w:t>
            </w:r>
            <w:r>
              <w:rPr>
                <w:rFonts w:hint="eastAsia" w:ascii="仿宋_GB2312" w:hAnsi="宋体" w:eastAsia="仿宋_GB2312" w:cs="仿宋_GB2312"/>
                <w:color w:val="000000"/>
                <w:kern w:val="0"/>
                <w:sz w:val="24"/>
                <w:szCs w:val="24"/>
                <w:lang w:val="en-US" w:eastAsia="zh-CN" w:bidi="ar"/>
              </w:rPr>
              <w:t>年龄在50 岁以下，退伍军人优先，</w:t>
            </w:r>
            <w:r>
              <w:rPr>
                <w:rStyle w:val="330"/>
                <w:rFonts w:hint="eastAsia" w:ascii="仿宋_GB2312" w:hAnsi="仿宋_GB2312" w:eastAsia="仿宋_GB2312" w:cs="仿宋_GB2312"/>
                <w:color w:val="auto"/>
                <w:sz w:val="24"/>
                <w:szCs w:val="24"/>
                <w:highlight w:val="none"/>
                <w:lang w:eastAsia="zh-CN"/>
              </w:rPr>
              <w:t>政治思想好，</w:t>
            </w:r>
            <w:r>
              <w:rPr>
                <w:rFonts w:hint="eastAsia" w:ascii="仿宋_GB2312" w:hAnsi="宋体" w:eastAsia="仿宋_GB2312" w:cs="仿宋_GB2312"/>
                <w:color w:val="000000"/>
                <w:kern w:val="0"/>
                <w:sz w:val="24"/>
                <w:szCs w:val="24"/>
                <w:lang w:val="en-US" w:eastAsia="zh-CN" w:bidi="ar"/>
              </w:rPr>
              <w:t>身体健康，</w:t>
            </w:r>
            <w:r>
              <w:rPr>
                <w:rStyle w:val="335"/>
                <w:rFonts w:hint="eastAsia" w:ascii="仿宋_GB2312" w:hAnsi="仿宋_GB2312" w:eastAsia="仿宋_GB2312" w:cs="仿宋_GB2312"/>
                <w:color w:val="auto"/>
                <w:sz w:val="24"/>
                <w:szCs w:val="24"/>
                <w:highlight w:val="none"/>
              </w:rPr>
              <w:t>须持《健康证》上岗</w:t>
            </w:r>
            <w:r>
              <w:rPr>
                <w:rStyle w:val="335"/>
                <w:rFonts w:hint="eastAsia" w:ascii="仿宋_GB2312" w:hAnsi="仿宋_GB2312" w:eastAsia="仿宋_GB2312" w:cs="仿宋_GB2312"/>
                <w:color w:val="auto"/>
                <w:sz w:val="24"/>
                <w:szCs w:val="24"/>
                <w:highlight w:val="none"/>
                <w:lang w:eastAsia="zh-CN"/>
              </w:rPr>
              <w:t>，</w:t>
            </w:r>
            <w:r>
              <w:rPr>
                <w:rFonts w:hint="eastAsia" w:ascii="仿宋_GB2312" w:hAnsi="宋体" w:eastAsia="仿宋_GB2312" w:cs="仿宋_GB2312"/>
                <w:color w:val="000000"/>
                <w:kern w:val="0"/>
                <w:sz w:val="24"/>
                <w:szCs w:val="24"/>
                <w:lang w:val="en-US" w:eastAsia="zh-CN" w:bidi="ar"/>
              </w:rPr>
              <w:t>形象良好，无不良记录</w:t>
            </w:r>
            <w:r>
              <w:rPr>
                <w:rFonts w:hint="eastAsia" w:ascii="仿宋_GB2312" w:hAnsi="宋体" w:eastAsia="仿宋_GB2312" w:cs="仿宋_GB2312"/>
                <w:b w:val="0"/>
                <w:bCs w:val="0"/>
                <w:color w:val="000000"/>
                <w:kern w:val="0"/>
                <w:sz w:val="24"/>
                <w:szCs w:val="24"/>
                <w:lang w:val="en-US" w:eastAsia="zh-CN" w:bidi="ar"/>
              </w:rPr>
              <w:t>。</w:t>
            </w:r>
          </w:p>
          <w:p w14:paraId="17E4F933">
            <w:pPr>
              <w:pStyle w:val="334"/>
              <w:spacing w:line="400" w:lineRule="exact"/>
              <w:ind w:left="-1" w:right="42" w:rightChars="20" w:firstLine="482" w:firstLineChars="200"/>
              <w:rPr>
                <w:rStyle w:val="327"/>
                <w:rFonts w:ascii="仿宋_GB2312" w:hAnsi="仿宋_GB2312" w:eastAsia="仿宋_GB2312" w:cs="仿宋_GB2312"/>
                <w:b/>
                <w:sz w:val="24"/>
                <w:szCs w:val="24"/>
                <w:highlight w:val="none"/>
              </w:rPr>
            </w:pPr>
            <w:r>
              <w:rPr>
                <w:rStyle w:val="337"/>
                <w:rFonts w:hint="eastAsia" w:ascii="仿宋_GB2312" w:hAnsi="仿宋_GB2312" w:eastAsia="仿宋_GB2312" w:cs="仿宋_GB2312"/>
                <w:b/>
                <w:bCs/>
                <w:color w:val="auto"/>
                <w:kern w:val="0"/>
                <w:sz w:val="24"/>
                <w:szCs w:val="24"/>
                <w:highlight w:val="none"/>
                <w:lang w:val="en-US" w:eastAsia="zh-CN"/>
              </w:rPr>
              <w:t>注：1</w:t>
            </w:r>
            <w:r>
              <w:rPr>
                <w:rStyle w:val="337"/>
                <w:rFonts w:hint="eastAsia" w:ascii="仿宋_GB2312" w:hAnsi="仿宋_GB2312" w:eastAsia="仿宋_GB2312" w:cs="仿宋_GB2312"/>
                <w:b/>
                <w:bCs/>
                <w:color w:val="auto"/>
                <w:kern w:val="0"/>
                <w:sz w:val="24"/>
                <w:szCs w:val="24"/>
                <w:highlight w:val="none"/>
              </w:rPr>
              <w:t>.进场时由采购人按采购需求</w:t>
            </w:r>
            <w:r>
              <w:rPr>
                <w:rStyle w:val="337"/>
                <w:rFonts w:hint="eastAsia" w:ascii="仿宋_GB2312" w:hAnsi="仿宋_GB2312" w:eastAsia="仿宋_GB2312" w:cs="仿宋_GB2312"/>
                <w:b/>
                <w:bCs/>
                <w:color w:val="auto"/>
                <w:kern w:val="0"/>
                <w:sz w:val="24"/>
                <w:szCs w:val="24"/>
                <w:highlight w:val="none"/>
                <w:lang w:val="en-US" w:eastAsia="zh-CN"/>
              </w:rPr>
              <w:t>和供应商响应文件</w:t>
            </w:r>
            <w:r>
              <w:rPr>
                <w:rStyle w:val="337"/>
                <w:rFonts w:hint="eastAsia" w:ascii="仿宋_GB2312" w:hAnsi="仿宋_GB2312" w:eastAsia="仿宋_GB2312" w:cs="仿宋_GB2312"/>
                <w:b/>
                <w:bCs/>
                <w:color w:val="auto"/>
                <w:kern w:val="0"/>
                <w:sz w:val="24"/>
                <w:szCs w:val="24"/>
                <w:highlight w:val="none"/>
              </w:rPr>
              <w:t>对所有服务人员的相关证明材料原件(如工作证明材料、资格证书、身份证等)进行验证，达不到要求的将不予验收</w:t>
            </w:r>
            <w:r>
              <w:rPr>
                <w:rStyle w:val="337"/>
                <w:rFonts w:hint="eastAsia" w:ascii="仿宋_GB2312" w:hAnsi="仿宋_GB2312" w:eastAsia="仿宋_GB2312" w:cs="仿宋_GB2312"/>
                <w:b/>
                <w:bCs/>
                <w:color w:val="auto"/>
                <w:kern w:val="0"/>
                <w:sz w:val="24"/>
                <w:szCs w:val="24"/>
                <w:highlight w:val="none"/>
                <w:lang w:eastAsia="zh-CN"/>
              </w:rPr>
              <w:t>。</w:t>
            </w:r>
          </w:p>
          <w:p w14:paraId="24F05F8F">
            <w:pPr>
              <w:pStyle w:val="328"/>
              <w:numPr>
                <w:ilvl w:val="-1"/>
                <w:numId w:val="0"/>
              </w:numPr>
              <w:spacing w:line="400" w:lineRule="exact"/>
              <w:ind w:right="42" w:rightChars="20" w:firstLine="482" w:firstLineChars="200"/>
              <w:rPr>
                <w:rStyle w:val="327"/>
                <w:rFonts w:hint="eastAsia" w:ascii="仿宋_GB2312" w:hAnsi="仿宋" w:eastAsia="仿宋_GB2312"/>
                <w:b/>
                <w:bCs/>
                <w:color w:val="auto"/>
                <w:sz w:val="24"/>
                <w:szCs w:val="24"/>
                <w:highlight w:val="none"/>
                <w:lang w:eastAsia="zh-CN"/>
              </w:rPr>
            </w:pPr>
            <w:r>
              <w:rPr>
                <w:rStyle w:val="327"/>
                <w:rFonts w:hint="eastAsia" w:ascii="仿宋_GB2312" w:hAnsi="仿宋" w:eastAsia="仿宋_GB2312"/>
                <w:b/>
                <w:bCs/>
                <w:color w:val="auto"/>
                <w:sz w:val="24"/>
                <w:szCs w:val="24"/>
                <w:highlight w:val="none"/>
                <w:lang w:val="en-US" w:eastAsia="zh-CN"/>
              </w:rPr>
              <w:t>2.</w:t>
            </w:r>
            <w:r>
              <w:rPr>
                <w:rStyle w:val="327"/>
                <w:rFonts w:hint="default" w:ascii="仿宋_GB2312" w:hAnsi="仿宋" w:eastAsia="仿宋_GB2312"/>
                <w:b/>
                <w:bCs/>
                <w:color w:val="auto"/>
                <w:sz w:val="24"/>
                <w:szCs w:val="24"/>
                <w:highlight w:val="none"/>
              </w:rPr>
              <w:t>所有服务人员上岗时须穿</w:t>
            </w:r>
            <w:r>
              <w:rPr>
                <w:rStyle w:val="327"/>
                <w:rFonts w:hint="eastAsia" w:ascii="仿宋_GB2312" w:hAnsi="仿宋" w:eastAsia="仿宋_GB2312"/>
                <w:b/>
                <w:bCs/>
                <w:color w:val="auto"/>
                <w:sz w:val="24"/>
                <w:szCs w:val="24"/>
                <w:highlight w:val="none"/>
                <w:lang w:val="en-US" w:eastAsia="zh-CN"/>
              </w:rPr>
              <w:t>供应商</w:t>
            </w:r>
            <w:r>
              <w:rPr>
                <w:rStyle w:val="327"/>
                <w:rFonts w:hint="default" w:ascii="仿宋_GB2312" w:hAnsi="仿宋" w:eastAsia="仿宋_GB2312"/>
                <w:b/>
                <w:bCs/>
                <w:color w:val="auto"/>
                <w:sz w:val="24"/>
                <w:szCs w:val="24"/>
                <w:highlight w:val="none"/>
              </w:rPr>
              <w:t>统一发放的工作服装、佩戴</w:t>
            </w:r>
            <w:r>
              <w:rPr>
                <w:rStyle w:val="327"/>
                <w:rFonts w:hint="eastAsia" w:ascii="仿宋_GB2312" w:hAnsi="仿宋" w:eastAsia="仿宋_GB2312"/>
                <w:b/>
                <w:bCs/>
                <w:color w:val="auto"/>
                <w:sz w:val="24"/>
                <w:szCs w:val="24"/>
                <w:highlight w:val="none"/>
                <w:lang w:val="en-US" w:eastAsia="zh-CN"/>
              </w:rPr>
              <w:t>供应商</w:t>
            </w:r>
            <w:r>
              <w:rPr>
                <w:rStyle w:val="327"/>
                <w:rFonts w:hint="default" w:ascii="仿宋_GB2312" w:hAnsi="仿宋" w:eastAsia="仿宋_GB2312"/>
                <w:b/>
                <w:bCs/>
                <w:color w:val="auto"/>
                <w:sz w:val="24"/>
                <w:szCs w:val="24"/>
                <w:highlight w:val="none"/>
              </w:rPr>
              <w:t>统一发放的工作牌</w:t>
            </w:r>
            <w:r>
              <w:rPr>
                <w:rStyle w:val="327"/>
                <w:rFonts w:hint="eastAsia" w:ascii="仿宋_GB2312" w:hAnsi="仿宋" w:eastAsia="仿宋_GB2312"/>
                <w:b/>
                <w:bCs/>
                <w:color w:val="auto"/>
                <w:sz w:val="24"/>
                <w:szCs w:val="24"/>
                <w:highlight w:val="none"/>
                <w:lang w:eastAsia="zh-CN"/>
              </w:rPr>
              <w:t>；</w:t>
            </w:r>
          </w:p>
          <w:p w14:paraId="752121D9">
            <w:pPr>
              <w:pStyle w:val="328"/>
              <w:spacing w:line="400" w:lineRule="exact"/>
              <w:ind w:firstLine="482" w:firstLineChars="200"/>
              <w:jc w:val="left"/>
              <w:rPr>
                <w:rStyle w:val="327"/>
                <w:rFonts w:hint="eastAsia" w:ascii="仿宋_GB2312" w:hAnsi="仿宋" w:eastAsia="仿宋_GB2312"/>
                <w:b/>
                <w:bCs/>
                <w:color w:val="auto"/>
                <w:sz w:val="24"/>
                <w:szCs w:val="24"/>
                <w:highlight w:val="none"/>
                <w:lang w:eastAsia="zh-CN"/>
              </w:rPr>
            </w:pPr>
            <w:r>
              <w:rPr>
                <w:rStyle w:val="327"/>
                <w:rFonts w:hint="eastAsia" w:ascii="仿宋_GB2312" w:hAnsi="仿宋" w:eastAsia="仿宋_GB2312"/>
                <w:b/>
                <w:bCs/>
                <w:color w:val="auto"/>
                <w:sz w:val="24"/>
                <w:szCs w:val="24"/>
                <w:highlight w:val="none"/>
                <w:lang w:val="en-US" w:eastAsia="zh-CN"/>
              </w:rPr>
              <w:t>3</w:t>
            </w:r>
            <w:r>
              <w:rPr>
                <w:rStyle w:val="327"/>
                <w:rFonts w:ascii="仿宋_GB2312" w:hAnsi="仿宋" w:eastAsia="仿宋_GB2312"/>
                <w:b/>
                <w:bCs/>
                <w:color w:val="auto"/>
                <w:sz w:val="24"/>
                <w:szCs w:val="24"/>
                <w:highlight w:val="none"/>
              </w:rPr>
              <w:t>.</w:t>
            </w:r>
            <w:r>
              <w:rPr>
                <w:rStyle w:val="327"/>
                <w:rFonts w:hint="default" w:ascii="仿宋_GB2312" w:hAnsi="仿宋" w:eastAsia="仿宋_GB2312"/>
                <w:b/>
                <w:bCs/>
                <w:color w:val="auto"/>
                <w:sz w:val="24"/>
                <w:szCs w:val="24"/>
                <w:highlight w:val="none"/>
              </w:rPr>
              <w:t>为保持队伍稳定性，服务人员每</w:t>
            </w:r>
            <w:r>
              <w:rPr>
                <w:rStyle w:val="327"/>
                <w:rFonts w:hint="eastAsia" w:ascii="仿宋_GB2312" w:hAnsi="仿宋" w:eastAsia="仿宋_GB2312"/>
                <w:b/>
                <w:bCs/>
                <w:color w:val="auto"/>
                <w:sz w:val="24"/>
                <w:szCs w:val="24"/>
                <w:highlight w:val="none"/>
                <w:lang w:eastAsia="zh-CN"/>
              </w:rPr>
              <w:t>年</w:t>
            </w:r>
            <w:r>
              <w:rPr>
                <w:rStyle w:val="327"/>
                <w:rFonts w:hint="default" w:ascii="仿宋_GB2312" w:hAnsi="仿宋" w:eastAsia="仿宋_GB2312"/>
                <w:b/>
                <w:bCs/>
                <w:color w:val="auto"/>
                <w:sz w:val="24"/>
                <w:szCs w:val="24"/>
                <w:highlight w:val="none"/>
              </w:rPr>
              <w:t>的流动不得超过</w:t>
            </w:r>
            <w:r>
              <w:rPr>
                <w:rStyle w:val="327"/>
                <w:rFonts w:hint="eastAsia" w:ascii="仿宋_GB2312" w:hAnsi="仿宋" w:eastAsia="仿宋_GB2312"/>
                <w:b/>
                <w:bCs/>
                <w:color w:val="auto"/>
                <w:sz w:val="24"/>
                <w:szCs w:val="24"/>
                <w:highlight w:val="none"/>
                <w:lang w:val="en-US" w:eastAsia="zh-CN"/>
              </w:rPr>
              <w:t>1人</w:t>
            </w:r>
            <w:r>
              <w:rPr>
                <w:rStyle w:val="327"/>
                <w:rFonts w:hint="default" w:ascii="仿宋_GB2312" w:hAnsi="仿宋" w:eastAsia="仿宋_GB2312"/>
                <w:b/>
                <w:bCs/>
                <w:color w:val="auto"/>
                <w:sz w:val="24"/>
                <w:szCs w:val="24"/>
                <w:highlight w:val="none"/>
              </w:rPr>
              <w:t>，未经采购人同意不得抽调人员从事本项目以外的其它任务</w:t>
            </w:r>
            <w:r>
              <w:rPr>
                <w:rStyle w:val="327"/>
                <w:rFonts w:hint="eastAsia" w:ascii="仿宋_GB2312" w:hAnsi="仿宋" w:eastAsia="仿宋_GB2312"/>
                <w:b/>
                <w:bCs/>
                <w:color w:val="auto"/>
                <w:sz w:val="24"/>
                <w:szCs w:val="24"/>
                <w:highlight w:val="none"/>
                <w:lang w:eastAsia="zh-CN"/>
              </w:rPr>
              <w:t>。</w:t>
            </w:r>
          </w:p>
          <w:p w14:paraId="434F388F">
            <w:pPr>
              <w:pStyle w:val="334"/>
              <w:spacing w:line="400" w:lineRule="exact"/>
              <w:ind w:left="-1" w:right="42" w:rightChars="20" w:firstLine="482" w:firstLineChars="200"/>
              <w:rPr>
                <w:rStyle w:val="327"/>
                <w:rFonts w:ascii="仿宋_GB2312" w:hAnsi="仿宋_GB2312" w:eastAsia="仿宋_GB2312" w:cs="仿宋_GB2312"/>
                <w:b/>
                <w:sz w:val="24"/>
                <w:szCs w:val="24"/>
                <w:highlight w:val="none"/>
              </w:rPr>
            </w:pPr>
            <w:r>
              <w:rPr>
                <w:rStyle w:val="327"/>
                <w:rFonts w:ascii="仿宋_GB2312" w:hAnsi="仿宋_GB2312" w:eastAsia="仿宋_GB2312" w:cs="仿宋_GB2312"/>
                <w:b/>
                <w:sz w:val="24"/>
                <w:szCs w:val="24"/>
                <w:highlight w:val="none"/>
              </w:rPr>
              <w:t>三、服务内容</w:t>
            </w:r>
          </w:p>
          <w:p w14:paraId="5980ED2F">
            <w:pPr>
              <w:pStyle w:val="334"/>
              <w:spacing w:line="400" w:lineRule="exact"/>
              <w:ind w:right="42" w:rightChars="20" w:firstLine="482" w:firstLineChars="200"/>
              <w:rPr>
                <w:rStyle w:val="327"/>
                <w:rFonts w:hint="eastAsia" w:ascii="仿宋_GB2312" w:hAnsi="仿宋_GB2312" w:eastAsia="仿宋_GB2312" w:cs="仿宋_GB2312"/>
                <w:b/>
                <w:bCs/>
                <w:sz w:val="24"/>
                <w:szCs w:val="24"/>
                <w:highlight w:val="none"/>
                <w:lang w:val="en-US" w:eastAsia="zh-CN"/>
              </w:rPr>
            </w:pPr>
            <w:r>
              <w:rPr>
                <w:rStyle w:val="327"/>
                <w:rFonts w:ascii="仿宋_GB2312" w:hAnsi="仿宋_GB2312" w:eastAsia="仿宋_GB2312" w:cs="仿宋_GB2312"/>
                <w:b/>
                <w:bCs/>
                <w:sz w:val="24"/>
                <w:szCs w:val="24"/>
                <w:highlight w:val="none"/>
              </w:rPr>
              <w:t>（一）</w:t>
            </w:r>
            <w:r>
              <w:rPr>
                <w:rStyle w:val="327"/>
                <w:rFonts w:hint="eastAsia" w:ascii="仿宋_GB2312" w:hAnsi="仿宋_GB2312" w:eastAsia="仿宋_GB2312" w:cs="仿宋_GB2312"/>
                <w:b/>
                <w:bCs/>
                <w:sz w:val="24"/>
                <w:szCs w:val="24"/>
                <w:highlight w:val="none"/>
                <w:lang w:val="en-US" w:eastAsia="zh-CN"/>
              </w:rPr>
              <w:t>项目经理</w:t>
            </w:r>
          </w:p>
          <w:p w14:paraId="44DB0C63">
            <w:pPr>
              <w:pStyle w:val="328"/>
              <w:spacing w:line="400" w:lineRule="exact"/>
              <w:ind w:firstLine="482" w:firstLineChars="200"/>
              <w:jc w:val="left"/>
              <w:rPr>
                <w:rStyle w:val="327"/>
                <w:rFonts w:ascii="仿宋_GB2312" w:hAnsi="仿宋" w:eastAsia="仿宋_GB2312"/>
                <w:b/>
                <w:bCs/>
                <w:color w:val="auto"/>
                <w:sz w:val="24"/>
                <w:szCs w:val="24"/>
                <w:highlight w:val="none"/>
              </w:rPr>
            </w:pPr>
            <w:r>
              <w:rPr>
                <w:rStyle w:val="327"/>
                <w:rFonts w:ascii="仿宋_GB2312" w:hAnsi="仿宋" w:eastAsia="仿宋_GB2312"/>
                <w:b/>
                <w:bCs/>
                <w:color w:val="auto"/>
                <w:sz w:val="24"/>
                <w:szCs w:val="24"/>
                <w:highlight w:val="none"/>
              </w:rPr>
              <w:t>1.工作职责</w:t>
            </w:r>
          </w:p>
          <w:p w14:paraId="2E7ECBFE">
            <w:pPr>
              <w:pStyle w:val="328"/>
              <w:spacing w:line="400" w:lineRule="exact"/>
              <w:ind w:firstLine="480" w:firstLineChars="200"/>
              <w:jc w:val="left"/>
              <w:rPr>
                <w:rStyle w:val="327"/>
                <w:rFonts w:ascii="仿宋_GB2312" w:hAnsi="仿宋" w:eastAsia="仿宋_GB2312"/>
                <w:color w:val="auto"/>
                <w:sz w:val="24"/>
                <w:szCs w:val="24"/>
                <w:highlight w:val="none"/>
              </w:rPr>
            </w:pPr>
            <w:r>
              <w:rPr>
                <w:rStyle w:val="327"/>
                <w:rFonts w:hint="eastAsia" w:ascii="仿宋_GB2312" w:hAnsi="仿宋" w:eastAsia="仿宋_GB2312"/>
                <w:color w:val="auto"/>
                <w:sz w:val="24"/>
                <w:szCs w:val="24"/>
                <w:highlight w:val="none"/>
                <w:lang w:eastAsia="zh-CN"/>
              </w:rPr>
              <w:t>负责制定科学的管理制度及考核标准并组织实施；负责本项目所有服务的管理与协调工作</w:t>
            </w:r>
            <w:r>
              <w:rPr>
                <w:rStyle w:val="327"/>
                <w:rFonts w:ascii="仿宋_GB2312" w:hAnsi="仿宋" w:eastAsia="仿宋_GB2312"/>
                <w:color w:val="auto"/>
                <w:sz w:val="24"/>
                <w:szCs w:val="24"/>
                <w:highlight w:val="none"/>
              </w:rPr>
              <w:t>。</w:t>
            </w:r>
          </w:p>
          <w:p w14:paraId="25895283">
            <w:pPr>
              <w:pStyle w:val="328"/>
              <w:spacing w:line="400" w:lineRule="exact"/>
              <w:ind w:firstLine="482" w:firstLineChars="200"/>
              <w:jc w:val="left"/>
              <w:rPr>
                <w:rStyle w:val="327"/>
                <w:rFonts w:ascii="仿宋_GB2312" w:hAnsi="仿宋" w:eastAsia="仿宋_GB2312"/>
                <w:b/>
                <w:bCs/>
                <w:color w:val="auto"/>
                <w:sz w:val="24"/>
                <w:szCs w:val="24"/>
                <w:highlight w:val="none"/>
              </w:rPr>
            </w:pPr>
            <w:r>
              <w:rPr>
                <w:rStyle w:val="327"/>
                <w:rFonts w:ascii="仿宋_GB2312" w:hAnsi="仿宋" w:eastAsia="仿宋_GB2312"/>
                <w:b/>
                <w:bCs/>
                <w:color w:val="auto"/>
                <w:sz w:val="24"/>
                <w:szCs w:val="24"/>
                <w:highlight w:val="none"/>
              </w:rPr>
              <w:t>2.主要工作内容</w:t>
            </w:r>
          </w:p>
          <w:p w14:paraId="52D4BAB8">
            <w:pPr>
              <w:pStyle w:val="328"/>
              <w:spacing w:line="400" w:lineRule="exact"/>
              <w:ind w:firstLine="480" w:firstLineChars="200"/>
              <w:jc w:val="left"/>
              <w:rPr>
                <w:rFonts w:hint="eastAsia" w:eastAsia="宋体"/>
                <w:lang w:eastAsia="zh-CN"/>
              </w:rPr>
            </w:pPr>
            <w:r>
              <w:rPr>
                <w:rStyle w:val="327"/>
                <w:rFonts w:ascii="仿宋_GB2312" w:hAnsi="仿宋" w:eastAsia="仿宋_GB2312"/>
                <w:color w:val="auto"/>
                <w:sz w:val="24"/>
                <w:szCs w:val="24"/>
                <w:highlight w:val="none"/>
              </w:rPr>
              <w:t>（1）</w:t>
            </w:r>
            <w:r>
              <w:rPr>
                <w:rStyle w:val="327"/>
                <w:rFonts w:hint="eastAsia" w:ascii="仿宋_GB2312" w:hAnsi="仿宋" w:eastAsia="仿宋_GB2312"/>
                <w:color w:val="auto"/>
                <w:sz w:val="24"/>
                <w:szCs w:val="24"/>
                <w:highlight w:val="none"/>
                <w:lang w:eastAsia="zh-CN"/>
              </w:rPr>
              <w:t>严格履行合同约定，结合项目实际情况制定各岗位人员培训制度及工作安排计划方案并严格执行，全面掌握项目管理各项情况，统筹协调各物业管理岗位工作；</w:t>
            </w:r>
          </w:p>
          <w:p w14:paraId="31124B9A">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（2）凝聚物业服务团队力量，持续开展服务人员思想工作，准确掌握其思想动态、工作表现及履职能力，强化职业道德教育；</w:t>
            </w:r>
          </w:p>
          <w:p w14:paraId="79B81ACC">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（3）工作日每日定时或不定时对各岗位工作开展抽查，如实记录抽查情况并向采购人汇报；针对检查发现的问题，制定切实可行的改进方案，监督各岗位人员严格执行，确保物业服务质量与效果；</w:t>
            </w:r>
          </w:p>
          <w:p w14:paraId="49BE8EA9">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（4）负责物业服务人员的人事劳资、工作部署、岗位监督等全流程管理工作；</w:t>
            </w:r>
          </w:p>
          <w:p w14:paraId="2CFF4E6B">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（5）协助采购人制定完善的消防工作管理制度及消防应急处置预案；</w:t>
            </w:r>
          </w:p>
          <w:p w14:paraId="6BBBB7E8">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（6）承担物业管理档案及资料的归档管理工作，确保各类档案资料完整可查；合同期满后，将全部档案资料移交采购人；</w:t>
            </w:r>
          </w:p>
          <w:p w14:paraId="33D76ED8">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（7）对供水、供电、供气、电话、移动、联通等专业单位在本项目服务范围内开展管线设施维修养护工作时，进行必要的协调与管理；</w:t>
            </w:r>
          </w:p>
          <w:p w14:paraId="737C6D0D">
            <w:pPr>
              <w:pStyle w:val="328"/>
              <w:spacing w:line="400" w:lineRule="exact"/>
              <w:ind w:firstLine="480" w:firstLineChars="200"/>
              <w:jc w:val="left"/>
              <w:rPr>
                <w:rFonts w:hint="eastAsia" w:eastAsia="宋体"/>
                <w:lang w:eastAsia="zh-CN"/>
              </w:rPr>
            </w:pPr>
            <w:r>
              <w:rPr>
                <w:rStyle w:val="327"/>
                <w:rFonts w:hint="eastAsia" w:ascii="仿宋_GB2312" w:hAnsi="仿宋" w:eastAsia="仿宋_GB2312"/>
                <w:color w:val="auto"/>
                <w:sz w:val="24"/>
                <w:szCs w:val="24"/>
                <w:highlight w:val="none"/>
                <w:lang w:eastAsia="zh-CN"/>
              </w:rPr>
              <w:t>（8）协助完成各类会议横幅悬挂工作，配合做好大院内大型及重要活动、仪式的服务保障；</w:t>
            </w:r>
          </w:p>
          <w:p w14:paraId="49A44F32">
            <w:pPr>
              <w:pStyle w:val="328"/>
              <w:spacing w:line="400" w:lineRule="exact"/>
              <w:ind w:firstLine="480" w:firstLineChars="200"/>
              <w:jc w:val="left"/>
              <w:rPr>
                <w:rStyle w:val="327"/>
                <w:rFonts w:hint="default" w:ascii="仿宋_GB2312" w:hAnsi="仿宋" w:eastAsia="仿宋_GB2312"/>
                <w:color w:val="auto"/>
                <w:sz w:val="24"/>
                <w:szCs w:val="24"/>
                <w:highlight w:val="none"/>
              </w:rPr>
            </w:pPr>
            <w:r>
              <w:rPr>
                <w:rStyle w:val="327"/>
                <w:rFonts w:hint="default" w:ascii="仿宋_GB2312" w:hAnsi="仿宋" w:eastAsia="仿宋_GB2312"/>
                <w:color w:val="auto"/>
                <w:sz w:val="24"/>
                <w:szCs w:val="24"/>
                <w:highlight w:val="none"/>
              </w:rPr>
              <w:t>（9）协助采购人</w:t>
            </w:r>
            <w:r>
              <w:rPr>
                <w:rStyle w:val="327"/>
                <w:rFonts w:hint="eastAsia" w:ascii="仿宋_GB2312" w:hAnsi="仿宋" w:eastAsia="仿宋_GB2312"/>
                <w:color w:val="auto"/>
                <w:sz w:val="24"/>
                <w:szCs w:val="24"/>
                <w:highlight w:val="none"/>
                <w:lang w:eastAsia="zh-CN"/>
              </w:rPr>
              <w:t>开展</w:t>
            </w:r>
            <w:r>
              <w:rPr>
                <w:rStyle w:val="327"/>
                <w:rFonts w:hint="default" w:ascii="仿宋_GB2312" w:hAnsi="仿宋" w:eastAsia="仿宋_GB2312"/>
                <w:color w:val="auto"/>
                <w:sz w:val="24"/>
                <w:szCs w:val="24"/>
                <w:highlight w:val="none"/>
              </w:rPr>
              <w:t>水电、空调等零星维修维护的联络、落实、检查等后勤保障工作；</w:t>
            </w:r>
          </w:p>
          <w:p w14:paraId="78EDCB0E">
            <w:pPr>
              <w:pStyle w:val="328"/>
              <w:spacing w:line="400" w:lineRule="exact"/>
              <w:ind w:firstLine="480" w:firstLineChars="200"/>
              <w:jc w:val="left"/>
              <w:rPr>
                <w:rStyle w:val="327"/>
                <w:rFonts w:hint="default" w:ascii="仿宋_GB2312" w:hAnsi="仿宋" w:eastAsia="仿宋_GB2312"/>
                <w:color w:val="auto"/>
                <w:sz w:val="24"/>
                <w:szCs w:val="24"/>
                <w:highlight w:val="none"/>
              </w:rPr>
            </w:pPr>
            <w:r>
              <w:rPr>
                <w:rStyle w:val="327"/>
                <w:rFonts w:hint="default" w:ascii="仿宋_GB2312" w:hAnsi="仿宋" w:eastAsia="仿宋_GB2312"/>
                <w:color w:val="auto"/>
                <w:sz w:val="24"/>
                <w:szCs w:val="24"/>
                <w:highlight w:val="none"/>
              </w:rPr>
              <w:t>（10）完成采购人交办的</w:t>
            </w:r>
            <w:r>
              <w:rPr>
                <w:rStyle w:val="327"/>
                <w:rFonts w:hint="eastAsia" w:ascii="仿宋_GB2312" w:hAnsi="仿宋" w:eastAsia="仿宋_GB2312"/>
                <w:color w:val="auto"/>
                <w:sz w:val="24"/>
                <w:szCs w:val="24"/>
                <w:highlight w:val="none"/>
                <w:lang w:eastAsia="zh-CN"/>
              </w:rPr>
              <w:t>临时性任务</w:t>
            </w:r>
            <w:r>
              <w:rPr>
                <w:rStyle w:val="327"/>
                <w:rFonts w:hint="default" w:ascii="仿宋_GB2312" w:hAnsi="仿宋" w:eastAsia="仿宋_GB2312"/>
                <w:color w:val="auto"/>
                <w:sz w:val="24"/>
                <w:szCs w:val="24"/>
                <w:highlight w:val="none"/>
              </w:rPr>
              <w:t>；</w:t>
            </w:r>
          </w:p>
          <w:p w14:paraId="5031A102">
            <w:pPr>
              <w:ind w:firstLine="480" w:firstLineChars="200"/>
              <w:rPr>
                <w:rStyle w:val="327"/>
                <w:rFonts w:hint="default" w:ascii="仿宋_GB2312" w:hAnsi="仿宋" w:eastAsia="仿宋_GB2312"/>
                <w:color w:val="auto"/>
                <w:sz w:val="24"/>
                <w:szCs w:val="24"/>
                <w:highlight w:val="none"/>
              </w:rPr>
            </w:pPr>
            <w:r>
              <w:rPr>
                <w:rStyle w:val="327"/>
                <w:rFonts w:hint="eastAsia" w:ascii="仿宋_GB2312" w:hAnsi="仿宋" w:eastAsia="仿宋_GB2312"/>
                <w:color w:val="auto"/>
                <w:sz w:val="24"/>
                <w:szCs w:val="24"/>
                <w:highlight w:val="none"/>
                <w:lang w:eastAsia="zh-CN"/>
              </w:rPr>
              <w:t>（11）每月5日前向采购人提交上月物业管理工作总体情况报告</w:t>
            </w:r>
            <w:r>
              <w:rPr>
                <w:rStyle w:val="327"/>
                <w:rFonts w:hint="default" w:ascii="仿宋_GB2312" w:hAnsi="仿宋" w:eastAsia="仿宋_GB2312"/>
                <w:color w:val="auto"/>
                <w:sz w:val="24"/>
                <w:szCs w:val="24"/>
                <w:highlight w:val="none"/>
              </w:rPr>
              <w:t>。</w:t>
            </w:r>
          </w:p>
          <w:p w14:paraId="3B9AC0FC">
            <w:pPr>
              <w:pStyle w:val="334"/>
              <w:spacing w:line="400" w:lineRule="exact"/>
              <w:ind w:right="42" w:rightChars="20" w:firstLine="482" w:firstLineChars="200"/>
              <w:rPr>
                <w:rStyle w:val="327"/>
                <w:rFonts w:hint="default" w:ascii="仿宋_GB2312" w:hAnsi="仿宋_GB2312" w:eastAsia="仿宋_GB2312" w:cs="仿宋_GB2312"/>
                <w:b/>
                <w:bCs/>
                <w:sz w:val="24"/>
                <w:szCs w:val="24"/>
                <w:highlight w:val="none"/>
                <w:lang w:val="en-US" w:eastAsia="zh-CN"/>
              </w:rPr>
            </w:pPr>
            <w:r>
              <w:rPr>
                <w:rStyle w:val="327"/>
                <w:rFonts w:ascii="仿宋_GB2312" w:hAnsi="仿宋_GB2312" w:eastAsia="仿宋_GB2312" w:cs="仿宋_GB2312"/>
                <w:b/>
                <w:bCs/>
                <w:sz w:val="24"/>
                <w:szCs w:val="24"/>
                <w:highlight w:val="none"/>
              </w:rPr>
              <w:t>（</w:t>
            </w:r>
            <w:r>
              <w:rPr>
                <w:rStyle w:val="327"/>
                <w:rFonts w:hint="eastAsia" w:ascii="仿宋_GB2312" w:hAnsi="仿宋_GB2312" w:eastAsia="仿宋_GB2312" w:cs="仿宋_GB2312"/>
                <w:b/>
                <w:bCs/>
                <w:sz w:val="24"/>
                <w:szCs w:val="24"/>
                <w:highlight w:val="none"/>
                <w:lang w:eastAsia="zh-CN"/>
              </w:rPr>
              <w:t>二</w:t>
            </w:r>
            <w:r>
              <w:rPr>
                <w:rStyle w:val="327"/>
                <w:rFonts w:ascii="仿宋_GB2312" w:hAnsi="仿宋_GB2312" w:eastAsia="仿宋_GB2312" w:cs="仿宋_GB2312"/>
                <w:b/>
                <w:bCs/>
                <w:sz w:val="24"/>
                <w:szCs w:val="24"/>
                <w:highlight w:val="none"/>
              </w:rPr>
              <w:t>）</w:t>
            </w:r>
            <w:r>
              <w:rPr>
                <w:rStyle w:val="327"/>
                <w:rFonts w:hint="eastAsia" w:ascii="仿宋_GB2312" w:hAnsi="仿宋_GB2312" w:eastAsia="仿宋_GB2312" w:cs="仿宋_GB2312"/>
                <w:b/>
                <w:bCs/>
                <w:sz w:val="24"/>
                <w:szCs w:val="24"/>
                <w:highlight w:val="none"/>
                <w:lang w:val="en-US" w:eastAsia="zh-CN"/>
              </w:rPr>
              <w:t>秩序维护员</w:t>
            </w:r>
          </w:p>
          <w:p w14:paraId="73321608">
            <w:pPr>
              <w:widowControl/>
              <w:spacing w:line="400" w:lineRule="exact"/>
              <w:ind w:firstLine="482" w:firstLineChars="200"/>
              <w:jc w:val="left"/>
              <w:rPr>
                <w:rFonts w:ascii="仿宋_GB2312" w:hAnsi="宋体" w:eastAsia="仿宋_GB2312" w:cs="仿宋_GB2312"/>
                <w:b/>
                <w:kern w:val="0"/>
                <w:sz w:val="24"/>
                <w:lang w:bidi="ar"/>
              </w:rPr>
            </w:pPr>
            <w:r>
              <w:rPr>
                <w:rFonts w:hint="eastAsia" w:ascii="仿宋_GB2312" w:hAnsi="宋体" w:eastAsia="仿宋_GB2312" w:cs="仿宋_GB2312"/>
                <w:b/>
                <w:kern w:val="0"/>
                <w:sz w:val="24"/>
                <w:lang w:bidi="ar"/>
              </w:rPr>
              <w:t>1.工作职责</w:t>
            </w:r>
          </w:p>
          <w:p w14:paraId="601CCB11">
            <w:pPr>
              <w:widowControl/>
              <w:spacing w:line="400" w:lineRule="exact"/>
              <w:ind w:firstLine="480" w:firstLineChars="200"/>
              <w:jc w:val="left"/>
              <w:rPr>
                <w:rFonts w:ascii="仿宋_GB2312" w:hAnsi="宋体" w:eastAsia="仿宋_GB2312" w:cs="仿宋_GB2312"/>
                <w:b/>
                <w:kern w:val="0"/>
                <w:sz w:val="24"/>
                <w:lang w:bidi="ar"/>
              </w:rPr>
            </w:pPr>
            <w:r>
              <w:rPr>
                <w:rStyle w:val="339"/>
                <w:rFonts w:ascii="仿宋_GB2312" w:hAnsi="仿宋_GB2312" w:eastAsia="仿宋_GB2312" w:cs="仿宋_GB2312"/>
                <w:sz w:val="24"/>
                <w:szCs w:val="24"/>
              </w:rPr>
              <w:t>负责服务区域内的治安和秩序维护工作，包括：大楼内以及外围服务区公共安全保卫、应急处理、门岗站岗、执勤巡逻、车辆秩序维护、处置突发事件等。</w:t>
            </w:r>
          </w:p>
          <w:p w14:paraId="14380729">
            <w:pPr>
              <w:widowControl/>
              <w:spacing w:line="400" w:lineRule="exact"/>
              <w:ind w:firstLine="482" w:firstLineChars="200"/>
              <w:jc w:val="left"/>
              <w:rPr>
                <w:rFonts w:ascii="仿宋_GB2312" w:hAnsi="宋体" w:eastAsia="仿宋_GB2312" w:cs="仿宋_GB2312"/>
                <w:b/>
                <w:kern w:val="0"/>
                <w:sz w:val="24"/>
                <w:lang w:bidi="ar"/>
              </w:rPr>
            </w:pPr>
            <w:r>
              <w:rPr>
                <w:rFonts w:hint="eastAsia" w:ascii="仿宋_GB2312" w:hAnsi="宋体" w:eastAsia="仿宋_GB2312" w:cs="仿宋_GB2312"/>
                <w:b/>
                <w:kern w:val="0"/>
                <w:sz w:val="24"/>
                <w:lang w:bidi="ar"/>
              </w:rPr>
              <w:t>2.</w:t>
            </w:r>
            <w:r>
              <w:rPr>
                <w:rFonts w:ascii="仿宋_GB2312" w:hAnsi="宋体" w:eastAsia="仿宋_GB2312" w:cs="仿宋_GB2312"/>
                <w:b/>
                <w:kern w:val="0"/>
                <w:sz w:val="24"/>
                <w:lang w:bidi="ar"/>
              </w:rPr>
              <w:t xml:space="preserve">总体要求 </w:t>
            </w:r>
          </w:p>
          <w:p w14:paraId="49328173">
            <w:pPr>
              <w:pStyle w:val="334"/>
              <w:spacing w:line="400" w:lineRule="exact"/>
              <w:ind w:right="42" w:rightChars="20" w:firstLine="480" w:firstLineChars="200"/>
              <w:rPr>
                <w:rFonts w:hint="eastAsia" w:ascii="仿宋_GB2312" w:eastAsia="仿宋_GB2312" w:cs="仿宋_GB2312"/>
                <w:lang w:bidi="ar"/>
              </w:rPr>
            </w:pPr>
            <w:r>
              <w:rPr>
                <w:rFonts w:hint="eastAsia" w:ascii="仿宋_GB2312" w:eastAsia="仿宋_GB2312" w:cs="仿宋_GB2312"/>
                <w:lang w:bidi="ar"/>
              </w:rPr>
              <w:t>（1）值班期间须保持着装整洁，言行文明礼貌，提供热情规范的服务。当班时严禁阅读报刊杂志或从事其他与本职工作无关的活动；</w:t>
            </w:r>
          </w:p>
          <w:p w14:paraId="0EE29220">
            <w:pPr>
              <w:pStyle w:val="334"/>
              <w:spacing w:line="400" w:lineRule="exact"/>
              <w:ind w:right="42" w:rightChars="20" w:firstLine="480" w:firstLineChars="200"/>
              <w:rPr>
                <w:rFonts w:hint="eastAsia" w:ascii="仿宋_GB2312" w:eastAsia="仿宋_GB2312" w:cs="仿宋_GB2312"/>
                <w:lang w:bidi="ar"/>
              </w:rPr>
            </w:pPr>
            <w:r>
              <w:rPr>
                <w:rFonts w:hint="eastAsia" w:ascii="仿宋_GB2312" w:eastAsia="仿宋_GB2312" w:cs="仿宋_GB2312"/>
                <w:lang w:bidi="ar"/>
              </w:rPr>
              <w:t>（2）当班人员应强化安全防范意识，严禁擅离职守、离岗或睡岗。需</w:t>
            </w:r>
            <w:r>
              <w:rPr>
                <w:rFonts w:hint="eastAsia" w:ascii="仿宋_GB2312" w:eastAsia="仿宋_GB2312" w:cs="仿宋_GB2312"/>
                <w:lang w:val="en-US" w:eastAsia="zh-CN" w:bidi="ar"/>
              </w:rPr>
              <w:t>时刻</w:t>
            </w:r>
            <w:r>
              <w:rPr>
                <w:rFonts w:hint="eastAsia" w:ascii="仿宋_GB2312" w:eastAsia="仿宋_GB2312" w:cs="仿宋_GB2312"/>
                <w:lang w:bidi="ar"/>
              </w:rPr>
              <w:t>关注视线范围内的各类情况，发现问题应立即予以制止，并及时向采购人报告；</w:t>
            </w:r>
          </w:p>
          <w:p w14:paraId="2BB953E6">
            <w:pPr>
              <w:pStyle w:val="334"/>
              <w:spacing w:line="400" w:lineRule="exact"/>
              <w:ind w:right="42" w:rightChars="20" w:firstLine="480" w:firstLineChars="200"/>
              <w:rPr>
                <w:rFonts w:hint="eastAsia" w:ascii="仿宋_GB2312" w:eastAsia="仿宋_GB2312" w:cs="仿宋_GB2312"/>
                <w:lang w:bidi="ar"/>
              </w:rPr>
            </w:pPr>
            <w:r>
              <w:rPr>
                <w:rFonts w:hint="eastAsia" w:ascii="仿宋_GB2312" w:eastAsia="仿宋_GB2312" w:cs="仿宋_GB2312"/>
                <w:lang w:bidi="ar"/>
              </w:rPr>
              <w:t>（3）严格遵守保密相关规定，对服务区域内消防设施（如探头布局、性能）及重点保卫部位的信息必须严格保密，严禁向外部人员泄露；</w:t>
            </w:r>
          </w:p>
          <w:p w14:paraId="25E306D8">
            <w:pPr>
              <w:pStyle w:val="334"/>
              <w:spacing w:line="400" w:lineRule="exact"/>
              <w:ind w:right="42" w:rightChars="20" w:firstLine="480" w:firstLineChars="200"/>
              <w:rPr>
                <w:rFonts w:hint="eastAsia" w:ascii="仿宋_GB2312" w:eastAsia="仿宋_GB2312" w:cs="仿宋_GB2312"/>
                <w:lang w:bidi="ar"/>
              </w:rPr>
            </w:pPr>
            <w:r>
              <w:rPr>
                <w:rFonts w:hint="eastAsia" w:ascii="仿宋_GB2312" w:eastAsia="仿宋_GB2312" w:cs="仿宋_GB2312"/>
                <w:lang w:bidi="ar"/>
              </w:rPr>
              <w:t>（4）供应商在服务期内须自行配备钢盔、</w:t>
            </w:r>
            <w:r>
              <w:rPr>
                <w:rFonts w:hint="eastAsia" w:ascii="仿宋_GB2312" w:eastAsia="仿宋_GB2312" w:cs="仿宋_GB2312"/>
                <w:lang w:val="en-US" w:eastAsia="zh-CN" w:bidi="ar"/>
              </w:rPr>
              <w:t>防暴</w:t>
            </w:r>
            <w:r>
              <w:rPr>
                <w:rFonts w:hint="eastAsia" w:ascii="仿宋_GB2312" w:eastAsia="仿宋_GB2312" w:cs="仿宋_GB2312"/>
                <w:lang w:bidi="ar"/>
              </w:rPr>
              <w:t>棍、武装腰带、手电筒、对讲机、执法仪、记录本等安保器械，具体配备数量根据实际工作需求确定；</w:t>
            </w:r>
          </w:p>
          <w:p w14:paraId="1B02D952">
            <w:pPr>
              <w:pStyle w:val="334"/>
              <w:spacing w:line="400" w:lineRule="exact"/>
              <w:ind w:right="42" w:rightChars="20" w:firstLine="480" w:firstLineChars="200"/>
              <w:rPr>
                <w:rFonts w:hint="eastAsia" w:ascii="仿宋_GB2312" w:hAnsi="宋体" w:eastAsia="仿宋_GB2312" w:cs="仿宋_GB2312"/>
                <w:kern w:val="0"/>
                <w:sz w:val="24"/>
                <w:lang w:bidi="ar"/>
              </w:rPr>
            </w:pPr>
            <w:r>
              <w:rPr>
                <w:rFonts w:hint="eastAsia" w:ascii="仿宋_GB2312" w:eastAsia="仿宋_GB2312" w:cs="仿宋_GB2312"/>
                <w:lang w:bidi="ar"/>
              </w:rPr>
              <w:t>（5）完成采购人交办的其他临时性工作任务</w:t>
            </w:r>
            <w:r>
              <w:rPr>
                <w:rFonts w:hint="eastAsia" w:ascii="仿宋_GB2312" w:hAnsi="宋体" w:eastAsia="仿宋_GB2312" w:cs="仿宋_GB2312"/>
                <w:kern w:val="0"/>
                <w:sz w:val="24"/>
                <w:lang w:bidi="ar"/>
              </w:rPr>
              <w:t>。</w:t>
            </w:r>
          </w:p>
          <w:p w14:paraId="62A951D5">
            <w:pPr>
              <w:pStyle w:val="334"/>
              <w:spacing w:line="400" w:lineRule="exact"/>
              <w:ind w:right="42" w:rightChars="20" w:firstLine="482" w:firstLineChars="200"/>
              <w:rPr>
                <w:rFonts w:hint="eastAsia" w:ascii="仿宋_GB2312" w:hAnsi="宋体" w:eastAsia="仿宋_GB2312" w:cs="仿宋_GB2312"/>
                <w:b/>
                <w:kern w:val="0"/>
                <w:sz w:val="24"/>
                <w:szCs w:val="24"/>
                <w:lang w:val="en-US" w:eastAsia="zh-CN" w:bidi="ar"/>
              </w:rPr>
            </w:pPr>
            <w:r>
              <w:rPr>
                <w:rFonts w:hint="eastAsia" w:ascii="仿宋_GB2312" w:eastAsia="仿宋_GB2312" w:cs="仿宋_GB2312"/>
                <w:b/>
                <w:bCs/>
                <w:kern w:val="0"/>
                <w:sz w:val="24"/>
                <w:lang w:val="en-US" w:eastAsia="zh-CN" w:bidi="ar"/>
              </w:rPr>
              <w:t>3</w:t>
            </w:r>
            <w:r>
              <w:rPr>
                <w:rFonts w:hint="eastAsia" w:ascii="仿宋_GB2312" w:hAnsi="宋体" w:eastAsia="仿宋_GB2312" w:cs="仿宋_GB2312"/>
                <w:b/>
                <w:bCs/>
                <w:kern w:val="0"/>
                <w:sz w:val="24"/>
                <w:szCs w:val="24"/>
                <w:lang w:val="en-US" w:eastAsia="zh-CN" w:bidi="ar"/>
              </w:rPr>
              <w:t>.</w:t>
            </w:r>
            <w:r>
              <w:rPr>
                <w:rFonts w:hint="eastAsia" w:ascii="仿宋_GB2312" w:eastAsia="仿宋_GB2312" w:cs="仿宋_GB2312"/>
                <w:b/>
                <w:kern w:val="0"/>
                <w:sz w:val="24"/>
                <w:szCs w:val="24"/>
                <w:lang w:val="en-US" w:eastAsia="zh-CN" w:bidi="ar"/>
              </w:rPr>
              <w:t>主要</w:t>
            </w:r>
            <w:r>
              <w:rPr>
                <w:rFonts w:hint="eastAsia" w:ascii="仿宋_GB2312" w:hAnsi="宋体" w:eastAsia="仿宋_GB2312" w:cs="仿宋_GB2312"/>
                <w:b/>
                <w:kern w:val="0"/>
                <w:sz w:val="24"/>
                <w:szCs w:val="24"/>
                <w:lang w:val="en-US" w:eastAsia="zh-CN" w:bidi="ar"/>
              </w:rPr>
              <w:t>工作内容</w:t>
            </w:r>
          </w:p>
          <w:p w14:paraId="2EA877A0">
            <w:pPr>
              <w:widowControl/>
              <w:spacing w:line="400" w:lineRule="exact"/>
              <w:ind w:firstLine="480" w:firstLineChars="200"/>
              <w:jc w:val="left"/>
              <w:rPr>
                <w:rFonts w:hint="eastAsia" w:ascii="仿宋_GB2312" w:hAnsi="宋体" w:eastAsia="仿宋_GB2312" w:cs="仿宋_GB2312"/>
                <w:kern w:val="0"/>
                <w:sz w:val="24"/>
                <w:lang w:val="zh-CN" w:bidi="ar"/>
              </w:rPr>
            </w:pPr>
            <w:r>
              <w:rPr>
                <w:rFonts w:hint="eastAsia" w:ascii="仿宋_GB2312" w:hAnsi="宋体" w:eastAsia="仿宋_GB2312" w:cs="仿宋_GB2312"/>
                <w:kern w:val="0"/>
                <w:sz w:val="24"/>
                <w:lang w:val="zh-CN" w:bidi="ar"/>
              </w:rPr>
              <w:t>（1）日常管理</w:t>
            </w:r>
          </w:p>
          <w:p w14:paraId="62810A14">
            <w:pPr>
              <w:widowControl/>
              <w:spacing w:line="400" w:lineRule="exact"/>
              <w:ind w:firstLine="480" w:firstLineChars="200"/>
              <w:jc w:val="left"/>
              <w:rPr>
                <w:rFonts w:hint="eastAsia" w:ascii="仿宋_GB2312" w:hAnsi="宋体" w:eastAsia="仿宋_GB2312" w:cs="仿宋_GB2312"/>
                <w:kern w:val="0"/>
                <w:sz w:val="24"/>
                <w:lang w:val="zh-CN" w:bidi="ar"/>
              </w:rPr>
            </w:pPr>
            <w:r>
              <w:rPr>
                <w:rFonts w:hint="eastAsia" w:ascii="仿宋_GB2312" w:hAnsi="宋体" w:eastAsia="仿宋_GB2312" w:cs="仿宋_GB2312"/>
                <w:kern w:val="0"/>
                <w:sz w:val="24"/>
                <w:lang w:val="zh-CN" w:bidi="ar"/>
              </w:rPr>
              <w:t>进出大门设立门岗，24小时值班巡逻，维护好服务区域良好正常的秩序。做好车辆出入及外来人员来访询问引导并进行登记，不定时的对各出入口，各个死角进行巡逻，重要出入口24小时值班、24小时监控。建立安全应急预案，发现各类治安、刑事案件等违法行为，应该在职权范围内及时予以制止，情节严重者，及时报告</w:t>
            </w:r>
            <w:r>
              <w:rPr>
                <w:rFonts w:hint="eastAsia" w:ascii="仿宋_GB2312" w:hAnsi="宋体" w:eastAsia="仿宋_GB2312" w:cs="仿宋_GB2312"/>
                <w:kern w:val="0"/>
                <w:sz w:val="24"/>
                <w:lang w:val="zh-CN" w:eastAsia="zh-CN" w:bidi="ar"/>
              </w:rPr>
              <w:t>采购人</w:t>
            </w:r>
            <w:r>
              <w:rPr>
                <w:rFonts w:hint="eastAsia" w:ascii="仿宋_GB2312" w:hAnsi="宋体" w:eastAsia="仿宋_GB2312" w:cs="仿宋_GB2312"/>
                <w:kern w:val="0"/>
                <w:sz w:val="24"/>
                <w:lang w:val="zh-CN" w:bidi="ar"/>
              </w:rPr>
              <w:t>和公安机关，并保护案件、事件现场维护现场秩序，制止无关人员进入，协助相关部门做好调查取证工作。做好防火、防盗、防破坏工作。</w:t>
            </w:r>
          </w:p>
          <w:p w14:paraId="5A0D3D20">
            <w:pPr>
              <w:widowControl/>
              <w:spacing w:line="400" w:lineRule="exact"/>
              <w:ind w:firstLine="480" w:firstLineChars="200"/>
              <w:jc w:val="left"/>
              <w:rPr>
                <w:rFonts w:hint="eastAsia" w:ascii="仿宋_GB2312" w:hAnsi="宋体" w:eastAsia="仿宋_GB2312" w:cs="仿宋_GB2312"/>
                <w:kern w:val="0"/>
                <w:sz w:val="24"/>
                <w:lang w:val="zh-CN" w:bidi="ar"/>
              </w:rPr>
            </w:pPr>
            <w:r>
              <w:rPr>
                <w:rFonts w:hint="eastAsia" w:ascii="仿宋_GB2312" w:hAnsi="宋体" w:eastAsia="仿宋_GB2312" w:cs="仿宋_GB2312"/>
                <w:kern w:val="0"/>
                <w:sz w:val="24"/>
                <w:lang w:val="zh-CN" w:bidi="ar"/>
              </w:rPr>
              <w:t>（2）消防管理</w:t>
            </w:r>
          </w:p>
          <w:p w14:paraId="03B5917E">
            <w:pPr>
              <w:widowControl/>
              <w:spacing w:line="400" w:lineRule="exact"/>
              <w:ind w:firstLine="480" w:firstLineChars="200"/>
              <w:jc w:val="left"/>
              <w:rPr>
                <w:rFonts w:hint="eastAsia" w:ascii="仿宋_GB2312" w:hAnsi="宋体" w:eastAsia="仿宋_GB2312" w:cs="仿宋_GB2312"/>
                <w:kern w:val="0"/>
                <w:sz w:val="24"/>
                <w:lang w:val="zh-CN" w:bidi="ar"/>
              </w:rPr>
            </w:pPr>
            <w:r>
              <w:rPr>
                <w:rFonts w:hint="eastAsia" w:ascii="仿宋_GB2312" w:hAnsi="宋体" w:eastAsia="仿宋_GB2312" w:cs="仿宋_GB2312"/>
                <w:kern w:val="0"/>
                <w:sz w:val="24"/>
                <w:lang w:val="zh-CN" w:bidi="ar"/>
              </w:rPr>
              <w:t>消防工作的方针是“预防为主，防消结合”，实行人防、技防的有效结合，消防工作常抓不懈,加强员工的消防意识培训和技能培训,每年至少进行一次消防演习，提高员工防火、灭火技能。</w:t>
            </w:r>
          </w:p>
          <w:p w14:paraId="4D888537">
            <w:pPr>
              <w:widowControl/>
              <w:spacing w:line="400" w:lineRule="exact"/>
              <w:ind w:firstLine="480" w:firstLineChars="200"/>
              <w:jc w:val="left"/>
              <w:rPr>
                <w:rFonts w:hint="eastAsia" w:ascii="仿宋_GB2312" w:hAnsi="宋体" w:eastAsia="仿宋_GB2312" w:cs="仿宋_GB2312"/>
                <w:kern w:val="0"/>
                <w:sz w:val="24"/>
                <w:lang w:val="zh-CN" w:bidi="ar"/>
              </w:rPr>
            </w:pPr>
            <w:r>
              <w:rPr>
                <w:rFonts w:hint="eastAsia" w:ascii="仿宋_GB2312" w:hAnsi="宋体" w:eastAsia="仿宋_GB2312" w:cs="仿宋_GB2312"/>
                <w:kern w:val="0"/>
                <w:sz w:val="24"/>
                <w:lang w:val="zh-CN" w:bidi="ar"/>
              </w:rPr>
              <w:t>（3）停车管理</w:t>
            </w:r>
          </w:p>
          <w:p w14:paraId="6A91D844">
            <w:pPr>
              <w:widowControl/>
              <w:spacing w:line="400" w:lineRule="exact"/>
              <w:ind w:firstLine="480" w:firstLineChars="200"/>
              <w:jc w:val="left"/>
              <w:rPr>
                <w:rFonts w:hint="default" w:ascii="仿宋_GB2312" w:hAnsi="宋体" w:eastAsia="仿宋_GB2312" w:cs="仿宋_GB2312"/>
                <w:kern w:val="0"/>
                <w:sz w:val="24"/>
                <w:lang w:val="en-US" w:eastAsia="zh-CN" w:bidi="ar"/>
              </w:rPr>
            </w:pPr>
            <w:r>
              <w:rPr>
                <w:rFonts w:hint="eastAsia" w:ascii="仿宋_GB2312" w:hAnsi="宋体" w:eastAsia="仿宋_GB2312" w:cs="仿宋_GB2312"/>
                <w:kern w:val="0"/>
                <w:sz w:val="24"/>
                <w:lang w:val="zh-CN" w:bidi="ar"/>
              </w:rPr>
              <w:t>合理规划停车场的使用管理，防止乱停、乱放。</w:t>
            </w:r>
          </w:p>
          <w:p w14:paraId="10A349D8">
            <w:pPr>
              <w:pStyle w:val="334"/>
              <w:spacing w:line="400" w:lineRule="exact"/>
              <w:ind w:right="42" w:rightChars="20" w:firstLine="482" w:firstLineChars="200"/>
              <w:rPr>
                <w:rFonts w:hint="eastAsia" w:ascii="仿宋_GB2312" w:hAnsi="宋体" w:eastAsia="仿宋_GB2312" w:cs="仿宋_GB2312"/>
                <w:kern w:val="0"/>
                <w:sz w:val="24"/>
                <w:lang w:val="en-US" w:eastAsia="zh-CN" w:bidi="ar"/>
              </w:rPr>
            </w:pPr>
            <w:r>
              <w:rPr>
                <w:rStyle w:val="327"/>
                <w:rFonts w:ascii="仿宋_GB2312" w:hAnsi="仿宋_GB2312" w:eastAsia="仿宋_GB2312" w:cs="仿宋_GB2312"/>
                <w:b/>
                <w:bCs/>
                <w:sz w:val="24"/>
                <w:szCs w:val="24"/>
                <w:highlight w:val="none"/>
              </w:rPr>
              <w:t>（</w:t>
            </w:r>
            <w:r>
              <w:rPr>
                <w:rStyle w:val="327"/>
                <w:rFonts w:hint="eastAsia" w:ascii="仿宋_GB2312" w:hAnsi="仿宋_GB2312" w:eastAsia="仿宋_GB2312" w:cs="仿宋_GB2312"/>
                <w:b/>
                <w:bCs/>
                <w:sz w:val="24"/>
                <w:szCs w:val="24"/>
                <w:highlight w:val="none"/>
                <w:lang w:eastAsia="zh-CN"/>
              </w:rPr>
              <w:t>三</w:t>
            </w:r>
            <w:r>
              <w:rPr>
                <w:rStyle w:val="327"/>
                <w:rFonts w:ascii="仿宋_GB2312" w:hAnsi="仿宋_GB2312" w:eastAsia="仿宋_GB2312" w:cs="仿宋_GB2312"/>
                <w:b/>
                <w:bCs/>
                <w:sz w:val="24"/>
                <w:szCs w:val="24"/>
                <w:highlight w:val="none"/>
              </w:rPr>
              <w:t>）</w:t>
            </w:r>
            <w:r>
              <w:rPr>
                <w:rStyle w:val="327"/>
                <w:rFonts w:hint="eastAsia" w:ascii="仿宋_GB2312" w:hAnsi="仿宋_GB2312" w:eastAsia="仿宋_GB2312" w:cs="仿宋_GB2312"/>
                <w:b/>
                <w:bCs/>
                <w:sz w:val="24"/>
                <w:szCs w:val="24"/>
                <w:highlight w:val="none"/>
                <w:lang w:val="en-US" w:eastAsia="zh-CN"/>
              </w:rPr>
              <w:t>保洁员</w:t>
            </w:r>
          </w:p>
          <w:p w14:paraId="05680142">
            <w:pPr>
              <w:pStyle w:val="334"/>
              <w:spacing w:line="400" w:lineRule="exact"/>
              <w:ind w:right="42" w:rightChars="20" w:firstLine="482" w:firstLineChars="200"/>
              <w:rPr>
                <w:rStyle w:val="344"/>
                <w:rFonts w:hint="default" w:ascii="仿宋_GB2312" w:hAnsi="仿宋_GB2312" w:eastAsia="仿宋_GB2312" w:cs="仿宋_GB2312"/>
                <w:b/>
                <w:bCs/>
                <w:color w:val="auto"/>
                <w:sz w:val="24"/>
                <w:szCs w:val="24"/>
                <w:highlight w:val="none"/>
              </w:rPr>
            </w:pPr>
            <w:r>
              <w:rPr>
                <w:rStyle w:val="344"/>
                <w:rFonts w:hint="default" w:ascii="仿宋_GB2312" w:hAnsi="仿宋_GB2312" w:eastAsia="仿宋_GB2312" w:cs="仿宋_GB2312"/>
                <w:b/>
                <w:bCs/>
                <w:color w:val="auto"/>
                <w:sz w:val="24"/>
                <w:szCs w:val="24"/>
                <w:highlight w:val="none"/>
              </w:rPr>
              <w:t>1.工作职责</w:t>
            </w:r>
          </w:p>
          <w:p w14:paraId="1837B4F9">
            <w:pPr>
              <w:widowControl/>
              <w:spacing w:line="400" w:lineRule="exact"/>
              <w:ind w:firstLine="480" w:firstLineChars="200"/>
              <w:jc w:val="left"/>
              <w:rPr>
                <w:rStyle w:val="344"/>
                <w:rFonts w:hint="default" w:ascii="仿宋_GB2312" w:hAnsi="仿宋_GB2312" w:eastAsia="仿宋_GB2312" w:cs="仿宋_GB2312"/>
                <w:b/>
                <w:bCs/>
                <w:color w:val="auto"/>
                <w:sz w:val="24"/>
                <w:szCs w:val="24"/>
                <w:highlight w:val="none"/>
              </w:rPr>
            </w:pPr>
            <w:r>
              <w:rPr>
                <w:rStyle w:val="327"/>
                <w:rFonts w:hint="default" w:ascii="仿宋_GB2312" w:hAnsi="仿宋_GB2312" w:eastAsia="仿宋_GB2312" w:cs="仿宋_GB2312"/>
                <w:color w:val="auto"/>
                <w:sz w:val="24"/>
                <w:szCs w:val="24"/>
                <w:highlight w:val="none"/>
              </w:rPr>
              <w:t>负责服务区域内所有保洁卫生、垃圾</w:t>
            </w:r>
            <w:r>
              <w:rPr>
                <w:rStyle w:val="327"/>
                <w:rFonts w:hint="eastAsia" w:ascii="仿宋_GB2312" w:hAnsi="仿宋_GB2312" w:eastAsia="仿宋_GB2312" w:cs="仿宋_GB2312"/>
                <w:color w:val="auto"/>
                <w:sz w:val="24"/>
                <w:szCs w:val="24"/>
                <w:highlight w:val="none"/>
                <w:lang w:val="en-US" w:eastAsia="zh-CN"/>
              </w:rPr>
              <w:t>分类及</w:t>
            </w:r>
            <w:r>
              <w:rPr>
                <w:rStyle w:val="327"/>
                <w:rFonts w:hint="default" w:ascii="仿宋_GB2312" w:hAnsi="仿宋_GB2312" w:eastAsia="仿宋_GB2312" w:cs="仿宋_GB2312"/>
                <w:color w:val="auto"/>
                <w:sz w:val="24"/>
                <w:szCs w:val="24"/>
                <w:highlight w:val="none"/>
              </w:rPr>
              <w:t>处理、除四害、白蚁防治等工作</w:t>
            </w:r>
            <w:r>
              <w:rPr>
                <w:rStyle w:val="327"/>
                <w:rFonts w:ascii="仿宋_GB2312" w:hAnsi="仿宋_GB2312" w:eastAsia="仿宋_GB2312" w:cs="仿宋_GB2312"/>
                <w:color w:val="auto"/>
                <w:sz w:val="24"/>
                <w:szCs w:val="24"/>
                <w:highlight w:val="none"/>
              </w:rPr>
              <w:t>。</w:t>
            </w:r>
          </w:p>
          <w:p w14:paraId="143B0635">
            <w:pPr>
              <w:pStyle w:val="334"/>
              <w:numPr>
                <w:ilvl w:val="0"/>
                <w:numId w:val="0"/>
              </w:numPr>
              <w:spacing w:line="400" w:lineRule="exact"/>
              <w:ind w:right="42" w:rightChars="20" w:firstLine="482" w:firstLineChars="200"/>
              <w:rPr>
                <w:rStyle w:val="327"/>
                <w:rFonts w:hint="eastAsia" w:ascii="仿宋_GB2312" w:hAnsi="仿宋_GB2312" w:eastAsia="仿宋_GB2312" w:cs="仿宋_GB2312"/>
                <w:b/>
                <w:bCs/>
                <w:sz w:val="24"/>
                <w:szCs w:val="24"/>
                <w:highlight w:val="none"/>
                <w:lang w:eastAsia="zh-CN"/>
              </w:rPr>
            </w:pPr>
            <w:r>
              <w:rPr>
                <w:rStyle w:val="344"/>
                <w:rFonts w:hint="eastAsia" w:ascii="仿宋_GB2312" w:hAnsi="仿宋_GB2312" w:eastAsia="仿宋_GB2312" w:cs="仿宋_GB2312"/>
                <w:b/>
                <w:bCs/>
                <w:color w:val="auto"/>
                <w:sz w:val="24"/>
                <w:szCs w:val="24"/>
                <w:highlight w:val="none"/>
                <w:lang w:val="en-US" w:eastAsia="zh-CN"/>
              </w:rPr>
              <w:t>2.</w:t>
            </w:r>
            <w:r>
              <w:rPr>
                <w:rStyle w:val="327"/>
                <w:rFonts w:ascii="仿宋_GB2312" w:hAnsi="仿宋" w:eastAsia="仿宋_GB2312"/>
                <w:b/>
                <w:bCs/>
                <w:color w:val="auto"/>
                <w:sz w:val="24"/>
                <w:szCs w:val="24"/>
                <w:highlight w:val="none"/>
              </w:rPr>
              <w:t>主要工作内容</w:t>
            </w:r>
          </w:p>
          <w:p w14:paraId="7ECBB190">
            <w:pPr>
              <w:pStyle w:val="334"/>
              <w:numPr>
                <w:ilvl w:val="0"/>
                <w:numId w:val="0"/>
              </w:numPr>
              <w:spacing w:line="400" w:lineRule="exact"/>
              <w:ind w:right="42" w:rightChars="20" w:firstLine="480" w:firstLineChars="200"/>
              <w:rPr>
                <w:rStyle w:val="327"/>
                <w:rFonts w:hint="eastAsia" w:ascii="仿宋_GB2312" w:hAnsi="仿宋_GB2312" w:eastAsia="仿宋_GB2312" w:cs="仿宋_GB2312"/>
                <w:b w:val="0"/>
                <w:bCs w:val="0"/>
                <w:sz w:val="24"/>
                <w:szCs w:val="24"/>
                <w:highlight w:val="none"/>
                <w:lang w:eastAsia="zh-CN"/>
              </w:rPr>
            </w:pPr>
            <w:r>
              <w:rPr>
                <w:rStyle w:val="327"/>
                <w:rFonts w:hint="eastAsia" w:ascii="仿宋_GB2312" w:hAnsi="仿宋_GB2312" w:eastAsia="仿宋_GB2312" w:cs="仿宋_GB2312"/>
                <w:b w:val="0"/>
                <w:bCs w:val="0"/>
                <w:sz w:val="24"/>
                <w:szCs w:val="24"/>
                <w:highlight w:val="none"/>
                <w:lang w:eastAsia="zh-CN"/>
              </w:rPr>
              <w:t>（</w:t>
            </w:r>
            <w:r>
              <w:rPr>
                <w:rStyle w:val="327"/>
                <w:rFonts w:hint="eastAsia" w:ascii="仿宋_GB2312" w:hAnsi="仿宋_GB2312" w:eastAsia="仿宋_GB2312" w:cs="仿宋_GB2312"/>
                <w:b w:val="0"/>
                <w:bCs w:val="0"/>
                <w:sz w:val="24"/>
                <w:szCs w:val="24"/>
                <w:highlight w:val="none"/>
                <w:lang w:val="en-US" w:eastAsia="zh-CN"/>
              </w:rPr>
              <w:t>1</w:t>
            </w:r>
            <w:r>
              <w:rPr>
                <w:rStyle w:val="327"/>
                <w:rFonts w:hint="eastAsia" w:ascii="仿宋_GB2312" w:hAnsi="仿宋_GB2312" w:eastAsia="仿宋_GB2312" w:cs="仿宋_GB2312"/>
                <w:b w:val="0"/>
                <w:bCs w:val="0"/>
                <w:sz w:val="24"/>
                <w:szCs w:val="24"/>
                <w:highlight w:val="none"/>
                <w:lang w:eastAsia="zh-CN"/>
              </w:rPr>
              <w:t>）保洁服务要求</w:t>
            </w:r>
          </w:p>
          <w:tbl>
            <w:tblPr>
              <w:tblStyle w:val="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2039"/>
              <w:gridCol w:w="1762"/>
              <w:gridCol w:w="1763"/>
            </w:tblGrid>
            <w:tr w14:paraId="6192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748136DD">
                  <w:pPr>
                    <w:widowControl/>
                    <w:spacing w:line="400" w:lineRule="exact"/>
                    <w:jc w:val="center"/>
                    <w:rPr>
                      <w:rStyle w:val="327"/>
                      <w:rFonts w:hint="eastAsia" w:ascii="仿宋_GB2312" w:hAnsi="仿宋_GB2312" w:eastAsia="仿宋_GB2312" w:cs="仿宋_GB2312"/>
                      <w:color w:val="auto"/>
                      <w:sz w:val="24"/>
                      <w:szCs w:val="24"/>
                      <w:highlight w:val="none"/>
                      <w:lang w:eastAsia="zh-CN"/>
                    </w:rPr>
                  </w:pPr>
                  <w:r>
                    <w:rPr>
                      <w:rStyle w:val="327"/>
                      <w:rFonts w:hint="eastAsia" w:ascii="仿宋_GB2312" w:hAnsi="仿宋_GB2312" w:eastAsia="仿宋_GB2312" w:cs="仿宋_GB2312"/>
                      <w:color w:val="auto"/>
                      <w:sz w:val="24"/>
                      <w:szCs w:val="24"/>
                      <w:highlight w:val="none"/>
                      <w:lang w:val="zh-CN"/>
                    </w:rPr>
                    <w:t>区域位置</w:t>
                  </w:r>
                </w:p>
              </w:tc>
              <w:tc>
                <w:tcPr>
                  <w:tcW w:w="2039" w:type="dxa"/>
                  <w:noWrap w:val="0"/>
                  <w:vAlign w:val="center"/>
                </w:tcPr>
                <w:p w14:paraId="1147C667">
                  <w:pPr>
                    <w:widowControl/>
                    <w:spacing w:line="400" w:lineRule="exact"/>
                    <w:jc w:val="center"/>
                    <w:rPr>
                      <w:rStyle w:val="327"/>
                      <w:rFonts w:hint="eastAsia" w:ascii="仿宋_GB2312" w:hAnsi="仿宋_GB2312" w:eastAsia="仿宋_GB2312" w:cs="仿宋_GB2312"/>
                      <w:color w:val="auto"/>
                      <w:sz w:val="24"/>
                      <w:szCs w:val="24"/>
                      <w:highlight w:val="none"/>
                      <w:lang w:eastAsia="zh-CN"/>
                    </w:rPr>
                  </w:pPr>
                  <w:r>
                    <w:rPr>
                      <w:rStyle w:val="327"/>
                      <w:rFonts w:hint="eastAsia" w:ascii="仿宋_GB2312" w:hAnsi="仿宋_GB2312" w:eastAsia="仿宋_GB2312" w:cs="仿宋_GB2312"/>
                      <w:color w:val="auto"/>
                      <w:sz w:val="24"/>
                      <w:szCs w:val="24"/>
                      <w:highlight w:val="none"/>
                      <w:lang w:val="zh-CN"/>
                    </w:rPr>
                    <w:t>清洁内容及项目</w:t>
                  </w:r>
                </w:p>
              </w:tc>
              <w:tc>
                <w:tcPr>
                  <w:tcW w:w="1762" w:type="dxa"/>
                  <w:noWrap w:val="0"/>
                  <w:vAlign w:val="center"/>
                </w:tcPr>
                <w:p w14:paraId="4627995B">
                  <w:pPr>
                    <w:widowControl/>
                    <w:spacing w:line="400" w:lineRule="exact"/>
                    <w:jc w:val="center"/>
                    <w:rPr>
                      <w:rStyle w:val="327"/>
                      <w:rFonts w:hint="eastAsia" w:ascii="仿宋_GB2312" w:hAnsi="仿宋_GB2312" w:eastAsia="仿宋_GB2312" w:cs="仿宋_GB2312"/>
                      <w:color w:val="auto"/>
                      <w:sz w:val="24"/>
                      <w:szCs w:val="24"/>
                      <w:highlight w:val="none"/>
                      <w:lang w:eastAsia="zh-CN"/>
                    </w:rPr>
                  </w:pPr>
                  <w:r>
                    <w:rPr>
                      <w:rStyle w:val="327"/>
                      <w:rFonts w:hint="eastAsia" w:ascii="仿宋_GB2312" w:hAnsi="仿宋_GB2312" w:eastAsia="仿宋_GB2312" w:cs="仿宋_GB2312"/>
                      <w:color w:val="auto"/>
                      <w:sz w:val="24"/>
                      <w:szCs w:val="24"/>
                      <w:highlight w:val="none"/>
                      <w:lang w:val="zh-CN"/>
                    </w:rPr>
                    <w:t>时间</w:t>
                  </w:r>
                </w:p>
              </w:tc>
              <w:tc>
                <w:tcPr>
                  <w:tcW w:w="1763" w:type="dxa"/>
                  <w:noWrap w:val="0"/>
                  <w:vAlign w:val="center"/>
                </w:tcPr>
                <w:p w14:paraId="37B5CA4F">
                  <w:pPr>
                    <w:widowControl/>
                    <w:spacing w:line="400" w:lineRule="exact"/>
                    <w:jc w:val="center"/>
                    <w:rPr>
                      <w:rStyle w:val="327"/>
                      <w:rFonts w:hint="eastAsia" w:ascii="仿宋_GB2312" w:hAnsi="仿宋_GB2312" w:eastAsia="仿宋_GB2312" w:cs="仿宋_GB2312"/>
                      <w:color w:val="auto"/>
                      <w:sz w:val="24"/>
                      <w:szCs w:val="24"/>
                      <w:highlight w:val="none"/>
                      <w:lang w:eastAsia="zh-CN"/>
                    </w:rPr>
                  </w:pPr>
                  <w:r>
                    <w:rPr>
                      <w:rStyle w:val="327"/>
                      <w:rFonts w:hint="eastAsia" w:ascii="仿宋_GB2312" w:hAnsi="仿宋_GB2312" w:eastAsia="仿宋_GB2312" w:cs="仿宋_GB2312"/>
                      <w:color w:val="auto"/>
                      <w:sz w:val="24"/>
                      <w:szCs w:val="24"/>
                      <w:highlight w:val="none"/>
                      <w:lang w:val="zh-CN"/>
                    </w:rPr>
                    <w:t>标准</w:t>
                  </w:r>
                </w:p>
              </w:tc>
            </w:tr>
            <w:tr w14:paraId="63B6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3E08462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室外环境</w:t>
                  </w:r>
                </w:p>
              </w:tc>
              <w:tc>
                <w:tcPr>
                  <w:tcW w:w="2039" w:type="dxa"/>
                  <w:noWrap w:val="0"/>
                  <w:vAlign w:val="center"/>
                </w:tcPr>
                <w:p w14:paraId="7C4A63E7">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地面清理</w:t>
                  </w:r>
                </w:p>
              </w:tc>
              <w:tc>
                <w:tcPr>
                  <w:tcW w:w="1762" w:type="dxa"/>
                  <w:noWrap w:val="0"/>
                  <w:vAlign w:val="center"/>
                </w:tcPr>
                <w:p w14:paraId="7751C894">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每周一次</w:t>
                  </w:r>
                </w:p>
              </w:tc>
              <w:tc>
                <w:tcPr>
                  <w:tcW w:w="1763" w:type="dxa"/>
                  <w:noWrap w:val="0"/>
                  <w:vAlign w:val="center"/>
                </w:tcPr>
                <w:p w14:paraId="72763E6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无废物、白色垃圾</w:t>
                  </w:r>
                </w:p>
              </w:tc>
            </w:tr>
            <w:tr w14:paraId="0FCB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6988F26F">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00E10921">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宣传栏、警语牌的擦拭</w:t>
                  </w:r>
                </w:p>
              </w:tc>
              <w:tc>
                <w:tcPr>
                  <w:tcW w:w="1762" w:type="dxa"/>
                  <w:noWrap w:val="0"/>
                  <w:vAlign w:val="center"/>
                </w:tcPr>
                <w:p w14:paraId="6DDA4BE3">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每周一次</w:t>
                  </w:r>
                </w:p>
              </w:tc>
              <w:tc>
                <w:tcPr>
                  <w:tcW w:w="1763" w:type="dxa"/>
                  <w:noWrap w:val="0"/>
                  <w:vAlign w:val="center"/>
                </w:tcPr>
                <w:p w14:paraId="64A6AF3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无明显污渍、无水印</w:t>
                  </w:r>
                </w:p>
              </w:tc>
            </w:tr>
            <w:tr w14:paraId="2B6D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51D78C9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22FB076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绿化带</w:t>
                  </w:r>
                </w:p>
              </w:tc>
              <w:tc>
                <w:tcPr>
                  <w:tcW w:w="1762" w:type="dxa"/>
                  <w:noWrap w:val="0"/>
                  <w:vAlign w:val="center"/>
                </w:tcPr>
                <w:p w14:paraId="0B437EF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每周一次</w:t>
                  </w:r>
                </w:p>
              </w:tc>
              <w:tc>
                <w:tcPr>
                  <w:tcW w:w="1763" w:type="dxa"/>
                  <w:noWrap w:val="0"/>
                  <w:vAlign w:val="center"/>
                </w:tcPr>
                <w:p w14:paraId="7C15D208">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清洁、无杂物</w:t>
                  </w:r>
                </w:p>
              </w:tc>
            </w:tr>
            <w:tr w14:paraId="047F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724B4D0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22D5A2C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清理楼顶顶层</w:t>
                  </w:r>
                </w:p>
              </w:tc>
              <w:tc>
                <w:tcPr>
                  <w:tcW w:w="1762" w:type="dxa"/>
                  <w:noWrap w:val="0"/>
                  <w:vAlign w:val="center"/>
                </w:tcPr>
                <w:p w14:paraId="24BFA77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每周一次</w:t>
                  </w:r>
                </w:p>
              </w:tc>
              <w:tc>
                <w:tcPr>
                  <w:tcW w:w="1763" w:type="dxa"/>
                  <w:noWrap w:val="0"/>
                  <w:vAlign w:val="center"/>
                </w:tcPr>
                <w:p w14:paraId="4A88767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清洁、无杂物</w:t>
                  </w:r>
                </w:p>
              </w:tc>
            </w:tr>
            <w:tr w14:paraId="42EF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26EC03C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66A6E58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“四害”和</w:t>
                  </w:r>
                  <w:r>
                    <w:rPr>
                      <w:rStyle w:val="327"/>
                      <w:rFonts w:hint="eastAsia" w:ascii="仿宋_GB2312" w:hAnsi="仿宋_GB2312" w:eastAsia="仿宋_GB2312" w:cs="仿宋_GB2312"/>
                      <w:color w:val="auto"/>
                      <w:sz w:val="24"/>
                      <w:szCs w:val="24"/>
                      <w:highlight w:val="none"/>
                      <w:lang w:val="en-US" w:eastAsia="zh-CN"/>
                    </w:rPr>
                    <w:t>蚂蚁</w:t>
                  </w:r>
                  <w:r>
                    <w:rPr>
                      <w:rStyle w:val="327"/>
                      <w:rFonts w:hint="eastAsia" w:ascii="仿宋_GB2312" w:hAnsi="仿宋_GB2312" w:eastAsia="仿宋_GB2312" w:cs="仿宋_GB2312"/>
                      <w:color w:val="auto"/>
                      <w:sz w:val="24"/>
                      <w:szCs w:val="24"/>
                      <w:highlight w:val="none"/>
                      <w:lang w:val="zh-CN"/>
                    </w:rPr>
                    <w:t>的消杀</w:t>
                  </w:r>
                </w:p>
              </w:tc>
              <w:tc>
                <w:tcPr>
                  <w:tcW w:w="1762" w:type="dxa"/>
                  <w:noWrap w:val="0"/>
                  <w:vAlign w:val="center"/>
                </w:tcPr>
                <w:p w14:paraId="3B338DB0">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每季度一次</w:t>
                  </w:r>
                </w:p>
              </w:tc>
              <w:tc>
                <w:tcPr>
                  <w:tcW w:w="1763" w:type="dxa"/>
                  <w:noWrap w:val="0"/>
                  <w:vAlign w:val="center"/>
                </w:tcPr>
                <w:p w14:paraId="419E730F">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无“四害”和蚂蚁窝</w:t>
                  </w:r>
                </w:p>
              </w:tc>
            </w:tr>
            <w:tr w14:paraId="163C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3D6DA747">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77A8395B">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化粪池的清掏</w:t>
                  </w:r>
                </w:p>
              </w:tc>
              <w:tc>
                <w:tcPr>
                  <w:tcW w:w="1762" w:type="dxa"/>
                  <w:noWrap w:val="0"/>
                  <w:vAlign w:val="center"/>
                </w:tcPr>
                <w:p w14:paraId="1A34CCF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每年一次</w:t>
                  </w:r>
                </w:p>
              </w:tc>
              <w:tc>
                <w:tcPr>
                  <w:tcW w:w="1763" w:type="dxa"/>
                  <w:noWrap w:val="0"/>
                  <w:vAlign w:val="center"/>
                </w:tcPr>
                <w:p w14:paraId="41961E7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无污渍</w:t>
                  </w:r>
                </w:p>
              </w:tc>
            </w:tr>
            <w:tr w14:paraId="1828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5CDEE60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67101FF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树木、灌木</w:t>
                  </w:r>
                </w:p>
              </w:tc>
              <w:tc>
                <w:tcPr>
                  <w:tcW w:w="1762" w:type="dxa"/>
                  <w:noWrap w:val="0"/>
                  <w:vAlign w:val="center"/>
                </w:tcPr>
                <w:p w14:paraId="7331DBAF">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每月一次</w:t>
                  </w:r>
                </w:p>
              </w:tc>
              <w:tc>
                <w:tcPr>
                  <w:tcW w:w="1763" w:type="dxa"/>
                  <w:noWrap w:val="0"/>
                  <w:vAlign w:val="center"/>
                </w:tcPr>
                <w:p w14:paraId="68FC65B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平整、美观</w:t>
                  </w:r>
                </w:p>
              </w:tc>
            </w:tr>
            <w:tr w14:paraId="03CC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3A0D6C21">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室内环境</w:t>
                  </w:r>
                </w:p>
              </w:tc>
              <w:tc>
                <w:tcPr>
                  <w:tcW w:w="2039" w:type="dxa"/>
                  <w:noWrap w:val="0"/>
                  <w:vAlign w:val="center"/>
                </w:tcPr>
                <w:p w14:paraId="2E84B8D4">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楼层通道地面湿拖</w:t>
                  </w:r>
                </w:p>
              </w:tc>
              <w:tc>
                <w:tcPr>
                  <w:tcW w:w="1762" w:type="dxa"/>
                  <w:noWrap w:val="0"/>
                  <w:vAlign w:val="center"/>
                </w:tcPr>
                <w:p w14:paraId="5E082B9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728472A0">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无污渍</w:t>
                  </w:r>
                </w:p>
              </w:tc>
            </w:tr>
            <w:tr w14:paraId="7CC1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2974044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6235261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外墙玻璃</w:t>
                  </w:r>
                </w:p>
              </w:tc>
              <w:tc>
                <w:tcPr>
                  <w:tcW w:w="1762" w:type="dxa"/>
                  <w:noWrap w:val="0"/>
                  <w:vAlign w:val="center"/>
                </w:tcPr>
                <w:p w14:paraId="1FF1B77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半年一次</w:t>
                  </w:r>
                </w:p>
              </w:tc>
              <w:tc>
                <w:tcPr>
                  <w:tcW w:w="1763" w:type="dxa"/>
                  <w:noWrap w:val="0"/>
                  <w:vAlign w:val="center"/>
                </w:tcPr>
                <w:p w14:paraId="1D63B793">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无污渍</w:t>
                  </w:r>
                </w:p>
              </w:tc>
            </w:tr>
            <w:tr w14:paraId="7577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02927954">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74ABA8E7">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垃圾箱外表面</w:t>
                  </w:r>
                </w:p>
              </w:tc>
              <w:tc>
                <w:tcPr>
                  <w:tcW w:w="1762" w:type="dxa"/>
                  <w:noWrap w:val="0"/>
                  <w:vAlign w:val="center"/>
                </w:tcPr>
                <w:p w14:paraId="7F81F40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7F45EF1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清洁无污渍、臭味</w:t>
                  </w:r>
                </w:p>
              </w:tc>
            </w:tr>
            <w:tr w14:paraId="2373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4920FFB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4047CAB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各种标牌、灯开关的擦拭、掸灰</w:t>
                  </w:r>
                </w:p>
              </w:tc>
              <w:tc>
                <w:tcPr>
                  <w:tcW w:w="1762" w:type="dxa"/>
                  <w:noWrap w:val="0"/>
                  <w:vAlign w:val="center"/>
                </w:tcPr>
                <w:p w14:paraId="4BE43839">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20A71DD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清洁无尘、无水迹</w:t>
                  </w:r>
                </w:p>
              </w:tc>
            </w:tr>
            <w:tr w14:paraId="1D0D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7FC6E05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2E89F4E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楼层通道天面</w:t>
                  </w:r>
                </w:p>
              </w:tc>
              <w:tc>
                <w:tcPr>
                  <w:tcW w:w="1762" w:type="dxa"/>
                  <w:noWrap w:val="0"/>
                  <w:vAlign w:val="center"/>
                </w:tcPr>
                <w:p w14:paraId="35E88B2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每月一次</w:t>
                  </w:r>
                </w:p>
              </w:tc>
              <w:tc>
                <w:tcPr>
                  <w:tcW w:w="1763" w:type="dxa"/>
                  <w:noWrap w:val="0"/>
                  <w:vAlign w:val="center"/>
                </w:tcPr>
                <w:p w14:paraId="4A43F388">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无蜘蛛网、无积尘</w:t>
                  </w:r>
                </w:p>
              </w:tc>
            </w:tr>
            <w:tr w14:paraId="2684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2294FC0C">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41FF129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垃圾的收集、</w:t>
                  </w:r>
                  <w:r>
                    <w:rPr>
                      <w:rStyle w:val="327"/>
                      <w:rFonts w:hint="eastAsia" w:ascii="仿宋_GB2312" w:hAnsi="仿宋_GB2312" w:eastAsia="仿宋_GB2312" w:cs="仿宋_GB2312"/>
                      <w:color w:val="auto"/>
                      <w:sz w:val="24"/>
                      <w:szCs w:val="24"/>
                      <w:highlight w:val="none"/>
                      <w:lang w:val="en-US" w:eastAsia="zh-CN"/>
                    </w:rPr>
                    <w:t>清理</w:t>
                  </w:r>
                </w:p>
              </w:tc>
              <w:tc>
                <w:tcPr>
                  <w:tcW w:w="1762" w:type="dxa"/>
                  <w:noWrap w:val="0"/>
                  <w:vAlign w:val="center"/>
                </w:tcPr>
                <w:p w14:paraId="3295D15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274156A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日产日清，无异味</w:t>
                  </w:r>
                </w:p>
              </w:tc>
            </w:tr>
            <w:tr w14:paraId="5DE0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10DDEADC">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412777B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en-US" w:eastAsia="zh-CN"/>
                    </w:rPr>
                    <w:t>领导</w:t>
                  </w:r>
                  <w:r>
                    <w:rPr>
                      <w:rStyle w:val="327"/>
                      <w:rFonts w:hint="eastAsia" w:ascii="仿宋_GB2312" w:hAnsi="仿宋_GB2312" w:eastAsia="仿宋_GB2312" w:cs="仿宋_GB2312"/>
                      <w:color w:val="auto"/>
                      <w:sz w:val="24"/>
                      <w:szCs w:val="24"/>
                      <w:highlight w:val="none"/>
                      <w:lang w:val="zh-CN"/>
                    </w:rPr>
                    <w:t>办公室、会议室、接待室、文体活动室</w:t>
                  </w:r>
                </w:p>
              </w:tc>
              <w:tc>
                <w:tcPr>
                  <w:tcW w:w="1762" w:type="dxa"/>
                  <w:noWrap w:val="0"/>
                  <w:vAlign w:val="center"/>
                </w:tcPr>
                <w:p w14:paraId="0D41185B">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16BBD0F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清洁、无杂物</w:t>
                  </w:r>
                </w:p>
              </w:tc>
            </w:tr>
            <w:tr w14:paraId="6B8F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3F96D83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楼梯、电梯</w:t>
                  </w:r>
                </w:p>
              </w:tc>
              <w:tc>
                <w:tcPr>
                  <w:tcW w:w="2039" w:type="dxa"/>
                  <w:noWrap w:val="0"/>
                  <w:vAlign w:val="center"/>
                </w:tcPr>
                <w:p w14:paraId="7BEC8760">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消防栓、灭火器的清洁</w:t>
                  </w:r>
                </w:p>
              </w:tc>
              <w:tc>
                <w:tcPr>
                  <w:tcW w:w="1762" w:type="dxa"/>
                  <w:noWrap w:val="0"/>
                  <w:vAlign w:val="center"/>
                </w:tcPr>
                <w:p w14:paraId="48A0F23C">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每周一次</w:t>
                  </w:r>
                </w:p>
              </w:tc>
              <w:tc>
                <w:tcPr>
                  <w:tcW w:w="1763" w:type="dxa"/>
                  <w:noWrap w:val="0"/>
                  <w:vAlign w:val="center"/>
                </w:tcPr>
                <w:p w14:paraId="563453FC">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无积尘</w:t>
                  </w:r>
                </w:p>
              </w:tc>
            </w:tr>
            <w:tr w14:paraId="6517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0A14D451">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514AA6A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地面的清扫</w:t>
                  </w:r>
                </w:p>
              </w:tc>
              <w:tc>
                <w:tcPr>
                  <w:tcW w:w="1762" w:type="dxa"/>
                  <w:noWrap w:val="0"/>
                  <w:vAlign w:val="center"/>
                </w:tcPr>
                <w:p w14:paraId="61C6AD80">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584EEF5C">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清洁无杂物</w:t>
                  </w:r>
                </w:p>
              </w:tc>
            </w:tr>
            <w:tr w14:paraId="113A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3310C49A">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7963A5EF">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电梯控制面板、扶手及栏杆表面</w:t>
                  </w:r>
                </w:p>
              </w:tc>
              <w:tc>
                <w:tcPr>
                  <w:tcW w:w="1762" w:type="dxa"/>
                  <w:noWrap w:val="0"/>
                  <w:vAlign w:val="center"/>
                </w:tcPr>
                <w:p w14:paraId="081AFE98">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3EB6D63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无积尘、无污渍</w:t>
                  </w:r>
                </w:p>
              </w:tc>
            </w:tr>
            <w:tr w14:paraId="183A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1FF378D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卫生间</w:t>
                  </w:r>
                </w:p>
              </w:tc>
              <w:tc>
                <w:tcPr>
                  <w:tcW w:w="2039" w:type="dxa"/>
                  <w:noWrap w:val="0"/>
                  <w:vAlign w:val="center"/>
                </w:tcPr>
                <w:p w14:paraId="124F4F1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清洁所有门、间隔板</w:t>
                  </w:r>
                </w:p>
              </w:tc>
              <w:tc>
                <w:tcPr>
                  <w:tcW w:w="1762" w:type="dxa"/>
                  <w:noWrap w:val="0"/>
                  <w:vAlign w:val="center"/>
                </w:tcPr>
                <w:p w14:paraId="416B8B1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5C574D7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无污迹</w:t>
                  </w:r>
                </w:p>
              </w:tc>
            </w:tr>
            <w:tr w14:paraId="2CD9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0A81BA4F">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1C515E39">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抹、冲及洗净所有洗手间内洁具</w:t>
                  </w:r>
                </w:p>
              </w:tc>
              <w:tc>
                <w:tcPr>
                  <w:tcW w:w="1762" w:type="dxa"/>
                  <w:noWrap w:val="0"/>
                  <w:vAlign w:val="center"/>
                </w:tcPr>
                <w:p w14:paraId="7656FC53">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372B16C4">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无污迹、无异味</w:t>
                  </w:r>
                </w:p>
              </w:tc>
            </w:tr>
            <w:tr w14:paraId="20C7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7BBDD099">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128B6320">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仪容镜</w:t>
                  </w:r>
                </w:p>
              </w:tc>
              <w:tc>
                <w:tcPr>
                  <w:tcW w:w="1762" w:type="dxa"/>
                  <w:noWrap w:val="0"/>
                  <w:vAlign w:val="center"/>
                </w:tcPr>
                <w:p w14:paraId="202E354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55EF442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无污迹</w:t>
                  </w:r>
                </w:p>
              </w:tc>
            </w:tr>
            <w:tr w14:paraId="0B4D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6ACB798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2B76D0F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拖抹地面</w:t>
                  </w:r>
                </w:p>
              </w:tc>
              <w:tc>
                <w:tcPr>
                  <w:tcW w:w="1762" w:type="dxa"/>
                  <w:noWrap w:val="0"/>
                  <w:vAlign w:val="center"/>
                </w:tcPr>
                <w:p w14:paraId="1140AC4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225E67BD">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无积水</w:t>
                  </w:r>
                </w:p>
              </w:tc>
            </w:tr>
            <w:tr w14:paraId="7C6D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2D4C7A3B">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78482B9E">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抹净墙面、窗台</w:t>
                  </w:r>
                </w:p>
              </w:tc>
              <w:tc>
                <w:tcPr>
                  <w:tcW w:w="1762" w:type="dxa"/>
                  <w:noWrap w:val="0"/>
                  <w:vAlign w:val="center"/>
                </w:tcPr>
                <w:p w14:paraId="7C1FDC89">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26582B07">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无灰尘</w:t>
                  </w:r>
                </w:p>
              </w:tc>
            </w:tr>
            <w:tr w14:paraId="550A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4EE1AB5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4F2FB745">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天花板</w:t>
                  </w:r>
                </w:p>
              </w:tc>
              <w:tc>
                <w:tcPr>
                  <w:tcW w:w="1762" w:type="dxa"/>
                  <w:noWrap w:val="0"/>
                  <w:vAlign w:val="center"/>
                </w:tcPr>
                <w:p w14:paraId="5EF0F597">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每月一次</w:t>
                  </w:r>
                </w:p>
              </w:tc>
              <w:tc>
                <w:tcPr>
                  <w:tcW w:w="1763" w:type="dxa"/>
                  <w:noWrap w:val="0"/>
                  <w:vAlign w:val="center"/>
                </w:tcPr>
                <w:p w14:paraId="6F286219">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无蜘蛛网、无积尘</w:t>
                  </w:r>
                </w:p>
              </w:tc>
            </w:tr>
            <w:tr w14:paraId="309B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1AD9610F">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p>
              </w:tc>
              <w:tc>
                <w:tcPr>
                  <w:tcW w:w="2039" w:type="dxa"/>
                  <w:noWrap w:val="0"/>
                  <w:vAlign w:val="center"/>
                </w:tcPr>
                <w:p w14:paraId="4F7FD4D1">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清理卫生桶内垃圾</w:t>
                  </w:r>
                </w:p>
              </w:tc>
              <w:tc>
                <w:tcPr>
                  <w:tcW w:w="1762" w:type="dxa"/>
                  <w:noWrap w:val="0"/>
                  <w:vAlign w:val="center"/>
                </w:tcPr>
                <w:p w14:paraId="662CCC22">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每天一次</w:t>
                  </w:r>
                </w:p>
              </w:tc>
              <w:tc>
                <w:tcPr>
                  <w:tcW w:w="1763" w:type="dxa"/>
                  <w:noWrap w:val="0"/>
                  <w:vAlign w:val="center"/>
                </w:tcPr>
                <w:p w14:paraId="24267F96">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堆积物不超过1/2</w:t>
                  </w:r>
                </w:p>
              </w:tc>
            </w:tr>
            <w:tr w14:paraId="38F5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85" w:type="dxa"/>
                  <w:noWrap w:val="0"/>
                  <w:vAlign w:val="center"/>
                </w:tcPr>
                <w:p w14:paraId="5F127799">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其它</w:t>
                  </w:r>
                </w:p>
              </w:tc>
              <w:tc>
                <w:tcPr>
                  <w:tcW w:w="2039" w:type="dxa"/>
                  <w:noWrap w:val="0"/>
                  <w:vAlign w:val="center"/>
                </w:tcPr>
                <w:p w14:paraId="62F1F607">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召开重要的会议、上级领导检查工作</w:t>
                  </w:r>
                  <w:r>
                    <w:rPr>
                      <w:rStyle w:val="327"/>
                      <w:rFonts w:hint="eastAsia" w:ascii="仿宋_GB2312" w:hAnsi="仿宋_GB2312" w:eastAsia="仿宋_GB2312" w:cs="仿宋_GB2312"/>
                      <w:color w:val="auto"/>
                      <w:sz w:val="24"/>
                      <w:szCs w:val="24"/>
                      <w:highlight w:val="none"/>
                      <w:lang w:val="zh-CN" w:eastAsia="zh-CN"/>
                    </w:rPr>
                    <w:t>等</w:t>
                  </w:r>
                </w:p>
              </w:tc>
              <w:tc>
                <w:tcPr>
                  <w:tcW w:w="1762" w:type="dxa"/>
                  <w:noWrap w:val="0"/>
                  <w:vAlign w:val="center"/>
                </w:tcPr>
                <w:p w14:paraId="6AE558C8">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临时</w:t>
                  </w:r>
                </w:p>
              </w:tc>
              <w:tc>
                <w:tcPr>
                  <w:tcW w:w="1763" w:type="dxa"/>
                  <w:noWrap w:val="0"/>
                  <w:vAlign w:val="center"/>
                </w:tcPr>
                <w:p w14:paraId="79F98814">
                  <w:pPr>
                    <w:widowControl/>
                    <w:spacing w:line="400" w:lineRule="exact"/>
                    <w:jc w:val="center"/>
                    <w:rPr>
                      <w:rStyle w:val="327"/>
                      <w:rFonts w:hint="eastAsia" w:ascii="仿宋_GB2312" w:hAnsi="仿宋_GB2312" w:eastAsia="仿宋_GB2312" w:cs="仿宋_GB2312"/>
                      <w:color w:val="auto"/>
                      <w:sz w:val="24"/>
                      <w:szCs w:val="24"/>
                      <w:highlight w:val="none"/>
                      <w:lang w:val="zh-CN" w:eastAsia="zh-CN"/>
                    </w:rPr>
                  </w:pPr>
                  <w:r>
                    <w:rPr>
                      <w:rStyle w:val="327"/>
                      <w:rFonts w:hint="eastAsia" w:ascii="仿宋_GB2312" w:hAnsi="仿宋_GB2312" w:eastAsia="仿宋_GB2312" w:cs="仿宋_GB2312"/>
                      <w:color w:val="auto"/>
                      <w:sz w:val="24"/>
                      <w:szCs w:val="24"/>
                      <w:highlight w:val="none"/>
                      <w:lang w:val="zh-CN"/>
                    </w:rPr>
                    <w:t>按要求执行</w:t>
                  </w:r>
                </w:p>
              </w:tc>
            </w:tr>
          </w:tbl>
          <w:p w14:paraId="1574A568">
            <w:pPr>
              <w:pStyle w:val="334"/>
              <w:keepNext w:val="0"/>
              <w:keepLines w:val="0"/>
              <w:pageBreakBefore w:val="0"/>
              <w:widowControl/>
              <w:numPr>
                <w:ilvl w:val="0"/>
                <w:numId w:val="0"/>
              </w:numPr>
              <w:kinsoku/>
              <w:wordWrap/>
              <w:overflowPunct/>
              <w:topLinePunct w:val="0"/>
              <w:autoSpaceDE/>
              <w:autoSpaceDN/>
              <w:bidi w:val="0"/>
              <w:adjustRightInd/>
              <w:snapToGrid/>
              <w:spacing w:line="400" w:lineRule="exact"/>
              <w:ind w:right="42" w:rightChars="20" w:firstLine="482" w:firstLineChars="200"/>
              <w:textAlignment w:val="auto"/>
              <w:rPr>
                <w:rStyle w:val="327"/>
                <w:rFonts w:hint="eastAsia" w:ascii="仿宋_GB2312" w:hAnsi="仿宋_GB2312" w:eastAsia="仿宋_GB2312" w:cs="仿宋_GB2312"/>
                <w:b/>
                <w:bCs/>
                <w:sz w:val="24"/>
                <w:szCs w:val="24"/>
                <w:highlight w:val="none"/>
                <w:lang w:val="zh-CN" w:eastAsia="zh-CN"/>
              </w:rPr>
            </w:pPr>
            <w:r>
              <w:rPr>
                <w:rStyle w:val="327"/>
                <w:rFonts w:hint="eastAsia" w:ascii="仿宋_GB2312" w:hAnsi="仿宋_GB2312" w:eastAsia="仿宋_GB2312" w:cs="仿宋_GB2312"/>
                <w:b/>
                <w:bCs/>
                <w:sz w:val="24"/>
                <w:szCs w:val="24"/>
                <w:highlight w:val="none"/>
                <w:lang w:val="zh-CN" w:eastAsia="zh-CN"/>
              </w:rPr>
              <w:t>（四）绿化养护员</w:t>
            </w:r>
          </w:p>
          <w:p w14:paraId="004BA86E">
            <w:pPr>
              <w:pStyle w:val="345"/>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0"/>
                <w:rFonts w:hint="eastAsia" w:ascii="仿宋_GB2312" w:hAnsi="仿宋_GB2312" w:eastAsia="仿宋_GB2312" w:cs="仿宋_GB2312"/>
                <w:b w:val="0"/>
                <w:bCs w:val="0"/>
                <w:color w:val="auto"/>
                <w:sz w:val="24"/>
                <w:szCs w:val="24"/>
                <w:highlight w:val="none"/>
                <w:lang w:eastAsia="zh-CN"/>
              </w:rPr>
            </w:pPr>
            <w:r>
              <w:rPr>
                <w:rStyle w:val="330"/>
                <w:rFonts w:hint="eastAsia" w:ascii="仿宋_GB2312" w:hAnsi="仿宋_GB2312" w:eastAsia="仿宋_GB2312" w:cs="仿宋_GB2312"/>
                <w:b w:val="0"/>
                <w:bCs w:val="0"/>
                <w:color w:val="auto"/>
                <w:sz w:val="24"/>
                <w:szCs w:val="24"/>
                <w:highlight w:val="none"/>
                <w:lang w:val="en-US" w:eastAsia="zh-CN"/>
              </w:rPr>
              <w:t>1.</w:t>
            </w:r>
            <w:r>
              <w:rPr>
                <w:rStyle w:val="330"/>
                <w:rFonts w:hint="eastAsia" w:ascii="仿宋_GB2312" w:hAnsi="仿宋_GB2312" w:eastAsia="仿宋_GB2312" w:cs="仿宋_GB2312"/>
                <w:b w:val="0"/>
                <w:bCs w:val="0"/>
                <w:color w:val="auto"/>
                <w:sz w:val="24"/>
                <w:szCs w:val="24"/>
                <w:highlight w:val="none"/>
                <w:lang w:eastAsia="zh-CN"/>
              </w:rPr>
              <w:t>负责服务范围内草坪绿地、绿篱、灌木、乔木、花坛的养护和管理；</w:t>
            </w:r>
          </w:p>
          <w:p w14:paraId="429B8DE6">
            <w:pPr>
              <w:pStyle w:val="345"/>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0"/>
                <w:rFonts w:hint="eastAsia" w:ascii="仿宋_GB2312" w:hAnsi="仿宋_GB2312" w:eastAsia="仿宋_GB2312" w:cs="仿宋_GB2312"/>
                <w:b w:val="0"/>
                <w:bCs w:val="0"/>
                <w:color w:val="auto"/>
                <w:sz w:val="24"/>
                <w:szCs w:val="24"/>
                <w:highlight w:val="none"/>
                <w:lang w:eastAsia="zh-CN"/>
              </w:rPr>
            </w:pPr>
            <w:r>
              <w:rPr>
                <w:rStyle w:val="330"/>
                <w:rFonts w:hint="eastAsia" w:ascii="仿宋_GB2312" w:hAnsi="仿宋_GB2312" w:eastAsia="仿宋_GB2312" w:cs="仿宋_GB2312"/>
                <w:b w:val="0"/>
                <w:bCs w:val="0"/>
                <w:color w:val="auto"/>
                <w:sz w:val="24"/>
                <w:szCs w:val="24"/>
                <w:highlight w:val="none"/>
                <w:lang w:val="en-US" w:eastAsia="zh-CN"/>
              </w:rPr>
              <w:t>2.</w:t>
            </w:r>
            <w:r>
              <w:rPr>
                <w:rStyle w:val="330"/>
                <w:rFonts w:hint="eastAsia" w:ascii="仿宋_GB2312" w:hAnsi="仿宋_GB2312" w:eastAsia="仿宋_GB2312" w:cs="仿宋_GB2312"/>
                <w:b w:val="0"/>
                <w:bCs w:val="0"/>
                <w:color w:val="auto"/>
                <w:sz w:val="24"/>
                <w:szCs w:val="24"/>
                <w:highlight w:val="none"/>
                <w:lang w:eastAsia="zh-CN"/>
              </w:rPr>
              <w:t>室外绿化管养标准：</w:t>
            </w:r>
          </w:p>
          <w:p w14:paraId="1D45964D">
            <w:pPr>
              <w:pStyle w:val="345"/>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0"/>
                <w:rFonts w:hint="eastAsia" w:ascii="仿宋_GB2312" w:hAnsi="仿宋_GB2312" w:eastAsia="仿宋_GB2312" w:cs="仿宋_GB2312"/>
                <w:b w:val="0"/>
                <w:bCs w:val="0"/>
                <w:color w:val="auto"/>
                <w:sz w:val="24"/>
                <w:szCs w:val="24"/>
                <w:highlight w:val="none"/>
                <w:lang w:eastAsia="zh-CN"/>
              </w:rPr>
            </w:pPr>
            <w:r>
              <w:rPr>
                <w:rStyle w:val="330"/>
                <w:rFonts w:hint="eastAsia" w:ascii="仿宋_GB2312" w:hAnsi="仿宋_GB2312" w:eastAsia="仿宋_GB2312" w:cs="仿宋_GB2312"/>
                <w:b w:val="0"/>
                <w:bCs w:val="0"/>
                <w:color w:val="auto"/>
                <w:sz w:val="24"/>
                <w:szCs w:val="24"/>
                <w:highlight w:val="none"/>
                <w:lang w:eastAsia="zh-CN"/>
              </w:rPr>
              <w:t>①植物长势良好，无病虫害，无枯黄叶，无黄土裸露；</w:t>
            </w:r>
          </w:p>
          <w:p w14:paraId="7D74057C">
            <w:pPr>
              <w:pStyle w:val="345"/>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0"/>
                <w:rFonts w:hint="eastAsia" w:ascii="仿宋_GB2312" w:hAnsi="仿宋_GB2312" w:eastAsia="仿宋_GB2312" w:cs="仿宋_GB2312"/>
                <w:b w:val="0"/>
                <w:bCs w:val="0"/>
                <w:color w:val="auto"/>
                <w:sz w:val="24"/>
                <w:szCs w:val="24"/>
                <w:highlight w:val="none"/>
                <w:lang w:eastAsia="zh-CN"/>
              </w:rPr>
            </w:pPr>
            <w:r>
              <w:rPr>
                <w:rStyle w:val="330"/>
                <w:rFonts w:hint="eastAsia" w:ascii="仿宋_GB2312" w:hAnsi="仿宋_GB2312" w:eastAsia="仿宋_GB2312" w:cs="仿宋_GB2312"/>
                <w:b w:val="0"/>
                <w:bCs w:val="0"/>
                <w:color w:val="auto"/>
                <w:sz w:val="24"/>
                <w:szCs w:val="24"/>
                <w:highlight w:val="none"/>
                <w:lang w:eastAsia="zh-CN"/>
              </w:rPr>
              <w:t>②定期给草坪、绿篱等苗木修剪、浇水，及时修补，扶正和补苗，对存在安全隐患的树木须报告采购人并立即向园林部门申请后处置；</w:t>
            </w:r>
          </w:p>
          <w:p w14:paraId="20CCAA52">
            <w:pPr>
              <w:pStyle w:val="345"/>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0"/>
                <w:rFonts w:hint="eastAsia" w:ascii="仿宋_GB2312" w:hAnsi="仿宋_GB2312" w:eastAsia="仿宋_GB2312" w:cs="仿宋_GB2312"/>
                <w:b w:val="0"/>
                <w:bCs w:val="0"/>
                <w:color w:val="auto"/>
                <w:sz w:val="24"/>
                <w:szCs w:val="24"/>
                <w:highlight w:val="none"/>
                <w:lang w:eastAsia="zh-CN"/>
              </w:rPr>
            </w:pPr>
            <w:r>
              <w:rPr>
                <w:rStyle w:val="330"/>
                <w:rFonts w:hint="eastAsia" w:ascii="仿宋_GB2312" w:hAnsi="仿宋_GB2312" w:eastAsia="仿宋_GB2312" w:cs="仿宋_GB2312"/>
                <w:b w:val="0"/>
                <w:bCs w:val="0"/>
                <w:color w:val="auto"/>
                <w:sz w:val="24"/>
                <w:szCs w:val="24"/>
                <w:highlight w:val="none"/>
                <w:lang w:eastAsia="zh-CN"/>
              </w:rPr>
              <w:t>③定期进行施肥、修剪、病虫害防治及防寒处理，确保植物长势良好；</w:t>
            </w:r>
          </w:p>
          <w:p w14:paraId="3F315A49">
            <w:pPr>
              <w:pStyle w:val="345"/>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0"/>
                <w:rFonts w:hint="eastAsia" w:ascii="仿宋_GB2312" w:hAnsi="仿宋_GB2312" w:eastAsia="仿宋_GB2312" w:cs="仿宋_GB2312"/>
                <w:b/>
                <w:bCs/>
                <w:color w:val="auto"/>
                <w:sz w:val="24"/>
                <w:szCs w:val="24"/>
                <w:highlight w:val="none"/>
                <w:lang w:eastAsia="zh-CN"/>
              </w:rPr>
            </w:pPr>
            <w:r>
              <w:rPr>
                <w:rStyle w:val="330"/>
                <w:rFonts w:hint="eastAsia" w:ascii="仿宋_GB2312" w:hAnsi="仿宋_GB2312" w:eastAsia="仿宋_GB2312" w:cs="仿宋_GB2312"/>
                <w:b w:val="0"/>
                <w:bCs w:val="0"/>
                <w:color w:val="auto"/>
                <w:sz w:val="24"/>
                <w:szCs w:val="24"/>
                <w:highlight w:val="none"/>
                <w:lang w:eastAsia="zh-CN"/>
              </w:rPr>
              <w:t>④保证绿化完好率100%。</w:t>
            </w:r>
          </w:p>
          <w:p w14:paraId="16AC8C3B">
            <w:pPr>
              <w:pStyle w:val="334"/>
              <w:spacing w:line="400" w:lineRule="exact"/>
              <w:ind w:right="42" w:rightChars="20" w:firstLine="482" w:firstLineChars="200"/>
              <w:rPr>
                <w:rStyle w:val="327"/>
                <w:rFonts w:hint="eastAsia" w:ascii="仿宋_GB2312" w:hAnsi="仿宋_GB2312" w:eastAsia="仿宋_GB2312" w:cs="仿宋_GB2312"/>
                <w:b/>
                <w:bCs/>
                <w:sz w:val="24"/>
                <w:szCs w:val="24"/>
                <w:highlight w:val="none"/>
                <w:lang w:val="en-US" w:eastAsia="zh-CN"/>
              </w:rPr>
            </w:pPr>
            <w:r>
              <w:rPr>
                <w:rStyle w:val="327"/>
                <w:rFonts w:ascii="仿宋_GB2312" w:hAnsi="仿宋_GB2312" w:eastAsia="仿宋_GB2312" w:cs="仿宋_GB2312"/>
                <w:b/>
                <w:bCs/>
                <w:sz w:val="24"/>
                <w:szCs w:val="24"/>
                <w:highlight w:val="none"/>
              </w:rPr>
              <w:t>（</w:t>
            </w:r>
            <w:r>
              <w:rPr>
                <w:rStyle w:val="327"/>
                <w:rFonts w:hint="eastAsia" w:ascii="仿宋_GB2312" w:hAnsi="仿宋_GB2312" w:eastAsia="仿宋_GB2312" w:cs="仿宋_GB2312"/>
                <w:b/>
                <w:bCs/>
                <w:sz w:val="24"/>
                <w:szCs w:val="24"/>
                <w:highlight w:val="none"/>
                <w:lang w:eastAsia="zh-CN"/>
              </w:rPr>
              <w:t>五</w:t>
            </w:r>
            <w:r>
              <w:rPr>
                <w:rStyle w:val="327"/>
                <w:rFonts w:ascii="仿宋_GB2312" w:hAnsi="仿宋_GB2312" w:eastAsia="仿宋_GB2312" w:cs="仿宋_GB2312"/>
                <w:b/>
                <w:bCs/>
                <w:sz w:val="24"/>
                <w:szCs w:val="24"/>
                <w:highlight w:val="none"/>
              </w:rPr>
              <w:t>）</w:t>
            </w:r>
            <w:r>
              <w:rPr>
                <w:rStyle w:val="327"/>
                <w:rFonts w:hint="eastAsia" w:ascii="仿宋_GB2312" w:hAnsi="仿宋_GB2312" w:eastAsia="仿宋_GB2312" w:cs="仿宋_GB2312"/>
                <w:b/>
                <w:bCs/>
                <w:sz w:val="24"/>
                <w:szCs w:val="24"/>
                <w:highlight w:val="none"/>
                <w:lang w:val="en-US" w:eastAsia="zh-CN"/>
              </w:rPr>
              <w:t>厨房人员</w:t>
            </w:r>
          </w:p>
          <w:p w14:paraId="05136264">
            <w:pPr>
              <w:pStyle w:val="334"/>
              <w:numPr>
                <w:ilvl w:val="0"/>
                <w:numId w:val="0"/>
              </w:numPr>
              <w:spacing w:line="400" w:lineRule="exact"/>
              <w:ind w:right="42" w:rightChars="20" w:firstLine="482" w:firstLineChars="200"/>
              <w:rPr>
                <w:rFonts w:hint="eastAsia" w:ascii="仿宋_GB2312" w:hAnsi="宋体" w:eastAsia="仿宋_GB2312" w:cs="仿宋_GB2312"/>
                <w:b/>
                <w:kern w:val="0"/>
                <w:sz w:val="24"/>
                <w:lang w:bidi="ar"/>
              </w:rPr>
            </w:pPr>
            <w:r>
              <w:rPr>
                <w:rFonts w:hint="eastAsia" w:ascii="仿宋_GB2312" w:hAnsi="宋体" w:eastAsia="仿宋_GB2312" w:cs="仿宋_GB2312"/>
                <w:b/>
                <w:kern w:val="0"/>
                <w:sz w:val="24"/>
                <w:lang w:bidi="ar"/>
              </w:rPr>
              <w:t>1.工作职责</w:t>
            </w:r>
          </w:p>
          <w:p w14:paraId="06A3F06E">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宋体" w:eastAsia="仿宋_GB2312" w:cs="仿宋_GB2312"/>
                <w:b/>
                <w:kern w:val="0"/>
                <w:sz w:val="24"/>
                <w:lang w:eastAsia="zh-CN" w:bidi="ar"/>
              </w:rPr>
            </w:pPr>
            <w:r>
              <w:rPr>
                <w:rFonts w:hint="eastAsia" w:ascii="仿宋_GB2312" w:hAnsi="宋体" w:eastAsia="仿宋_GB2312" w:cs="仿宋_GB2312"/>
                <w:kern w:val="0"/>
                <w:sz w:val="24"/>
                <w:szCs w:val="24"/>
                <w:lang w:val="en-US" w:eastAsia="zh-CN" w:bidi="ar"/>
              </w:rPr>
              <w:t xml:space="preserve">负责食材采购、烹饪及卫生工作（食材采购费用由采购人承担）。 </w:t>
            </w:r>
          </w:p>
          <w:p w14:paraId="6CCAE30E">
            <w:pPr>
              <w:pStyle w:val="334"/>
              <w:numPr>
                <w:ilvl w:val="0"/>
                <w:numId w:val="0"/>
              </w:numPr>
              <w:spacing w:line="400" w:lineRule="exact"/>
              <w:ind w:right="42" w:rightChars="20" w:firstLine="482" w:firstLineChars="200"/>
              <w:rPr>
                <w:rFonts w:hint="eastAsia" w:ascii="仿宋_GB2312" w:hAnsi="宋体" w:eastAsia="仿宋_GB2312" w:cs="仿宋_GB2312"/>
                <w:b/>
                <w:kern w:val="0"/>
                <w:sz w:val="24"/>
                <w:lang w:bidi="ar"/>
              </w:rPr>
            </w:pPr>
            <w:r>
              <w:rPr>
                <w:rFonts w:ascii="仿宋_GB2312" w:hAnsi="宋体" w:eastAsia="仿宋_GB2312" w:cs="仿宋_GB2312"/>
                <w:b/>
                <w:bCs/>
                <w:color w:val="000000"/>
                <w:kern w:val="0"/>
                <w:sz w:val="24"/>
                <w:szCs w:val="24"/>
                <w:lang w:val="en-US" w:eastAsia="zh-CN" w:bidi="ar"/>
              </w:rPr>
              <w:t>2.主要工作内容</w:t>
            </w:r>
          </w:p>
          <w:p w14:paraId="112A5AC6">
            <w:pPr>
              <w:pStyle w:val="341"/>
              <w:spacing w:line="400" w:lineRule="exact"/>
              <w:ind w:right="42" w:rightChars="20" w:firstLine="480" w:firstLineChars="200"/>
              <w:rPr>
                <w:rFonts w:hint="eastAsia" w:ascii="仿宋_GB2312" w:eastAsia="仿宋_GB2312" w:cs="仿宋_GB2312"/>
                <w:lang w:val="en-US" w:eastAsia="zh-CN" w:bidi="ar"/>
              </w:rPr>
            </w:pPr>
            <w:r>
              <w:rPr>
                <w:rFonts w:ascii="仿宋_GB2312" w:hAnsi="宋体" w:eastAsia="仿宋_GB2312" w:cs="仿宋_GB2312"/>
                <w:color w:val="000000"/>
                <w:kern w:val="0"/>
                <w:sz w:val="24"/>
                <w:szCs w:val="24"/>
                <w:lang w:val="en-US" w:eastAsia="zh-CN" w:bidi="ar"/>
              </w:rPr>
              <w:t>（</w:t>
            </w:r>
            <w:r>
              <w:rPr>
                <w:rFonts w:hint="eastAsia" w:ascii="仿宋_GB2312" w:eastAsia="仿宋_GB2312" w:cs="仿宋_GB2312"/>
                <w:lang w:val="en-US" w:eastAsia="zh-CN" w:bidi="ar"/>
              </w:rPr>
              <w:t xml:space="preserve">1）根据时令、货源与采购人办公室共同制定本单位餐厅的菜单； </w:t>
            </w:r>
          </w:p>
          <w:p w14:paraId="547F4B2E">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（2）负责厨房的成本控制，加强对食品原材料及各种物品、水、电、气、燃料的管理，杜绝各种原材料浪费现象的发生； </w:t>
            </w:r>
          </w:p>
          <w:p w14:paraId="0E40CA2B">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（3）熟悉货源情况并根据销售要求，负责厨房食品原料和设备用具的请购（列出采购计划单）； </w:t>
            </w:r>
          </w:p>
          <w:p w14:paraId="793240D1">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（4）负责检查厨房的餐前准备工作及生产过程中的现场协调指挥，并对食品生产质量进行控制； </w:t>
            </w:r>
          </w:p>
          <w:p w14:paraId="23945118">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（5）遇有重要客人宴请活动时，与采购人办公室商议具体事项，对菜肴安排提出建议并参加烹调工作； </w:t>
            </w:r>
          </w:p>
          <w:p w14:paraId="595ECC48">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（6）与采购人办公室密切联系，主动听取意见，不断提高菜肴质量； </w:t>
            </w:r>
          </w:p>
          <w:p w14:paraId="6934C415">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（7）加强卫生管理，执行《中华人民共和国食品安全法》，保持食品新鲜和个人仪表、仪容、卫生等，符合相关卫生和着装要求； </w:t>
            </w:r>
          </w:p>
          <w:p w14:paraId="1B3D8CC0">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（8）抓好厨房的管理和技术培训工作，保持菜品的特色和风味。熟悉各系菜式，增加菜式品种。不断开拓新的菜式品种，适应多元化的供餐需求，创造有特色的饮食和风味； </w:t>
            </w:r>
          </w:p>
          <w:p w14:paraId="77F176C4">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（9）负责督促厨房做好员工就餐后收档工作，做好周围环境的卫生工作； </w:t>
            </w:r>
          </w:p>
          <w:p w14:paraId="4B85A36B">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（10）负责厨房食品加工设备的管理，检查设备的保养和维修情况，保证厨房的正常运行； </w:t>
            </w:r>
          </w:p>
          <w:p w14:paraId="0CD6B69A">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（11）根据采购人实际情况及工作特点，编制工作时间表，负责人员的岗位安排，做好厨房考核、考勤记录； </w:t>
            </w:r>
          </w:p>
          <w:p w14:paraId="613EDF21">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 xml:space="preserve">（12）根据采购人的要求监督工作人员，防止工作人员吃、拿、送、损、偷任何厨房物品； </w:t>
            </w:r>
          </w:p>
          <w:p w14:paraId="1B4D68DB">
            <w:pPr>
              <w:pStyle w:val="341"/>
              <w:spacing w:line="400" w:lineRule="exact"/>
              <w:ind w:right="42" w:rightChars="20" w:firstLine="480" w:firstLineChars="200"/>
              <w:rPr>
                <w:rFonts w:hint="eastAsia" w:ascii="仿宋_GB2312" w:eastAsia="仿宋_GB2312" w:cs="仿宋_GB2312"/>
                <w:lang w:val="en-US" w:eastAsia="zh-CN" w:bidi="ar"/>
              </w:rPr>
            </w:pPr>
            <w:r>
              <w:rPr>
                <w:rFonts w:hint="eastAsia" w:ascii="仿宋_GB2312" w:eastAsia="仿宋_GB2312" w:cs="仿宋_GB2312"/>
                <w:lang w:val="en-US" w:eastAsia="zh-CN" w:bidi="ar"/>
              </w:rPr>
              <w:t>（13）接受采购人的监督，及时完成采购人交付的其它任务。</w:t>
            </w:r>
          </w:p>
          <w:p w14:paraId="2309E4CC">
            <w:pPr>
              <w:pStyle w:val="269"/>
              <w:spacing w:line="400" w:lineRule="exact"/>
              <w:ind w:right="42" w:rightChars="20" w:firstLine="482" w:firstLineChars="200"/>
              <w:rPr>
                <w:rStyle w:val="190"/>
                <w:rFonts w:hint="eastAsia" w:ascii="仿宋_GB2312" w:hAnsi="仿宋_GB2312" w:eastAsia="仿宋_GB2312" w:cs="仿宋_GB2312"/>
                <w:b/>
                <w:bCs/>
                <w:sz w:val="24"/>
                <w:szCs w:val="24"/>
                <w:highlight w:val="none"/>
                <w:lang w:eastAsia="zh-CN"/>
              </w:rPr>
            </w:pPr>
            <w:r>
              <w:rPr>
                <w:rFonts w:hint="eastAsia" w:eastAsia="仿宋_GB2312"/>
                <w:b/>
                <w:bCs/>
                <w:lang w:eastAsia="zh-CN"/>
              </w:rPr>
              <w:t>四</w:t>
            </w:r>
            <w:r>
              <w:rPr>
                <w:rStyle w:val="190"/>
                <w:rFonts w:ascii="仿宋_GB2312" w:hAnsi="仿宋_GB2312" w:eastAsia="仿宋_GB2312" w:cs="仿宋_GB2312"/>
                <w:b/>
                <w:bCs/>
                <w:sz w:val="24"/>
                <w:szCs w:val="24"/>
                <w:highlight w:val="none"/>
              </w:rPr>
              <w:t>、</w:t>
            </w:r>
            <w:r>
              <w:rPr>
                <w:rStyle w:val="190"/>
                <w:rFonts w:hint="eastAsia" w:ascii="仿宋_GB2312" w:hAnsi="仿宋_GB2312" w:eastAsia="仿宋_GB2312" w:cs="仿宋_GB2312"/>
                <w:b/>
                <w:bCs/>
                <w:sz w:val="24"/>
                <w:szCs w:val="24"/>
                <w:highlight w:val="none"/>
                <w:lang w:eastAsia="zh-CN"/>
              </w:rPr>
              <w:t>本次</w:t>
            </w:r>
            <w:r>
              <w:rPr>
                <w:rStyle w:val="190"/>
                <w:rFonts w:hint="eastAsia" w:ascii="仿宋_GB2312" w:hAnsi="仿宋_GB2312" w:eastAsia="仿宋_GB2312" w:cs="仿宋_GB2312"/>
                <w:b/>
                <w:bCs/>
                <w:sz w:val="24"/>
                <w:szCs w:val="24"/>
                <w:highlight w:val="none"/>
                <w:lang w:val="en-US" w:eastAsia="zh-CN"/>
              </w:rPr>
              <w:t>采购</w:t>
            </w:r>
            <w:r>
              <w:rPr>
                <w:rStyle w:val="190"/>
                <w:rFonts w:hint="eastAsia" w:ascii="仿宋_GB2312" w:hAnsi="仿宋_GB2312" w:eastAsia="仿宋_GB2312" w:cs="仿宋_GB2312"/>
                <w:b/>
                <w:bCs/>
                <w:sz w:val="24"/>
                <w:szCs w:val="24"/>
                <w:highlight w:val="none"/>
                <w:lang w:eastAsia="zh-CN"/>
              </w:rPr>
              <w:t>还含有如下工作内容：</w:t>
            </w:r>
          </w:p>
          <w:p w14:paraId="0BFBF25E">
            <w:pPr>
              <w:pStyle w:val="269"/>
              <w:spacing w:line="400" w:lineRule="exact"/>
              <w:ind w:right="42" w:rightChars="20" w:firstLine="482" w:firstLineChars="200"/>
              <w:rPr>
                <w:rStyle w:val="190"/>
                <w:rFonts w:hint="eastAsia" w:ascii="仿宋_GB2312" w:hAnsi="仿宋_GB2312" w:eastAsia="仿宋_GB2312" w:cs="仿宋_GB2312"/>
                <w:b/>
                <w:bCs/>
                <w:sz w:val="24"/>
                <w:szCs w:val="24"/>
                <w:highlight w:val="none"/>
                <w:lang w:eastAsia="zh-CN"/>
              </w:rPr>
            </w:pPr>
            <w:r>
              <w:rPr>
                <w:rStyle w:val="190"/>
                <w:rFonts w:hint="eastAsia" w:ascii="仿宋_GB2312" w:hAnsi="仿宋_GB2312" w:eastAsia="仿宋_GB2312" w:cs="仿宋_GB2312"/>
                <w:b/>
                <w:bCs/>
                <w:sz w:val="24"/>
                <w:szCs w:val="24"/>
                <w:highlight w:val="none"/>
                <w:lang w:eastAsia="zh-CN"/>
              </w:rPr>
              <w:t>（</w:t>
            </w:r>
            <w:r>
              <w:rPr>
                <w:rStyle w:val="190"/>
                <w:rFonts w:hint="eastAsia" w:ascii="仿宋_GB2312" w:hAnsi="仿宋_GB2312" w:eastAsia="仿宋_GB2312" w:cs="仿宋_GB2312"/>
                <w:b/>
                <w:bCs/>
                <w:sz w:val="24"/>
                <w:szCs w:val="24"/>
                <w:highlight w:val="none"/>
                <w:lang w:val="en-US" w:eastAsia="zh-CN"/>
              </w:rPr>
              <w:t>1</w:t>
            </w:r>
            <w:r>
              <w:rPr>
                <w:rStyle w:val="190"/>
                <w:rFonts w:hint="eastAsia" w:ascii="仿宋_GB2312" w:hAnsi="仿宋_GB2312" w:eastAsia="仿宋_GB2312" w:cs="仿宋_GB2312"/>
                <w:b/>
                <w:bCs/>
                <w:sz w:val="24"/>
                <w:szCs w:val="24"/>
                <w:highlight w:val="none"/>
                <w:lang w:eastAsia="zh-CN"/>
              </w:rPr>
              <w:t>）营区内生活垃圾处理费用（含清理化粪池、清理排污管）；</w:t>
            </w:r>
          </w:p>
          <w:p w14:paraId="3ED36DC5">
            <w:pPr>
              <w:pStyle w:val="269"/>
              <w:spacing w:line="400" w:lineRule="exact"/>
              <w:ind w:right="42" w:rightChars="20" w:firstLine="482" w:firstLineChars="200"/>
              <w:rPr>
                <w:rFonts w:hint="eastAsia" w:ascii="仿宋_GB2312" w:eastAsia="仿宋_GB2312" w:cs="仿宋_GB2312"/>
                <w:lang w:val="en-US" w:eastAsia="zh-CN" w:bidi="ar"/>
              </w:rPr>
            </w:pPr>
            <w:r>
              <w:rPr>
                <w:rStyle w:val="190"/>
                <w:rFonts w:hint="eastAsia" w:ascii="仿宋_GB2312" w:hAnsi="仿宋_GB2312" w:eastAsia="仿宋_GB2312" w:cs="仿宋_GB2312"/>
                <w:b/>
                <w:bCs/>
                <w:sz w:val="24"/>
                <w:szCs w:val="24"/>
                <w:highlight w:val="none"/>
                <w:lang w:eastAsia="zh-CN"/>
              </w:rPr>
              <w:t>（</w:t>
            </w:r>
            <w:r>
              <w:rPr>
                <w:rStyle w:val="190"/>
                <w:rFonts w:hint="eastAsia" w:ascii="仿宋_GB2312" w:hAnsi="仿宋_GB2312" w:eastAsia="仿宋_GB2312" w:cs="仿宋_GB2312"/>
                <w:b/>
                <w:bCs/>
                <w:sz w:val="24"/>
                <w:szCs w:val="24"/>
                <w:highlight w:val="none"/>
                <w:lang w:val="en-US" w:eastAsia="zh-CN"/>
              </w:rPr>
              <w:t>2</w:t>
            </w:r>
            <w:r>
              <w:rPr>
                <w:rStyle w:val="190"/>
                <w:rFonts w:hint="eastAsia" w:ascii="仿宋_GB2312" w:hAnsi="仿宋_GB2312" w:eastAsia="仿宋_GB2312" w:cs="仿宋_GB2312"/>
                <w:b/>
                <w:bCs/>
                <w:sz w:val="24"/>
                <w:szCs w:val="24"/>
                <w:highlight w:val="none"/>
                <w:lang w:eastAsia="zh-CN"/>
              </w:rPr>
              <w:t>）</w:t>
            </w:r>
            <w:r>
              <w:rPr>
                <w:rStyle w:val="190"/>
                <w:rFonts w:hint="eastAsia" w:ascii="仿宋_GB2312" w:hAnsi="仿宋_GB2312" w:eastAsia="仿宋_GB2312" w:cs="仿宋_GB2312"/>
                <w:b/>
                <w:bCs/>
                <w:sz w:val="24"/>
                <w:szCs w:val="24"/>
                <w:highlight w:val="none"/>
              </w:rPr>
              <w:t>完成采购人交付的其</w:t>
            </w:r>
            <w:r>
              <w:rPr>
                <w:rStyle w:val="190"/>
                <w:rFonts w:hint="eastAsia" w:ascii="仿宋_GB2312" w:hAnsi="仿宋_GB2312" w:eastAsia="仿宋_GB2312" w:cs="仿宋_GB2312"/>
                <w:b/>
                <w:bCs/>
                <w:sz w:val="24"/>
                <w:szCs w:val="24"/>
                <w:highlight w:val="none"/>
                <w:lang w:val="en-US" w:eastAsia="zh-CN"/>
              </w:rPr>
              <w:t>他有关临时性工作</w:t>
            </w:r>
            <w:r>
              <w:rPr>
                <w:rStyle w:val="190"/>
                <w:rFonts w:hint="eastAsia" w:ascii="仿宋_GB2312" w:hAnsi="仿宋_GB2312" w:eastAsia="仿宋_GB2312" w:cs="仿宋_GB2312"/>
                <w:b/>
                <w:bCs/>
                <w:sz w:val="24"/>
                <w:szCs w:val="24"/>
                <w:highlight w:val="none"/>
              </w:rPr>
              <w:t>任务</w:t>
            </w:r>
            <w:r>
              <w:rPr>
                <w:rStyle w:val="190"/>
                <w:rFonts w:hint="eastAsia" w:ascii="仿宋_GB2312" w:hAnsi="仿宋_GB2312" w:eastAsia="仿宋_GB2312" w:cs="仿宋_GB2312"/>
                <w:b/>
                <w:bCs/>
                <w:sz w:val="24"/>
                <w:szCs w:val="24"/>
                <w:highlight w:val="none"/>
                <w:lang w:eastAsia="zh-CN"/>
              </w:rPr>
              <w:t>。</w:t>
            </w:r>
          </w:p>
        </w:tc>
        <w:tc>
          <w:tcPr>
            <w:tcW w:w="991" w:type="dxa"/>
            <w:tcBorders>
              <w:top w:val="single" w:color="auto" w:sz="4" w:space="0"/>
              <w:left w:val="single" w:color="auto" w:sz="4" w:space="0"/>
              <w:bottom w:val="single" w:color="auto" w:sz="4" w:space="0"/>
              <w:right w:val="single" w:color="auto" w:sz="4" w:space="0"/>
            </w:tcBorders>
            <w:noWrap w:val="0"/>
            <w:vAlign w:val="center"/>
          </w:tcPr>
          <w:p w14:paraId="798D42BC">
            <w:pPr>
              <w:spacing w:line="276" w:lineRule="auto"/>
              <w:ind w:left="420" w:hanging="420"/>
              <w:jc w:val="center"/>
              <w:rPr>
                <w:rFonts w:hint="eastAsia" w:ascii="仿宋_GB2312" w:hAnsi="宋体" w:eastAsia="仿宋_GB2312"/>
                <w:color w:val="auto"/>
                <w:sz w:val="24"/>
              </w:rPr>
            </w:pPr>
            <w:r>
              <w:rPr>
                <w:rFonts w:hint="eastAsia" w:ascii="仿宋_GB2312" w:hAnsi="宋体" w:eastAsia="仿宋_GB2312"/>
                <w:color w:val="auto"/>
                <w:sz w:val="24"/>
              </w:rPr>
              <w:t>1项</w:t>
            </w:r>
          </w:p>
        </w:tc>
      </w:tr>
    </w:tbl>
    <w:p w14:paraId="312F50A5"/>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2767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661FD0B">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C2D74D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4.供应商须自行承担本项目服务所有的专用工具、保洁及绿化用品、“四害”和蚂蚁消杀及化粪池、排污</w:t>
            </w:r>
            <w:r>
              <w:rPr>
                <w:rFonts w:hint="eastAsia" w:ascii="仿宋_GB2312" w:hAnsi="仿宋_GB2312" w:eastAsia="仿宋_GB2312" w:cs="仿宋_GB2312"/>
                <w:bCs/>
                <w:color w:val="000000"/>
                <w:sz w:val="24"/>
                <w:lang w:val="en-US" w:eastAsia="zh-CN"/>
              </w:rPr>
              <w:t>管</w:t>
            </w:r>
            <w:r>
              <w:rPr>
                <w:rFonts w:hint="eastAsia" w:ascii="仿宋_GB2312" w:hAnsi="仿宋_GB2312" w:eastAsia="仿宋_GB2312" w:cs="仿宋_GB2312"/>
                <w:bCs/>
                <w:color w:val="000000"/>
                <w:sz w:val="24"/>
              </w:rPr>
              <w:t>清理费等相关费用</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xml:space="preserve"> </w:t>
            </w:r>
          </w:p>
          <w:p w14:paraId="542F077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5.其他相关费用由供应商自行承担。</w:t>
            </w:r>
          </w:p>
        </w:tc>
      </w:tr>
      <w:tr w14:paraId="52E1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BA82625">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89CDC4A">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u w:val="single"/>
              </w:rPr>
              <w:t>2</w:t>
            </w:r>
            <w:r>
              <w:rPr>
                <w:rFonts w:hint="eastAsia" w:ascii="仿宋_GB2312" w:hAnsi="仿宋_GB2312" w:eastAsia="仿宋_GB2312" w:cs="仿宋_GB2312"/>
                <w:bCs/>
                <w:color w:val="000000"/>
                <w:sz w:val="24"/>
              </w:rPr>
              <w:t>年，具体服务起止时间以合同约定日期为准。</w:t>
            </w:r>
          </w:p>
        </w:tc>
      </w:tr>
      <w:tr w14:paraId="71CD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0DFC11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3E4145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u w:val="single"/>
              </w:rPr>
              <w:t>60</w:t>
            </w:r>
            <w:r>
              <w:rPr>
                <w:rFonts w:hint="eastAsia" w:ascii="仿宋_GB2312" w:hAnsi="仿宋_GB2312" w:eastAsia="仿宋_GB2312" w:cs="仿宋_GB2312"/>
                <w:bCs/>
                <w:color w:val="000000"/>
                <w:sz w:val="24"/>
              </w:rPr>
              <w:t>分钟内到达采购人指定地点，紧急</w:t>
            </w:r>
            <w:r>
              <w:rPr>
                <w:rFonts w:hint="eastAsia" w:ascii="仿宋_GB2312" w:hAnsi="仿宋_GB2312" w:eastAsia="仿宋_GB2312" w:cs="仿宋_GB2312"/>
                <w:bCs/>
                <w:color w:val="000000"/>
                <w:sz w:val="24"/>
                <w:lang w:val="en-US" w:eastAsia="zh-CN"/>
              </w:rPr>
              <w:t>情况</w:t>
            </w:r>
            <w:r>
              <w:rPr>
                <w:rFonts w:hint="eastAsia" w:ascii="仿宋_GB2312" w:hAnsi="仿宋_GB2312" w:eastAsia="仿宋_GB2312" w:cs="仿宋_GB2312"/>
                <w:bCs/>
                <w:color w:val="000000"/>
                <w:sz w:val="24"/>
              </w:rPr>
              <w:t>要求</w:t>
            </w:r>
            <w:r>
              <w:rPr>
                <w:rFonts w:hint="eastAsia" w:ascii="仿宋_GB2312" w:hAnsi="仿宋_GB2312" w:eastAsia="仿宋_GB2312" w:cs="仿宋_GB2312"/>
                <w:bCs/>
                <w:color w:val="000000"/>
                <w:sz w:val="24"/>
                <w:u w:val="single"/>
                <w:lang w:val="en-US" w:eastAsia="zh-CN"/>
              </w:rPr>
              <w:t>15</w:t>
            </w:r>
            <w:r>
              <w:rPr>
                <w:rFonts w:hint="eastAsia" w:ascii="仿宋_GB2312" w:hAnsi="仿宋_GB2312" w:eastAsia="仿宋_GB2312" w:cs="仿宋_GB2312"/>
                <w:bCs/>
                <w:color w:val="000000"/>
                <w:sz w:val="24"/>
              </w:rPr>
              <w:t>分钟到位。</w:t>
            </w:r>
          </w:p>
        </w:tc>
      </w:tr>
      <w:tr w14:paraId="0E28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2D2F97C">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8EDAC4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u w:val="single"/>
              </w:rPr>
              <w:t>7</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：广西柳州市红葫路南一巷。</w:t>
            </w:r>
          </w:p>
        </w:tc>
      </w:tr>
      <w:tr w14:paraId="4517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CC42FB0">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0CC553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xml:space="preserve">    合同签订后采购人按月向成交供应商支付，成交供应商应当于下</w:t>
            </w:r>
            <w:r>
              <w:rPr>
                <w:rFonts w:hint="eastAsia" w:ascii="仿宋_GB2312" w:hAnsi="仿宋_GB2312" w:eastAsia="仿宋_GB2312" w:cs="仿宋_GB2312"/>
                <w:bCs/>
                <w:color w:val="000000"/>
                <w:sz w:val="24"/>
                <w:lang w:val="en-US" w:eastAsia="zh-CN"/>
              </w:rPr>
              <w:t>月开始后</w:t>
            </w:r>
            <w:r>
              <w:rPr>
                <w:rFonts w:hint="eastAsia" w:ascii="仿宋_GB2312" w:hAnsi="仿宋_GB2312" w:eastAsia="仿宋_GB2312" w:cs="仿宋_GB2312"/>
                <w:bCs/>
                <w:color w:val="000000"/>
                <w:sz w:val="24"/>
              </w:rPr>
              <w:t>15个工作日内，将上</w:t>
            </w:r>
            <w:r>
              <w:rPr>
                <w:rFonts w:hint="eastAsia" w:ascii="仿宋_GB2312" w:hAnsi="仿宋_GB2312" w:eastAsia="仿宋_GB2312" w:cs="仿宋_GB2312"/>
                <w:bCs/>
                <w:color w:val="000000"/>
                <w:sz w:val="24"/>
                <w:lang w:val="en-US" w:eastAsia="zh-CN"/>
              </w:rPr>
              <w:t>月</w:t>
            </w:r>
            <w:r>
              <w:rPr>
                <w:rFonts w:hint="eastAsia" w:ascii="仿宋_GB2312" w:hAnsi="仿宋_GB2312" w:eastAsia="仿宋_GB2312" w:cs="仿宋_GB2312"/>
                <w:bCs/>
                <w:color w:val="000000"/>
                <w:sz w:val="24"/>
              </w:rPr>
              <w:t>合法、有效发票开具给采购人，采购人原则上在收到发票后10个工作日内向成交供应商支付上</w:t>
            </w:r>
            <w:r>
              <w:rPr>
                <w:rFonts w:hint="eastAsia" w:ascii="仿宋_GB2312" w:hAnsi="仿宋_GB2312" w:eastAsia="仿宋_GB2312" w:cs="仿宋_GB2312"/>
                <w:bCs/>
                <w:color w:val="000000"/>
                <w:sz w:val="24"/>
                <w:lang w:val="en-US" w:eastAsia="zh-CN"/>
              </w:rPr>
              <w:t>月</w:t>
            </w:r>
            <w:r>
              <w:rPr>
                <w:rFonts w:hint="eastAsia" w:ascii="仿宋_GB2312" w:hAnsi="仿宋_GB2312" w:eastAsia="仿宋_GB2312" w:cs="仿宋_GB2312"/>
                <w:bCs/>
                <w:color w:val="000000"/>
                <w:sz w:val="24"/>
              </w:rPr>
              <w:t>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355E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40D4B80">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62FE3AA5">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7F72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0563162">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3759AB1">
            <w:pPr>
              <w:pStyle w:val="769"/>
              <w:spacing w:before="0" w:beforeAutospacing="0" w:after="0" w:afterAutospacing="0" w:line="460" w:lineRule="atLeast"/>
              <w:rPr>
                <w:rFonts w:ascii="仿宋_GB2312" w:eastAsia="仿宋_GB2312"/>
                <w:color w:val="000000"/>
              </w:rPr>
            </w:pPr>
            <w:r>
              <w:rPr>
                <w:rStyle w:val="770"/>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40D096D1">
            <w:pPr>
              <w:pStyle w:val="7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3C08FD3A">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（1）采购标的对应的中小企业划分标准所属行业：</w:t>
            </w:r>
            <w:r>
              <w:rPr>
                <w:rStyle w:val="770"/>
                <w:rFonts w:hint="eastAsia" w:ascii="仿宋_GB2312" w:eastAsia="仿宋_GB2312"/>
                <w:color w:val="000000"/>
                <w:u w:val="single"/>
              </w:rPr>
              <w:t>物业管理</w:t>
            </w:r>
            <w:r>
              <w:rPr>
                <w:rStyle w:val="770"/>
                <w:rFonts w:hint="eastAsia" w:ascii="仿宋_GB2312" w:eastAsia="仿宋_GB2312"/>
                <w:color w:val="000000"/>
              </w:rPr>
              <w:t>；</w:t>
            </w:r>
          </w:p>
          <w:p w14:paraId="1C0565BD">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（2）中小企业划分有关标准根据工信部等部委发布的《关于印发中小企业划型标准规定的通知》（工信部联企业〔2011〕300号）确定；</w:t>
            </w:r>
          </w:p>
          <w:p w14:paraId="4BEE6DE7">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567D2D70">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自测小程序链接：https://baosong.miit.gov.cn/ScaleTest</w:t>
            </w:r>
          </w:p>
        </w:tc>
      </w:tr>
      <w:tr w14:paraId="0959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107A8BF">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0A320B9">
            <w:pPr>
              <w:pStyle w:val="806"/>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2</w:t>
            </w:r>
            <w:r>
              <w:rPr>
                <w:rFonts w:hint="eastAsia" w:ascii="仿宋_GB2312" w:eastAsia="仿宋_GB2312"/>
                <w:color w:val="000000"/>
              </w:rPr>
              <w:t>年1月1日起至今承接的同类服务项目。</w:t>
            </w:r>
          </w:p>
        </w:tc>
      </w:tr>
      <w:tr w14:paraId="4B56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964B6C1">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E3908A2">
            <w:pPr>
              <w:pStyle w:val="824"/>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w:t>
            </w:r>
            <w:r>
              <w:rPr>
                <w:rFonts w:hint="eastAsia" w:ascii="仿宋_GB2312" w:eastAsia="仿宋_GB2312"/>
                <w:color w:val="000000"/>
                <w:lang w:val="en-US" w:eastAsia="zh-CN"/>
              </w:rPr>
              <w:t>分</w:t>
            </w:r>
            <w:r>
              <w:rPr>
                <w:rFonts w:hint="eastAsia" w:ascii="仿宋_GB2312" w:eastAsia="仿宋_GB2312"/>
                <w:color w:val="000000"/>
              </w:rPr>
              <w:t>”要求。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01D0F56">
      <w:pPr>
        <w:ind w:right="241" w:rightChars="115" w:firstLine="240" w:firstLineChars="100"/>
        <w:rPr>
          <w:rFonts w:hint="eastAsia" w:ascii="宋体" w:hAnsi="宋体"/>
          <w:sz w:val="24"/>
        </w:rPr>
      </w:pPr>
      <w:bookmarkStart w:id="50" w:name="_Toc4344"/>
      <w:bookmarkStart w:id="51" w:name="_Toc504053343"/>
    </w:p>
    <w:p w14:paraId="0C3CE90B">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3"/>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523F0BA8">
      <w:pPr>
        <w:pStyle w:val="366"/>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0E326817">
      <w:pPr>
        <w:pStyle w:val="3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48D6A2DC">
      <w:pPr>
        <w:pStyle w:val="3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55B685C2">
      <w:pPr>
        <w:pStyle w:val="3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51A28B0">
      <w:pPr>
        <w:pStyle w:val="36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4F471A38">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致：柳州市城中区退役军人事务局、柳州市政府集中采购中心：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柳州市城中区退役军人事务局</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0659CC15">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5D83B0D0">
      <w:pPr>
        <w:pStyle w:val="386"/>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1C162A88">
      <w:pPr>
        <w:pStyle w:val="406"/>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（5）中小企业证明材料，供应商必须提供以下材料之一：</w:t>
      </w:r>
    </w:p>
    <w:p w14:paraId="0AD1397D">
      <w:pPr>
        <w:pStyle w:val="406"/>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14:paraId="5EB73549">
      <w:pPr>
        <w:pStyle w:val="406"/>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5EFDB189">
      <w:pPr>
        <w:pStyle w:val="406"/>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柳州市城中区退役军人事务局</w:t>
      </w:r>
      <w:r>
        <w:rPr>
          <w:rFonts w:hint="eastAsia" w:ascii="仿宋_GB2312" w:eastAsia="仿宋_GB2312"/>
          <w:color w:val="000000"/>
        </w:rPr>
        <w:t>的</w:t>
      </w:r>
      <w:r>
        <w:rPr>
          <w:rFonts w:hint="eastAsia" w:ascii="仿宋_GB2312" w:eastAsia="仿宋_GB2312"/>
          <w:color w:val="000000"/>
          <w:u w:val="single"/>
        </w:rPr>
        <w:t>柳州市城中区武装部物业管理服务采购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u w:val="single"/>
        </w:rPr>
        <w:t>柳州市城中区武装部物业管理服务采购</w:t>
      </w:r>
      <w:r>
        <w:rPr>
          <w:rFonts w:hint="eastAsia" w:ascii="仿宋_GB2312" w:eastAsia="仿宋_GB2312"/>
          <w:color w:val="000000"/>
        </w:rPr>
        <w:t>，属于</w:t>
      </w:r>
      <w:r>
        <w:rPr>
          <w:rFonts w:hint="eastAsia" w:ascii="仿宋_GB2312" w:eastAsia="仿宋_GB2312"/>
          <w:color w:val="000000"/>
          <w:u w:val="single"/>
          <w:lang w:val="en-US" w:eastAsia="zh-CN"/>
        </w:rPr>
        <w:t>物业管理</w:t>
      </w:r>
      <w:r>
        <w:rPr>
          <w:rFonts w:hint="eastAsia" w:ascii="仿宋_GB2312" w:eastAsia="仿宋_GB2312"/>
          <w:color w:val="000000"/>
        </w:rPr>
        <w:t>；承接企业为</w:t>
      </w:r>
      <w:r>
        <w:rPr>
          <w:rFonts w:hint="eastAsia" w:ascii="仿宋_GB2312" w:eastAsia="仿宋_GB2312"/>
          <w:color w:val="000000"/>
          <w:u w:val="single"/>
          <w:lang w:val="en-US" w:eastAsia="zh-CN"/>
        </w:rPr>
        <w:t xml:space="preserve">    </w:t>
      </w:r>
      <w:r>
        <w:rPr>
          <w:rStyle w:val="407"/>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407"/>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421FBE5D">
      <w:pPr>
        <w:pStyle w:val="406"/>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0C539DB">
      <w:pPr>
        <w:pStyle w:val="406"/>
        <w:jc w:val="right"/>
        <w:rPr>
          <w:rFonts w:hint="eastAsia" w:ascii="仿宋_GB2312" w:eastAsia="仿宋_GB2312"/>
          <w:color w:val="000000"/>
        </w:rPr>
      </w:pPr>
      <w:r>
        <w:rPr>
          <w:rFonts w:hint="eastAsia" w:ascii="仿宋_GB2312" w:eastAsia="仿宋_GB2312"/>
          <w:color w:val="000000"/>
        </w:rPr>
        <w:t>    日  期：  年  月  日   </w:t>
      </w:r>
    </w:p>
    <w:p w14:paraId="26EDCB86">
      <w:pPr>
        <w:pStyle w:val="406"/>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color w:val="000000"/>
          <w:lang w:eastAsia="zh-CN"/>
        </w:rPr>
        <w:t>（</w:t>
      </w:r>
      <w:r>
        <w:rPr>
          <w:rFonts w:hint="eastAsia" w:ascii="仿宋_GB2312" w:eastAsia="仿宋_GB2312"/>
          <w:color w:val="000000"/>
        </w:rPr>
        <w:t>若附表有变动，按最新政策执行</w:t>
      </w:r>
      <w:r>
        <w:rPr>
          <w:rFonts w:hint="eastAsia" w:ascii="仿宋_GB2312" w:eastAsia="仿宋_GB2312"/>
          <w:color w:val="000000"/>
          <w:lang w:eastAsia="zh-CN"/>
        </w:rPr>
        <w:t>）</w:t>
      </w:r>
      <w:r>
        <w:rPr>
          <w:rFonts w:hint="eastAsia" w:ascii="仿宋_GB2312" w:eastAsia="仿宋_GB2312"/>
          <w:color w:val="000000"/>
        </w:rPr>
        <w:t>：</w:t>
      </w:r>
    </w:p>
    <w:p w14:paraId="0A3780FD">
      <w:pPr>
        <w:pStyle w:val="406"/>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9"/>
        <w:gridCol w:w="1942"/>
        <w:gridCol w:w="1216"/>
        <w:gridCol w:w="1989"/>
        <w:gridCol w:w="1674"/>
        <w:gridCol w:w="1216"/>
      </w:tblGrid>
      <w:tr w14:paraId="394166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4341C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9B719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B5498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F909D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5A53A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2A9F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7E3931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02F7C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765B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B7A5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C0CB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0A9C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E437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7EBD5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013D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F4FA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A4E3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F76E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B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6EC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27D96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BC022B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F581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348A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FE4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C51B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4E53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2898E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D6C7F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89A0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A19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78E4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1D67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E5A8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345B79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A84784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0936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F898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43C9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4DC0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59E7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09FA56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386DE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6357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5904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0581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0141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F1E6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4B951D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CBBB13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36C7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EF07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F942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A0B3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9038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62ED2A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2AE8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AD02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D0C6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1DB2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95B2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1BA6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7C5F7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152E70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0325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5C26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E6A5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F9A8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467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EA138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C44F2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FE0E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FAD1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79F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0D29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80B7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FC9AE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AC8A53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BA35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E102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ACCD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745B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1D44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538A38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B5E79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832D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CDAE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A253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D79F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ECFD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7EC84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84C918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0463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09EE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49E4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E468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59A6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E0403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FFC5A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77FD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ACD3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7115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CF6A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5AEA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DAC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A07E8D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61B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981F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4EA5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CBB7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7D6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DCA62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26205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531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AC22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8B5E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C6EC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D9E8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AFE8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D9ABD3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47C9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C067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0583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2ECD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ED6B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92FA5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73D03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89F4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571E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AA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E7BE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BABE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68D96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E47D00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62D3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E4F1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1BB3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6A10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B6CA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72692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8B67D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5DB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2E10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9054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D68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AF1A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A90BF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600E44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108F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5468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5807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9466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56A8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3CF52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6187A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AB46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56E3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84C1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4E80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0F7C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CA523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F0B307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ECDF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04D0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EB82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BE60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948A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14C71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2B70F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F734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066C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45B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7270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9C2D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07AECF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6E9DA1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B0BB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E66D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9115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FD4E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E12D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3F87E2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0ED9D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0A0D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6676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8678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7D0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A861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6F57D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0811EE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BEF1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CE4F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EC05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E3EB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10BA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07CFCE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A4657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64EC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90F1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4921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03E6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4C79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15B56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9B07F3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3244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4F31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E949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33CD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DA66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DF8BC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3458A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0EA1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9DEA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39C1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71DC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D784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59DF668D">
      <w:pPr>
        <w:pStyle w:val="406"/>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3BAF51DA">
      <w:pPr>
        <w:pStyle w:val="406"/>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2FD7D6AE">
      <w:pPr>
        <w:pStyle w:val="406"/>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4258093">
      <w:pPr>
        <w:pStyle w:val="406"/>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1667F16A">
      <w:pPr>
        <w:pStyle w:val="406"/>
        <w:spacing w:line="405" w:lineRule="atLeast"/>
        <w:rPr>
          <w:rFonts w:hint="eastAsia" w:ascii="仿宋_GB2312" w:eastAsia="仿宋_GB2312"/>
          <w:color w:val="000000"/>
        </w:rPr>
      </w:pPr>
      <w:r>
        <w:rPr>
          <w:rFonts w:hint="eastAsia" w:ascii="仿宋_GB2312" w:eastAsia="仿宋_GB2312"/>
          <w:color w:val="000000"/>
        </w:rPr>
        <w:t>                                    </w:t>
      </w:r>
    </w:p>
    <w:p w14:paraId="3BD1FBD2">
      <w:pPr>
        <w:pStyle w:val="406"/>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5F62C2B2">
      <w:pPr>
        <w:pStyle w:val="406"/>
        <w:jc w:val="right"/>
        <w:rPr>
          <w:rFonts w:hint="eastAsia" w:ascii="仿宋_GB2312" w:eastAsia="仿宋_GB2312"/>
          <w:color w:val="000000"/>
        </w:rPr>
      </w:pPr>
      <w:r>
        <w:rPr>
          <w:rFonts w:hint="eastAsia" w:ascii="仿宋_GB2312" w:eastAsia="仿宋_GB2312"/>
          <w:color w:val="000000"/>
        </w:rPr>
        <w:t>                                   日  期：     </w:t>
      </w:r>
    </w:p>
    <w:p w14:paraId="59EC76D2">
      <w:pPr>
        <w:pStyle w:val="406"/>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6D9CFE8">
      <w:pPr>
        <w:pStyle w:val="406"/>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50FD2A26">
      <w:pPr>
        <w:pStyle w:val="406"/>
        <w:spacing w:line="405" w:lineRule="atLeast"/>
        <w:rPr>
          <w:rFonts w:hint="eastAsia" w:ascii="仿宋_GB2312" w:eastAsia="仿宋_GB2312"/>
          <w:color w:val="000000"/>
        </w:rPr>
      </w:pPr>
      <w:r>
        <w:rPr>
          <w:rFonts w:hint="eastAsia" w:ascii="仿宋_GB2312" w:eastAsia="仿宋_GB2312"/>
          <w:color w:val="000000"/>
        </w:rPr>
        <w:t> </w:t>
      </w:r>
    </w:p>
    <w:p w14:paraId="1CE3E2D2">
      <w:pPr>
        <w:pStyle w:val="406"/>
        <w:spacing w:line="405" w:lineRule="atLeast"/>
        <w:rPr>
          <w:rFonts w:hint="eastAsia" w:ascii="仿宋_GB2312" w:eastAsia="仿宋_GB2312"/>
          <w:color w:val="000000"/>
        </w:rPr>
      </w:pPr>
      <w:r>
        <w:rPr>
          <w:rFonts w:hint="eastAsia" w:ascii="仿宋_GB2312" w:eastAsia="仿宋_GB2312"/>
          <w:color w:val="000000"/>
        </w:rPr>
        <w:t> </w:t>
      </w:r>
    </w:p>
    <w:p w14:paraId="141E6A94">
      <w:pPr>
        <w:pStyle w:val="406"/>
        <w:spacing w:line="405" w:lineRule="atLeast"/>
        <w:rPr>
          <w:rFonts w:hint="eastAsia" w:ascii="仿宋_GB2312" w:eastAsia="仿宋_GB2312"/>
          <w:color w:val="000000"/>
        </w:rPr>
      </w:pPr>
      <w:r>
        <w:rPr>
          <w:rFonts w:hint="eastAsia" w:ascii="仿宋_GB2312" w:eastAsia="仿宋_GB2312"/>
          <w:color w:val="000000"/>
        </w:rPr>
        <w:t> </w:t>
      </w:r>
    </w:p>
    <w:p w14:paraId="3EC8DD86">
      <w:pPr>
        <w:pStyle w:val="406"/>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3580EC17">
      <w:pPr>
        <w:pStyle w:val="406"/>
        <w:spacing w:line="405" w:lineRule="atLeast"/>
        <w:rPr>
          <w:rFonts w:hint="eastAsia" w:ascii="仿宋_GB2312" w:eastAsia="仿宋_GB2312"/>
          <w:color w:val="000000"/>
        </w:rPr>
      </w:pPr>
      <w:r>
        <w:rPr>
          <w:rFonts w:hint="eastAsia" w:ascii="仿宋_GB2312" w:eastAsia="仿宋_GB2312"/>
          <w:color w:val="000000"/>
        </w:rPr>
        <w:t> </w:t>
      </w: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BCC2EA3">
      <w:pPr>
        <w:spacing w:line="360" w:lineRule="auto"/>
        <w:ind w:firstLine="1080" w:firstLineChars="450"/>
        <w:rPr>
          <w:rFonts w:ascii="仿宋_GB2312" w:eastAsia="仿宋_GB2312" w:cs="Courier New"/>
          <w:sz w:val="24"/>
        </w:rPr>
      </w:pP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6D1D6E67">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sz w:val="36"/>
          <w:szCs w:val="36"/>
        </w:rPr>
      </w:pP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3C5992F0">
      <w:pPr>
        <w:snapToGrid w:val="0"/>
        <w:spacing w:before="156" w:beforeLines="50" w:after="50" w:line="320" w:lineRule="exact"/>
        <w:rPr>
          <w:rFonts w:ascii="仿宋_GB2312" w:eastAsia="仿宋_GB2312"/>
          <w:sz w:val="24"/>
        </w:rPr>
      </w:pPr>
    </w:p>
    <w:p w14:paraId="26F1D51F">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5DCC985">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1E3B35AB">
      <w:pPr>
        <w:jc w:val="center"/>
      </w:pPr>
      <w:r>
        <w:rPr>
          <w:rFonts w:hint="eastAsia" w:ascii="仿宋_GB2312" w:eastAsia="仿宋_GB2312"/>
          <w:b/>
          <w:sz w:val="32"/>
          <w:szCs w:val="32"/>
        </w:rPr>
        <w:t>投标报价明细表</w:t>
      </w:r>
    </w:p>
    <w:p w14:paraId="6086A6E1">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14:paraId="28BCE3B3">
      <w:pPr>
        <w:snapToGrid w:val="0"/>
        <w:spacing w:before="50" w:after="156" w:afterLines="50" w:line="400" w:lineRule="exact"/>
        <w:jc w:val="left"/>
        <w:rPr>
          <w:rFonts w:ascii="仿宋_GB2312" w:eastAsia="仿宋_GB2312"/>
          <w:sz w:val="24"/>
        </w:rPr>
      </w:pPr>
      <w:r>
        <w:rPr>
          <w:rFonts w:hint="eastAsia" w:ascii="仿宋_GB2312" w:eastAsia="仿宋_GB2312"/>
          <w:sz w:val="24"/>
        </w:rPr>
        <w:t xml:space="preserve">项目编号： </w:t>
      </w:r>
    </w:p>
    <w:p w14:paraId="71781B52">
      <w:pPr>
        <w:snapToGrid w:val="0"/>
        <w:spacing w:before="50" w:after="156" w:afterLines="50" w:line="400" w:lineRule="exact"/>
        <w:jc w:val="left"/>
        <w:rPr>
          <w:rFonts w:ascii="仿宋_GB2312" w:eastAsia="仿宋_GB2312"/>
          <w:b/>
          <w:sz w:val="24"/>
        </w:rPr>
      </w:pPr>
    </w:p>
    <w:p w14:paraId="27BD1C11">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4BE19F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CEA74A5">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6989A7D2">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60F800DF">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25466632">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18CB5752">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589F3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9AC4E17">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523C99E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9E81830">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57F4E644">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932B038">
            <w:pPr>
              <w:snapToGrid w:val="0"/>
              <w:spacing w:before="50" w:after="50" w:line="400" w:lineRule="exact"/>
              <w:rPr>
                <w:rFonts w:ascii="仿宋_GB2312" w:eastAsia="仿宋_GB2312"/>
                <w:sz w:val="24"/>
              </w:rPr>
            </w:pPr>
          </w:p>
        </w:tc>
      </w:tr>
      <w:tr w14:paraId="4808C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ECCA675">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C1ACE64">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6B6C9DC7">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0EDD820">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F890EC6">
            <w:pPr>
              <w:snapToGrid w:val="0"/>
              <w:spacing w:before="50" w:after="50" w:line="400" w:lineRule="exact"/>
              <w:rPr>
                <w:rFonts w:ascii="仿宋_GB2312" w:eastAsia="仿宋_GB2312"/>
                <w:sz w:val="24"/>
              </w:rPr>
            </w:pPr>
          </w:p>
        </w:tc>
      </w:tr>
      <w:tr w14:paraId="0393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41D77E4">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98D1EE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5E82D4F">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771F06EA">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C592954">
            <w:pPr>
              <w:snapToGrid w:val="0"/>
              <w:spacing w:before="50" w:after="50" w:line="400" w:lineRule="exact"/>
              <w:rPr>
                <w:rFonts w:ascii="仿宋_GB2312" w:eastAsia="仿宋_GB2312"/>
                <w:sz w:val="24"/>
              </w:rPr>
            </w:pPr>
          </w:p>
        </w:tc>
      </w:tr>
      <w:tr w14:paraId="4A0D76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4A8E2425">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1DF26365">
      <w:pPr>
        <w:snapToGrid w:val="0"/>
        <w:spacing w:before="50" w:after="50" w:line="400" w:lineRule="exact"/>
        <w:ind w:firstLine="420" w:firstLineChars="200"/>
        <w:jc w:val="left"/>
        <w:rPr>
          <w:rFonts w:ascii="仿宋_GB2312" w:eastAsia="仿宋_GB2312"/>
          <w:szCs w:val="21"/>
        </w:rPr>
      </w:pPr>
    </w:p>
    <w:p w14:paraId="34AE8437">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14:paraId="2612FEA2">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14:paraId="41BF5FB9">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14:paraId="65C811FF">
      <w:pPr>
        <w:adjustRightInd w:val="0"/>
        <w:snapToGrid w:val="0"/>
        <w:spacing w:line="300" w:lineRule="auto"/>
        <w:ind w:left="-88" w:leftChars="-42" w:firstLine="533" w:firstLineChars="254"/>
        <w:rPr>
          <w:rFonts w:hint="eastAsia" w:ascii="宋体" w:hAnsi="宋体"/>
          <w:szCs w:val="21"/>
          <w:u w:val="single"/>
        </w:rPr>
      </w:pPr>
    </w:p>
    <w:p w14:paraId="47676304">
      <w:pPr>
        <w:adjustRightInd w:val="0"/>
        <w:snapToGrid w:val="0"/>
        <w:spacing w:line="300" w:lineRule="auto"/>
        <w:rPr>
          <w:rFonts w:hint="eastAsia" w:ascii="仿宋_GB2312" w:hAnsi="宋体" w:eastAsia="仿宋_GB2312"/>
          <w:b/>
          <w:sz w:val="24"/>
        </w:rPr>
      </w:pPr>
    </w:p>
    <w:p w14:paraId="644E6233">
      <w:pPr>
        <w:pStyle w:val="419"/>
        <w:spacing w:line="360" w:lineRule="auto"/>
        <w:ind w:firstLine="3465" w:firstLineChars="1650"/>
        <w:rPr>
          <w:rFonts w:ascii="仿宋_GB2312" w:eastAsia="仿宋_GB2312"/>
          <w:sz w:val="21"/>
          <w:szCs w:val="21"/>
        </w:rPr>
      </w:pPr>
      <w:r>
        <w:rPr>
          <w:rFonts w:hint="eastAsia" w:ascii="仿宋_GB2312" w:eastAsia="仿宋_GB2312"/>
          <w:sz w:val="21"/>
        </w:rPr>
        <w:t>法定代表人或委托代理人</w:t>
      </w:r>
      <w:r>
        <w:rPr>
          <w:rFonts w:hint="eastAsia" w:ascii="仿宋_GB2312" w:eastAsia="仿宋_GB2312"/>
          <w:b/>
          <w:bCs/>
          <w:sz w:val="21"/>
        </w:rPr>
        <w:t>（签字）</w:t>
      </w:r>
      <w:r>
        <w:rPr>
          <w:rFonts w:hint="eastAsia" w:ascii="仿宋_GB2312" w:eastAsia="仿宋_GB2312"/>
          <w:b/>
          <w:bCs/>
          <w:sz w:val="21"/>
          <w:szCs w:val="21"/>
        </w:rPr>
        <w:t>：</w:t>
      </w:r>
      <w:r>
        <w:rPr>
          <w:rFonts w:hint="eastAsia" w:ascii="仿宋_GB2312" w:eastAsia="仿宋_GB2312"/>
          <w:sz w:val="21"/>
          <w:szCs w:val="21"/>
          <w:u w:val="single"/>
        </w:rPr>
        <w:t xml:space="preserve">                 </w:t>
      </w:r>
    </w:p>
    <w:p w14:paraId="2E1A1EE3">
      <w:pPr>
        <w:spacing w:line="360" w:lineRule="auto"/>
        <w:jc w:val="center"/>
        <w:rPr>
          <w:rFonts w:ascii="仿宋_GB2312" w:eastAsia="仿宋_GB2312"/>
          <w:sz w:val="21"/>
          <w:szCs w:val="21"/>
          <w:u w:val="single"/>
        </w:rPr>
      </w:pPr>
      <w:r>
        <w:rPr>
          <w:rFonts w:hint="eastAsia" w:ascii="仿宋_GB2312" w:eastAsia="仿宋_GB2312"/>
          <w:sz w:val="21"/>
          <w:szCs w:val="21"/>
        </w:rPr>
        <w:t xml:space="preserve">            </w:t>
      </w:r>
      <w:r>
        <w:rPr>
          <w:rFonts w:ascii="仿宋_GB2312" w:eastAsia="仿宋_GB2312"/>
          <w:sz w:val="21"/>
          <w:szCs w:val="21"/>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1"/>
          <w:szCs w:val="21"/>
        </w:rPr>
        <w:t>：</w:t>
      </w:r>
      <w:r>
        <w:rPr>
          <w:rFonts w:hint="eastAsia" w:ascii="仿宋_GB2312" w:eastAsia="仿宋_GB2312"/>
          <w:sz w:val="21"/>
          <w:szCs w:val="21"/>
          <w:u w:val="single"/>
        </w:rPr>
        <w:t xml:space="preserve">                </w:t>
      </w:r>
    </w:p>
    <w:p w14:paraId="5878D70F">
      <w:pPr>
        <w:widowControl/>
        <w:spacing w:before="100" w:beforeAutospacing="1" w:after="100" w:afterAutospacing="1" w:line="360" w:lineRule="auto"/>
        <w:jc w:val="right"/>
        <w:textAlignment w:val="top"/>
        <w:rPr>
          <w:rFonts w:hint="eastAsia" w:ascii="仿宋_GB2312" w:hAnsi="宋体" w:eastAsia="仿宋_GB2312"/>
          <w:sz w:val="24"/>
        </w:rPr>
      </w:pPr>
      <w:r>
        <w:rPr>
          <w:rFonts w:hint="eastAsia" w:ascii="仿宋_GB2312" w:eastAsia="仿宋_GB2312"/>
          <w:sz w:val="24"/>
        </w:rPr>
        <w:t>日期：       年   月   日</w:t>
      </w:r>
    </w:p>
    <w:p w14:paraId="2EDF3CE8">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E3A9010">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312160CE">
      <w:pPr>
        <w:pStyle w:val="439"/>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1DE5BE2F">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0B9B153B">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18189548">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787D3314">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1DD30FBC">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方案</w:t>
      </w:r>
      <w:r>
        <w:rPr>
          <w:rFonts w:hint="eastAsia" w:ascii="仿宋_GB2312" w:eastAsia="仿宋_GB2312"/>
          <w:color w:val="000000"/>
        </w:rPr>
        <w:t>（如有）……………………………………</w:t>
      </w:r>
    </w:p>
    <w:p w14:paraId="53145DC4">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53992D95">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14:paraId="20A0062C">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14985FF7">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14:paraId="6620F516">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w:t>
      </w:r>
      <w:r>
        <w:rPr>
          <w:rFonts w:hint="eastAsia" w:ascii="仿宋_GB2312" w:eastAsia="仿宋_GB2312"/>
          <w:color w:val="000000"/>
          <w:lang w:val="en-US" w:eastAsia="zh-CN"/>
        </w:rPr>
        <w:t>稳定性及</w:t>
      </w:r>
      <w:r>
        <w:rPr>
          <w:rFonts w:hint="eastAsia" w:ascii="仿宋_GB2312" w:eastAsia="仿宋_GB2312"/>
          <w:color w:val="000000"/>
        </w:rPr>
        <w:t>管理方案（如有）…………………………………………………</w:t>
      </w:r>
    </w:p>
    <w:p w14:paraId="6A424B0C">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（12）供应商同类项目经验一览表（如有）……………………………………………</w:t>
      </w:r>
    </w:p>
    <w:p w14:paraId="5209E899">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）对本项目的合理化建议和改进措施（如有，格式自拟）………………………</w:t>
      </w:r>
    </w:p>
    <w:p w14:paraId="35495D1B">
      <w:pPr>
        <w:pStyle w:val="43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）供应商认为需要提供的有关资料（如有，格式自拟）…………………………</w:t>
      </w:r>
    </w:p>
    <w:p w14:paraId="1CA7DBF3">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柳州市城中区退役军人事务局、柳州市政府集中采购中心：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1F33455">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r w14:paraId="13F9B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42EE990">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06C30811">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31923FC">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68629AC">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172C8ED">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641B2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6C0E821">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3D87D11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B99AC5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6920B66">
            <w:pPr>
              <w:snapToGrid w:val="0"/>
              <w:spacing w:before="156" w:beforeLines="50"/>
              <w:jc w:val="center"/>
              <w:rPr>
                <w:rFonts w:hint="eastAsia" w:ascii="仿宋_GB2312" w:hAnsi="宋体" w:eastAsia="仿宋_GB2312"/>
                <w:sz w:val="24"/>
              </w:rPr>
            </w:pPr>
          </w:p>
        </w:tc>
      </w:tr>
      <w:tr w14:paraId="4BFFE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385C629">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648C369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4E2C6D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2C75506">
            <w:pPr>
              <w:snapToGrid w:val="0"/>
              <w:spacing w:before="156" w:beforeLines="50"/>
              <w:jc w:val="center"/>
              <w:rPr>
                <w:rFonts w:hint="eastAsia" w:ascii="仿宋_GB2312" w:hAnsi="宋体" w:eastAsia="仿宋_GB2312"/>
                <w:sz w:val="24"/>
              </w:rPr>
            </w:pPr>
          </w:p>
        </w:tc>
      </w:tr>
      <w:tr w14:paraId="7BE55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CA2A1CF">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3DAFD79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6C935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40DF894">
            <w:pPr>
              <w:snapToGrid w:val="0"/>
              <w:spacing w:before="156" w:beforeLines="50"/>
              <w:jc w:val="center"/>
              <w:rPr>
                <w:rFonts w:hint="eastAsia" w:ascii="仿宋_GB2312" w:hAnsi="宋体" w:eastAsia="仿宋_GB2312"/>
                <w:sz w:val="24"/>
              </w:rPr>
            </w:pPr>
          </w:p>
        </w:tc>
      </w:tr>
      <w:tr w14:paraId="11FF4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B4245BC">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273CE17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D0AA4A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788B4FA">
            <w:pPr>
              <w:snapToGrid w:val="0"/>
              <w:spacing w:before="156" w:beforeLines="50"/>
              <w:jc w:val="center"/>
              <w:rPr>
                <w:rFonts w:hint="eastAsia" w:ascii="仿宋_GB2312" w:hAnsi="宋体" w:eastAsia="仿宋_GB2312"/>
                <w:sz w:val="24"/>
              </w:rPr>
            </w:pPr>
          </w:p>
        </w:tc>
      </w:tr>
      <w:tr w14:paraId="0ED6C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2029821">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312ECD9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9A05DB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3DFBD0A">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5BF1E8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00C22E8">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4E80EA1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3F3A58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002CD92">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639B87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A25DE6B">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262CE91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ADA86C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5B260BF">
            <w:pPr>
              <w:snapToGrid w:val="0"/>
              <w:spacing w:before="156" w:beforeLines="50"/>
              <w:jc w:val="center"/>
              <w:rPr>
                <w:rFonts w:hint="eastAsia" w:ascii="仿宋_GB2312" w:hAnsi="宋体" w:eastAsia="仿宋_GB2312"/>
                <w:sz w:val="24"/>
              </w:rPr>
            </w:pPr>
          </w:p>
        </w:tc>
      </w:tr>
      <w:tr w14:paraId="3D5A0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C62291B">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7E00898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241076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39F8BF2">
            <w:pPr>
              <w:snapToGrid w:val="0"/>
              <w:spacing w:before="156" w:beforeLines="50"/>
              <w:jc w:val="center"/>
              <w:rPr>
                <w:rFonts w:hint="eastAsia" w:ascii="仿宋_GB2312" w:hAnsi="宋体" w:eastAsia="仿宋_GB2312"/>
                <w:sz w:val="24"/>
              </w:rPr>
            </w:pPr>
          </w:p>
        </w:tc>
      </w:tr>
      <w:tr w14:paraId="141AC3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05D0833">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65D57686">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588B9D6">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C66184C">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9DF91D8">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7BF1682">
      <w:pPr>
        <w:pStyle w:val="462"/>
        <w:rPr>
          <w:rFonts w:ascii="仿宋_GB2312" w:eastAsia="仿宋_GB2312"/>
          <w:b/>
          <w:bCs/>
          <w:color w:val="000000"/>
        </w:rPr>
      </w:pPr>
      <w:r>
        <w:rPr>
          <w:rFonts w:hint="eastAsia" w:ascii="仿宋_GB2312" w:eastAsia="仿宋_GB2312"/>
          <w:b/>
          <w:bCs/>
          <w:color w:val="000000"/>
        </w:rPr>
        <w:t>（4）拟投入服务团队承诺函格式（必须提供）：</w:t>
      </w:r>
    </w:p>
    <w:p w14:paraId="131C7FC0">
      <w:pPr>
        <w:pStyle w:val="462"/>
        <w:spacing w:line="405" w:lineRule="atLeast"/>
        <w:rPr>
          <w:rFonts w:hint="eastAsia" w:ascii="仿宋_GB2312" w:eastAsia="仿宋_GB2312"/>
          <w:color w:val="000000"/>
        </w:rPr>
      </w:pPr>
      <w:r>
        <w:rPr>
          <w:rFonts w:hint="eastAsia" w:ascii="仿宋_GB2312" w:eastAsia="仿宋_GB2312"/>
          <w:color w:val="000000"/>
        </w:rPr>
        <w:t> </w:t>
      </w:r>
    </w:p>
    <w:p w14:paraId="2807AB32">
      <w:pPr>
        <w:pStyle w:val="462"/>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2DB369A5">
      <w:pPr>
        <w:pStyle w:val="462"/>
        <w:spacing w:line="405" w:lineRule="atLeast"/>
        <w:rPr>
          <w:rFonts w:hint="eastAsia" w:ascii="仿宋_GB2312" w:eastAsia="仿宋_GB2312"/>
          <w:color w:val="000000"/>
        </w:rPr>
      </w:pPr>
      <w:r>
        <w:rPr>
          <w:rFonts w:hint="eastAsia" w:ascii="仿宋_GB2312" w:eastAsia="仿宋_GB2312"/>
          <w:color w:val="000000"/>
        </w:rPr>
        <w:t> </w:t>
      </w:r>
    </w:p>
    <w:p w14:paraId="17C1F0F0">
      <w:pPr>
        <w:pStyle w:val="462"/>
        <w:spacing w:line="405" w:lineRule="atLeast"/>
        <w:rPr>
          <w:rFonts w:hint="eastAsia" w:ascii="仿宋_GB2312" w:eastAsia="仿宋_GB2312"/>
          <w:color w:val="000000"/>
        </w:rPr>
      </w:pPr>
      <w:r>
        <w:rPr>
          <w:rFonts w:hint="eastAsia" w:ascii="仿宋_GB2312" w:eastAsia="仿宋_GB2312"/>
          <w:color w:val="000000"/>
          <w:u w:val="single"/>
        </w:rPr>
        <w:t>柳州市城中区退役军人事务局、柳州市政府集中采购中心：</w:t>
      </w:r>
    </w:p>
    <w:p w14:paraId="6CAB5EA4">
      <w:pPr>
        <w:pStyle w:val="462"/>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00F63256">
      <w:pPr>
        <w:pStyle w:val="462"/>
        <w:spacing w:line="405" w:lineRule="atLeast"/>
        <w:rPr>
          <w:rFonts w:hint="eastAsia" w:ascii="仿宋_GB2312" w:eastAsia="仿宋_GB2312"/>
          <w:color w:val="000000"/>
        </w:rPr>
      </w:pPr>
      <w:r>
        <w:rPr>
          <w:rFonts w:hint="eastAsia" w:ascii="仿宋_GB2312" w:eastAsia="仿宋_GB2312"/>
          <w:color w:val="000000"/>
        </w:rPr>
        <w:t>  特此承诺！</w:t>
      </w:r>
    </w:p>
    <w:p w14:paraId="1486CBA0">
      <w:pPr>
        <w:pStyle w:val="462"/>
        <w:spacing w:line="405" w:lineRule="atLeast"/>
        <w:rPr>
          <w:rFonts w:hint="eastAsia" w:ascii="仿宋_GB2312" w:eastAsia="仿宋_GB2312"/>
          <w:color w:val="000000"/>
        </w:rPr>
      </w:pPr>
      <w:r>
        <w:rPr>
          <w:rFonts w:hint="eastAsia" w:ascii="仿宋_GB2312" w:eastAsia="仿宋_GB2312"/>
          <w:color w:val="000000"/>
        </w:rPr>
        <w:t> </w:t>
      </w:r>
    </w:p>
    <w:p w14:paraId="625245DE">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D7964C4">
      <w:pPr>
        <w:pStyle w:val="462"/>
        <w:jc w:val="right"/>
        <w:rPr>
          <w:rFonts w:hint="eastAsia" w:ascii="仿宋_GB2312" w:eastAsia="仿宋_GB2312"/>
          <w:color w:val="000000"/>
        </w:rPr>
      </w:pPr>
      <w:r>
        <w:rPr>
          <w:rFonts w:hint="eastAsia" w:ascii="仿宋_GB2312" w:eastAsia="仿宋_GB2312"/>
          <w:color w:val="000000"/>
        </w:rPr>
        <w:t>日期：   年   月   日</w:t>
      </w:r>
    </w:p>
    <w:p w14:paraId="178CCBA5">
      <w:pPr>
        <w:pStyle w:val="462"/>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3CBA153C">
      <w:pPr>
        <w:pStyle w:val="462"/>
        <w:jc w:val="right"/>
        <w:rPr>
          <w:rFonts w:hint="eastAsia" w:ascii="仿宋_GB2312" w:eastAsia="仿宋_GB2312"/>
          <w:color w:val="000000"/>
        </w:rPr>
      </w:pPr>
      <w:r>
        <w:rPr>
          <w:rFonts w:hint="eastAsia" w:ascii="仿宋_GB2312" w:eastAsia="仿宋_GB2312"/>
          <w:color w:val="000000"/>
        </w:rPr>
        <w:t>       </w:t>
      </w:r>
    </w:p>
    <w:p w14:paraId="669C1209">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3879674E">
      <w:pPr>
        <w:pStyle w:val="462"/>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29EED7F8">
      <w:pPr>
        <w:pStyle w:val="462"/>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14:paraId="1CB833AC">
      <w:pPr>
        <w:pStyle w:val="462"/>
        <w:spacing w:line="405" w:lineRule="atLeast"/>
        <w:rPr>
          <w:rFonts w:hint="eastAsia" w:ascii="仿宋_GB2312" w:eastAsia="仿宋_GB2312"/>
          <w:color w:val="000000"/>
        </w:rPr>
      </w:pPr>
      <w:r>
        <w:rPr>
          <w:rFonts w:hint="eastAsia" w:ascii="仿宋_GB2312" w:eastAsia="仿宋_GB2312"/>
          <w:b/>
          <w:bCs/>
          <w:color w:val="000000"/>
        </w:rPr>
        <w:t>  第一条 项目经理简历表</w:t>
      </w:r>
    </w:p>
    <w:p w14:paraId="1FEACBE5">
      <w:pPr>
        <w:pStyle w:val="462"/>
        <w:jc w:val="center"/>
        <w:rPr>
          <w:rFonts w:hint="eastAsia" w:ascii="仿宋_GB2312" w:eastAsia="仿宋_GB2312"/>
          <w:color w:val="000000"/>
        </w:rPr>
      </w:pPr>
      <w:r>
        <w:rPr>
          <w:rFonts w:hint="eastAsia" w:ascii="仿宋_GB2312" w:eastAsia="仿宋_GB2312"/>
          <w:b/>
          <w:bCs/>
          <w:color w:val="000000"/>
          <w:sz w:val="27"/>
          <w:szCs w:val="27"/>
        </w:rPr>
        <w:t>项目经理简历表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29"/>
        <w:gridCol w:w="2982"/>
        <w:gridCol w:w="1676"/>
        <w:gridCol w:w="3334"/>
      </w:tblGrid>
      <w:tr w14:paraId="3ECF37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45EE60">
            <w:pPr>
              <w:pStyle w:val="462"/>
              <w:jc w:val="center"/>
              <w:rPr>
                <w:rFonts w:hint="eastAsia" w:ascii="仿宋_GB2312" w:eastAsia="仿宋_GB2312"/>
                <w:color w:val="000000"/>
              </w:rPr>
            </w:pPr>
            <w:r>
              <w:rPr>
                <w:rFonts w:hint="eastAsia" w:ascii="仿宋_GB2312" w:eastAsia="仿宋_GB2312"/>
                <w:color w:val="000000"/>
              </w:rPr>
              <w:t>姓    名</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C548DC">
            <w:pPr>
              <w:pStyle w:val="462"/>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6382CC">
            <w:pPr>
              <w:pStyle w:val="462"/>
              <w:jc w:val="center"/>
              <w:rPr>
                <w:rFonts w:hint="eastAsia" w:ascii="仿宋_GB2312" w:eastAsia="仿宋_GB2312"/>
                <w:color w:val="000000"/>
              </w:rPr>
            </w:pPr>
            <w:r>
              <w:rPr>
                <w:rFonts w:hint="eastAsia" w:ascii="仿宋_GB2312" w:eastAsia="仿宋_GB2312"/>
                <w:color w:val="000000"/>
              </w:rPr>
              <w:t>年   龄</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540FED">
            <w:pPr>
              <w:pStyle w:val="462"/>
              <w:jc w:val="center"/>
              <w:rPr>
                <w:rFonts w:hint="eastAsia" w:ascii="仿宋_GB2312" w:eastAsia="仿宋_GB2312"/>
                <w:color w:val="000000"/>
              </w:rPr>
            </w:pPr>
            <w:r>
              <w:rPr>
                <w:rFonts w:hint="eastAsia" w:ascii="仿宋_GB2312" w:eastAsia="仿宋_GB2312"/>
                <w:color w:val="000000"/>
              </w:rPr>
              <w:t> </w:t>
            </w:r>
          </w:p>
        </w:tc>
      </w:tr>
      <w:tr w14:paraId="02B76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F6ED24">
            <w:pPr>
              <w:pStyle w:val="462"/>
              <w:jc w:val="center"/>
              <w:rPr>
                <w:rFonts w:hint="eastAsia" w:ascii="仿宋_GB2312" w:eastAsia="仿宋_GB2312"/>
                <w:color w:val="000000"/>
              </w:rPr>
            </w:pPr>
            <w:r>
              <w:rPr>
                <w:rFonts w:hint="eastAsia" w:ascii="仿宋_GB2312" w:eastAsia="仿宋_GB2312"/>
                <w:color w:val="000000"/>
              </w:rPr>
              <w:t>性    别</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3B6D7B">
            <w:pPr>
              <w:pStyle w:val="462"/>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4C758E">
            <w:pPr>
              <w:pStyle w:val="462"/>
              <w:jc w:val="center"/>
              <w:rPr>
                <w:rFonts w:hint="eastAsia" w:ascii="仿宋_GB2312" w:eastAsia="仿宋_GB2312"/>
                <w:color w:val="000000"/>
              </w:rPr>
            </w:pPr>
            <w:r>
              <w:rPr>
                <w:rFonts w:hint="eastAsia" w:ascii="仿宋_GB2312" w:eastAsia="仿宋_GB2312"/>
                <w:color w:val="000000"/>
              </w:rPr>
              <w:t>学   历</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6EFA3D">
            <w:pPr>
              <w:pStyle w:val="462"/>
              <w:jc w:val="center"/>
              <w:rPr>
                <w:rFonts w:hint="eastAsia" w:ascii="仿宋_GB2312" w:eastAsia="仿宋_GB2312"/>
                <w:color w:val="000000"/>
              </w:rPr>
            </w:pPr>
            <w:r>
              <w:rPr>
                <w:rFonts w:hint="eastAsia" w:ascii="仿宋_GB2312" w:eastAsia="仿宋_GB2312"/>
                <w:color w:val="000000"/>
              </w:rPr>
              <w:t> </w:t>
            </w:r>
          </w:p>
        </w:tc>
      </w:tr>
      <w:tr w14:paraId="213EB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16202">
            <w:pPr>
              <w:pStyle w:val="462"/>
              <w:jc w:val="center"/>
              <w:rPr>
                <w:rFonts w:hint="eastAsia" w:ascii="仿宋_GB2312" w:eastAsia="仿宋_GB2312"/>
                <w:color w:val="000000"/>
              </w:rPr>
            </w:pPr>
            <w:r>
              <w:rPr>
                <w:rFonts w:hint="eastAsia" w:ascii="仿宋_GB2312" w:eastAsia="仿宋_GB2312"/>
                <w:color w:val="000000"/>
              </w:rPr>
              <w:t>职    称</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D13816">
            <w:pPr>
              <w:pStyle w:val="462"/>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78FD26">
            <w:pPr>
              <w:pStyle w:val="462"/>
              <w:jc w:val="center"/>
              <w:rPr>
                <w:rFonts w:hint="eastAsia" w:ascii="仿宋_GB2312" w:eastAsia="仿宋_GB2312"/>
                <w:color w:val="000000"/>
              </w:rPr>
            </w:pPr>
            <w:r>
              <w:rPr>
                <w:rFonts w:hint="eastAsia" w:ascii="仿宋_GB2312" w:eastAsia="仿宋_GB2312"/>
                <w:color w:val="000000"/>
              </w:rPr>
              <w:t>毕业学校</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A18EA5">
            <w:pPr>
              <w:pStyle w:val="462"/>
              <w:jc w:val="center"/>
              <w:rPr>
                <w:rFonts w:hint="eastAsia" w:ascii="仿宋_GB2312" w:eastAsia="仿宋_GB2312"/>
                <w:color w:val="000000"/>
              </w:rPr>
            </w:pPr>
            <w:r>
              <w:rPr>
                <w:rFonts w:hint="eastAsia" w:ascii="仿宋_GB2312" w:eastAsia="仿宋_GB2312"/>
                <w:color w:val="000000"/>
              </w:rPr>
              <w:t> </w:t>
            </w:r>
          </w:p>
        </w:tc>
      </w:tr>
      <w:tr w14:paraId="2DAC31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319F82">
            <w:pPr>
              <w:pStyle w:val="462"/>
              <w:jc w:val="center"/>
              <w:rPr>
                <w:rFonts w:hint="eastAsia" w:ascii="仿宋_GB2312" w:eastAsia="仿宋_GB2312"/>
                <w:color w:val="000000"/>
              </w:rPr>
            </w:pPr>
            <w:r>
              <w:rPr>
                <w:rFonts w:hint="eastAsia" w:ascii="仿宋_GB2312" w:eastAsia="仿宋_GB2312"/>
                <w:color w:val="000000"/>
              </w:rPr>
              <w:t>执业资格</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A32A5">
            <w:pPr>
              <w:pStyle w:val="462"/>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8A4806">
            <w:pPr>
              <w:pStyle w:val="462"/>
              <w:jc w:val="center"/>
              <w:rPr>
                <w:rFonts w:hint="eastAsia" w:ascii="仿宋_GB2312" w:eastAsia="仿宋_GB2312"/>
                <w:color w:val="000000"/>
              </w:rPr>
            </w:pPr>
            <w:r>
              <w:rPr>
                <w:rFonts w:hint="eastAsia" w:ascii="仿宋_GB2312" w:eastAsia="仿宋_GB2312"/>
                <w:color w:val="000000"/>
              </w:rPr>
              <w:t>毕业时间</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7AD945">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12D843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852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0C65C6">
            <w:pPr>
              <w:pStyle w:val="462"/>
              <w:spacing w:line="405" w:lineRule="atLeast"/>
              <w:rPr>
                <w:rFonts w:hint="eastAsia" w:ascii="仿宋_GB2312" w:eastAsia="仿宋_GB2312"/>
                <w:color w:val="000000"/>
              </w:rPr>
            </w:pPr>
            <w:r>
              <w:rPr>
                <w:rFonts w:hint="eastAsia" w:ascii="仿宋_GB2312" w:eastAsia="仿宋_GB2312"/>
                <w:color w:val="000000"/>
              </w:rPr>
              <w:t>相关工作经验：</w:t>
            </w:r>
          </w:p>
        </w:tc>
      </w:tr>
    </w:tbl>
    <w:p w14:paraId="5311CCD1">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9ED2DDF">
      <w:pPr>
        <w:pStyle w:val="826"/>
        <w:spacing w:line="405" w:lineRule="atLeast"/>
        <w:rPr>
          <w:rFonts w:hint="eastAsia" w:ascii="仿宋_GB2312" w:hAnsi="仿宋_GB2312" w:eastAsia="仿宋_GB2312" w:cs="仿宋_GB2312"/>
          <w:b w:val="0"/>
          <w:bCs w:val="0"/>
          <w:lang w:eastAsia="zh-CN"/>
        </w:rPr>
      </w:pPr>
      <w:r>
        <w:rPr>
          <w:rFonts w:hint="eastAsia" w:ascii="仿宋_GB2312" w:eastAsia="仿宋_GB2312"/>
          <w:b/>
          <w:bCs/>
          <w:color w:val="000000"/>
        </w:rPr>
        <w:t>  注：</w:t>
      </w:r>
      <w:r>
        <w:rPr>
          <w:rFonts w:hint="eastAsia" w:ascii="仿宋_GB2312" w:hAnsi="仿宋_GB2312" w:eastAsia="仿宋_GB2312" w:cs="仿宋_GB2312"/>
          <w:b/>
          <w:bCs/>
        </w:rPr>
        <w:t>供应商提供</w:t>
      </w:r>
      <w:r>
        <w:rPr>
          <w:rFonts w:hint="eastAsia" w:ascii="仿宋_GB2312" w:hAnsi="仿宋_GB2312" w:eastAsia="仿宋_GB2312" w:cs="仿宋_GB2312"/>
          <w:b/>
          <w:bCs/>
          <w:lang w:val="en-US" w:eastAsia="zh-CN"/>
        </w:rPr>
        <w:t>项目经理</w:t>
      </w:r>
      <w:r>
        <w:rPr>
          <w:rFonts w:hint="eastAsia" w:ascii="仿宋_GB2312" w:hAnsi="仿宋_GB2312" w:eastAsia="仿宋_GB2312" w:cs="仿宋_GB2312"/>
          <w:b/>
          <w:bCs/>
        </w:rPr>
        <w:t>学历、</w:t>
      </w:r>
      <w:r>
        <w:rPr>
          <w:rFonts w:hint="eastAsia" w:ascii="仿宋_GB2312" w:hAnsi="仿宋_GB2312" w:eastAsia="仿宋_GB2312" w:cs="仿宋_GB2312"/>
          <w:b/>
          <w:bCs/>
          <w:lang w:val="en-US" w:eastAsia="zh-CN"/>
        </w:rPr>
        <w:t>相关证书、</w:t>
      </w:r>
      <w:r>
        <w:rPr>
          <w:rFonts w:hint="eastAsia" w:ascii="仿宋_GB2312" w:hAnsi="仿宋_GB2312" w:eastAsia="仿宋_GB2312" w:cs="仿宋_GB2312"/>
          <w:b/>
          <w:bCs/>
        </w:rPr>
        <w:t>工作经验证明材料</w:t>
      </w:r>
      <w:r>
        <w:rPr>
          <w:rFonts w:hint="eastAsia" w:ascii="仿宋_GB2312" w:hAnsi="仿宋_GB2312" w:eastAsia="仿宋_GB2312" w:cs="仿宋_GB2312"/>
          <w:b/>
          <w:bCs/>
          <w:color w:val="auto"/>
        </w:rPr>
        <w:t>（能够体现工作经验的合同或物业业主单位的证明）</w:t>
      </w:r>
      <w:r>
        <w:rPr>
          <w:rFonts w:hint="eastAsia" w:ascii="仿宋_GB2312" w:hAnsi="仿宋_GB2312" w:eastAsia="仿宋_GB2312" w:cs="仿宋_GB2312"/>
          <w:b/>
          <w:bCs/>
        </w:rPr>
        <w:t>（如有）</w:t>
      </w:r>
      <w:r>
        <w:rPr>
          <w:rFonts w:hint="eastAsia" w:ascii="仿宋_GB2312" w:hAnsi="仿宋_GB2312" w:eastAsia="仿宋_GB2312" w:cs="仿宋_GB2312"/>
          <w:b w:val="0"/>
          <w:bCs w:val="0"/>
          <w:lang w:eastAsia="zh-CN"/>
        </w:rPr>
        <w:t>；</w:t>
      </w:r>
    </w:p>
    <w:p w14:paraId="6D378718">
      <w:pPr>
        <w:pStyle w:val="462"/>
        <w:spacing w:line="405" w:lineRule="atLeast"/>
        <w:rPr>
          <w:rFonts w:hint="eastAsia" w:ascii="仿宋_GB2312" w:eastAsia="仿宋_GB2312"/>
          <w:b/>
          <w:bCs/>
          <w:color w:val="000000"/>
        </w:rPr>
      </w:pPr>
      <w:r>
        <w:rPr>
          <w:rFonts w:hint="eastAsia" w:ascii="仿宋_GB2312" w:eastAsia="仿宋_GB2312"/>
          <w:b/>
          <w:bCs/>
          <w:color w:val="000000"/>
        </w:rPr>
        <w:t> </w:t>
      </w:r>
    </w:p>
    <w:p w14:paraId="7C9C1C99">
      <w:pPr>
        <w:pStyle w:val="462"/>
        <w:spacing w:line="405" w:lineRule="atLeast"/>
        <w:rPr>
          <w:rFonts w:hint="eastAsia" w:ascii="仿宋_GB2312" w:eastAsia="仿宋_GB2312"/>
          <w:color w:val="000000"/>
        </w:rPr>
      </w:pPr>
      <w:r>
        <w:rPr>
          <w:rFonts w:hint="eastAsia" w:ascii="仿宋_GB2312" w:eastAsia="仿宋_GB2312"/>
          <w:b/>
          <w:bCs/>
          <w:color w:val="000000"/>
        </w:rPr>
        <w:t xml:space="preserve"> 第二条 其余服务人员素质结构表</w:t>
      </w:r>
    </w:p>
    <w:p w14:paraId="748DC030">
      <w:pPr>
        <w:pStyle w:val="462"/>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4993"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0"/>
        <w:gridCol w:w="1695"/>
        <w:gridCol w:w="2589"/>
        <w:gridCol w:w="1886"/>
        <w:gridCol w:w="1315"/>
        <w:gridCol w:w="1316"/>
      </w:tblGrid>
      <w:tr w14:paraId="1979A0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B03628">
            <w:pPr>
              <w:pStyle w:val="826"/>
              <w:jc w:val="center"/>
              <w:rPr>
                <w:rFonts w:hint="eastAsia" w:ascii="仿宋_GB2312" w:eastAsia="仿宋_GB2312"/>
                <w:color w:val="000000"/>
              </w:rPr>
            </w:pPr>
            <w:r>
              <w:rPr>
                <w:rFonts w:hint="eastAsia" w:ascii="仿宋_GB2312" w:eastAsia="仿宋_GB2312"/>
                <w:b/>
                <w:bCs/>
                <w:color w:val="000000"/>
              </w:rPr>
              <w:t>秩序维护员</w:t>
            </w:r>
          </w:p>
        </w:tc>
      </w:tr>
      <w:tr w14:paraId="277E9E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9F0F28">
            <w:pPr>
              <w:pStyle w:val="826"/>
              <w:jc w:val="center"/>
              <w:rPr>
                <w:rFonts w:hint="eastAsia" w:ascii="仿宋_GB2312" w:eastAsia="仿宋_GB2312"/>
                <w:color w:val="000000"/>
              </w:rPr>
            </w:pPr>
            <w:r>
              <w:rPr>
                <w:rFonts w:hint="eastAsia" w:ascii="仿宋_GB2312" w:eastAsia="仿宋_GB2312"/>
                <w:color w:val="000000"/>
              </w:rPr>
              <w:t>序号</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4F4927">
            <w:pPr>
              <w:pStyle w:val="826"/>
              <w:jc w:val="center"/>
              <w:rPr>
                <w:rFonts w:hint="eastAsia" w:ascii="仿宋_GB2312" w:eastAsia="仿宋_GB2312"/>
                <w:color w:val="000000"/>
                <w:lang w:val="en-US" w:eastAsia="zh-CN"/>
              </w:rPr>
            </w:pPr>
            <w:r>
              <w:rPr>
                <w:rFonts w:hint="eastAsia" w:ascii="仿宋_GB2312" w:eastAsia="仿宋_GB2312"/>
                <w:color w:val="000000"/>
              </w:rPr>
              <w:t>持证情况</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AC15EE">
            <w:pPr>
              <w:pStyle w:val="826"/>
              <w:jc w:val="center"/>
              <w:rPr>
                <w:rFonts w:hint="eastAsia" w:ascii="仿宋_GB2312" w:eastAsia="仿宋_GB2312"/>
                <w:color w:val="000000"/>
                <w:lang w:eastAsia="zh-CN"/>
              </w:rPr>
            </w:pPr>
            <w:r>
              <w:rPr>
                <w:rFonts w:hint="eastAsia" w:ascii="仿宋_GB2312" w:eastAsia="仿宋_GB2312"/>
                <w:color w:val="000000"/>
                <w:lang w:val="en-US" w:eastAsia="zh-CN"/>
              </w:rPr>
              <w:t>人数</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D28452">
            <w:pPr>
              <w:pStyle w:val="826"/>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C5514A">
            <w:pPr>
              <w:pStyle w:val="826"/>
              <w:jc w:val="center"/>
              <w:rPr>
                <w:rFonts w:hint="eastAsia" w:ascii="仿宋_GB2312" w:eastAsia="仿宋_GB2312"/>
                <w:color w:val="000000"/>
              </w:rPr>
            </w:pPr>
            <w:r>
              <w:rPr>
                <w:rFonts w:hint="eastAsia" w:ascii="仿宋_GB2312" w:eastAsia="仿宋_GB2312"/>
                <w:color w:val="000000"/>
              </w:rPr>
              <w:t>……</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F0A6B3">
            <w:pPr>
              <w:pStyle w:val="826"/>
              <w:jc w:val="center"/>
              <w:rPr>
                <w:rFonts w:hint="eastAsia" w:ascii="仿宋_GB2312" w:eastAsia="仿宋_GB2312"/>
                <w:color w:val="000000"/>
              </w:rPr>
            </w:pPr>
            <w:r>
              <w:rPr>
                <w:rFonts w:hint="eastAsia" w:ascii="仿宋_GB2312" w:eastAsia="仿宋_GB2312"/>
                <w:color w:val="000000"/>
              </w:rPr>
              <w:t>……</w:t>
            </w:r>
          </w:p>
        </w:tc>
      </w:tr>
      <w:tr w14:paraId="0FB918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6DEFDD">
            <w:pPr>
              <w:pStyle w:val="826"/>
              <w:jc w:val="center"/>
              <w:rPr>
                <w:rFonts w:hint="eastAsia" w:ascii="仿宋_GB2312" w:eastAsia="仿宋_GB2312"/>
                <w:color w:val="000000"/>
              </w:rPr>
            </w:pPr>
            <w:r>
              <w:rPr>
                <w:rFonts w:hint="eastAsia" w:ascii="仿宋_GB2312" w:eastAsia="仿宋_GB2312"/>
                <w:color w:val="000000"/>
              </w:rPr>
              <w:t>1</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D2A824">
            <w:pPr>
              <w:pStyle w:val="826"/>
              <w:jc w:val="center"/>
              <w:rPr>
                <w:rFonts w:hint="eastAsia" w:ascii="仿宋_GB2312" w:eastAsia="仿宋_GB2312"/>
                <w:color w:val="000000"/>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CA76B7">
            <w:pPr>
              <w:pStyle w:val="826"/>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6A2239">
            <w:pPr>
              <w:pStyle w:val="826"/>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346DC0">
            <w:pPr>
              <w:pStyle w:val="826"/>
              <w:jc w:val="center"/>
              <w:rPr>
                <w:rFonts w:hint="eastAsia" w:ascii="仿宋_GB2312" w:eastAsia="仿宋_GB2312"/>
                <w:color w:val="000000"/>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F96F8A">
            <w:pPr>
              <w:pStyle w:val="826"/>
              <w:jc w:val="center"/>
              <w:rPr>
                <w:rFonts w:hint="eastAsia" w:ascii="仿宋_GB2312" w:eastAsia="仿宋_GB2312"/>
                <w:color w:val="000000"/>
              </w:rPr>
            </w:pPr>
            <w:r>
              <w:rPr>
                <w:rFonts w:hint="eastAsia" w:ascii="仿宋_GB2312" w:eastAsia="仿宋_GB2312"/>
                <w:color w:val="000000"/>
              </w:rPr>
              <w:t> </w:t>
            </w:r>
          </w:p>
        </w:tc>
      </w:tr>
      <w:tr w14:paraId="5D8D4C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AD46E7">
            <w:pPr>
              <w:pStyle w:val="826"/>
              <w:jc w:val="center"/>
              <w:rPr>
                <w:rFonts w:hint="eastAsia" w:ascii="仿宋_GB2312" w:eastAsia="仿宋_GB2312"/>
                <w:color w:val="000000"/>
              </w:rPr>
            </w:pPr>
            <w:r>
              <w:rPr>
                <w:rFonts w:hint="eastAsia" w:ascii="仿宋_GB2312" w:eastAsia="仿宋_GB2312"/>
                <w:color w:val="000000"/>
              </w:rPr>
              <w:t>2</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58AF69">
            <w:pPr>
              <w:pStyle w:val="826"/>
              <w:jc w:val="center"/>
              <w:rPr>
                <w:rFonts w:hint="eastAsia" w:ascii="仿宋_GB2312" w:eastAsia="仿宋_GB2312"/>
                <w:color w:val="000000"/>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B120D7">
            <w:pPr>
              <w:pStyle w:val="826"/>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54BFED">
            <w:pPr>
              <w:pStyle w:val="826"/>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4E78CC">
            <w:pPr>
              <w:pStyle w:val="826"/>
              <w:jc w:val="center"/>
              <w:rPr>
                <w:rFonts w:hint="eastAsia" w:ascii="仿宋_GB2312" w:eastAsia="仿宋_GB2312"/>
                <w:color w:val="000000"/>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7723A5">
            <w:pPr>
              <w:pStyle w:val="826"/>
              <w:jc w:val="center"/>
              <w:rPr>
                <w:rFonts w:hint="eastAsia" w:ascii="仿宋_GB2312" w:eastAsia="仿宋_GB2312"/>
                <w:color w:val="000000"/>
              </w:rPr>
            </w:pPr>
            <w:r>
              <w:rPr>
                <w:rFonts w:hint="eastAsia" w:ascii="仿宋_GB2312" w:eastAsia="仿宋_GB2312"/>
                <w:color w:val="000000"/>
              </w:rPr>
              <w:t> </w:t>
            </w:r>
          </w:p>
        </w:tc>
      </w:tr>
      <w:tr w14:paraId="320F7F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A3EC5C">
            <w:pPr>
              <w:pStyle w:val="826"/>
              <w:jc w:val="center"/>
              <w:rPr>
                <w:rFonts w:hint="eastAsia" w:ascii="仿宋_GB2312" w:eastAsia="仿宋_GB2312"/>
                <w:color w:val="000000"/>
              </w:rPr>
            </w:pPr>
            <w:r>
              <w:rPr>
                <w:rFonts w:hint="eastAsia" w:ascii="仿宋_GB2312" w:eastAsia="仿宋_GB2312"/>
                <w:color w:val="000000"/>
              </w:rPr>
              <w:t>......</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630661">
            <w:pPr>
              <w:pStyle w:val="826"/>
              <w:jc w:val="center"/>
              <w:rPr>
                <w:rFonts w:hint="eastAsia" w:ascii="仿宋_GB2312" w:eastAsia="仿宋_GB2312"/>
                <w:color w:val="000000"/>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A6DF8B">
            <w:pPr>
              <w:pStyle w:val="826"/>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90EAAA">
            <w:pPr>
              <w:pStyle w:val="826"/>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3DB837">
            <w:pPr>
              <w:pStyle w:val="826"/>
              <w:jc w:val="center"/>
              <w:rPr>
                <w:rFonts w:hint="eastAsia" w:ascii="仿宋_GB2312" w:eastAsia="仿宋_GB2312"/>
                <w:color w:val="000000"/>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67BA60">
            <w:pPr>
              <w:pStyle w:val="826"/>
              <w:jc w:val="center"/>
              <w:rPr>
                <w:rFonts w:hint="eastAsia" w:ascii="仿宋_GB2312" w:eastAsia="仿宋_GB2312"/>
                <w:color w:val="000000"/>
              </w:rPr>
            </w:pPr>
            <w:r>
              <w:rPr>
                <w:rFonts w:hint="eastAsia" w:ascii="仿宋_GB2312" w:eastAsia="仿宋_GB2312"/>
                <w:color w:val="000000"/>
              </w:rPr>
              <w:t> </w:t>
            </w:r>
          </w:p>
        </w:tc>
      </w:tr>
      <w:tr w14:paraId="5F5AEE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177ECE">
            <w:pPr>
              <w:pStyle w:val="826"/>
              <w:jc w:val="center"/>
              <w:rPr>
                <w:rFonts w:hint="eastAsia" w:ascii="仿宋_GB2312" w:eastAsia="仿宋_GB2312"/>
                <w:color w:val="000000"/>
              </w:rPr>
            </w:pPr>
            <w:r>
              <w:rPr>
                <w:rStyle w:val="190"/>
                <w:rFonts w:hint="default" w:ascii="仿宋_GB2312" w:hAnsi="仿宋_GB2312" w:eastAsia="仿宋_GB2312" w:cs="仿宋_GB2312"/>
                <w:b/>
                <w:bCs/>
                <w:sz w:val="24"/>
                <w:szCs w:val="24"/>
                <w:highlight w:val="none"/>
                <w:lang w:val="zh-CN"/>
              </w:rPr>
              <w:t>保洁员</w:t>
            </w:r>
          </w:p>
        </w:tc>
      </w:tr>
      <w:tr w14:paraId="4071B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ED80B2">
            <w:pPr>
              <w:pStyle w:val="826"/>
              <w:jc w:val="center"/>
              <w:rPr>
                <w:rFonts w:hint="eastAsia" w:ascii="仿宋_GB2312" w:eastAsia="仿宋_GB2312"/>
                <w:color w:val="000000"/>
              </w:rPr>
            </w:pPr>
            <w:r>
              <w:rPr>
                <w:rFonts w:hint="eastAsia" w:ascii="仿宋_GB2312" w:eastAsia="仿宋_GB2312"/>
                <w:color w:val="000000"/>
              </w:rPr>
              <w:t>序号</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839A7D">
            <w:pPr>
              <w:pStyle w:val="826"/>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844039">
            <w:pPr>
              <w:pStyle w:val="826"/>
              <w:jc w:val="center"/>
              <w:rPr>
                <w:rFonts w:hint="default" w:ascii="仿宋_GB2312" w:eastAsia="仿宋_GB2312"/>
                <w:color w:val="000000"/>
                <w:lang w:val="en-US" w:eastAsia="zh-CN"/>
              </w:rPr>
            </w:pPr>
            <w:r>
              <w:rPr>
                <w:rFonts w:hint="eastAsia" w:ascii="仿宋_GB2312" w:eastAsia="仿宋_GB2312"/>
                <w:color w:val="000000"/>
              </w:rPr>
              <w:t>人数</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4830B8">
            <w:pPr>
              <w:pStyle w:val="826"/>
              <w:jc w:val="center"/>
              <w:rPr>
                <w:rFonts w:hint="eastAsia" w:ascii="仿宋_GB2312" w:eastAsia="仿宋_GB2312"/>
                <w:color w:val="000000"/>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C5FBD8">
            <w:pPr>
              <w:pStyle w:val="826"/>
              <w:jc w:val="center"/>
              <w:rPr>
                <w:rFonts w:hint="eastAsia" w:ascii="仿宋_GB2312" w:eastAsia="仿宋_GB2312"/>
                <w:color w:val="000000"/>
              </w:rPr>
            </w:pPr>
            <w:r>
              <w:rPr>
                <w:rFonts w:hint="eastAsia" w:ascii="仿宋_GB2312" w:eastAsia="仿宋_GB2312"/>
                <w:color w:val="000000"/>
              </w:rPr>
              <w:t>……</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4031E8">
            <w:pPr>
              <w:pStyle w:val="826"/>
              <w:jc w:val="center"/>
              <w:rPr>
                <w:rFonts w:hint="eastAsia" w:ascii="仿宋_GB2312" w:eastAsia="仿宋_GB2312"/>
                <w:color w:val="000000"/>
              </w:rPr>
            </w:pPr>
            <w:r>
              <w:rPr>
                <w:rFonts w:hint="eastAsia" w:ascii="仿宋_GB2312" w:eastAsia="仿宋_GB2312"/>
                <w:color w:val="000000"/>
              </w:rPr>
              <w:t>……</w:t>
            </w:r>
          </w:p>
        </w:tc>
      </w:tr>
      <w:tr w14:paraId="00792C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82E5A0">
            <w:pPr>
              <w:pStyle w:val="826"/>
              <w:jc w:val="center"/>
              <w:rPr>
                <w:rFonts w:hint="eastAsia" w:ascii="仿宋_GB2312" w:eastAsia="仿宋_GB2312"/>
                <w:color w:val="000000"/>
              </w:rPr>
            </w:pPr>
            <w:r>
              <w:rPr>
                <w:rFonts w:hint="eastAsia" w:ascii="仿宋_GB2312" w:eastAsia="仿宋_GB2312"/>
                <w:color w:val="000000"/>
              </w:rPr>
              <w:t>1</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696583">
            <w:pPr>
              <w:pStyle w:val="826"/>
              <w:jc w:val="center"/>
              <w:rPr>
                <w:rFonts w:hint="eastAsia" w:ascii="仿宋_GB2312" w:eastAsia="仿宋_GB2312"/>
                <w:color w:val="000000"/>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BF1AAD">
            <w:pPr>
              <w:pStyle w:val="826"/>
              <w:jc w:val="center"/>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C6D713">
            <w:pPr>
              <w:pStyle w:val="826"/>
              <w:jc w:val="center"/>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DFB418">
            <w:pPr>
              <w:pStyle w:val="826"/>
              <w:jc w:val="center"/>
              <w:rPr>
                <w:rFonts w:hint="eastAsia" w:ascii="仿宋_GB2312" w:eastAsia="仿宋_GB2312"/>
                <w:color w:val="000000"/>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BAEA19">
            <w:pPr>
              <w:pStyle w:val="826"/>
              <w:jc w:val="center"/>
              <w:rPr>
                <w:rFonts w:hint="eastAsia" w:ascii="仿宋_GB2312" w:eastAsia="仿宋_GB2312"/>
                <w:color w:val="000000"/>
              </w:rPr>
            </w:pPr>
            <w:r>
              <w:rPr>
                <w:rFonts w:hint="eastAsia" w:ascii="仿宋_GB2312" w:eastAsia="仿宋_GB2312"/>
                <w:color w:val="000000"/>
              </w:rPr>
              <w:t> </w:t>
            </w:r>
          </w:p>
        </w:tc>
      </w:tr>
      <w:tr w14:paraId="61271A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C8AAA">
            <w:pPr>
              <w:pStyle w:val="826"/>
              <w:jc w:val="center"/>
              <w:rPr>
                <w:rFonts w:hint="eastAsia" w:ascii="仿宋_GB2312" w:eastAsia="仿宋_GB2312"/>
                <w:color w:val="000000"/>
              </w:rPr>
            </w:pPr>
            <w:r>
              <w:rPr>
                <w:rFonts w:hint="eastAsia" w:ascii="仿宋_GB2312" w:eastAsia="仿宋_GB2312"/>
                <w:color w:val="000000"/>
              </w:rPr>
              <w:t>……</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91B803">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FCC82C">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10C38F">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69FE37">
            <w:pPr>
              <w:pStyle w:val="826"/>
              <w:spacing w:line="405" w:lineRule="atLeast"/>
              <w:rPr>
                <w:rFonts w:hint="eastAsia" w:ascii="仿宋_GB2312" w:eastAsia="仿宋_GB2312"/>
                <w:color w:val="000000"/>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1E7F9F">
            <w:pPr>
              <w:pStyle w:val="826"/>
              <w:spacing w:line="405" w:lineRule="atLeast"/>
              <w:rPr>
                <w:rFonts w:hint="eastAsia" w:ascii="仿宋_GB2312" w:eastAsia="仿宋_GB2312"/>
                <w:color w:val="000000"/>
              </w:rPr>
            </w:pPr>
            <w:r>
              <w:rPr>
                <w:rFonts w:hint="eastAsia" w:ascii="仿宋_GB2312" w:eastAsia="仿宋_GB2312"/>
                <w:color w:val="000000"/>
              </w:rPr>
              <w:t> </w:t>
            </w:r>
          </w:p>
        </w:tc>
      </w:tr>
      <w:tr w14:paraId="7FE25C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C78C7A">
            <w:pPr>
              <w:pStyle w:val="826"/>
              <w:spacing w:line="405" w:lineRule="atLeast"/>
              <w:jc w:val="center"/>
              <w:rPr>
                <w:rFonts w:hint="eastAsia" w:ascii="仿宋_GB2312" w:eastAsia="仿宋_GB2312"/>
                <w:color w:val="000000"/>
              </w:rPr>
            </w:pPr>
            <w:r>
              <w:rPr>
                <w:rFonts w:hint="eastAsia" w:ascii="仿宋_GB2312" w:hAnsi="仿宋_GB2312" w:eastAsia="仿宋_GB2312" w:cs="仿宋_GB2312"/>
                <w:b/>
                <w:bCs/>
                <w:w w:val="100"/>
                <w:kern w:val="0"/>
                <w:sz w:val="24"/>
                <w:szCs w:val="24"/>
                <w:highlight w:val="none"/>
                <w:shd w:val="clear" w:color="auto" w:fill="auto"/>
                <w:lang w:val="en-US" w:eastAsia="zh-CN" w:bidi="ar-SA"/>
              </w:rPr>
              <w:t>绿化养护员</w:t>
            </w:r>
          </w:p>
        </w:tc>
      </w:tr>
      <w:tr w14:paraId="0391A2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20B778">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序号</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7A2D42">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学历</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93FCAC">
            <w:pPr>
              <w:pStyle w:val="826"/>
              <w:jc w:val="center"/>
              <w:rPr>
                <w:rFonts w:hint="default" w:ascii="仿宋_GB2312" w:hAnsi="宋体" w:eastAsia="仿宋_GB2312" w:cs="宋体"/>
                <w:color w:val="000000"/>
                <w:sz w:val="24"/>
                <w:szCs w:val="24"/>
                <w:lang w:val="en-US" w:eastAsia="zh-CN" w:bidi="ar-SA"/>
              </w:rPr>
            </w:pPr>
            <w:r>
              <w:rPr>
                <w:rFonts w:hint="eastAsia" w:ascii="仿宋_GB2312" w:eastAsia="仿宋_GB2312"/>
                <w:color w:val="000000"/>
                <w:lang w:val="en-US" w:eastAsia="zh-CN"/>
              </w:rPr>
              <w:t>工作经验</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114723">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CB519B">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E8D199">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r>
      <w:tr w14:paraId="6E70FA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E4EA00">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1</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098515">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9C3B97">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5136CA">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C8A053">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7B43AC">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r>
      <w:tr w14:paraId="4FED9E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A55584">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6A85F3">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D16D24">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88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7CE417">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1FFAF9">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3B2202">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r>
      <w:tr w14:paraId="676929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0" w:hRule="atLeast"/>
          <w:jc w:val="center"/>
        </w:trPr>
        <w:tc>
          <w:tcPr>
            <w:tcW w:w="10021"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C76753">
            <w:pPr>
              <w:pStyle w:val="826"/>
              <w:spacing w:line="405" w:lineRule="atLeast"/>
              <w:jc w:val="center"/>
              <w:rPr>
                <w:rFonts w:hint="default" w:ascii="仿宋_GB2312" w:eastAsia="仿宋_GB2312"/>
                <w:color w:val="000000"/>
                <w:lang w:val="en-US"/>
              </w:rPr>
            </w:pPr>
            <w:r>
              <w:rPr>
                <w:rStyle w:val="190"/>
                <w:rFonts w:hint="default" w:ascii="仿宋_GB2312" w:hAnsi="仿宋_GB2312" w:eastAsia="仿宋_GB2312" w:cs="仿宋_GB2312"/>
                <w:b/>
                <w:bCs/>
                <w:sz w:val="24"/>
                <w:szCs w:val="24"/>
                <w:highlight w:val="none"/>
                <w:lang w:val="en-US" w:eastAsia="zh-CN"/>
              </w:rPr>
              <w:t>厨</w:t>
            </w:r>
            <w:r>
              <w:rPr>
                <w:rStyle w:val="190"/>
                <w:rFonts w:hint="eastAsia" w:ascii="仿宋_GB2312" w:hAnsi="仿宋_GB2312" w:eastAsia="仿宋_GB2312" w:cs="仿宋_GB2312"/>
                <w:b/>
                <w:bCs/>
                <w:sz w:val="24"/>
                <w:szCs w:val="24"/>
                <w:highlight w:val="none"/>
                <w:lang w:val="en-US" w:eastAsia="zh-CN"/>
              </w:rPr>
              <w:t>房人员</w:t>
            </w:r>
          </w:p>
        </w:tc>
      </w:tr>
      <w:tr w14:paraId="2D8082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6A15B5">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序号</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CC846D">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学历</w:t>
            </w:r>
          </w:p>
        </w:tc>
        <w:tc>
          <w:tcPr>
            <w:tcW w:w="258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5C73DD">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持证情况</w:t>
            </w:r>
          </w:p>
        </w:tc>
        <w:tc>
          <w:tcPr>
            <w:tcW w:w="3201"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19AC8C">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人数</w:t>
            </w:r>
          </w:p>
        </w:tc>
        <w:tc>
          <w:tcPr>
            <w:tcW w:w="131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275F5E">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r>
      <w:tr w14:paraId="5F0110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20" w:type="dxa"/>
            <w:tcBorders>
              <w:top w:val="single" w:color="333333" w:sz="6" w:space="0"/>
              <w:left w:val="single" w:color="333333" w:sz="6" w:space="0"/>
              <w:bottom w:val="single" w:color="auto" w:sz="4" w:space="0"/>
              <w:right w:val="single" w:color="333333" w:sz="6" w:space="0"/>
            </w:tcBorders>
            <w:noWrap/>
            <w:tcMar>
              <w:top w:w="120" w:type="dxa"/>
              <w:left w:w="75" w:type="dxa"/>
              <w:bottom w:w="120" w:type="dxa"/>
              <w:right w:w="75" w:type="dxa"/>
            </w:tcMar>
            <w:vAlign w:val="center"/>
          </w:tcPr>
          <w:p w14:paraId="48FAC11E">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1</w:t>
            </w:r>
          </w:p>
        </w:tc>
        <w:tc>
          <w:tcPr>
            <w:tcW w:w="1695" w:type="dxa"/>
            <w:tcBorders>
              <w:top w:val="single" w:color="333333" w:sz="6" w:space="0"/>
              <w:left w:val="single" w:color="333333" w:sz="6" w:space="0"/>
              <w:bottom w:val="single" w:color="auto" w:sz="4" w:space="0"/>
              <w:right w:val="single" w:color="333333" w:sz="6" w:space="0"/>
            </w:tcBorders>
            <w:noWrap/>
            <w:tcMar>
              <w:top w:w="120" w:type="dxa"/>
              <w:left w:w="75" w:type="dxa"/>
              <w:bottom w:w="120" w:type="dxa"/>
              <w:right w:w="75" w:type="dxa"/>
            </w:tcMar>
            <w:vAlign w:val="center"/>
          </w:tcPr>
          <w:p w14:paraId="6E183F81">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2589" w:type="dxa"/>
            <w:tcBorders>
              <w:top w:val="single" w:color="333333" w:sz="6" w:space="0"/>
              <w:left w:val="single" w:color="333333" w:sz="6" w:space="0"/>
              <w:bottom w:val="single" w:color="auto" w:sz="4" w:space="0"/>
              <w:right w:val="single" w:color="333333" w:sz="6" w:space="0"/>
            </w:tcBorders>
            <w:noWrap/>
            <w:tcMar>
              <w:top w:w="120" w:type="dxa"/>
              <w:left w:w="75" w:type="dxa"/>
              <w:bottom w:w="120" w:type="dxa"/>
              <w:right w:w="75" w:type="dxa"/>
            </w:tcMar>
            <w:vAlign w:val="center"/>
          </w:tcPr>
          <w:p w14:paraId="5BCEAC84">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3201" w:type="dxa"/>
            <w:gridSpan w:val="2"/>
            <w:tcBorders>
              <w:top w:val="single" w:color="333333" w:sz="6" w:space="0"/>
              <w:left w:val="single" w:color="333333" w:sz="6" w:space="0"/>
              <w:bottom w:val="single" w:color="auto" w:sz="4" w:space="0"/>
              <w:right w:val="single" w:color="333333" w:sz="6" w:space="0"/>
            </w:tcBorders>
            <w:noWrap/>
            <w:tcMar>
              <w:top w:w="120" w:type="dxa"/>
              <w:left w:w="75" w:type="dxa"/>
              <w:bottom w:w="120" w:type="dxa"/>
              <w:right w:w="75" w:type="dxa"/>
            </w:tcMar>
            <w:vAlign w:val="center"/>
          </w:tcPr>
          <w:p w14:paraId="4A39FE30">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1316" w:type="dxa"/>
            <w:tcBorders>
              <w:top w:val="single" w:color="333333" w:sz="6" w:space="0"/>
              <w:left w:val="single" w:color="333333" w:sz="6" w:space="0"/>
              <w:bottom w:val="single" w:color="auto" w:sz="4" w:space="0"/>
              <w:right w:val="single" w:color="333333" w:sz="6" w:space="0"/>
            </w:tcBorders>
            <w:noWrap/>
            <w:tcMar>
              <w:top w:w="120" w:type="dxa"/>
              <w:left w:w="75" w:type="dxa"/>
              <w:bottom w:w="120" w:type="dxa"/>
              <w:right w:w="75" w:type="dxa"/>
            </w:tcMar>
            <w:vAlign w:val="center"/>
          </w:tcPr>
          <w:p w14:paraId="2A41C6DB">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r>
      <w:tr w14:paraId="4D2261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BD01CD1">
            <w:pPr>
              <w:pStyle w:val="826"/>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0" w:type="auto"/>
            <w:tcBorders>
              <w:top w:val="single" w:color="auto" w:sz="4" w:space="0"/>
              <w:left w:val="single" w:color="auto" w:sz="4" w:space="0"/>
              <w:bottom w:val="single" w:color="auto" w:sz="4" w:space="0"/>
              <w:right w:val="single" w:color="auto" w:sz="4" w:space="0"/>
            </w:tcBorders>
            <w:vAlign w:val="center"/>
          </w:tcPr>
          <w:p w14:paraId="68A05648">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0" w:type="auto"/>
            <w:tcBorders>
              <w:top w:val="single" w:color="auto" w:sz="4" w:space="0"/>
              <w:left w:val="single" w:color="auto" w:sz="4" w:space="0"/>
              <w:bottom w:val="single" w:color="auto" w:sz="4" w:space="0"/>
              <w:right w:val="single" w:color="auto" w:sz="4" w:space="0"/>
            </w:tcBorders>
            <w:vAlign w:val="center"/>
          </w:tcPr>
          <w:p w14:paraId="542788D9">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3201" w:type="dxa"/>
            <w:gridSpan w:val="2"/>
            <w:tcBorders>
              <w:top w:val="single" w:color="auto" w:sz="4" w:space="0"/>
              <w:left w:val="single" w:color="auto" w:sz="4" w:space="0"/>
              <w:bottom w:val="single" w:color="auto" w:sz="4" w:space="0"/>
              <w:right w:val="single" w:color="auto" w:sz="4" w:space="0"/>
            </w:tcBorders>
            <w:vAlign w:val="center"/>
          </w:tcPr>
          <w:p w14:paraId="2BAEA4B3">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c>
          <w:tcPr>
            <w:tcW w:w="0" w:type="auto"/>
            <w:tcBorders>
              <w:top w:val="single" w:color="auto" w:sz="4" w:space="0"/>
              <w:left w:val="single" w:color="auto" w:sz="4" w:space="0"/>
              <w:bottom w:val="single" w:color="auto" w:sz="4" w:space="0"/>
              <w:right w:val="single" w:color="auto" w:sz="4" w:space="0"/>
            </w:tcBorders>
            <w:vAlign w:val="center"/>
          </w:tcPr>
          <w:p w14:paraId="20F9B324">
            <w:pPr>
              <w:pStyle w:val="826"/>
              <w:spacing w:line="405"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p>
        </w:tc>
      </w:tr>
    </w:tbl>
    <w:p w14:paraId="3A19F25F">
      <w:pPr>
        <w:pStyle w:val="462"/>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p>
    <w:p w14:paraId="23DB574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3CDEE87">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F2A6602">
      <w:pPr>
        <w:pStyle w:val="462"/>
        <w:jc w:val="right"/>
        <w:rPr>
          <w:rFonts w:hint="eastAsia" w:ascii="仿宋_GB2312" w:eastAsia="仿宋_GB2312"/>
          <w:color w:val="000000"/>
        </w:rPr>
      </w:pPr>
      <w:r>
        <w:rPr>
          <w:rFonts w:hint="eastAsia" w:ascii="仿宋_GB2312" w:eastAsia="仿宋_GB2312"/>
          <w:color w:val="000000"/>
        </w:rPr>
        <w:t>日期：   年   月   日</w:t>
      </w:r>
    </w:p>
    <w:p w14:paraId="19A46386">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BDCF7C7">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14:paraId="59FD3321">
      <w:pPr>
        <w:pStyle w:val="462"/>
        <w:jc w:val="center"/>
        <w:rPr>
          <w:rFonts w:hint="eastAsia" w:ascii="仿宋_GB2312" w:eastAsia="仿宋_GB2312"/>
          <w:color w:val="000000"/>
        </w:rPr>
      </w:pPr>
      <w:r>
        <w:rPr>
          <w:rFonts w:hint="eastAsia" w:ascii="仿宋_GB2312" w:eastAsia="仿宋_GB2312"/>
          <w:color w:val="000000"/>
        </w:rPr>
        <w:t> </w:t>
      </w:r>
    </w:p>
    <w:p w14:paraId="18E4A9CD">
      <w:pPr>
        <w:pStyle w:val="462"/>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5101B609">
      <w:pPr>
        <w:pStyle w:val="462"/>
        <w:spacing w:line="405" w:lineRule="atLeast"/>
        <w:rPr>
          <w:rFonts w:hint="eastAsia" w:ascii="仿宋_GB2312" w:eastAsia="仿宋_GB2312"/>
          <w:color w:val="000000"/>
        </w:rPr>
      </w:pPr>
      <w:r>
        <w:rPr>
          <w:rFonts w:hint="eastAsia" w:ascii="仿宋_GB2312" w:eastAsia="仿宋_GB2312"/>
          <w:color w:val="000000"/>
        </w:rPr>
        <w:t> </w:t>
      </w:r>
    </w:p>
    <w:p w14:paraId="56ED862B">
      <w:pPr>
        <w:pStyle w:val="462"/>
        <w:spacing w:line="405" w:lineRule="atLeast"/>
        <w:rPr>
          <w:rFonts w:hint="eastAsia" w:ascii="仿宋_GB2312" w:eastAsia="仿宋_GB2312"/>
          <w:color w:val="000000"/>
        </w:rPr>
      </w:pPr>
      <w:r>
        <w:rPr>
          <w:rFonts w:hint="eastAsia" w:ascii="仿宋_GB2312" w:eastAsia="仿宋_GB2312"/>
          <w:color w:val="000000"/>
        </w:rPr>
        <w:t xml:space="preserve">  </w:t>
      </w:r>
    </w:p>
    <w:p w14:paraId="673F8478">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335AF000">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AAD908F">
      <w:pPr>
        <w:pStyle w:val="462"/>
        <w:spacing w:line="405" w:lineRule="atLeast"/>
        <w:rPr>
          <w:rFonts w:hint="eastAsia" w:ascii="仿宋_GB2312" w:eastAsia="仿宋_GB2312"/>
          <w:color w:val="000000"/>
        </w:rPr>
      </w:pPr>
      <w:r>
        <w:rPr>
          <w:rFonts w:hint="eastAsia" w:ascii="仿宋_GB2312" w:eastAsia="仿宋_GB2312"/>
          <w:color w:val="000000"/>
        </w:rPr>
        <w:t> </w:t>
      </w:r>
    </w:p>
    <w:p w14:paraId="313DA12E">
      <w:pPr>
        <w:pStyle w:val="462"/>
        <w:spacing w:line="405" w:lineRule="atLeast"/>
        <w:rPr>
          <w:rFonts w:hint="eastAsia" w:ascii="仿宋_GB2312" w:eastAsia="仿宋_GB2312"/>
          <w:color w:val="000000"/>
        </w:rPr>
      </w:pPr>
      <w:r>
        <w:rPr>
          <w:rFonts w:hint="eastAsia" w:ascii="仿宋_GB2312" w:eastAsia="仿宋_GB2312"/>
          <w:color w:val="000000"/>
        </w:rPr>
        <w:t> </w:t>
      </w:r>
    </w:p>
    <w:p w14:paraId="3518496E">
      <w:pPr>
        <w:pStyle w:val="462"/>
        <w:jc w:val="right"/>
        <w:rPr>
          <w:rFonts w:hint="eastAsia" w:ascii="仿宋_GB2312" w:eastAsia="仿宋_GB2312"/>
          <w:color w:val="000000"/>
        </w:rPr>
      </w:pPr>
      <w:r>
        <w:rPr>
          <w:rFonts w:hint="eastAsia" w:ascii="仿宋_GB2312" w:eastAsia="仿宋_GB2312"/>
          <w:color w:val="000000"/>
        </w:rPr>
        <w:t xml:space="preserve">                                   </w:t>
      </w:r>
    </w:p>
    <w:p w14:paraId="39068F00">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257269D">
      <w:pPr>
        <w:pStyle w:val="462"/>
        <w:jc w:val="right"/>
        <w:rPr>
          <w:rFonts w:hint="eastAsia" w:ascii="仿宋_GB2312" w:eastAsia="仿宋_GB2312"/>
          <w:color w:val="000000"/>
        </w:rPr>
      </w:pPr>
      <w:r>
        <w:rPr>
          <w:rFonts w:hint="eastAsia" w:ascii="仿宋_GB2312" w:eastAsia="仿宋_GB2312"/>
          <w:color w:val="000000"/>
        </w:rPr>
        <w:t>日期：   年   月   日</w:t>
      </w:r>
    </w:p>
    <w:p w14:paraId="7403D1B4">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F76A000">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222D9B10">
      <w:pPr>
        <w:pStyle w:val="462"/>
        <w:jc w:val="center"/>
        <w:rPr>
          <w:rFonts w:hint="eastAsia" w:ascii="仿宋_GB2312" w:eastAsia="仿宋_GB2312"/>
          <w:color w:val="000000"/>
        </w:rPr>
      </w:pPr>
      <w:r>
        <w:rPr>
          <w:rFonts w:hint="eastAsia" w:ascii="仿宋_GB2312" w:eastAsia="仿宋_GB2312"/>
          <w:color w:val="000000"/>
        </w:rPr>
        <w:t> </w:t>
      </w:r>
    </w:p>
    <w:p w14:paraId="4F66CB9D">
      <w:pPr>
        <w:pStyle w:val="462"/>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7A794161">
      <w:pPr>
        <w:pStyle w:val="462"/>
        <w:spacing w:line="405" w:lineRule="atLeast"/>
        <w:rPr>
          <w:rFonts w:hint="eastAsia" w:ascii="仿宋_GB2312" w:eastAsia="仿宋_GB2312"/>
          <w:color w:val="000000"/>
        </w:rPr>
      </w:pPr>
      <w:r>
        <w:rPr>
          <w:rFonts w:hint="eastAsia" w:ascii="仿宋_GB2312" w:eastAsia="仿宋_GB2312"/>
          <w:color w:val="000000"/>
        </w:rPr>
        <w:t xml:space="preserve">  </w:t>
      </w:r>
    </w:p>
    <w:p w14:paraId="3EBA46C4">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val="en-US" w:eastAsia="zh-CN"/>
        </w:rPr>
        <w:t>的</w:t>
      </w:r>
      <w:r>
        <w:rPr>
          <w:rFonts w:hint="eastAsia" w:ascii="仿宋_GB2312" w:eastAsia="仿宋_GB2312"/>
          <w:color w:val="000000"/>
        </w:rPr>
        <w:t>管理模式和管理机制</w:t>
      </w:r>
      <w:r>
        <w:rPr>
          <w:rFonts w:hint="eastAsia" w:ascii="仿宋_GB2312" w:eastAsia="仿宋_GB2312"/>
          <w:color w:val="000000"/>
          <w:lang w:eastAsia="zh-CN"/>
        </w:rPr>
        <w:t>，</w:t>
      </w:r>
      <w:r>
        <w:rPr>
          <w:rFonts w:hint="eastAsia" w:ascii="仿宋_GB2312" w:eastAsia="仿宋_GB2312"/>
          <w:b/>
          <w:bCs/>
          <w:color w:val="000000"/>
        </w:rPr>
        <w:t>可以包括：（1）岗位责任制度；（2）服务沟通机制；（3）工作记录及档案管理（包括交接验收资料、巡视记录、档案管理、投诉与处理记录、膳食搭配记录、其它管理与服务活动记录等）。</w:t>
      </w:r>
    </w:p>
    <w:p w14:paraId="7DA3BDF1">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F226506">
      <w:pPr>
        <w:pStyle w:val="462"/>
        <w:spacing w:line="405" w:lineRule="atLeast"/>
        <w:rPr>
          <w:rFonts w:hint="eastAsia" w:ascii="仿宋_GB2312" w:eastAsia="仿宋_GB2312"/>
          <w:color w:val="000000"/>
        </w:rPr>
      </w:pPr>
      <w:r>
        <w:rPr>
          <w:rFonts w:hint="eastAsia" w:ascii="仿宋_GB2312" w:eastAsia="仿宋_GB2312"/>
          <w:color w:val="000000"/>
        </w:rPr>
        <w:t> </w:t>
      </w:r>
    </w:p>
    <w:p w14:paraId="5B1F7F5F">
      <w:pPr>
        <w:pStyle w:val="462"/>
        <w:jc w:val="right"/>
        <w:rPr>
          <w:rFonts w:hint="eastAsia" w:ascii="仿宋_GB2312" w:eastAsia="仿宋_GB2312"/>
          <w:color w:val="000000"/>
        </w:rPr>
      </w:pPr>
      <w:r>
        <w:rPr>
          <w:rFonts w:hint="eastAsia" w:ascii="仿宋_GB2312" w:eastAsia="仿宋_GB2312"/>
          <w:color w:val="000000"/>
        </w:rPr>
        <w:t>                                                </w:t>
      </w:r>
    </w:p>
    <w:p w14:paraId="5C8B6422">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666399A">
      <w:pPr>
        <w:pStyle w:val="462"/>
        <w:jc w:val="right"/>
        <w:rPr>
          <w:rFonts w:hint="eastAsia" w:ascii="仿宋_GB2312" w:eastAsia="仿宋_GB2312"/>
          <w:color w:val="000000"/>
        </w:rPr>
      </w:pPr>
      <w:r>
        <w:rPr>
          <w:rFonts w:hint="eastAsia" w:ascii="仿宋_GB2312" w:eastAsia="仿宋_GB2312"/>
          <w:color w:val="000000"/>
        </w:rPr>
        <w:t>日期：   年   月   日</w:t>
      </w:r>
    </w:p>
    <w:p w14:paraId="405EF4CC">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BA9C305">
      <w:pPr>
        <w:pStyle w:val="462"/>
        <w:spacing w:line="405" w:lineRule="atLeast"/>
        <w:rPr>
          <w:rFonts w:hint="eastAsia" w:ascii="仿宋_GB2312" w:eastAsia="仿宋_GB2312"/>
          <w:color w:val="000000"/>
        </w:rPr>
      </w:pPr>
      <w:r>
        <w:rPr>
          <w:rFonts w:hint="eastAsia" w:ascii="仿宋_GB2312" w:eastAsia="仿宋_GB2312"/>
          <w:color w:val="000000"/>
        </w:rPr>
        <w:br w:type="page"/>
      </w:r>
    </w:p>
    <w:p w14:paraId="15FBEEF1">
      <w:pPr>
        <w:pStyle w:val="462"/>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）物业服务方案格式（如有）：</w:t>
      </w:r>
    </w:p>
    <w:p w14:paraId="3CE7D2D8">
      <w:pPr>
        <w:pStyle w:val="462"/>
        <w:jc w:val="center"/>
        <w:rPr>
          <w:rFonts w:hint="eastAsia" w:ascii="仿宋_GB2312" w:eastAsia="仿宋_GB2312"/>
          <w:color w:val="000000"/>
        </w:rPr>
      </w:pPr>
      <w:r>
        <w:rPr>
          <w:rFonts w:hint="eastAsia" w:ascii="仿宋_GB2312" w:eastAsia="仿宋_GB2312"/>
          <w:color w:val="000000"/>
        </w:rPr>
        <w:t> </w:t>
      </w:r>
    </w:p>
    <w:p w14:paraId="1BBC8A4B">
      <w:pPr>
        <w:pStyle w:val="462"/>
        <w:jc w:val="center"/>
        <w:rPr>
          <w:rFonts w:hint="eastAsia" w:ascii="仿宋_GB2312" w:eastAsia="仿宋_GB2312"/>
          <w:color w:val="000000"/>
        </w:rPr>
      </w:pPr>
      <w:r>
        <w:rPr>
          <w:rFonts w:hint="eastAsia" w:ascii="仿宋_GB2312" w:eastAsia="仿宋_GB2312"/>
          <w:b/>
          <w:bCs/>
          <w:color w:val="000000"/>
          <w:sz w:val="33"/>
          <w:szCs w:val="33"/>
        </w:rPr>
        <w:t>物业服务方案</w:t>
      </w:r>
    </w:p>
    <w:p w14:paraId="7ED1987A">
      <w:pPr>
        <w:pStyle w:val="462"/>
        <w:spacing w:line="405" w:lineRule="atLeast"/>
        <w:rPr>
          <w:rFonts w:hint="eastAsia" w:ascii="仿宋_GB2312" w:eastAsia="仿宋_GB2312"/>
          <w:color w:val="000000"/>
        </w:rPr>
      </w:pPr>
      <w:r>
        <w:rPr>
          <w:rFonts w:hint="eastAsia" w:ascii="仿宋_GB2312" w:eastAsia="仿宋_GB2312"/>
          <w:color w:val="000000"/>
        </w:rPr>
        <w:t> </w:t>
      </w:r>
    </w:p>
    <w:p w14:paraId="58D895C4">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方案包括：（1）秩序维护方案；（2）保洁及绿化方案；（3）厨房服务方案；（4）提供本项目的针对性服务方案等</w:t>
      </w:r>
      <w:r>
        <w:rPr>
          <w:rFonts w:hint="eastAsia" w:ascii="仿宋_GB2312" w:eastAsia="仿宋_GB2312"/>
          <w:color w:val="000000"/>
        </w:rPr>
        <w:t>。</w:t>
      </w:r>
    </w:p>
    <w:p w14:paraId="58AF3653">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D54EFD4">
      <w:pPr>
        <w:pStyle w:val="462"/>
        <w:spacing w:line="405" w:lineRule="atLeast"/>
        <w:rPr>
          <w:rFonts w:hint="eastAsia" w:ascii="仿宋_GB2312" w:eastAsia="仿宋_GB2312"/>
          <w:color w:val="000000"/>
        </w:rPr>
      </w:pPr>
      <w:r>
        <w:rPr>
          <w:rFonts w:hint="eastAsia" w:ascii="仿宋_GB2312" w:eastAsia="仿宋_GB2312"/>
          <w:color w:val="000000"/>
        </w:rPr>
        <w:t> </w:t>
      </w:r>
    </w:p>
    <w:p w14:paraId="3A5B3B79">
      <w:pPr>
        <w:pStyle w:val="462"/>
        <w:jc w:val="right"/>
        <w:rPr>
          <w:rFonts w:hint="eastAsia" w:ascii="仿宋_GB2312" w:eastAsia="仿宋_GB2312"/>
          <w:color w:val="000000"/>
        </w:rPr>
      </w:pPr>
      <w:r>
        <w:rPr>
          <w:rFonts w:hint="eastAsia" w:ascii="仿宋_GB2312" w:eastAsia="仿宋_GB2312"/>
          <w:color w:val="000000"/>
        </w:rPr>
        <w:t xml:space="preserve">                              </w:t>
      </w:r>
    </w:p>
    <w:p w14:paraId="0BA86B38">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76C9B5">
      <w:pPr>
        <w:pStyle w:val="462"/>
        <w:jc w:val="right"/>
        <w:rPr>
          <w:rFonts w:hint="eastAsia" w:ascii="仿宋_GB2312" w:eastAsia="仿宋_GB2312"/>
          <w:color w:val="000000"/>
        </w:rPr>
      </w:pPr>
      <w:r>
        <w:rPr>
          <w:rFonts w:hint="eastAsia" w:ascii="仿宋_GB2312" w:eastAsia="仿宋_GB2312"/>
          <w:color w:val="000000"/>
        </w:rPr>
        <w:t>日期：   年   月   日</w:t>
      </w:r>
    </w:p>
    <w:p w14:paraId="0AAEBBC1">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034E674">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）应急预案和应急配合方案格式（如有）：</w:t>
      </w:r>
    </w:p>
    <w:p w14:paraId="00F92DDF">
      <w:pPr>
        <w:pStyle w:val="462"/>
        <w:jc w:val="center"/>
        <w:rPr>
          <w:rFonts w:hint="eastAsia" w:ascii="仿宋_GB2312" w:eastAsia="仿宋_GB2312"/>
          <w:color w:val="000000"/>
        </w:rPr>
      </w:pPr>
      <w:r>
        <w:rPr>
          <w:rFonts w:hint="eastAsia" w:ascii="仿宋_GB2312" w:eastAsia="仿宋_GB2312"/>
          <w:color w:val="000000"/>
        </w:rPr>
        <w:t> </w:t>
      </w:r>
    </w:p>
    <w:p w14:paraId="6EF42F6E">
      <w:pPr>
        <w:pStyle w:val="462"/>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438E853B">
      <w:pPr>
        <w:pStyle w:val="462"/>
        <w:spacing w:line="405" w:lineRule="atLeast"/>
        <w:rPr>
          <w:rFonts w:hint="eastAsia" w:ascii="仿宋_GB2312" w:eastAsia="仿宋_GB2312"/>
          <w:color w:val="000000"/>
        </w:rPr>
      </w:pPr>
      <w:r>
        <w:rPr>
          <w:rFonts w:hint="eastAsia" w:ascii="仿宋_GB2312" w:eastAsia="仿宋_GB2312"/>
          <w:color w:val="000000"/>
        </w:rPr>
        <w:t> </w:t>
      </w:r>
    </w:p>
    <w:p w14:paraId="5A771639">
      <w:pPr>
        <w:pStyle w:val="462"/>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由供应商按第三章《采购需求》要求，自行编写针对本项目的应急预案和应急配合方案，</w:t>
      </w:r>
      <w:r>
        <w:rPr>
          <w:rFonts w:hint="eastAsia" w:ascii="仿宋_GB2312" w:eastAsia="仿宋_GB2312"/>
          <w:b/>
          <w:bCs/>
          <w:color w:val="000000"/>
        </w:rPr>
        <w:t>可以包括：（1）突发火灾及停电方面；（2）公共安全及卫生方面，（3）用餐提供方面。</w:t>
      </w:r>
    </w:p>
    <w:p w14:paraId="7C8E738C">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36111A2">
      <w:pPr>
        <w:pStyle w:val="462"/>
        <w:spacing w:line="405" w:lineRule="atLeast"/>
        <w:rPr>
          <w:rFonts w:hint="eastAsia" w:ascii="仿宋_GB2312" w:eastAsia="仿宋_GB2312"/>
          <w:color w:val="000000"/>
        </w:rPr>
      </w:pPr>
      <w:r>
        <w:rPr>
          <w:rFonts w:hint="eastAsia" w:ascii="仿宋_GB2312" w:eastAsia="仿宋_GB2312"/>
          <w:color w:val="000000"/>
        </w:rPr>
        <w:t> </w:t>
      </w:r>
    </w:p>
    <w:p w14:paraId="09B2E151">
      <w:pPr>
        <w:pStyle w:val="462"/>
        <w:spacing w:line="405" w:lineRule="atLeast"/>
        <w:rPr>
          <w:rFonts w:hint="eastAsia" w:ascii="仿宋_GB2312" w:eastAsia="仿宋_GB2312"/>
          <w:color w:val="000000"/>
        </w:rPr>
      </w:pPr>
      <w:r>
        <w:rPr>
          <w:rFonts w:hint="eastAsia" w:ascii="仿宋_GB2312" w:eastAsia="仿宋_GB2312"/>
          <w:color w:val="000000"/>
        </w:rPr>
        <w:t> </w:t>
      </w:r>
    </w:p>
    <w:p w14:paraId="64DE833A">
      <w:pPr>
        <w:pStyle w:val="462"/>
        <w:jc w:val="right"/>
        <w:rPr>
          <w:rFonts w:hint="eastAsia" w:ascii="仿宋_GB2312" w:eastAsia="仿宋_GB2312"/>
          <w:color w:val="000000"/>
        </w:rPr>
      </w:pPr>
      <w:r>
        <w:rPr>
          <w:rFonts w:hint="eastAsia" w:ascii="仿宋_GB2312" w:eastAsia="仿宋_GB2312"/>
          <w:color w:val="000000"/>
        </w:rPr>
        <w:t xml:space="preserve">                              </w:t>
      </w:r>
    </w:p>
    <w:p w14:paraId="15C04471">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5D18FDC">
      <w:pPr>
        <w:pStyle w:val="462"/>
        <w:jc w:val="right"/>
        <w:rPr>
          <w:rFonts w:hint="eastAsia" w:ascii="仿宋_GB2312" w:eastAsia="仿宋_GB2312"/>
          <w:color w:val="000000"/>
        </w:rPr>
      </w:pPr>
      <w:r>
        <w:rPr>
          <w:rFonts w:hint="eastAsia" w:ascii="仿宋_GB2312" w:eastAsia="仿宋_GB2312"/>
          <w:color w:val="000000"/>
        </w:rPr>
        <w:t>日期：   年   月   日</w:t>
      </w:r>
    </w:p>
    <w:p w14:paraId="2A26E7E1">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B8F7BDB">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0</w:t>
      </w:r>
      <w:r>
        <w:rPr>
          <w:rFonts w:hint="eastAsia" w:ascii="仿宋_GB2312" w:eastAsia="仿宋_GB2312"/>
          <w:b/>
          <w:bCs/>
          <w:color w:val="000000"/>
        </w:rPr>
        <w:t>）针对本项目的保密工作方案格式（如有）：</w:t>
      </w:r>
    </w:p>
    <w:p w14:paraId="65BF937C">
      <w:pPr>
        <w:pStyle w:val="462"/>
        <w:jc w:val="center"/>
        <w:rPr>
          <w:rFonts w:hint="eastAsia" w:ascii="仿宋_GB2312" w:eastAsia="仿宋_GB2312"/>
          <w:color w:val="000000"/>
        </w:rPr>
      </w:pPr>
      <w:r>
        <w:rPr>
          <w:rFonts w:hint="eastAsia" w:ascii="仿宋_GB2312" w:eastAsia="仿宋_GB2312"/>
          <w:color w:val="000000"/>
        </w:rPr>
        <w:t> </w:t>
      </w:r>
    </w:p>
    <w:p w14:paraId="5B16CFFC">
      <w:pPr>
        <w:pStyle w:val="462"/>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14:paraId="36E1E162">
      <w:pPr>
        <w:pStyle w:val="462"/>
        <w:spacing w:line="405" w:lineRule="atLeast"/>
        <w:rPr>
          <w:rFonts w:hint="eastAsia" w:ascii="仿宋_GB2312" w:eastAsia="仿宋_GB2312"/>
          <w:color w:val="000000"/>
        </w:rPr>
      </w:pPr>
      <w:r>
        <w:rPr>
          <w:rFonts w:hint="eastAsia" w:ascii="仿宋_GB2312" w:eastAsia="仿宋_GB2312"/>
          <w:color w:val="000000"/>
        </w:rPr>
        <w:t> </w:t>
      </w:r>
    </w:p>
    <w:p w14:paraId="0BFB431C">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14:paraId="77B45BB9">
      <w:pPr>
        <w:pStyle w:val="462"/>
        <w:spacing w:line="405" w:lineRule="atLeast"/>
        <w:rPr>
          <w:rFonts w:hint="eastAsia" w:ascii="仿宋_GB2312" w:eastAsia="仿宋_GB2312"/>
          <w:color w:val="000000"/>
        </w:rPr>
      </w:pPr>
      <w:r>
        <w:rPr>
          <w:rFonts w:hint="eastAsia" w:ascii="仿宋_GB2312" w:eastAsia="仿宋_GB2312"/>
          <w:color w:val="000000"/>
        </w:rPr>
        <w:t> </w:t>
      </w:r>
    </w:p>
    <w:p w14:paraId="45061153">
      <w:pPr>
        <w:pStyle w:val="462"/>
        <w:spacing w:line="405" w:lineRule="atLeast"/>
        <w:rPr>
          <w:rFonts w:hint="eastAsia" w:ascii="仿宋_GB2312" w:eastAsia="仿宋_GB2312"/>
          <w:color w:val="000000"/>
        </w:rPr>
      </w:pPr>
      <w:r>
        <w:rPr>
          <w:rFonts w:hint="eastAsia" w:ascii="仿宋_GB2312" w:eastAsia="仿宋_GB2312"/>
          <w:color w:val="000000"/>
        </w:rPr>
        <w:t> </w:t>
      </w:r>
    </w:p>
    <w:p w14:paraId="409A926A">
      <w:pPr>
        <w:pStyle w:val="462"/>
        <w:jc w:val="right"/>
        <w:rPr>
          <w:rFonts w:hint="eastAsia" w:ascii="仿宋_GB2312" w:eastAsia="仿宋_GB2312"/>
          <w:color w:val="000000"/>
        </w:rPr>
      </w:pPr>
      <w:r>
        <w:rPr>
          <w:rFonts w:hint="eastAsia" w:ascii="仿宋_GB2312" w:eastAsia="仿宋_GB2312"/>
          <w:color w:val="000000"/>
        </w:rPr>
        <w:t>                             </w:t>
      </w:r>
    </w:p>
    <w:p w14:paraId="129F70CC">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BF28D94">
      <w:pPr>
        <w:pStyle w:val="462"/>
        <w:jc w:val="right"/>
        <w:rPr>
          <w:rFonts w:hint="eastAsia" w:ascii="仿宋_GB2312" w:eastAsia="仿宋_GB2312"/>
          <w:color w:val="000000"/>
        </w:rPr>
      </w:pPr>
      <w:r>
        <w:rPr>
          <w:rFonts w:hint="eastAsia" w:ascii="仿宋_GB2312" w:eastAsia="仿宋_GB2312"/>
          <w:color w:val="000000"/>
        </w:rPr>
        <w:t>日期：   年   月   日</w:t>
      </w:r>
    </w:p>
    <w:p w14:paraId="4B480CA3">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8E6557E">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）人员</w:t>
      </w:r>
      <w:r>
        <w:rPr>
          <w:rFonts w:hint="eastAsia" w:ascii="仿宋_GB2312" w:eastAsia="仿宋_GB2312"/>
          <w:b/>
          <w:bCs/>
          <w:color w:val="000000"/>
          <w:lang w:val="en-US" w:eastAsia="zh-CN"/>
        </w:rPr>
        <w:t>稳定性及</w:t>
      </w:r>
      <w:r>
        <w:rPr>
          <w:rFonts w:hint="eastAsia" w:ascii="仿宋_GB2312" w:eastAsia="仿宋_GB2312"/>
          <w:b/>
          <w:bCs/>
          <w:color w:val="000000"/>
        </w:rPr>
        <w:t>管理方案格式（如有）：</w:t>
      </w:r>
    </w:p>
    <w:p w14:paraId="7392A556">
      <w:pPr>
        <w:pStyle w:val="462"/>
        <w:spacing w:line="405" w:lineRule="atLeast"/>
        <w:rPr>
          <w:rFonts w:hint="eastAsia" w:ascii="仿宋_GB2312" w:eastAsia="仿宋_GB2312"/>
          <w:color w:val="000000"/>
        </w:rPr>
      </w:pPr>
      <w:r>
        <w:rPr>
          <w:rFonts w:hint="eastAsia" w:ascii="仿宋_GB2312" w:eastAsia="仿宋_GB2312"/>
          <w:color w:val="000000"/>
        </w:rPr>
        <w:t> </w:t>
      </w:r>
    </w:p>
    <w:p w14:paraId="4B2C908F">
      <w:pPr>
        <w:pStyle w:val="462"/>
        <w:jc w:val="center"/>
        <w:rPr>
          <w:rFonts w:hint="eastAsia" w:ascii="仿宋_GB2312" w:eastAsia="仿宋_GB2312"/>
          <w:color w:val="000000"/>
        </w:rPr>
      </w:pPr>
      <w:r>
        <w:rPr>
          <w:rFonts w:hint="eastAsia" w:ascii="仿宋_GB2312" w:eastAsia="仿宋_GB2312"/>
          <w:b/>
          <w:bCs/>
          <w:color w:val="000000"/>
          <w:sz w:val="33"/>
          <w:szCs w:val="33"/>
        </w:rPr>
        <w:t>人员</w:t>
      </w:r>
      <w:r>
        <w:rPr>
          <w:rFonts w:hint="eastAsia" w:ascii="仿宋_GB2312" w:eastAsia="仿宋_GB2312"/>
          <w:b/>
          <w:bCs/>
          <w:color w:val="000000"/>
          <w:sz w:val="33"/>
          <w:szCs w:val="33"/>
          <w:lang w:val="en-US" w:eastAsia="zh-CN"/>
        </w:rPr>
        <w:t>稳定性及</w:t>
      </w:r>
      <w:r>
        <w:rPr>
          <w:rFonts w:hint="eastAsia" w:ascii="仿宋_GB2312" w:eastAsia="仿宋_GB2312"/>
          <w:b/>
          <w:bCs/>
          <w:color w:val="000000"/>
          <w:sz w:val="33"/>
          <w:szCs w:val="33"/>
        </w:rPr>
        <w:t>管理方案</w:t>
      </w:r>
    </w:p>
    <w:p w14:paraId="1FAE0812">
      <w:pPr>
        <w:pStyle w:val="462"/>
        <w:spacing w:line="405" w:lineRule="atLeast"/>
        <w:rPr>
          <w:rFonts w:hint="eastAsia" w:ascii="仿宋_GB2312" w:eastAsia="仿宋_GB2312"/>
          <w:color w:val="000000"/>
        </w:rPr>
      </w:pPr>
      <w:r>
        <w:rPr>
          <w:rFonts w:hint="eastAsia" w:ascii="仿宋_GB2312" w:eastAsia="仿宋_GB2312"/>
          <w:color w:val="000000"/>
        </w:rPr>
        <w:t> </w:t>
      </w:r>
    </w:p>
    <w:p w14:paraId="2E5AC0AF">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w:t>
      </w:r>
      <w:r>
        <w:rPr>
          <w:rFonts w:hint="eastAsia" w:ascii="仿宋_GB2312" w:eastAsia="仿宋_GB2312"/>
          <w:color w:val="000000"/>
          <w:lang w:val="en-US" w:eastAsia="zh-CN"/>
        </w:rPr>
        <w:t>稳定性及</w:t>
      </w:r>
      <w:r>
        <w:rPr>
          <w:rFonts w:hint="eastAsia" w:ascii="仿宋_GB2312" w:eastAsia="仿宋_GB2312"/>
          <w:color w:val="000000"/>
        </w:rPr>
        <w:t>管理方案：</w:t>
      </w:r>
      <w:r>
        <w:rPr>
          <w:rFonts w:hint="eastAsia" w:ascii="仿宋_GB2312" w:eastAsia="仿宋_GB2312"/>
          <w:b/>
          <w:bCs/>
          <w:color w:val="000000"/>
        </w:rPr>
        <w:t>（1）提供服务团队组建方案；（2）人员稳定性方案及承诺；（3）人员考核制度；（4）培训制度；（5）奖惩制度</w:t>
      </w:r>
      <w:r>
        <w:rPr>
          <w:rFonts w:hint="eastAsia" w:ascii="仿宋_GB2312" w:eastAsia="仿宋_GB2312"/>
          <w:color w:val="000000"/>
        </w:rPr>
        <w:t>。</w:t>
      </w:r>
    </w:p>
    <w:p w14:paraId="709C717A">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69467AA">
      <w:pPr>
        <w:pStyle w:val="462"/>
        <w:spacing w:line="405" w:lineRule="atLeast"/>
        <w:rPr>
          <w:rFonts w:hint="eastAsia" w:ascii="仿宋_GB2312" w:eastAsia="仿宋_GB2312"/>
          <w:color w:val="000000"/>
        </w:rPr>
      </w:pPr>
      <w:r>
        <w:rPr>
          <w:rFonts w:hint="eastAsia" w:ascii="仿宋_GB2312" w:eastAsia="仿宋_GB2312"/>
          <w:color w:val="000000"/>
        </w:rPr>
        <w:t> </w:t>
      </w:r>
    </w:p>
    <w:p w14:paraId="050F7414">
      <w:pPr>
        <w:pStyle w:val="462"/>
        <w:spacing w:line="405" w:lineRule="atLeast"/>
        <w:rPr>
          <w:rFonts w:hint="eastAsia" w:ascii="仿宋_GB2312" w:eastAsia="仿宋_GB2312"/>
          <w:color w:val="000000"/>
        </w:rPr>
      </w:pPr>
      <w:r>
        <w:rPr>
          <w:rFonts w:hint="eastAsia" w:ascii="仿宋_GB2312" w:eastAsia="仿宋_GB2312"/>
          <w:color w:val="000000"/>
        </w:rPr>
        <w:t> </w:t>
      </w:r>
    </w:p>
    <w:p w14:paraId="149D37A5">
      <w:pPr>
        <w:pStyle w:val="462"/>
        <w:jc w:val="right"/>
        <w:rPr>
          <w:rFonts w:hint="eastAsia" w:ascii="仿宋_GB2312" w:eastAsia="仿宋_GB2312"/>
          <w:color w:val="000000"/>
        </w:rPr>
      </w:pPr>
      <w:r>
        <w:rPr>
          <w:rFonts w:hint="eastAsia" w:ascii="仿宋_GB2312" w:eastAsia="仿宋_GB2312"/>
          <w:color w:val="000000"/>
        </w:rPr>
        <w:t xml:space="preserve">                               </w:t>
      </w:r>
    </w:p>
    <w:p w14:paraId="406A7878">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2A48E48">
      <w:pPr>
        <w:pStyle w:val="462"/>
        <w:jc w:val="right"/>
        <w:rPr>
          <w:rFonts w:hint="eastAsia" w:ascii="仿宋_GB2312" w:eastAsia="仿宋_GB2312"/>
          <w:color w:val="000000"/>
        </w:rPr>
      </w:pPr>
      <w:r>
        <w:rPr>
          <w:rFonts w:hint="eastAsia" w:ascii="仿宋_GB2312" w:eastAsia="仿宋_GB2312"/>
          <w:color w:val="000000"/>
        </w:rPr>
        <w:t>日期：   年   月   日</w:t>
      </w:r>
    </w:p>
    <w:p w14:paraId="3DD3C738">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64D6249">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2</w:t>
      </w:r>
      <w:r>
        <w:rPr>
          <w:rFonts w:hint="eastAsia" w:ascii="仿宋_GB2312" w:eastAsia="仿宋_GB2312"/>
          <w:b/>
          <w:bCs/>
          <w:color w:val="000000"/>
        </w:rPr>
        <w:t>） 供应商同类项目经验一览表格式（如有）：</w:t>
      </w:r>
    </w:p>
    <w:p w14:paraId="7CB8D657">
      <w:pPr>
        <w:pStyle w:val="462"/>
        <w:spacing w:line="405" w:lineRule="atLeast"/>
        <w:rPr>
          <w:rFonts w:hint="eastAsia" w:ascii="仿宋_GB2312" w:eastAsia="仿宋_GB2312"/>
          <w:color w:val="000000"/>
        </w:rPr>
      </w:pPr>
      <w:r>
        <w:rPr>
          <w:rFonts w:hint="eastAsia" w:ascii="仿宋_GB2312" w:eastAsia="仿宋_GB2312"/>
          <w:color w:val="000000"/>
        </w:rPr>
        <w:t> </w:t>
      </w:r>
    </w:p>
    <w:p w14:paraId="4159CDB5">
      <w:pPr>
        <w:pStyle w:val="462"/>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6B00D5E6">
      <w:pPr>
        <w:pStyle w:val="462"/>
        <w:spacing w:line="405" w:lineRule="atLeast"/>
        <w:rPr>
          <w:rFonts w:hint="eastAsia"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2</w:t>
      </w:r>
      <w:r>
        <w:rPr>
          <w:rFonts w:hint="eastAsia" w:ascii="仿宋_GB2312" w:eastAsia="仿宋_GB2312"/>
          <w:color w:val="000000"/>
        </w:rPr>
        <w:t>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12"/>
        <w:gridCol w:w="2345"/>
        <w:gridCol w:w="1897"/>
        <w:gridCol w:w="1449"/>
        <w:gridCol w:w="1718"/>
      </w:tblGrid>
      <w:tr w14:paraId="628CC6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0E1284">
            <w:pPr>
              <w:pStyle w:val="462"/>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8DBE50">
            <w:pPr>
              <w:pStyle w:val="462"/>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B32057">
            <w:pPr>
              <w:pStyle w:val="462"/>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D37698">
            <w:pPr>
              <w:pStyle w:val="462"/>
              <w:jc w:val="center"/>
              <w:rPr>
                <w:rFonts w:hint="eastAsia" w:ascii="仿宋_GB2312" w:eastAsia="仿宋_GB2312"/>
                <w:color w:val="000000"/>
              </w:rPr>
            </w:pPr>
            <w:r>
              <w:rPr>
                <w:rFonts w:hint="eastAsia" w:ascii="仿宋_GB2312" w:eastAsia="仿宋_GB2312"/>
                <w:color w:val="000000"/>
              </w:rPr>
              <w:t>合同金额</w:t>
            </w:r>
          </w:p>
          <w:p w14:paraId="4D53A744">
            <w:pPr>
              <w:pStyle w:val="462"/>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EB5391">
            <w:pPr>
              <w:pStyle w:val="462"/>
              <w:jc w:val="center"/>
              <w:rPr>
                <w:rFonts w:hint="eastAsia" w:ascii="仿宋_GB2312" w:eastAsia="仿宋_GB2312"/>
                <w:color w:val="000000"/>
              </w:rPr>
            </w:pPr>
            <w:r>
              <w:rPr>
                <w:rFonts w:hint="eastAsia" w:ascii="仿宋_GB2312" w:eastAsia="仿宋_GB2312"/>
                <w:color w:val="000000"/>
              </w:rPr>
              <w:t>合同附件页码</w:t>
            </w:r>
          </w:p>
        </w:tc>
      </w:tr>
      <w:tr w14:paraId="3697AA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3987E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75854B">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7D3B63">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43CFF0">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AB60F9">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637F03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4CDCD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8CA5FF">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85AFD1">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FA2114">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AE002A">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5583B0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334851">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886E7B">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FC83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854BA8">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F4F209">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0E4F5B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553FD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E6C61C">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170F7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347AC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21DB93">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7D0328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4571D9">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FC8A16">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66B6CB">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074AC1">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0CA267">
            <w:pPr>
              <w:pStyle w:val="462"/>
              <w:spacing w:line="405" w:lineRule="atLeast"/>
              <w:rPr>
                <w:rFonts w:hint="eastAsia" w:ascii="仿宋_GB2312" w:eastAsia="仿宋_GB2312"/>
                <w:color w:val="000000"/>
              </w:rPr>
            </w:pPr>
            <w:r>
              <w:rPr>
                <w:rFonts w:hint="eastAsia" w:ascii="仿宋_GB2312" w:eastAsia="仿宋_GB2312"/>
                <w:color w:val="000000"/>
              </w:rPr>
              <w:t> </w:t>
            </w:r>
          </w:p>
        </w:tc>
      </w:tr>
    </w:tbl>
    <w:p w14:paraId="4C4A0E4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A1D84AB">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2D1F5A1">
      <w:pPr>
        <w:pStyle w:val="462"/>
        <w:jc w:val="right"/>
        <w:rPr>
          <w:rFonts w:hint="eastAsia" w:ascii="仿宋_GB2312" w:eastAsia="仿宋_GB2312"/>
          <w:color w:val="000000"/>
        </w:rPr>
      </w:pPr>
      <w:r>
        <w:rPr>
          <w:rFonts w:hint="eastAsia" w:ascii="仿宋_GB2312" w:eastAsia="仿宋_GB2312"/>
          <w:color w:val="000000"/>
        </w:rPr>
        <w:t> </w:t>
      </w:r>
    </w:p>
    <w:p w14:paraId="6D0CA861">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7A89E6A">
      <w:pPr>
        <w:pStyle w:val="462"/>
        <w:jc w:val="right"/>
        <w:rPr>
          <w:rFonts w:hint="eastAsia" w:ascii="仿宋_GB2312" w:eastAsia="仿宋_GB2312"/>
          <w:color w:val="000000"/>
        </w:rPr>
      </w:pPr>
      <w:r>
        <w:rPr>
          <w:rFonts w:hint="eastAsia" w:ascii="仿宋_GB2312" w:eastAsia="仿宋_GB2312"/>
          <w:color w:val="000000"/>
        </w:rPr>
        <w:t>日期：   年   月   日</w:t>
      </w:r>
    </w:p>
    <w:p w14:paraId="71161AF0">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6B68518A">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7AF648E5">
      <w:pPr>
        <w:pStyle w:val="4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）对本项目的合理化建议和改进措施（如有，格式自拟）</w:t>
      </w:r>
    </w:p>
    <w:p w14:paraId="5FAAC581">
      <w:pPr>
        <w:pStyle w:val="4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709997D3">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w:t>
      </w:r>
      <w:bookmarkEnd w:id="53"/>
      <w:r>
        <w:rPr>
          <w:rFonts w:hint="eastAsia" w:ascii="仿宋_GB2312" w:eastAsia="仿宋_GB2312"/>
          <w:b/>
          <w:bCs/>
          <w:sz w:val="32"/>
          <w:szCs w:val="32"/>
          <w:lang w:val="en-US" w:eastAsia="zh-CN"/>
        </w:rPr>
        <w:t>3</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4</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4" w:name="_Toc497578453"/>
    </w:p>
    <w:bookmarkEnd w:id="54"/>
    <w:p w14:paraId="584C1F54">
      <w:pPr>
        <w:pStyle w:val="3"/>
        <w:spacing w:line="400" w:lineRule="exact"/>
        <w:jc w:val="center"/>
        <w:rPr>
          <w:rFonts w:hint="eastAsia" w:ascii="仿宋_GB2312" w:hAnsi="宋体" w:eastAsia="仿宋_GB2312"/>
          <w:b w:val="0"/>
          <w:bCs w:val="0"/>
          <w:sz w:val="32"/>
          <w:szCs w:val="32"/>
        </w:rPr>
      </w:pPr>
      <w:bookmarkStart w:id="55" w:name="_Toc31562"/>
      <w:bookmarkStart w:id="56" w:name="_Toc9030"/>
      <w:bookmarkStart w:id="57" w:name="_Toc9833"/>
      <w:bookmarkStart w:id="58" w:name="_Toc2794"/>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B5F6A2">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1C37E51">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D1BE9E">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08AA16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柳州市城中区武装部物业管理服务采购</w:t>
      </w:r>
      <w:r>
        <w:rPr>
          <w:rFonts w:hint="eastAsia" w:ascii="仿宋_GB2312" w:hAnsi="宋体" w:eastAsia="仿宋_GB2312"/>
          <w:sz w:val="24"/>
        </w:rPr>
        <w:t>之相关事宜，达成以下协议，并承诺共同遵守。</w:t>
      </w:r>
    </w:p>
    <w:p w14:paraId="615E6C0B">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B0F7C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71F42F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55919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6373BC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FFD02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0849841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59E9FD94">
            <w:pPr>
              <w:snapToGrid w:val="0"/>
              <w:spacing w:line="360" w:lineRule="exact"/>
              <w:jc w:val="center"/>
              <w:rPr>
                <w:rFonts w:hint="eastAsia" w:ascii="仿宋_GB2312" w:hAnsi="宋体" w:eastAsia="仿宋_GB2312"/>
                <w:sz w:val="24"/>
              </w:rPr>
            </w:pPr>
          </w:p>
        </w:tc>
        <w:tc>
          <w:tcPr>
            <w:tcW w:w="3803" w:type="dxa"/>
            <w:vAlign w:val="center"/>
          </w:tcPr>
          <w:p w14:paraId="00B203A4">
            <w:pPr>
              <w:snapToGrid w:val="0"/>
              <w:spacing w:line="360" w:lineRule="exact"/>
              <w:jc w:val="center"/>
              <w:rPr>
                <w:rFonts w:hint="eastAsia" w:ascii="仿宋_GB2312" w:hAnsi="宋体" w:eastAsia="仿宋_GB2312" w:cs="宋体"/>
                <w:kern w:val="0"/>
                <w:sz w:val="24"/>
              </w:rPr>
            </w:pPr>
          </w:p>
        </w:tc>
        <w:tc>
          <w:tcPr>
            <w:tcW w:w="589" w:type="dxa"/>
            <w:vAlign w:val="center"/>
          </w:tcPr>
          <w:p w14:paraId="48425B22">
            <w:pPr>
              <w:snapToGrid w:val="0"/>
              <w:spacing w:line="360" w:lineRule="exact"/>
              <w:jc w:val="center"/>
              <w:rPr>
                <w:rFonts w:hint="eastAsia" w:ascii="仿宋_GB2312" w:hAnsi="宋体" w:eastAsia="仿宋_GB2312"/>
                <w:sz w:val="24"/>
              </w:rPr>
            </w:pPr>
          </w:p>
        </w:tc>
        <w:tc>
          <w:tcPr>
            <w:tcW w:w="648" w:type="dxa"/>
            <w:vAlign w:val="center"/>
          </w:tcPr>
          <w:p w14:paraId="34AEF5C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sz w:val="24"/>
              </w:rPr>
            </w:pPr>
          </w:p>
        </w:tc>
        <w:tc>
          <w:tcPr>
            <w:tcW w:w="1407" w:type="dxa"/>
            <w:vAlign w:val="center"/>
          </w:tcPr>
          <w:p w14:paraId="4795962E">
            <w:pPr>
              <w:snapToGrid w:val="0"/>
              <w:spacing w:line="360" w:lineRule="exact"/>
              <w:jc w:val="center"/>
              <w:rPr>
                <w:rFonts w:hint="eastAsia" w:ascii="仿宋_GB2312" w:hAnsi="宋体" w:eastAsia="仿宋_GB2312"/>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01257E1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A82F5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E2D774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45F6B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5CA3406B">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7DEB2BB3">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70DECEA6">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6567D390">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5B2C1C45">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46455E8E">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6E493F1B">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0B06E0A1">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A2BE218">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08D819F">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FB26E81">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B46181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6B17F4C9">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1116C493">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17FF12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14523B8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1C2A14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2B11415">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2E5C187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1E232E8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6BBB0D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97C788F">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2729C5D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89886C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5E78464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472E0463">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B6B32F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6A8E0D6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66A44D87">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483F2795">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39DE5C6A">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228C2DD2">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392521C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08D6C2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2C7A784C">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7165BF9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6773143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4DC32ED6">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53E8B3C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0333ECC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7A0F9B0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43BA7A3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63EF5C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70B6063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121A387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2F3F8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3488A29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78D2832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EFE322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38D6EAD8">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0E8AACC">
            <w:pPr>
              <w:snapToGrid w:val="0"/>
              <w:spacing w:line="320" w:lineRule="exact"/>
              <w:ind w:firstLine="480" w:firstLineChars="200"/>
              <w:rPr>
                <w:rFonts w:hint="eastAsia" w:ascii="仿宋_GB2312" w:hAnsi="宋体" w:eastAsia="仿宋_GB2312"/>
                <w:sz w:val="24"/>
              </w:rPr>
            </w:pPr>
          </w:p>
          <w:p w14:paraId="48ED1FC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4BE94D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04ADA55">
            <w:pPr>
              <w:snapToGrid w:val="0"/>
              <w:spacing w:line="320" w:lineRule="exact"/>
              <w:ind w:firstLine="480" w:firstLineChars="200"/>
              <w:rPr>
                <w:rFonts w:hint="eastAsia" w:ascii="仿宋_GB2312" w:hAnsi="宋体" w:eastAsia="仿宋_GB2312"/>
                <w:sz w:val="24"/>
              </w:rPr>
            </w:pPr>
          </w:p>
          <w:p w14:paraId="62A6C306">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253F17C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2EA1167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5782BA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D8796E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0C6655C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AF4714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28D80B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0EECF62A">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F105F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21D77B64">
      <w:pPr>
        <w:spacing w:line="360" w:lineRule="exact"/>
        <w:ind w:left="420" w:leftChars="200" w:firstLine="360" w:firstLineChars="150"/>
        <w:jc w:val="left"/>
        <w:rPr>
          <w:rFonts w:hint="eastAsia" w:ascii="仿宋_GB2312" w:hAnsi="宋体" w:eastAsia="仿宋_GB2312"/>
          <w:sz w:val="24"/>
        </w:rPr>
      </w:pPr>
    </w:p>
    <w:p w14:paraId="62A581F2">
      <w:pPr>
        <w:rPr>
          <w:rFonts w:hint="eastAsia" w:ascii="仿宋_GB2312" w:hAnsi="宋体" w:eastAsia="仿宋_GB2312"/>
          <w:szCs w:val="21"/>
        </w:rPr>
      </w:pPr>
    </w:p>
    <w:p w14:paraId="0276F9DC">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295C1157">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4C11F4B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6E30D23">
            <w:pPr>
              <w:snapToGrid w:val="0"/>
              <w:spacing w:line="276" w:lineRule="auto"/>
              <w:rPr>
                <w:rFonts w:ascii="仿宋_GB2312" w:eastAsia="仿宋_GB2312"/>
                <w:sz w:val="24"/>
              </w:rPr>
            </w:pPr>
            <w:r>
              <w:rPr>
                <w:rFonts w:hint="eastAsia" w:ascii="仿宋_GB2312" w:eastAsia="仿宋_GB2312"/>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CBA7970">
            <w:pPr>
              <w:snapToGrid w:val="0"/>
              <w:spacing w:line="276" w:lineRule="auto"/>
              <w:rPr>
                <w:rFonts w:ascii="仿宋_GB2312" w:eastAsia="仿宋_GB2312"/>
                <w:sz w:val="24"/>
              </w:rPr>
            </w:pPr>
            <w:r>
              <w:rPr>
                <w:rFonts w:hint="eastAsia" w:ascii="仿宋_GB2312" w:eastAsia="仿宋_GB2312"/>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6718A51">
            <w:pPr>
              <w:snapToGrid w:val="0"/>
              <w:spacing w:line="276" w:lineRule="auto"/>
              <w:rPr>
                <w:rFonts w:ascii="仿宋_GB2312" w:eastAsia="仿宋_GB2312"/>
                <w:sz w:val="24"/>
              </w:rPr>
            </w:pPr>
            <w:r>
              <w:rPr>
                <w:rFonts w:hint="eastAsia" w:ascii="仿宋_GB2312" w:eastAsia="仿宋_GB2312"/>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sz w:val="24"/>
              </w:rPr>
            </w:pPr>
            <w:r>
              <w:rPr>
                <w:rFonts w:hint="eastAsia" w:ascii="仿宋_GB2312" w:eastAsia="仿宋_GB2312"/>
                <w:sz w:val="24"/>
              </w:rPr>
              <w:t>甲方（章）</w:t>
            </w:r>
          </w:p>
          <w:p w14:paraId="59E43F52">
            <w:pPr>
              <w:snapToGrid w:val="0"/>
              <w:spacing w:line="276" w:lineRule="auto"/>
              <w:ind w:firstLine="480" w:firstLineChars="200"/>
              <w:rPr>
                <w:rFonts w:ascii="仿宋_GB2312" w:eastAsia="仿宋_GB2312"/>
                <w:sz w:val="24"/>
              </w:rPr>
            </w:pPr>
          </w:p>
          <w:p w14:paraId="245E2547">
            <w:pPr>
              <w:snapToGrid w:val="0"/>
              <w:spacing w:line="276" w:lineRule="auto"/>
              <w:ind w:firstLine="480" w:firstLineChars="200"/>
              <w:rPr>
                <w:rFonts w:ascii="仿宋_GB2312" w:eastAsia="仿宋_GB2312"/>
                <w:sz w:val="24"/>
              </w:rPr>
            </w:pPr>
          </w:p>
          <w:p w14:paraId="4AC8CB44">
            <w:pPr>
              <w:snapToGrid w:val="0"/>
              <w:spacing w:line="276" w:lineRule="auto"/>
              <w:ind w:firstLine="480" w:firstLineChars="200"/>
              <w:rPr>
                <w:rFonts w:ascii="仿宋_GB2312" w:eastAsia="仿宋_GB2312"/>
                <w:sz w:val="24"/>
              </w:rPr>
            </w:pPr>
          </w:p>
          <w:p w14:paraId="142ACB91">
            <w:pPr>
              <w:snapToGrid w:val="0"/>
              <w:spacing w:line="276" w:lineRule="auto"/>
              <w:ind w:firstLine="480" w:firstLineChars="200"/>
              <w:rPr>
                <w:rFonts w:ascii="仿宋_GB2312" w:eastAsia="仿宋_GB2312"/>
                <w:sz w:val="24"/>
              </w:rPr>
            </w:pPr>
          </w:p>
          <w:p w14:paraId="48D047AD">
            <w:pPr>
              <w:snapToGrid w:val="0"/>
              <w:spacing w:line="276" w:lineRule="auto"/>
              <w:ind w:firstLine="480" w:firstLineChars="200"/>
              <w:rPr>
                <w:rFonts w:ascii="仿宋_GB2312" w:eastAsia="仿宋_GB2312"/>
                <w:sz w:val="24"/>
              </w:rPr>
            </w:pPr>
          </w:p>
          <w:p w14:paraId="795A950E">
            <w:pPr>
              <w:snapToGrid w:val="0"/>
              <w:spacing w:line="276" w:lineRule="auto"/>
              <w:ind w:firstLine="480" w:firstLineChars="200"/>
              <w:rPr>
                <w:rFonts w:ascii="仿宋_GB2312" w:eastAsia="仿宋_GB2312"/>
                <w:sz w:val="24"/>
              </w:rPr>
            </w:pPr>
          </w:p>
          <w:p w14:paraId="231538C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sz w:val="24"/>
              </w:rPr>
            </w:pPr>
            <w:r>
              <w:rPr>
                <w:rFonts w:hint="eastAsia" w:ascii="仿宋_GB2312" w:eastAsia="仿宋_GB2312"/>
                <w:sz w:val="24"/>
              </w:rPr>
              <w:t>乙方（章）</w:t>
            </w:r>
          </w:p>
          <w:p w14:paraId="5F408D08">
            <w:pPr>
              <w:snapToGrid w:val="0"/>
              <w:spacing w:line="276" w:lineRule="auto"/>
              <w:ind w:firstLine="480" w:firstLineChars="200"/>
              <w:rPr>
                <w:rFonts w:ascii="仿宋_GB2312" w:eastAsia="仿宋_GB2312"/>
                <w:sz w:val="24"/>
              </w:rPr>
            </w:pPr>
          </w:p>
          <w:p w14:paraId="4A6F54E2">
            <w:pPr>
              <w:snapToGrid w:val="0"/>
              <w:spacing w:line="276" w:lineRule="auto"/>
              <w:ind w:firstLine="480" w:firstLineChars="200"/>
              <w:rPr>
                <w:rFonts w:ascii="仿宋_GB2312" w:eastAsia="仿宋_GB2312"/>
                <w:sz w:val="24"/>
              </w:rPr>
            </w:pPr>
          </w:p>
          <w:p w14:paraId="2C183653">
            <w:pPr>
              <w:snapToGrid w:val="0"/>
              <w:spacing w:line="276" w:lineRule="auto"/>
              <w:ind w:firstLine="480" w:firstLineChars="200"/>
              <w:rPr>
                <w:rFonts w:ascii="仿宋_GB2312" w:eastAsia="仿宋_GB2312"/>
                <w:sz w:val="24"/>
              </w:rPr>
            </w:pPr>
          </w:p>
          <w:p w14:paraId="37E8C7EC">
            <w:pPr>
              <w:snapToGrid w:val="0"/>
              <w:spacing w:line="276" w:lineRule="auto"/>
              <w:ind w:firstLine="480" w:firstLineChars="200"/>
              <w:rPr>
                <w:rFonts w:ascii="仿宋_GB2312" w:eastAsia="仿宋_GB2312"/>
                <w:sz w:val="24"/>
              </w:rPr>
            </w:pPr>
          </w:p>
          <w:p w14:paraId="784A844B">
            <w:pPr>
              <w:snapToGrid w:val="0"/>
              <w:spacing w:line="276" w:lineRule="auto"/>
              <w:ind w:firstLine="480" w:firstLineChars="200"/>
              <w:rPr>
                <w:rFonts w:ascii="仿宋_GB2312" w:eastAsia="仿宋_GB2312"/>
                <w:sz w:val="24"/>
              </w:rPr>
            </w:pPr>
          </w:p>
          <w:p w14:paraId="5DC23019">
            <w:pPr>
              <w:snapToGrid w:val="0"/>
              <w:spacing w:line="276" w:lineRule="auto"/>
              <w:ind w:firstLine="480" w:firstLineChars="200"/>
              <w:rPr>
                <w:rFonts w:ascii="仿宋_GB2312" w:eastAsia="仿宋_GB2312"/>
                <w:sz w:val="24"/>
              </w:rPr>
            </w:pPr>
          </w:p>
          <w:p w14:paraId="7DBC1CD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A4BD11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09A11E26">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3"/>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3"/>
        <w:jc w:val="center"/>
        <w:rPr>
          <w:sz w:val="32"/>
          <w:szCs w:val="32"/>
        </w:rPr>
      </w:pPr>
      <w:bookmarkStart w:id="59" w:name="_第六章_评审方法及评审标准"/>
      <w:bookmarkEnd w:id="59"/>
      <w:r>
        <w:rPr>
          <w:rFonts w:hint="eastAsia"/>
          <w:sz w:val="32"/>
          <w:szCs w:val="32"/>
        </w:rPr>
        <w:t>第六章 评审方法及评审标准</w:t>
      </w:r>
      <w:bookmarkEnd w:id="57"/>
      <w:bookmarkEnd w:id="58"/>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p w14:paraId="373F194F">
      <w:pPr>
        <w:pStyle w:val="486"/>
        <w:ind w:left="0" w:leftChars="0" w:firstLine="0" w:firstLineChars="0"/>
      </w:pPr>
    </w:p>
    <w:tbl>
      <w:tblPr>
        <w:tblStyle w:val="487"/>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989"/>
        <w:gridCol w:w="5796"/>
        <w:gridCol w:w="731"/>
        <w:gridCol w:w="1263"/>
      </w:tblGrid>
      <w:tr w14:paraId="0D993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14:paraId="1123674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989" w:type="dxa"/>
            <w:vAlign w:val="center"/>
          </w:tcPr>
          <w:p w14:paraId="23033805">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96" w:type="dxa"/>
            <w:vAlign w:val="center"/>
          </w:tcPr>
          <w:p w14:paraId="7EB3A8C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731" w:type="dxa"/>
            <w:vAlign w:val="center"/>
          </w:tcPr>
          <w:p w14:paraId="063D70B0">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63" w:type="dxa"/>
            <w:vAlign w:val="center"/>
          </w:tcPr>
          <w:p w14:paraId="7D2CF89B">
            <w:pPr>
              <w:spacing w:line="560" w:lineRule="exact"/>
              <w:jc w:val="center"/>
              <w:rPr>
                <w:rFonts w:ascii="仿宋" w:hAnsi="仿宋" w:eastAsia="仿宋"/>
                <w:kern w:val="2"/>
                <w:sz w:val="32"/>
                <w:szCs w:val="32"/>
                <w:lang w:val="en-US" w:eastAsia="zh-CN" w:bidi="ar-SA"/>
              </w:rPr>
            </w:pPr>
          </w:p>
        </w:tc>
      </w:tr>
      <w:tr w14:paraId="65BE0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14:paraId="1B558C2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989" w:type="dxa"/>
            <w:vAlign w:val="center"/>
          </w:tcPr>
          <w:p w14:paraId="3D24E65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96" w:type="dxa"/>
            <w:vAlign w:val="center"/>
          </w:tcPr>
          <w:p w14:paraId="663F2BE3">
            <w:pPr>
              <w:spacing w:line="40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1.以满足磋商文件要求且最后报价最低的供应商的价格为磋商基准价，其供应商的报价分为最高分1</w:t>
            </w:r>
            <w:r>
              <w:rPr>
                <w:rFonts w:hint="eastAsia" w:ascii="仿宋_GB2312" w:eastAsia="仿宋_GB2312"/>
                <w:lang w:val="en-US" w:eastAsia="zh-CN"/>
              </w:rPr>
              <w:t>5</w:t>
            </w:r>
            <w:r>
              <w:rPr>
                <w:rFonts w:hint="eastAsia" w:ascii="仿宋_GB2312" w:eastAsia="仿宋_GB2312"/>
              </w:rPr>
              <w:t>分；</w:t>
            </w:r>
          </w:p>
          <w:p w14:paraId="39E50E18">
            <w:pPr>
              <w:spacing w:line="400" w:lineRule="exact"/>
              <w:ind w:firstLine="420" w:firstLineChars="200"/>
              <w:jc w:val="left"/>
              <w:rPr>
                <w:rFonts w:ascii="仿宋_GB2312" w:eastAsia="仿宋_GB2312"/>
              </w:rPr>
            </w:pPr>
            <w:r>
              <w:rPr>
                <w:rFonts w:hint="eastAsia" w:ascii="仿宋_GB2312" w:eastAsia="仿宋_GB2312"/>
              </w:rPr>
              <w:t>2.其他供应商的报价得分按以下公式计算：</w:t>
            </w:r>
          </w:p>
          <w:p w14:paraId="538CA772">
            <w:pPr>
              <w:spacing w:line="400" w:lineRule="exact"/>
              <w:ind w:firstLine="420" w:firstLineChars="200"/>
              <w:jc w:val="left"/>
              <w:rPr>
                <w:rFonts w:ascii="仿宋_GB2312" w:eastAsia="仿宋_GB2312"/>
              </w:rPr>
            </w:pPr>
            <w:r>
              <w:rPr>
                <w:rFonts w:hint="eastAsia" w:ascii="仿宋_GB2312" w:eastAsia="仿宋_GB2312"/>
              </w:rPr>
              <w:t>某供应商磋商报价得分=（磋商基准价／某供应商最后磋商报价）×1</w:t>
            </w:r>
            <w:r>
              <w:rPr>
                <w:rFonts w:hint="eastAsia" w:ascii="仿宋_GB2312" w:eastAsia="仿宋_GB2312"/>
                <w:lang w:val="en-US" w:eastAsia="zh-CN"/>
              </w:rPr>
              <w:t>5</w:t>
            </w:r>
            <w:r>
              <w:rPr>
                <w:rFonts w:hint="eastAsia" w:ascii="仿宋_GB2312" w:eastAsia="仿宋_GB2312"/>
              </w:rPr>
              <w:t>分；</w:t>
            </w:r>
          </w:p>
          <w:p w14:paraId="26F29CF8">
            <w:pPr>
              <w:spacing w:line="400" w:lineRule="exact"/>
              <w:ind w:firstLine="422" w:firstLineChars="200"/>
              <w:jc w:val="left"/>
              <w:rPr>
                <w:rFonts w:ascii="仿宋_GB2312" w:hAnsi="仿宋_GB2312" w:eastAsia="仿宋_GB2312" w:cs="仿宋_GB2312"/>
                <w:b/>
              </w:rPr>
            </w:pPr>
            <w:r>
              <w:rPr>
                <w:rFonts w:hint="eastAsia" w:ascii="仿宋_GB2312" w:hAnsi="仿宋_GB2312" w:eastAsia="仿宋_GB2312" w:cs="仿宋_GB2312"/>
                <w:b/>
                <w:bCs/>
              </w:rPr>
              <w:t>注：专门面向中小企业采购的项目或者采购包，不再执行价格评审优惠的扶持政策。</w:t>
            </w:r>
          </w:p>
        </w:tc>
        <w:tc>
          <w:tcPr>
            <w:tcW w:w="731" w:type="dxa"/>
            <w:vAlign w:val="center"/>
          </w:tcPr>
          <w:p w14:paraId="4F87851D">
            <w:pPr>
              <w:spacing w:line="360" w:lineRule="exact"/>
              <w:jc w:val="center"/>
              <w:rPr>
                <w:rFonts w:hint="eastAsia" w:ascii="仿宋_GB2312" w:hAnsi="仿宋_GB2312" w:eastAsia="仿宋_GB2312" w:cs="仿宋_GB2312"/>
                <w:b/>
                <w:lang w:eastAsia="zh-CN"/>
              </w:rPr>
            </w:pPr>
            <w:r>
              <w:rPr>
                <w:rFonts w:hint="eastAsia" w:ascii="仿宋_GB2312" w:hAnsi="仿宋_GB2312" w:eastAsia="仿宋_GB2312" w:cs="仿宋_GB2312"/>
                <w:b/>
                <w:bCs/>
              </w:rPr>
              <w:t>1</w:t>
            </w:r>
            <w:r>
              <w:rPr>
                <w:rFonts w:hint="eastAsia" w:ascii="仿宋_GB2312" w:hAnsi="仿宋_GB2312" w:eastAsia="仿宋_GB2312" w:cs="仿宋_GB2312"/>
                <w:b/>
                <w:bCs/>
                <w:lang w:val="en-US" w:eastAsia="zh-CN"/>
              </w:rPr>
              <w:t>5</w:t>
            </w:r>
          </w:p>
        </w:tc>
        <w:tc>
          <w:tcPr>
            <w:tcW w:w="1263" w:type="dxa"/>
            <w:vAlign w:val="center"/>
          </w:tcPr>
          <w:p w14:paraId="7A4D14CF">
            <w:pPr>
              <w:spacing w:line="360" w:lineRule="exact"/>
              <w:jc w:val="center"/>
              <w:rPr>
                <w:rFonts w:ascii="仿宋_GB2312" w:hAnsi="仿宋_GB2312" w:eastAsia="仿宋_GB2312" w:cs="仿宋_GB2312"/>
                <w:b/>
                <w:bCs/>
              </w:rPr>
            </w:pPr>
          </w:p>
        </w:tc>
      </w:tr>
      <w:tr w14:paraId="07CFE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Merge w:val="restart"/>
            <w:vAlign w:val="center"/>
          </w:tcPr>
          <w:p w14:paraId="6D3D0A61">
            <w:pPr>
              <w:spacing w:line="360" w:lineRule="exact"/>
              <w:rPr>
                <w:rFonts w:ascii="仿宋_GB2312" w:hAnsi="仿宋_GB2312" w:eastAsia="仿宋_GB2312" w:cs="仿宋_GB2312"/>
                <w:b/>
              </w:rPr>
            </w:pPr>
            <w:r>
              <w:rPr>
                <w:rFonts w:hint="eastAsia" w:ascii="仿宋_GB2312" w:hAnsi="仿宋_GB2312" w:eastAsia="仿宋_GB2312" w:cs="仿宋_GB2312"/>
                <w:b/>
              </w:rPr>
              <w:t>人员配置方案分</w:t>
            </w:r>
          </w:p>
          <w:p w14:paraId="1D5F9930">
            <w:pPr>
              <w:spacing w:line="360" w:lineRule="exact"/>
              <w:jc w:val="center"/>
              <w:rPr>
                <w:rFonts w:ascii="仿宋_GB2312" w:hAnsi="仿宋_GB2312" w:eastAsia="仿宋_GB2312" w:cs="仿宋_GB2312"/>
                <w:b/>
              </w:rPr>
            </w:pPr>
          </w:p>
        </w:tc>
        <w:tc>
          <w:tcPr>
            <w:tcW w:w="989" w:type="dxa"/>
            <w:vAlign w:val="center"/>
          </w:tcPr>
          <w:p w14:paraId="587185A3">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bCs/>
              </w:rPr>
              <w:t>项目</w:t>
            </w:r>
            <w:r>
              <w:rPr>
                <w:rFonts w:hint="eastAsia" w:ascii="仿宋_GB2312" w:hAnsi="仿宋_GB2312" w:eastAsia="仿宋_GB2312" w:cs="仿宋_GB2312"/>
                <w:b/>
                <w:bCs/>
                <w:lang w:eastAsia="zh-CN"/>
              </w:rPr>
              <w:t>经理</w:t>
            </w:r>
          </w:p>
        </w:tc>
        <w:tc>
          <w:tcPr>
            <w:tcW w:w="5796" w:type="dxa"/>
            <w:vAlign w:val="center"/>
          </w:tcPr>
          <w:p w14:paraId="4BAD753B">
            <w:pPr>
              <w:spacing w:line="400" w:lineRule="exact"/>
              <w:ind w:firstLine="420" w:firstLineChars="200"/>
              <w:jc w:val="left"/>
              <w:rPr>
                <w:rFonts w:hint="eastAsia" w:ascii="仿宋_GB2312" w:eastAsia="仿宋_GB2312"/>
                <w:lang w:eastAsia="zh-CN"/>
              </w:rPr>
            </w:pPr>
            <w:r>
              <w:rPr>
                <w:rFonts w:hint="eastAsia" w:ascii="仿宋_GB2312" w:eastAsia="仿宋_GB2312"/>
                <w:lang w:val="en-US" w:eastAsia="zh-CN"/>
              </w:rPr>
              <w:t>1.项目经理</w:t>
            </w:r>
            <w:r>
              <w:rPr>
                <w:rFonts w:hint="eastAsia" w:ascii="仿宋_GB2312" w:eastAsia="仿宋_GB2312"/>
              </w:rPr>
              <w:t>具</w:t>
            </w:r>
            <w:r>
              <w:rPr>
                <w:rFonts w:hint="eastAsia" w:ascii="仿宋_GB2312" w:eastAsia="仿宋_GB2312"/>
                <w:lang w:val="en-US" w:eastAsia="zh-CN"/>
              </w:rPr>
              <w:t>本科以上学历，</w:t>
            </w:r>
            <w:r>
              <w:rPr>
                <w:rFonts w:hint="eastAsia" w:ascii="仿宋_GB2312" w:eastAsia="仿宋_GB2312"/>
              </w:rPr>
              <w:t>得</w:t>
            </w:r>
            <w:r>
              <w:rPr>
                <w:rFonts w:hint="eastAsia" w:ascii="仿宋_GB2312" w:eastAsia="仿宋_GB2312"/>
                <w:lang w:val="en-US" w:eastAsia="zh-CN"/>
              </w:rPr>
              <w:t>1</w:t>
            </w:r>
            <w:r>
              <w:rPr>
                <w:rFonts w:hint="eastAsia" w:ascii="仿宋_GB2312" w:eastAsia="仿宋_GB2312"/>
              </w:rPr>
              <w:t>分</w:t>
            </w:r>
            <w:r>
              <w:rPr>
                <w:rFonts w:hint="eastAsia" w:ascii="仿宋_GB2312" w:eastAsia="仿宋_GB2312"/>
                <w:lang w:eastAsia="zh-CN"/>
              </w:rPr>
              <w:t>，</w:t>
            </w:r>
            <w:r>
              <w:rPr>
                <w:rFonts w:hint="eastAsia" w:ascii="仿宋_GB2312" w:eastAsia="仿宋_GB2312"/>
              </w:rPr>
              <w:t>满分</w:t>
            </w:r>
            <w:r>
              <w:rPr>
                <w:rFonts w:hint="eastAsia" w:ascii="仿宋_GB2312" w:eastAsia="仿宋_GB2312"/>
                <w:lang w:val="en-US" w:eastAsia="zh-CN"/>
              </w:rPr>
              <w:t>1</w:t>
            </w:r>
            <w:r>
              <w:rPr>
                <w:rFonts w:hint="eastAsia" w:ascii="仿宋_GB2312" w:eastAsia="仿宋_GB2312"/>
              </w:rPr>
              <w:t>分</w:t>
            </w:r>
            <w:r>
              <w:rPr>
                <w:rFonts w:hint="eastAsia" w:ascii="仿宋_GB2312" w:eastAsia="仿宋_GB2312"/>
                <w:lang w:eastAsia="zh-CN"/>
              </w:rPr>
              <w:t>。</w:t>
            </w:r>
          </w:p>
          <w:p w14:paraId="79B1B65A">
            <w:pPr>
              <w:spacing w:line="400" w:lineRule="exact"/>
              <w:ind w:firstLine="420" w:firstLineChars="200"/>
              <w:jc w:val="left"/>
              <w:rPr>
                <w:rFonts w:hint="eastAsia" w:ascii="仿宋_GB2312" w:eastAsia="仿宋_GB2312"/>
                <w:lang w:eastAsia="zh-CN"/>
              </w:rPr>
            </w:pPr>
            <w:r>
              <w:rPr>
                <w:rFonts w:hint="eastAsia" w:ascii="仿宋_GB2312" w:eastAsia="仿宋_GB2312"/>
                <w:lang w:val="en-US" w:eastAsia="zh-CN"/>
              </w:rPr>
              <w:t>2.项目经理具有物业管理工作经验累计5年以上</w:t>
            </w:r>
            <w:r>
              <w:rPr>
                <w:rFonts w:hint="eastAsia" w:ascii="仿宋_GB2312" w:eastAsia="仿宋_GB2312"/>
                <w:lang w:eastAsia="zh-CN"/>
              </w:rPr>
              <w:t>得</w:t>
            </w:r>
            <w:r>
              <w:rPr>
                <w:rFonts w:hint="eastAsia" w:ascii="仿宋_GB2312" w:eastAsia="仿宋_GB2312"/>
                <w:lang w:val="en-US" w:eastAsia="zh-CN"/>
              </w:rPr>
              <w:t>1</w:t>
            </w:r>
            <w:r>
              <w:rPr>
                <w:rFonts w:hint="eastAsia" w:ascii="仿宋_GB2312" w:eastAsia="仿宋_GB2312"/>
                <w:lang w:eastAsia="zh-CN"/>
              </w:rPr>
              <w:t>分，满分</w:t>
            </w:r>
            <w:r>
              <w:rPr>
                <w:rFonts w:hint="eastAsia" w:ascii="仿宋_GB2312" w:eastAsia="仿宋_GB2312"/>
                <w:lang w:val="en-US" w:eastAsia="zh-CN"/>
              </w:rPr>
              <w:t>1</w:t>
            </w:r>
            <w:r>
              <w:rPr>
                <w:rFonts w:hint="eastAsia" w:ascii="仿宋_GB2312" w:eastAsia="仿宋_GB2312"/>
                <w:lang w:eastAsia="zh-CN"/>
              </w:rPr>
              <w:t>分。</w:t>
            </w:r>
          </w:p>
          <w:p w14:paraId="45B221F0">
            <w:pPr>
              <w:spacing w:line="400" w:lineRule="exact"/>
              <w:ind w:firstLine="420" w:firstLineChars="200"/>
              <w:jc w:val="left"/>
              <w:rPr>
                <w:rFonts w:hint="eastAsia" w:ascii="仿宋_GB2312" w:eastAsia="仿宋_GB2312"/>
                <w:lang w:eastAsia="zh-CN"/>
              </w:rPr>
            </w:pPr>
            <w:r>
              <w:rPr>
                <w:rFonts w:hint="eastAsia" w:ascii="仿宋_GB2312" w:eastAsia="仿宋_GB2312"/>
                <w:lang w:val="en-US" w:eastAsia="zh-CN"/>
              </w:rPr>
              <w:t>3.项目经理</w:t>
            </w:r>
            <w:r>
              <w:rPr>
                <w:rFonts w:hint="default" w:ascii="仿宋_GB2312" w:eastAsia="仿宋_GB2312"/>
                <w:lang w:val="en-US" w:eastAsia="zh-CN"/>
              </w:rPr>
              <w:t>具有中级以上职称得1分，满分为1分</w:t>
            </w:r>
            <w:r>
              <w:rPr>
                <w:rFonts w:hint="eastAsia" w:ascii="仿宋_GB2312" w:eastAsia="仿宋_GB2312"/>
                <w:lang w:eastAsia="zh-CN"/>
              </w:rPr>
              <w:t>。</w:t>
            </w:r>
          </w:p>
          <w:p w14:paraId="16D62681">
            <w:pPr>
              <w:spacing w:line="400" w:lineRule="exact"/>
              <w:ind w:firstLine="420" w:firstLineChars="200"/>
              <w:jc w:val="left"/>
              <w:rPr>
                <w:rFonts w:hint="default" w:ascii="仿宋_GB2312" w:eastAsia="仿宋_GB2312"/>
                <w:lang w:val="en-US" w:eastAsia="zh-CN"/>
              </w:rPr>
            </w:pPr>
            <w:r>
              <w:rPr>
                <w:rFonts w:hint="eastAsia" w:ascii="仿宋_GB2312" w:eastAsia="仿宋_GB2312"/>
                <w:lang w:val="en-US" w:eastAsia="zh-CN"/>
              </w:rPr>
              <w:t>4.项目经理持有《退伍军人证》或《退出现役证书》或《退役军人优待证》</w:t>
            </w:r>
            <w:r>
              <w:rPr>
                <w:rFonts w:hint="eastAsia" w:ascii="仿宋_GB2312" w:hAnsi="仿宋_GB2312" w:eastAsia="仿宋_GB2312" w:cs="仿宋_GB2312"/>
                <w:color w:val="000000"/>
                <w:highlight w:val="none"/>
                <w:lang w:val="en-US" w:eastAsia="zh-CN"/>
              </w:rPr>
              <w:t>其他可直接证明退役军人身份的证书</w:t>
            </w:r>
            <w:r>
              <w:rPr>
                <w:rFonts w:hint="eastAsia" w:ascii="仿宋_GB2312" w:eastAsia="仿宋_GB2312"/>
                <w:lang w:val="en-US" w:eastAsia="zh-CN"/>
              </w:rPr>
              <w:t>得1分，</w:t>
            </w:r>
            <w:r>
              <w:rPr>
                <w:rFonts w:hint="eastAsia" w:ascii="仿宋_GB2312" w:eastAsia="仿宋_GB2312"/>
                <w:lang w:eastAsia="zh-CN"/>
              </w:rPr>
              <w:t>满分</w:t>
            </w:r>
            <w:r>
              <w:rPr>
                <w:rFonts w:hint="eastAsia" w:ascii="仿宋_GB2312" w:eastAsia="仿宋_GB2312"/>
                <w:lang w:val="en-US" w:eastAsia="zh-CN"/>
              </w:rPr>
              <w:t>1</w:t>
            </w:r>
            <w:r>
              <w:rPr>
                <w:rFonts w:hint="eastAsia" w:ascii="仿宋_GB2312" w:eastAsia="仿宋_GB2312"/>
                <w:lang w:eastAsia="zh-CN"/>
              </w:rPr>
              <w:t>分。</w:t>
            </w:r>
          </w:p>
          <w:p w14:paraId="08A8C904">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color w:val="auto"/>
              </w:rPr>
              <w:t>注：供应商提供以下材料：项目</w:t>
            </w:r>
            <w:r>
              <w:rPr>
                <w:rFonts w:hint="eastAsia" w:ascii="仿宋_GB2312" w:eastAsia="仿宋_GB2312"/>
                <w:b/>
                <w:bCs/>
                <w:color w:val="auto"/>
              </w:rPr>
              <w:t>经理</w:t>
            </w:r>
            <w:r>
              <w:rPr>
                <w:rFonts w:hint="eastAsia" w:ascii="仿宋_GB2312" w:hAnsi="仿宋_GB2312" w:eastAsia="仿宋_GB2312" w:cs="仿宋_GB2312"/>
                <w:b/>
                <w:bCs/>
                <w:color w:val="auto"/>
              </w:rPr>
              <w:t>学历、</w:t>
            </w:r>
            <w:r>
              <w:rPr>
                <w:rFonts w:hint="eastAsia" w:ascii="仿宋_GB2312" w:hAnsi="仿宋_GB2312" w:eastAsia="仿宋_GB2312" w:cs="仿宋_GB2312"/>
                <w:b/>
                <w:bCs/>
                <w:color w:val="auto"/>
                <w:lang w:val="en-US" w:eastAsia="zh-CN"/>
              </w:rPr>
              <w:t>相关证书、</w:t>
            </w:r>
            <w:r>
              <w:rPr>
                <w:rFonts w:hint="eastAsia" w:ascii="仿宋_GB2312" w:hAnsi="仿宋_GB2312" w:eastAsia="仿宋_GB2312" w:cs="仿宋_GB2312"/>
                <w:b/>
                <w:bCs/>
                <w:color w:val="auto"/>
              </w:rPr>
              <w:t>工作经验证明材料（能够体现工作经验的合同或物业业主单位的证明），提供不全的，对应加分项不予计分</w:t>
            </w:r>
            <w:r>
              <w:rPr>
                <w:rFonts w:hint="eastAsia" w:ascii="仿宋_GB2312" w:hAnsi="仿宋_GB2312" w:eastAsia="仿宋_GB2312" w:cs="仿宋_GB2312"/>
                <w:b/>
                <w:bCs/>
              </w:rPr>
              <w:t>。</w:t>
            </w:r>
          </w:p>
        </w:tc>
        <w:tc>
          <w:tcPr>
            <w:tcW w:w="731" w:type="dxa"/>
            <w:vAlign w:val="center"/>
          </w:tcPr>
          <w:p w14:paraId="105FFFED">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bCs/>
                <w:lang w:val="en-US" w:eastAsia="zh-CN"/>
              </w:rPr>
              <w:t>4</w:t>
            </w:r>
          </w:p>
        </w:tc>
        <w:tc>
          <w:tcPr>
            <w:tcW w:w="1263" w:type="dxa"/>
            <w:vAlign w:val="center"/>
          </w:tcPr>
          <w:p w14:paraId="59C19852">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rPr>
              <w:t>人员配置方案</w:t>
            </w:r>
          </w:p>
        </w:tc>
      </w:tr>
      <w:tr w14:paraId="2B25D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6" w:hRule="atLeast"/>
          <w:jc w:val="center"/>
        </w:trPr>
        <w:tc>
          <w:tcPr>
            <w:tcW w:w="878" w:type="dxa"/>
            <w:vMerge w:val="continue"/>
            <w:vAlign w:val="center"/>
          </w:tcPr>
          <w:p w14:paraId="67DD85B2">
            <w:pPr>
              <w:spacing w:line="360" w:lineRule="exact"/>
              <w:jc w:val="center"/>
              <w:rPr>
                <w:rFonts w:ascii="仿宋_GB2312" w:hAnsi="仿宋_GB2312" w:eastAsia="仿宋_GB2312" w:cs="仿宋_GB2312"/>
                <w:b/>
              </w:rPr>
            </w:pPr>
          </w:p>
        </w:tc>
        <w:tc>
          <w:tcPr>
            <w:tcW w:w="989" w:type="dxa"/>
            <w:vMerge w:val="restart"/>
            <w:vAlign w:val="center"/>
          </w:tcPr>
          <w:p w14:paraId="79CA3D0C">
            <w:pPr>
              <w:widowControl/>
              <w:spacing w:line="360" w:lineRule="exact"/>
              <w:rPr>
                <w:rFonts w:ascii="仿宋_GB2312" w:hAnsi="仿宋_GB2312" w:cs="仿宋_GB2312"/>
              </w:rPr>
            </w:pPr>
            <w:r>
              <w:rPr>
                <w:rFonts w:hint="eastAsia" w:ascii="仿宋_GB2312" w:hAnsi="仿宋_GB2312" w:eastAsia="仿宋_GB2312" w:cs="仿宋_GB2312"/>
                <w:b/>
                <w:bCs/>
              </w:rPr>
              <w:t>其余服务人员</w:t>
            </w:r>
          </w:p>
        </w:tc>
        <w:tc>
          <w:tcPr>
            <w:tcW w:w="5796" w:type="dxa"/>
            <w:vAlign w:val="center"/>
          </w:tcPr>
          <w:p w14:paraId="0EB8D4AD">
            <w:pPr>
              <w:pStyle w:val="486"/>
              <w:spacing w:before="0" w:after="0" w:line="400" w:lineRule="exact"/>
              <w:ind w:left="0" w:firstLine="422" w:firstLineChars="200"/>
              <w:rPr>
                <w:rFonts w:hint="eastAsia" w:ascii="仿宋_GB2312" w:hAnsi="仿宋_GB2312" w:eastAsia="仿宋_GB2312" w:cs="仿宋_GB2312"/>
                <w:b/>
                <w:bCs/>
                <w:spacing w:val="0"/>
                <w:kern w:val="2"/>
                <w:sz w:val="21"/>
                <w:szCs w:val="21"/>
                <w:lang w:val="en-US" w:eastAsia="zh-CN" w:bidi="ar-SA"/>
              </w:rPr>
            </w:pPr>
            <w:r>
              <w:rPr>
                <w:rFonts w:hint="eastAsia" w:ascii="仿宋_GB2312" w:hAnsi="仿宋_GB2312" w:eastAsia="仿宋_GB2312" w:cs="仿宋_GB2312"/>
                <w:b/>
                <w:bCs/>
                <w:spacing w:val="0"/>
                <w:kern w:val="2"/>
                <w:sz w:val="21"/>
                <w:szCs w:val="21"/>
                <w:lang w:val="en-US" w:eastAsia="zh-CN" w:bidi="ar-SA"/>
              </w:rPr>
              <w:t>1.秩序维护员（6分）：</w:t>
            </w:r>
          </w:p>
          <w:p w14:paraId="77424260">
            <w:pPr>
              <w:pStyle w:val="486"/>
              <w:numPr>
                <w:ilvl w:val="0"/>
                <w:numId w:val="0"/>
              </w:numPr>
              <w:spacing w:line="400" w:lineRule="exact"/>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每有1人持有《退伍军人证》或《退出现役证书》或《退役军人优待证》</w:t>
            </w:r>
            <w:r>
              <w:rPr>
                <w:rFonts w:hint="eastAsia" w:ascii="仿宋_GB2312" w:hAnsi="仿宋_GB2312" w:eastAsia="仿宋_GB2312" w:cs="仿宋_GB2312"/>
                <w:color w:val="000000"/>
                <w:sz w:val="21"/>
                <w:szCs w:val="21"/>
                <w:highlight w:val="none"/>
                <w:lang w:val="en-US" w:eastAsia="zh-CN"/>
              </w:rPr>
              <w:t>其他可直接证明退役军人身份的证书</w:t>
            </w:r>
            <w:r>
              <w:rPr>
                <w:rFonts w:hint="eastAsia" w:ascii="仿宋_GB2312" w:hAnsi="仿宋_GB2312" w:eastAsia="仿宋_GB2312" w:cs="仿宋_GB2312"/>
                <w:b w:val="0"/>
                <w:bCs w:val="0"/>
                <w:sz w:val="21"/>
                <w:szCs w:val="21"/>
                <w:lang w:val="en-US" w:eastAsia="zh-CN"/>
              </w:rPr>
              <w:t>得1分，满分3分；</w:t>
            </w:r>
          </w:p>
          <w:p w14:paraId="66A167D2">
            <w:pPr>
              <w:pStyle w:val="486"/>
              <w:numPr>
                <w:ilvl w:val="0"/>
                <w:numId w:val="0"/>
              </w:numPr>
              <w:spacing w:line="400" w:lineRule="exact"/>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bCs/>
                <w:sz w:val="21"/>
                <w:szCs w:val="21"/>
                <w:lang w:val="en-US" w:eastAsia="zh-CN"/>
              </w:rPr>
              <w:t>承诺</w:t>
            </w:r>
            <w:r>
              <w:rPr>
                <w:rFonts w:hint="eastAsia" w:ascii="仿宋_GB2312" w:eastAsia="仿宋_GB2312"/>
                <w:sz w:val="21"/>
                <w:szCs w:val="21"/>
                <w:lang w:val="en-US" w:eastAsia="zh-CN"/>
              </w:rPr>
              <w:t>每</w:t>
            </w:r>
            <w:r>
              <w:rPr>
                <w:rFonts w:hint="eastAsia" w:ascii="仿宋_GB2312" w:hAnsi="仿宋_GB2312" w:eastAsia="仿宋_GB2312" w:cs="仿宋_GB2312"/>
                <w:b w:val="0"/>
                <w:bCs w:val="0"/>
                <w:sz w:val="21"/>
                <w:szCs w:val="21"/>
                <w:lang w:val="en-US" w:eastAsia="zh-CN"/>
              </w:rPr>
              <w:t>有1人持有五级/初级工以上保安员证得1分，满分3分；</w:t>
            </w:r>
          </w:p>
          <w:p w14:paraId="28DEB569">
            <w:pPr>
              <w:pStyle w:val="486"/>
              <w:spacing w:before="0" w:after="0" w:line="400" w:lineRule="exact"/>
              <w:ind w:left="0" w:firstLine="422" w:firstLineChars="200"/>
              <w:rPr>
                <w:rFonts w:hint="default" w:ascii="仿宋_GB2312" w:hAnsi="仿宋_GB2312" w:eastAsia="仿宋_GB2312" w:cs="仿宋_GB2312"/>
                <w:b w:val="0"/>
                <w:bCs w:val="0"/>
                <w:sz w:val="21"/>
                <w:szCs w:val="21"/>
                <w:lang w:val="en-US" w:eastAsia="zh-CN"/>
              </w:rPr>
            </w:pPr>
            <w:r>
              <w:rPr>
                <w:rFonts w:hint="eastAsia" w:ascii="仿宋_GB2312" w:eastAsia="仿宋_GB2312"/>
                <w:b/>
                <w:bCs/>
                <w:color w:val="000000"/>
                <w:sz w:val="21"/>
                <w:szCs w:val="21"/>
              </w:rPr>
              <w:t>注</w:t>
            </w:r>
            <w:r>
              <w:rPr>
                <w:rFonts w:hint="eastAsia" w:ascii="仿宋_GB2312" w:eastAsia="仿宋_GB2312"/>
                <w:b/>
                <w:bCs/>
                <w:color w:val="000000"/>
                <w:sz w:val="21"/>
                <w:szCs w:val="21"/>
                <w:lang w:eastAsia="zh-CN"/>
              </w:rPr>
              <w:t>：</w:t>
            </w:r>
            <w:r>
              <w:rPr>
                <w:rFonts w:hint="eastAsia" w:ascii="仿宋_GB2312" w:eastAsia="仿宋_GB2312"/>
                <w:b/>
                <w:bCs/>
                <w:color w:val="000000"/>
                <w:sz w:val="21"/>
                <w:szCs w:val="21"/>
              </w:rPr>
              <w:t>承诺是指供应商在《</w:t>
            </w:r>
            <w:r>
              <w:rPr>
                <w:rFonts w:hint="eastAsia" w:ascii="仿宋_GB2312" w:eastAsia="仿宋_GB2312"/>
                <w:b/>
                <w:bCs/>
                <w:sz w:val="21"/>
                <w:szCs w:val="21"/>
                <w:lang w:val="en-US" w:eastAsia="zh-CN"/>
              </w:rPr>
              <w:t>人员配置方案</w:t>
            </w:r>
            <w:r>
              <w:rPr>
                <w:rFonts w:hint="eastAsia" w:ascii="仿宋_GB2312" w:eastAsia="仿宋_GB2312"/>
                <w:b/>
                <w:bCs/>
                <w:color w:val="000000"/>
                <w:sz w:val="21"/>
                <w:szCs w:val="21"/>
              </w:rPr>
              <w:t>》中响应人员素质信息，无需提供相关证明材料。</w:t>
            </w:r>
          </w:p>
        </w:tc>
        <w:tc>
          <w:tcPr>
            <w:tcW w:w="731" w:type="dxa"/>
            <w:vMerge w:val="restart"/>
            <w:vAlign w:val="center"/>
          </w:tcPr>
          <w:p w14:paraId="6BE00CE5">
            <w:pPr>
              <w:widowControl/>
              <w:spacing w:line="360" w:lineRule="exact"/>
              <w:jc w:val="center"/>
              <w:rPr>
                <w:rFonts w:hint="default" w:ascii="仿宋_GB2312" w:hAnsi="仿宋_GB2312" w:eastAsia="宋体" w:cs="仿宋_GB2312"/>
                <w:lang w:val="en-US" w:eastAsia="zh-CN"/>
              </w:rPr>
            </w:pPr>
            <w:r>
              <w:rPr>
                <w:rFonts w:hint="eastAsia" w:ascii="仿宋_GB2312" w:hAnsi="仿宋_GB2312" w:eastAsia="仿宋_GB2312" w:cs="仿宋_GB2312"/>
                <w:b/>
                <w:bCs/>
                <w:lang w:val="en-US" w:eastAsia="zh-CN"/>
              </w:rPr>
              <w:t>16</w:t>
            </w:r>
          </w:p>
        </w:tc>
        <w:tc>
          <w:tcPr>
            <w:tcW w:w="1263" w:type="dxa"/>
            <w:vMerge w:val="restart"/>
            <w:vAlign w:val="center"/>
          </w:tcPr>
          <w:p w14:paraId="14BB1C2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rPr>
              <w:t>人员配置方案</w:t>
            </w:r>
          </w:p>
        </w:tc>
      </w:tr>
      <w:tr w14:paraId="16650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8" w:hRule="atLeast"/>
          <w:jc w:val="center"/>
        </w:trPr>
        <w:tc>
          <w:tcPr>
            <w:tcW w:w="878" w:type="dxa"/>
            <w:vMerge w:val="continue"/>
            <w:vAlign w:val="center"/>
          </w:tcPr>
          <w:p w14:paraId="7E95876A">
            <w:pPr>
              <w:pStyle w:val="488"/>
              <w:ind w:firstLine="520" w:firstLineChars="200"/>
            </w:pPr>
          </w:p>
        </w:tc>
        <w:tc>
          <w:tcPr>
            <w:tcW w:w="989" w:type="dxa"/>
            <w:vMerge w:val="continue"/>
            <w:vAlign w:val="center"/>
          </w:tcPr>
          <w:p w14:paraId="78A227CC">
            <w:pPr>
              <w:pStyle w:val="488"/>
              <w:ind w:firstLine="520" w:firstLineChars="200"/>
            </w:pPr>
          </w:p>
        </w:tc>
        <w:tc>
          <w:tcPr>
            <w:tcW w:w="5796" w:type="dxa"/>
            <w:vAlign w:val="center"/>
          </w:tcPr>
          <w:p w14:paraId="3B82A98A">
            <w:pPr>
              <w:pStyle w:val="488"/>
              <w:numPr>
                <w:ilvl w:val="0"/>
                <w:numId w:val="0"/>
              </w:numPr>
              <w:spacing w:line="400" w:lineRule="exact"/>
              <w:ind w:firstLine="462" w:firstLineChars="200"/>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保洁</w:t>
            </w:r>
            <w:r>
              <w:rPr>
                <w:rFonts w:hint="eastAsia" w:ascii="仿宋_GB2312" w:hAnsi="仿宋_GB2312" w:eastAsia="仿宋_GB2312" w:cs="仿宋_GB2312"/>
                <w:b/>
                <w:bCs/>
                <w:sz w:val="21"/>
                <w:szCs w:val="21"/>
                <w:lang w:eastAsia="zh-CN"/>
              </w:rPr>
              <w:t>员（</w:t>
            </w:r>
            <w:r>
              <w:rPr>
                <w:rFonts w:hint="eastAsia" w:ascii="仿宋_GB2312" w:hAnsi="仿宋_GB2312" w:eastAsia="仿宋_GB2312" w:cs="仿宋_GB2312"/>
                <w:b/>
                <w:bCs/>
                <w:sz w:val="21"/>
                <w:szCs w:val="21"/>
                <w:lang w:val="en-US" w:eastAsia="zh-CN"/>
              </w:rPr>
              <w:t>2分</w:t>
            </w:r>
            <w:r>
              <w:rPr>
                <w:rFonts w:hint="eastAsia" w:ascii="仿宋_GB2312" w:hAnsi="仿宋_GB2312" w:eastAsia="仿宋_GB2312" w:cs="仿宋_GB2312"/>
                <w:b/>
                <w:bCs/>
                <w:sz w:val="21"/>
                <w:szCs w:val="21"/>
                <w:lang w:eastAsia="zh-CN"/>
              </w:rPr>
              <w:t>）：</w:t>
            </w:r>
          </w:p>
          <w:p w14:paraId="3617829A">
            <w:pPr>
              <w:pStyle w:val="488"/>
              <w:numPr>
                <w:ilvl w:val="0"/>
                <w:numId w:val="0"/>
              </w:numPr>
              <w:spacing w:line="400" w:lineRule="exact"/>
              <w:ind w:firstLine="46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每有1人从事保洁工作3年以上得1分，满分2分；</w:t>
            </w:r>
          </w:p>
          <w:p w14:paraId="62D086E6">
            <w:pPr>
              <w:pStyle w:val="488"/>
              <w:numPr>
                <w:ilvl w:val="0"/>
                <w:numId w:val="0"/>
              </w:numPr>
              <w:spacing w:line="400" w:lineRule="exact"/>
              <w:ind w:firstLine="462" w:firstLineChars="200"/>
              <w:rPr>
                <w:rFonts w:hint="eastAsia" w:ascii="仿宋_GB2312" w:hAnsi="仿宋_GB2312" w:eastAsia="仿宋_GB2312" w:cs="仿宋_GB2312"/>
                <w:b w:val="0"/>
                <w:bCs w:val="0"/>
                <w:sz w:val="21"/>
                <w:szCs w:val="21"/>
                <w:lang w:val="en-US" w:eastAsia="zh-CN"/>
              </w:rPr>
            </w:pPr>
            <w:r>
              <w:rPr>
                <w:rFonts w:hint="eastAsia" w:ascii="仿宋_GB2312" w:eastAsia="仿宋_GB2312"/>
                <w:b/>
                <w:bCs/>
                <w:color w:val="000000"/>
                <w:sz w:val="21"/>
                <w:szCs w:val="21"/>
              </w:rPr>
              <w:t>注</w:t>
            </w:r>
            <w:r>
              <w:rPr>
                <w:rFonts w:hint="eastAsia" w:ascii="仿宋_GB2312" w:eastAsia="仿宋_GB2312"/>
                <w:b/>
                <w:bCs/>
                <w:color w:val="000000"/>
                <w:sz w:val="21"/>
                <w:szCs w:val="21"/>
                <w:lang w:eastAsia="zh-CN"/>
              </w:rPr>
              <w:t>：</w:t>
            </w:r>
            <w:r>
              <w:rPr>
                <w:rFonts w:hint="eastAsia" w:ascii="仿宋_GB2312" w:eastAsia="仿宋_GB2312"/>
                <w:b/>
                <w:bCs/>
                <w:color w:val="000000"/>
                <w:sz w:val="21"/>
                <w:szCs w:val="21"/>
              </w:rPr>
              <w:t>承诺是指供应商在《</w:t>
            </w:r>
            <w:r>
              <w:rPr>
                <w:rFonts w:hint="eastAsia" w:ascii="仿宋_GB2312" w:eastAsia="仿宋_GB2312"/>
                <w:b/>
                <w:bCs/>
                <w:sz w:val="21"/>
                <w:szCs w:val="21"/>
                <w:lang w:val="en-US" w:eastAsia="zh-CN"/>
              </w:rPr>
              <w:t>人员配置方案</w:t>
            </w:r>
            <w:r>
              <w:rPr>
                <w:rFonts w:hint="eastAsia" w:ascii="仿宋_GB2312" w:eastAsia="仿宋_GB2312"/>
                <w:b/>
                <w:bCs/>
                <w:color w:val="000000"/>
                <w:sz w:val="21"/>
                <w:szCs w:val="21"/>
              </w:rPr>
              <w:t>》中响应人员素质信息，无需提供相关证明材料。</w:t>
            </w:r>
          </w:p>
        </w:tc>
        <w:tc>
          <w:tcPr>
            <w:tcW w:w="731" w:type="dxa"/>
            <w:vMerge w:val="continue"/>
            <w:vAlign w:val="center"/>
          </w:tcPr>
          <w:p w14:paraId="5C88C3FC">
            <w:pPr>
              <w:pStyle w:val="488"/>
              <w:ind w:firstLine="462" w:firstLineChars="200"/>
              <w:rPr>
                <w:rFonts w:hint="eastAsia" w:ascii="仿宋_GB2312" w:hAnsi="仿宋_GB2312" w:eastAsia="仿宋_GB2312" w:cs="仿宋_GB2312"/>
                <w:b/>
                <w:bCs/>
                <w:sz w:val="21"/>
                <w:szCs w:val="21"/>
                <w:lang w:val="en-US" w:eastAsia="zh-CN"/>
              </w:rPr>
            </w:pPr>
          </w:p>
        </w:tc>
        <w:tc>
          <w:tcPr>
            <w:tcW w:w="1263" w:type="dxa"/>
            <w:vMerge w:val="continue"/>
            <w:vAlign w:val="center"/>
          </w:tcPr>
          <w:p w14:paraId="54B4E1D1">
            <w:pPr>
              <w:pStyle w:val="488"/>
              <w:ind w:firstLine="462" w:firstLineChars="200"/>
              <w:rPr>
                <w:rFonts w:hint="eastAsia" w:ascii="仿宋_GB2312" w:hAnsi="仿宋_GB2312" w:eastAsia="仿宋_GB2312" w:cs="仿宋_GB2312"/>
                <w:b/>
                <w:bCs/>
                <w:sz w:val="21"/>
                <w:szCs w:val="21"/>
                <w:lang w:val="en-US" w:eastAsia="zh-CN"/>
              </w:rPr>
            </w:pPr>
          </w:p>
        </w:tc>
      </w:tr>
      <w:tr w14:paraId="50834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atLeast"/>
          <w:jc w:val="center"/>
        </w:trPr>
        <w:tc>
          <w:tcPr>
            <w:tcW w:w="878" w:type="dxa"/>
            <w:vMerge w:val="continue"/>
            <w:vAlign w:val="center"/>
          </w:tcPr>
          <w:p w14:paraId="551EC350">
            <w:pPr>
              <w:pStyle w:val="488"/>
              <w:ind w:firstLine="462" w:firstLineChars="200"/>
              <w:rPr>
                <w:rFonts w:hint="eastAsia" w:ascii="仿宋_GB2312" w:hAnsi="仿宋_GB2312" w:eastAsia="仿宋_GB2312" w:cs="仿宋_GB2312"/>
                <w:b/>
                <w:bCs/>
                <w:sz w:val="21"/>
                <w:szCs w:val="21"/>
                <w:lang w:val="en-US" w:eastAsia="zh-CN"/>
              </w:rPr>
            </w:pPr>
          </w:p>
        </w:tc>
        <w:tc>
          <w:tcPr>
            <w:tcW w:w="989" w:type="dxa"/>
            <w:vMerge w:val="continue"/>
            <w:vAlign w:val="center"/>
          </w:tcPr>
          <w:p w14:paraId="68B98C28">
            <w:pPr>
              <w:pStyle w:val="488"/>
              <w:ind w:firstLine="462" w:firstLineChars="200"/>
              <w:rPr>
                <w:rFonts w:hint="eastAsia" w:ascii="仿宋_GB2312" w:hAnsi="仿宋_GB2312" w:eastAsia="仿宋_GB2312" w:cs="仿宋_GB2312"/>
                <w:b/>
                <w:bCs/>
                <w:sz w:val="21"/>
                <w:szCs w:val="21"/>
                <w:lang w:val="en-US" w:eastAsia="zh-CN"/>
              </w:rPr>
            </w:pPr>
          </w:p>
        </w:tc>
        <w:tc>
          <w:tcPr>
            <w:tcW w:w="5796" w:type="dxa"/>
            <w:vAlign w:val="center"/>
          </w:tcPr>
          <w:p w14:paraId="4C135050">
            <w:pPr>
              <w:pStyle w:val="486"/>
              <w:numPr>
                <w:ilvl w:val="0"/>
                <w:numId w:val="0"/>
              </w:numPr>
              <w:spacing w:line="400" w:lineRule="exact"/>
              <w:ind w:firstLine="422" w:firstLineChars="200"/>
              <w:rPr>
                <w:rFonts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3.绿化养护</w:t>
            </w:r>
            <w:r>
              <w:rPr>
                <w:rFonts w:hint="eastAsia" w:ascii="仿宋_GB2312" w:hAnsi="仿宋_GB2312" w:eastAsia="仿宋_GB2312" w:cs="仿宋_GB2312"/>
                <w:b/>
                <w:bCs/>
                <w:sz w:val="21"/>
                <w:szCs w:val="21"/>
              </w:rPr>
              <w:t>员（</w:t>
            </w: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分）：</w:t>
            </w:r>
          </w:p>
          <w:p w14:paraId="0E204A3A">
            <w:pPr>
              <w:pStyle w:val="486"/>
              <w:numPr>
                <w:ilvl w:val="0"/>
                <w:numId w:val="0"/>
              </w:numPr>
              <w:spacing w:line="400" w:lineRule="exact"/>
              <w:ind w:left="0" w:firstLine="460" w:firstLineChars="200"/>
              <w:rPr>
                <w:rFonts w:hint="eastAsia" w:ascii="仿宋_GB2312" w:hAnsi="仿宋_GB2312" w:eastAsia="仿宋_GB2312" w:cs="仿宋_GB2312"/>
                <w:b w:val="0"/>
                <w:bCs w:val="0"/>
                <w:snapToGrid/>
                <w:spacing w:val="10"/>
                <w:kern w:val="0"/>
                <w:sz w:val="21"/>
                <w:szCs w:val="21"/>
                <w:lang w:val="en-US" w:eastAsia="zh-CN" w:bidi="ar-SA"/>
              </w:rPr>
            </w:pPr>
            <w:r>
              <w:rPr>
                <w:rFonts w:hint="eastAsia" w:ascii="仿宋_GB2312" w:hAnsi="仿宋_GB2312" w:eastAsia="仿宋_GB2312" w:cs="仿宋_GB2312"/>
                <w:b w:val="0"/>
                <w:bCs w:val="0"/>
                <w:snapToGrid/>
                <w:spacing w:val="10"/>
                <w:kern w:val="0"/>
                <w:sz w:val="21"/>
                <w:szCs w:val="21"/>
                <w:lang w:val="en-US" w:eastAsia="zh-CN" w:bidi="ar-SA"/>
              </w:rPr>
              <w:t>（1）</w:t>
            </w:r>
            <w:r>
              <w:rPr>
                <w:rFonts w:hint="eastAsia" w:ascii="仿宋_GB2312" w:hAnsi="仿宋_GB2312" w:eastAsia="仿宋_GB2312" w:cs="仿宋_GB2312"/>
                <w:b/>
                <w:bCs/>
                <w:snapToGrid/>
                <w:spacing w:val="10"/>
                <w:kern w:val="0"/>
                <w:sz w:val="21"/>
                <w:szCs w:val="21"/>
                <w:lang w:val="en-US" w:eastAsia="zh-CN" w:bidi="ar-SA"/>
              </w:rPr>
              <w:t>承诺</w:t>
            </w:r>
            <w:r>
              <w:rPr>
                <w:rFonts w:hint="eastAsia" w:ascii="仿宋_GB2312" w:hAnsi="仿宋_GB2312" w:eastAsia="仿宋_GB2312" w:cs="仿宋_GB2312"/>
                <w:b w:val="0"/>
                <w:bCs w:val="0"/>
                <w:snapToGrid/>
                <w:spacing w:val="10"/>
                <w:kern w:val="0"/>
                <w:sz w:val="21"/>
                <w:szCs w:val="21"/>
                <w:lang w:val="en-US" w:eastAsia="zh-CN" w:bidi="ar-SA"/>
              </w:rPr>
              <w:t>具有中专或高中以上学历得2分，满分2分；</w:t>
            </w:r>
          </w:p>
          <w:p w14:paraId="438F989B">
            <w:pPr>
              <w:pStyle w:val="486"/>
              <w:numPr>
                <w:ilvl w:val="0"/>
                <w:numId w:val="0"/>
              </w:numPr>
              <w:spacing w:line="400" w:lineRule="exact"/>
              <w:ind w:firstLine="460" w:firstLineChars="200"/>
              <w:rPr>
                <w:rFonts w:hint="eastAsia" w:ascii="仿宋_GB2312" w:hAnsi="仿宋_GB2312" w:eastAsia="仿宋_GB2312" w:cs="仿宋_GB2312"/>
                <w:b w:val="0"/>
                <w:bCs w:val="0"/>
                <w:snapToGrid/>
                <w:spacing w:val="10"/>
                <w:kern w:val="0"/>
                <w:sz w:val="21"/>
                <w:szCs w:val="21"/>
                <w:lang w:val="en-US" w:eastAsia="zh-CN" w:bidi="ar-SA"/>
              </w:rPr>
            </w:pPr>
            <w:r>
              <w:rPr>
                <w:rFonts w:hint="eastAsia" w:ascii="仿宋_GB2312" w:hAnsi="仿宋_GB2312" w:eastAsia="仿宋_GB2312" w:cs="仿宋_GB2312"/>
                <w:b w:val="0"/>
                <w:bCs w:val="0"/>
                <w:snapToGrid/>
                <w:spacing w:val="10"/>
                <w:kern w:val="0"/>
                <w:sz w:val="21"/>
                <w:szCs w:val="21"/>
                <w:lang w:val="en-US" w:eastAsia="zh-CN" w:bidi="ar-SA"/>
              </w:rPr>
              <w:t>（2）</w:t>
            </w:r>
            <w:r>
              <w:rPr>
                <w:rFonts w:hint="eastAsia" w:ascii="仿宋_GB2312" w:hAnsi="仿宋_GB2312" w:eastAsia="仿宋_GB2312" w:cs="仿宋_GB2312"/>
                <w:b/>
                <w:bCs/>
                <w:snapToGrid/>
                <w:spacing w:val="10"/>
                <w:kern w:val="0"/>
                <w:sz w:val="21"/>
                <w:szCs w:val="21"/>
                <w:lang w:val="en-US" w:eastAsia="zh-CN" w:bidi="ar-SA"/>
              </w:rPr>
              <w:t>承诺</w:t>
            </w:r>
            <w:r>
              <w:rPr>
                <w:rFonts w:hint="eastAsia" w:ascii="仿宋_GB2312" w:hAnsi="仿宋_GB2312" w:eastAsia="仿宋_GB2312" w:cs="仿宋_GB2312"/>
                <w:b w:val="0"/>
                <w:bCs w:val="0"/>
                <w:snapToGrid/>
                <w:spacing w:val="10"/>
                <w:kern w:val="0"/>
                <w:sz w:val="21"/>
                <w:szCs w:val="21"/>
                <w:lang w:val="en-US" w:eastAsia="zh-CN" w:bidi="ar-SA"/>
              </w:rPr>
              <w:t>具有从事绿化工作3年以上得2分，满分2分；</w:t>
            </w:r>
          </w:p>
          <w:p w14:paraId="36178E22">
            <w:pPr>
              <w:pStyle w:val="486"/>
              <w:numPr>
                <w:ilvl w:val="0"/>
                <w:numId w:val="0"/>
              </w:numPr>
              <w:spacing w:line="400" w:lineRule="exact"/>
              <w:ind w:firstLine="422" w:firstLineChars="200"/>
              <w:rPr>
                <w:rFonts w:hint="eastAsia" w:ascii="仿宋_GB2312" w:hAnsi="仿宋_GB2312" w:eastAsia="仿宋_GB2312" w:cs="仿宋_GB2312"/>
                <w:b w:val="0"/>
                <w:bCs w:val="0"/>
                <w:sz w:val="21"/>
                <w:szCs w:val="21"/>
                <w:lang w:val="en-US" w:eastAsia="zh-CN"/>
              </w:rPr>
            </w:pPr>
            <w:r>
              <w:rPr>
                <w:rFonts w:hint="eastAsia" w:ascii="仿宋_GB2312" w:eastAsia="仿宋_GB2312"/>
                <w:b/>
                <w:bCs/>
                <w:color w:val="000000"/>
                <w:sz w:val="21"/>
                <w:szCs w:val="21"/>
              </w:rPr>
              <w:t>注</w:t>
            </w:r>
            <w:r>
              <w:rPr>
                <w:rFonts w:hint="eastAsia" w:ascii="仿宋_GB2312" w:eastAsia="仿宋_GB2312"/>
                <w:b/>
                <w:bCs/>
                <w:color w:val="000000"/>
                <w:sz w:val="21"/>
                <w:szCs w:val="21"/>
                <w:lang w:eastAsia="zh-CN"/>
              </w:rPr>
              <w:t>：</w:t>
            </w:r>
            <w:r>
              <w:rPr>
                <w:rFonts w:hint="eastAsia" w:ascii="仿宋_GB2312" w:eastAsia="仿宋_GB2312"/>
                <w:b/>
                <w:bCs/>
                <w:color w:val="000000"/>
                <w:sz w:val="21"/>
                <w:szCs w:val="21"/>
              </w:rPr>
              <w:t>承诺是指供应商在《</w:t>
            </w:r>
            <w:r>
              <w:rPr>
                <w:rFonts w:hint="eastAsia" w:ascii="仿宋_GB2312" w:eastAsia="仿宋_GB2312"/>
                <w:b/>
                <w:bCs/>
                <w:sz w:val="21"/>
                <w:szCs w:val="21"/>
                <w:lang w:val="en-US" w:eastAsia="zh-CN"/>
              </w:rPr>
              <w:t>人员配置方案</w:t>
            </w:r>
            <w:r>
              <w:rPr>
                <w:rFonts w:hint="eastAsia" w:ascii="仿宋_GB2312" w:eastAsia="仿宋_GB2312"/>
                <w:b/>
                <w:bCs/>
                <w:color w:val="000000"/>
                <w:sz w:val="21"/>
                <w:szCs w:val="21"/>
              </w:rPr>
              <w:t>》中响应人员素质信息，无需提供相关证明材料。</w:t>
            </w:r>
          </w:p>
        </w:tc>
        <w:tc>
          <w:tcPr>
            <w:tcW w:w="731" w:type="dxa"/>
            <w:vMerge w:val="continue"/>
            <w:vAlign w:val="center"/>
          </w:tcPr>
          <w:p w14:paraId="74C90CD8">
            <w:pPr>
              <w:pStyle w:val="488"/>
              <w:ind w:firstLine="462" w:firstLineChars="200"/>
              <w:rPr>
                <w:rFonts w:hint="eastAsia" w:ascii="仿宋_GB2312" w:hAnsi="仿宋_GB2312" w:eastAsia="仿宋_GB2312" w:cs="仿宋_GB2312"/>
                <w:b/>
                <w:bCs/>
                <w:sz w:val="21"/>
                <w:szCs w:val="21"/>
                <w:lang w:val="en-US" w:eastAsia="zh-CN"/>
              </w:rPr>
            </w:pPr>
          </w:p>
        </w:tc>
        <w:tc>
          <w:tcPr>
            <w:tcW w:w="1263" w:type="dxa"/>
            <w:vMerge w:val="continue"/>
            <w:vAlign w:val="center"/>
          </w:tcPr>
          <w:p w14:paraId="2416E31B">
            <w:pPr>
              <w:pStyle w:val="488"/>
              <w:ind w:firstLine="462" w:firstLineChars="200"/>
              <w:rPr>
                <w:rFonts w:hint="eastAsia" w:ascii="仿宋_GB2312" w:hAnsi="仿宋_GB2312" w:eastAsia="仿宋_GB2312" w:cs="仿宋_GB2312"/>
                <w:b/>
                <w:bCs/>
                <w:sz w:val="21"/>
                <w:szCs w:val="21"/>
                <w:lang w:val="en-US" w:eastAsia="zh-CN"/>
              </w:rPr>
            </w:pPr>
          </w:p>
        </w:tc>
      </w:tr>
      <w:tr w14:paraId="12DFF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8" w:type="dxa"/>
            <w:vMerge w:val="continue"/>
            <w:vAlign w:val="center"/>
          </w:tcPr>
          <w:p w14:paraId="6C1D7E0E">
            <w:pPr>
              <w:pStyle w:val="488"/>
              <w:ind w:firstLine="462" w:firstLineChars="200"/>
              <w:rPr>
                <w:rFonts w:hint="eastAsia" w:ascii="仿宋_GB2312" w:hAnsi="仿宋_GB2312" w:eastAsia="仿宋_GB2312" w:cs="仿宋_GB2312"/>
                <w:b/>
                <w:bCs/>
                <w:sz w:val="21"/>
                <w:szCs w:val="21"/>
                <w:lang w:val="en-US" w:eastAsia="zh-CN"/>
              </w:rPr>
            </w:pPr>
          </w:p>
        </w:tc>
        <w:tc>
          <w:tcPr>
            <w:tcW w:w="989" w:type="dxa"/>
            <w:vMerge w:val="continue"/>
            <w:vAlign w:val="center"/>
          </w:tcPr>
          <w:p w14:paraId="17FA2F1D">
            <w:pPr>
              <w:pStyle w:val="488"/>
              <w:ind w:firstLine="462" w:firstLineChars="200"/>
              <w:rPr>
                <w:rFonts w:hint="eastAsia" w:ascii="仿宋_GB2312" w:hAnsi="仿宋_GB2312" w:eastAsia="仿宋_GB2312" w:cs="仿宋_GB2312"/>
                <w:b/>
                <w:bCs/>
                <w:sz w:val="21"/>
                <w:szCs w:val="21"/>
                <w:lang w:val="en-US" w:eastAsia="zh-CN"/>
              </w:rPr>
            </w:pPr>
          </w:p>
        </w:tc>
        <w:tc>
          <w:tcPr>
            <w:tcW w:w="5796" w:type="dxa"/>
            <w:vAlign w:val="center"/>
          </w:tcPr>
          <w:p w14:paraId="7B52325A">
            <w:pPr>
              <w:pStyle w:val="486"/>
              <w:numPr>
                <w:ilvl w:val="0"/>
                <w:numId w:val="0"/>
              </w:numPr>
              <w:spacing w:line="400" w:lineRule="exact"/>
              <w:ind w:firstLine="422" w:firstLineChars="200"/>
              <w:rPr>
                <w:rFonts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val="en-US" w:eastAsia="zh-CN"/>
              </w:rPr>
              <w:t>厨房人员</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分）：</w:t>
            </w:r>
          </w:p>
          <w:p w14:paraId="3A7D1E57">
            <w:pPr>
              <w:pStyle w:val="486"/>
              <w:numPr>
                <w:ilvl w:val="0"/>
                <w:numId w:val="0"/>
              </w:numPr>
              <w:spacing w:line="400" w:lineRule="exact"/>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每有1人持有</w:t>
            </w:r>
            <w:r>
              <w:rPr>
                <w:rFonts w:hint="eastAsia" w:ascii="仿宋_GB2312" w:hAnsi="仿宋_GB2312" w:eastAsia="仿宋_GB2312" w:cs="仿宋_GB2312"/>
                <w:b w:val="0"/>
                <w:bCs w:val="0"/>
                <w:snapToGrid/>
                <w:spacing w:val="10"/>
                <w:kern w:val="0"/>
                <w:sz w:val="21"/>
                <w:szCs w:val="21"/>
                <w:lang w:val="en-US" w:eastAsia="zh-CN" w:bidi="ar-SA"/>
              </w:rPr>
              <w:t>中专或高中以上</w:t>
            </w:r>
            <w:r>
              <w:rPr>
                <w:rFonts w:hint="eastAsia" w:ascii="仿宋_GB2312" w:hAnsi="仿宋_GB2312" w:eastAsia="仿宋_GB2312" w:cs="仿宋_GB2312"/>
                <w:b w:val="0"/>
                <w:bCs w:val="0"/>
                <w:sz w:val="21"/>
                <w:szCs w:val="21"/>
                <w:lang w:val="en-US" w:eastAsia="zh-CN"/>
              </w:rPr>
              <w:t>学历得1分，满分2分；</w:t>
            </w:r>
          </w:p>
          <w:p w14:paraId="1EB34FD6">
            <w:pPr>
              <w:pStyle w:val="486"/>
              <w:numPr>
                <w:ilvl w:val="0"/>
                <w:numId w:val="0"/>
              </w:numPr>
              <w:spacing w:line="400" w:lineRule="exact"/>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w:t>
            </w:r>
            <w:r>
              <w:rPr>
                <w:rFonts w:hint="eastAsia" w:ascii="仿宋_GB2312" w:hAnsi="仿宋_GB2312" w:eastAsia="仿宋_GB2312" w:cs="仿宋_GB2312"/>
                <w:bCs w:val="0"/>
                <w:spacing w:val="0"/>
                <w:kern w:val="2"/>
                <w:sz w:val="21"/>
                <w:szCs w:val="21"/>
                <w:lang w:val="en-US" w:eastAsia="zh-CN" w:bidi="ar-SA"/>
              </w:rPr>
              <w:t>具有初级/</w:t>
            </w:r>
            <w:r>
              <w:rPr>
                <w:rFonts w:hint="eastAsia" w:ascii="仿宋_GB2312" w:hAnsi="仿宋_GB2312" w:eastAsia="仿宋_GB2312" w:cs="仿宋_GB2312"/>
                <w:kern w:val="2"/>
                <w:sz w:val="21"/>
                <w:szCs w:val="21"/>
                <w:lang w:val="en-US" w:eastAsia="zh-CN"/>
              </w:rPr>
              <w:t>五级</w:t>
            </w:r>
            <w:r>
              <w:rPr>
                <w:rFonts w:hint="eastAsia" w:ascii="仿宋_GB2312" w:hAnsi="仿宋_GB2312" w:eastAsia="仿宋_GB2312" w:cs="仿宋_GB2312"/>
                <w:bCs w:val="0"/>
                <w:spacing w:val="0"/>
                <w:kern w:val="2"/>
                <w:sz w:val="21"/>
                <w:szCs w:val="21"/>
                <w:lang w:val="en-US" w:eastAsia="zh-CN" w:bidi="ar-SA"/>
              </w:rPr>
              <w:t>工以上中式烹调师证书</w:t>
            </w:r>
            <w:r>
              <w:rPr>
                <w:rFonts w:hint="eastAsia" w:ascii="仿宋_GB2312" w:hAnsi="仿宋_GB2312" w:eastAsia="仿宋_GB2312" w:cs="仿宋_GB2312"/>
                <w:b w:val="0"/>
                <w:bCs w:val="0"/>
                <w:sz w:val="21"/>
                <w:szCs w:val="21"/>
                <w:lang w:val="en-US" w:eastAsia="zh-CN"/>
              </w:rPr>
              <w:t>得1分，满分2分；</w:t>
            </w:r>
          </w:p>
          <w:p w14:paraId="1A58A3D4">
            <w:pPr>
              <w:pStyle w:val="486"/>
              <w:numPr>
                <w:ilvl w:val="0"/>
                <w:numId w:val="0"/>
              </w:numPr>
              <w:spacing w:line="400" w:lineRule="exact"/>
              <w:ind w:left="0" w:firstLine="422" w:firstLineChars="200"/>
              <w:rPr>
                <w:rFonts w:hint="eastAsia" w:ascii="仿宋_GB2312" w:hAnsi="仿宋_GB2312" w:eastAsia="仿宋_GB2312" w:cs="仿宋_GB2312"/>
                <w:b w:val="0"/>
                <w:bCs w:val="0"/>
                <w:sz w:val="21"/>
                <w:szCs w:val="21"/>
                <w:lang w:val="en-US" w:eastAsia="zh-CN"/>
              </w:rPr>
            </w:pPr>
            <w:r>
              <w:rPr>
                <w:rFonts w:hint="eastAsia" w:ascii="仿宋_GB2312" w:eastAsia="仿宋_GB2312"/>
                <w:b/>
                <w:bCs/>
                <w:color w:val="000000"/>
                <w:sz w:val="21"/>
                <w:szCs w:val="21"/>
              </w:rPr>
              <w:t>注</w:t>
            </w:r>
            <w:r>
              <w:rPr>
                <w:rFonts w:hint="eastAsia" w:ascii="仿宋_GB2312" w:eastAsia="仿宋_GB2312"/>
                <w:b/>
                <w:bCs/>
                <w:color w:val="000000"/>
                <w:sz w:val="21"/>
                <w:szCs w:val="21"/>
                <w:lang w:eastAsia="zh-CN"/>
              </w:rPr>
              <w:t>：</w:t>
            </w:r>
            <w:r>
              <w:rPr>
                <w:rFonts w:hint="eastAsia" w:ascii="仿宋_GB2312" w:eastAsia="仿宋_GB2312"/>
                <w:b/>
                <w:bCs/>
                <w:color w:val="000000"/>
                <w:sz w:val="21"/>
                <w:szCs w:val="21"/>
              </w:rPr>
              <w:t>承诺是指供应商在《</w:t>
            </w:r>
            <w:r>
              <w:rPr>
                <w:rFonts w:hint="eastAsia" w:ascii="仿宋_GB2312" w:eastAsia="仿宋_GB2312"/>
                <w:b/>
                <w:bCs/>
                <w:sz w:val="21"/>
                <w:szCs w:val="21"/>
                <w:lang w:val="en-US" w:eastAsia="zh-CN"/>
              </w:rPr>
              <w:t>人员配置方案</w:t>
            </w:r>
            <w:r>
              <w:rPr>
                <w:rFonts w:hint="eastAsia" w:ascii="仿宋_GB2312" w:eastAsia="仿宋_GB2312"/>
                <w:b/>
                <w:bCs/>
                <w:color w:val="000000"/>
                <w:sz w:val="21"/>
                <w:szCs w:val="21"/>
              </w:rPr>
              <w:t>》中响应人员素质信息，无需提供相关证明材料。</w:t>
            </w:r>
          </w:p>
        </w:tc>
        <w:tc>
          <w:tcPr>
            <w:tcW w:w="731" w:type="dxa"/>
            <w:vMerge w:val="continue"/>
            <w:vAlign w:val="center"/>
          </w:tcPr>
          <w:p w14:paraId="5C3E5F6E">
            <w:pPr>
              <w:pStyle w:val="488"/>
              <w:ind w:firstLine="462" w:firstLineChars="200"/>
              <w:rPr>
                <w:rFonts w:hint="eastAsia" w:ascii="仿宋_GB2312" w:hAnsi="仿宋_GB2312" w:eastAsia="仿宋_GB2312" w:cs="仿宋_GB2312"/>
                <w:b/>
                <w:bCs/>
                <w:sz w:val="21"/>
                <w:szCs w:val="21"/>
                <w:lang w:val="en-US" w:eastAsia="zh-CN"/>
              </w:rPr>
            </w:pPr>
          </w:p>
        </w:tc>
        <w:tc>
          <w:tcPr>
            <w:tcW w:w="1263" w:type="dxa"/>
            <w:vMerge w:val="continue"/>
            <w:vAlign w:val="center"/>
          </w:tcPr>
          <w:p w14:paraId="1774C3CA">
            <w:pPr>
              <w:pStyle w:val="488"/>
              <w:ind w:firstLine="462" w:firstLineChars="200"/>
              <w:rPr>
                <w:rFonts w:hint="eastAsia" w:ascii="仿宋_GB2312" w:hAnsi="仿宋_GB2312" w:eastAsia="仿宋_GB2312" w:cs="仿宋_GB2312"/>
                <w:b/>
                <w:bCs/>
                <w:sz w:val="21"/>
                <w:szCs w:val="21"/>
                <w:lang w:val="en-US" w:eastAsia="zh-CN"/>
              </w:rPr>
            </w:pPr>
          </w:p>
        </w:tc>
      </w:tr>
      <w:tr w14:paraId="28119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14:paraId="2FC16E45">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业绩分</w:t>
            </w:r>
          </w:p>
        </w:tc>
        <w:tc>
          <w:tcPr>
            <w:tcW w:w="989" w:type="dxa"/>
            <w:vAlign w:val="center"/>
          </w:tcPr>
          <w:p w14:paraId="6D8B9E4A">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同类项目经验</w:t>
            </w:r>
          </w:p>
        </w:tc>
        <w:tc>
          <w:tcPr>
            <w:tcW w:w="5796" w:type="dxa"/>
            <w:vAlign w:val="center"/>
          </w:tcPr>
          <w:p w14:paraId="36EDD27E">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供应商20</w:t>
            </w:r>
            <w:r>
              <w:rPr>
                <w:rFonts w:hint="eastAsia" w:ascii="仿宋_GB2312" w:hAnsi="仿宋_GB2312" w:eastAsia="仿宋_GB2312" w:cs="仿宋_GB2312"/>
                <w:lang w:val="en-US" w:eastAsia="zh-CN"/>
              </w:rPr>
              <w:t>22</w:t>
            </w:r>
            <w:r>
              <w:rPr>
                <w:rFonts w:hint="eastAsia" w:ascii="仿宋_GB2312" w:hAnsi="仿宋_GB2312" w:eastAsia="仿宋_GB2312" w:cs="仿宋_GB2312"/>
              </w:rPr>
              <w:t>年1月1日起至今承的</w:t>
            </w:r>
            <w:r>
              <w:rPr>
                <w:rFonts w:hint="eastAsia" w:ascii="仿宋_GB2312" w:hAnsi="仿宋_GB2312" w:eastAsia="仿宋_GB2312" w:cs="仿宋_GB2312"/>
                <w:lang w:eastAsia="zh-CN"/>
              </w:rPr>
              <w:t>同类</w:t>
            </w:r>
            <w:r>
              <w:rPr>
                <w:rFonts w:hint="eastAsia" w:ascii="仿宋_GB2312" w:hAnsi="仿宋_GB2312" w:eastAsia="仿宋_GB2312" w:cs="仿宋_GB2312"/>
              </w:rPr>
              <w:t>服务项目，每有一个项目得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r>
              <w:rPr>
                <w:rFonts w:hint="eastAsia" w:ascii="仿宋_GB2312" w:hAnsi="仿宋_GB2312" w:eastAsia="仿宋_GB2312" w:cs="仿宋_GB2312"/>
                <w:lang w:eastAsia="zh-CN"/>
              </w:rPr>
              <w:t>，验收时</w:t>
            </w:r>
            <w:r>
              <w:rPr>
                <w:rFonts w:hint="eastAsia" w:ascii="仿宋_GB2312" w:eastAsia="仿宋_GB2312"/>
                <w:color w:val="000000"/>
                <w:lang w:eastAsia="zh-CN"/>
              </w:rPr>
              <w:t>提供原件备查</w:t>
            </w:r>
            <w:r>
              <w:rPr>
                <w:rFonts w:hint="eastAsia" w:ascii="仿宋_GB2312" w:hAnsi="仿宋_GB2312" w:eastAsia="仿宋_GB2312" w:cs="仿宋_GB2312"/>
              </w:rPr>
              <w:t>。</w:t>
            </w:r>
          </w:p>
          <w:p w14:paraId="758D1699">
            <w:pPr>
              <w:spacing w:line="400" w:lineRule="exact"/>
              <w:ind w:firstLine="422" w:firstLineChars="200"/>
              <w:rPr>
                <w:highlight w:val="none"/>
              </w:rPr>
            </w:pPr>
            <w:r>
              <w:rPr>
                <w:rFonts w:hint="eastAsia" w:ascii="仿宋_GB2312" w:hAnsi="仿宋_GB2312" w:eastAsia="仿宋_GB2312" w:cs="仿宋_GB2312"/>
                <w:b/>
                <w:bCs/>
              </w:rPr>
              <w:t>注：</w:t>
            </w:r>
            <w:r>
              <w:rPr>
                <w:rFonts w:hint="eastAsia" w:ascii="仿宋_GB2312" w:hAnsi="仿宋_GB2312" w:eastAsia="仿宋_GB2312" w:cs="仿宋_GB2312"/>
                <w:b/>
                <w:bCs/>
                <w:highlight w:val="none"/>
              </w:rPr>
              <w:t>1.同类服务项目是指</w:t>
            </w:r>
            <w:r>
              <w:rPr>
                <w:rFonts w:hint="eastAsia" w:ascii="仿宋_GB2312" w:hAnsi="仿宋_GB2312" w:eastAsia="仿宋_GB2312" w:cs="仿宋_GB2312"/>
                <w:b/>
                <w:bCs/>
                <w:highlight w:val="none"/>
                <w:lang w:val="en-US" w:eastAsia="zh-CN"/>
              </w:rPr>
              <w:t>同时</w:t>
            </w:r>
            <w:r>
              <w:rPr>
                <w:rFonts w:hint="eastAsia" w:ascii="仿宋_GB2312" w:hAnsi="仿宋_GB2312" w:eastAsia="仿宋_GB2312" w:cs="仿宋_GB2312"/>
                <w:b/>
                <w:bCs/>
                <w:highlight w:val="none"/>
                <w:lang w:eastAsia="zh-CN"/>
              </w:rPr>
              <w:t>包含秩序维护、</w:t>
            </w:r>
            <w:r>
              <w:rPr>
                <w:rFonts w:hint="eastAsia" w:ascii="仿宋_GB2312" w:hAnsi="仿宋_GB2312" w:eastAsia="仿宋_GB2312" w:cs="仿宋_GB2312"/>
                <w:b/>
                <w:bCs/>
                <w:highlight w:val="none"/>
                <w:lang w:val="en-US" w:eastAsia="zh-CN"/>
              </w:rPr>
              <w:t>保洁、绿化、</w:t>
            </w:r>
            <w:r>
              <w:rPr>
                <w:rFonts w:hint="eastAsia" w:ascii="仿宋_GB2312" w:hAnsi="仿宋_GB2312" w:eastAsia="仿宋_GB2312" w:cs="仿宋_GB2312"/>
                <w:b/>
                <w:bCs/>
                <w:highlight w:val="none"/>
                <w:lang w:eastAsia="zh-CN"/>
              </w:rPr>
              <w:t>厨房服务中任意两项的</w:t>
            </w:r>
            <w:r>
              <w:rPr>
                <w:rFonts w:hint="eastAsia" w:ascii="仿宋_GB2312" w:hAnsi="仿宋_GB2312" w:eastAsia="仿宋_GB2312" w:cs="仿宋_GB2312"/>
                <w:b/>
                <w:bCs/>
                <w:highlight w:val="none"/>
              </w:rPr>
              <w:t>服务采购；</w:t>
            </w:r>
          </w:p>
          <w:p w14:paraId="3EA32815">
            <w:pPr>
              <w:spacing w:line="400" w:lineRule="exact"/>
              <w:ind w:firstLine="422" w:firstLineChars="200"/>
            </w:pPr>
            <w:r>
              <w:rPr>
                <w:rFonts w:hint="eastAsia" w:ascii="仿宋_GB2312" w:hAnsi="仿宋_GB2312" w:eastAsia="仿宋_GB2312" w:cs="仿宋_GB2312"/>
                <w:b/>
                <w:bCs/>
              </w:rPr>
              <w:t>2.承接时间以合同签订时间为准；</w:t>
            </w:r>
          </w:p>
          <w:p w14:paraId="74096511">
            <w:pPr>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3.供应商提供上述合同</w:t>
            </w:r>
            <w:r>
              <w:rPr>
                <w:rFonts w:hint="eastAsia" w:ascii="仿宋_GB2312" w:hAnsi="仿宋_GB2312" w:eastAsia="仿宋_GB2312" w:cs="仿宋_GB2312"/>
                <w:b/>
                <w:bCs/>
                <w:lang w:val="en-US" w:eastAsia="zh-CN"/>
              </w:rPr>
              <w:t>材料</w:t>
            </w:r>
            <w:r>
              <w:rPr>
                <w:rFonts w:hint="eastAsia" w:ascii="仿宋_GB2312" w:hAnsi="仿宋_GB2312" w:eastAsia="仿宋_GB2312" w:cs="仿宋_GB2312"/>
                <w:b/>
                <w:bCs/>
              </w:rPr>
              <w:t>并加盖供应商CA电子签章，否则不予计分。</w:t>
            </w:r>
          </w:p>
        </w:tc>
        <w:tc>
          <w:tcPr>
            <w:tcW w:w="731" w:type="dxa"/>
            <w:vAlign w:val="center"/>
          </w:tcPr>
          <w:p w14:paraId="5450AEDC">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w:t>
            </w:r>
          </w:p>
        </w:tc>
        <w:tc>
          <w:tcPr>
            <w:tcW w:w="1263" w:type="dxa"/>
            <w:vAlign w:val="center"/>
          </w:tcPr>
          <w:p w14:paraId="5E3B0480">
            <w:pPr>
              <w:spacing w:line="360" w:lineRule="exact"/>
              <w:jc w:val="center"/>
              <w:rPr>
                <w:rFonts w:ascii="仿宋_GB2312" w:hAnsi="仿宋_GB2312" w:eastAsia="仿宋_GB2312" w:cs="仿宋_GB2312"/>
              </w:rPr>
            </w:pPr>
            <w:r>
              <w:rPr>
                <w:rFonts w:hint="eastAsia" w:ascii="仿宋_GB2312" w:hAnsi="仿宋_GB2312" w:eastAsia="仿宋_GB2312" w:cs="仿宋_GB2312"/>
              </w:rPr>
              <w:t>供应商同类项目经验一览表</w:t>
            </w:r>
          </w:p>
        </w:tc>
      </w:tr>
      <w:tr w14:paraId="6BF1A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3" w:type="dxa"/>
            <w:gridSpan w:val="3"/>
            <w:vAlign w:val="center"/>
          </w:tcPr>
          <w:p w14:paraId="233BAC46">
            <w:pPr>
              <w:spacing w:line="440" w:lineRule="exact"/>
              <w:ind w:firstLine="422" w:firstLineChars="200"/>
              <w:jc w:val="center"/>
              <w:rPr>
                <w:rFonts w:ascii="仿宋_GB2312" w:hAnsi="宋体" w:eastAsia="仿宋_GB2312"/>
                <w:b/>
                <w:bCs/>
              </w:rPr>
            </w:pPr>
            <w:r>
              <w:rPr>
                <w:rFonts w:hint="eastAsia" w:ascii="仿宋_GB2312" w:hAnsi="宋体" w:eastAsia="仿宋_GB2312"/>
                <w:b/>
                <w:bCs/>
              </w:rPr>
              <w:t>客观分总分</w:t>
            </w:r>
          </w:p>
        </w:tc>
        <w:tc>
          <w:tcPr>
            <w:tcW w:w="731" w:type="dxa"/>
            <w:vAlign w:val="center"/>
          </w:tcPr>
          <w:p w14:paraId="592C6C24">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40</w:t>
            </w:r>
          </w:p>
        </w:tc>
        <w:tc>
          <w:tcPr>
            <w:tcW w:w="1263" w:type="dxa"/>
            <w:vAlign w:val="center"/>
          </w:tcPr>
          <w:p w14:paraId="78CD46B0">
            <w:pPr>
              <w:spacing w:line="360" w:lineRule="exact"/>
              <w:jc w:val="center"/>
              <w:rPr>
                <w:rFonts w:ascii="仿宋_GB2312" w:hAnsi="仿宋_GB2312" w:eastAsia="仿宋_GB2312" w:cs="仿宋_GB2312"/>
                <w:b/>
                <w:bCs/>
              </w:rPr>
            </w:pPr>
          </w:p>
        </w:tc>
      </w:tr>
    </w:tbl>
    <w:p w14:paraId="4709134D">
      <w:pPr>
        <w:pStyle w:val="486"/>
      </w:pPr>
    </w:p>
    <w:tbl>
      <w:tblPr>
        <w:tblStyle w:val="487"/>
        <w:tblW w:w="96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1077"/>
        <w:gridCol w:w="5305"/>
        <w:gridCol w:w="1079"/>
        <w:gridCol w:w="1263"/>
      </w:tblGrid>
      <w:tr w14:paraId="39F77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648" w:type="dxa"/>
            <w:gridSpan w:val="5"/>
            <w:shd w:val="clear" w:color="auto" w:fill="D7D7D7"/>
            <w:vAlign w:val="center"/>
          </w:tcPr>
          <w:p w14:paraId="15A8946D">
            <w:pPr>
              <w:spacing w:line="390" w:lineRule="exact"/>
              <w:ind w:right="-168" w:rightChars="-80"/>
              <w:jc w:val="center"/>
              <w:rPr>
                <w:rFonts w:ascii="仿宋_GB2312" w:eastAsia="仿宋_GB2312"/>
                <w:b/>
                <w:sz w:val="32"/>
              </w:rPr>
            </w:pPr>
            <w:r>
              <w:rPr>
                <w:rFonts w:hint="eastAsia" w:ascii="仿宋_GB2312" w:eastAsia="仿宋_GB2312"/>
                <w:b/>
                <w:sz w:val="32"/>
              </w:rPr>
              <w:t>主观分</w:t>
            </w:r>
          </w:p>
        </w:tc>
      </w:tr>
      <w:tr w14:paraId="246B7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Align w:val="center"/>
          </w:tcPr>
          <w:p w14:paraId="417BDCE0">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77" w:type="dxa"/>
            <w:vAlign w:val="center"/>
          </w:tcPr>
          <w:p w14:paraId="5FA709C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305" w:type="dxa"/>
            <w:vAlign w:val="center"/>
          </w:tcPr>
          <w:p w14:paraId="5F35E04A">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079" w:type="dxa"/>
            <w:vAlign w:val="center"/>
          </w:tcPr>
          <w:p w14:paraId="404518B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63" w:type="dxa"/>
            <w:vAlign w:val="center"/>
          </w:tcPr>
          <w:p w14:paraId="6D5B694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14:paraId="2194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restart"/>
            <w:vAlign w:val="center"/>
          </w:tcPr>
          <w:p w14:paraId="45C46BEE">
            <w:pPr>
              <w:spacing w:line="390" w:lineRule="exact"/>
              <w:ind w:right="-168" w:rightChars="-80"/>
              <w:jc w:val="center"/>
              <w:rPr>
                <w:rFonts w:ascii="仿宋_GB2312" w:eastAsia="仿宋_GB2312"/>
                <w:b/>
                <w:sz w:val="24"/>
              </w:rPr>
            </w:pPr>
            <w:r>
              <w:rPr>
                <w:rFonts w:hint="eastAsia" w:ascii="仿宋_GB2312" w:eastAsia="仿宋_GB2312"/>
                <w:b/>
                <w:sz w:val="24"/>
              </w:rPr>
              <w:t>服务方案</w:t>
            </w:r>
            <w:r>
              <w:rPr>
                <w:rFonts w:hint="eastAsia" w:ascii="仿宋_GB2312" w:hAnsi="仿宋_GB2312" w:eastAsia="仿宋_GB2312" w:cs="仿宋_GB2312"/>
                <w:b/>
              </w:rPr>
              <w:t>分</w:t>
            </w:r>
          </w:p>
        </w:tc>
        <w:tc>
          <w:tcPr>
            <w:tcW w:w="1077" w:type="dxa"/>
            <w:vAlign w:val="center"/>
          </w:tcPr>
          <w:p w14:paraId="62156497">
            <w:pPr>
              <w:spacing w:line="400" w:lineRule="exact"/>
              <w:jc w:val="center"/>
              <w:rPr>
                <w:rFonts w:ascii="仿宋_GB2312" w:hAnsi="仿宋_GB2312" w:eastAsia="仿宋_GB2312" w:cs="仿宋_GB2312"/>
              </w:rPr>
            </w:pPr>
            <w:r>
              <w:rPr>
                <w:rFonts w:hint="eastAsia" w:ascii="仿宋_GB2312" w:hAnsi="仿宋_GB2312" w:eastAsia="仿宋_GB2312" w:cs="仿宋_GB2312"/>
                <w:b/>
              </w:rPr>
              <w:t>针对本项目的理解分析和工作方案</w:t>
            </w:r>
          </w:p>
        </w:tc>
        <w:tc>
          <w:tcPr>
            <w:tcW w:w="5305" w:type="dxa"/>
            <w:vAlign w:val="center"/>
          </w:tcPr>
          <w:p w14:paraId="517F321A">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方案在二档内容基础上，对</w:t>
            </w:r>
            <w:r>
              <w:rPr>
                <w:rFonts w:hint="eastAsia" w:ascii="仿宋_GB2312" w:eastAsia="仿宋_GB2312"/>
                <w:szCs w:val="21"/>
                <w:lang w:val="en-US" w:eastAsia="zh-CN"/>
              </w:rPr>
              <w:t>秩序维护服务中的公共安全维护和安全防范、保洁服务中的四害消杀、蚂蚁消杀和垃圾分类</w:t>
            </w:r>
            <w:r>
              <w:rPr>
                <w:rFonts w:hint="eastAsia" w:eastAsia="仿宋_GB2312"/>
                <w:lang w:eastAsia="zh-CN"/>
              </w:rPr>
              <w:t>、</w:t>
            </w:r>
            <w:r>
              <w:rPr>
                <w:rFonts w:hint="eastAsia" w:eastAsia="仿宋_GB2312"/>
                <w:lang w:val="en-US" w:eastAsia="zh-CN"/>
              </w:rPr>
              <w:t>厨房服务、</w:t>
            </w:r>
            <w:r>
              <w:rPr>
                <w:rFonts w:hint="eastAsia" w:ascii="仿宋_GB2312" w:eastAsia="仿宋_GB2312"/>
                <w:szCs w:val="21"/>
                <w:lang w:val="en-US" w:eastAsia="zh-CN"/>
              </w:rPr>
              <w:t>绿化服务</w:t>
            </w:r>
            <w:r>
              <w:rPr>
                <w:rFonts w:hint="eastAsia" w:ascii="仿宋_GB2312" w:eastAsia="仿宋_GB2312"/>
                <w:szCs w:val="21"/>
              </w:rPr>
              <w:t>理解透彻贴合项目，方案针对需求且符合实际，难点定位准确、分析合理，措施高效得力，内容严谨、详细、有明显优势；</w:t>
            </w:r>
          </w:p>
          <w:p w14:paraId="3EAF12C3">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需求理解到位，方案满足采购需求，有</w:t>
            </w:r>
            <w:r>
              <w:rPr>
                <w:rFonts w:hint="eastAsia" w:ascii="仿宋_GB2312" w:eastAsia="仿宋_GB2312"/>
                <w:szCs w:val="21"/>
                <w:lang w:val="en-US" w:eastAsia="zh-CN"/>
              </w:rPr>
              <w:t>秩序维护、保洁和绿化服务、厨房服务</w:t>
            </w:r>
            <w:r>
              <w:rPr>
                <w:rFonts w:hint="eastAsia" w:ascii="仿宋_GB2312" w:eastAsia="仿宋_GB2312"/>
                <w:szCs w:val="21"/>
              </w:rPr>
              <w:t>较具体的服务重点和难点，重点和难点分析较合理；解决措施可行、较详细；</w:t>
            </w:r>
          </w:p>
          <w:p w14:paraId="561A2A1D">
            <w:pPr>
              <w:widowControl w:val="0"/>
              <w:ind w:firstLine="422" w:firstLineChars="200"/>
              <w:jc w:val="left"/>
              <w:rPr>
                <w:rFonts w:ascii="Times New Roman" w:hAnsi="Times New Roman" w:eastAsia="宋体" w:cs="Times New Roman"/>
                <w:kern w:val="2"/>
                <w:sz w:val="21"/>
                <w:szCs w:val="24"/>
                <w:lang w:val="en-US" w:eastAsia="zh-CN" w:bidi="ar-SA"/>
              </w:rPr>
            </w:pPr>
            <w:r>
              <w:rPr>
                <w:rFonts w:hint="eastAsia" w:ascii="仿宋_GB2312" w:eastAsia="仿宋_GB2312"/>
                <w:b/>
                <w:bCs/>
                <w:szCs w:val="21"/>
              </w:rPr>
              <w:t>三档（4分）：</w:t>
            </w:r>
            <w:r>
              <w:rPr>
                <w:rFonts w:hint="eastAsia" w:ascii="仿宋_GB2312" w:eastAsia="仿宋_GB2312"/>
                <w:szCs w:val="21"/>
              </w:rPr>
              <w:t>需求理解不够到位，方案和解决措施可行、合理</w:t>
            </w:r>
            <w:r>
              <w:rPr>
                <w:rFonts w:hint="eastAsia" w:ascii="仿宋_GB2312" w:hAnsi="仿宋_GB2312" w:eastAsia="仿宋_GB2312" w:cs="仿宋_GB2312"/>
                <w:kern w:val="2"/>
                <w:sz w:val="21"/>
                <w:szCs w:val="24"/>
                <w:highlight w:val="none"/>
                <w:lang w:val="en-US" w:eastAsia="zh-CN" w:bidi="ar-SA"/>
              </w:rPr>
              <w:t>。</w:t>
            </w:r>
          </w:p>
          <w:p w14:paraId="11482996">
            <w:pPr>
              <w:widowControl/>
              <w:spacing w:line="40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rPr>
              <w:t>注：1.该方案</w:t>
            </w:r>
            <w:r>
              <w:rPr>
                <w:rFonts w:hint="eastAsia" w:ascii="仿宋_GB2312" w:hAnsi="仿宋_GB2312" w:eastAsia="仿宋_GB2312" w:cs="仿宋_GB2312"/>
                <w:b/>
                <w:bCs/>
                <w:lang w:eastAsia="zh-CN"/>
              </w:rPr>
              <w:t>内容</w:t>
            </w:r>
            <w:r>
              <w:rPr>
                <w:rFonts w:hint="eastAsia" w:ascii="仿宋_GB2312" w:hAnsi="仿宋_GB2312" w:eastAsia="仿宋_GB2312" w:cs="仿宋_GB2312"/>
                <w:b/>
                <w:bCs/>
              </w:rPr>
              <w:t>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highlight w:val="none"/>
              </w:rPr>
              <w:t>（1）针对本项目服务内容进行理解分析；（2）针对项目特点提出工作思路及方案；（3）分析工作中可能出现的服务重点和难点；（4）提出服务重点和难点相应解决措施。</w:t>
            </w:r>
          </w:p>
          <w:p w14:paraId="6229EFB7">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79" w:type="dxa"/>
            <w:vAlign w:val="center"/>
          </w:tcPr>
          <w:p w14:paraId="6B6306B6">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263" w:type="dxa"/>
            <w:vAlign w:val="center"/>
          </w:tcPr>
          <w:p w14:paraId="44483EEC">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针对本项目的理解分析和工作方案</w:t>
            </w:r>
          </w:p>
        </w:tc>
      </w:tr>
      <w:tr w14:paraId="60FA5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14:paraId="566C9540">
            <w:pPr>
              <w:spacing w:line="390" w:lineRule="exact"/>
              <w:ind w:right="-168" w:rightChars="-80"/>
              <w:jc w:val="center"/>
              <w:rPr>
                <w:rFonts w:ascii="仿宋_GB2312" w:eastAsia="仿宋_GB2312"/>
                <w:b/>
                <w:sz w:val="24"/>
              </w:rPr>
            </w:pPr>
          </w:p>
        </w:tc>
        <w:tc>
          <w:tcPr>
            <w:tcW w:w="1077" w:type="dxa"/>
            <w:vAlign w:val="center"/>
          </w:tcPr>
          <w:p w14:paraId="3E16D4A9">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rPr>
              <w:t>针对本项目的管理模式和管理机制</w:t>
            </w:r>
          </w:p>
        </w:tc>
        <w:tc>
          <w:tcPr>
            <w:tcW w:w="5305" w:type="dxa"/>
            <w:vAlign w:val="center"/>
          </w:tcPr>
          <w:p w14:paraId="2EB2BEC7">
            <w:pPr>
              <w:spacing w:line="380" w:lineRule="exact"/>
              <w:ind w:firstLine="422" w:firstLineChars="200"/>
              <w:rPr>
                <w:rFonts w:ascii="仿宋_GB2312" w:eastAsia="仿宋_GB2312"/>
                <w:szCs w:val="21"/>
              </w:rPr>
            </w:pPr>
            <w:r>
              <w:rPr>
                <w:rFonts w:hint="eastAsia" w:ascii="仿宋_GB2312" w:hAnsi="仿宋_GB2312" w:eastAsia="仿宋_GB2312" w:cs="仿宋_GB2312"/>
                <w:b/>
                <w:bCs/>
              </w:rPr>
              <w:t>一</w:t>
            </w:r>
            <w:r>
              <w:rPr>
                <w:rFonts w:hint="eastAsia" w:ascii="仿宋_GB2312" w:eastAsia="仿宋_GB2312"/>
                <w:b/>
                <w:bCs/>
                <w:szCs w:val="21"/>
              </w:rPr>
              <w:t>档（</w:t>
            </w:r>
            <w:r>
              <w:rPr>
                <w:rFonts w:hint="eastAsia" w:ascii="仿宋_GB2312" w:eastAsia="仿宋_GB2312"/>
                <w:b/>
                <w:bCs/>
                <w:szCs w:val="21"/>
                <w:lang w:val="en-US" w:eastAsia="zh-CN"/>
              </w:rPr>
              <w:t>9</w:t>
            </w:r>
            <w:r>
              <w:rPr>
                <w:rFonts w:hint="eastAsia" w:ascii="仿宋_GB2312" w:eastAsia="仿宋_GB2312"/>
                <w:b/>
                <w:bCs/>
                <w:szCs w:val="21"/>
              </w:rPr>
              <w:t>分）：</w:t>
            </w:r>
            <w:r>
              <w:rPr>
                <w:rFonts w:hint="eastAsia" w:ascii="仿宋_GB2312" w:eastAsia="仿宋_GB2312"/>
                <w:szCs w:val="21"/>
              </w:rPr>
              <w:t>方案针对需求，切合实际，科学合理，</w:t>
            </w:r>
            <w:r>
              <w:rPr>
                <w:rFonts w:hint="eastAsia" w:ascii="仿宋_GB2312" w:eastAsia="仿宋_GB2312"/>
                <w:szCs w:val="21"/>
                <w:lang w:val="en-US" w:eastAsia="zh-CN"/>
              </w:rPr>
              <w:t>各</w:t>
            </w:r>
            <w:r>
              <w:rPr>
                <w:rFonts w:hint="eastAsia" w:ascii="仿宋_GB2312" w:eastAsia="仿宋_GB2312"/>
                <w:szCs w:val="21"/>
              </w:rPr>
              <w:t>岗位责任制度</w:t>
            </w:r>
            <w:r>
              <w:rPr>
                <w:rFonts w:hint="eastAsia" w:ascii="仿宋_GB2312" w:eastAsia="仿宋_GB2312"/>
                <w:szCs w:val="21"/>
                <w:lang w:eastAsia="zh-CN"/>
              </w:rPr>
              <w:t>、</w:t>
            </w:r>
            <w:r>
              <w:rPr>
                <w:rFonts w:hint="eastAsia" w:ascii="仿宋_GB2312" w:eastAsia="仿宋_GB2312"/>
                <w:szCs w:val="21"/>
                <w:lang w:val="en-US" w:eastAsia="zh-CN"/>
              </w:rPr>
              <w:t>厨房管理制度、各岗位工作规范管理制度</w:t>
            </w:r>
            <w:r>
              <w:rPr>
                <w:rFonts w:hint="eastAsia" w:ascii="仿宋_GB2312" w:eastAsia="仿宋_GB2312"/>
                <w:szCs w:val="21"/>
              </w:rPr>
              <w:t>在采购需求的基础上进一步细化，各项管理制度完善、详细、可行，针对项目特点做出的管理机制标准高、执行力强、效果好；</w:t>
            </w:r>
          </w:p>
          <w:p w14:paraId="7E50CD96">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6</w:t>
            </w:r>
            <w:r>
              <w:rPr>
                <w:rFonts w:hint="eastAsia" w:ascii="仿宋_GB2312" w:eastAsia="仿宋_GB2312"/>
                <w:b/>
                <w:bCs/>
                <w:szCs w:val="21"/>
              </w:rPr>
              <w:t>分）：</w:t>
            </w:r>
            <w:r>
              <w:rPr>
                <w:rFonts w:hint="eastAsia" w:ascii="仿宋_GB2312" w:eastAsia="仿宋_GB2312"/>
                <w:szCs w:val="21"/>
              </w:rPr>
              <w:t>方案能较好满足采购需求，具有一定的科学合理性，</w:t>
            </w:r>
            <w:r>
              <w:rPr>
                <w:rFonts w:hint="eastAsia" w:ascii="仿宋_GB2312" w:eastAsia="仿宋_GB2312"/>
                <w:szCs w:val="21"/>
                <w:lang w:val="en-US" w:eastAsia="zh-CN"/>
              </w:rPr>
              <w:t>各项</w:t>
            </w:r>
            <w:r>
              <w:rPr>
                <w:rFonts w:hint="eastAsia" w:ascii="仿宋_GB2312" w:eastAsia="仿宋_GB2312"/>
                <w:szCs w:val="21"/>
              </w:rPr>
              <w:t>管理制度较完善、详细，服务沟通机制能及时发现并解决问题，针对项目特点做出的管理机制执行力较强；</w:t>
            </w:r>
          </w:p>
          <w:p w14:paraId="4CB813D8">
            <w:pPr>
              <w:widowControl/>
              <w:spacing w:line="400" w:lineRule="exact"/>
              <w:ind w:firstLine="422" w:firstLineChars="200"/>
              <w:rPr>
                <w:rFonts w:ascii="仿宋_GB2312" w:hAnsi="仿宋_GB2312" w:eastAsia="仿宋_GB2312" w:cs="仿宋_GB2312"/>
              </w:rPr>
            </w:pPr>
            <w:r>
              <w:rPr>
                <w:rFonts w:hint="eastAsia" w:ascii="仿宋_GB2312" w:eastAsia="仿宋_GB2312"/>
                <w:b/>
                <w:bCs/>
                <w:szCs w:val="21"/>
              </w:rPr>
              <w:t>三档（</w:t>
            </w:r>
            <w:r>
              <w:rPr>
                <w:rFonts w:hint="eastAsia" w:ascii="仿宋_GB2312" w:eastAsia="仿宋_GB2312"/>
                <w:b/>
                <w:bCs/>
                <w:szCs w:val="21"/>
                <w:lang w:val="en-US" w:eastAsia="zh-CN"/>
              </w:rPr>
              <w:t>3</w:t>
            </w:r>
            <w:r>
              <w:rPr>
                <w:rFonts w:hint="eastAsia" w:ascii="仿宋_GB2312" w:eastAsia="仿宋_GB2312"/>
                <w:b/>
                <w:bCs/>
                <w:szCs w:val="21"/>
              </w:rPr>
              <w:t>分）：</w:t>
            </w:r>
            <w:r>
              <w:rPr>
                <w:rFonts w:hint="eastAsia" w:ascii="仿宋_GB2312" w:eastAsia="仿宋_GB2312"/>
                <w:szCs w:val="21"/>
              </w:rPr>
              <w:t>满足采购需求，管理制度内容简单，操作可行</w:t>
            </w:r>
            <w:r>
              <w:rPr>
                <w:rFonts w:hint="eastAsia" w:ascii="仿宋_GB2312" w:hAnsi="仿宋_GB2312" w:eastAsia="仿宋_GB2312" w:cs="仿宋_GB2312"/>
              </w:rPr>
              <w:t>。</w:t>
            </w:r>
          </w:p>
          <w:p w14:paraId="04BB4A22">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w:t>
            </w:r>
            <w:r>
              <w:rPr>
                <w:rFonts w:hint="eastAsia" w:ascii="仿宋_GB2312" w:eastAsia="仿宋_GB2312"/>
                <w:b/>
                <w:bCs/>
                <w:szCs w:val="21"/>
                <w:lang w:val="en-US" w:eastAsia="zh-CN"/>
              </w:rPr>
              <w:t>膳食搭配</w:t>
            </w:r>
            <w:r>
              <w:rPr>
                <w:rFonts w:hint="eastAsia" w:ascii="仿宋_GB2312" w:eastAsia="仿宋_GB2312"/>
                <w:b/>
                <w:bCs/>
                <w:szCs w:val="21"/>
                <w:lang w:eastAsia="zh-CN"/>
              </w:rPr>
              <w:t>记录、</w:t>
            </w:r>
            <w:r>
              <w:rPr>
                <w:rFonts w:hint="eastAsia" w:ascii="仿宋_GB2312" w:hAnsi="仿宋_GB2312" w:eastAsia="仿宋_GB2312" w:cs="仿宋_GB2312"/>
                <w:b/>
                <w:bCs/>
              </w:rPr>
              <w:t>其它管理与服务活动记录等）。</w:t>
            </w:r>
          </w:p>
          <w:p w14:paraId="4F203385">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79" w:type="dxa"/>
            <w:vAlign w:val="center"/>
          </w:tcPr>
          <w:p w14:paraId="12FB0622">
            <w:pPr>
              <w:spacing w:line="40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9</w:t>
            </w:r>
          </w:p>
        </w:tc>
        <w:tc>
          <w:tcPr>
            <w:tcW w:w="1263" w:type="dxa"/>
            <w:vAlign w:val="center"/>
          </w:tcPr>
          <w:p w14:paraId="32270AC8">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针对本项目的管理模式和管理机制</w:t>
            </w:r>
          </w:p>
        </w:tc>
      </w:tr>
      <w:tr w14:paraId="252D5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14:paraId="5E552918">
            <w:pPr>
              <w:spacing w:line="390" w:lineRule="exact"/>
              <w:ind w:right="-168" w:rightChars="-80"/>
              <w:jc w:val="center"/>
              <w:rPr>
                <w:rFonts w:ascii="仿宋_GB2312" w:eastAsia="仿宋_GB2312"/>
                <w:sz w:val="24"/>
              </w:rPr>
            </w:pPr>
          </w:p>
        </w:tc>
        <w:tc>
          <w:tcPr>
            <w:tcW w:w="1077" w:type="dxa"/>
            <w:vAlign w:val="center"/>
          </w:tcPr>
          <w:p w14:paraId="4DA58F7B">
            <w:pPr>
              <w:widowControl/>
              <w:spacing w:line="390" w:lineRule="exact"/>
              <w:jc w:val="center"/>
              <w:rPr>
                <w:rFonts w:ascii="仿宋_GB2312" w:hAnsi="仿宋_GB2312" w:eastAsia="仿宋_GB2312" w:cs="仿宋_GB2312"/>
                <w:b/>
              </w:rPr>
            </w:pPr>
            <w:r>
              <w:rPr>
                <w:rFonts w:hint="eastAsia" w:ascii="仿宋_GB2312" w:hAnsi="仿宋_GB2312" w:eastAsia="仿宋_GB2312" w:cs="仿宋_GB2312"/>
                <w:b/>
                <w:lang w:eastAsia="zh-CN"/>
              </w:rPr>
              <w:t>物业</w:t>
            </w:r>
            <w:r>
              <w:rPr>
                <w:rFonts w:hint="eastAsia" w:ascii="仿宋_GB2312" w:hAnsi="仿宋_GB2312" w:eastAsia="仿宋_GB2312" w:cs="仿宋_GB2312"/>
                <w:b/>
              </w:rPr>
              <w:t>服务方案</w:t>
            </w:r>
          </w:p>
        </w:tc>
        <w:tc>
          <w:tcPr>
            <w:tcW w:w="5305" w:type="dxa"/>
            <w:vAlign w:val="center"/>
          </w:tcPr>
          <w:p w14:paraId="528E7F21">
            <w:pPr>
              <w:spacing w:line="380" w:lineRule="exact"/>
              <w:ind w:firstLine="422" w:firstLineChars="200"/>
              <w:rPr>
                <w:rFonts w:ascii="仿宋_GB2312" w:eastAsia="仿宋_GB2312"/>
                <w:szCs w:val="21"/>
              </w:rPr>
            </w:pPr>
            <w:r>
              <w:rPr>
                <w:rFonts w:hint="eastAsia" w:ascii="仿宋_GB2312" w:hAnsi="仿宋_GB2312" w:eastAsia="仿宋_GB2312" w:cs="仿宋_GB2312"/>
                <w:b/>
                <w:bCs/>
              </w:rPr>
              <w:t>一</w:t>
            </w:r>
            <w:r>
              <w:rPr>
                <w:rFonts w:hint="eastAsia" w:ascii="仿宋_GB2312" w:eastAsia="仿宋_GB2312"/>
                <w:b/>
                <w:bCs/>
                <w:szCs w:val="21"/>
              </w:rPr>
              <w:t>档（1</w:t>
            </w:r>
            <w:r>
              <w:rPr>
                <w:rFonts w:hint="eastAsia" w:ascii="仿宋_GB2312" w:eastAsia="仿宋_GB2312"/>
                <w:b/>
                <w:bCs/>
                <w:szCs w:val="21"/>
                <w:lang w:val="en-US" w:eastAsia="zh-CN"/>
              </w:rPr>
              <w:t>2</w:t>
            </w:r>
            <w:r>
              <w:rPr>
                <w:rFonts w:hint="eastAsia" w:ascii="仿宋_GB2312" w:eastAsia="仿宋_GB2312"/>
                <w:b/>
                <w:bCs/>
                <w:szCs w:val="21"/>
              </w:rPr>
              <w:t>分）：</w:t>
            </w:r>
            <w:r>
              <w:rPr>
                <w:rFonts w:hint="eastAsia" w:ascii="仿宋_GB2312" w:eastAsia="仿宋_GB2312"/>
                <w:szCs w:val="21"/>
              </w:rPr>
              <w:t>方案完全符合采购需求，对需求所涵盖的各项服务内容均描述丰富详细，具体包括秩序维护服务的</w:t>
            </w:r>
            <w:r>
              <w:rPr>
                <w:rFonts w:hint="eastAsia" w:ascii="仿宋_GB2312" w:eastAsia="仿宋_GB2312"/>
                <w:szCs w:val="21"/>
                <w:lang w:val="en-US" w:eastAsia="zh-CN"/>
              </w:rPr>
              <w:t>安全保卫</w:t>
            </w:r>
            <w:r>
              <w:rPr>
                <w:rFonts w:hint="eastAsia" w:ascii="仿宋_GB2312" w:eastAsia="仿宋_GB2312"/>
                <w:szCs w:val="21"/>
              </w:rPr>
              <w:t>与</w:t>
            </w:r>
            <w:r>
              <w:rPr>
                <w:rFonts w:hint="eastAsia" w:ascii="仿宋_GB2312" w:eastAsia="仿宋_GB2312"/>
                <w:szCs w:val="21"/>
                <w:lang w:val="en-US" w:eastAsia="zh-CN"/>
              </w:rPr>
              <w:t>巡逻</w:t>
            </w:r>
            <w:r>
              <w:rPr>
                <w:rFonts w:hint="eastAsia" w:ascii="仿宋_GB2312" w:eastAsia="仿宋_GB2312"/>
                <w:szCs w:val="21"/>
              </w:rPr>
              <w:t>服务，保洁服务的节能降耗、病媒生物防制及垃圾分类工作，以及</w:t>
            </w:r>
            <w:r>
              <w:rPr>
                <w:rFonts w:hint="eastAsia" w:ascii="仿宋_GB2312" w:eastAsia="仿宋_GB2312"/>
                <w:szCs w:val="21"/>
                <w:lang w:val="en-US" w:eastAsia="zh-CN"/>
              </w:rPr>
              <w:t>厨房</w:t>
            </w:r>
            <w:r>
              <w:rPr>
                <w:rFonts w:hint="eastAsia" w:ascii="仿宋_GB2312" w:eastAsia="仿宋_GB2312"/>
                <w:szCs w:val="21"/>
              </w:rPr>
              <w:t>服务中的日常</w:t>
            </w:r>
            <w:r>
              <w:rPr>
                <w:rFonts w:hint="eastAsia" w:ascii="仿宋_GB2312" w:eastAsia="仿宋_GB2312"/>
                <w:szCs w:val="21"/>
                <w:lang w:val="en-US" w:eastAsia="zh-CN"/>
              </w:rPr>
              <w:t>食品安全和环境卫生</w:t>
            </w:r>
            <w:r>
              <w:rPr>
                <w:rFonts w:hint="eastAsia" w:ascii="仿宋_GB2312" w:eastAsia="仿宋_GB2312"/>
                <w:szCs w:val="21"/>
              </w:rPr>
              <w:t>、</w:t>
            </w:r>
            <w:r>
              <w:rPr>
                <w:rFonts w:hint="eastAsia" w:ascii="仿宋_GB2312" w:eastAsia="仿宋_GB2312"/>
                <w:szCs w:val="21"/>
                <w:lang w:val="en-US" w:eastAsia="zh-CN"/>
              </w:rPr>
              <w:t>厨房设备维护</w:t>
            </w:r>
            <w:r>
              <w:rPr>
                <w:rFonts w:hint="eastAsia" w:ascii="仿宋_GB2312" w:eastAsia="仿宋_GB2312"/>
                <w:szCs w:val="21"/>
              </w:rPr>
              <w:t>等，切合实际，科学合理，内容完善可行、针对性强；</w:t>
            </w:r>
            <w:r>
              <w:rPr>
                <w:rFonts w:hint="eastAsia" w:ascii="仿宋_GB2312" w:eastAsia="仿宋_GB2312"/>
                <w:szCs w:val="21"/>
                <w:lang w:val="en-US" w:eastAsia="zh-CN"/>
              </w:rPr>
              <w:t>方案中明确了</w:t>
            </w:r>
            <w:r>
              <w:rPr>
                <w:rFonts w:hint="eastAsia" w:ascii="仿宋_GB2312" w:eastAsia="仿宋_GB2312"/>
                <w:szCs w:val="21"/>
              </w:rPr>
              <w:t>日常保洁、</w:t>
            </w:r>
            <w:r>
              <w:rPr>
                <w:rFonts w:hint="eastAsia" w:ascii="仿宋_GB2312" w:eastAsia="仿宋_GB2312"/>
                <w:szCs w:val="21"/>
                <w:lang w:val="en-US" w:eastAsia="zh-CN"/>
              </w:rPr>
              <w:t>消杀作业、秩序维护及厨房人员</w:t>
            </w:r>
            <w:r>
              <w:rPr>
                <w:rFonts w:hint="eastAsia" w:ascii="仿宋_GB2312" w:eastAsia="仿宋_GB2312"/>
                <w:szCs w:val="21"/>
              </w:rPr>
              <w:t>服务标准，保障措施详细具体，各方案均优于二档；</w:t>
            </w:r>
          </w:p>
          <w:p w14:paraId="3CB7A041">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8</w:t>
            </w:r>
            <w:r>
              <w:rPr>
                <w:rFonts w:hint="eastAsia" w:ascii="仿宋_GB2312" w:eastAsia="仿宋_GB2312"/>
                <w:b/>
                <w:bCs/>
                <w:szCs w:val="21"/>
              </w:rPr>
              <w:t>分）：</w:t>
            </w:r>
            <w:r>
              <w:rPr>
                <w:rFonts w:hint="eastAsia" w:ascii="仿宋_GB2312" w:eastAsia="仿宋_GB2312"/>
                <w:szCs w:val="21"/>
              </w:rPr>
              <w:t>方案在三档内容基础上，对采购需各项服务内容即</w:t>
            </w:r>
            <w:r>
              <w:rPr>
                <w:rFonts w:hint="eastAsia" w:ascii="仿宋_GB2312" w:eastAsia="仿宋_GB2312"/>
                <w:szCs w:val="21"/>
                <w:lang w:val="en-US" w:eastAsia="zh-CN"/>
              </w:rPr>
              <w:t>秩序维护</w:t>
            </w:r>
            <w:r>
              <w:rPr>
                <w:rFonts w:hint="eastAsia" w:ascii="仿宋_GB2312" w:eastAsia="仿宋_GB2312"/>
                <w:szCs w:val="21"/>
              </w:rPr>
              <w:t>、保洁</w:t>
            </w:r>
            <w:r>
              <w:rPr>
                <w:rFonts w:hint="eastAsia" w:ascii="仿宋_GB2312" w:eastAsia="仿宋_GB2312"/>
                <w:szCs w:val="21"/>
                <w:lang w:val="en-US" w:eastAsia="zh-CN"/>
              </w:rPr>
              <w:t>及绿化养护服务</w:t>
            </w:r>
            <w:r>
              <w:rPr>
                <w:rFonts w:hint="eastAsia" w:ascii="仿宋_GB2312" w:eastAsia="仿宋_GB2312"/>
                <w:szCs w:val="21"/>
              </w:rPr>
              <w:t>等内容均有较为具体的描述,能很好地满足采购需求,具有较强的合理性，内容针对性、可操作性较强；</w:t>
            </w:r>
          </w:p>
          <w:p w14:paraId="4C5148D6">
            <w:pPr>
              <w:widowControl/>
              <w:spacing w:line="380" w:lineRule="exact"/>
              <w:ind w:firstLine="422" w:firstLineChars="200"/>
              <w:rPr>
                <w:rFonts w:hint="eastAsia" w:ascii="仿宋_GB2312" w:hAnsi="Times New Roman" w:eastAsia="仿宋_GB2312" w:cs="Times New Roman"/>
                <w:szCs w:val="21"/>
              </w:rPr>
            </w:pPr>
            <w:r>
              <w:rPr>
                <w:rFonts w:hint="eastAsia" w:ascii="仿宋_GB2312" w:hAnsi="Times New Roman" w:eastAsia="仿宋_GB2312" w:cs="Times New Roman"/>
                <w:b/>
                <w:bCs/>
                <w:szCs w:val="21"/>
              </w:rPr>
              <w:t>三档（</w:t>
            </w:r>
            <w:r>
              <w:rPr>
                <w:rFonts w:hint="eastAsia" w:ascii="仿宋_GB2312" w:hAnsi="Times New Roman" w:eastAsia="仿宋_GB2312" w:cs="Times New Roman"/>
                <w:b/>
                <w:bCs/>
                <w:szCs w:val="21"/>
                <w:lang w:val="en-US" w:eastAsia="zh-CN"/>
              </w:rPr>
              <w:t>4</w:t>
            </w:r>
            <w:r>
              <w:rPr>
                <w:rFonts w:hint="eastAsia" w:ascii="仿宋_GB2312" w:hAnsi="Times New Roman" w:eastAsia="仿宋_GB2312" w:cs="Times New Roman"/>
                <w:b/>
                <w:bCs/>
                <w:szCs w:val="21"/>
              </w:rPr>
              <w:t>分）</w:t>
            </w:r>
            <w:r>
              <w:rPr>
                <w:rFonts w:hint="eastAsia" w:ascii="仿宋_GB2312" w:hAnsi="Times New Roman" w:eastAsia="仿宋_GB2312" w:cs="Times New Roman"/>
                <w:b w:val="0"/>
                <w:bCs w:val="0"/>
                <w:szCs w:val="21"/>
              </w:rPr>
              <w:t>：</w:t>
            </w:r>
            <w:r>
              <w:rPr>
                <w:rFonts w:hint="eastAsia" w:ascii="仿宋_GB2312" w:hAnsi="Times New Roman" w:eastAsia="仿宋_GB2312" w:cs="Times New Roman"/>
                <w:szCs w:val="21"/>
              </w:rPr>
              <w:t>方案满足采购需求，科学合理性较弱，方案一般、简单，能操作。</w:t>
            </w:r>
          </w:p>
          <w:p w14:paraId="2D77C786">
            <w:pPr>
              <w:widowControl w:val="0"/>
              <w:spacing w:line="490" w:lineRule="exact"/>
              <w:ind w:firstLine="422" w:firstLineChars="200"/>
              <w:jc w:val="both"/>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注：1.该方案内容可以包括：（1）秩序维护方案；（2）保洁及绿化方案；（3）厨房服务方案；（4）提供本项目的针对性服务方案等。</w:t>
            </w:r>
          </w:p>
          <w:p w14:paraId="09624CF5">
            <w:pPr>
              <w:pStyle w:val="489"/>
              <w:spacing w:line="49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kern w:val="2"/>
                <w:sz w:val="21"/>
                <w:szCs w:val="21"/>
                <w:lang w:val="en-US" w:eastAsia="zh-CN" w:bidi="ar-SA"/>
              </w:rPr>
              <w:t>2.未提供方案或提供的内容与本项目无关的得0分。</w:t>
            </w:r>
          </w:p>
        </w:tc>
        <w:tc>
          <w:tcPr>
            <w:tcW w:w="1079" w:type="dxa"/>
            <w:vAlign w:val="center"/>
          </w:tcPr>
          <w:p w14:paraId="762FEB9C">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263" w:type="dxa"/>
            <w:vAlign w:val="center"/>
          </w:tcPr>
          <w:p w14:paraId="0BB92ED9">
            <w:pPr>
              <w:spacing w:line="360" w:lineRule="exact"/>
              <w:jc w:val="center"/>
              <w:rPr>
                <w:rFonts w:ascii="仿宋_GB2312" w:hAnsi="仿宋_GB2312" w:eastAsia="仿宋_GB2312" w:cs="仿宋_GB2312"/>
              </w:rPr>
            </w:pPr>
            <w:r>
              <w:rPr>
                <w:rFonts w:hint="eastAsia" w:ascii="仿宋_GB2312" w:hAnsi="仿宋_GB2312" w:eastAsia="仿宋_GB2312" w:cs="仿宋_GB2312"/>
                <w:lang w:eastAsia="zh-CN"/>
              </w:rPr>
              <w:t>物业</w:t>
            </w:r>
            <w:r>
              <w:rPr>
                <w:rFonts w:hint="eastAsia" w:ascii="仿宋_GB2312" w:hAnsi="仿宋_GB2312" w:eastAsia="仿宋_GB2312" w:cs="仿宋_GB2312"/>
              </w:rPr>
              <w:t>服务方案</w:t>
            </w:r>
          </w:p>
        </w:tc>
      </w:tr>
      <w:tr w14:paraId="43D23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restart"/>
            <w:vAlign w:val="center"/>
          </w:tcPr>
          <w:p w14:paraId="1D4E5EDA">
            <w:pPr>
              <w:spacing w:line="390" w:lineRule="exact"/>
              <w:ind w:right="-168" w:rightChars="-80"/>
              <w:jc w:val="center"/>
              <w:rPr>
                <w:rFonts w:ascii="仿宋_GB2312" w:eastAsia="仿宋_GB2312"/>
                <w:b/>
                <w:sz w:val="24"/>
              </w:rPr>
            </w:pPr>
            <w:r>
              <w:rPr>
                <w:rFonts w:hint="eastAsia" w:ascii="仿宋_GB2312" w:eastAsia="仿宋_GB2312"/>
                <w:b/>
                <w:sz w:val="24"/>
              </w:rPr>
              <w:t>服务方案</w:t>
            </w:r>
            <w:r>
              <w:rPr>
                <w:rFonts w:hint="eastAsia" w:ascii="仿宋_GB2312" w:hAnsi="仿宋_GB2312" w:eastAsia="仿宋_GB2312" w:cs="仿宋_GB2312"/>
                <w:b/>
              </w:rPr>
              <w:t>分</w:t>
            </w:r>
          </w:p>
        </w:tc>
        <w:tc>
          <w:tcPr>
            <w:tcW w:w="1077" w:type="dxa"/>
            <w:vAlign w:val="center"/>
          </w:tcPr>
          <w:p w14:paraId="7A2478A2">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应急预案和应急配合方案</w:t>
            </w:r>
          </w:p>
        </w:tc>
        <w:tc>
          <w:tcPr>
            <w:tcW w:w="5305" w:type="dxa"/>
            <w:vAlign w:val="center"/>
          </w:tcPr>
          <w:p w14:paraId="6CA2C427">
            <w:pPr>
              <w:spacing w:line="380" w:lineRule="exact"/>
              <w:ind w:firstLine="422" w:firstLineChars="200"/>
              <w:rPr>
                <w:rFonts w:hint="eastAsia" w:ascii="仿宋_GB2312" w:eastAsia="仿宋_GB2312"/>
                <w:szCs w:val="21"/>
                <w:lang w:val="en-US" w:eastAsia="zh-CN"/>
              </w:rPr>
            </w:pPr>
            <w:r>
              <w:rPr>
                <w:rFonts w:hint="eastAsia" w:ascii="仿宋_GB2312" w:eastAsia="仿宋_GB2312"/>
                <w:b/>
                <w:bCs/>
                <w:szCs w:val="21"/>
              </w:rPr>
              <w:t>一档（</w:t>
            </w:r>
            <w:r>
              <w:rPr>
                <w:rFonts w:hint="eastAsia" w:ascii="仿宋_GB2312" w:eastAsia="仿宋_GB2312"/>
                <w:b/>
                <w:bCs/>
                <w:szCs w:val="21"/>
                <w:lang w:val="en-US" w:eastAsia="zh-CN"/>
              </w:rPr>
              <w:t>9</w:t>
            </w:r>
            <w:r>
              <w:rPr>
                <w:rFonts w:hint="eastAsia" w:ascii="仿宋_GB2312" w:eastAsia="仿宋_GB2312"/>
                <w:b/>
                <w:bCs/>
                <w:szCs w:val="21"/>
              </w:rPr>
              <w:t>分）：</w:t>
            </w:r>
            <w:r>
              <w:rPr>
                <w:rFonts w:hint="eastAsia" w:ascii="仿宋_GB2312" w:eastAsia="仿宋_GB2312"/>
                <w:szCs w:val="21"/>
              </w:rPr>
              <w:t>方案在二档内容基础上，根据本项目的服务范围</w:t>
            </w:r>
            <w:r>
              <w:rPr>
                <w:rFonts w:hint="eastAsia" w:ascii="仿宋_GB2312" w:eastAsia="仿宋_GB2312"/>
                <w:szCs w:val="21"/>
                <w:lang w:val="en-US" w:eastAsia="zh-CN"/>
              </w:rPr>
              <w:t>及工作时间</w:t>
            </w:r>
            <w:r>
              <w:rPr>
                <w:rFonts w:hint="eastAsia" w:ascii="仿宋_GB2312" w:eastAsia="仿宋_GB2312"/>
                <w:szCs w:val="21"/>
              </w:rPr>
              <w:t>，有针对性地作出符合实际的</w:t>
            </w:r>
            <w:r>
              <w:rPr>
                <w:rFonts w:hint="eastAsia" w:ascii="仿宋_GB2312" w:eastAsia="仿宋_GB2312"/>
                <w:szCs w:val="21"/>
                <w:lang w:val="en-US" w:eastAsia="zh-CN"/>
              </w:rPr>
              <w:t>秩序维护服务、用餐提供及食品安全方面的</w:t>
            </w:r>
            <w:r>
              <w:rPr>
                <w:rFonts w:hint="eastAsia" w:ascii="仿宋_GB2312" w:eastAsia="仿宋_GB2312"/>
                <w:szCs w:val="21"/>
              </w:rPr>
              <w:t>应急预案制度、应急预案内容、应急事故处理流程等方面能高效高质地应对措施，且各方案均优于二档并实际贴合项目、可操作性强；</w:t>
            </w:r>
            <w:r>
              <w:rPr>
                <w:rFonts w:hint="eastAsia" w:ascii="仿宋_GB2312" w:eastAsia="仿宋_GB2312"/>
                <w:szCs w:val="21"/>
                <w:lang w:val="en-US" w:eastAsia="zh-CN"/>
              </w:rPr>
              <w:t>承诺</w:t>
            </w:r>
            <w:r>
              <w:rPr>
                <w:rFonts w:hint="eastAsia" w:ascii="仿宋_GB2312" w:eastAsia="仿宋_GB2312"/>
                <w:szCs w:val="21"/>
              </w:rPr>
              <w:t>定期组织本项目消防安全</w:t>
            </w:r>
            <w:r>
              <w:rPr>
                <w:rFonts w:hint="eastAsia" w:ascii="仿宋_GB2312" w:eastAsia="仿宋_GB2312"/>
                <w:szCs w:val="21"/>
                <w:lang w:val="en-US" w:eastAsia="zh-CN"/>
              </w:rPr>
              <w:t>意识</w:t>
            </w:r>
            <w:r>
              <w:rPr>
                <w:rFonts w:hint="eastAsia" w:ascii="仿宋_GB2312" w:eastAsia="仿宋_GB2312"/>
                <w:szCs w:val="21"/>
              </w:rPr>
              <w:t>培训、消防应急演练</w:t>
            </w:r>
            <w:r>
              <w:rPr>
                <w:rFonts w:hint="eastAsia" w:ascii="仿宋_GB2312" w:eastAsia="仿宋_GB2312"/>
                <w:szCs w:val="21"/>
                <w:lang w:eastAsia="zh-CN"/>
              </w:rPr>
              <w:t>（</w:t>
            </w:r>
            <w:r>
              <w:rPr>
                <w:rFonts w:hint="eastAsia" w:ascii="仿宋_GB2312" w:eastAsia="仿宋_GB2312"/>
                <w:szCs w:val="21"/>
                <w:lang w:val="en-US" w:eastAsia="zh-CN"/>
              </w:rPr>
              <w:t>每年2次</w:t>
            </w:r>
            <w:r>
              <w:rPr>
                <w:rFonts w:hint="eastAsia" w:ascii="仿宋_GB2312" w:eastAsia="仿宋_GB2312"/>
                <w:szCs w:val="21"/>
                <w:lang w:eastAsia="zh-CN"/>
              </w:rPr>
              <w:t>）</w:t>
            </w:r>
            <w:r>
              <w:rPr>
                <w:rFonts w:hint="eastAsia" w:ascii="仿宋_GB2312" w:eastAsia="仿宋_GB2312"/>
                <w:szCs w:val="21"/>
                <w:lang w:val="en-US" w:eastAsia="zh-CN"/>
              </w:rPr>
              <w:t>；</w:t>
            </w:r>
          </w:p>
          <w:p w14:paraId="3788FC3F">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6</w:t>
            </w:r>
            <w:r>
              <w:rPr>
                <w:rFonts w:hint="eastAsia" w:ascii="仿宋_GB2312" w:eastAsia="仿宋_GB2312"/>
                <w:b/>
                <w:bCs/>
                <w:szCs w:val="21"/>
              </w:rPr>
              <w:t>分）：</w:t>
            </w:r>
            <w:r>
              <w:rPr>
                <w:rFonts w:hint="eastAsia" w:ascii="仿宋_GB2312" w:eastAsia="仿宋_GB2312"/>
                <w:b w:val="0"/>
                <w:bCs w:val="0"/>
                <w:szCs w:val="21"/>
                <w:lang w:val="en-US" w:eastAsia="zh-CN"/>
              </w:rPr>
              <w:t>对各类突发</w:t>
            </w:r>
            <w:r>
              <w:rPr>
                <w:rFonts w:hint="eastAsia" w:ascii="仿宋_GB2312" w:eastAsia="仿宋_GB2312"/>
                <w:szCs w:val="21"/>
              </w:rPr>
              <w:t>应急预案和配合方案具有一定的科学性、可操作性较强；</w:t>
            </w:r>
            <w:r>
              <w:rPr>
                <w:rFonts w:hint="eastAsia" w:ascii="仿宋_GB2312" w:eastAsia="仿宋_GB2312"/>
                <w:szCs w:val="21"/>
                <w:lang w:val="en-US" w:eastAsia="zh-CN"/>
              </w:rPr>
              <w:t>特别是在突发火灾及停电事件方面</w:t>
            </w:r>
            <w:r>
              <w:rPr>
                <w:rFonts w:hint="eastAsia" w:ascii="仿宋_GB2312" w:eastAsia="仿宋_GB2312"/>
                <w:szCs w:val="21"/>
              </w:rPr>
              <w:t>具有应急装备</w:t>
            </w:r>
            <w:r>
              <w:rPr>
                <w:rFonts w:hint="eastAsia" w:ascii="仿宋_GB2312" w:eastAsia="仿宋_GB2312"/>
                <w:szCs w:val="21"/>
                <w:lang w:val="en-US" w:eastAsia="zh-CN"/>
              </w:rPr>
              <w:t>与资源</w:t>
            </w:r>
            <w:r>
              <w:rPr>
                <w:rFonts w:hint="eastAsia" w:ascii="仿宋_GB2312" w:eastAsia="仿宋_GB2312"/>
                <w:szCs w:val="21"/>
                <w:lang w:eastAsia="zh-CN"/>
              </w:rPr>
              <w:t>、</w:t>
            </w:r>
            <w:r>
              <w:rPr>
                <w:rFonts w:hint="eastAsia" w:ascii="仿宋_GB2312" w:eastAsia="仿宋_GB2312"/>
                <w:szCs w:val="21"/>
              </w:rPr>
              <w:t>响应时间</w:t>
            </w:r>
            <w:r>
              <w:rPr>
                <w:rFonts w:hint="eastAsia" w:ascii="仿宋_GB2312" w:eastAsia="仿宋_GB2312"/>
                <w:szCs w:val="21"/>
                <w:lang w:eastAsia="zh-CN"/>
              </w:rPr>
              <w:t>、</w:t>
            </w:r>
            <w:r>
              <w:rPr>
                <w:rFonts w:hint="eastAsia" w:ascii="仿宋_GB2312" w:eastAsia="仿宋_GB2312"/>
                <w:szCs w:val="21"/>
                <w:lang w:val="en-US" w:eastAsia="zh-CN"/>
              </w:rPr>
              <w:t>处理措施</w:t>
            </w:r>
            <w:r>
              <w:rPr>
                <w:rFonts w:hint="eastAsia" w:ascii="仿宋_GB2312" w:eastAsia="仿宋_GB2312"/>
                <w:szCs w:val="21"/>
              </w:rPr>
              <w:t>等方面能较好的应对；</w:t>
            </w:r>
          </w:p>
          <w:p w14:paraId="1B6EE8C9">
            <w:pPr>
              <w:spacing w:line="380" w:lineRule="exact"/>
              <w:ind w:firstLine="422" w:firstLineChars="200"/>
              <w:rPr>
                <w:rFonts w:ascii="仿宋_GB2312" w:eastAsia="仿宋_GB2312"/>
                <w:szCs w:val="21"/>
              </w:rPr>
            </w:pPr>
            <w:r>
              <w:rPr>
                <w:rFonts w:hint="eastAsia" w:ascii="仿宋_GB2312" w:eastAsia="仿宋_GB2312"/>
                <w:b/>
                <w:bCs/>
                <w:szCs w:val="21"/>
              </w:rPr>
              <w:t>三档（</w:t>
            </w:r>
            <w:r>
              <w:rPr>
                <w:rFonts w:hint="eastAsia" w:ascii="仿宋_GB2312" w:eastAsia="仿宋_GB2312"/>
                <w:b/>
                <w:bCs/>
                <w:szCs w:val="21"/>
                <w:lang w:val="en-US" w:eastAsia="zh-CN"/>
              </w:rPr>
              <w:t>3</w:t>
            </w:r>
            <w:r>
              <w:rPr>
                <w:rFonts w:hint="eastAsia" w:ascii="仿宋_GB2312" w:eastAsia="仿宋_GB2312"/>
                <w:b/>
                <w:bCs/>
                <w:szCs w:val="21"/>
              </w:rPr>
              <w:t>分）：</w:t>
            </w:r>
            <w:r>
              <w:rPr>
                <w:rFonts w:hint="eastAsia" w:ascii="仿宋_GB2312" w:eastAsia="仿宋_GB2312"/>
                <w:szCs w:val="21"/>
              </w:rPr>
              <w:t>应急预案和配合方案科学性、可操作性一般。</w:t>
            </w:r>
          </w:p>
          <w:p w14:paraId="2214527F">
            <w:pPr>
              <w:spacing w:line="380" w:lineRule="exact"/>
              <w:ind w:firstLine="422" w:firstLineChars="200"/>
              <w:rPr>
                <w:rFonts w:ascii="仿宋_GB2312" w:eastAsia="仿宋_GB2312"/>
                <w:szCs w:val="21"/>
              </w:rPr>
            </w:pPr>
            <w:r>
              <w:rPr>
                <w:rFonts w:hint="eastAsia" w:ascii="仿宋_GB2312" w:eastAsia="仿宋_GB2312"/>
                <w:b/>
                <w:bCs/>
                <w:szCs w:val="21"/>
              </w:rPr>
              <w:t>注：1.该方案内容可以包括：</w:t>
            </w:r>
            <w:r>
              <w:rPr>
                <w:rFonts w:hint="eastAsia" w:ascii="仿宋_GB2312" w:hAnsi="仿宋_GB2312" w:eastAsia="仿宋_GB2312" w:cs="仿宋_GB2312"/>
                <w:b/>
                <w:bCs/>
                <w:kern w:val="2"/>
                <w:sz w:val="21"/>
                <w:szCs w:val="24"/>
                <w:highlight w:val="none"/>
                <w:lang w:val="en-US" w:eastAsia="zh-CN" w:bidi="ar-SA"/>
              </w:rPr>
              <w:t>（1）突发火灾及停电方面；（2）公共安全及卫生方面，</w:t>
            </w:r>
            <w:r>
              <w:rPr>
                <w:rFonts w:hint="eastAsia" w:ascii="仿宋_GB2312" w:eastAsia="仿宋_GB2312"/>
                <w:b/>
                <w:bCs/>
                <w:szCs w:val="21"/>
              </w:rPr>
              <w:t>（3）</w:t>
            </w:r>
            <w:r>
              <w:rPr>
                <w:rFonts w:hint="eastAsia" w:ascii="仿宋_GB2312" w:eastAsia="仿宋_GB2312"/>
                <w:b/>
                <w:bCs/>
                <w:szCs w:val="21"/>
                <w:lang w:val="en-US" w:eastAsia="zh-CN"/>
              </w:rPr>
              <w:t>用餐提供</w:t>
            </w:r>
            <w:r>
              <w:rPr>
                <w:rFonts w:hint="eastAsia" w:ascii="仿宋_GB2312" w:eastAsia="仿宋_GB2312"/>
                <w:b/>
                <w:bCs/>
                <w:szCs w:val="21"/>
              </w:rPr>
              <w:t>方面。</w:t>
            </w:r>
          </w:p>
          <w:p w14:paraId="13639F9B">
            <w:pPr>
              <w:pStyle w:val="489"/>
              <w:spacing w:line="390" w:lineRule="exact"/>
              <w:ind w:firstLine="422" w:firstLineChars="200"/>
              <w:rPr>
                <w:rFonts w:ascii="仿宋_GB2312" w:hAnsi="仿宋_GB2312" w:eastAsia="仿宋_GB2312" w:cs="仿宋_GB2312"/>
                <w:b/>
                <w:bCs/>
              </w:rPr>
            </w:pPr>
            <w:r>
              <w:rPr>
                <w:rFonts w:hint="eastAsia" w:ascii="仿宋_GB2312" w:eastAsia="仿宋_GB2312"/>
                <w:b/>
                <w:bCs/>
                <w:szCs w:val="21"/>
              </w:rPr>
              <w:t>2.未提供方案或提供的内容与本项目无关的得0分</w:t>
            </w:r>
            <w:r>
              <w:rPr>
                <w:rFonts w:hint="eastAsia" w:ascii="仿宋_GB2312" w:hAnsi="仿宋_GB2312" w:eastAsia="仿宋_GB2312" w:cs="仿宋_GB2312"/>
                <w:b/>
                <w:bCs/>
              </w:rPr>
              <w:t>。</w:t>
            </w:r>
          </w:p>
        </w:tc>
        <w:tc>
          <w:tcPr>
            <w:tcW w:w="1079" w:type="dxa"/>
            <w:vAlign w:val="center"/>
          </w:tcPr>
          <w:p w14:paraId="119D39A3">
            <w:pPr>
              <w:spacing w:line="36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9</w:t>
            </w:r>
          </w:p>
        </w:tc>
        <w:tc>
          <w:tcPr>
            <w:tcW w:w="1263" w:type="dxa"/>
            <w:vAlign w:val="center"/>
          </w:tcPr>
          <w:p w14:paraId="67C51497">
            <w:pPr>
              <w:spacing w:line="360" w:lineRule="exact"/>
              <w:jc w:val="center"/>
              <w:rPr>
                <w:rFonts w:ascii="仿宋_GB2312" w:hAnsi="仿宋_GB2312" w:eastAsia="仿宋_GB2312" w:cs="仿宋_GB2312"/>
              </w:rPr>
            </w:pPr>
            <w:r>
              <w:rPr>
                <w:rFonts w:hint="eastAsia" w:ascii="仿宋_GB2312" w:hAnsi="仿宋_GB2312" w:eastAsia="仿宋_GB2312" w:cs="仿宋_GB2312"/>
              </w:rPr>
              <w:t>应急预案和应急配合方案</w:t>
            </w:r>
          </w:p>
        </w:tc>
      </w:tr>
      <w:tr w14:paraId="6789A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14:paraId="65FA5B28">
            <w:pPr>
              <w:spacing w:line="390" w:lineRule="exact"/>
              <w:ind w:right="-168" w:rightChars="-80"/>
              <w:jc w:val="center"/>
              <w:rPr>
                <w:rFonts w:ascii="仿宋_GB2312" w:eastAsia="仿宋_GB2312"/>
                <w:b/>
                <w:sz w:val="24"/>
              </w:rPr>
            </w:pPr>
          </w:p>
        </w:tc>
        <w:tc>
          <w:tcPr>
            <w:tcW w:w="1077" w:type="dxa"/>
            <w:vAlign w:val="center"/>
          </w:tcPr>
          <w:p w14:paraId="66D268FE">
            <w:pPr>
              <w:spacing w:line="360" w:lineRule="exact"/>
              <w:jc w:val="center"/>
              <w:rPr>
                <w:rFonts w:ascii="仿宋_GB2312" w:hAnsi="仿宋_GB2312" w:eastAsia="仿宋_GB2312" w:cs="仿宋_GB2312"/>
                <w:b/>
                <w:bCs/>
              </w:rPr>
            </w:pPr>
            <w:r>
              <w:rPr>
                <w:rFonts w:hint="eastAsia" w:ascii="仿宋_GB2312" w:hAnsi="仿宋_GB2312" w:eastAsia="仿宋_GB2312" w:cs="仿宋_GB2312"/>
                <w:b/>
                <w:highlight w:val="none"/>
              </w:rPr>
              <w:t>针对本项目的保密工作方案</w:t>
            </w:r>
          </w:p>
        </w:tc>
        <w:tc>
          <w:tcPr>
            <w:tcW w:w="5305" w:type="dxa"/>
            <w:vAlign w:val="center"/>
          </w:tcPr>
          <w:p w14:paraId="1E550804">
            <w:pPr>
              <w:widowControl w:val="0"/>
              <w:spacing w:line="390" w:lineRule="exact"/>
              <w:ind w:firstLine="422" w:firstLineChars="200"/>
              <w:jc w:val="both"/>
              <w:rPr>
                <w:rFonts w:hint="eastAsia" w:ascii="仿宋_GB2312" w:hAnsi="仿宋_GB2312" w:eastAsia="仿宋_GB2312" w:cs="仿宋_GB2312"/>
                <w:b w:val="0"/>
                <w:bCs w:val="0"/>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一档（9分）：</w:t>
            </w:r>
            <w:r>
              <w:rPr>
                <w:rFonts w:hint="eastAsia" w:ascii="仿宋_GB2312" w:hAnsi="仿宋_GB2312" w:eastAsia="仿宋_GB2312" w:cs="仿宋_GB2312"/>
                <w:b w:val="0"/>
                <w:bCs w:val="0"/>
                <w:kern w:val="2"/>
                <w:sz w:val="21"/>
                <w:szCs w:val="24"/>
                <w:highlight w:val="none"/>
                <w:lang w:val="en-US" w:eastAsia="zh-CN" w:bidi="ar-SA"/>
              </w:rPr>
              <w:t>在满足二档的基础上，为本项目服务单位制定了详细的保密信息管理制度，针对信息泄露应急机制、保密措施、应急处理流程以及保密承诺等多个关键环节进行了全面、系统且细致的阐述，内容详实，方案针对性、可行性强；</w:t>
            </w:r>
          </w:p>
          <w:p w14:paraId="62EA1593">
            <w:pPr>
              <w:widowControl w:val="0"/>
              <w:spacing w:line="390" w:lineRule="exact"/>
              <w:ind w:firstLine="422" w:firstLineChars="200"/>
              <w:jc w:val="both"/>
              <w:rPr>
                <w:rFonts w:hint="eastAsia" w:ascii="仿宋_GB2312" w:hAnsi="仿宋_GB2312" w:eastAsia="仿宋_GB2312" w:cs="仿宋_GB2312"/>
                <w:b w:val="0"/>
                <w:bCs w:val="0"/>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二档（6分）：</w:t>
            </w:r>
            <w:r>
              <w:rPr>
                <w:rFonts w:hint="eastAsia" w:ascii="仿宋_GB2312" w:hAnsi="仿宋_GB2312" w:eastAsia="仿宋_GB2312" w:cs="仿宋_GB2312"/>
                <w:b w:val="0"/>
                <w:bCs w:val="0"/>
                <w:kern w:val="2"/>
                <w:sz w:val="21"/>
                <w:szCs w:val="24"/>
                <w:highlight w:val="none"/>
                <w:lang w:val="en-US" w:eastAsia="zh-CN" w:bidi="ar-SA"/>
              </w:rPr>
              <w:t>方案结合本项目采购需求，为本项目服务单位制定了较详细的保密信息管理制度，内容涵盖了保密意识培训、政治教育以及案例警示教育等方面，方案针对性、可行性较强，相关内容的阐述较为详细和具体；</w:t>
            </w:r>
          </w:p>
          <w:p w14:paraId="4AA93CAC">
            <w:pPr>
              <w:widowControl w:val="0"/>
              <w:spacing w:line="390" w:lineRule="exact"/>
              <w:ind w:firstLine="422" w:firstLineChars="200"/>
              <w:jc w:val="both"/>
              <w:rPr>
                <w:rFonts w:hint="eastAsia" w:ascii="仿宋_GB2312" w:hAnsi="仿宋_GB2312" w:eastAsia="仿宋_GB2312" w:cs="仿宋_GB2312"/>
                <w:b w:val="0"/>
                <w:bCs w:val="0"/>
                <w:kern w:val="2"/>
                <w:sz w:val="21"/>
                <w:szCs w:val="24"/>
                <w:highlight w:val="none"/>
                <w:lang w:val="en-US" w:eastAsia="zh-CN" w:bidi="ar-SA"/>
              </w:rPr>
            </w:pPr>
            <w:r>
              <w:rPr>
                <w:rFonts w:hint="eastAsia" w:ascii="仿宋_GB2312" w:hAnsi="仿宋_GB2312" w:eastAsia="仿宋_GB2312" w:cs="仿宋_GB2312"/>
                <w:b/>
                <w:bCs/>
                <w:kern w:val="2"/>
                <w:sz w:val="21"/>
                <w:szCs w:val="24"/>
                <w:highlight w:val="none"/>
                <w:lang w:val="en-US" w:eastAsia="zh-CN" w:bidi="ar-SA"/>
              </w:rPr>
              <w:t>三档（3分）：</w:t>
            </w:r>
            <w:r>
              <w:rPr>
                <w:rFonts w:hint="eastAsia" w:ascii="仿宋_GB2312" w:hAnsi="仿宋_GB2312" w:eastAsia="仿宋_GB2312" w:cs="仿宋_GB2312"/>
                <w:b w:val="0"/>
                <w:bCs w:val="0"/>
                <w:kern w:val="2"/>
                <w:sz w:val="21"/>
                <w:szCs w:val="24"/>
                <w:highlight w:val="none"/>
                <w:lang w:val="en-US" w:eastAsia="zh-CN" w:bidi="ar-SA"/>
              </w:rPr>
              <w:t>方案针对性、可行性一般，内容简单。</w:t>
            </w:r>
          </w:p>
          <w:p w14:paraId="45B625A0">
            <w:pPr>
              <w:pStyle w:val="489"/>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kern w:val="2"/>
                <w:sz w:val="21"/>
                <w:szCs w:val="21"/>
                <w:lang w:val="en-US" w:eastAsia="zh-CN" w:bidi="ar-SA"/>
              </w:rPr>
              <w:t>注：未提供方案或提供的内容与本项目无关的得0分。</w:t>
            </w:r>
          </w:p>
        </w:tc>
        <w:tc>
          <w:tcPr>
            <w:tcW w:w="1079" w:type="dxa"/>
            <w:vAlign w:val="center"/>
          </w:tcPr>
          <w:p w14:paraId="459D8FB9">
            <w:pPr>
              <w:spacing w:line="36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9</w:t>
            </w:r>
          </w:p>
        </w:tc>
        <w:tc>
          <w:tcPr>
            <w:tcW w:w="1263" w:type="dxa"/>
            <w:vAlign w:val="center"/>
          </w:tcPr>
          <w:p w14:paraId="2AFD0EFA">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highlight w:val="none"/>
              </w:rPr>
              <w:t>针对本项目的保密工作方案</w:t>
            </w:r>
          </w:p>
        </w:tc>
      </w:tr>
      <w:tr w14:paraId="115D8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top"/>
          </w:tcPr>
          <w:p w14:paraId="4084E156">
            <w:pPr>
              <w:spacing w:line="390" w:lineRule="exact"/>
              <w:ind w:right="-168" w:rightChars="-80"/>
              <w:jc w:val="center"/>
              <w:rPr>
                <w:rFonts w:ascii="仿宋_GB2312" w:eastAsia="仿宋_GB2312"/>
                <w:sz w:val="24"/>
              </w:rPr>
            </w:pPr>
          </w:p>
        </w:tc>
        <w:tc>
          <w:tcPr>
            <w:tcW w:w="1077" w:type="dxa"/>
            <w:vAlign w:val="center"/>
          </w:tcPr>
          <w:p w14:paraId="6BE2C77B">
            <w:pPr>
              <w:spacing w:line="360" w:lineRule="exact"/>
              <w:jc w:val="center"/>
              <w:rPr>
                <w:rFonts w:ascii="仿宋_GB2312" w:hAnsi="仿宋_GB2312" w:eastAsia="仿宋_GB2312" w:cs="仿宋_GB2312"/>
                <w:b/>
              </w:rPr>
            </w:pPr>
            <w:r>
              <w:rPr>
                <w:rFonts w:hint="eastAsia" w:ascii="仿宋_GB2312" w:hAnsi="仿宋_GB2312" w:eastAsia="仿宋_GB2312" w:cs="仿宋_GB2312"/>
                <w:b/>
                <w:bCs/>
                <w:highlight w:val="none"/>
              </w:rPr>
              <w:t>人员</w:t>
            </w:r>
            <w:r>
              <w:rPr>
                <w:rFonts w:hint="eastAsia" w:ascii="仿宋_GB2312" w:hAnsi="仿宋_GB2312" w:eastAsia="仿宋_GB2312" w:cs="仿宋_GB2312"/>
                <w:b/>
                <w:bCs/>
                <w:highlight w:val="none"/>
                <w:lang w:val="en-US" w:eastAsia="zh-CN"/>
              </w:rPr>
              <w:t>稳定性及</w:t>
            </w:r>
            <w:r>
              <w:rPr>
                <w:rFonts w:hint="eastAsia" w:ascii="仿宋_GB2312" w:hAnsi="仿宋_GB2312" w:eastAsia="仿宋_GB2312" w:cs="仿宋_GB2312"/>
                <w:b/>
                <w:bCs/>
                <w:highlight w:val="none"/>
              </w:rPr>
              <w:t>管理方案</w:t>
            </w:r>
          </w:p>
        </w:tc>
        <w:tc>
          <w:tcPr>
            <w:tcW w:w="5305" w:type="dxa"/>
            <w:vAlign w:val="center"/>
          </w:tcPr>
          <w:p w14:paraId="7666162A">
            <w:pPr>
              <w:pStyle w:val="829"/>
              <w:tabs>
                <w:tab w:val="left" w:pos="312"/>
              </w:tabs>
              <w:spacing w:line="40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kern w:val="2"/>
                <w:sz w:val="21"/>
                <w:szCs w:val="21"/>
                <w:highlight w:val="none"/>
                <w:lang w:val="en-US" w:eastAsia="zh-CN" w:bidi="ar-SA"/>
              </w:rPr>
              <w:t>一</w:t>
            </w:r>
            <w:r>
              <w:rPr>
                <w:rFonts w:hint="eastAsia" w:ascii="仿宋_GB2312" w:hAnsi="仿宋_GB2312" w:eastAsia="仿宋_GB2312" w:cs="仿宋_GB2312"/>
                <w:b/>
                <w:bCs/>
                <w:color w:val="auto"/>
                <w:highlight w:val="none"/>
              </w:rPr>
              <w:t>档（</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二档的基础上，有建立人员档案信息管理；有安排专人执行培训且培训内容丰富（包括但不限于节约节能、垃圾分类、安全卫生知识、日常工作业务培训等方面内容）；有排班管理制度、运作流程、服务质量保证措施，确保服务人员不会出现因人数变动导致整体服务质量下降；</w:t>
            </w:r>
            <w:r>
              <w:rPr>
                <w:rFonts w:hint="eastAsia" w:ascii="仿宋_GB2312" w:eastAsia="仿宋_GB2312"/>
                <w:color w:val="auto"/>
                <w:highlight w:val="none"/>
              </w:rPr>
              <w:t>服务人员</w:t>
            </w:r>
            <w:r>
              <w:rPr>
                <w:rFonts w:hint="eastAsia" w:ascii="仿宋_GB2312" w:eastAsia="仿宋_GB2312"/>
                <w:color w:val="auto"/>
                <w:highlight w:val="none"/>
                <w:lang w:val="en-US" w:eastAsia="zh-CN"/>
              </w:rPr>
              <w:t>能</w:t>
            </w:r>
            <w:r>
              <w:rPr>
                <w:rFonts w:hint="eastAsia" w:ascii="仿宋_GB2312" w:eastAsia="仿宋_GB2312"/>
                <w:color w:val="auto"/>
                <w:highlight w:val="none"/>
              </w:rPr>
              <w:t>力突出，工作人员能迅速熟悉工作内容</w:t>
            </w:r>
            <w:r>
              <w:rPr>
                <w:rFonts w:hint="eastAsia" w:ascii="仿宋_GB2312" w:eastAsia="仿宋_GB2312"/>
                <w:color w:val="auto"/>
                <w:highlight w:val="none"/>
                <w:lang w:eastAsia="zh-CN"/>
              </w:rPr>
              <w:t>，</w:t>
            </w:r>
            <w:r>
              <w:rPr>
                <w:rFonts w:hint="eastAsia" w:ascii="仿宋_GB2312" w:eastAsia="仿宋_GB2312"/>
                <w:color w:val="auto"/>
                <w:highlight w:val="none"/>
              </w:rPr>
              <w:t>人员方案中能提出详细的工作快速开展的保证措施</w:t>
            </w:r>
            <w:r>
              <w:rPr>
                <w:rFonts w:hint="eastAsia" w:ascii="仿宋_GB2312" w:hAnsi="仿宋_GB2312" w:eastAsia="仿宋_GB2312" w:cs="仿宋_GB2312"/>
                <w:color w:val="auto"/>
                <w:highlight w:val="none"/>
                <w:lang w:eastAsia="zh-CN"/>
              </w:rPr>
              <w:t>；</w:t>
            </w:r>
          </w:p>
          <w:p w14:paraId="2EDAB68B">
            <w:pPr>
              <w:pStyle w:val="831"/>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在满足三档的基础上，人员分工明确、职责清晰；有服务人员录用及考核机制、奖惩机制、培训计划、培训目标等内容</w:t>
            </w:r>
            <w:r>
              <w:rPr>
                <w:rFonts w:hint="eastAsia" w:ascii="仿宋_GB2312" w:hAnsi="仿宋_GB2312" w:eastAsia="仿宋_GB2312" w:cs="仿宋_GB2312"/>
                <w:color w:val="auto"/>
                <w:highlight w:val="none"/>
              </w:rPr>
              <w:t>；</w:t>
            </w:r>
          </w:p>
          <w:p w14:paraId="380843DC">
            <w:pPr>
              <w:spacing w:line="380" w:lineRule="exact"/>
              <w:ind w:firstLine="422" w:firstLineChars="200"/>
              <w:rPr>
                <w:rFonts w:ascii="仿宋_GB2312" w:eastAsia="仿宋_GB2312"/>
                <w:szCs w:val="21"/>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bookmarkStart w:id="60" w:name="OLE_LINK19"/>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szCs w:val="24"/>
                <w:highlight w:val="none"/>
              </w:rPr>
              <w:t>满足采购</w:t>
            </w:r>
            <w:r>
              <w:rPr>
                <w:rFonts w:hint="eastAsia" w:ascii="仿宋_GB2312" w:hAnsi="仿宋_GB2312" w:eastAsia="仿宋_GB2312" w:cs="仿宋_GB2312"/>
                <w:color w:val="auto"/>
                <w:highlight w:val="none"/>
              </w:rPr>
              <w:t>需求，管理制度内容简单，操作可行</w:t>
            </w:r>
            <w:bookmarkEnd w:id="60"/>
            <w:r>
              <w:rPr>
                <w:rFonts w:hint="eastAsia" w:ascii="仿宋_GB2312" w:eastAsia="仿宋_GB2312"/>
                <w:szCs w:val="21"/>
              </w:rPr>
              <w:t>。</w:t>
            </w:r>
          </w:p>
          <w:p w14:paraId="0CA47B68">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注：1.该方案内容可以包括：（1）提供服务团队组建方案；（2）人员稳定性方案及承诺；（3）</w:t>
            </w:r>
            <w:r>
              <w:rPr>
                <w:rFonts w:ascii="仿宋_GB2312" w:eastAsia="仿宋_GB2312"/>
                <w:b/>
                <w:bCs/>
                <w:szCs w:val="21"/>
              </w:rPr>
              <w:t>人员考核制度；（</w:t>
            </w:r>
            <w:r>
              <w:rPr>
                <w:rFonts w:hint="eastAsia" w:ascii="仿宋_GB2312" w:eastAsia="仿宋_GB2312"/>
                <w:b/>
                <w:bCs/>
                <w:szCs w:val="21"/>
              </w:rPr>
              <w:t>4</w:t>
            </w:r>
            <w:r>
              <w:rPr>
                <w:rFonts w:ascii="仿宋_GB2312" w:eastAsia="仿宋_GB2312"/>
                <w:b/>
                <w:bCs/>
                <w:szCs w:val="21"/>
              </w:rPr>
              <w:t>）培训制度；（</w:t>
            </w:r>
            <w:r>
              <w:rPr>
                <w:rFonts w:hint="eastAsia" w:ascii="仿宋_GB2312" w:eastAsia="仿宋_GB2312"/>
                <w:b/>
                <w:bCs/>
                <w:szCs w:val="21"/>
              </w:rPr>
              <w:t>5</w:t>
            </w:r>
            <w:r>
              <w:rPr>
                <w:rFonts w:ascii="仿宋_GB2312" w:eastAsia="仿宋_GB2312"/>
                <w:b/>
                <w:bCs/>
                <w:szCs w:val="21"/>
              </w:rPr>
              <w:t>）奖惩制度；</w:t>
            </w:r>
          </w:p>
          <w:p w14:paraId="391527D9">
            <w:pPr>
              <w:pStyle w:val="489"/>
              <w:tabs>
                <w:tab w:val="left" w:pos="312"/>
              </w:tabs>
              <w:spacing w:line="400" w:lineRule="exact"/>
              <w:ind w:firstLine="422" w:firstLineChars="200"/>
              <w:rPr>
                <w:rFonts w:ascii="仿宋_GB2312" w:hAnsi="仿宋_GB2312" w:eastAsia="仿宋_GB2312" w:cs="仿宋_GB2312"/>
                <w:b/>
                <w:bCs/>
                <w:szCs w:val="24"/>
              </w:rPr>
            </w:pPr>
            <w:r>
              <w:rPr>
                <w:rFonts w:hint="eastAsia" w:ascii="仿宋_GB2312" w:eastAsia="仿宋_GB2312"/>
                <w:b/>
                <w:bCs/>
                <w:szCs w:val="21"/>
              </w:rPr>
              <w:t>2.未提供方案或提供的内容与本项目无关的得0分</w:t>
            </w:r>
            <w:r>
              <w:rPr>
                <w:rFonts w:hint="eastAsia" w:ascii="仿宋_GB2312" w:hAnsi="仿宋_GB2312" w:eastAsia="仿宋_GB2312" w:cs="仿宋_GB2312"/>
                <w:b/>
                <w:bCs/>
                <w:kern w:val="2"/>
                <w:sz w:val="21"/>
                <w:szCs w:val="21"/>
                <w:lang w:val="en-US" w:eastAsia="zh-CN" w:bidi="ar-SA"/>
              </w:rPr>
              <w:t>。</w:t>
            </w:r>
          </w:p>
        </w:tc>
        <w:tc>
          <w:tcPr>
            <w:tcW w:w="1079" w:type="dxa"/>
            <w:vAlign w:val="center"/>
          </w:tcPr>
          <w:p w14:paraId="57B74454">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9</w:t>
            </w:r>
          </w:p>
        </w:tc>
        <w:tc>
          <w:tcPr>
            <w:tcW w:w="1263" w:type="dxa"/>
            <w:vAlign w:val="center"/>
          </w:tcPr>
          <w:p w14:paraId="535B834F">
            <w:pPr>
              <w:spacing w:line="360" w:lineRule="exact"/>
              <w:jc w:val="center"/>
              <w:rPr>
                <w:rFonts w:ascii="仿宋_GB2312" w:hAnsi="仿宋_GB2312" w:eastAsia="仿宋_GB2312" w:cs="仿宋_GB2312"/>
                <w:b/>
                <w:bCs/>
              </w:rPr>
            </w:pPr>
            <w:r>
              <w:rPr>
                <w:rFonts w:hint="eastAsia" w:ascii="仿宋_GB2312" w:hAnsi="仿宋_GB2312" w:eastAsia="仿宋_GB2312" w:cs="仿宋_GB2312"/>
                <w:highlight w:val="none"/>
              </w:rPr>
              <w:t>人员</w:t>
            </w:r>
            <w:r>
              <w:rPr>
                <w:rFonts w:hint="eastAsia" w:ascii="仿宋_GB2312" w:hAnsi="仿宋_GB2312" w:eastAsia="仿宋_GB2312" w:cs="仿宋_GB2312"/>
                <w:highlight w:val="none"/>
                <w:lang w:val="en-US" w:eastAsia="zh-CN"/>
              </w:rPr>
              <w:t>稳定性及</w:t>
            </w:r>
            <w:r>
              <w:rPr>
                <w:rFonts w:hint="eastAsia" w:ascii="仿宋_GB2312" w:hAnsi="仿宋_GB2312" w:eastAsia="仿宋_GB2312" w:cs="仿宋_GB2312"/>
                <w:highlight w:val="none"/>
              </w:rPr>
              <w:t>管理方案</w:t>
            </w:r>
          </w:p>
        </w:tc>
      </w:tr>
      <w:tr w14:paraId="5E152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306" w:type="dxa"/>
            <w:gridSpan w:val="3"/>
            <w:vAlign w:val="top"/>
          </w:tcPr>
          <w:p w14:paraId="1927781D">
            <w:pPr>
              <w:pStyle w:val="489"/>
              <w:tabs>
                <w:tab w:val="left" w:pos="312"/>
              </w:tabs>
              <w:spacing w:line="400" w:lineRule="exact"/>
              <w:ind w:firstLine="422"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1079" w:type="dxa"/>
            <w:vAlign w:val="center"/>
          </w:tcPr>
          <w:p w14:paraId="06A3E88C">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60</w:t>
            </w:r>
          </w:p>
        </w:tc>
        <w:tc>
          <w:tcPr>
            <w:tcW w:w="1263" w:type="dxa"/>
            <w:vAlign w:val="center"/>
          </w:tcPr>
          <w:p w14:paraId="7F6FAC96">
            <w:pPr>
              <w:spacing w:line="360" w:lineRule="exact"/>
              <w:jc w:val="center"/>
              <w:rPr>
                <w:rFonts w:ascii="仿宋_GB2312" w:hAnsi="仿宋_GB2312" w:eastAsia="仿宋_GB2312" w:cs="仿宋_GB2312"/>
              </w:rPr>
            </w:pPr>
          </w:p>
        </w:tc>
      </w:tr>
    </w:tbl>
    <w:p w14:paraId="58E81239">
      <w:pPr>
        <w:pStyle w:val="486"/>
      </w:pPr>
    </w:p>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61" w:name="_Hlk45233189"/>
    <w:r>
      <w:rPr>
        <w:b/>
      </w:rPr>
      <w:t>柳州市城中区武装部物业管理服务采购</w:t>
    </w:r>
    <w:r>
      <w:rPr>
        <w:rFonts w:hint="eastAsia"/>
        <w:b/>
      </w:rPr>
      <w:t>（</w:t>
    </w:r>
    <w:r>
      <w:rPr>
        <w:b/>
      </w:rPr>
      <w:t>LZZC2026-C3-020014-LZSZ</w:t>
    </w:r>
    <w:r>
      <w:rPr>
        <w:rFonts w:hint="eastAsia"/>
        <w:b/>
      </w:rPr>
      <w:t>）</w:t>
    </w:r>
    <w:bookmarkEnd w:id="6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柳州市城中区武装部物业管理服务采购</w:t>
    </w:r>
    <w:r>
      <w:rPr>
        <w:rFonts w:hint="eastAsia"/>
        <w:b/>
      </w:rPr>
      <w:t>（</w:t>
    </w:r>
    <w:r>
      <w:rPr>
        <w:b/>
      </w:rPr>
      <w:t>LZZC2026-C3-020014-LZSZ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6872E6"/>
    <w:rsid w:val="01F55D2F"/>
    <w:rsid w:val="021B537F"/>
    <w:rsid w:val="02331EA2"/>
    <w:rsid w:val="02496743"/>
    <w:rsid w:val="025931A8"/>
    <w:rsid w:val="029B50A7"/>
    <w:rsid w:val="035507B1"/>
    <w:rsid w:val="03580288"/>
    <w:rsid w:val="03671929"/>
    <w:rsid w:val="03A71D33"/>
    <w:rsid w:val="03B83BD5"/>
    <w:rsid w:val="03F34837"/>
    <w:rsid w:val="03FC1928"/>
    <w:rsid w:val="04B10B72"/>
    <w:rsid w:val="04E65979"/>
    <w:rsid w:val="051A6F66"/>
    <w:rsid w:val="05452DC7"/>
    <w:rsid w:val="054C25C5"/>
    <w:rsid w:val="05762289"/>
    <w:rsid w:val="05A255EB"/>
    <w:rsid w:val="05EF4577"/>
    <w:rsid w:val="061A44C2"/>
    <w:rsid w:val="064352B8"/>
    <w:rsid w:val="065B729C"/>
    <w:rsid w:val="069C3E58"/>
    <w:rsid w:val="06E92E40"/>
    <w:rsid w:val="070B125C"/>
    <w:rsid w:val="070F32FA"/>
    <w:rsid w:val="07165A8F"/>
    <w:rsid w:val="07417974"/>
    <w:rsid w:val="0752517E"/>
    <w:rsid w:val="07734F5C"/>
    <w:rsid w:val="07F15DEB"/>
    <w:rsid w:val="07F8656B"/>
    <w:rsid w:val="085625C5"/>
    <w:rsid w:val="087A5BD2"/>
    <w:rsid w:val="08BD74FF"/>
    <w:rsid w:val="08E724AE"/>
    <w:rsid w:val="093A1985"/>
    <w:rsid w:val="09401A4D"/>
    <w:rsid w:val="095C75BE"/>
    <w:rsid w:val="09A0401A"/>
    <w:rsid w:val="09D369CA"/>
    <w:rsid w:val="09EE2615"/>
    <w:rsid w:val="0A050E20"/>
    <w:rsid w:val="0A061ACA"/>
    <w:rsid w:val="0A375EC4"/>
    <w:rsid w:val="0A621EA9"/>
    <w:rsid w:val="0A73361F"/>
    <w:rsid w:val="0AAE5FE5"/>
    <w:rsid w:val="0B365C18"/>
    <w:rsid w:val="0BC22150"/>
    <w:rsid w:val="0BE55CDF"/>
    <w:rsid w:val="0C27749A"/>
    <w:rsid w:val="0C281469"/>
    <w:rsid w:val="0C3C77C2"/>
    <w:rsid w:val="0C604AA1"/>
    <w:rsid w:val="0C7F0949"/>
    <w:rsid w:val="0CE51C08"/>
    <w:rsid w:val="0CEC2F96"/>
    <w:rsid w:val="0CFA49F0"/>
    <w:rsid w:val="0D314552"/>
    <w:rsid w:val="0D337466"/>
    <w:rsid w:val="0D3A4AF8"/>
    <w:rsid w:val="0D9243C7"/>
    <w:rsid w:val="0DA31FA3"/>
    <w:rsid w:val="0DAF00B2"/>
    <w:rsid w:val="0DBB149D"/>
    <w:rsid w:val="0DCC04A2"/>
    <w:rsid w:val="0DD37279"/>
    <w:rsid w:val="0DFE6571"/>
    <w:rsid w:val="0E023815"/>
    <w:rsid w:val="0E25260D"/>
    <w:rsid w:val="0E39581D"/>
    <w:rsid w:val="0F1B7B63"/>
    <w:rsid w:val="0F746542"/>
    <w:rsid w:val="0F906C6E"/>
    <w:rsid w:val="103E64F7"/>
    <w:rsid w:val="10763E36"/>
    <w:rsid w:val="11115102"/>
    <w:rsid w:val="11177911"/>
    <w:rsid w:val="11362E20"/>
    <w:rsid w:val="11402012"/>
    <w:rsid w:val="11722AE7"/>
    <w:rsid w:val="1181336F"/>
    <w:rsid w:val="11EA0F3D"/>
    <w:rsid w:val="11F03528"/>
    <w:rsid w:val="11FD55C9"/>
    <w:rsid w:val="122D106B"/>
    <w:rsid w:val="12421015"/>
    <w:rsid w:val="125170F1"/>
    <w:rsid w:val="127B54E8"/>
    <w:rsid w:val="1289491A"/>
    <w:rsid w:val="12C66F5D"/>
    <w:rsid w:val="12CD60EF"/>
    <w:rsid w:val="12DC0B00"/>
    <w:rsid w:val="12F57F6D"/>
    <w:rsid w:val="132A3917"/>
    <w:rsid w:val="13503E01"/>
    <w:rsid w:val="13556AB7"/>
    <w:rsid w:val="137E4945"/>
    <w:rsid w:val="138D6E2C"/>
    <w:rsid w:val="1394368B"/>
    <w:rsid w:val="139C6827"/>
    <w:rsid w:val="13A64327"/>
    <w:rsid w:val="13BE1365"/>
    <w:rsid w:val="13C75906"/>
    <w:rsid w:val="13E057EA"/>
    <w:rsid w:val="14284228"/>
    <w:rsid w:val="144C45A0"/>
    <w:rsid w:val="145928FF"/>
    <w:rsid w:val="148A27F8"/>
    <w:rsid w:val="15A30C99"/>
    <w:rsid w:val="15F17C93"/>
    <w:rsid w:val="16037EBE"/>
    <w:rsid w:val="164F339D"/>
    <w:rsid w:val="16511E87"/>
    <w:rsid w:val="16980FA6"/>
    <w:rsid w:val="16BD1435"/>
    <w:rsid w:val="16BE3CFB"/>
    <w:rsid w:val="17110603"/>
    <w:rsid w:val="172B1D9B"/>
    <w:rsid w:val="173F41DD"/>
    <w:rsid w:val="17BE3C50"/>
    <w:rsid w:val="17D07D3D"/>
    <w:rsid w:val="17DD569E"/>
    <w:rsid w:val="184110C4"/>
    <w:rsid w:val="1876541E"/>
    <w:rsid w:val="18D64DC3"/>
    <w:rsid w:val="18FD5FE6"/>
    <w:rsid w:val="19821F76"/>
    <w:rsid w:val="19A67675"/>
    <w:rsid w:val="1A0E6B91"/>
    <w:rsid w:val="1A413514"/>
    <w:rsid w:val="1A627DB8"/>
    <w:rsid w:val="1A6F4D8F"/>
    <w:rsid w:val="1A795F37"/>
    <w:rsid w:val="1ADF071D"/>
    <w:rsid w:val="1B104881"/>
    <w:rsid w:val="1B1E3CBA"/>
    <w:rsid w:val="1B3D2462"/>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646A9E"/>
    <w:rsid w:val="1E6C6AF8"/>
    <w:rsid w:val="1EC43D73"/>
    <w:rsid w:val="1F36725E"/>
    <w:rsid w:val="1F437789"/>
    <w:rsid w:val="1F7769CC"/>
    <w:rsid w:val="1F784188"/>
    <w:rsid w:val="1FEF45EB"/>
    <w:rsid w:val="1FF50379"/>
    <w:rsid w:val="202D04E1"/>
    <w:rsid w:val="203200E0"/>
    <w:rsid w:val="208E051F"/>
    <w:rsid w:val="214555A7"/>
    <w:rsid w:val="215D400B"/>
    <w:rsid w:val="21675D85"/>
    <w:rsid w:val="21C916F0"/>
    <w:rsid w:val="21D4524E"/>
    <w:rsid w:val="21FF43D6"/>
    <w:rsid w:val="221E396E"/>
    <w:rsid w:val="22350848"/>
    <w:rsid w:val="22FA7092"/>
    <w:rsid w:val="23A240CA"/>
    <w:rsid w:val="23BE6089"/>
    <w:rsid w:val="23FE4FD5"/>
    <w:rsid w:val="24090C6F"/>
    <w:rsid w:val="24DB18BA"/>
    <w:rsid w:val="24F54711"/>
    <w:rsid w:val="2558643B"/>
    <w:rsid w:val="256D3D07"/>
    <w:rsid w:val="259374D7"/>
    <w:rsid w:val="25985157"/>
    <w:rsid w:val="25A20C3F"/>
    <w:rsid w:val="25C825F3"/>
    <w:rsid w:val="25E82A3D"/>
    <w:rsid w:val="25F04386"/>
    <w:rsid w:val="260C58BA"/>
    <w:rsid w:val="26906C30"/>
    <w:rsid w:val="26946172"/>
    <w:rsid w:val="26BA4FD1"/>
    <w:rsid w:val="26BE6B39"/>
    <w:rsid w:val="26D76325"/>
    <w:rsid w:val="27035291"/>
    <w:rsid w:val="273F2ED2"/>
    <w:rsid w:val="274B58B3"/>
    <w:rsid w:val="27534889"/>
    <w:rsid w:val="27B71C9E"/>
    <w:rsid w:val="27C6290A"/>
    <w:rsid w:val="27CD1188"/>
    <w:rsid w:val="27EC51C2"/>
    <w:rsid w:val="281A4A20"/>
    <w:rsid w:val="28341A36"/>
    <w:rsid w:val="285D2B42"/>
    <w:rsid w:val="28622602"/>
    <w:rsid w:val="28B44864"/>
    <w:rsid w:val="29116785"/>
    <w:rsid w:val="29151B13"/>
    <w:rsid w:val="296A432B"/>
    <w:rsid w:val="296F5EA9"/>
    <w:rsid w:val="299361C5"/>
    <w:rsid w:val="29CD7E86"/>
    <w:rsid w:val="29E706F1"/>
    <w:rsid w:val="29FF65A7"/>
    <w:rsid w:val="2A0616E3"/>
    <w:rsid w:val="2A505B54"/>
    <w:rsid w:val="2A5D6F79"/>
    <w:rsid w:val="2A624BA6"/>
    <w:rsid w:val="2A735630"/>
    <w:rsid w:val="2AB71C86"/>
    <w:rsid w:val="2AED27DC"/>
    <w:rsid w:val="2B1A4667"/>
    <w:rsid w:val="2B22718F"/>
    <w:rsid w:val="2B4962D3"/>
    <w:rsid w:val="2BD355F5"/>
    <w:rsid w:val="2BE87ED5"/>
    <w:rsid w:val="2C35784E"/>
    <w:rsid w:val="2C4E05F2"/>
    <w:rsid w:val="2C5A6FD4"/>
    <w:rsid w:val="2CB03B88"/>
    <w:rsid w:val="2CCF2787"/>
    <w:rsid w:val="2D2D1AA8"/>
    <w:rsid w:val="2E1374DE"/>
    <w:rsid w:val="2E734E6D"/>
    <w:rsid w:val="2EA37B0F"/>
    <w:rsid w:val="2EA60A0B"/>
    <w:rsid w:val="2EE97AEF"/>
    <w:rsid w:val="2F452E8A"/>
    <w:rsid w:val="2F5A0561"/>
    <w:rsid w:val="2F5F5F83"/>
    <w:rsid w:val="2F851C0A"/>
    <w:rsid w:val="2FB01243"/>
    <w:rsid w:val="30295422"/>
    <w:rsid w:val="308D5CE3"/>
    <w:rsid w:val="30956157"/>
    <w:rsid w:val="30DB3C69"/>
    <w:rsid w:val="30F32296"/>
    <w:rsid w:val="310A1B9E"/>
    <w:rsid w:val="310C267A"/>
    <w:rsid w:val="31115AA2"/>
    <w:rsid w:val="31D67DE3"/>
    <w:rsid w:val="31E132FF"/>
    <w:rsid w:val="3207453C"/>
    <w:rsid w:val="32226B02"/>
    <w:rsid w:val="32314B41"/>
    <w:rsid w:val="324A339B"/>
    <w:rsid w:val="325365D7"/>
    <w:rsid w:val="328A5338"/>
    <w:rsid w:val="330917FC"/>
    <w:rsid w:val="330C6AD3"/>
    <w:rsid w:val="3319531B"/>
    <w:rsid w:val="334B6C25"/>
    <w:rsid w:val="33784399"/>
    <w:rsid w:val="338A0499"/>
    <w:rsid w:val="33963B48"/>
    <w:rsid w:val="33B07AA5"/>
    <w:rsid w:val="34332ACB"/>
    <w:rsid w:val="344D6720"/>
    <w:rsid w:val="346F6B55"/>
    <w:rsid w:val="35051928"/>
    <w:rsid w:val="35480B8D"/>
    <w:rsid w:val="354F1498"/>
    <w:rsid w:val="358E3119"/>
    <w:rsid w:val="35B17296"/>
    <w:rsid w:val="360E0FB2"/>
    <w:rsid w:val="364F67F2"/>
    <w:rsid w:val="369A15FD"/>
    <w:rsid w:val="37540578"/>
    <w:rsid w:val="3754100A"/>
    <w:rsid w:val="376F305B"/>
    <w:rsid w:val="379577DD"/>
    <w:rsid w:val="37C84A35"/>
    <w:rsid w:val="38501133"/>
    <w:rsid w:val="38965221"/>
    <w:rsid w:val="38E14758"/>
    <w:rsid w:val="390F7185"/>
    <w:rsid w:val="39A51F8C"/>
    <w:rsid w:val="39CC09D4"/>
    <w:rsid w:val="39E44487"/>
    <w:rsid w:val="3A0551F6"/>
    <w:rsid w:val="3A1B0A0B"/>
    <w:rsid w:val="3A416D2C"/>
    <w:rsid w:val="3A6C47A8"/>
    <w:rsid w:val="3ADB2C6C"/>
    <w:rsid w:val="3AE11D71"/>
    <w:rsid w:val="3AE362E8"/>
    <w:rsid w:val="3B3F729E"/>
    <w:rsid w:val="3B5C5BF5"/>
    <w:rsid w:val="3B5D0FF1"/>
    <w:rsid w:val="3B6D2B2C"/>
    <w:rsid w:val="3B9F20D2"/>
    <w:rsid w:val="3BA62DD5"/>
    <w:rsid w:val="3BC92571"/>
    <w:rsid w:val="3BFA6BCE"/>
    <w:rsid w:val="3BFF5F92"/>
    <w:rsid w:val="3C060D09"/>
    <w:rsid w:val="3C213013"/>
    <w:rsid w:val="3C3776CD"/>
    <w:rsid w:val="3C825430"/>
    <w:rsid w:val="3C832D93"/>
    <w:rsid w:val="3C8F1954"/>
    <w:rsid w:val="3CB41B63"/>
    <w:rsid w:val="3CDB133B"/>
    <w:rsid w:val="3D1F3632"/>
    <w:rsid w:val="3D2E116F"/>
    <w:rsid w:val="3D9A70AE"/>
    <w:rsid w:val="3E271B46"/>
    <w:rsid w:val="3E4651C8"/>
    <w:rsid w:val="3E5A6B9F"/>
    <w:rsid w:val="3E7A3F16"/>
    <w:rsid w:val="3EC2618C"/>
    <w:rsid w:val="3ED813D3"/>
    <w:rsid w:val="3F6820A1"/>
    <w:rsid w:val="3F8367E2"/>
    <w:rsid w:val="3F8A5C41"/>
    <w:rsid w:val="40007016"/>
    <w:rsid w:val="402031B2"/>
    <w:rsid w:val="403109C4"/>
    <w:rsid w:val="40481834"/>
    <w:rsid w:val="40761D66"/>
    <w:rsid w:val="40AE3E19"/>
    <w:rsid w:val="40B32D79"/>
    <w:rsid w:val="40E17CCD"/>
    <w:rsid w:val="41236216"/>
    <w:rsid w:val="41464921"/>
    <w:rsid w:val="414A58A1"/>
    <w:rsid w:val="41603135"/>
    <w:rsid w:val="416F5486"/>
    <w:rsid w:val="41A8482B"/>
    <w:rsid w:val="41E267B4"/>
    <w:rsid w:val="42013E03"/>
    <w:rsid w:val="42091FB5"/>
    <w:rsid w:val="422C43C1"/>
    <w:rsid w:val="42633CE2"/>
    <w:rsid w:val="427133A6"/>
    <w:rsid w:val="42952AF1"/>
    <w:rsid w:val="42997634"/>
    <w:rsid w:val="429A4603"/>
    <w:rsid w:val="429D6505"/>
    <w:rsid w:val="42AA1B2A"/>
    <w:rsid w:val="42BD1C06"/>
    <w:rsid w:val="43234B6A"/>
    <w:rsid w:val="436255FD"/>
    <w:rsid w:val="436555F6"/>
    <w:rsid w:val="43792ACE"/>
    <w:rsid w:val="44145E77"/>
    <w:rsid w:val="44560FF5"/>
    <w:rsid w:val="44731F74"/>
    <w:rsid w:val="447F1479"/>
    <w:rsid w:val="44884390"/>
    <w:rsid w:val="44A81A61"/>
    <w:rsid w:val="44B3065F"/>
    <w:rsid w:val="44B367CB"/>
    <w:rsid w:val="44D16BE1"/>
    <w:rsid w:val="450C5B62"/>
    <w:rsid w:val="450F2ACA"/>
    <w:rsid w:val="451950DB"/>
    <w:rsid w:val="451F6855"/>
    <w:rsid w:val="45382051"/>
    <w:rsid w:val="45393DA7"/>
    <w:rsid w:val="453E4E00"/>
    <w:rsid w:val="45626B05"/>
    <w:rsid w:val="457D3913"/>
    <w:rsid w:val="45A40095"/>
    <w:rsid w:val="45E33611"/>
    <w:rsid w:val="460263B0"/>
    <w:rsid w:val="46316880"/>
    <w:rsid w:val="463A5F51"/>
    <w:rsid w:val="463B3FEE"/>
    <w:rsid w:val="466B507A"/>
    <w:rsid w:val="4741474A"/>
    <w:rsid w:val="47672382"/>
    <w:rsid w:val="47883445"/>
    <w:rsid w:val="47F866B8"/>
    <w:rsid w:val="47FF6C76"/>
    <w:rsid w:val="480F2088"/>
    <w:rsid w:val="48223FA5"/>
    <w:rsid w:val="483B4ADC"/>
    <w:rsid w:val="484336AB"/>
    <w:rsid w:val="484F0B37"/>
    <w:rsid w:val="48BD345D"/>
    <w:rsid w:val="48E6609A"/>
    <w:rsid w:val="48F46286"/>
    <w:rsid w:val="490561F0"/>
    <w:rsid w:val="491C63D6"/>
    <w:rsid w:val="493C093D"/>
    <w:rsid w:val="49E13ED4"/>
    <w:rsid w:val="49F21A4F"/>
    <w:rsid w:val="4A520968"/>
    <w:rsid w:val="4AB15AF5"/>
    <w:rsid w:val="4ABD305B"/>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E4D2309"/>
    <w:rsid w:val="4E797E26"/>
    <w:rsid w:val="4E9D1BA8"/>
    <w:rsid w:val="4EA34087"/>
    <w:rsid w:val="4EDB2766"/>
    <w:rsid w:val="4EE32412"/>
    <w:rsid w:val="4EEF5EDC"/>
    <w:rsid w:val="4EF133C1"/>
    <w:rsid w:val="4EF56A00"/>
    <w:rsid w:val="4F4607F4"/>
    <w:rsid w:val="4F736BF0"/>
    <w:rsid w:val="4FA070A0"/>
    <w:rsid w:val="4FA55ACC"/>
    <w:rsid w:val="4FB035A7"/>
    <w:rsid w:val="4FBA6378"/>
    <w:rsid w:val="50572D90"/>
    <w:rsid w:val="509B0528"/>
    <w:rsid w:val="50A8391E"/>
    <w:rsid w:val="50CA3751"/>
    <w:rsid w:val="50F97014"/>
    <w:rsid w:val="512630B0"/>
    <w:rsid w:val="51382055"/>
    <w:rsid w:val="513A72A2"/>
    <w:rsid w:val="51952E82"/>
    <w:rsid w:val="51961154"/>
    <w:rsid w:val="51992FCE"/>
    <w:rsid w:val="51CF438D"/>
    <w:rsid w:val="51D11D27"/>
    <w:rsid w:val="51D35A9F"/>
    <w:rsid w:val="5235276F"/>
    <w:rsid w:val="52762D97"/>
    <w:rsid w:val="52BA6CE6"/>
    <w:rsid w:val="52DA676D"/>
    <w:rsid w:val="52EC7E87"/>
    <w:rsid w:val="530E02D4"/>
    <w:rsid w:val="5339357A"/>
    <w:rsid w:val="5344057A"/>
    <w:rsid w:val="53554B5D"/>
    <w:rsid w:val="53850FA0"/>
    <w:rsid w:val="53A7700C"/>
    <w:rsid w:val="53BE2E82"/>
    <w:rsid w:val="53D944ED"/>
    <w:rsid w:val="54111F61"/>
    <w:rsid w:val="544E4124"/>
    <w:rsid w:val="54680B21"/>
    <w:rsid w:val="54D55AB3"/>
    <w:rsid w:val="54ED7D2A"/>
    <w:rsid w:val="55182AB5"/>
    <w:rsid w:val="55F71EA2"/>
    <w:rsid w:val="563A37EF"/>
    <w:rsid w:val="56E03FD6"/>
    <w:rsid w:val="570805F7"/>
    <w:rsid w:val="57513ECB"/>
    <w:rsid w:val="576D5916"/>
    <w:rsid w:val="57B3422A"/>
    <w:rsid w:val="580852C7"/>
    <w:rsid w:val="5898031E"/>
    <w:rsid w:val="58C45472"/>
    <w:rsid w:val="59126D46"/>
    <w:rsid w:val="59154DEF"/>
    <w:rsid w:val="592207F9"/>
    <w:rsid w:val="594A6647"/>
    <w:rsid w:val="594D7127"/>
    <w:rsid w:val="596A7975"/>
    <w:rsid w:val="596C2A61"/>
    <w:rsid w:val="59B241EC"/>
    <w:rsid w:val="59D83A5B"/>
    <w:rsid w:val="59E7087A"/>
    <w:rsid w:val="59E93F03"/>
    <w:rsid w:val="5A042649"/>
    <w:rsid w:val="5A082249"/>
    <w:rsid w:val="5A244949"/>
    <w:rsid w:val="5A2548FC"/>
    <w:rsid w:val="5A597C10"/>
    <w:rsid w:val="5A893563"/>
    <w:rsid w:val="5AB521E6"/>
    <w:rsid w:val="5ADA5066"/>
    <w:rsid w:val="5AEB7F90"/>
    <w:rsid w:val="5AF11096"/>
    <w:rsid w:val="5AF739A4"/>
    <w:rsid w:val="5AFC5E46"/>
    <w:rsid w:val="5AFE3B8D"/>
    <w:rsid w:val="5B012CA3"/>
    <w:rsid w:val="5B026F23"/>
    <w:rsid w:val="5B34195F"/>
    <w:rsid w:val="5B660D66"/>
    <w:rsid w:val="5B8C22EE"/>
    <w:rsid w:val="5B9F2E04"/>
    <w:rsid w:val="5BC41AD1"/>
    <w:rsid w:val="5C0F04EA"/>
    <w:rsid w:val="5C2A3FA5"/>
    <w:rsid w:val="5C395375"/>
    <w:rsid w:val="5C6B2662"/>
    <w:rsid w:val="5C733286"/>
    <w:rsid w:val="5C91458D"/>
    <w:rsid w:val="5D462381"/>
    <w:rsid w:val="5D550AA0"/>
    <w:rsid w:val="5D8A7758"/>
    <w:rsid w:val="5DA622BA"/>
    <w:rsid w:val="5DAA2A19"/>
    <w:rsid w:val="5E003552"/>
    <w:rsid w:val="5E0D5F46"/>
    <w:rsid w:val="5E13027D"/>
    <w:rsid w:val="5E146A49"/>
    <w:rsid w:val="5E71737B"/>
    <w:rsid w:val="5EC702B1"/>
    <w:rsid w:val="5EC82064"/>
    <w:rsid w:val="5F8C79C1"/>
    <w:rsid w:val="5F9C5723"/>
    <w:rsid w:val="5F9D6D7E"/>
    <w:rsid w:val="6054424F"/>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556DB7"/>
    <w:rsid w:val="687832EE"/>
    <w:rsid w:val="68C048E3"/>
    <w:rsid w:val="68DE7078"/>
    <w:rsid w:val="69187A87"/>
    <w:rsid w:val="691F1FEC"/>
    <w:rsid w:val="69207523"/>
    <w:rsid w:val="69292082"/>
    <w:rsid w:val="6990578B"/>
    <w:rsid w:val="6A062568"/>
    <w:rsid w:val="6A51658B"/>
    <w:rsid w:val="6A75732D"/>
    <w:rsid w:val="6AC527F2"/>
    <w:rsid w:val="6AED1F8F"/>
    <w:rsid w:val="6B601CFA"/>
    <w:rsid w:val="6B767479"/>
    <w:rsid w:val="6C5B1843"/>
    <w:rsid w:val="6C8D159D"/>
    <w:rsid w:val="6CA4030D"/>
    <w:rsid w:val="6CD0637D"/>
    <w:rsid w:val="6CF07F12"/>
    <w:rsid w:val="6CF541B1"/>
    <w:rsid w:val="6CFF0A62"/>
    <w:rsid w:val="6D211C5C"/>
    <w:rsid w:val="6D412A10"/>
    <w:rsid w:val="6D9F2BF8"/>
    <w:rsid w:val="6DAE3308"/>
    <w:rsid w:val="6DC2562A"/>
    <w:rsid w:val="6DE05374"/>
    <w:rsid w:val="6E8229A1"/>
    <w:rsid w:val="6E8368DD"/>
    <w:rsid w:val="6E8D4ADD"/>
    <w:rsid w:val="6EE4389B"/>
    <w:rsid w:val="6EFA5544"/>
    <w:rsid w:val="6F033B32"/>
    <w:rsid w:val="6F3736D3"/>
    <w:rsid w:val="6F623DB2"/>
    <w:rsid w:val="6F81482B"/>
    <w:rsid w:val="6FF00F28"/>
    <w:rsid w:val="70300DDC"/>
    <w:rsid w:val="703172D5"/>
    <w:rsid w:val="70362089"/>
    <w:rsid w:val="706A53C9"/>
    <w:rsid w:val="709020A1"/>
    <w:rsid w:val="70AE29D6"/>
    <w:rsid w:val="70E12580"/>
    <w:rsid w:val="711B223D"/>
    <w:rsid w:val="711E0555"/>
    <w:rsid w:val="712D436E"/>
    <w:rsid w:val="714C1C7B"/>
    <w:rsid w:val="71666764"/>
    <w:rsid w:val="71B5575D"/>
    <w:rsid w:val="71FA364F"/>
    <w:rsid w:val="72281C8F"/>
    <w:rsid w:val="72960CFA"/>
    <w:rsid w:val="7314447D"/>
    <w:rsid w:val="733977C9"/>
    <w:rsid w:val="735E1767"/>
    <w:rsid w:val="735E5447"/>
    <w:rsid w:val="73700F48"/>
    <w:rsid w:val="74282515"/>
    <w:rsid w:val="743524BF"/>
    <w:rsid w:val="74500A78"/>
    <w:rsid w:val="74A11F8C"/>
    <w:rsid w:val="74A271EF"/>
    <w:rsid w:val="74D472B5"/>
    <w:rsid w:val="74E2629B"/>
    <w:rsid w:val="751B2458"/>
    <w:rsid w:val="7544443B"/>
    <w:rsid w:val="7596500B"/>
    <w:rsid w:val="76040E20"/>
    <w:rsid w:val="76A719FE"/>
    <w:rsid w:val="76EC328B"/>
    <w:rsid w:val="77036918"/>
    <w:rsid w:val="77486480"/>
    <w:rsid w:val="77F9775E"/>
    <w:rsid w:val="782E4559"/>
    <w:rsid w:val="78405DB5"/>
    <w:rsid w:val="78595EBE"/>
    <w:rsid w:val="78866B18"/>
    <w:rsid w:val="78A858B1"/>
    <w:rsid w:val="78AD22F7"/>
    <w:rsid w:val="78C665CC"/>
    <w:rsid w:val="78F24AF8"/>
    <w:rsid w:val="795F37FC"/>
    <w:rsid w:val="79633332"/>
    <w:rsid w:val="798B193E"/>
    <w:rsid w:val="799A4031"/>
    <w:rsid w:val="79DE12CA"/>
    <w:rsid w:val="79E179F6"/>
    <w:rsid w:val="79FB0151"/>
    <w:rsid w:val="7A477C7F"/>
    <w:rsid w:val="7A776449"/>
    <w:rsid w:val="7A7C2A04"/>
    <w:rsid w:val="7A977085"/>
    <w:rsid w:val="7AE75A69"/>
    <w:rsid w:val="7AF8387E"/>
    <w:rsid w:val="7B022D43"/>
    <w:rsid w:val="7B0326A2"/>
    <w:rsid w:val="7B6C46EB"/>
    <w:rsid w:val="7BC360EC"/>
    <w:rsid w:val="7C604B68"/>
    <w:rsid w:val="7C945CA8"/>
    <w:rsid w:val="7CE961B2"/>
    <w:rsid w:val="7D480A62"/>
    <w:rsid w:val="7D7E6CD0"/>
    <w:rsid w:val="7D924B98"/>
    <w:rsid w:val="7DA97531"/>
    <w:rsid w:val="7DAE3297"/>
    <w:rsid w:val="7DBC4E1E"/>
    <w:rsid w:val="7DDA769F"/>
    <w:rsid w:val="7E0E55E6"/>
    <w:rsid w:val="7E180CF6"/>
    <w:rsid w:val="7E4E5F3E"/>
    <w:rsid w:val="7E5232ED"/>
    <w:rsid w:val="7E5B33F6"/>
    <w:rsid w:val="7E7E1C81"/>
    <w:rsid w:val="7EA557DA"/>
    <w:rsid w:val="7EBB4162"/>
    <w:rsid w:val="7ED1109C"/>
    <w:rsid w:val="7ED5013C"/>
    <w:rsid w:val="7F0437D0"/>
    <w:rsid w:val="7F267E2A"/>
    <w:rsid w:val="7F4514DB"/>
    <w:rsid w:val="7F7E5A9E"/>
    <w:rsid w:val="7F83718F"/>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8"/>
    <w:qFormat/>
    <w:uiPriority w:val="0"/>
    <w:pPr>
      <w:keepNext/>
      <w:keepLines/>
      <w:spacing w:before="260" w:after="260" w:line="416" w:lineRule="auto"/>
      <w:outlineLvl w:val="2"/>
    </w:pPr>
    <w:rPr>
      <w:b/>
      <w:bCs/>
      <w:sz w:val="32"/>
      <w:szCs w:val="32"/>
    </w:rPr>
  </w:style>
  <w:style w:type="paragraph" w:styleId="6">
    <w:name w:val="heading 4"/>
    <w:basedOn w:val="1"/>
    <w:next w:val="1"/>
    <w:link w:val="81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2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2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8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8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19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7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7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51"/>
    <w:basedOn w:val="53"/>
    <w:link w:val="51"/>
    <w:qFormat/>
    <w:uiPriority w:val="0"/>
    <w:rPr>
      <w:rFonts w:ascii="宋体" w:hAnsi="Courier New" w:cs="Courier New"/>
      <w:szCs w:val="21"/>
    </w:rPr>
  </w:style>
  <w:style w:type="paragraph" w:customStyle="1" w:styleId="53">
    <w:name w:val="Normal_file_151"/>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51"/>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51"/>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158"/>
    <w:basedOn w:val="143"/>
    <w:link w:val="141"/>
    <w:qFormat/>
    <w:uiPriority w:val="9"/>
    <w:pPr>
      <w:outlineLvl w:val="0"/>
    </w:pPr>
    <w:rPr>
      <w:kern w:val="36"/>
      <w:sz w:val="48"/>
      <w:szCs w:val="48"/>
    </w:rPr>
  </w:style>
  <w:style w:type="paragraph" w:customStyle="1" w:styleId="143">
    <w:name w:val="Normal_file_1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159"/>
    <w:basedOn w:val="145"/>
    <w:link w:val="141"/>
    <w:qFormat/>
    <w:uiPriority w:val="9"/>
    <w:pPr>
      <w:outlineLvl w:val="0"/>
    </w:pPr>
    <w:rPr>
      <w:kern w:val="36"/>
      <w:sz w:val="48"/>
      <w:szCs w:val="48"/>
    </w:rPr>
  </w:style>
  <w:style w:type="paragraph" w:customStyle="1" w:styleId="145">
    <w:name w:val="Normal_file_1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60"/>
    <w:basedOn w:val="147"/>
    <w:link w:val="141"/>
    <w:qFormat/>
    <w:uiPriority w:val="9"/>
    <w:pPr>
      <w:outlineLvl w:val="0"/>
    </w:pPr>
    <w:rPr>
      <w:kern w:val="36"/>
      <w:sz w:val="48"/>
      <w:szCs w:val="48"/>
    </w:rPr>
  </w:style>
  <w:style w:type="paragraph" w:customStyle="1" w:styleId="147">
    <w:name w:val="Normal_file_1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61"/>
    <w:basedOn w:val="149"/>
    <w:link w:val="141"/>
    <w:qFormat/>
    <w:uiPriority w:val="9"/>
    <w:pPr>
      <w:outlineLvl w:val="0"/>
    </w:pPr>
    <w:rPr>
      <w:kern w:val="36"/>
      <w:sz w:val="48"/>
      <w:szCs w:val="48"/>
    </w:rPr>
  </w:style>
  <w:style w:type="paragraph" w:customStyle="1" w:styleId="149">
    <w:name w:val="Normal_file_1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62"/>
    <w:basedOn w:val="151"/>
    <w:link w:val="141"/>
    <w:qFormat/>
    <w:uiPriority w:val="9"/>
    <w:pPr>
      <w:outlineLvl w:val="0"/>
    </w:pPr>
    <w:rPr>
      <w:kern w:val="36"/>
      <w:sz w:val="48"/>
      <w:szCs w:val="48"/>
    </w:rPr>
  </w:style>
  <w:style w:type="paragraph" w:customStyle="1" w:styleId="151">
    <w:name w:val="Normal_file_1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63"/>
    <w:basedOn w:val="153"/>
    <w:link w:val="141"/>
    <w:qFormat/>
    <w:uiPriority w:val="9"/>
    <w:pPr>
      <w:outlineLvl w:val="0"/>
    </w:pPr>
    <w:rPr>
      <w:kern w:val="36"/>
      <w:sz w:val="48"/>
      <w:szCs w:val="48"/>
    </w:rPr>
  </w:style>
  <w:style w:type="paragraph" w:customStyle="1" w:styleId="153">
    <w:name w:val="Normal_file_1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64"/>
    <w:basedOn w:val="155"/>
    <w:link w:val="141"/>
    <w:qFormat/>
    <w:uiPriority w:val="9"/>
    <w:pPr>
      <w:outlineLvl w:val="0"/>
    </w:pPr>
    <w:rPr>
      <w:kern w:val="36"/>
      <w:sz w:val="48"/>
      <w:szCs w:val="48"/>
    </w:rPr>
  </w:style>
  <w:style w:type="paragraph" w:customStyle="1" w:styleId="155">
    <w:name w:val="Normal_file_1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65"/>
    <w:basedOn w:val="157"/>
    <w:link w:val="141"/>
    <w:qFormat/>
    <w:uiPriority w:val="9"/>
    <w:pPr>
      <w:outlineLvl w:val="0"/>
    </w:pPr>
    <w:rPr>
      <w:kern w:val="36"/>
      <w:sz w:val="48"/>
      <w:szCs w:val="48"/>
    </w:rPr>
  </w:style>
  <w:style w:type="paragraph" w:customStyle="1" w:styleId="157">
    <w:name w:val="Normal_file_1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66"/>
    <w:basedOn w:val="159"/>
    <w:link w:val="141"/>
    <w:qFormat/>
    <w:uiPriority w:val="9"/>
    <w:pPr>
      <w:outlineLvl w:val="0"/>
    </w:pPr>
    <w:rPr>
      <w:kern w:val="36"/>
      <w:sz w:val="48"/>
      <w:szCs w:val="48"/>
    </w:rPr>
  </w:style>
  <w:style w:type="paragraph" w:customStyle="1" w:styleId="159">
    <w:name w:val="Normal_file_1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67"/>
    <w:basedOn w:val="161"/>
    <w:link w:val="141"/>
    <w:qFormat/>
    <w:uiPriority w:val="9"/>
    <w:pPr>
      <w:outlineLvl w:val="0"/>
    </w:pPr>
    <w:rPr>
      <w:kern w:val="36"/>
      <w:sz w:val="48"/>
      <w:szCs w:val="48"/>
    </w:rPr>
  </w:style>
  <w:style w:type="paragraph" w:customStyle="1" w:styleId="161">
    <w:name w:val="Normal_file_1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68"/>
    <w:basedOn w:val="163"/>
    <w:link w:val="141"/>
    <w:qFormat/>
    <w:uiPriority w:val="9"/>
    <w:pPr>
      <w:outlineLvl w:val="0"/>
    </w:pPr>
    <w:rPr>
      <w:kern w:val="36"/>
      <w:sz w:val="48"/>
      <w:szCs w:val="48"/>
    </w:rPr>
  </w:style>
  <w:style w:type="paragraph" w:customStyle="1" w:styleId="163">
    <w:name w:val="Normal_file_1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69"/>
    <w:basedOn w:val="165"/>
    <w:link w:val="141"/>
    <w:qFormat/>
    <w:uiPriority w:val="9"/>
    <w:pPr>
      <w:outlineLvl w:val="0"/>
    </w:pPr>
    <w:rPr>
      <w:kern w:val="36"/>
      <w:sz w:val="48"/>
      <w:szCs w:val="48"/>
    </w:rPr>
  </w:style>
  <w:style w:type="paragraph" w:customStyle="1" w:styleId="165">
    <w:name w:val="Normal_file_1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70"/>
    <w:basedOn w:val="167"/>
    <w:link w:val="141"/>
    <w:qFormat/>
    <w:uiPriority w:val="9"/>
    <w:pPr>
      <w:outlineLvl w:val="0"/>
    </w:pPr>
    <w:rPr>
      <w:kern w:val="36"/>
      <w:sz w:val="48"/>
      <w:szCs w:val="48"/>
    </w:rPr>
  </w:style>
  <w:style w:type="paragraph" w:customStyle="1" w:styleId="167">
    <w:name w:val="Normal_file_1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71"/>
    <w:basedOn w:val="169"/>
    <w:link w:val="141"/>
    <w:qFormat/>
    <w:uiPriority w:val="9"/>
    <w:pPr>
      <w:outlineLvl w:val="0"/>
    </w:pPr>
    <w:rPr>
      <w:kern w:val="36"/>
      <w:sz w:val="48"/>
      <w:szCs w:val="48"/>
    </w:rPr>
  </w:style>
  <w:style w:type="paragraph" w:customStyle="1" w:styleId="169">
    <w:name w:val="Normal_file_1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72"/>
    <w:basedOn w:val="171"/>
    <w:link w:val="141"/>
    <w:qFormat/>
    <w:uiPriority w:val="9"/>
    <w:pPr>
      <w:outlineLvl w:val="0"/>
    </w:pPr>
    <w:rPr>
      <w:kern w:val="36"/>
      <w:sz w:val="48"/>
      <w:szCs w:val="48"/>
    </w:rPr>
  </w:style>
  <w:style w:type="paragraph" w:customStyle="1" w:styleId="171">
    <w:name w:val="Normal_file_1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173"/>
    <w:basedOn w:val="173"/>
    <w:link w:val="141"/>
    <w:qFormat/>
    <w:uiPriority w:val="9"/>
    <w:pPr>
      <w:outlineLvl w:val="0"/>
    </w:pPr>
    <w:rPr>
      <w:kern w:val="36"/>
      <w:sz w:val="48"/>
      <w:szCs w:val="48"/>
    </w:rPr>
  </w:style>
  <w:style w:type="paragraph" w:customStyle="1" w:styleId="173">
    <w:name w:val="Normal_file_17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74">
    <w:name w:val="Char Char11"/>
    <w:qFormat/>
    <w:uiPriority w:val="0"/>
    <w:rPr>
      <w:rFonts w:ascii="宋体" w:hAnsi="Courier New" w:eastAsia="宋体" w:cs="Courier New"/>
      <w:szCs w:val="21"/>
    </w:rPr>
  </w:style>
  <w:style w:type="character" w:customStyle="1" w:styleId="175">
    <w:name w:val="页脚 字符"/>
    <w:link w:val="31"/>
    <w:qFormat/>
    <w:uiPriority w:val="99"/>
    <w:rPr>
      <w:kern w:val="2"/>
      <w:sz w:val="18"/>
      <w:szCs w:val="18"/>
    </w:rPr>
  </w:style>
  <w:style w:type="character" w:customStyle="1" w:styleId="176">
    <w:name w:val="font91"/>
    <w:qFormat/>
    <w:uiPriority w:val="0"/>
    <w:rPr>
      <w:rFonts w:hint="default" w:ascii="Times New Roman" w:hAnsi="Times New Roman" w:cs="Times New Roman"/>
      <w:color w:val="000000"/>
      <w:sz w:val="20"/>
      <w:szCs w:val="20"/>
      <w:u w:val="none"/>
    </w:rPr>
  </w:style>
  <w:style w:type="character" w:customStyle="1" w:styleId="177">
    <w:name w:val="纯文本 Char1"/>
    <w:qFormat/>
    <w:uiPriority w:val="0"/>
    <w:rPr>
      <w:rFonts w:ascii="宋体" w:hAnsi="Courier New" w:eastAsia="宋体" w:cs="Courier New"/>
      <w:szCs w:val="21"/>
    </w:rPr>
  </w:style>
  <w:style w:type="character" w:customStyle="1" w:styleId="178">
    <w:name w:val="正文文本缩进 3 Char2"/>
    <w:semiHidden/>
    <w:qFormat/>
    <w:uiPriority w:val="99"/>
    <w:rPr>
      <w:kern w:val="2"/>
      <w:sz w:val="16"/>
      <w:szCs w:val="16"/>
    </w:rPr>
  </w:style>
  <w:style w:type="character" w:customStyle="1" w:styleId="179">
    <w:name w:val="A4"/>
    <w:qFormat/>
    <w:uiPriority w:val="0"/>
    <w:rPr>
      <w:rFonts w:ascii="新宋体" w:eastAsia="新宋体" w:cs="新宋体"/>
      <w:color w:val="000000"/>
      <w:lang w:bidi="ar-SA"/>
    </w:rPr>
  </w:style>
  <w:style w:type="character" w:customStyle="1" w:styleId="180">
    <w:name w:val="style21"/>
    <w:qFormat/>
    <w:uiPriority w:val="0"/>
    <w:rPr>
      <w:sz w:val="22"/>
      <w:szCs w:val="22"/>
    </w:rPr>
  </w:style>
  <w:style w:type="character" w:customStyle="1" w:styleId="181">
    <w:name w:val="列表段落 字符"/>
    <w:link w:val="182"/>
    <w:qFormat/>
    <w:locked/>
    <w:uiPriority w:val="34"/>
    <w:rPr>
      <w:rFonts w:ascii="Calibri" w:hAnsi="Calibri"/>
      <w:kern w:val="2"/>
      <w:sz w:val="21"/>
      <w:szCs w:val="22"/>
    </w:rPr>
  </w:style>
  <w:style w:type="paragraph" w:styleId="182">
    <w:name w:val="List Paragraph"/>
    <w:basedOn w:val="1"/>
    <w:link w:val="181"/>
    <w:qFormat/>
    <w:uiPriority w:val="34"/>
    <w:pPr>
      <w:ind w:firstLine="420" w:firstLineChars="200"/>
    </w:pPr>
    <w:rPr>
      <w:rFonts w:ascii="Calibri" w:hAnsi="Calibri"/>
      <w:szCs w:val="22"/>
    </w:rPr>
  </w:style>
  <w:style w:type="character" w:customStyle="1" w:styleId="183">
    <w:name w:val="标题 7 字符"/>
    <w:link w:val="10"/>
    <w:qFormat/>
    <w:uiPriority w:val="0"/>
    <w:rPr>
      <w:b/>
      <w:kern w:val="2"/>
      <w:sz w:val="24"/>
      <w:szCs w:val="24"/>
    </w:rPr>
  </w:style>
  <w:style w:type="character" w:customStyle="1" w:styleId="184">
    <w:name w:val="无间隔 字符"/>
    <w:link w:val="185"/>
    <w:qFormat/>
    <w:uiPriority w:val="1"/>
    <w:rPr>
      <w:rFonts w:ascii="宋体" w:hAnsi="Courier New"/>
      <w:kern w:val="2"/>
      <w:sz w:val="21"/>
      <w:lang w:val="en-US" w:eastAsia="zh-CN" w:bidi="ar-SA"/>
    </w:rPr>
  </w:style>
  <w:style w:type="paragraph" w:styleId="185">
    <w:name w:val="No Spacing"/>
    <w:link w:val="184"/>
    <w:qFormat/>
    <w:uiPriority w:val="1"/>
    <w:pPr>
      <w:widowControl w:val="0"/>
      <w:jc w:val="both"/>
    </w:pPr>
    <w:rPr>
      <w:rFonts w:ascii="宋体" w:hAnsi="Courier New" w:eastAsia="宋体" w:cs="Times New Roman"/>
      <w:kern w:val="2"/>
      <w:sz w:val="21"/>
      <w:lang w:val="en-US" w:eastAsia="zh-CN" w:bidi="ar-SA"/>
    </w:rPr>
  </w:style>
  <w:style w:type="character" w:customStyle="1" w:styleId="186">
    <w:name w:val="Subtle Emphasis"/>
    <w:qFormat/>
    <w:uiPriority w:val="19"/>
    <w:rPr>
      <w:i/>
      <w:iCs/>
      <w:color w:val="808080"/>
    </w:rPr>
  </w:style>
  <w:style w:type="character" w:customStyle="1" w:styleId="187">
    <w:name w:val="表正文 Char2"/>
    <w:qFormat/>
    <w:uiPriority w:val="0"/>
    <w:rPr>
      <w:rFonts w:ascii="Times New Roman" w:hAnsi="Times New Roman"/>
      <w:kern w:val="2"/>
      <w:sz w:val="21"/>
    </w:rPr>
  </w:style>
  <w:style w:type="character" w:customStyle="1" w:styleId="188">
    <w:name w:val="日期 Char1"/>
    <w:semiHidden/>
    <w:qFormat/>
    <w:uiPriority w:val="99"/>
    <w:rPr>
      <w:rFonts w:ascii="Times New Roman" w:hAnsi="Times New Roman" w:eastAsia="宋体" w:cs="Times New Roman"/>
      <w:szCs w:val="24"/>
    </w:rPr>
  </w:style>
  <w:style w:type="character" w:customStyle="1" w:styleId="189">
    <w:name w:val="批注文字 字符"/>
    <w:link w:val="17"/>
    <w:qFormat/>
    <w:uiPriority w:val="99"/>
    <w:rPr>
      <w:kern w:val="2"/>
      <w:sz w:val="21"/>
      <w:szCs w:val="24"/>
    </w:rPr>
  </w:style>
  <w:style w:type="character" w:customStyle="1" w:styleId="190">
    <w:name w:val="ca-21"/>
    <w:basedOn w:val="50"/>
    <w:qFormat/>
    <w:uiPriority w:val="0"/>
    <w:rPr>
      <w:rFonts w:ascii="宋体" w:hAnsi="宋体" w:eastAsia="宋体"/>
      <w:w w:val="100"/>
      <w:sz w:val="21"/>
      <w:szCs w:val="21"/>
      <w:shd w:val="clear" w:color="auto" w:fill="auto"/>
    </w:rPr>
  </w:style>
  <w:style w:type="character" w:customStyle="1" w:styleId="191">
    <w:name w:val="Body Text Indent 3 Char"/>
    <w:qFormat/>
    <w:locked/>
    <w:uiPriority w:val="99"/>
    <w:rPr>
      <w:rFonts w:eastAsia="宋体"/>
      <w:sz w:val="16"/>
    </w:rPr>
  </w:style>
  <w:style w:type="character" w:customStyle="1" w:styleId="192">
    <w:name w:val="批注主题 Char1"/>
    <w:qFormat/>
    <w:uiPriority w:val="99"/>
    <w:rPr>
      <w:b/>
      <w:bCs/>
      <w:kern w:val="2"/>
      <w:sz w:val="21"/>
      <w:szCs w:val="24"/>
    </w:rPr>
  </w:style>
  <w:style w:type="character" w:customStyle="1" w:styleId="193">
    <w:name w:val="页眉 Char1"/>
    <w:semiHidden/>
    <w:qFormat/>
    <w:uiPriority w:val="99"/>
    <w:rPr>
      <w:kern w:val="2"/>
      <w:sz w:val="18"/>
      <w:szCs w:val="18"/>
    </w:rPr>
  </w:style>
  <w:style w:type="character" w:customStyle="1" w:styleId="194">
    <w:name w:val="正文文本 2 Char1"/>
    <w:semiHidden/>
    <w:qFormat/>
    <w:uiPriority w:val="99"/>
    <w:rPr>
      <w:rFonts w:ascii="Times New Roman" w:hAnsi="Times New Roman" w:eastAsia="宋体" w:cs="Times New Roman"/>
      <w:szCs w:val="24"/>
    </w:rPr>
  </w:style>
  <w:style w:type="character" w:customStyle="1" w:styleId="195">
    <w:name w:val="bold1"/>
    <w:qFormat/>
    <w:uiPriority w:val="0"/>
    <w:rPr>
      <w:rFonts w:hint="default"/>
      <w:b/>
      <w:bCs/>
      <w:color w:val="000000"/>
      <w:sz w:val="18"/>
      <w:szCs w:val="18"/>
    </w:rPr>
  </w:style>
  <w:style w:type="character" w:customStyle="1" w:styleId="196">
    <w:name w:val="正文文本缩进 Char1"/>
    <w:semiHidden/>
    <w:qFormat/>
    <w:uiPriority w:val="99"/>
    <w:rPr>
      <w:kern w:val="2"/>
      <w:sz w:val="21"/>
      <w:szCs w:val="24"/>
    </w:rPr>
  </w:style>
  <w:style w:type="character" w:customStyle="1" w:styleId="197">
    <w:name w:val="纯文本 Char"/>
    <w:qFormat/>
    <w:uiPriority w:val="0"/>
    <w:rPr>
      <w:rFonts w:ascii="宋体" w:hAnsi="Courier New" w:eastAsia="宋体" w:cs="Courier New"/>
      <w:kern w:val="2"/>
      <w:sz w:val="21"/>
      <w:szCs w:val="21"/>
      <w:lang w:val="en-US" w:eastAsia="zh-CN" w:bidi="ar-SA"/>
    </w:rPr>
  </w:style>
  <w:style w:type="character" w:customStyle="1" w:styleId="198">
    <w:name w:val="正文文本 字符"/>
    <w:link w:val="19"/>
    <w:qFormat/>
    <w:uiPriority w:val="0"/>
    <w:rPr>
      <w:kern w:val="2"/>
      <w:sz w:val="24"/>
      <w:szCs w:val="24"/>
    </w:rPr>
  </w:style>
  <w:style w:type="character" w:customStyle="1" w:styleId="199">
    <w:name w:val="项目排列 Char Char"/>
    <w:link w:val="200"/>
    <w:qFormat/>
    <w:uiPriority w:val="0"/>
    <w:rPr>
      <w:kern w:val="2"/>
      <w:sz w:val="24"/>
      <w:szCs w:val="24"/>
    </w:rPr>
  </w:style>
  <w:style w:type="paragraph" w:customStyle="1" w:styleId="200">
    <w:name w:val="项目排列"/>
    <w:basedOn w:val="1"/>
    <w:link w:val="199"/>
    <w:qFormat/>
    <w:uiPriority w:val="0"/>
    <w:pPr>
      <w:numPr>
        <w:ilvl w:val="0"/>
        <w:numId w:val="1"/>
      </w:numPr>
      <w:tabs>
        <w:tab w:val="left" w:pos="1200"/>
      </w:tabs>
      <w:spacing w:beforeLines="50" w:afterLines="50" w:line="300" w:lineRule="auto"/>
    </w:pPr>
    <w:rPr>
      <w:sz w:val="24"/>
    </w:rPr>
  </w:style>
  <w:style w:type="character" w:customStyle="1" w:styleId="201">
    <w:name w:val="ca-2"/>
    <w:basedOn w:val="50"/>
    <w:qFormat/>
    <w:uiPriority w:val="0"/>
  </w:style>
  <w:style w:type="character" w:customStyle="1" w:styleId="202">
    <w:name w:val="标题 6 字符"/>
    <w:link w:val="9"/>
    <w:qFormat/>
    <w:uiPriority w:val="0"/>
    <w:rPr>
      <w:rFonts w:ascii="Arial" w:hAnsi="Arial" w:eastAsia="黑体"/>
      <w:b/>
      <w:kern w:val="2"/>
      <w:sz w:val="24"/>
      <w:szCs w:val="24"/>
    </w:rPr>
  </w:style>
  <w:style w:type="paragraph" w:customStyle="1" w:styleId="203">
    <w:name w:val="列表段落1"/>
    <w:basedOn w:val="1"/>
    <w:qFormat/>
    <w:uiPriority w:val="0"/>
    <w:pPr>
      <w:ind w:firstLine="420" w:firstLineChars="200"/>
    </w:pPr>
    <w:rPr>
      <w:rFonts w:ascii="Calibri" w:hAnsi="Calibri"/>
      <w:szCs w:val="22"/>
    </w:rPr>
  </w:style>
  <w:style w:type="paragraph" w:customStyle="1" w:styleId="204">
    <w:name w:val="三级条标题"/>
    <w:basedOn w:val="205"/>
    <w:next w:val="206"/>
    <w:qFormat/>
    <w:uiPriority w:val="0"/>
    <w:pPr>
      <w:outlineLvl w:val="4"/>
    </w:pPr>
  </w:style>
  <w:style w:type="paragraph" w:customStyle="1" w:styleId="205">
    <w:name w:val="二级条标题"/>
    <w:basedOn w:val="1"/>
    <w:next w:val="1"/>
    <w:qFormat/>
    <w:uiPriority w:val="0"/>
    <w:pPr>
      <w:widowControl/>
      <w:jc w:val="left"/>
      <w:outlineLvl w:val="3"/>
    </w:pPr>
    <w:rPr>
      <w:rFonts w:ascii="宋体" w:hAnsi="宋体"/>
      <w:color w:val="000000"/>
      <w:kern w:val="0"/>
      <w:szCs w:val="20"/>
    </w:rPr>
  </w:style>
  <w:style w:type="paragraph" w:customStyle="1" w:styleId="2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7">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08">
    <w:name w:val="pa-2"/>
    <w:basedOn w:val="1"/>
    <w:qFormat/>
    <w:uiPriority w:val="0"/>
    <w:pPr>
      <w:widowControl/>
      <w:ind w:firstLine="420"/>
    </w:pPr>
    <w:rPr>
      <w:rFonts w:ascii="宋体" w:hAnsi="宋体"/>
      <w:kern w:val="0"/>
      <w:sz w:val="24"/>
    </w:rPr>
  </w:style>
  <w:style w:type="paragraph" w:customStyle="1" w:styleId="20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10">
    <w:name w:val="Char Char Char"/>
    <w:basedOn w:val="1"/>
    <w:qFormat/>
    <w:uiPriority w:val="0"/>
    <w:rPr>
      <w:rFonts w:ascii="Tahoma" w:hAnsi="Tahoma"/>
      <w:sz w:val="24"/>
      <w:szCs w:val="20"/>
    </w:rPr>
  </w:style>
  <w:style w:type="paragraph" w:customStyle="1" w:styleId="211">
    <w:name w:val="1."/>
    <w:basedOn w:val="1"/>
    <w:qFormat/>
    <w:uiPriority w:val="0"/>
    <w:pPr>
      <w:spacing w:line="360" w:lineRule="auto"/>
      <w:ind w:firstLine="480" w:firstLineChars="200"/>
    </w:pPr>
    <w:rPr>
      <w:rFonts w:ascii="宋体" w:hAnsi="宋体"/>
      <w:sz w:val="24"/>
    </w:rPr>
  </w:style>
  <w:style w:type="paragraph" w:customStyle="1" w:styleId="212">
    <w:name w:val="样式 首行缩进:  2 字符"/>
    <w:basedOn w:val="1"/>
    <w:qFormat/>
    <w:uiPriority w:val="0"/>
    <w:pPr>
      <w:spacing w:line="400" w:lineRule="exact"/>
      <w:ind w:firstLine="200" w:firstLineChars="200"/>
    </w:pPr>
    <w:rPr>
      <w:rFonts w:cs="宋体"/>
      <w:sz w:val="24"/>
    </w:rPr>
  </w:style>
  <w:style w:type="paragraph" w:customStyle="1" w:styleId="21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16">
    <w:name w:val="Char1"/>
    <w:basedOn w:val="1"/>
    <w:qFormat/>
    <w:uiPriority w:val="0"/>
    <w:rPr>
      <w:szCs w:val="21"/>
    </w:rPr>
  </w:style>
  <w:style w:type="paragraph" w:customStyle="1" w:styleId="217">
    <w:name w:val="2-2ji"/>
    <w:basedOn w:val="4"/>
    <w:qFormat/>
    <w:uiPriority w:val="0"/>
    <w:pPr>
      <w:keepLines/>
      <w:spacing w:before="0"/>
      <w:textAlignment w:val="baseline"/>
    </w:pPr>
    <w:rPr>
      <w:rFonts w:ascii="宋体" w:hAnsi="宋体" w:eastAsia="宋体"/>
      <w:sz w:val="36"/>
      <w:szCs w:val="32"/>
    </w:rPr>
  </w:style>
  <w:style w:type="paragraph" w:customStyle="1" w:styleId="218">
    <w:name w:val="正文首行缩进两字符"/>
    <w:basedOn w:val="1"/>
    <w:qFormat/>
    <w:uiPriority w:val="0"/>
    <w:pPr>
      <w:spacing w:line="360" w:lineRule="auto"/>
      <w:ind w:firstLine="200" w:firstLineChars="200"/>
    </w:pPr>
  </w:style>
  <w:style w:type="paragraph" w:customStyle="1" w:styleId="219">
    <w:name w:val="列表1"/>
    <w:basedOn w:val="220"/>
    <w:qFormat/>
    <w:uiPriority w:val="0"/>
    <w:pPr>
      <w:tabs>
        <w:tab w:val="left" w:pos="900"/>
      </w:tabs>
      <w:ind w:left="900" w:hanging="420"/>
    </w:pPr>
    <w:rPr>
      <w:rFonts w:ascii="Times New Roman" w:hAnsi="Times New Roman"/>
      <w:szCs w:val="20"/>
    </w:rPr>
  </w:style>
  <w:style w:type="paragraph" w:customStyle="1" w:styleId="22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21">
    <w:name w:val="正文1"/>
    <w:basedOn w:val="1"/>
    <w:qFormat/>
    <w:uiPriority w:val="0"/>
    <w:pPr>
      <w:widowControl/>
      <w:overflowPunct w:val="0"/>
      <w:autoSpaceDE w:val="0"/>
      <w:autoSpaceDN w:val="0"/>
      <w:adjustRightInd w:val="0"/>
    </w:pPr>
    <w:rPr>
      <w:rFonts w:ascii="宋体"/>
      <w:kern w:val="0"/>
      <w:szCs w:val="20"/>
    </w:rPr>
  </w:style>
  <w:style w:type="paragraph" w:customStyle="1" w:styleId="222">
    <w:name w:val="列出段落1"/>
    <w:basedOn w:val="1"/>
    <w:qFormat/>
    <w:uiPriority w:val="0"/>
    <w:pPr>
      <w:ind w:firstLine="420" w:firstLineChars="200"/>
    </w:pPr>
    <w:rPr>
      <w:rFonts w:ascii="Calibri" w:hAnsi="Calibri"/>
      <w:szCs w:val="22"/>
    </w:rPr>
  </w:style>
  <w:style w:type="paragraph" w:customStyle="1" w:styleId="22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2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2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Char1 Char Char Char Char Char Char Char Char Char Char Char Char"/>
    <w:basedOn w:val="1"/>
    <w:qFormat/>
    <w:uiPriority w:val="0"/>
    <w:rPr>
      <w:rFonts w:ascii="Tahoma" w:hAnsi="Tahoma"/>
      <w:sz w:val="24"/>
      <w:szCs w:val="20"/>
    </w:rPr>
  </w:style>
  <w:style w:type="paragraph" w:customStyle="1" w:styleId="23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规范正文"/>
    <w:basedOn w:val="1"/>
    <w:qFormat/>
    <w:uiPriority w:val="0"/>
    <w:pPr>
      <w:adjustRightInd w:val="0"/>
      <w:spacing w:line="360" w:lineRule="auto"/>
      <w:ind w:left="480"/>
      <w:textAlignment w:val="baseline"/>
    </w:pPr>
    <w:rPr>
      <w:kern w:val="0"/>
      <w:sz w:val="24"/>
      <w:szCs w:val="20"/>
    </w:rPr>
  </w:style>
  <w:style w:type="paragraph" w:customStyle="1" w:styleId="23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3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5">
    <w:name w:val="Char Char3 Char Char"/>
    <w:basedOn w:val="1"/>
    <w:qFormat/>
    <w:uiPriority w:val="0"/>
  </w:style>
  <w:style w:type="paragraph" w:customStyle="1" w:styleId="236">
    <w:name w:val="Char Char Char Char"/>
    <w:basedOn w:val="1"/>
    <w:qFormat/>
    <w:uiPriority w:val="0"/>
  </w:style>
  <w:style w:type="paragraph" w:customStyle="1" w:styleId="23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38">
    <w:name w:val="Char11"/>
    <w:basedOn w:val="1"/>
    <w:qFormat/>
    <w:uiPriority w:val="0"/>
    <w:rPr>
      <w:szCs w:val="21"/>
    </w:rPr>
  </w:style>
  <w:style w:type="paragraph" w:customStyle="1" w:styleId="23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41">
    <w:name w:val="2ji"/>
    <w:basedOn w:val="4"/>
    <w:qFormat/>
    <w:uiPriority w:val="0"/>
    <w:pPr>
      <w:keepLines/>
      <w:spacing w:before="0"/>
      <w:jc w:val="both"/>
      <w:textAlignment w:val="baseline"/>
    </w:pPr>
    <w:rPr>
      <w:rFonts w:ascii="宋体" w:hAnsi="宋体" w:eastAsia="宋体"/>
      <w:bCs/>
      <w:sz w:val="21"/>
      <w:szCs w:val="21"/>
    </w:rPr>
  </w:style>
  <w:style w:type="paragraph" w:customStyle="1" w:styleId="242">
    <w:name w:val="1"/>
    <w:basedOn w:val="1"/>
    <w:next w:val="26"/>
    <w:qFormat/>
    <w:uiPriority w:val="0"/>
    <w:rPr>
      <w:rFonts w:ascii="宋体" w:hAnsi="Courier New"/>
      <w:szCs w:val="20"/>
    </w:rPr>
  </w:style>
  <w:style w:type="paragraph" w:customStyle="1" w:styleId="24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4">
    <w:name w:val="pa-1"/>
    <w:basedOn w:val="1"/>
    <w:qFormat/>
    <w:uiPriority w:val="0"/>
    <w:pPr>
      <w:widowControl/>
      <w:spacing w:line="280" w:lineRule="atLeast"/>
    </w:pPr>
    <w:rPr>
      <w:rFonts w:ascii="宋体" w:hAnsi="宋体" w:cs="宋体"/>
      <w:kern w:val="0"/>
      <w:sz w:val="24"/>
    </w:rPr>
  </w:style>
  <w:style w:type="paragraph" w:customStyle="1" w:styleId="24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46">
    <w:name w:val="四级条标题"/>
    <w:basedOn w:val="204"/>
    <w:next w:val="206"/>
    <w:qFormat/>
    <w:uiPriority w:val="0"/>
    <w:pPr>
      <w:outlineLvl w:val="5"/>
    </w:pPr>
  </w:style>
  <w:style w:type="paragraph" w:customStyle="1" w:styleId="247">
    <w:name w:val="444"/>
    <w:basedOn w:val="1"/>
    <w:qFormat/>
    <w:uiPriority w:val="0"/>
    <w:pPr>
      <w:adjustRightInd w:val="0"/>
      <w:spacing w:line="312" w:lineRule="atLeast"/>
      <w:jc w:val="center"/>
      <w:textAlignment w:val="baseline"/>
    </w:pPr>
    <w:rPr>
      <w:b/>
      <w:kern w:val="0"/>
      <w:sz w:val="36"/>
      <w:szCs w:val="36"/>
    </w:rPr>
  </w:style>
  <w:style w:type="paragraph" w:customStyle="1" w:styleId="24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4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5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2">
    <w:name w:val="默认段落字体 Para Char Char Char Char Char Char Char Char Char1 Char Char Char Char"/>
    <w:basedOn w:val="1"/>
    <w:qFormat/>
    <w:uiPriority w:val="0"/>
    <w:rPr>
      <w:rFonts w:ascii="Tahoma" w:hAnsi="Tahoma"/>
      <w:sz w:val="24"/>
      <w:szCs w:val="20"/>
    </w:rPr>
  </w:style>
  <w:style w:type="paragraph" w:customStyle="1" w:styleId="25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54">
    <w:name w:val="表格"/>
    <w:basedOn w:val="1"/>
    <w:qFormat/>
    <w:uiPriority w:val="0"/>
    <w:pPr>
      <w:spacing w:line="400" w:lineRule="exact"/>
    </w:pPr>
    <w:rPr>
      <w:sz w:val="24"/>
    </w:rPr>
  </w:style>
  <w:style w:type="paragraph" w:customStyle="1" w:styleId="255">
    <w:name w:val="样式 Verdana 首行缩进:  0.74 厘米"/>
    <w:basedOn w:val="1"/>
    <w:qFormat/>
    <w:uiPriority w:val="0"/>
    <w:pPr>
      <w:spacing w:line="360" w:lineRule="auto"/>
      <w:ind w:firstLine="420"/>
    </w:pPr>
    <w:rPr>
      <w:rFonts w:ascii="Verdana" w:hAnsi="Verdana"/>
      <w:sz w:val="24"/>
      <w:szCs w:val="20"/>
    </w:rPr>
  </w:style>
  <w:style w:type="paragraph" w:customStyle="1" w:styleId="256">
    <w:name w:val="Char3"/>
    <w:basedOn w:val="1"/>
    <w:qFormat/>
    <w:uiPriority w:val="0"/>
  </w:style>
  <w:style w:type="paragraph" w:customStyle="1" w:styleId="25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58">
    <w:name w:val="五级条标题"/>
    <w:basedOn w:val="246"/>
    <w:next w:val="206"/>
    <w:qFormat/>
    <w:uiPriority w:val="0"/>
    <w:pPr>
      <w:outlineLvl w:val="6"/>
    </w:pPr>
  </w:style>
  <w:style w:type="paragraph" w:customStyle="1" w:styleId="259">
    <w:name w:val="p0"/>
    <w:basedOn w:val="1"/>
    <w:qFormat/>
    <w:uiPriority w:val="0"/>
    <w:pPr>
      <w:widowControl/>
    </w:pPr>
    <w:rPr>
      <w:kern w:val="0"/>
      <w:szCs w:val="21"/>
    </w:rPr>
  </w:style>
  <w:style w:type="paragraph" w:customStyle="1" w:styleId="26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1">
    <w:name w:val="Char12"/>
    <w:basedOn w:val="16"/>
    <w:qFormat/>
    <w:uiPriority w:val="0"/>
    <w:pPr>
      <w:widowControl/>
      <w:ind w:firstLine="454"/>
      <w:jc w:val="left"/>
    </w:pPr>
    <w:rPr>
      <w:rFonts w:ascii="Tahoma" w:hAnsi="Tahoma" w:cs="宋体"/>
      <w:kern w:val="0"/>
      <w:sz w:val="24"/>
      <w:szCs w:val="20"/>
    </w:rPr>
  </w:style>
  <w:style w:type="paragraph" w:customStyle="1" w:styleId="26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6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64">
    <w:name w:val="默认段落字体 Para Char Char Char1 Char"/>
    <w:basedOn w:val="1"/>
    <w:qFormat/>
    <w:uiPriority w:val="0"/>
    <w:rPr>
      <w:rFonts w:ascii="Tahoma" w:hAnsi="Tahoma"/>
      <w:sz w:val="24"/>
      <w:szCs w:val="20"/>
    </w:rPr>
  </w:style>
  <w:style w:type="paragraph" w:customStyle="1" w:styleId="265">
    <w:name w:val="正文段"/>
    <w:basedOn w:val="1"/>
    <w:qFormat/>
    <w:uiPriority w:val="0"/>
    <w:pPr>
      <w:widowControl/>
      <w:snapToGrid w:val="0"/>
      <w:spacing w:afterLines="50"/>
      <w:ind w:firstLine="200" w:firstLineChars="200"/>
    </w:pPr>
    <w:rPr>
      <w:kern w:val="0"/>
      <w:sz w:val="24"/>
      <w:szCs w:val="20"/>
    </w:rPr>
  </w:style>
  <w:style w:type="paragraph" w:customStyle="1" w:styleId="266">
    <w:name w:val="一级条标题"/>
    <w:next w:val="206"/>
    <w:qFormat/>
    <w:uiPriority w:val="0"/>
    <w:pPr>
      <w:ind w:left="284"/>
      <w:outlineLvl w:val="2"/>
    </w:pPr>
    <w:rPr>
      <w:rFonts w:ascii="Times New Roman" w:hAnsi="Times New Roman" w:eastAsia="黑体" w:cs="Times New Roman"/>
      <w:sz w:val="21"/>
      <w:lang w:val="en-US" w:eastAsia="zh-CN" w:bidi="ar-SA"/>
    </w:rPr>
  </w:style>
  <w:style w:type="paragraph" w:customStyle="1" w:styleId="267">
    <w:name w:val="F2"/>
    <w:basedOn w:val="1"/>
    <w:qFormat/>
    <w:uiPriority w:val="0"/>
    <w:pPr>
      <w:autoSpaceDE w:val="0"/>
      <w:autoSpaceDN w:val="0"/>
      <w:adjustRightInd w:val="0"/>
      <w:ind w:firstLine="601"/>
      <w:textAlignment w:val="baseline"/>
    </w:pPr>
    <w:rPr>
      <w:kern w:val="0"/>
      <w:sz w:val="24"/>
      <w:szCs w:val="20"/>
    </w:rPr>
  </w:style>
  <w:style w:type="paragraph" w:customStyle="1" w:styleId="26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69">
    <w:name w:val="pa-3"/>
    <w:basedOn w:val="1"/>
    <w:qFormat/>
    <w:uiPriority w:val="0"/>
    <w:pPr>
      <w:widowControl/>
      <w:spacing w:line="240" w:lineRule="atLeast"/>
    </w:pPr>
    <w:rPr>
      <w:rFonts w:ascii="宋体" w:hAnsi="宋体" w:cs="宋体"/>
      <w:kern w:val="0"/>
      <w:sz w:val="24"/>
    </w:rPr>
  </w:style>
  <w:style w:type="paragraph" w:customStyle="1" w:styleId="270">
    <w:name w:val="Char Char Char Char1"/>
    <w:basedOn w:val="1"/>
    <w:qFormat/>
    <w:uiPriority w:val="0"/>
  </w:style>
  <w:style w:type="paragraph" w:customStyle="1" w:styleId="271">
    <w:name w:val="表格文字"/>
    <w:basedOn w:val="1"/>
    <w:qFormat/>
    <w:uiPriority w:val="99"/>
    <w:pPr>
      <w:spacing w:before="25" w:after="25"/>
      <w:jc w:val="left"/>
    </w:pPr>
    <w:rPr>
      <w:bCs/>
      <w:spacing w:val="10"/>
      <w:kern w:val="0"/>
      <w:sz w:val="24"/>
    </w:rPr>
  </w:style>
  <w:style w:type="paragraph" w:customStyle="1" w:styleId="272">
    <w:name w:val="_Style 124"/>
    <w:basedOn w:val="1"/>
    <w:next w:val="182"/>
    <w:qFormat/>
    <w:uiPriority w:val="34"/>
    <w:pPr>
      <w:ind w:firstLine="420" w:firstLineChars="200"/>
    </w:pPr>
    <w:rPr>
      <w:rFonts w:ascii="Calibri" w:hAnsi="Calibri"/>
      <w:szCs w:val="22"/>
    </w:rPr>
  </w:style>
  <w:style w:type="character" w:customStyle="1" w:styleId="273">
    <w:name w:val="列表段落 字符1"/>
    <w:qFormat/>
    <w:locked/>
    <w:uiPriority w:val="34"/>
    <w:rPr>
      <w:rFonts w:ascii="Calibri" w:hAnsi="Calibri"/>
      <w:kern w:val="2"/>
      <w:sz w:val="21"/>
      <w:szCs w:val="22"/>
    </w:rPr>
  </w:style>
  <w:style w:type="character" w:customStyle="1" w:styleId="274">
    <w:name w:val="正文文本首行缩进 2 字符"/>
    <w:basedOn w:val="108"/>
    <w:link w:val="47"/>
    <w:semiHidden/>
    <w:qFormat/>
    <w:uiPriority w:val="0"/>
    <w:rPr>
      <w:kern w:val="2"/>
      <w:sz w:val="21"/>
      <w:szCs w:val="24"/>
    </w:rPr>
  </w:style>
  <w:style w:type="paragraph" w:customStyle="1" w:styleId="275">
    <w:name w:val="Normal_file_1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6">
    <w:name w:val="heading 1_file_145"/>
    <w:basedOn w:val="275"/>
    <w:link w:val="141"/>
    <w:qFormat/>
    <w:uiPriority w:val="9"/>
    <w:pPr>
      <w:outlineLvl w:val="0"/>
    </w:pPr>
    <w:rPr>
      <w:kern w:val="36"/>
      <w:sz w:val="48"/>
      <w:szCs w:val="48"/>
    </w:rPr>
  </w:style>
  <w:style w:type="paragraph" w:customStyle="1" w:styleId="277">
    <w:name w:val="heading 2_file_145"/>
    <w:basedOn w:val="275"/>
    <w:qFormat/>
    <w:uiPriority w:val="9"/>
    <w:pPr>
      <w:outlineLvl w:val="1"/>
    </w:pPr>
    <w:rPr>
      <w:sz w:val="36"/>
      <w:szCs w:val="36"/>
    </w:rPr>
  </w:style>
  <w:style w:type="paragraph" w:customStyle="1" w:styleId="278">
    <w:name w:val="heading 3_file_145"/>
    <w:basedOn w:val="275"/>
    <w:qFormat/>
    <w:uiPriority w:val="9"/>
    <w:pPr>
      <w:outlineLvl w:val="2"/>
    </w:pPr>
    <w:rPr>
      <w:sz w:val="27"/>
      <w:szCs w:val="27"/>
    </w:rPr>
  </w:style>
  <w:style w:type="paragraph" w:customStyle="1" w:styleId="279">
    <w:name w:val="heading 4_file_145"/>
    <w:basedOn w:val="275"/>
    <w:qFormat/>
    <w:uiPriority w:val="9"/>
    <w:pPr>
      <w:outlineLvl w:val="3"/>
    </w:pPr>
  </w:style>
  <w:style w:type="paragraph" w:customStyle="1" w:styleId="280">
    <w:name w:val="heading 5_file_145"/>
    <w:basedOn w:val="275"/>
    <w:qFormat/>
    <w:uiPriority w:val="9"/>
    <w:pPr>
      <w:outlineLvl w:val="4"/>
    </w:pPr>
    <w:rPr>
      <w:sz w:val="20"/>
      <w:szCs w:val="20"/>
    </w:rPr>
  </w:style>
  <w:style w:type="paragraph" w:customStyle="1" w:styleId="281">
    <w:name w:val="heading 6_file_145"/>
    <w:basedOn w:val="275"/>
    <w:qFormat/>
    <w:uiPriority w:val="9"/>
    <w:pPr>
      <w:outlineLvl w:val="5"/>
    </w:pPr>
    <w:rPr>
      <w:sz w:val="15"/>
      <w:szCs w:val="15"/>
    </w:rPr>
  </w:style>
  <w:style w:type="character" w:customStyle="1" w:styleId="282">
    <w:name w:val="Default Paragraph Font_file_145"/>
    <w:semiHidden/>
    <w:unhideWhenUsed/>
    <w:qFormat/>
    <w:uiPriority w:val="1"/>
  </w:style>
  <w:style w:type="table" w:customStyle="1" w:styleId="283">
    <w:name w:val="Normal Table_file_145"/>
    <w:semiHidden/>
    <w:unhideWhenUsed/>
    <w:qFormat/>
    <w:uiPriority w:val="99"/>
    <w:tblPr>
      <w:tblCellMar>
        <w:top w:w="0" w:type="dxa"/>
        <w:left w:w="108" w:type="dxa"/>
        <w:bottom w:w="0" w:type="dxa"/>
        <w:right w:w="108" w:type="dxa"/>
      </w:tblCellMar>
    </w:tblPr>
  </w:style>
  <w:style w:type="character" w:customStyle="1" w:styleId="284">
    <w:name w:val="Hyperlink_file_145"/>
    <w:basedOn w:val="282"/>
    <w:semiHidden/>
    <w:unhideWhenUsed/>
    <w:qFormat/>
    <w:uiPriority w:val="99"/>
    <w:rPr>
      <w:color w:val="0782C1"/>
      <w:u w:val="single"/>
    </w:rPr>
  </w:style>
  <w:style w:type="character" w:customStyle="1" w:styleId="285">
    <w:name w:val="FollowedHyperlink_file_145"/>
    <w:basedOn w:val="282"/>
    <w:semiHidden/>
    <w:unhideWhenUsed/>
    <w:qFormat/>
    <w:uiPriority w:val="99"/>
    <w:rPr>
      <w:color w:val="0782C1"/>
      <w:u w:val="single"/>
    </w:rPr>
  </w:style>
  <w:style w:type="character" w:customStyle="1" w:styleId="286">
    <w:name w:val="标题 1 Char_file_145"/>
    <w:basedOn w:val="282"/>
    <w:link w:val="3"/>
    <w:qFormat/>
    <w:uiPriority w:val="9"/>
    <w:rPr>
      <w:rFonts w:ascii="宋体" w:hAnsi="宋体" w:eastAsia="宋体" w:cs="宋体"/>
      <w:b/>
      <w:bCs/>
      <w:kern w:val="44"/>
      <w:sz w:val="44"/>
      <w:szCs w:val="44"/>
    </w:rPr>
  </w:style>
  <w:style w:type="character" w:customStyle="1" w:styleId="287">
    <w:name w:val="标题 2 Char_file_145"/>
    <w:basedOn w:val="282"/>
    <w:link w:val="4"/>
    <w:semiHidden/>
    <w:qFormat/>
    <w:uiPriority w:val="9"/>
    <w:rPr>
      <w:rFonts w:asciiTheme="majorHAnsi" w:hAnsiTheme="majorHAnsi" w:eastAsiaTheme="majorEastAsia" w:cstheme="majorBidi"/>
      <w:b/>
      <w:bCs/>
      <w:sz w:val="32"/>
      <w:szCs w:val="32"/>
    </w:rPr>
  </w:style>
  <w:style w:type="character" w:customStyle="1" w:styleId="288">
    <w:name w:val="标题 3 Char_file_145"/>
    <w:basedOn w:val="282"/>
    <w:link w:val="5"/>
    <w:semiHidden/>
    <w:qFormat/>
    <w:uiPriority w:val="9"/>
    <w:rPr>
      <w:rFonts w:ascii="宋体" w:hAnsi="宋体" w:eastAsia="宋体" w:cs="宋体"/>
      <w:b/>
      <w:bCs/>
      <w:sz w:val="32"/>
      <w:szCs w:val="32"/>
    </w:rPr>
  </w:style>
  <w:style w:type="character" w:customStyle="1" w:styleId="289">
    <w:name w:val="标题 4 Char_file_145"/>
    <w:basedOn w:val="282"/>
    <w:link w:val="6"/>
    <w:semiHidden/>
    <w:qFormat/>
    <w:uiPriority w:val="9"/>
    <w:rPr>
      <w:rFonts w:asciiTheme="majorHAnsi" w:hAnsiTheme="majorHAnsi" w:eastAsiaTheme="majorEastAsia" w:cstheme="majorBidi"/>
      <w:b/>
      <w:bCs/>
      <w:sz w:val="28"/>
      <w:szCs w:val="28"/>
    </w:rPr>
  </w:style>
  <w:style w:type="character" w:customStyle="1" w:styleId="290">
    <w:name w:val="标题 5 Char_file_145"/>
    <w:basedOn w:val="282"/>
    <w:link w:val="7"/>
    <w:semiHidden/>
    <w:qFormat/>
    <w:uiPriority w:val="9"/>
    <w:rPr>
      <w:rFonts w:ascii="宋体" w:hAnsi="宋体" w:eastAsia="宋体" w:cs="宋体"/>
      <w:b/>
      <w:bCs/>
      <w:sz w:val="28"/>
      <w:szCs w:val="28"/>
    </w:rPr>
  </w:style>
  <w:style w:type="character" w:customStyle="1" w:styleId="291">
    <w:name w:val="标题 6 Char_file_145"/>
    <w:basedOn w:val="282"/>
    <w:link w:val="9"/>
    <w:semiHidden/>
    <w:qFormat/>
    <w:uiPriority w:val="9"/>
    <w:rPr>
      <w:rFonts w:asciiTheme="majorHAnsi" w:hAnsiTheme="majorHAnsi" w:eastAsiaTheme="majorEastAsia" w:cstheme="majorBidi"/>
      <w:b/>
      <w:bCs/>
      <w:sz w:val="24"/>
      <w:szCs w:val="24"/>
    </w:rPr>
  </w:style>
  <w:style w:type="paragraph" w:customStyle="1" w:styleId="292">
    <w:name w:val="cke_editable_file_145"/>
    <w:basedOn w:val="275"/>
    <w:qFormat/>
    <w:uiPriority w:val="0"/>
    <w:rPr>
      <w:rFonts w:ascii="仿宋_GB2312" w:eastAsia="仿宋_GB2312"/>
    </w:rPr>
  </w:style>
  <w:style w:type="paragraph" w:customStyle="1" w:styleId="293">
    <w:name w:val="marker_file_145"/>
    <w:basedOn w:val="275"/>
    <w:qFormat/>
    <w:uiPriority w:val="0"/>
    <w:pPr>
      <w:shd w:val="clear" w:color="auto" w:fill="FFFF00"/>
    </w:pPr>
  </w:style>
  <w:style w:type="paragraph" w:customStyle="1" w:styleId="294">
    <w:name w:val="Normal (Web)_file_145"/>
    <w:basedOn w:val="275"/>
    <w:semiHidden/>
    <w:unhideWhenUsed/>
    <w:qFormat/>
    <w:uiPriority w:val="99"/>
  </w:style>
  <w:style w:type="paragraph" w:customStyle="1" w:styleId="295">
    <w:name w:val="Normal_file_1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6">
    <w:name w:val="heading 1_file_146"/>
    <w:basedOn w:val="295"/>
    <w:link w:val="141"/>
    <w:qFormat/>
    <w:uiPriority w:val="9"/>
    <w:pPr>
      <w:outlineLvl w:val="0"/>
    </w:pPr>
    <w:rPr>
      <w:kern w:val="36"/>
      <w:sz w:val="48"/>
      <w:szCs w:val="48"/>
    </w:rPr>
  </w:style>
  <w:style w:type="paragraph" w:customStyle="1" w:styleId="297">
    <w:name w:val="heading 2_file_146"/>
    <w:basedOn w:val="295"/>
    <w:qFormat/>
    <w:uiPriority w:val="9"/>
    <w:pPr>
      <w:outlineLvl w:val="1"/>
    </w:pPr>
    <w:rPr>
      <w:sz w:val="36"/>
      <w:szCs w:val="36"/>
    </w:rPr>
  </w:style>
  <w:style w:type="paragraph" w:customStyle="1" w:styleId="298">
    <w:name w:val="heading 3_file_146"/>
    <w:basedOn w:val="295"/>
    <w:qFormat/>
    <w:uiPriority w:val="9"/>
    <w:pPr>
      <w:outlineLvl w:val="2"/>
    </w:pPr>
    <w:rPr>
      <w:sz w:val="27"/>
      <w:szCs w:val="27"/>
    </w:rPr>
  </w:style>
  <w:style w:type="paragraph" w:customStyle="1" w:styleId="299">
    <w:name w:val="heading 4_file_146"/>
    <w:basedOn w:val="295"/>
    <w:qFormat/>
    <w:uiPriority w:val="9"/>
    <w:pPr>
      <w:outlineLvl w:val="3"/>
    </w:pPr>
  </w:style>
  <w:style w:type="paragraph" w:customStyle="1" w:styleId="300">
    <w:name w:val="heading 5_file_146"/>
    <w:basedOn w:val="295"/>
    <w:qFormat/>
    <w:uiPriority w:val="9"/>
    <w:pPr>
      <w:outlineLvl w:val="4"/>
    </w:pPr>
    <w:rPr>
      <w:sz w:val="20"/>
      <w:szCs w:val="20"/>
    </w:rPr>
  </w:style>
  <w:style w:type="paragraph" w:customStyle="1" w:styleId="301">
    <w:name w:val="heading 6_file_146"/>
    <w:basedOn w:val="295"/>
    <w:qFormat/>
    <w:uiPriority w:val="9"/>
    <w:pPr>
      <w:outlineLvl w:val="5"/>
    </w:pPr>
    <w:rPr>
      <w:sz w:val="15"/>
      <w:szCs w:val="15"/>
    </w:rPr>
  </w:style>
  <w:style w:type="character" w:customStyle="1" w:styleId="302">
    <w:name w:val="Default Paragraph Font_file_146"/>
    <w:semiHidden/>
    <w:unhideWhenUsed/>
    <w:qFormat/>
    <w:uiPriority w:val="1"/>
  </w:style>
  <w:style w:type="table" w:customStyle="1" w:styleId="303">
    <w:name w:val="Normal Table_file_146"/>
    <w:semiHidden/>
    <w:unhideWhenUsed/>
    <w:qFormat/>
    <w:uiPriority w:val="99"/>
    <w:tblPr>
      <w:tblCellMar>
        <w:top w:w="0" w:type="dxa"/>
        <w:left w:w="108" w:type="dxa"/>
        <w:bottom w:w="0" w:type="dxa"/>
        <w:right w:w="108" w:type="dxa"/>
      </w:tblCellMar>
    </w:tblPr>
  </w:style>
  <w:style w:type="character" w:customStyle="1" w:styleId="304">
    <w:name w:val="Hyperlink_file_146"/>
    <w:basedOn w:val="302"/>
    <w:semiHidden/>
    <w:unhideWhenUsed/>
    <w:qFormat/>
    <w:uiPriority w:val="99"/>
    <w:rPr>
      <w:color w:val="0782C1"/>
      <w:u w:val="single"/>
    </w:rPr>
  </w:style>
  <w:style w:type="character" w:customStyle="1" w:styleId="305">
    <w:name w:val="FollowedHyperlink_file_146"/>
    <w:basedOn w:val="302"/>
    <w:semiHidden/>
    <w:unhideWhenUsed/>
    <w:qFormat/>
    <w:uiPriority w:val="99"/>
    <w:rPr>
      <w:color w:val="0782C1"/>
      <w:u w:val="single"/>
    </w:rPr>
  </w:style>
  <w:style w:type="character" w:customStyle="1" w:styleId="306">
    <w:name w:val="标题 1 Char_file_146"/>
    <w:basedOn w:val="302"/>
    <w:link w:val="3"/>
    <w:qFormat/>
    <w:uiPriority w:val="9"/>
    <w:rPr>
      <w:rFonts w:ascii="宋体" w:hAnsi="宋体" w:eastAsia="宋体" w:cs="宋体"/>
      <w:b/>
      <w:bCs/>
      <w:kern w:val="44"/>
      <w:sz w:val="44"/>
      <w:szCs w:val="44"/>
    </w:rPr>
  </w:style>
  <w:style w:type="character" w:customStyle="1" w:styleId="307">
    <w:name w:val="标题 2 Char_file_146"/>
    <w:basedOn w:val="302"/>
    <w:link w:val="4"/>
    <w:semiHidden/>
    <w:qFormat/>
    <w:uiPriority w:val="9"/>
    <w:rPr>
      <w:rFonts w:asciiTheme="majorHAnsi" w:hAnsiTheme="majorHAnsi" w:eastAsiaTheme="majorEastAsia" w:cstheme="majorBidi"/>
      <w:b/>
      <w:bCs/>
      <w:sz w:val="32"/>
      <w:szCs w:val="32"/>
    </w:rPr>
  </w:style>
  <w:style w:type="character" w:customStyle="1" w:styleId="308">
    <w:name w:val="标题 3 Char_file_146"/>
    <w:basedOn w:val="302"/>
    <w:link w:val="5"/>
    <w:semiHidden/>
    <w:qFormat/>
    <w:uiPriority w:val="9"/>
    <w:rPr>
      <w:rFonts w:ascii="宋体" w:hAnsi="宋体" w:eastAsia="宋体" w:cs="宋体"/>
      <w:b/>
      <w:bCs/>
      <w:sz w:val="32"/>
      <w:szCs w:val="32"/>
    </w:rPr>
  </w:style>
  <w:style w:type="character" w:customStyle="1" w:styleId="309">
    <w:name w:val="标题 4 Char_file_146"/>
    <w:basedOn w:val="302"/>
    <w:link w:val="6"/>
    <w:semiHidden/>
    <w:qFormat/>
    <w:uiPriority w:val="9"/>
    <w:rPr>
      <w:rFonts w:asciiTheme="majorHAnsi" w:hAnsiTheme="majorHAnsi" w:eastAsiaTheme="majorEastAsia" w:cstheme="majorBidi"/>
      <w:b/>
      <w:bCs/>
      <w:sz w:val="28"/>
      <w:szCs w:val="28"/>
    </w:rPr>
  </w:style>
  <w:style w:type="character" w:customStyle="1" w:styleId="310">
    <w:name w:val="标题 5 Char_file_146"/>
    <w:basedOn w:val="302"/>
    <w:link w:val="7"/>
    <w:semiHidden/>
    <w:qFormat/>
    <w:uiPriority w:val="9"/>
    <w:rPr>
      <w:rFonts w:ascii="宋体" w:hAnsi="宋体" w:eastAsia="宋体" w:cs="宋体"/>
      <w:b/>
      <w:bCs/>
      <w:sz w:val="28"/>
      <w:szCs w:val="28"/>
    </w:rPr>
  </w:style>
  <w:style w:type="character" w:customStyle="1" w:styleId="311">
    <w:name w:val="标题 6 Char_file_146"/>
    <w:basedOn w:val="302"/>
    <w:link w:val="9"/>
    <w:semiHidden/>
    <w:qFormat/>
    <w:uiPriority w:val="9"/>
    <w:rPr>
      <w:rFonts w:asciiTheme="majorHAnsi" w:hAnsiTheme="majorHAnsi" w:eastAsiaTheme="majorEastAsia" w:cstheme="majorBidi"/>
      <w:b/>
      <w:bCs/>
      <w:sz w:val="24"/>
      <w:szCs w:val="24"/>
    </w:rPr>
  </w:style>
  <w:style w:type="paragraph" w:customStyle="1" w:styleId="312">
    <w:name w:val="cke_editable_file_146"/>
    <w:basedOn w:val="295"/>
    <w:qFormat/>
    <w:uiPriority w:val="0"/>
    <w:rPr>
      <w:rFonts w:ascii="仿宋_GB2312" w:eastAsia="仿宋_GB2312"/>
    </w:rPr>
  </w:style>
  <w:style w:type="paragraph" w:customStyle="1" w:styleId="313">
    <w:name w:val="marker_file_146"/>
    <w:basedOn w:val="295"/>
    <w:qFormat/>
    <w:uiPriority w:val="0"/>
    <w:pPr>
      <w:shd w:val="clear" w:color="auto" w:fill="FFFF00"/>
    </w:pPr>
  </w:style>
  <w:style w:type="paragraph" w:customStyle="1" w:styleId="314">
    <w:name w:val="Normal (Web)_file_146"/>
    <w:basedOn w:val="295"/>
    <w:semiHidden/>
    <w:unhideWhenUsed/>
    <w:qFormat/>
    <w:uiPriority w:val="99"/>
  </w:style>
  <w:style w:type="paragraph" w:customStyle="1" w:styleId="315">
    <w:name w:val="Normal_file_147"/>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
    <w:name w:val="heading 2_file_147"/>
    <w:basedOn w:val="315"/>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317">
    <w:name w:val="Default Paragraph Font_file_147"/>
    <w:semiHidden/>
    <w:qFormat/>
    <w:uiPriority w:val="0"/>
  </w:style>
  <w:style w:type="table" w:customStyle="1" w:styleId="318">
    <w:name w:val="Normal Table_file_147"/>
    <w:semiHidden/>
    <w:qFormat/>
    <w:uiPriority w:val="0"/>
    <w:tblPr>
      <w:tblCellMar>
        <w:top w:w="0" w:type="dxa"/>
        <w:left w:w="108" w:type="dxa"/>
        <w:bottom w:w="0" w:type="dxa"/>
        <w:right w:w="108" w:type="dxa"/>
      </w:tblCellMar>
    </w:tblPr>
  </w:style>
  <w:style w:type="paragraph" w:customStyle="1" w:styleId="319">
    <w:name w:val="Normal Indent_file_147"/>
    <w:basedOn w:val="315"/>
    <w:qFormat/>
    <w:uiPriority w:val="0"/>
    <w:pPr>
      <w:spacing w:line="240" w:lineRule="atLeast"/>
      <w:ind w:left="900" w:hanging="900"/>
      <w:jc w:val="left"/>
    </w:pPr>
    <w:rPr>
      <w:rFonts w:ascii="宋体"/>
      <w:snapToGrid w:val="0"/>
      <w:kern w:val="0"/>
      <w:sz w:val="20"/>
      <w:szCs w:val="20"/>
    </w:rPr>
  </w:style>
  <w:style w:type="paragraph" w:customStyle="1" w:styleId="320">
    <w:name w:val="annotation text_file_147"/>
    <w:basedOn w:val="315"/>
    <w:unhideWhenUsed/>
    <w:qFormat/>
    <w:uiPriority w:val="99"/>
    <w:pPr>
      <w:jc w:val="left"/>
    </w:pPr>
  </w:style>
  <w:style w:type="table" w:customStyle="1" w:styleId="321">
    <w:name w:val="Table Grid_file_147"/>
    <w:basedOn w:val="31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2">
    <w:name w:val="Normal Table_file_423_file_147"/>
    <w:semiHidden/>
    <w:qFormat/>
    <w:uiPriority w:val="0"/>
    <w:tblPr>
      <w:tblCellMar>
        <w:top w:w="0" w:type="dxa"/>
        <w:left w:w="108" w:type="dxa"/>
        <w:bottom w:w="0" w:type="dxa"/>
        <w:right w:w="108" w:type="dxa"/>
      </w:tblCellMar>
    </w:tblPr>
  </w:style>
  <w:style w:type="paragraph" w:customStyle="1" w:styleId="323">
    <w:name w:val="pa-1_file_423_file_147"/>
    <w:basedOn w:val="324"/>
    <w:qFormat/>
    <w:uiPriority w:val="0"/>
    <w:pPr>
      <w:widowControl/>
      <w:spacing w:line="280" w:lineRule="atLeast"/>
    </w:pPr>
    <w:rPr>
      <w:rFonts w:ascii="宋体" w:hAnsi="宋体" w:cs="宋体"/>
      <w:kern w:val="0"/>
      <w:sz w:val="24"/>
    </w:rPr>
  </w:style>
  <w:style w:type="paragraph" w:customStyle="1" w:styleId="324">
    <w:name w:val="Normal_file_423_file_147"/>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5">
    <w:name w:val="ca-21_file_423_file_147"/>
    <w:basedOn w:val="326"/>
    <w:qFormat/>
    <w:uiPriority w:val="0"/>
    <w:rPr>
      <w:rFonts w:ascii="宋体" w:hAnsi="宋体" w:eastAsia="宋体"/>
      <w:w w:val="100"/>
      <w:sz w:val="21"/>
      <w:szCs w:val="21"/>
      <w:shd w:val="clear" w:color="auto" w:fill="auto"/>
    </w:rPr>
  </w:style>
  <w:style w:type="character" w:customStyle="1" w:styleId="326">
    <w:name w:val="Default Paragraph Font_file_423_file_147"/>
    <w:semiHidden/>
    <w:qFormat/>
    <w:uiPriority w:val="0"/>
  </w:style>
  <w:style w:type="character" w:customStyle="1" w:styleId="327">
    <w:name w:val="ca-21_file_147"/>
    <w:basedOn w:val="317"/>
    <w:qFormat/>
    <w:uiPriority w:val="0"/>
    <w:rPr>
      <w:rFonts w:ascii="宋体" w:hAnsi="宋体" w:eastAsia="宋体"/>
      <w:w w:val="100"/>
      <w:sz w:val="21"/>
      <w:szCs w:val="21"/>
      <w:shd w:val="clear" w:color="auto" w:fill="auto"/>
    </w:rPr>
  </w:style>
  <w:style w:type="paragraph" w:customStyle="1" w:styleId="328">
    <w:name w:val="pa-1_file_147"/>
    <w:basedOn w:val="315"/>
    <w:qFormat/>
    <w:uiPriority w:val="0"/>
    <w:pPr>
      <w:widowControl/>
      <w:spacing w:line="280" w:lineRule="atLeast"/>
    </w:pPr>
    <w:rPr>
      <w:rFonts w:ascii="宋体" w:hAnsi="宋体" w:cs="宋体"/>
      <w:kern w:val="0"/>
      <w:sz w:val="24"/>
    </w:rPr>
  </w:style>
  <w:style w:type="paragraph" w:customStyle="1" w:styleId="329">
    <w:name w:val="Table Paragraph_file_147"/>
    <w:basedOn w:val="315"/>
    <w:qFormat/>
    <w:uiPriority w:val="1"/>
    <w:rPr>
      <w:rFonts w:ascii="宋体" w:hAnsi="宋体" w:eastAsia="宋体" w:cs="宋体"/>
      <w:lang w:val="zh-CN" w:eastAsia="zh-CN" w:bidi="zh-CN"/>
    </w:rPr>
  </w:style>
  <w:style w:type="character" w:customStyle="1" w:styleId="330">
    <w:name w:val="ca-21_file_132_file_147"/>
    <w:basedOn w:val="331"/>
    <w:qFormat/>
    <w:uiPriority w:val="0"/>
    <w:rPr>
      <w:rFonts w:ascii="宋体" w:hAnsi="宋体" w:eastAsia="宋体"/>
      <w:w w:val="100"/>
      <w:sz w:val="21"/>
      <w:szCs w:val="21"/>
      <w:shd w:val="clear" w:color="auto" w:fill="auto"/>
    </w:rPr>
  </w:style>
  <w:style w:type="character" w:customStyle="1" w:styleId="331">
    <w:name w:val="Default Paragraph Font_file_132_file_147"/>
    <w:semiHidden/>
    <w:qFormat/>
    <w:uiPriority w:val="0"/>
  </w:style>
  <w:style w:type="character" w:customStyle="1" w:styleId="332">
    <w:name w:val="ca-21_file_498_file_147"/>
    <w:basedOn w:val="333"/>
    <w:qFormat/>
    <w:uiPriority w:val="0"/>
    <w:rPr>
      <w:rFonts w:ascii="宋体" w:hAnsi="宋体" w:eastAsia="宋体"/>
      <w:w w:val="100"/>
      <w:sz w:val="21"/>
      <w:szCs w:val="21"/>
      <w:shd w:val="clear" w:color="auto" w:fill="auto"/>
    </w:rPr>
  </w:style>
  <w:style w:type="character" w:customStyle="1" w:styleId="333">
    <w:name w:val="Default Paragraph Font_file_498_file_147"/>
    <w:unhideWhenUsed/>
    <w:qFormat/>
    <w:uiPriority w:val="1"/>
  </w:style>
  <w:style w:type="paragraph" w:customStyle="1" w:styleId="334">
    <w:name w:val="pa-3_file_147"/>
    <w:basedOn w:val="315"/>
    <w:qFormat/>
    <w:uiPriority w:val="0"/>
    <w:pPr>
      <w:widowControl/>
      <w:spacing w:line="240" w:lineRule="atLeast"/>
    </w:pPr>
    <w:rPr>
      <w:rFonts w:ascii="宋体" w:hAnsi="宋体" w:cs="宋体"/>
      <w:kern w:val="0"/>
      <w:sz w:val="24"/>
    </w:rPr>
  </w:style>
  <w:style w:type="character" w:customStyle="1" w:styleId="335">
    <w:name w:val="ca-21_file_3393_file_915_file_131_file_147"/>
    <w:basedOn w:val="336"/>
    <w:qFormat/>
    <w:uiPriority w:val="0"/>
    <w:rPr>
      <w:rFonts w:ascii="宋体" w:hAnsi="宋体" w:eastAsia="宋体"/>
      <w:w w:val="100"/>
      <w:sz w:val="21"/>
      <w:szCs w:val="21"/>
      <w:shd w:val="clear" w:color="auto" w:fill="auto"/>
    </w:rPr>
  </w:style>
  <w:style w:type="character" w:customStyle="1" w:styleId="336">
    <w:name w:val="Default Paragraph Font_file_3393_file_915_file_131_file_147"/>
    <w:semiHidden/>
    <w:qFormat/>
    <w:uiPriority w:val="0"/>
  </w:style>
  <w:style w:type="character" w:customStyle="1" w:styleId="337">
    <w:name w:val="ca-21_file_3393_file_915_file_147"/>
    <w:basedOn w:val="338"/>
    <w:qFormat/>
    <w:uiPriority w:val="0"/>
    <w:rPr>
      <w:rFonts w:ascii="宋体" w:hAnsi="宋体" w:eastAsia="宋体"/>
      <w:w w:val="100"/>
      <w:sz w:val="21"/>
      <w:szCs w:val="21"/>
      <w:shd w:val="clear" w:color="auto" w:fill="auto"/>
    </w:rPr>
  </w:style>
  <w:style w:type="character" w:customStyle="1" w:styleId="338">
    <w:name w:val="Default Paragraph Font_file_3393_file_915_file_147"/>
    <w:semiHidden/>
    <w:qFormat/>
    <w:uiPriority w:val="0"/>
  </w:style>
  <w:style w:type="character" w:customStyle="1" w:styleId="339">
    <w:name w:val="ca-21_file_598_file_147"/>
    <w:basedOn w:val="340"/>
    <w:qFormat/>
    <w:uiPriority w:val="0"/>
    <w:rPr>
      <w:rFonts w:ascii="宋体" w:hAnsi="宋体" w:eastAsia="宋体"/>
      <w:w w:val="100"/>
      <w:sz w:val="21"/>
      <w:szCs w:val="21"/>
      <w:shd w:val="clear" w:color="auto" w:fill="auto"/>
    </w:rPr>
  </w:style>
  <w:style w:type="character" w:customStyle="1" w:styleId="340">
    <w:name w:val="Default Paragraph Font_file_598_file_147"/>
    <w:unhideWhenUsed/>
    <w:qFormat/>
    <w:uiPriority w:val="1"/>
  </w:style>
  <w:style w:type="paragraph" w:customStyle="1" w:styleId="341">
    <w:name w:val="pa-3_file_598_file_147"/>
    <w:basedOn w:val="342"/>
    <w:qFormat/>
    <w:uiPriority w:val="0"/>
    <w:pPr>
      <w:widowControl/>
      <w:spacing w:line="240" w:lineRule="atLeast"/>
    </w:pPr>
    <w:rPr>
      <w:rFonts w:ascii="宋体" w:hAnsi="宋体" w:cs="宋体"/>
      <w:kern w:val="0"/>
      <w:sz w:val="24"/>
    </w:rPr>
  </w:style>
  <w:style w:type="paragraph" w:customStyle="1" w:styleId="342">
    <w:name w:val="Normal_file_598_file_14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3">
    <w:name w:val="ca-41_file_598_file_147"/>
    <w:qFormat/>
    <w:uiPriority w:val="0"/>
    <w:rPr>
      <w:rFonts w:hint="eastAsia" w:ascii="宋体" w:hAnsi="宋体" w:eastAsia="宋体"/>
      <w:color w:val="FF0000"/>
      <w:sz w:val="21"/>
      <w:szCs w:val="21"/>
    </w:rPr>
  </w:style>
  <w:style w:type="character" w:customStyle="1" w:styleId="344">
    <w:name w:val="ca-41_file_147"/>
    <w:qFormat/>
    <w:uiPriority w:val="0"/>
    <w:rPr>
      <w:rFonts w:hint="eastAsia" w:ascii="宋体" w:hAnsi="宋体" w:eastAsia="宋体"/>
      <w:color w:val="FF0000"/>
      <w:sz w:val="21"/>
      <w:szCs w:val="21"/>
    </w:rPr>
  </w:style>
  <w:style w:type="paragraph" w:customStyle="1" w:styleId="345">
    <w:name w:val="pa-3_file_132_file_147"/>
    <w:basedOn w:val="346"/>
    <w:qFormat/>
    <w:uiPriority w:val="0"/>
    <w:pPr>
      <w:widowControl/>
      <w:spacing w:line="240" w:lineRule="atLeast"/>
    </w:pPr>
    <w:rPr>
      <w:rFonts w:ascii="宋体" w:hAnsi="宋体" w:cs="宋体"/>
      <w:kern w:val="0"/>
      <w:sz w:val="24"/>
    </w:rPr>
  </w:style>
  <w:style w:type="paragraph" w:customStyle="1" w:styleId="346">
    <w:name w:val="Normal_file_132_file_14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Normal_file_1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8">
    <w:name w:val="heading 1_file_148"/>
    <w:basedOn w:val="347"/>
    <w:link w:val="141"/>
    <w:qFormat/>
    <w:uiPriority w:val="9"/>
    <w:pPr>
      <w:outlineLvl w:val="0"/>
    </w:pPr>
    <w:rPr>
      <w:kern w:val="36"/>
      <w:sz w:val="48"/>
      <w:szCs w:val="48"/>
    </w:rPr>
  </w:style>
  <w:style w:type="paragraph" w:customStyle="1" w:styleId="349">
    <w:name w:val="heading 2_file_148"/>
    <w:basedOn w:val="347"/>
    <w:qFormat/>
    <w:uiPriority w:val="9"/>
    <w:pPr>
      <w:outlineLvl w:val="1"/>
    </w:pPr>
    <w:rPr>
      <w:sz w:val="36"/>
      <w:szCs w:val="36"/>
    </w:rPr>
  </w:style>
  <w:style w:type="paragraph" w:customStyle="1" w:styleId="350">
    <w:name w:val="heading 3_file_148"/>
    <w:basedOn w:val="347"/>
    <w:qFormat/>
    <w:uiPriority w:val="9"/>
    <w:pPr>
      <w:outlineLvl w:val="2"/>
    </w:pPr>
    <w:rPr>
      <w:sz w:val="27"/>
      <w:szCs w:val="27"/>
    </w:rPr>
  </w:style>
  <w:style w:type="paragraph" w:customStyle="1" w:styleId="351">
    <w:name w:val="heading 4_file_148"/>
    <w:basedOn w:val="347"/>
    <w:qFormat/>
    <w:uiPriority w:val="9"/>
    <w:pPr>
      <w:outlineLvl w:val="3"/>
    </w:pPr>
  </w:style>
  <w:style w:type="paragraph" w:customStyle="1" w:styleId="352">
    <w:name w:val="heading 5_file_148"/>
    <w:basedOn w:val="347"/>
    <w:qFormat/>
    <w:uiPriority w:val="9"/>
    <w:pPr>
      <w:outlineLvl w:val="4"/>
    </w:pPr>
    <w:rPr>
      <w:sz w:val="20"/>
      <w:szCs w:val="20"/>
    </w:rPr>
  </w:style>
  <w:style w:type="paragraph" w:customStyle="1" w:styleId="353">
    <w:name w:val="heading 6_file_148"/>
    <w:basedOn w:val="347"/>
    <w:qFormat/>
    <w:uiPriority w:val="9"/>
    <w:pPr>
      <w:outlineLvl w:val="5"/>
    </w:pPr>
    <w:rPr>
      <w:sz w:val="15"/>
      <w:szCs w:val="15"/>
    </w:rPr>
  </w:style>
  <w:style w:type="character" w:customStyle="1" w:styleId="354">
    <w:name w:val="Default Paragraph Font_file_148"/>
    <w:semiHidden/>
    <w:unhideWhenUsed/>
    <w:qFormat/>
    <w:uiPriority w:val="1"/>
  </w:style>
  <w:style w:type="table" w:customStyle="1" w:styleId="355">
    <w:name w:val="Normal Table_file_148"/>
    <w:semiHidden/>
    <w:unhideWhenUsed/>
    <w:qFormat/>
    <w:uiPriority w:val="99"/>
    <w:tblPr>
      <w:tblCellMar>
        <w:top w:w="0" w:type="dxa"/>
        <w:left w:w="108" w:type="dxa"/>
        <w:bottom w:w="0" w:type="dxa"/>
        <w:right w:w="108" w:type="dxa"/>
      </w:tblCellMar>
    </w:tblPr>
  </w:style>
  <w:style w:type="character" w:customStyle="1" w:styleId="356">
    <w:name w:val="Hyperlink_file_148"/>
    <w:basedOn w:val="354"/>
    <w:semiHidden/>
    <w:unhideWhenUsed/>
    <w:qFormat/>
    <w:uiPriority w:val="99"/>
    <w:rPr>
      <w:color w:val="0782C1"/>
      <w:u w:val="single"/>
    </w:rPr>
  </w:style>
  <w:style w:type="character" w:customStyle="1" w:styleId="357">
    <w:name w:val="FollowedHyperlink_file_148"/>
    <w:basedOn w:val="354"/>
    <w:semiHidden/>
    <w:unhideWhenUsed/>
    <w:qFormat/>
    <w:uiPriority w:val="99"/>
    <w:rPr>
      <w:color w:val="0782C1"/>
      <w:u w:val="single"/>
    </w:rPr>
  </w:style>
  <w:style w:type="character" w:customStyle="1" w:styleId="358">
    <w:name w:val="标题 1 Char_file_148"/>
    <w:basedOn w:val="354"/>
    <w:link w:val="3"/>
    <w:qFormat/>
    <w:uiPriority w:val="9"/>
    <w:rPr>
      <w:rFonts w:ascii="宋体" w:hAnsi="宋体" w:eastAsia="宋体" w:cs="宋体"/>
      <w:b/>
      <w:bCs/>
      <w:kern w:val="44"/>
      <w:sz w:val="44"/>
      <w:szCs w:val="44"/>
    </w:rPr>
  </w:style>
  <w:style w:type="character" w:customStyle="1" w:styleId="359">
    <w:name w:val="标题 2 Char_file_148"/>
    <w:basedOn w:val="354"/>
    <w:link w:val="4"/>
    <w:semiHidden/>
    <w:qFormat/>
    <w:uiPriority w:val="9"/>
    <w:rPr>
      <w:rFonts w:asciiTheme="majorHAnsi" w:hAnsiTheme="majorHAnsi" w:eastAsiaTheme="majorEastAsia" w:cstheme="majorBidi"/>
      <w:b/>
      <w:bCs/>
      <w:sz w:val="32"/>
      <w:szCs w:val="32"/>
    </w:rPr>
  </w:style>
  <w:style w:type="character" w:customStyle="1" w:styleId="360">
    <w:name w:val="标题 3 Char_file_148"/>
    <w:basedOn w:val="354"/>
    <w:link w:val="5"/>
    <w:semiHidden/>
    <w:qFormat/>
    <w:uiPriority w:val="9"/>
    <w:rPr>
      <w:rFonts w:ascii="宋体" w:hAnsi="宋体" w:eastAsia="宋体" w:cs="宋体"/>
      <w:b/>
      <w:bCs/>
      <w:sz w:val="32"/>
      <w:szCs w:val="32"/>
    </w:rPr>
  </w:style>
  <w:style w:type="character" w:customStyle="1" w:styleId="361">
    <w:name w:val="标题 4 Char_file_148"/>
    <w:basedOn w:val="354"/>
    <w:link w:val="6"/>
    <w:semiHidden/>
    <w:qFormat/>
    <w:uiPriority w:val="9"/>
    <w:rPr>
      <w:rFonts w:asciiTheme="majorHAnsi" w:hAnsiTheme="majorHAnsi" w:eastAsiaTheme="majorEastAsia" w:cstheme="majorBidi"/>
      <w:b/>
      <w:bCs/>
      <w:sz w:val="28"/>
      <w:szCs w:val="28"/>
    </w:rPr>
  </w:style>
  <w:style w:type="character" w:customStyle="1" w:styleId="362">
    <w:name w:val="标题 5 Char_file_148"/>
    <w:basedOn w:val="354"/>
    <w:link w:val="7"/>
    <w:semiHidden/>
    <w:qFormat/>
    <w:uiPriority w:val="9"/>
    <w:rPr>
      <w:rFonts w:ascii="宋体" w:hAnsi="宋体" w:eastAsia="宋体" w:cs="宋体"/>
      <w:b/>
      <w:bCs/>
      <w:sz w:val="28"/>
      <w:szCs w:val="28"/>
    </w:rPr>
  </w:style>
  <w:style w:type="character" w:customStyle="1" w:styleId="363">
    <w:name w:val="标题 6 Char_file_148"/>
    <w:basedOn w:val="354"/>
    <w:link w:val="9"/>
    <w:semiHidden/>
    <w:qFormat/>
    <w:uiPriority w:val="9"/>
    <w:rPr>
      <w:rFonts w:asciiTheme="majorHAnsi" w:hAnsiTheme="majorHAnsi" w:eastAsiaTheme="majorEastAsia" w:cstheme="majorBidi"/>
      <w:b/>
      <w:bCs/>
      <w:sz w:val="24"/>
      <w:szCs w:val="24"/>
    </w:rPr>
  </w:style>
  <w:style w:type="paragraph" w:customStyle="1" w:styleId="364">
    <w:name w:val="cke_editable_file_148"/>
    <w:basedOn w:val="347"/>
    <w:qFormat/>
    <w:uiPriority w:val="0"/>
    <w:rPr>
      <w:rFonts w:ascii="仿宋_GB2312" w:eastAsia="仿宋_GB2312"/>
    </w:rPr>
  </w:style>
  <w:style w:type="paragraph" w:customStyle="1" w:styleId="365">
    <w:name w:val="marker_file_148"/>
    <w:basedOn w:val="347"/>
    <w:qFormat/>
    <w:uiPriority w:val="0"/>
    <w:pPr>
      <w:shd w:val="clear" w:color="auto" w:fill="FFFF00"/>
    </w:pPr>
  </w:style>
  <w:style w:type="paragraph" w:customStyle="1" w:styleId="366">
    <w:name w:val="Normal (Web)_file_148"/>
    <w:basedOn w:val="347"/>
    <w:semiHidden/>
    <w:unhideWhenUsed/>
    <w:qFormat/>
    <w:uiPriority w:val="99"/>
  </w:style>
  <w:style w:type="paragraph" w:customStyle="1" w:styleId="367">
    <w:name w:val="Normal_file_1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8">
    <w:name w:val="heading 1_file_149"/>
    <w:basedOn w:val="367"/>
    <w:link w:val="141"/>
    <w:qFormat/>
    <w:uiPriority w:val="9"/>
    <w:pPr>
      <w:outlineLvl w:val="0"/>
    </w:pPr>
    <w:rPr>
      <w:kern w:val="36"/>
      <w:sz w:val="48"/>
      <w:szCs w:val="48"/>
    </w:rPr>
  </w:style>
  <w:style w:type="paragraph" w:customStyle="1" w:styleId="369">
    <w:name w:val="heading 2_file_149"/>
    <w:basedOn w:val="367"/>
    <w:qFormat/>
    <w:uiPriority w:val="9"/>
    <w:pPr>
      <w:outlineLvl w:val="1"/>
    </w:pPr>
    <w:rPr>
      <w:sz w:val="36"/>
      <w:szCs w:val="36"/>
    </w:rPr>
  </w:style>
  <w:style w:type="paragraph" w:customStyle="1" w:styleId="370">
    <w:name w:val="heading 3_file_149"/>
    <w:basedOn w:val="367"/>
    <w:qFormat/>
    <w:uiPriority w:val="9"/>
    <w:pPr>
      <w:outlineLvl w:val="2"/>
    </w:pPr>
    <w:rPr>
      <w:sz w:val="27"/>
      <w:szCs w:val="27"/>
    </w:rPr>
  </w:style>
  <w:style w:type="paragraph" w:customStyle="1" w:styleId="371">
    <w:name w:val="heading 4_file_149"/>
    <w:basedOn w:val="367"/>
    <w:qFormat/>
    <w:uiPriority w:val="9"/>
    <w:pPr>
      <w:outlineLvl w:val="3"/>
    </w:pPr>
  </w:style>
  <w:style w:type="paragraph" w:customStyle="1" w:styleId="372">
    <w:name w:val="heading 5_file_149"/>
    <w:basedOn w:val="367"/>
    <w:qFormat/>
    <w:uiPriority w:val="9"/>
    <w:pPr>
      <w:outlineLvl w:val="4"/>
    </w:pPr>
    <w:rPr>
      <w:sz w:val="20"/>
      <w:szCs w:val="20"/>
    </w:rPr>
  </w:style>
  <w:style w:type="paragraph" w:customStyle="1" w:styleId="373">
    <w:name w:val="heading 6_file_149"/>
    <w:basedOn w:val="367"/>
    <w:qFormat/>
    <w:uiPriority w:val="9"/>
    <w:pPr>
      <w:outlineLvl w:val="5"/>
    </w:pPr>
    <w:rPr>
      <w:sz w:val="15"/>
      <w:szCs w:val="15"/>
    </w:rPr>
  </w:style>
  <w:style w:type="character" w:customStyle="1" w:styleId="374">
    <w:name w:val="Default Paragraph Font_file_149"/>
    <w:semiHidden/>
    <w:unhideWhenUsed/>
    <w:qFormat/>
    <w:uiPriority w:val="1"/>
  </w:style>
  <w:style w:type="table" w:customStyle="1" w:styleId="375">
    <w:name w:val="Normal Table_file_149"/>
    <w:semiHidden/>
    <w:unhideWhenUsed/>
    <w:qFormat/>
    <w:uiPriority w:val="99"/>
    <w:tblPr>
      <w:tblCellMar>
        <w:top w:w="0" w:type="dxa"/>
        <w:left w:w="108" w:type="dxa"/>
        <w:bottom w:w="0" w:type="dxa"/>
        <w:right w:w="108" w:type="dxa"/>
      </w:tblCellMar>
    </w:tblPr>
  </w:style>
  <w:style w:type="character" w:customStyle="1" w:styleId="376">
    <w:name w:val="Hyperlink_file_149"/>
    <w:basedOn w:val="374"/>
    <w:semiHidden/>
    <w:unhideWhenUsed/>
    <w:qFormat/>
    <w:uiPriority w:val="99"/>
    <w:rPr>
      <w:color w:val="0782C1"/>
      <w:u w:val="single"/>
    </w:rPr>
  </w:style>
  <w:style w:type="character" w:customStyle="1" w:styleId="377">
    <w:name w:val="FollowedHyperlink_file_149"/>
    <w:basedOn w:val="374"/>
    <w:semiHidden/>
    <w:unhideWhenUsed/>
    <w:qFormat/>
    <w:uiPriority w:val="99"/>
    <w:rPr>
      <w:color w:val="0782C1"/>
      <w:u w:val="single"/>
    </w:rPr>
  </w:style>
  <w:style w:type="character" w:customStyle="1" w:styleId="378">
    <w:name w:val="标题 1 Char_file_149"/>
    <w:basedOn w:val="374"/>
    <w:link w:val="3"/>
    <w:qFormat/>
    <w:uiPriority w:val="9"/>
    <w:rPr>
      <w:rFonts w:ascii="宋体" w:hAnsi="宋体" w:eastAsia="宋体" w:cs="宋体"/>
      <w:b/>
      <w:bCs/>
      <w:kern w:val="44"/>
      <w:sz w:val="44"/>
      <w:szCs w:val="44"/>
    </w:rPr>
  </w:style>
  <w:style w:type="character" w:customStyle="1" w:styleId="379">
    <w:name w:val="标题 2 Char_file_149"/>
    <w:basedOn w:val="374"/>
    <w:link w:val="4"/>
    <w:semiHidden/>
    <w:qFormat/>
    <w:uiPriority w:val="9"/>
    <w:rPr>
      <w:rFonts w:asciiTheme="majorHAnsi" w:hAnsiTheme="majorHAnsi" w:eastAsiaTheme="majorEastAsia" w:cstheme="majorBidi"/>
      <w:b/>
      <w:bCs/>
      <w:sz w:val="32"/>
      <w:szCs w:val="32"/>
    </w:rPr>
  </w:style>
  <w:style w:type="character" w:customStyle="1" w:styleId="380">
    <w:name w:val="标题 3 Char_file_149"/>
    <w:basedOn w:val="374"/>
    <w:link w:val="5"/>
    <w:semiHidden/>
    <w:qFormat/>
    <w:uiPriority w:val="9"/>
    <w:rPr>
      <w:rFonts w:ascii="宋体" w:hAnsi="宋体" w:eastAsia="宋体" w:cs="宋体"/>
      <w:b/>
      <w:bCs/>
      <w:sz w:val="32"/>
      <w:szCs w:val="32"/>
    </w:rPr>
  </w:style>
  <w:style w:type="character" w:customStyle="1" w:styleId="381">
    <w:name w:val="标题 4 Char_file_149"/>
    <w:basedOn w:val="374"/>
    <w:link w:val="6"/>
    <w:semiHidden/>
    <w:qFormat/>
    <w:uiPriority w:val="9"/>
    <w:rPr>
      <w:rFonts w:asciiTheme="majorHAnsi" w:hAnsiTheme="majorHAnsi" w:eastAsiaTheme="majorEastAsia" w:cstheme="majorBidi"/>
      <w:b/>
      <w:bCs/>
      <w:sz w:val="28"/>
      <w:szCs w:val="28"/>
    </w:rPr>
  </w:style>
  <w:style w:type="character" w:customStyle="1" w:styleId="382">
    <w:name w:val="标题 5 Char_file_149"/>
    <w:basedOn w:val="374"/>
    <w:link w:val="7"/>
    <w:semiHidden/>
    <w:qFormat/>
    <w:uiPriority w:val="9"/>
    <w:rPr>
      <w:rFonts w:ascii="宋体" w:hAnsi="宋体" w:eastAsia="宋体" w:cs="宋体"/>
      <w:b/>
      <w:bCs/>
      <w:sz w:val="28"/>
      <w:szCs w:val="28"/>
    </w:rPr>
  </w:style>
  <w:style w:type="character" w:customStyle="1" w:styleId="383">
    <w:name w:val="标题 6 Char_file_149"/>
    <w:basedOn w:val="374"/>
    <w:link w:val="9"/>
    <w:semiHidden/>
    <w:qFormat/>
    <w:uiPriority w:val="9"/>
    <w:rPr>
      <w:rFonts w:asciiTheme="majorHAnsi" w:hAnsiTheme="majorHAnsi" w:eastAsiaTheme="majorEastAsia" w:cstheme="majorBidi"/>
      <w:b/>
      <w:bCs/>
      <w:sz w:val="24"/>
      <w:szCs w:val="24"/>
    </w:rPr>
  </w:style>
  <w:style w:type="paragraph" w:customStyle="1" w:styleId="384">
    <w:name w:val="cke_editable_file_149"/>
    <w:basedOn w:val="367"/>
    <w:qFormat/>
    <w:uiPriority w:val="0"/>
    <w:rPr>
      <w:rFonts w:ascii="仿宋_GB2312" w:eastAsia="仿宋_GB2312"/>
    </w:rPr>
  </w:style>
  <w:style w:type="paragraph" w:customStyle="1" w:styleId="385">
    <w:name w:val="marker_file_149"/>
    <w:basedOn w:val="367"/>
    <w:qFormat/>
    <w:uiPriority w:val="0"/>
    <w:pPr>
      <w:shd w:val="clear" w:color="auto" w:fill="FFFF00"/>
    </w:pPr>
  </w:style>
  <w:style w:type="paragraph" w:customStyle="1" w:styleId="386">
    <w:name w:val="Normal (Web)_file_149"/>
    <w:basedOn w:val="367"/>
    <w:semiHidden/>
    <w:unhideWhenUsed/>
    <w:qFormat/>
    <w:uiPriority w:val="99"/>
  </w:style>
  <w:style w:type="paragraph" w:customStyle="1" w:styleId="387">
    <w:name w:val="Normal_file_1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8">
    <w:name w:val="heading 1_file_150"/>
    <w:basedOn w:val="387"/>
    <w:link w:val="141"/>
    <w:qFormat/>
    <w:uiPriority w:val="9"/>
    <w:pPr>
      <w:outlineLvl w:val="0"/>
    </w:pPr>
    <w:rPr>
      <w:kern w:val="36"/>
      <w:sz w:val="48"/>
      <w:szCs w:val="48"/>
    </w:rPr>
  </w:style>
  <w:style w:type="paragraph" w:customStyle="1" w:styleId="389">
    <w:name w:val="heading 2_file_150"/>
    <w:basedOn w:val="387"/>
    <w:qFormat/>
    <w:uiPriority w:val="9"/>
    <w:pPr>
      <w:outlineLvl w:val="1"/>
    </w:pPr>
    <w:rPr>
      <w:sz w:val="36"/>
      <w:szCs w:val="36"/>
    </w:rPr>
  </w:style>
  <w:style w:type="paragraph" w:customStyle="1" w:styleId="390">
    <w:name w:val="heading 3_file_150"/>
    <w:basedOn w:val="387"/>
    <w:qFormat/>
    <w:uiPriority w:val="9"/>
    <w:pPr>
      <w:outlineLvl w:val="2"/>
    </w:pPr>
    <w:rPr>
      <w:sz w:val="27"/>
      <w:szCs w:val="27"/>
    </w:rPr>
  </w:style>
  <w:style w:type="paragraph" w:customStyle="1" w:styleId="391">
    <w:name w:val="heading 4_file_150"/>
    <w:basedOn w:val="387"/>
    <w:qFormat/>
    <w:uiPriority w:val="9"/>
    <w:pPr>
      <w:outlineLvl w:val="3"/>
    </w:pPr>
  </w:style>
  <w:style w:type="paragraph" w:customStyle="1" w:styleId="392">
    <w:name w:val="heading 5_file_150"/>
    <w:basedOn w:val="387"/>
    <w:qFormat/>
    <w:uiPriority w:val="9"/>
    <w:pPr>
      <w:outlineLvl w:val="4"/>
    </w:pPr>
    <w:rPr>
      <w:sz w:val="20"/>
      <w:szCs w:val="20"/>
    </w:rPr>
  </w:style>
  <w:style w:type="paragraph" w:customStyle="1" w:styleId="393">
    <w:name w:val="heading 6_file_150"/>
    <w:basedOn w:val="387"/>
    <w:qFormat/>
    <w:uiPriority w:val="9"/>
    <w:pPr>
      <w:outlineLvl w:val="5"/>
    </w:pPr>
    <w:rPr>
      <w:sz w:val="15"/>
      <w:szCs w:val="15"/>
    </w:rPr>
  </w:style>
  <w:style w:type="character" w:customStyle="1" w:styleId="394">
    <w:name w:val="Default Paragraph Font_file_150"/>
    <w:semiHidden/>
    <w:unhideWhenUsed/>
    <w:qFormat/>
    <w:uiPriority w:val="1"/>
  </w:style>
  <w:style w:type="table" w:customStyle="1" w:styleId="395">
    <w:name w:val="Normal Table_file_150"/>
    <w:semiHidden/>
    <w:unhideWhenUsed/>
    <w:qFormat/>
    <w:uiPriority w:val="99"/>
    <w:tblPr>
      <w:tblCellMar>
        <w:top w:w="0" w:type="dxa"/>
        <w:left w:w="108" w:type="dxa"/>
        <w:bottom w:w="0" w:type="dxa"/>
        <w:right w:w="108" w:type="dxa"/>
      </w:tblCellMar>
    </w:tblPr>
  </w:style>
  <w:style w:type="character" w:customStyle="1" w:styleId="396">
    <w:name w:val="Hyperlink_file_150"/>
    <w:basedOn w:val="394"/>
    <w:semiHidden/>
    <w:unhideWhenUsed/>
    <w:qFormat/>
    <w:uiPriority w:val="99"/>
    <w:rPr>
      <w:color w:val="0782C1"/>
      <w:u w:val="single"/>
    </w:rPr>
  </w:style>
  <w:style w:type="character" w:customStyle="1" w:styleId="397">
    <w:name w:val="FollowedHyperlink_file_150"/>
    <w:basedOn w:val="394"/>
    <w:semiHidden/>
    <w:unhideWhenUsed/>
    <w:qFormat/>
    <w:uiPriority w:val="99"/>
    <w:rPr>
      <w:color w:val="0782C1"/>
      <w:u w:val="single"/>
    </w:rPr>
  </w:style>
  <w:style w:type="character" w:customStyle="1" w:styleId="398">
    <w:name w:val="标题 1 Char_file_150"/>
    <w:basedOn w:val="394"/>
    <w:link w:val="3"/>
    <w:qFormat/>
    <w:uiPriority w:val="9"/>
    <w:rPr>
      <w:rFonts w:ascii="宋体" w:hAnsi="宋体" w:eastAsia="宋体" w:cs="宋体"/>
      <w:b/>
      <w:bCs/>
      <w:kern w:val="44"/>
      <w:sz w:val="44"/>
      <w:szCs w:val="44"/>
    </w:rPr>
  </w:style>
  <w:style w:type="character" w:customStyle="1" w:styleId="399">
    <w:name w:val="标题 2 Char_file_150"/>
    <w:basedOn w:val="394"/>
    <w:link w:val="4"/>
    <w:semiHidden/>
    <w:qFormat/>
    <w:uiPriority w:val="9"/>
    <w:rPr>
      <w:rFonts w:asciiTheme="majorHAnsi" w:hAnsiTheme="majorHAnsi" w:eastAsiaTheme="majorEastAsia" w:cstheme="majorBidi"/>
      <w:b/>
      <w:bCs/>
      <w:sz w:val="32"/>
      <w:szCs w:val="32"/>
    </w:rPr>
  </w:style>
  <w:style w:type="character" w:customStyle="1" w:styleId="400">
    <w:name w:val="标题 3 Char_file_150"/>
    <w:basedOn w:val="394"/>
    <w:link w:val="5"/>
    <w:semiHidden/>
    <w:qFormat/>
    <w:uiPriority w:val="9"/>
    <w:rPr>
      <w:rFonts w:ascii="宋体" w:hAnsi="宋体" w:eastAsia="宋体" w:cs="宋体"/>
      <w:b/>
      <w:bCs/>
      <w:sz w:val="32"/>
      <w:szCs w:val="32"/>
    </w:rPr>
  </w:style>
  <w:style w:type="character" w:customStyle="1" w:styleId="401">
    <w:name w:val="标题 4 Char_file_150"/>
    <w:basedOn w:val="394"/>
    <w:link w:val="6"/>
    <w:semiHidden/>
    <w:qFormat/>
    <w:uiPriority w:val="9"/>
    <w:rPr>
      <w:rFonts w:asciiTheme="majorHAnsi" w:hAnsiTheme="majorHAnsi" w:eastAsiaTheme="majorEastAsia" w:cstheme="majorBidi"/>
      <w:b/>
      <w:bCs/>
      <w:sz w:val="28"/>
      <w:szCs w:val="28"/>
    </w:rPr>
  </w:style>
  <w:style w:type="character" w:customStyle="1" w:styleId="402">
    <w:name w:val="标题 5 Char_file_150"/>
    <w:basedOn w:val="394"/>
    <w:link w:val="7"/>
    <w:semiHidden/>
    <w:qFormat/>
    <w:uiPriority w:val="9"/>
    <w:rPr>
      <w:rFonts w:ascii="宋体" w:hAnsi="宋体" w:eastAsia="宋体" w:cs="宋体"/>
      <w:b/>
      <w:bCs/>
      <w:sz w:val="28"/>
      <w:szCs w:val="28"/>
    </w:rPr>
  </w:style>
  <w:style w:type="character" w:customStyle="1" w:styleId="403">
    <w:name w:val="标题 6 Char_file_150"/>
    <w:basedOn w:val="394"/>
    <w:link w:val="9"/>
    <w:semiHidden/>
    <w:qFormat/>
    <w:uiPriority w:val="9"/>
    <w:rPr>
      <w:rFonts w:asciiTheme="majorHAnsi" w:hAnsiTheme="majorHAnsi" w:eastAsiaTheme="majorEastAsia" w:cstheme="majorBidi"/>
      <w:b/>
      <w:bCs/>
      <w:sz w:val="24"/>
      <w:szCs w:val="24"/>
    </w:rPr>
  </w:style>
  <w:style w:type="paragraph" w:customStyle="1" w:styleId="404">
    <w:name w:val="cke_editable_file_150"/>
    <w:basedOn w:val="387"/>
    <w:qFormat/>
    <w:uiPriority w:val="0"/>
    <w:rPr>
      <w:rFonts w:ascii="仿宋_GB2312" w:eastAsia="仿宋_GB2312"/>
    </w:rPr>
  </w:style>
  <w:style w:type="paragraph" w:customStyle="1" w:styleId="405">
    <w:name w:val="marker_file_150"/>
    <w:basedOn w:val="387"/>
    <w:qFormat/>
    <w:uiPriority w:val="0"/>
    <w:pPr>
      <w:shd w:val="clear" w:color="auto" w:fill="FFFF00"/>
    </w:pPr>
  </w:style>
  <w:style w:type="paragraph" w:customStyle="1" w:styleId="406">
    <w:name w:val="Normal (Web)_file_150"/>
    <w:basedOn w:val="387"/>
    <w:semiHidden/>
    <w:unhideWhenUsed/>
    <w:qFormat/>
    <w:uiPriority w:val="99"/>
  </w:style>
  <w:style w:type="character" w:customStyle="1" w:styleId="407">
    <w:name w:val="Emphasis_file_150"/>
    <w:basedOn w:val="394"/>
    <w:qFormat/>
    <w:uiPriority w:val="20"/>
    <w:rPr>
      <w:i/>
      <w:iCs/>
    </w:rPr>
  </w:style>
  <w:style w:type="character" w:customStyle="1" w:styleId="408">
    <w:name w:val="Default Paragraph Font_file_151"/>
    <w:semiHidden/>
    <w:unhideWhenUsed/>
    <w:qFormat/>
    <w:uiPriority w:val="1"/>
  </w:style>
  <w:style w:type="table" w:customStyle="1" w:styleId="409">
    <w:name w:val="Normal Table_file_151"/>
    <w:semiHidden/>
    <w:unhideWhenUsed/>
    <w:qFormat/>
    <w:uiPriority w:val="99"/>
    <w:tblPr>
      <w:tblCellMar>
        <w:top w:w="0" w:type="dxa"/>
        <w:left w:w="108" w:type="dxa"/>
        <w:bottom w:w="0" w:type="dxa"/>
        <w:right w:w="108" w:type="dxa"/>
      </w:tblCellMar>
    </w:tblPr>
  </w:style>
  <w:style w:type="character" w:customStyle="1" w:styleId="410">
    <w:name w:val="批注文字 字符_file_151"/>
    <w:qFormat/>
    <w:uiPriority w:val="99"/>
    <w:rPr>
      <w:szCs w:val="24"/>
    </w:rPr>
  </w:style>
  <w:style w:type="character" w:customStyle="1" w:styleId="411">
    <w:name w:val="纯文本 字符_file_151"/>
    <w:qFormat/>
    <w:uiPriority w:val="0"/>
    <w:rPr>
      <w:rFonts w:ascii="宋体" w:hAnsi="Courier New" w:eastAsia="宋体" w:cs="Courier New"/>
      <w:szCs w:val="21"/>
    </w:rPr>
  </w:style>
  <w:style w:type="paragraph" w:customStyle="1" w:styleId="412">
    <w:name w:val="annotation text_file_151"/>
    <w:basedOn w:val="53"/>
    <w:unhideWhenUsed/>
    <w:qFormat/>
    <w:uiPriority w:val="99"/>
    <w:pPr>
      <w:jc w:val="left"/>
    </w:pPr>
    <w:rPr>
      <w:rFonts w:asciiTheme="minorHAnsi" w:hAnsiTheme="minorHAnsi" w:eastAsiaTheme="minorEastAsia" w:cstheme="minorBidi"/>
    </w:rPr>
  </w:style>
  <w:style w:type="character" w:customStyle="1" w:styleId="413">
    <w:name w:val="批注文字 字符1_file_151"/>
    <w:basedOn w:val="408"/>
    <w:semiHidden/>
    <w:qFormat/>
    <w:uiPriority w:val="99"/>
  </w:style>
  <w:style w:type="character" w:customStyle="1" w:styleId="414">
    <w:name w:val="纯文本 字符1_file_151"/>
    <w:basedOn w:val="408"/>
    <w:semiHidden/>
    <w:qFormat/>
    <w:uiPriority w:val="99"/>
    <w:rPr>
      <w:rFonts w:hAnsi="Courier New" w:cs="Courier New" w:asciiTheme="minorEastAsia"/>
    </w:rPr>
  </w:style>
  <w:style w:type="character" w:customStyle="1" w:styleId="415">
    <w:name w:val="批注框文本 字符_file_151"/>
    <w:basedOn w:val="408"/>
    <w:semiHidden/>
    <w:qFormat/>
    <w:uiPriority w:val="99"/>
    <w:rPr>
      <w:sz w:val="18"/>
      <w:szCs w:val="18"/>
    </w:rPr>
  </w:style>
  <w:style w:type="character" w:customStyle="1" w:styleId="416">
    <w:name w:val="页眉 字符_file_151"/>
    <w:basedOn w:val="408"/>
    <w:qFormat/>
    <w:uiPriority w:val="99"/>
    <w:rPr>
      <w:sz w:val="18"/>
      <w:szCs w:val="18"/>
    </w:rPr>
  </w:style>
  <w:style w:type="paragraph" w:customStyle="1" w:styleId="417">
    <w:name w:val="footer_file_151"/>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18">
    <w:name w:val="页脚 字符_file_151"/>
    <w:basedOn w:val="408"/>
    <w:qFormat/>
    <w:uiPriority w:val="99"/>
    <w:rPr>
      <w:sz w:val="18"/>
      <w:szCs w:val="18"/>
    </w:rPr>
  </w:style>
  <w:style w:type="paragraph" w:customStyle="1" w:styleId="419">
    <w:name w:val="Plain Text_file_983_file_151"/>
    <w:basedOn w:val="53"/>
    <w:qFormat/>
    <w:uiPriority w:val="0"/>
    <w:rPr>
      <w:rFonts w:ascii="宋体" w:hAnsi="Courier New" w:cs="Courier New"/>
      <w:kern w:val="0"/>
      <w:sz w:val="20"/>
      <w:szCs w:val="21"/>
    </w:rPr>
  </w:style>
  <w:style w:type="paragraph" w:customStyle="1" w:styleId="420">
    <w:name w:val="Normal_file_1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1">
    <w:name w:val="heading 1_file_152"/>
    <w:basedOn w:val="420"/>
    <w:link w:val="141"/>
    <w:qFormat/>
    <w:uiPriority w:val="9"/>
    <w:pPr>
      <w:outlineLvl w:val="0"/>
    </w:pPr>
    <w:rPr>
      <w:kern w:val="36"/>
      <w:sz w:val="48"/>
      <w:szCs w:val="48"/>
    </w:rPr>
  </w:style>
  <w:style w:type="paragraph" w:customStyle="1" w:styleId="422">
    <w:name w:val="heading 2_file_152"/>
    <w:basedOn w:val="420"/>
    <w:qFormat/>
    <w:uiPriority w:val="9"/>
    <w:pPr>
      <w:outlineLvl w:val="1"/>
    </w:pPr>
    <w:rPr>
      <w:sz w:val="36"/>
      <w:szCs w:val="36"/>
    </w:rPr>
  </w:style>
  <w:style w:type="paragraph" w:customStyle="1" w:styleId="423">
    <w:name w:val="heading 3_file_152"/>
    <w:basedOn w:val="420"/>
    <w:qFormat/>
    <w:uiPriority w:val="9"/>
    <w:pPr>
      <w:outlineLvl w:val="2"/>
    </w:pPr>
    <w:rPr>
      <w:sz w:val="27"/>
      <w:szCs w:val="27"/>
    </w:rPr>
  </w:style>
  <w:style w:type="paragraph" w:customStyle="1" w:styleId="424">
    <w:name w:val="heading 4_file_152"/>
    <w:basedOn w:val="420"/>
    <w:qFormat/>
    <w:uiPriority w:val="9"/>
    <w:pPr>
      <w:outlineLvl w:val="3"/>
    </w:pPr>
  </w:style>
  <w:style w:type="paragraph" w:customStyle="1" w:styleId="425">
    <w:name w:val="heading 5_file_152"/>
    <w:basedOn w:val="420"/>
    <w:qFormat/>
    <w:uiPriority w:val="9"/>
    <w:pPr>
      <w:outlineLvl w:val="4"/>
    </w:pPr>
    <w:rPr>
      <w:sz w:val="20"/>
      <w:szCs w:val="20"/>
    </w:rPr>
  </w:style>
  <w:style w:type="paragraph" w:customStyle="1" w:styleId="426">
    <w:name w:val="heading 6_file_152"/>
    <w:basedOn w:val="420"/>
    <w:qFormat/>
    <w:uiPriority w:val="9"/>
    <w:pPr>
      <w:outlineLvl w:val="5"/>
    </w:pPr>
    <w:rPr>
      <w:sz w:val="15"/>
      <w:szCs w:val="15"/>
    </w:rPr>
  </w:style>
  <w:style w:type="character" w:customStyle="1" w:styleId="427">
    <w:name w:val="Default Paragraph Font_file_152"/>
    <w:semiHidden/>
    <w:unhideWhenUsed/>
    <w:qFormat/>
    <w:uiPriority w:val="1"/>
  </w:style>
  <w:style w:type="table" w:customStyle="1" w:styleId="428">
    <w:name w:val="Normal Table_file_152"/>
    <w:semiHidden/>
    <w:unhideWhenUsed/>
    <w:qFormat/>
    <w:uiPriority w:val="99"/>
    <w:tblPr>
      <w:tblCellMar>
        <w:top w:w="0" w:type="dxa"/>
        <w:left w:w="108" w:type="dxa"/>
        <w:bottom w:w="0" w:type="dxa"/>
        <w:right w:w="108" w:type="dxa"/>
      </w:tblCellMar>
    </w:tblPr>
  </w:style>
  <w:style w:type="character" w:customStyle="1" w:styleId="429">
    <w:name w:val="Hyperlink_file_152"/>
    <w:basedOn w:val="427"/>
    <w:semiHidden/>
    <w:unhideWhenUsed/>
    <w:qFormat/>
    <w:uiPriority w:val="99"/>
    <w:rPr>
      <w:color w:val="0782C1"/>
      <w:u w:val="single"/>
    </w:rPr>
  </w:style>
  <w:style w:type="character" w:customStyle="1" w:styleId="430">
    <w:name w:val="FollowedHyperlink_file_152"/>
    <w:basedOn w:val="427"/>
    <w:semiHidden/>
    <w:unhideWhenUsed/>
    <w:qFormat/>
    <w:uiPriority w:val="99"/>
    <w:rPr>
      <w:color w:val="0782C1"/>
      <w:u w:val="single"/>
    </w:rPr>
  </w:style>
  <w:style w:type="character" w:customStyle="1" w:styleId="431">
    <w:name w:val="标题 1 Char_file_152"/>
    <w:basedOn w:val="427"/>
    <w:link w:val="3"/>
    <w:qFormat/>
    <w:uiPriority w:val="9"/>
    <w:rPr>
      <w:rFonts w:ascii="宋体" w:hAnsi="宋体" w:eastAsia="宋体" w:cs="宋体"/>
      <w:b/>
      <w:bCs/>
      <w:kern w:val="44"/>
      <w:sz w:val="44"/>
      <w:szCs w:val="44"/>
    </w:rPr>
  </w:style>
  <w:style w:type="character" w:customStyle="1" w:styleId="432">
    <w:name w:val="标题 2 Char_file_152"/>
    <w:basedOn w:val="427"/>
    <w:link w:val="4"/>
    <w:semiHidden/>
    <w:qFormat/>
    <w:uiPriority w:val="9"/>
    <w:rPr>
      <w:rFonts w:asciiTheme="majorHAnsi" w:hAnsiTheme="majorHAnsi" w:eastAsiaTheme="majorEastAsia" w:cstheme="majorBidi"/>
      <w:b/>
      <w:bCs/>
      <w:sz w:val="32"/>
      <w:szCs w:val="32"/>
    </w:rPr>
  </w:style>
  <w:style w:type="character" w:customStyle="1" w:styleId="433">
    <w:name w:val="标题 3 Char_file_152"/>
    <w:basedOn w:val="427"/>
    <w:link w:val="5"/>
    <w:semiHidden/>
    <w:qFormat/>
    <w:uiPriority w:val="9"/>
    <w:rPr>
      <w:rFonts w:ascii="宋体" w:hAnsi="宋体" w:eastAsia="宋体" w:cs="宋体"/>
      <w:b/>
      <w:bCs/>
      <w:sz w:val="32"/>
      <w:szCs w:val="32"/>
    </w:rPr>
  </w:style>
  <w:style w:type="character" w:customStyle="1" w:styleId="434">
    <w:name w:val="标题 4 Char_file_152"/>
    <w:basedOn w:val="427"/>
    <w:link w:val="6"/>
    <w:semiHidden/>
    <w:qFormat/>
    <w:uiPriority w:val="9"/>
    <w:rPr>
      <w:rFonts w:asciiTheme="majorHAnsi" w:hAnsiTheme="majorHAnsi" w:eastAsiaTheme="majorEastAsia" w:cstheme="majorBidi"/>
      <w:b/>
      <w:bCs/>
      <w:sz w:val="28"/>
      <w:szCs w:val="28"/>
    </w:rPr>
  </w:style>
  <w:style w:type="character" w:customStyle="1" w:styleId="435">
    <w:name w:val="标题 5 Char_file_152"/>
    <w:basedOn w:val="427"/>
    <w:link w:val="7"/>
    <w:semiHidden/>
    <w:qFormat/>
    <w:uiPriority w:val="9"/>
    <w:rPr>
      <w:rFonts w:ascii="宋体" w:hAnsi="宋体" w:eastAsia="宋体" w:cs="宋体"/>
      <w:b/>
      <w:bCs/>
      <w:sz w:val="28"/>
      <w:szCs w:val="28"/>
    </w:rPr>
  </w:style>
  <w:style w:type="character" w:customStyle="1" w:styleId="436">
    <w:name w:val="标题 6 Char_file_152"/>
    <w:basedOn w:val="427"/>
    <w:link w:val="9"/>
    <w:semiHidden/>
    <w:qFormat/>
    <w:uiPriority w:val="9"/>
    <w:rPr>
      <w:rFonts w:asciiTheme="majorHAnsi" w:hAnsiTheme="majorHAnsi" w:eastAsiaTheme="majorEastAsia" w:cstheme="majorBidi"/>
      <w:b/>
      <w:bCs/>
      <w:sz w:val="24"/>
      <w:szCs w:val="24"/>
    </w:rPr>
  </w:style>
  <w:style w:type="paragraph" w:customStyle="1" w:styleId="437">
    <w:name w:val="cke_editable_file_152"/>
    <w:basedOn w:val="420"/>
    <w:qFormat/>
    <w:uiPriority w:val="0"/>
    <w:rPr>
      <w:rFonts w:ascii="仿宋_GB2312" w:eastAsia="仿宋_GB2312"/>
    </w:rPr>
  </w:style>
  <w:style w:type="paragraph" w:customStyle="1" w:styleId="438">
    <w:name w:val="marker_file_152"/>
    <w:basedOn w:val="420"/>
    <w:qFormat/>
    <w:uiPriority w:val="0"/>
    <w:pPr>
      <w:shd w:val="clear" w:color="auto" w:fill="FFFF00"/>
    </w:pPr>
  </w:style>
  <w:style w:type="paragraph" w:customStyle="1" w:styleId="439">
    <w:name w:val="Normal (Web)_file_152"/>
    <w:basedOn w:val="420"/>
    <w:semiHidden/>
    <w:unhideWhenUsed/>
    <w:qFormat/>
    <w:uiPriority w:val="99"/>
  </w:style>
  <w:style w:type="paragraph" w:customStyle="1" w:styleId="440">
    <w:name w:val="Normal_file_153"/>
    <w:qFormat/>
    <w:uiPriority w:val="0"/>
    <w:pPr>
      <w:widowControl w:val="0"/>
      <w:jc w:val="both"/>
    </w:pPr>
    <w:rPr>
      <w:rFonts w:ascii="Times New Roman" w:hAnsi="Times New Roman" w:eastAsia="宋体" w:cs="Times New Roman"/>
      <w:szCs w:val="24"/>
      <w:lang w:val="en-US" w:eastAsia="zh-CN" w:bidi="ar-SA"/>
    </w:rPr>
  </w:style>
  <w:style w:type="character" w:customStyle="1" w:styleId="441">
    <w:name w:val="Default Paragraph Font_file_153"/>
    <w:semiHidden/>
    <w:unhideWhenUsed/>
    <w:qFormat/>
    <w:uiPriority w:val="1"/>
  </w:style>
  <w:style w:type="table" w:customStyle="1" w:styleId="442">
    <w:name w:val="Normal Table_file_153"/>
    <w:semiHidden/>
    <w:unhideWhenUsed/>
    <w:qFormat/>
    <w:uiPriority w:val="99"/>
    <w:tblPr>
      <w:tblCellMar>
        <w:top w:w="0" w:type="dxa"/>
        <w:left w:w="108" w:type="dxa"/>
        <w:bottom w:w="0" w:type="dxa"/>
        <w:right w:w="108" w:type="dxa"/>
      </w:tblCellMar>
    </w:tblPr>
  </w:style>
  <w:style w:type="paragraph" w:customStyle="1" w:styleId="443">
    <w:name w:val="Normal_file_144_file_1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4">
    <w:name w:val="heading 1_file_144_file_153"/>
    <w:basedOn w:val="443"/>
    <w:link w:val="141"/>
    <w:qFormat/>
    <w:uiPriority w:val="9"/>
    <w:pPr>
      <w:outlineLvl w:val="0"/>
    </w:pPr>
    <w:rPr>
      <w:kern w:val="36"/>
      <w:sz w:val="48"/>
      <w:szCs w:val="48"/>
    </w:rPr>
  </w:style>
  <w:style w:type="paragraph" w:customStyle="1" w:styleId="445">
    <w:name w:val="heading 2_file_144_file_153"/>
    <w:basedOn w:val="443"/>
    <w:qFormat/>
    <w:uiPriority w:val="9"/>
    <w:pPr>
      <w:outlineLvl w:val="1"/>
    </w:pPr>
    <w:rPr>
      <w:sz w:val="36"/>
      <w:szCs w:val="36"/>
    </w:rPr>
  </w:style>
  <w:style w:type="paragraph" w:customStyle="1" w:styleId="446">
    <w:name w:val="heading 3_file_144_file_153"/>
    <w:basedOn w:val="443"/>
    <w:qFormat/>
    <w:uiPriority w:val="9"/>
    <w:pPr>
      <w:outlineLvl w:val="2"/>
    </w:pPr>
    <w:rPr>
      <w:sz w:val="27"/>
      <w:szCs w:val="27"/>
    </w:rPr>
  </w:style>
  <w:style w:type="paragraph" w:customStyle="1" w:styleId="447">
    <w:name w:val="heading 4_file_144_file_153"/>
    <w:basedOn w:val="443"/>
    <w:qFormat/>
    <w:uiPriority w:val="9"/>
    <w:pPr>
      <w:outlineLvl w:val="3"/>
    </w:pPr>
  </w:style>
  <w:style w:type="paragraph" w:customStyle="1" w:styleId="448">
    <w:name w:val="heading 5_file_144_file_153"/>
    <w:basedOn w:val="443"/>
    <w:qFormat/>
    <w:uiPriority w:val="9"/>
    <w:pPr>
      <w:outlineLvl w:val="4"/>
    </w:pPr>
    <w:rPr>
      <w:sz w:val="20"/>
      <w:szCs w:val="20"/>
    </w:rPr>
  </w:style>
  <w:style w:type="paragraph" w:customStyle="1" w:styleId="449">
    <w:name w:val="heading 6_file_144_file_153"/>
    <w:basedOn w:val="443"/>
    <w:qFormat/>
    <w:uiPriority w:val="9"/>
    <w:pPr>
      <w:outlineLvl w:val="5"/>
    </w:pPr>
    <w:rPr>
      <w:sz w:val="15"/>
      <w:szCs w:val="15"/>
    </w:rPr>
  </w:style>
  <w:style w:type="character" w:customStyle="1" w:styleId="450">
    <w:name w:val="Default Paragraph Font_file_144_file_153"/>
    <w:semiHidden/>
    <w:unhideWhenUsed/>
    <w:qFormat/>
    <w:uiPriority w:val="1"/>
  </w:style>
  <w:style w:type="table" w:customStyle="1" w:styleId="451">
    <w:name w:val="Normal Table_file_144_file_153"/>
    <w:semiHidden/>
    <w:unhideWhenUsed/>
    <w:qFormat/>
    <w:uiPriority w:val="99"/>
    <w:tblPr>
      <w:tblCellMar>
        <w:top w:w="0" w:type="dxa"/>
        <w:left w:w="108" w:type="dxa"/>
        <w:bottom w:w="0" w:type="dxa"/>
        <w:right w:w="108" w:type="dxa"/>
      </w:tblCellMar>
    </w:tblPr>
  </w:style>
  <w:style w:type="character" w:customStyle="1" w:styleId="452">
    <w:name w:val="Hyperlink_file_144_file_153"/>
    <w:basedOn w:val="450"/>
    <w:semiHidden/>
    <w:unhideWhenUsed/>
    <w:qFormat/>
    <w:uiPriority w:val="99"/>
    <w:rPr>
      <w:color w:val="0782C1"/>
      <w:u w:val="single"/>
    </w:rPr>
  </w:style>
  <w:style w:type="character" w:customStyle="1" w:styleId="453">
    <w:name w:val="FollowedHyperlink_file_144_file_153"/>
    <w:basedOn w:val="450"/>
    <w:semiHidden/>
    <w:unhideWhenUsed/>
    <w:qFormat/>
    <w:uiPriority w:val="99"/>
    <w:rPr>
      <w:color w:val="0782C1"/>
      <w:u w:val="single"/>
    </w:rPr>
  </w:style>
  <w:style w:type="character" w:customStyle="1" w:styleId="454">
    <w:name w:val="标题 1 Char_file_144_file_153"/>
    <w:basedOn w:val="450"/>
    <w:link w:val="3"/>
    <w:qFormat/>
    <w:uiPriority w:val="9"/>
    <w:rPr>
      <w:rFonts w:ascii="宋体" w:hAnsi="宋体" w:eastAsia="宋体" w:cs="宋体"/>
      <w:b/>
      <w:bCs/>
      <w:kern w:val="44"/>
      <w:sz w:val="44"/>
      <w:szCs w:val="44"/>
    </w:rPr>
  </w:style>
  <w:style w:type="character" w:customStyle="1" w:styleId="455">
    <w:name w:val="标题 2 Char_file_144_file_153"/>
    <w:basedOn w:val="450"/>
    <w:link w:val="4"/>
    <w:semiHidden/>
    <w:qFormat/>
    <w:uiPriority w:val="9"/>
    <w:rPr>
      <w:rFonts w:asciiTheme="majorHAnsi" w:hAnsiTheme="majorHAnsi" w:eastAsiaTheme="majorEastAsia" w:cstheme="majorBidi"/>
      <w:b/>
      <w:bCs/>
      <w:sz w:val="32"/>
      <w:szCs w:val="32"/>
    </w:rPr>
  </w:style>
  <w:style w:type="character" w:customStyle="1" w:styleId="456">
    <w:name w:val="标题 3 Char_file_144_file_153"/>
    <w:basedOn w:val="450"/>
    <w:link w:val="5"/>
    <w:semiHidden/>
    <w:qFormat/>
    <w:uiPriority w:val="9"/>
    <w:rPr>
      <w:rFonts w:ascii="宋体" w:hAnsi="宋体" w:eastAsia="宋体" w:cs="宋体"/>
      <w:b/>
      <w:bCs/>
      <w:sz w:val="32"/>
      <w:szCs w:val="32"/>
    </w:rPr>
  </w:style>
  <w:style w:type="character" w:customStyle="1" w:styleId="457">
    <w:name w:val="标题 4 Char_file_144_file_153"/>
    <w:basedOn w:val="450"/>
    <w:link w:val="6"/>
    <w:semiHidden/>
    <w:qFormat/>
    <w:uiPriority w:val="9"/>
    <w:rPr>
      <w:rFonts w:asciiTheme="majorHAnsi" w:hAnsiTheme="majorHAnsi" w:eastAsiaTheme="majorEastAsia" w:cstheme="majorBidi"/>
      <w:b/>
      <w:bCs/>
      <w:sz w:val="28"/>
      <w:szCs w:val="28"/>
    </w:rPr>
  </w:style>
  <w:style w:type="character" w:customStyle="1" w:styleId="458">
    <w:name w:val="标题 5 Char_file_144_file_153"/>
    <w:basedOn w:val="450"/>
    <w:link w:val="7"/>
    <w:semiHidden/>
    <w:qFormat/>
    <w:uiPriority w:val="9"/>
    <w:rPr>
      <w:rFonts w:ascii="宋体" w:hAnsi="宋体" w:eastAsia="宋体" w:cs="宋体"/>
      <w:b/>
      <w:bCs/>
      <w:sz w:val="28"/>
      <w:szCs w:val="28"/>
    </w:rPr>
  </w:style>
  <w:style w:type="character" w:customStyle="1" w:styleId="459">
    <w:name w:val="标题 6 Char_file_144_file_153"/>
    <w:basedOn w:val="450"/>
    <w:link w:val="9"/>
    <w:semiHidden/>
    <w:qFormat/>
    <w:uiPriority w:val="9"/>
    <w:rPr>
      <w:rFonts w:asciiTheme="majorHAnsi" w:hAnsiTheme="majorHAnsi" w:eastAsiaTheme="majorEastAsia" w:cstheme="majorBidi"/>
      <w:b/>
      <w:bCs/>
      <w:sz w:val="24"/>
      <w:szCs w:val="24"/>
    </w:rPr>
  </w:style>
  <w:style w:type="paragraph" w:customStyle="1" w:styleId="460">
    <w:name w:val="cke_editable_file_144_file_153"/>
    <w:basedOn w:val="443"/>
    <w:qFormat/>
    <w:uiPriority w:val="0"/>
    <w:rPr>
      <w:rFonts w:ascii="仿宋_GB2312" w:eastAsia="仿宋_GB2312"/>
    </w:rPr>
  </w:style>
  <w:style w:type="paragraph" w:customStyle="1" w:styleId="461">
    <w:name w:val="marker_file_144_file_153"/>
    <w:basedOn w:val="443"/>
    <w:qFormat/>
    <w:uiPriority w:val="0"/>
    <w:pPr>
      <w:shd w:val="clear" w:color="auto" w:fill="FFFF00"/>
    </w:pPr>
  </w:style>
  <w:style w:type="paragraph" w:customStyle="1" w:styleId="462">
    <w:name w:val="Normal (Web)_file_144_file_153"/>
    <w:basedOn w:val="443"/>
    <w:semiHidden/>
    <w:unhideWhenUsed/>
    <w:qFormat/>
    <w:uiPriority w:val="99"/>
  </w:style>
  <w:style w:type="paragraph" w:customStyle="1" w:styleId="463">
    <w:name w:val="Normal_file_1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4">
    <w:name w:val="heading 1_file_154"/>
    <w:basedOn w:val="463"/>
    <w:link w:val="141"/>
    <w:qFormat/>
    <w:uiPriority w:val="9"/>
    <w:pPr>
      <w:outlineLvl w:val="0"/>
    </w:pPr>
    <w:rPr>
      <w:kern w:val="36"/>
      <w:sz w:val="48"/>
      <w:szCs w:val="48"/>
    </w:rPr>
  </w:style>
  <w:style w:type="paragraph" w:customStyle="1" w:styleId="465">
    <w:name w:val="heading 2_file_154"/>
    <w:basedOn w:val="463"/>
    <w:qFormat/>
    <w:uiPriority w:val="9"/>
    <w:pPr>
      <w:outlineLvl w:val="1"/>
    </w:pPr>
    <w:rPr>
      <w:sz w:val="36"/>
      <w:szCs w:val="36"/>
    </w:rPr>
  </w:style>
  <w:style w:type="paragraph" w:customStyle="1" w:styleId="466">
    <w:name w:val="heading 3_file_154"/>
    <w:basedOn w:val="463"/>
    <w:qFormat/>
    <w:uiPriority w:val="9"/>
    <w:pPr>
      <w:outlineLvl w:val="2"/>
    </w:pPr>
    <w:rPr>
      <w:sz w:val="27"/>
      <w:szCs w:val="27"/>
    </w:rPr>
  </w:style>
  <w:style w:type="paragraph" w:customStyle="1" w:styleId="467">
    <w:name w:val="heading 4_file_154"/>
    <w:basedOn w:val="463"/>
    <w:qFormat/>
    <w:uiPriority w:val="9"/>
    <w:pPr>
      <w:outlineLvl w:val="3"/>
    </w:pPr>
  </w:style>
  <w:style w:type="paragraph" w:customStyle="1" w:styleId="468">
    <w:name w:val="heading 5_file_154"/>
    <w:basedOn w:val="463"/>
    <w:qFormat/>
    <w:uiPriority w:val="9"/>
    <w:pPr>
      <w:outlineLvl w:val="4"/>
    </w:pPr>
    <w:rPr>
      <w:sz w:val="20"/>
      <w:szCs w:val="20"/>
    </w:rPr>
  </w:style>
  <w:style w:type="paragraph" w:customStyle="1" w:styleId="469">
    <w:name w:val="heading 6_file_154"/>
    <w:basedOn w:val="463"/>
    <w:qFormat/>
    <w:uiPriority w:val="9"/>
    <w:pPr>
      <w:outlineLvl w:val="5"/>
    </w:pPr>
    <w:rPr>
      <w:sz w:val="15"/>
      <w:szCs w:val="15"/>
    </w:rPr>
  </w:style>
  <w:style w:type="character" w:customStyle="1" w:styleId="470">
    <w:name w:val="Default Paragraph Font_file_154"/>
    <w:semiHidden/>
    <w:unhideWhenUsed/>
    <w:qFormat/>
    <w:uiPriority w:val="1"/>
  </w:style>
  <w:style w:type="table" w:customStyle="1" w:styleId="471">
    <w:name w:val="Normal Table_file_154"/>
    <w:semiHidden/>
    <w:unhideWhenUsed/>
    <w:qFormat/>
    <w:uiPriority w:val="99"/>
    <w:tblPr>
      <w:tblCellMar>
        <w:top w:w="0" w:type="dxa"/>
        <w:left w:w="108" w:type="dxa"/>
        <w:bottom w:w="0" w:type="dxa"/>
        <w:right w:w="108" w:type="dxa"/>
      </w:tblCellMar>
    </w:tblPr>
  </w:style>
  <w:style w:type="character" w:customStyle="1" w:styleId="472">
    <w:name w:val="Hyperlink_file_154"/>
    <w:basedOn w:val="470"/>
    <w:semiHidden/>
    <w:unhideWhenUsed/>
    <w:qFormat/>
    <w:uiPriority w:val="99"/>
    <w:rPr>
      <w:color w:val="0782C1"/>
      <w:u w:val="single"/>
    </w:rPr>
  </w:style>
  <w:style w:type="character" w:customStyle="1" w:styleId="473">
    <w:name w:val="FollowedHyperlink_file_154"/>
    <w:basedOn w:val="470"/>
    <w:semiHidden/>
    <w:unhideWhenUsed/>
    <w:qFormat/>
    <w:uiPriority w:val="99"/>
    <w:rPr>
      <w:color w:val="0782C1"/>
      <w:u w:val="single"/>
    </w:rPr>
  </w:style>
  <w:style w:type="character" w:customStyle="1" w:styleId="474">
    <w:name w:val="标题 1 Char_file_154"/>
    <w:basedOn w:val="470"/>
    <w:link w:val="3"/>
    <w:qFormat/>
    <w:uiPriority w:val="9"/>
    <w:rPr>
      <w:rFonts w:ascii="宋体" w:hAnsi="宋体" w:eastAsia="宋体" w:cs="宋体"/>
      <w:b/>
      <w:bCs/>
      <w:kern w:val="44"/>
      <w:sz w:val="44"/>
      <w:szCs w:val="44"/>
    </w:rPr>
  </w:style>
  <w:style w:type="character" w:customStyle="1" w:styleId="475">
    <w:name w:val="标题 2 Char_file_154"/>
    <w:basedOn w:val="470"/>
    <w:link w:val="4"/>
    <w:semiHidden/>
    <w:qFormat/>
    <w:uiPriority w:val="9"/>
    <w:rPr>
      <w:rFonts w:asciiTheme="majorHAnsi" w:hAnsiTheme="majorHAnsi" w:eastAsiaTheme="majorEastAsia" w:cstheme="majorBidi"/>
      <w:b/>
      <w:bCs/>
      <w:sz w:val="32"/>
      <w:szCs w:val="32"/>
    </w:rPr>
  </w:style>
  <w:style w:type="character" w:customStyle="1" w:styleId="476">
    <w:name w:val="标题 3 Char_file_154"/>
    <w:basedOn w:val="470"/>
    <w:link w:val="5"/>
    <w:semiHidden/>
    <w:qFormat/>
    <w:uiPriority w:val="9"/>
    <w:rPr>
      <w:rFonts w:ascii="宋体" w:hAnsi="宋体" w:eastAsia="宋体" w:cs="宋体"/>
      <w:b/>
      <w:bCs/>
      <w:sz w:val="32"/>
      <w:szCs w:val="32"/>
    </w:rPr>
  </w:style>
  <w:style w:type="character" w:customStyle="1" w:styleId="477">
    <w:name w:val="标题 4 Char_file_154"/>
    <w:basedOn w:val="470"/>
    <w:link w:val="6"/>
    <w:semiHidden/>
    <w:qFormat/>
    <w:uiPriority w:val="9"/>
    <w:rPr>
      <w:rFonts w:asciiTheme="majorHAnsi" w:hAnsiTheme="majorHAnsi" w:eastAsiaTheme="majorEastAsia" w:cstheme="majorBidi"/>
      <w:b/>
      <w:bCs/>
      <w:sz w:val="28"/>
      <w:szCs w:val="28"/>
    </w:rPr>
  </w:style>
  <w:style w:type="character" w:customStyle="1" w:styleId="478">
    <w:name w:val="标题 5 Char_file_154"/>
    <w:basedOn w:val="470"/>
    <w:link w:val="7"/>
    <w:semiHidden/>
    <w:qFormat/>
    <w:uiPriority w:val="9"/>
    <w:rPr>
      <w:rFonts w:ascii="宋体" w:hAnsi="宋体" w:eastAsia="宋体" w:cs="宋体"/>
      <w:b/>
      <w:bCs/>
      <w:sz w:val="28"/>
      <w:szCs w:val="28"/>
    </w:rPr>
  </w:style>
  <w:style w:type="character" w:customStyle="1" w:styleId="479">
    <w:name w:val="标题 6 Char_file_154"/>
    <w:basedOn w:val="470"/>
    <w:link w:val="9"/>
    <w:semiHidden/>
    <w:qFormat/>
    <w:uiPriority w:val="9"/>
    <w:rPr>
      <w:rFonts w:asciiTheme="majorHAnsi" w:hAnsiTheme="majorHAnsi" w:eastAsiaTheme="majorEastAsia" w:cstheme="majorBidi"/>
      <w:b/>
      <w:bCs/>
      <w:sz w:val="24"/>
      <w:szCs w:val="24"/>
    </w:rPr>
  </w:style>
  <w:style w:type="paragraph" w:customStyle="1" w:styleId="480">
    <w:name w:val="cke_editable_file_154"/>
    <w:basedOn w:val="463"/>
    <w:qFormat/>
    <w:uiPriority w:val="0"/>
    <w:rPr>
      <w:rFonts w:ascii="仿宋_GB2312" w:eastAsia="仿宋_GB2312"/>
    </w:rPr>
  </w:style>
  <w:style w:type="paragraph" w:customStyle="1" w:styleId="481">
    <w:name w:val="marker_file_154"/>
    <w:basedOn w:val="463"/>
    <w:qFormat/>
    <w:uiPriority w:val="0"/>
    <w:pPr>
      <w:shd w:val="clear" w:color="auto" w:fill="FFFF00"/>
    </w:pPr>
  </w:style>
  <w:style w:type="paragraph" w:customStyle="1" w:styleId="482">
    <w:name w:val="Normal (Web)_file_154"/>
    <w:basedOn w:val="463"/>
    <w:semiHidden/>
    <w:unhideWhenUsed/>
    <w:qFormat/>
    <w:uiPriority w:val="99"/>
  </w:style>
  <w:style w:type="paragraph" w:customStyle="1" w:styleId="483">
    <w:name w:val="Normal_file_155"/>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4">
    <w:name w:val="Default Paragraph Font_file_155"/>
    <w:semiHidden/>
    <w:qFormat/>
    <w:uiPriority w:val="0"/>
  </w:style>
  <w:style w:type="table" w:customStyle="1" w:styleId="485">
    <w:name w:val="Normal Table_file_155"/>
    <w:semiHidden/>
    <w:qFormat/>
    <w:uiPriority w:val="0"/>
    <w:tblPr>
      <w:tblCellMar>
        <w:top w:w="0" w:type="dxa"/>
        <w:left w:w="108" w:type="dxa"/>
        <w:bottom w:w="0" w:type="dxa"/>
        <w:right w:w="108" w:type="dxa"/>
      </w:tblCellMar>
    </w:tblPr>
  </w:style>
  <w:style w:type="paragraph" w:customStyle="1" w:styleId="486">
    <w:name w:val="Normal Indent_file_155"/>
    <w:basedOn w:val="483"/>
    <w:qFormat/>
    <w:uiPriority w:val="0"/>
    <w:pPr>
      <w:spacing w:line="240" w:lineRule="atLeast"/>
      <w:ind w:left="900" w:hanging="900"/>
      <w:jc w:val="left"/>
    </w:pPr>
    <w:rPr>
      <w:rFonts w:ascii="宋体"/>
      <w:snapToGrid w:val="0"/>
      <w:kern w:val="0"/>
      <w:sz w:val="20"/>
      <w:szCs w:val="20"/>
    </w:rPr>
  </w:style>
  <w:style w:type="table" w:customStyle="1" w:styleId="487">
    <w:name w:val="Normal Table_file_1308_file_431_file_155"/>
    <w:semiHidden/>
    <w:qFormat/>
    <w:uiPriority w:val="0"/>
    <w:tblPr>
      <w:tblCellMar>
        <w:top w:w="0" w:type="dxa"/>
        <w:left w:w="108" w:type="dxa"/>
        <w:bottom w:w="0" w:type="dxa"/>
        <w:right w:w="108" w:type="dxa"/>
      </w:tblCellMar>
    </w:tblPr>
  </w:style>
  <w:style w:type="paragraph" w:customStyle="1" w:styleId="488">
    <w:name w:val="表格文字_file_155"/>
    <w:basedOn w:val="483"/>
    <w:qFormat/>
    <w:uiPriority w:val="99"/>
    <w:pPr>
      <w:spacing w:before="25" w:after="25"/>
      <w:jc w:val="left"/>
    </w:pPr>
    <w:rPr>
      <w:bCs/>
      <w:spacing w:val="10"/>
      <w:kern w:val="0"/>
      <w:sz w:val="24"/>
    </w:rPr>
  </w:style>
  <w:style w:type="paragraph" w:customStyle="1" w:styleId="489">
    <w:name w:val="Plain Text_file_1308_file_431_file_155"/>
    <w:basedOn w:val="490"/>
    <w:qFormat/>
    <w:uiPriority w:val="0"/>
    <w:rPr>
      <w:rFonts w:ascii="宋体" w:hAnsi="Courier New" w:cs="Courier New"/>
      <w:szCs w:val="21"/>
    </w:rPr>
  </w:style>
  <w:style w:type="paragraph" w:customStyle="1" w:styleId="490">
    <w:name w:val="Normal_file_1308_file_431_file_1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1">
    <w:name w:val="Normal_file_1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2">
    <w:name w:val="heading 1_file_156"/>
    <w:basedOn w:val="491"/>
    <w:link w:val="141"/>
    <w:qFormat/>
    <w:uiPriority w:val="9"/>
    <w:pPr>
      <w:outlineLvl w:val="0"/>
    </w:pPr>
    <w:rPr>
      <w:kern w:val="36"/>
      <w:sz w:val="48"/>
      <w:szCs w:val="48"/>
    </w:rPr>
  </w:style>
  <w:style w:type="paragraph" w:customStyle="1" w:styleId="493">
    <w:name w:val="heading 2_file_156"/>
    <w:basedOn w:val="491"/>
    <w:qFormat/>
    <w:uiPriority w:val="9"/>
    <w:pPr>
      <w:outlineLvl w:val="1"/>
    </w:pPr>
    <w:rPr>
      <w:sz w:val="36"/>
      <w:szCs w:val="36"/>
    </w:rPr>
  </w:style>
  <w:style w:type="paragraph" w:customStyle="1" w:styleId="494">
    <w:name w:val="heading 3_file_156"/>
    <w:basedOn w:val="491"/>
    <w:qFormat/>
    <w:uiPriority w:val="9"/>
    <w:pPr>
      <w:outlineLvl w:val="2"/>
    </w:pPr>
    <w:rPr>
      <w:sz w:val="27"/>
      <w:szCs w:val="27"/>
    </w:rPr>
  </w:style>
  <w:style w:type="paragraph" w:customStyle="1" w:styleId="495">
    <w:name w:val="heading 4_file_156"/>
    <w:basedOn w:val="491"/>
    <w:qFormat/>
    <w:uiPriority w:val="9"/>
    <w:pPr>
      <w:outlineLvl w:val="3"/>
    </w:pPr>
  </w:style>
  <w:style w:type="paragraph" w:customStyle="1" w:styleId="496">
    <w:name w:val="heading 5_file_156"/>
    <w:basedOn w:val="491"/>
    <w:qFormat/>
    <w:uiPriority w:val="9"/>
    <w:pPr>
      <w:outlineLvl w:val="4"/>
    </w:pPr>
    <w:rPr>
      <w:sz w:val="20"/>
      <w:szCs w:val="20"/>
    </w:rPr>
  </w:style>
  <w:style w:type="paragraph" w:customStyle="1" w:styleId="497">
    <w:name w:val="heading 6_file_156"/>
    <w:basedOn w:val="491"/>
    <w:qFormat/>
    <w:uiPriority w:val="9"/>
    <w:pPr>
      <w:outlineLvl w:val="5"/>
    </w:pPr>
    <w:rPr>
      <w:sz w:val="15"/>
      <w:szCs w:val="15"/>
    </w:rPr>
  </w:style>
  <w:style w:type="character" w:customStyle="1" w:styleId="498">
    <w:name w:val="Default Paragraph Font_file_156"/>
    <w:semiHidden/>
    <w:unhideWhenUsed/>
    <w:qFormat/>
    <w:uiPriority w:val="1"/>
  </w:style>
  <w:style w:type="table" w:customStyle="1" w:styleId="499">
    <w:name w:val="Normal Table_file_156"/>
    <w:semiHidden/>
    <w:unhideWhenUsed/>
    <w:qFormat/>
    <w:uiPriority w:val="99"/>
    <w:tblPr>
      <w:tblCellMar>
        <w:top w:w="0" w:type="dxa"/>
        <w:left w:w="108" w:type="dxa"/>
        <w:bottom w:w="0" w:type="dxa"/>
        <w:right w:w="108" w:type="dxa"/>
      </w:tblCellMar>
    </w:tblPr>
  </w:style>
  <w:style w:type="character" w:customStyle="1" w:styleId="500">
    <w:name w:val="Hyperlink_file_156"/>
    <w:basedOn w:val="498"/>
    <w:semiHidden/>
    <w:unhideWhenUsed/>
    <w:qFormat/>
    <w:uiPriority w:val="99"/>
    <w:rPr>
      <w:color w:val="0782C1"/>
      <w:u w:val="single"/>
    </w:rPr>
  </w:style>
  <w:style w:type="character" w:customStyle="1" w:styleId="501">
    <w:name w:val="FollowedHyperlink_file_156"/>
    <w:basedOn w:val="498"/>
    <w:semiHidden/>
    <w:unhideWhenUsed/>
    <w:qFormat/>
    <w:uiPriority w:val="99"/>
    <w:rPr>
      <w:color w:val="0782C1"/>
      <w:u w:val="single"/>
    </w:rPr>
  </w:style>
  <w:style w:type="character" w:customStyle="1" w:styleId="502">
    <w:name w:val="标题 1 Char_file_156"/>
    <w:basedOn w:val="498"/>
    <w:link w:val="3"/>
    <w:qFormat/>
    <w:uiPriority w:val="9"/>
    <w:rPr>
      <w:rFonts w:ascii="宋体" w:hAnsi="宋体" w:eastAsia="宋体" w:cs="宋体"/>
      <w:b/>
      <w:bCs/>
      <w:kern w:val="44"/>
      <w:sz w:val="44"/>
      <w:szCs w:val="44"/>
    </w:rPr>
  </w:style>
  <w:style w:type="character" w:customStyle="1" w:styleId="503">
    <w:name w:val="标题 2 Char_file_156"/>
    <w:basedOn w:val="498"/>
    <w:link w:val="4"/>
    <w:semiHidden/>
    <w:qFormat/>
    <w:uiPriority w:val="9"/>
    <w:rPr>
      <w:rFonts w:asciiTheme="majorHAnsi" w:hAnsiTheme="majorHAnsi" w:eastAsiaTheme="majorEastAsia" w:cstheme="majorBidi"/>
      <w:b/>
      <w:bCs/>
      <w:sz w:val="32"/>
      <w:szCs w:val="32"/>
    </w:rPr>
  </w:style>
  <w:style w:type="character" w:customStyle="1" w:styleId="504">
    <w:name w:val="标题 3 Char_file_156"/>
    <w:basedOn w:val="498"/>
    <w:link w:val="5"/>
    <w:semiHidden/>
    <w:qFormat/>
    <w:uiPriority w:val="9"/>
    <w:rPr>
      <w:rFonts w:ascii="宋体" w:hAnsi="宋体" w:eastAsia="宋体" w:cs="宋体"/>
      <w:b/>
      <w:bCs/>
      <w:sz w:val="32"/>
      <w:szCs w:val="32"/>
    </w:rPr>
  </w:style>
  <w:style w:type="character" w:customStyle="1" w:styleId="505">
    <w:name w:val="标题 4 Char_file_156"/>
    <w:basedOn w:val="498"/>
    <w:link w:val="6"/>
    <w:semiHidden/>
    <w:qFormat/>
    <w:uiPriority w:val="9"/>
    <w:rPr>
      <w:rFonts w:asciiTheme="majorHAnsi" w:hAnsiTheme="majorHAnsi" w:eastAsiaTheme="majorEastAsia" w:cstheme="majorBidi"/>
      <w:b/>
      <w:bCs/>
      <w:sz w:val="28"/>
      <w:szCs w:val="28"/>
    </w:rPr>
  </w:style>
  <w:style w:type="character" w:customStyle="1" w:styleId="506">
    <w:name w:val="标题 5 Char_file_156"/>
    <w:basedOn w:val="498"/>
    <w:link w:val="7"/>
    <w:semiHidden/>
    <w:qFormat/>
    <w:uiPriority w:val="9"/>
    <w:rPr>
      <w:rFonts w:ascii="宋体" w:hAnsi="宋体" w:eastAsia="宋体" w:cs="宋体"/>
      <w:b/>
      <w:bCs/>
      <w:sz w:val="28"/>
      <w:szCs w:val="28"/>
    </w:rPr>
  </w:style>
  <w:style w:type="character" w:customStyle="1" w:styleId="507">
    <w:name w:val="标题 6 Char_file_156"/>
    <w:basedOn w:val="498"/>
    <w:link w:val="9"/>
    <w:semiHidden/>
    <w:qFormat/>
    <w:uiPriority w:val="9"/>
    <w:rPr>
      <w:rFonts w:asciiTheme="majorHAnsi" w:hAnsiTheme="majorHAnsi" w:eastAsiaTheme="majorEastAsia" w:cstheme="majorBidi"/>
      <w:b/>
      <w:bCs/>
      <w:sz w:val="24"/>
      <w:szCs w:val="24"/>
    </w:rPr>
  </w:style>
  <w:style w:type="paragraph" w:customStyle="1" w:styleId="508">
    <w:name w:val="cke_editable_file_156"/>
    <w:basedOn w:val="491"/>
    <w:qFormat/>
    <w:uiPriority w:val="0"/>
    <w:rPr>
      <w:rFonts w:ascii="仿宋_GB2312" w:eastAsia="仿宋_GB2312"/>
    </w:rPr>
  </w:style>
  <w:style w:type="paragraph" w:customStyle="1" w:styleId="509">
    <w:name w:val="marker_file_156"/>
    <w:basedOn w:val="491"/>
    <w:qFormat/>
    <w:uiPriority w:val="0"/>
    <w:pPr>
      <w:shd w:val="clear" w:color="auto" w:fill="FFFF00"/>
    </w:pPr>
  </w:style>
  <w:style w:type="paragraph" w:customStyle="1" w:styleId="510">
    <w:name w:val="Normal (Web)_file_156"/>
    <w:basedOn w:val="491"/>
    <w:semiHidden/>
    <w:unhideWhenUsed/>
    <w:qFormat/>
    <w:uiPriority w:val="99"/>
  </w:style>
  <w:style w:type="character" w:customStyle="1" w:styleId="511">
    <w:name w:val="Strong_file_156"/>
    <w:basedOn w:val="498"/>
    <w:qFormat/>
    <w:uiPriority w:val="22"/>
    <w:rPr>
      <w:b/>
      <w:bCs/>
    </w:rPr>
  </w:style>
  <w:style w:type="paragraph" w:customStyle="1" w:styleId="512">
    <w:name w:val="Normal_file_1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3">
    <w:name w:val="heading 1_file_157"/>
    <w:basedOn w:val="512"/>
    <w:link w:val="141"/>
    <w:qFormat/>
    <w:uiPriority w:val="9"/>
    <w:pPr>
      <w:outlineLvl w:val="0"/>
    </w:pPr>
    <w:rPr>
      <w:kern w:val="36"/>
      <w:sz w:val="48"/>
      <w:szCs w:val="48"/>
    </w:rPr>
  </w:style>
  <w:style w:type="paragraph" w:customStyle="1" w:styleId="514">
    <w:name w:val="heading 2_file_157"/>
    <w:basedOn w:val="512"/>
    <w:qFormat/>
    <w:uiPriority w:val="9"/>
    <w:pPr>
      <w:outlineLvl w:val="1"/>
    </w:pPr>
    <w:rPr>
      <w:sz w:val="36"/>
      <w:szCs w:val="36"/>
    </w:rPr>
  </w:style>
  <w:style w:type="paragraph" w:customStyle="1" w:styleId="515">
    <w:name w:val="heading 3_file_157"/>
    <w:basedOn w:val="512"/>
    <w:qFormat/>
    <w:uiPriority w:val="9"/>
    <w:pPr>
      <w:outlineLvl w:val="2"/>
    </w:pPr>
    <w:rPr>
      <w:sz w:val="27"/>
      <w:szCs w:val="27"/>
    </w:rPr>
  </w:style>
  <w:style w:type="paragraph" w:customStyle="1" w:styleId="516">
    <w:name w:val="heading 4_file_157"/>
    <w:basedOn w:val="512"/>
    <w:qFormat/>
    <w:uiPriority w:val="9"/>
    <w:pPr>
      <w:outlineLvl w:val="3"/>
    </w:pPr>
  </w:style>
  <w:style w:type="paragraph" w:customStyle="1" w:styleId="517">
    <w:name w:val="heading 5_file_157"/>
    <w:basedOn w:val="512"/>
    <w:qFormat/>
    <w:uiPriority w:val="9"/>
    <w:pPr>
      <w:outlineLvl w:val="4"/>
    </w:pPr>
    <w:rPr>
      <w:sz w:val="20"/>
      <w:szCs w:val="20"/>
    </w:rPr>
  </w:style>
  <w:style w:type="paragraph" w:customStyle="1" w:styleId="518">
    <w:name w:val="heading 6_file_157"/>
    <w:basedOn w:val="512"/>
    <w:qFormat/>
    <w:uiPriority w:val="9"/>
    <w:pPr>
      <w:outlineLvl w:val="5"/>
    </w:pPr>
    <w:rPr>
      <w:sz w:val="15"/>
      <w:szCs w:val="15"/>
    </w:rPr>
  </w:style>
  <w:style w:type="character" w:customStyle="1" w:styleId="519">
    <w:name w:val="Default Paragraph Font_file_157"/>
    <w:semiHidden/>
    <w:unhideWhenUsed/>
    <w:qFormat/>
    <w:uiPriority w:val="1"/>
  </w:style>
  <w:style w:type="table" w:customStyle="1" w:styleId="520">
    <w:name w:val="Normal Table_file_157"/>
    <w:semiHidden/>
    <w:unhideWhenUsed/>
    <w:qFormat/>
    <w:uiPriority w:val="99"/>
    <w:tblPr>
      <w:tblCellMar>
        <w:top w:w="0" w:type="dxa"/>
        <w:left w:w="108" w:type="dxa"/>
        <w:bottom w:w="0" w:type="dxa"/>
        <w:right w:w="108" w:type="dxa"/>
      </w:tblCellMar>
    </w:tblPr>
  </w:style>
  <w:style w:type="character" w:customStyle="1" w:styleId="521">
    <w:name w:val="Hyperlink_file_157"/>
    <w:basedOn w:val="519"/>
    <w:semiHidden/>
    <w:unhideWhenUsed/>
    <w:qFormat/>
    <w:uiPriority w:val="99"/>
    <w:rPr>
      <w:color w:val="0782C1"/>
      <w:u w:val="single"/>
    </w:rPr>
  </w:style>
  <w:style w:type="character" w:customStyle="1" w:styleId="522">
    <w:name w:val="FollowedHyperlink_file_157"/>
    <w:basedOn w:val="519"/>
    <w:semiHidden/>
    <w:unhideWhenUsed/>
    <w:qFormat/>
    <w:uiPriority w:val="99"/>
    <w:rPr>
      <w:color w:val="0782C1"/>
      <w:u w:val="single"/>
    </w:rPr>
  </w:style>
  <w:style w:type="character" w:customStyle="1" w:styleId="523">
    <w:name w:val="标题 1 Char_file_157"/>
    <w:basedOn w:val="519"/>
    <w:link w:val="3"/>
    <w:qFormat/>
    <w:uiPriority w:val="9"/>
    <w:rPr>
      <w:rFonts w:ascii="宋体" w:hAnsi="宋体" w:eastAsia="宋体" w:cs="宋体"/>
      <w:b/>
      <w:bCs/>
      <w:kern w:val="44"/>
      <w:sz w:val="44"/>
      <w:szCs w:val="44"/>
    </w:rPr>
  </w:style>
  <w:style w:type="character" w:customStyle="1" w:styleId="524">
    <w:name w:val="标题 2 Char_file_157"/>
    <w:basedOn w:val="519"/>
    <w:link w:val="4"/>
    <w:semiHidden/>
    <w:qFormat/>
    <w:uiPriority w:val="9"/>
    <w:rPr>
      <w:rFonts w:asciiTheme="majorHAnsi" w:hAnsiTheme="majorHAnsi" w:eastAsiaTheme="majorEastAsia" w:cstheme="majorBidi"/>
      <w:b/>
      <w:bCs/>
      <w:sz w:val="32"/>
      <w:szCs w:val="32"/>
    </w:rPr>
  </w:style>
  <w:style w:type="character" w:customStyle="1" w:styleId="525">
    <w:name w:val="标题 3 Char_file_157"/>
    <w:basedOn w:val="519"/>
    <w:link w:val="5"/>
    <w:semiHidden/>
    <w:qFormat/>
    <w:uiPriority w:val="9"/>
    <w:rPr>
      <w:rFonts w:ascii="宋体" w:hAnsi="宋体" w:eastAsia="宋体" w:cs="宋体"/>
      <w:b/>
      <w:bCs/>
      <w:sz w:val="32"/>
      <w:szCs w:val="32"/>
    </w:rPr>
  </w:style>
  <w:style w:type="character" w:customStyle="1" w:styleId="526">
    <w:name w:val="标题 4 Char_file_157"/>
    <w:basedOn w:val="519"/>
    <w:link w:val="6"/>
    <w:semiHidden/>
    <w:qFormat/>
    <w:uiPriority w:val="9"/>
    <w:rPr>
      <w:rFonts w:asciiTheme="majorHAnsi" w:hAnsiTheme="majorHAnsi" w:eastAsiaTheme="majorEastAsia" w:cstheme="majorBidi"/>
      <w:b/>
      <w:bCs/>
      <w:sz w:val="28"/>
      <w:szCs w:val="28"/>
    </w:rPr>
  </w:style>
  <w:style w:type="character" w:customStyle="1" w:styleId="527">
    <w:name w:val="标题 5 Char_file_157"/>
    <w:basedOn w:val="519"/>
    <w:link w:val="7"/>
    <w:semiHidden/>
    <w:qFormat/>
    <w:uiPriority w:val="9"/>
    <w:rPr>
      <w:rFonts w:ascii="宋体" w:hAnsi="宋体" w:eastAsia="宋体" w:cs="宋体"/>
      <w:b/>
      <w:bCs/>
      <w:sz w:val="28"/>
      <w:szCs w:val="28"/>
    </w:rPr>
  </w:style>
  <w:style w:type="character" w:customStyle="1" w:styleId="528">
    <w:name w:val="标题 6 Char_file_157"/>
    <w:basedOn w:val="519"/>
    <w:link w:val="9"/>
    <w:semiHidden/>
    <w:qFormat/>
    <w:uiPriority w:val="9"/>
    <w:rPr>
      <w:rFonts w:asciiTheme="majorHAnsi" w:hAnsiTheme="majorHAnsi" w:eastAsiaTheme="majorEastAsia" w:cstheme="majorBidi"/>
      <w:b/>
      <w:bCs/>
      <w:sz w:val="24"/>
      <w:szCs w:val="24"/>
    </w:rPr>
  </w:style>
  <w:style w:type="paragraph" w:customStyle="1" w:styleId="529">
    <w:name w:val="cke_editable_file_157"/>
    <w:basedOn w:val="512"/>
    <w:qFormat/>
    <w:uiPriority w:val="0"/>
    <w:rPr>
      <w:rFonts w:ascii="仿宋_GB2312" w:eastAsia="仿宋_GB2312"/>
    </w:rPr>
  </w:style>
  <w:style w:type="paragraph" w:customStyle="1" w:styleId="530">
    <w:name w:val="marker_file_157"/>
    <w:basedOn w:val="512"/>
    <w:qFormat/>
    <w:uiPriority w:val="0"/>
    <w:pPr>
      <w:shd w:val="clear" w:color="auto" w:fill="FFFF00"/>
    </w:pPr>
  </w:style>
  <w:style w:type="paragraph" w:customStyle="1" w:styleId="531">
    <w:name w:val="Normal (Web)_file_157"/>
    <w:basedOn w:val="512"/>
    <w:semiHidden/>
    <w:unhideWhenUsed/>
    <w:qFormat/>
    <w:uiPriority w:val="99"/>
  </w:style>
  <w:style w:type="character" w:customStyle="1" w:styleId="532">
    <w:name w:val="Strong_file_157"/>
    <w:basedOn w:val="519"/>
    <w:qFormat/>
    <w:uiPriority w:val="22"/>
    <w:rPr>
      <w:b/>
      <w:bCs/>
    </w:rPr>
  </w:style>
  <w:style w:type="paragraph" w:customStyle="1" w:styleId="533">
    <w:name w:val="heading 2_file_158"/>
    <w:basedOn w:val="143"/>
    <w:qFormat/>
    <w:uiPriority w:val="9"/>
    <w:pPr>
      <w:outlineLvl w:val="1"/>
    </w:pPr>
    <w:rPr>
      <w:sz w:val="36"/>
      <w:szCs w:val="36"/>
    </w:rPr>
  </w:style>
  <w:style w:type="paragraph" w:customStyle="1" w:styleId="534">
    <w:name w:val="heading 3_file_158"/>
    <w:basedOn w:val="143"/>
    <w:qFormat/>
    <w:uiPriority w:val="9"/>
    <w:pPr>
      <w:outlineLvl w:val="2"/>
    </w:pPr>
    <w:rPr>
      <w:sz w:val="27"/>
      <w:szCs w:val="27"/>
    </w:rPr>
  </w:style>
  <w:style w:type="paragraph" w:customStyle="1" w:styleId="535">
    <w:name w:val="heading 4_file_158"/>
    <w:basedOn w:val="143"/>
    <w:qFormat/>
    <w:uiPriority w:val="9"/>
    <w:pPr>
      <w:outlineLvl w:val="3"/>
    </w:pPr>
  </w:style>
  <w:style w:type="paragraph" w:customStyle="1" w:styleId="536">
    <w:name w:val="heading 5_file_158"/>
    <w:basedOn w:val="143"/>
    <w:qFormat/>
    <w:uiPriority w:val="9"/>
    <w:pPr>
      <w:outlineLvl w:val="4"/>
    </w:pPr>
    <w:rPr>
      <w:sz w:val="20"/>
      <w:szCs w:val="20"/>
    </w:rPr>
  </w:style>
  <w:style w:type="paragraph" w:customStyle="1" w:styleId="537">
    <w:name w:val="heading 6_file_158"/>
    <w:basedOn w:val="143"/>
    <w:qFormat/>
    <w:uiPriority w:val="9"/>
    <w:pPr>
      <w:outlineLvl w:val="5"/>
    </w:pPr>
    <w:rPr>
      <w:sz w:val="15"/>
      <w:szCs w:val="15"/>
    </w:rPr>
  </w:style>
  <w:style w:type="character" w:customStyle="1" w:styleId="538">
    <w:name w:val="Default Paragraph Font_file_158"/>
    <w:semiHidden/>
    <w:unhideWhenUsed/>
    <w:qFormat/>
    <w:uiPriority w:val="1"/>
  </w:style>
  <w:style w:type="table" w:customStyle="1" w:styleId="539">
    <w:name w:val="Normal Table_file_158"/>
    <w:semiHidden/>
    <w:unhideWhenUsed/>
    <w:qFormat/>
    <w:uiPriority w:val="99"/>
    <w:tblPr>
      <w:tblCellMar>
        <w:top w:w="0" w:type="dxa"/>
        <w:left w:w="108" w:type="dxa"/>
        <w:bottom w:w="0" w:type="dxa"/>
        <w:right w:w="108" w:type="dxa"/>
      </w:tblCellMar>
    </w:tblPr>
  </w:style>
  <w:style w:type="character" w:customStyle="1" w:styleId="540">
    <w:name w:val="Hyperlink_file_158"/>
    <w:basedOn w:val="538"/>
    <w:semiHidden/>
    <w:unhideWhenUsed/>
    <w:qFormat/>
    <w:uiPriority w:val="99"/>
    <w:rPr>
      <w:color w:val="0782C1"/>
      <w:u w:val="single"/>
    </w:rPr>
  </w:style>
  <w:style w:type="character" w:customStyle="1" w:styleId="541">
    <w:name w:val="FollowedHyperlink_file_158"/>
    <w:basedOn w:val="538"/>
    <w:semiHidden/>
    <w:unhideWhenUsed/>
    <w:qFormat/>
    <w:uiPriority w:val="99"/>
    <w:rPr>
      <w:color w:val="0782C1"/>
      <w:u w:val="single"/>
    </w:rPr>
  </w:style>
  <w:style w:type="character" w:customStyle="1" w:styleId="542">
    <w:name w:val="标题 1 Char_file_158"/>
    <w:basedOn w:val="538"/>
    <w:link w:val="3"/>
    <w:qFormat/>
    <w:uiPriority w:val="9"/>
    <w:rPr>
      <w:rFonts w:ascii="宋体" w:hAnsi="宋体" w:eastAsia="宋体" w:cs="宋体"/>
      <w:b/>
      <w:bCs/>
      <w:kern w:val="44"/>
      <w:sz w:val="44"/>
      <w:szCs w:val="44"/>
    </w:rPr>
  </w:style>
  <w:style w:type="character" w:customStyle="1" w:styleId="543">
    <w:name w:val="标题 2 Char_file_158"/>
    <w:basedOn w:val="538"/>
    <w:link w:val="4"/>
    <w:semiHidden/>
    <w:qFormat/>
    <w:uiPriority w:val="9"/>
    <w:rPr>
      <w:rFonts w:asciiTheme="majorHAnsi" w:hAnsiTheme="majorHAnsi" w:eastAsiaTheme="majorEastAsia" w:cstheme="majorBidi"/>
      <w:b/>
      <w:bCs/>
      <w:sz w:val="32"/>
      <w:szCs w:val="32"/>
    </w:rPr>
  </w:style>
  <w:style w:type="character" w:customStyle="1" w:styleId="544">
    <w:name w:val="标题 3 Char_file_158"/>
    <w:basedOn w:val="538"/>
    <w:link w:val="5"/>
    <w:semiHidden/>
    <w:qFormat/>
    <w:uiPriority w:val="9"/>
    <w:rPr>
      <w:rFonts w:ascii="宋体" w:hAnsi="宋体" w:eastAsia="宋体" w:cs="宋体"/>
      <w:b/>
      <w:bCs/>
      <w:sz w:val="32"/>
      <w:szCs w:val="32"/>
    </w:rPr>
  </w:style>
  <w:style w:type="character" w:customStyle="1" w:styleId="545">
    <w:name w:val="标题 4 Char_file_158"/>
    <w:basedOn w:val="538"/>
    <w:link w:val="6"/>
    <w:semiHidden/>
    <w:qFormat/>
    <w:uiPriority w:val="9"/>
    <w:rPr>
      <w:rFonts w:asciiTheme="majorHAnsi" w:hAnsiTheme="majorHAnsi" w:eastAsiaTheme="majorEastAsia" w:cstheme="majorBidi"/>
      <w:b/>
      <w:bCs/>
      <w:sz w:val="28"/>
      <w:szCs w:val="28"/>
    </w:rPr>
  </w:style>
  <w:style w:type="character" w:customStyle="1" w:styleId="546">
    <w:name w:val="标题 5 Char_file_158"/>
    <w:basedOn w:val="538"/>
    <w:link w:val="7"/>
    <w:semiHidden/>
    <w:qFormat/>
    <w:uiPriority w:val="9"/>
    <w:rPr>
      <w:rFonts w:ascii="宋体" w:hAnsi="宋体" w:eastAsia="宋体" w:cs="宋体"/>
      <w:b/>
      <w:bCs/>
      <w:sz w:val="28"/>
      <w:szCs w:val="28"/>
    </w:rPr>
  </w:style>
  <w:style w:type="character" w:customStyle="1" w:styleId="547">
    <w:name w:val="标题 6 Char_file_158"/>
    <w:basedOn w:val="538"/>
    <w:link w:val="9"/>
    <w:semiHidden/>
    <w:qFormat/>
    <w:uiPriority w:val="9"/>
    <w:rPr>
      <w:rFonts w:asciiTheme="majorHAnsi" w:hAnsiTheme="majorHAnsi" w:eastAsiaTheme="majorEastAsia" w:cstheme="majorBidi"/>
      <w:b/>
      <w:bCs/>
      <w:sz w:val="24"/>
      <w:szCs w:val="24"/>
    </w:rPr>
  </w:style>
  <w:style w:type="paragraph" w:customStyle="1" w:styleId="548">
    <w:name w:val="cke_editable_file_158"/>
    <w:basedOn w:val="143"/>
    <w:qFormat/>
    <w:uiPriority w:val="0"/>
    <w:rPr>
      <w:rFonts w:ascii="仿宋_GB2312" w:eastAsia="仿宋_GB2312"/>
    </w:rPr>
  </w:style>
  <w:style w:type="paragraph" w:customStyle="1" w:styleId="549">
    <w:name w:val="marker_file_158"/>
    <w:basedOn w:val="143"/>
    <w:qFormat/>
    <w:uiPriority w:val="0"/>
    <w:pPr>
      <w:shd w:val="clear" w:color="auto" w:fill="FFFF00"/>
    </w:pPr>
  </w:style>
  <w:style w:type="paragraph" w:customStyle="1" w:styleId="550">
    <w:name w:val="Normal (Web)_file_158"/>
    <w:basedOn w:val="143"/>
    <w:semiHidden/>
    <w:unhideWhenUsed/>
    <w:qFormat/>
    <w:uiPriority w:val="99"/>
  </w:style>
  <w:style w:type="paragraph" w:customStyle="1" w:styleId="551">
    <w:name w:val="heading 2_file_159"/>
    <w:basedOn w:val="145"/>
    <w:qFormat/>
    <w:uiPriority w:val="9"/>
    <w:pPr>
      <w:outlineLvl w:val="1"/>
    </w:pPr>
    <w:rPr>
      <w:sz w:val="36"/>
      <w:szCs w:val="36"/>
    </w:rPr>
  </w:style>
  <w:style w:type="paragraph" w:customStyle="1" w:styleId="552">
    <w:name w:val="heading 3_file_159"/>
    <w:basedOn w:val="145"/>
    <w:qFormat/>
    <w:uiPriority w:val="9"/>
    <w:pPr>
      <w:outlineLvl w:val="2"/>
    </w:pPr>
    <w:rPr>
      <w:sz w:val="27"/>
      <w:szCs w:val="27"/>
    </w:rPr>
  </w:style>
  <w:style w:type="paragraph" w:customStyle="1" w:styleId="553">
    <w:name w:val="heading 4_file_159"/>
    <w:basedOn w:val="145"/>
    <w:qFormat/>
    <w:uiPriority w:val="9"/>
    <w:pPr>
      <w:outlineLvl w:val="3"/>
    </w:pPr>
  </w:style>
  <w:style w:type="paragraph" w:customStyle="1" w:styleId="554">
    <w:name w:val="heading 5_file_159"/>
    <w:basedOn w:val="145"/>
    <w:qFormat/>
    <w:uiPriority w:val="9"/>
    <w:pPr>
      <w:outlineLvl w:val="4"/>
    </w:pPr>
    <w:rPr>
      <w:sz w:val="20"/>
      <w:szCs w:val="20"/>
    </w:rPr>
  </w:style>
  <w:style w:type="paragraph" w:customStyle="1" w:styleId="555">
    <w:name w:val="heading 6_file_159"/>
    <w:basedOn w:val="145"/>
    <w:qFormat/>
    <w:uiPriority w:val="9"/>
    <w:pPr>
      <w:outlineLvl w:val="5"/>
    </w:pPr>
    <w:rPr>
      <w:sz w:val="15"/>
      <w:szCs w:val="15"/>
    </w:rPr>
  </w:style>
  <w:style w:type="character" w:customStyle="1" w:styleId="556">
    <w:name w:val="Default Paragraph Font_file_159"/>
    <w:semiHidden/>
    <w:unhideWhenUsed/>
    <w:qFormat/>
    <w:uiPriority w:val="1"/>
  </w:style>
  <w:style w:type="table" w:customStyle="1" w:styleId="557">
    <w:name w:val="Normal Table_file_159"/>
    <w:semiHidden/>
    <w:unhideWhenUsed/>
    <w:qFormat/>
    <w:uiPriority w:val="99"/>
    <w:tblPr>
      <w:tblCellMar>
        <w:top w:w="0" w:type="dxa"/>
        <w:left w:w="108" w:type="dxa"/>
        <w:bottom w:w="0" w:type="dxa"/>
        <w:right w:w="108" w:type="dxa"/>
      </w:tblCellMar>
    </w:tblPr>
  </w:style>
  <w:style w:type="character" w:customStyle="1" w:styleId="558">
    <w:name w:val="Hyperlink_file_159"/>
    <w:basedOn w:val="556"/>
    <w:semiHidden/>
    <w:unhideWhenUsed/>
    <w:qFormat/>
    <w:uiPriority w:val="99"/>
    <w:rPr>
      <w:color w:val="0782C1"/>
      <w:u w:val="single"/>
    </w:rPr>
  </w:style>
  <w:style w:type="character" w:customStyle="1" w:styleId="559">
    <w:name w:val="FollowedHyperlink_file_159"/>
    <w:basedOn w:val="556"/>
    <w:semiHidden/>
    <w:unhideWhenUsed/>
    <w:qFormat/>
    <w:uiPriority w:val="99"/>
    <w:rPr>
      <w:color w:val="0782C1"/>
      <w:u w:val="single"/>
    </w:rPr>
  </w:style>
  <w:style w:type="character" w:customStyle="1" w:styleId="560">
    <w:name w:val="标题 1 Char_file_159"/>
    <w:basedOn w:val="556"/>
    <w:link w:val="3"/>
    <w:qFormat/>
    <w:uiPriority w:val="9"/>
    <w:rPr>
      <w:rFonts w:ascii="宋体" w:hAnsi="宋体" w:eastAsia="宋体" w:cs="宋体"/>
      <w:b/>
      <w:bCs/>
      <w:kern w:val="44"/>
      <w:sz w:val="44"/>
      <w:szCs w:val="44"/>
    </w:rPr>
  </w:style>
  <w:style w:type="character" w:customStyle="1" w:styleId="561">
    <w:name w:val="标题 2 Char_file_159"/>
    <w:basedOn w:val="556"/>
    <w:link w:val="4"/>
    <w:semiHidden/>
    <w:qFormat/>
    <w:uiPriority w:val="9"/>
    <w:rPr>
      <w:rFonts w:asciiTheme="majorHAnsi" w:hAnsiTheme="majorHAnsi" w:eastAsiaTheme="majorEastAsia" w:cstheme="majorBidi"/>
      <w:b/>
      <w:bCs/>
      <w:sz w:val="32"/>
      <w:szCs w:val="32"/>
    </w:rPr>
  </w:style>
  <w:style w:type="character" w:customStyle="1" w:styleId="562">
    <w:name w:val="标题 3 Char_file_159"/>
    <w:basedOn w:val="556"/>
    <w:link w:val="5"/>
    <w:semiHidden/>
    <w:qFormat/>
    <w:uiPriority w:val="9"/>
    <w:rPr>
      <w:rFonts w:ascii="宋体" w:hAnsi="宋体" w:eastAsia="宋体" w:cs="宋体"/>
      <w:b/>
      <w:bCs/>
      <w:sz w:val="32"/>
      <w:szCs w:val="32"/>
    </w:rPr>
  </w:style>
  <w:style w:type="character" w:customStyle="1" w:styleId="563">
    <w:name w:val="标题 4 Char_file_159"/>
    <w:basedOn w:val="556"/>
    <w:link w:val="6"/>
    <w:semiHidden/>
    <w:qFormat/>
    <w:uiPriority w:val="9"/>
    <w:rPr>
      <w:rFonts w:asciiTheme="majorHAnsi" w:hAnsiTheme="majorHAnsi" w:eastAsiaTheme="majorEastAsia" w:cstheme="majorBidi"/>
      <w:b/>
      <w:bCs/>
      <w:sz w:val="28"/>
      <w:szCs w:val="28"/>
    </w:rPr>
  </w:style>
  <w:style w:type="character" w:customStyle="1" w:styleId="564">
    <w:name w:val="标题 5 Char_file_159"/>
    <w:basedOn w:val="556"/>
    <w:link w:val="7"/>
    <w:semiHidden/>
    <w:qFormat/>
    <w:uiPriority w:val="9"/>
    <w:rPr>
      <w:rFonts w:ascii="宋体" w:hAnsi="宋体" w:eastAsia="宋体" w:cs="宋体"/>
      <w:b/>
      <w:bCs/>
      <w:sz w:val="28"/>
      <w:szCs w:val="28"/>
    </w:rPr>
  </w:style>
  <w:style w:type="character" w:customStyle="1" w:styleId="565">
    <w:name w:val="标题 6 Char_file_159"/>
    <w:basedOn w:val="556"/>
    <w:link w:val="9"/>
    <w:semiHidden/>
    <w:qFormat/>
    <w:uiPriority w:val="9"/>
    <w:rPr>
      <w:rFonts w:asciiTheme="majorHAnsi" w:hAnsiTheme="majorHAnsi" w:eastAsiaTheme="majorEastAsia" w:cstheme="majorBidi"/>
      <w:b/>
      <w:bCs/>
      <w:sz w:val="24"/>
      <w:szCs w:val="24"/>
    </w:rPr>
  </w:style>
  <w:style w:type="paragraph" w:customStyle="1" w:styleId="566">
    <w:name w:val="cke_editable_file_159"/>
    <w:basedOn w:val="145"/>
    <w:qFormat/>
    <w:uiPriority w:val="0"/>
    <w:rPr>
      <w:rFonts w:ascii="仿宋_GB2312" w:eastAsia="仿宋_GB2312"/>
    </w:rPr>
  </w:style>
  <w:style w:type="paragraph" w:customStyle="1" w:styleId="567">
    <w:name w:val="marker_file_159"/>
    <w:basedOn w:val="145"/>
    <w:qFormat/>
    <w:uiPriority w:val="0"/>
    <w:pPr>
      <w:shd w:val="clear" w:color="auto" w:fill="FFFF00"/>
    </w:pPr>
  </w:style>
  <w:style w:type="paragraph" w:customStyle="1" w:styleId="568">
    <w:name w:val="Normal (Web)_file_159"/>
    <w:basedOn w:val="145"/>
    <w:semiHidden/>
    <w:unhideWhenUsed/>
    <w:qFormat/>
    <w:uiPriority w:val="99"/>
  </w:style>
  <w:style w:type="paragraph" w:customStyle="1" w:styleId="569">
    <w:name w:val="heading 2_file_160"/>
    <w:basedOn w:val="147"/>
    <w:qFormat/>
    <w:uiPriority w:val="9"/>
    <w:pPr>
      <w:outlineLvl w:val="1"/>
    </w:pPr>
    <w:rPr>
      <w:sz w:val="36"/>
      <w:szCs w:val="36"/>
    </w:rPr>
  </w:style>
  <w:style w:type="paragraph" w:customStyle="1" w:styleId="570">
    <w:name w:val="heading 3_file_160"/>
    <w:basedOn w:val="147"/>
    <w:qFormat/>
    <w:uiPriority w:val="9"/>
    <w:pPr>
      <w:outlineLvl w:val="2"/>
    </w:pPr>
    <w:rPr>
      <w:sz w:val="27"/>
      <w:szCs w:val="27"/>
    </w:rPr>
  </w:style>
  <w:style w:type="paragraph" w:customStyle="1" w:styleId="571">
    <w:name w:val="heading 4_file_160"/>
    <w:basedOn w:val="147"/>
    <w:qFormat/>
    <w:uiPriority w:val="9"/>
    <w:pPr>
      <w:outlineLvl w:val="3"/>
    </w:pPr>
  </w:style>
  <w:style w:type="paragraph" w:customStyle="1" w:styleId="572">
    <w:name w:val="heading 5_file_160"/>
    <w:basedOn w:val="147"/>
    <w:qFormat/>
    <w:uiPriority w:val="9"/>
    <w:pPr>
      <w:outlineLvl w:val="4"/>
    </w:pPr>
    <w:rPr>
      <w:sz w:val="20"/>
      <w:szCs w:val="20"/>
    </w:rPr>
  </w:style>
  <w:style w:type="paragraph" w:customStyle="1" w:styleId="573">
    <w:name w:val="heading 6_file_160"/>
    <w:basedOn w:val="147"/>
    <w:qFormat/>
    <w:uiPriority w:val="9"/>
    <w:pPr>
      <w:outlineLvl w:val="5"/>
    </w:pPr>
    <w:rPr>
      <w:sz w:val="15"/>
      <w:szCs w:val="15"/>
    </w:rPr>
  </w:style>
  <w:style w:type="character" w:customStyle="1" w:styleId="574">
    <w:name w:val="Default Paragraph Font_file_160"/>
    <w:semiHidden/>
    <w:unhideWhenUsed/>
    <w:qFormat/>
    <w:uiPriority w:val="1"/>
  </w:style>
  <w:style w:type="table" w:customStyle="1" w:styleId="575">
    <w:name w:val="Normal Table_file_160"/>
    <w:semiHidden/>
    <w:unhideWhenUsed/>
    <w:qFormat/>
    <w:uiPriority w:val="99"/>
    <w:tblPr>
      <w:tblCellMar>
        <w:top w:w="0" w:type="dxa"/>
        <w:left w:w="108" w:type="dxa"/>
        <w:bottom w:w="0" w:type="dxa"/>
        <w:right w:w="108" w:type="dxa"/>
      </w:tblCellMar>
    </w:tblPr>
  </w:style>
  <w:style w:type="character" w:customStyle="1" w:styleId="576">
    <w:name w:val="Hyperlink_file_160"/>
    <w:basedOn w:val="574"/>
    <w:semiHidden/>
    <w:unhideWhenUsed/>
    <w:qFormat/>
    <w:uiPriority w:val="99"/>
    <w:rPr>
      <w:color w:val="0782C1"/>
      <w:u w:val="single"/>
    </w:rPr>
  </w:style>
  <w:style w:type="character" w:customStyle="1" w:styleId="577">
    <w:name w:val="FollowedHyperlink_file_160"/>
    <w:basedOn w:val="574"/>
    <w:semiHidden/>
    <w:unhideWhenUsed/>
    <w:qFormat/>
    <w:uiPriority w:val="99"/>
    <w:rPr>
      <w:color w:val="0782C1"/>
      <w:u w:val="single"/>
    </w:rPr>
  </w:style>
  <w:style w:type="character" w:customStyle="1" w:styleId="578">
    <w:name w:val="标题 1 Char_file_160"/>
    <w:basedOn w:val="574"/>
    <w:link w:val="3"/>
    <w:qFormat/>
    <w:uiPriority w:val="9"/>
    <w:rPr>
      <w:rFonts w:ascii="宋体" w:hAnsi="宋体" w:eastAsia="宋体" w:cs="宋体"/>
      <w:b/>
      <w:bCs/>
      <w:kern w:val="44"/>
      <w:sz w:val="44"/>
      <w:szCs w:val="44"/>
    </w:rPr>
  </w:style>
  <w:style w:type="character" w:customStyle="1" w:styleId="579">
    <w:name w:val="标题 2 Char_file_160"/>
    <w:basedOn w:val="574"/>
    <w:link w:val="4"/>
    <w:semiHidden/>
    <w:qFormat/>
    <w:uiPriority w:val="9"/>
    <w:rPr>
      <w:rFonts w:asciiTheme="majorHAnsi" w:hAnsiTheme="majorHAnsi" w:eastAsiaTheme="majorEastAsia" w:cstheme="majorBidi"/>
      <w:b/>
      <w:bCs/>
      <w:sz w:val="32"/>
      <w:szCs w:val="32"/>
    </w:rPr>
  </w:style>
  <w:style w:type="character" w:customStyle="1" w:styleId="580">
    <w:name w:val="标题 3 Char_file_160"/>
    <w:basedOn w:val="574"/>
    <w:link w:val="5"/>
    <w:semiHidden/>
    <w:qFormat/>
    <w:uiPriority w:val="9"/>
    <w:rPr>
      <w:rFonts w:ascii="宋体" w:hAnsi="宋体" w:eastAsia="宋体" w:cs="宋体"/>
      <w:b/>
      <w:bCs/>
      <w:sz w:val="32"/>
      <w:szCs w:val="32"/>
    </w:rPr>
  </w:style>
  <w:style w:type="character" w:customStyle="1" w:styleId="581">
    <w:name w:val="标题 4 Char_file_160"/>
    <w:basedOn w:val="574"/>
    <w:link w:val="6"/>
    <w:semiHidden/>
    <w:qFormat/>
    <w:uiPriority w:val="9"/>
    <w:rPr>
      <w:rFonts w:asciiTheme="majorHAnsi" w:hAnsiTheme="majorHAnsi" w:eastAsiaTheme="majorEastAsia" w:cstheme="majorBidi"/>
      <w:b/>
      <w:bCs/>
      <w:sz w:val="28"/>
      <w:szCs w:val="28"/>
    </w:rPr>
  </w:style>
  <w:style w:type="character" w:customStyle="1" w:styleId="582">
    <w:name w:val="标题 5 Char_file_160"/>
    <w:basedOn w:val="574"/>
    <w:link w:val="7"/>
    <w:semiHidden/>
    <w:qFormat/>
    <w:uiPriority w:val="9"/>
    <w:rPr>
      <w:rFonts w:ascii="宋体" w:hAnsi="宋体" w:eastAsia="宋体" w:cs="宋体"/>
      <w:b/>
      <w:bCs/>
      <w:sz w:val="28"/>
      <w:szCs w:val="28"/>
    </w:rPr>
  </w:style>
  <w:style w:type="character" w:customStyle="1" w:styleId="583">
    <w:name w:val="标题 6 Char_file_160"/>
    <w:basedOn w:val="574"/>
    <w:link w:val="9"/>
    <w:semiHidden/>
    <w:qFormat/>
    <w:uiPriority w:val="9"/>
    <w:rPr>
      <w:rFonts w:asciiTheme="majorHAnsi" w:hAnsiTheme="majorHAnsi" w:eastAsiaTheme="majorEastAsia" w:cstheme="majorBidi"/>
      <w:b/>
      <w:bCs/>
      <w:sz w:val="24"/>
      <w:szCs w:val="24"/>
    </w:rPr>
  </w:style>
  <w:style w:type="paragraph" w:customStyle="1" w:styleId="584">
    <w:name w:val="cke_editable_file_160"/>
    <w:basedOn w:val="147"/>
    <w:qFormat/>
    <w:uiPriority w:val="0"/>
    <w:rPr>
      <w:rFonts w:ascii="仿宋_GB2312" w:eastAsia="仿宋_GB2312"/>
    </w:rPr>
  </w:style>
  <w:style w:type="paragraph" w:customStyle="1" w:styleId="585">
    <w:name w:val="marker_file_160"/>
    <w:basedOn w:val="147"/>
    <w:qFormat/>
    <w:uiPriority w:val="0"/>
    <w:pPr>
      <w:shd w:val="clear" w:color="auto" w:fill="FFFF00"/>
    </w:pPr>
  </w:style>
  <w:style w:type="paragraph" w:customStyle="1" w:styleId="586">
    <w:name w:val="Normal (Web)_file_160"/>
    <w:basedOn w:val="147"/>
    <w:semiHidden/>
    <w:unhideWhenUsed/>
    <w:qFormat/>
    <w:uiPriority w:val="99"/>
  </w:style>
  <w:style w:type="paragraph" w:customStyle="1" w:styleId="587">
    <w:name w:val="heading 2_file_161"/>
    <w:basedOn w:val="149"/>
    <w:qFormat/>
    <w:uiPriority w:val="9"/>
    <w:pPr>
      <w:outlineLvl w:val="1"/>
    </w:pPr>
    <w:rPr>
      <w:sz w:val="36"/>
      <w:szCs w:val="36"/>
    </w:rPr>
  </w:style>
  <w:style w:type="paragraph" w:customStyle="1" w:styleId="588">
    <w:name w:val="heading 3_file_161"/>
    <w:basedOn w:val="149"/>
    <w:qFormat/>
    <w:uiPriority w:val="9"/>
    <w:pPr>
      <w:outlineLvl w:val="2"/>
    </w:pPr>
    <w:rPr>
      <w:sz w:val="27"/>
      <w:szCs w:val="27"/>
    </w:rPr>
  </w:style>
  <w:style w:type="paragraph" w:customStyle="1" w:styleId="589">
    <w:name w:val="heading 4_file_161"/>
    <w:basedOn w:val="149"/>
    <w:qFormat/>
    <w:uiPriority w:val="9"/>
    <w:pPr>
      <w:outlineLvl w:val="3"/>
    </w:pPr>
  </w:style>
  <w:style w:type="paragraph" w:customStyle="1" w:styleId="590">
    <w:name w:val="heading 5_file_161"/>
    <w:basedOn w:val="149"/>
    <w:qFormat/>
    <w:uiPriority w:val="9"/>
    <w:pPr>
      <w:outlineLvl w:val="4"/>
    </w:pPr>
    <w:rPr>
      <w:sz w:val="20"/>
      <w:szCs w:val="20"/>
    </w:rPr>
  </w:style>
  <w:style w:type="paragraph" w:customStyle="1" w:styleId="591">
    <w:name w:val="heading 6_file_161"/>
    <w:basedOn w:val="149"/>
    <w:qFormat/>
    <w:uiPriority w:val="9"/>
    <w:pPr>
      <w:outlineLvl w:val="5"/>
    </w:pPr>
    <w:rPr>
      <w:sz w:val="15"/>
      <w:szCs w:val="15"/>
    </w:rPr>
  </w:style>
  <w:style w:type="character" w:customStyle="1" w:styleId="592">
    <w:name w:val="Default Paragraph Font_file_161"/>
    <w:semiHidden/>
    <w:unhideWhenUsed/>
    <w:qFormat/>
    <w:uiPriority w:val="1"/>
  </w:style>
  <w:style w:type="table" w:customStyle="1" w:styleId="593">
    <w:name w:val="Normal Table_file_161"/>
    <w:semiHidden/>
    <w:unhideWhenUsed/>
    <w:qFormat/>
    <w:uiPriority w:val="99"/>
    <w:tblPr>
      <w:tblCellMar>
        <w:top w:w="0" w:type="dxa"/>
        <w:left w:w="108" w:type="dxa"/>
        <w:bottom w:w="0" w:type="dxa"/>
        <w:right w:w="108" w:type="dxa"/>
      </w:tblCellMar>
    </w:tblPr>
  </w:style>
  <w:style w:type="character" w:customStyle="1" w:styleId="594">
    <w:name w:val="Hyperlink_file_161"/>
    <w:basedOn w:val="592"/>
    <w:semiHidden/>
    <w:unhideWhenUsed/>
    <w:qFormat/>
    <w:uiPriority w:val="99"/>
    <w:rPr>
      <w:color w:val="0782C1"/>
      <w:u w:val="single"/>
    </w:rPr>
  </w:style>
  <w:style w:type="character" w:customStyle="1" w:styleId="595">
    <w:name w:val="FollowedHyperlink_file_161"/>
    <w:basedOn w:val="592"/>
    <w:semiHidden/>
    <w:unhideWhenUsed/>
    <w:qFormat/>
    <w:uiPriority w:val="99"/>
    <w:rPr>
      <w:color w:val="0782C1"/>
      <w:u w:val="single"/>
    </w:rPr>
  </w:style>
  <w:style w:type="character" w:customStyle="1" w:styleId="596">
    <w:name w:val="标题 1 Char_file_161"/>
    <w:basedOn w:val="592"/>
    <w:link w:val="3"/>
    <w:qFormat/>
    <w:uiPriority w:val="9"/>
    <w:rPr>
      <w:rFonts w:ascii="宋体" w:hAnsi="宋体" w:eastAsia="宋体" w:cs="宋体"/>
      <w:b/>
      <w:bCs/>
      <w:kern w:val="44"/>
      <w:sz w:val="44"/>
      <w:szCs w:val="44"/>
    </w:rPr>
  </w:style>
  <w:style w:type="character" w:customStyle="1" w:styleId="597">
    <w:name w:val="标题 2 Char_file_161"/>
    <w:basedOn w:val="592"/>
    <w:link w:val="4"/>
    <w:semiHidden/>
    <w:qFormat/>
    <w:uiPriority w:val="9"/>
    <w:rPr>
      <w:rFonts w:asciiTheme="majorHAnsi" w:hAnsiTheme="majorHAnsi" w:eastAsiaTheme="majorEastAsia" w:cstheme="majorBidi"/>
      <w:b/>
      <w:bCs/>
      <w:sz w:val="32"/>
      <w:szCs w:val="32"/>
    </w:rPr>
  </w:style>
  <w:style w:type="character" w:customStyle="1" w:styleId="598">
    <w:name w:val="标题 3 Char_file_161"/>
    <w:basedOn w:val="592"/>
    <w:link w:val="5"/>
    <w:semiHidden/>
    <w:qFormat/>
    <w:uiPriority w:val="9"/>
    <w:rPr>
      <w:rFonts w:ascii="宋体" w:hAnsi="宋体" w:eastAsia="宋体" w:cs="宋体"/>
      <w:b/>
      <w:bCs/>
      <w:sz w:val="32"/>
      <w:szCs w:val="32"/>
    </w:rPr>
  </w:style>
  <w:style w:type="character" w:customStyle="1" w:styleId="599">
    <w:name w:val="标题 4 Char_file_161"/>
    <w:basedOn w:val="592"/>
    <w:link w:val="6"/>
    <w:semiHidden/>
    <w:qFormat/>
    <w:uiPriority w:val="9"/>
    <w:rPr>
      <w:rFonts w:asciiTheme="majorHAnsi" w:hAnsiTheme="majorHAnsi" w:eastAsiaTheme="majorEastAsia" w:cstheme="majorBidi"/>
      <w:b/>
      <w:bCs/>
      <w:sz w:val="28"/>
      <w:szCs w:val="28"/>
    </w:rPr>
  </w:style>
  <w:style w:type="character" w:customStyle="1" w:styleId="600">
    <w:name w:val="标题 5 Char_file_161"/>
    <w:basedOn w:val="592"/>
    <w:link w:val="7"/>
    <w:semiHidden/>
    <w:qFormat/>
    <w:uiPriority w:val="9"/>
    <w:rPr>
      <w:rFonts w:ascii="宋体" w:hAnsi="宋体" w:eastAsia="宋体" w:cs="宋体"/>
      <w:b/>
      <w:bCs/>
      <w:sz w:val="28"/>
      <w:szCs w:val="28"/>
    </w:rPr>
  </w:style>
  <w:style w:type="character" w:customStyle="1" w:styleId="601">
    <w:name w:val="标题 6 Char_file_161"/>
    <w:basedOn w:val="592"/>
    <w:link w:val="9"/>
    <w:semiHidden/>
    <w:qFormat/>
    <w:uiPriority w:val="9"/>
    <w:rPr>
      <w:rFonts w:asciiTheme="majorHAnsi" w:hAnsiTheme="majorHAnsi" w:eastAsiaTheme="majorEastAsia" w:cstheme="majorBidi"/>
      <w:b/>
      <w:bCs/>
      <w:sz w:val="24"/>
      <w:szCs w:val="24"/>
    </w:rPr>
  </w:style>
  <w:style w:type="paragraph" w:customStyle="1" w:styleId="602">
    <w:name w:val="cke_editable_file_161"/>
    <w:basedOn w:val="149"/>
    <w:qFormat/>
    <w:uiPriority w:val="0"/>
    <w:rPr>
      <w:rFonts w:ascii="仿宋_GB2312" w:eastAsia="仿宋_GB2312"/>
    </w:rPr>
  </w:style>
  <w:style w:type="paragraph" w:customStyle="1" w:styleId="603">
    <w:name w:val="marker_file_161"/>
    <w:basedOn w:val="149"/>
    <w:qFormat/>
    <w:uiPriority w:val="0"/>
    <w:pPr>
      <w:shd w:val="clear" w:color="auto" w:fill="FFFF00"/>
    </w:pPr>
  </w:style>
  <w:style w:type="paragraph" w:customStyle="1" w:styleId="604">
    <w:name w:val="Normal (Web)_file_161"/>
    <w:basedOn w:val="149"/>
    <w:semiHidden/>
    <w:unhideWhenUsed/>
    <w:qFormat/>
    <w:uiPriority w:val="99"/>
  </w:style>
  <w:style w:type="paragraph" w:customStyle="1" w:styleId="605">
    <w:name w:val="heading 2_file_162"/>
    <w:basedOn w:val="151"/>
    <w:qFormat/>
    <w:uiPriority w:val="9"/>
    <w:pPr>
      <w:outlineLvl w:val="1"/>
    </w:pPr>
    <w:rPr>
      <w:sz w:val="36"/>
      <w:szCs w:val="36"/>
    </w:rPr>
  </w:style>
  <w:style w:type="paragraph" w:customStyle="1" w:styleId="606">
    <w:name w:val="heading 3_file_162"/>
    <w:basedOn w:val="151"/>
    <w:qFormat/>
    <w:uiPriority w:val="9"/>
    <w:pPr>
      <w:outlineLvl w:val="2"/>
    </w:pPr>
    <w:rPr>
      <w:sz w:val="27"/>
      <w:szCs w:val="27"/>
    </w:rPr>
  </w:style>
  <w:style w:type="paragraph" w:customStyle="1" w:styleId="607">
    <w:name w:val="heading 4_file_162"/>
    <w:basedOn w:val="151"/>
    <w:qFormat/>
    <w:uiPriority w:val="9"/>
    <w:pPr>
      <w:outlineLvl w:val="3"/>
    </w:pPr>
  </w:style>
  <w:style w:type="paragraph" w:customStyle="1" w:styleId="608">
    <w:name w:val="heading 5_file_162"/>
    <w:basedOn w:val="151"/>
    <w:qFormat/>
    <w:uiPriority w:val="9"/>
    <w:pPr>
      <w:outlineLvl w:val="4"/>
    </w:pPr>
    <w:rPr>
      <w:sz w:val="20"/>
      <w:szCs w:val="20"/>
    </w:rPr>
  </w:style>
  <w:style w:type="paragraph" w:customStyle="1" w:styleId="609">
    <w:name w:val="heading 6_file_162"/>
    <w:basedOn w:val="151"/>
    <w:qFormat/>
    <w:uiPriority w:val="9"/>
    <w:pPr>
      <w:outlineLvl w:val="5"/>
    </w:pPr>
    <w:rPr>
      <w:sz w:val="15"/>
      <w:szCs w:val="15"/>
    </w:rPr>
  </w:style>
  <w:style w:type="character" w:customStyle="1" w:styleId="610">
    <w:name w:val="Default Paragraph Font_file_162"/>
    <w:semiHidden/>
    <w:unhideWhenUsed/>
    <w:qFormat/>
    <w:uiPriority w:val="1"/>
  </w:style>
  <w:style w:type="table" w:customStyle="1" w:styleId="611">
    <w:name w:val="Normal Table_file_162"/>
    <w:semiHidden/>
    <w:unhideWhenUsed/>
    <w:qFormat/>
    <w:uiPriority w:val="99"/>
    <w:tblPr>
      <w:tblCellMar>
        <w:top w:w="0" w:type="dxa"/>
        <w:left w:w="108" w:type="dxa"/>
        <w:bottom w:w="0" w:type="dxa"/>
        <w:right w:w="108" w:type="dxa"/>
      </w:tblCellMar>
    </w:tblPr>
  </w:style>
  <w:style w:type="character" w:customStyle="1" w:styleId="612">
    <w:name w:val="Hyperlink_file_162"/>
    <w:basedOn w:val="610"/>
    <w:semiHidden/>
    <w:unhideWhenUsed/>
    <w:qFormat/>
    <w:uiPriority w:val="99"/>
    <w:rPr>
      <w:color w:val="0782C1"/>
      <w:u w:val="single"/>
    </w:rPr>
  </w:style>
  <w:style w:type="character" w:customStyle="1" w:styleId="613">
    <w:name w:val="FollowedHyperlink_file_162"/>
    <w:basedOn w:val="610"/>
    <w:semiHidden/>
    <w:unhideWhenUsed/>
    <w:qFormat/>
    <w:uiPriority w:val="99"/>
    <w:rPr>
      <w:color w:val="0782C1"/>
      <w:u w:val="single"/>
    </w:rPr>
  </w:style>
  <w:style w:type="character" w:customStyle="1" w:styleId="614">
    <w:name w:val="标题 1 Char_file_162"/>
    <w:basedOn w:val="610"/>
    <w:link w:val="3"/>
    <w:qFormat/>
    <w:uiPriority w:val="9"/>
    <w:rPr>
      <w:rFonts w:ascii="宋体" w:hAnsi="宋体" w:eastAsia="宋体" w:cs="宋体"/>
      <w:b/>
      <w:bCs/>
      <w:kern w:val="44"/>
      <w:sz w:val="44"/>
      <w:szCs w:val="44"/>
    </w:rPr>
  </w:style>
  <w:style w:type="character" w:customStyle="1" w:styleId="615">
    <w:name w:val="标题 2 Char_file_162"/>
    <w:basedOn w:val="610"/>
    <w:link w:val="4"/>
    <w:semiHidden/>
    <w:qFormat/>
    <w:uiPriority w:val="9"/>
    <w:rPr>
      <w:rFonts w:asciiTheme="majorHAnsi" w:hAnsiTheme="majorHAnsi" w:eastAsiaTheme="majorEastAsia" w:cstheme="majorBidi"/>
      <w:b/>
      <w:bCs/>
      <w:sz w:val="32"/>
      <w:szCs w:val="32"/>
    </w:rPr>
  </w:style>
  <w:style w:type="character" w:customStyle="1" w:styleId="616">
    <w:name w:val="标题 3 Char_file_162"/>
    <w:basedOn w:val="610"/>
    <w:link w:val="5"/>
    <w:semiHidden/>
    <w:qFormat/>
    <w:uiPriority w:val="9"/>
    <w:rPr>
      <w:rFonts w:ascii="宋体" w:hAnsi="宋体" w:eastAsia="宋体" w:cs="宋体"/>
      <w:b/>
      <w:bCs/>
      <w:sz w:val="32"/>
      <w:szCs w:val="32"/>
    </w:rPr>
  </w:style>
  <w:style w:type="character" w:customStyle="1" w:styleId="617">
    <w:name w:val="标题 4 Char_file_162"/>
    <w:basedOn w:val="610"/>
    <w:link w:val="6"/>
    <w:semiHidden/>
    <w:qFormat/>
    <w:uiPriority w:val="9"/>
    <w:rPr>
      <w:rFonts w:asciiTheme="majorHAnsi" w:hAnsiTheme="majorHAnsi" w:eastAsiaTheme="majorEastAsia" w:cstheme="majorBidi"/>
      <w:b/>
      <w:bCs/>
      <w:sz w:val="28"/>
      <w:szCs w:val="28"/>
    </w:rPr>
  </w:style>
  <w:style w:type="character" w:customStyle="1" w:styleId="618">
    <w:name w:val="标题 5 Char_file_162"/>
    <w:basedOn w:val="610"/>
    <w:link w:val="7"/>
    <w:semiHidden/>
    <w:qFormat/>
    <w:uiPriority w:val="9"/>
    <w:rPr>
      <w:rFonts w:ascii="宋体" w:hAnsi="宋体" w:eastAsia="宋体" w:cs="宋体"/>
      <w:b/>
      <w:bCs/>
      <w:sz w:val="28"/>
      <w:szCs w:val="28"/>
    </w:rPr>
  </w:style>
  <w:style w:type="character" w:customStyle="1" w:styleId="619">
    <w:name w:val="标题 6 Char_file_162"/>
    <w:basedOn w:val="610"/>
    <w:link w:val="9"/>
    <w:semiHidden/>
    <w:qFormat/>
    <w:uiPriority w:val="9"/>
    <w:rPr>
      <w:rFonts w:asciiTheme="majorHAnsi" w:hAnsiTheme="majorHAnsi" w:eastAsiaTheme="majorEastAsia" w:cstheme="majorBidi"/>
      <w:b/>
      <w:bCs/>
      <w:sz w:val="24"/>
      <w:szCs w:val="24"/>
    </w:rPr>
  </w:style>
  <w:style w:type="paragraph" w:customStyle="1" w:styleId="620">
    <w:name w:val="cke_editable_file_162"/>
    <w:basedOn w:val="151"/>
    <w:qFormat/>
    <w:uiPriority w:val="0"/>
    <w:rPr>
      <w:rFonts w:ascii="仿宋_GB2312" w:eastAsia="仿宋_GB2312"/>
    </w:rPr>
  </w:style>
  <w:style w:type="paragraph" w:customStyle="1" w:styleId="621">
    <w:name w:val="marker_file_162"/>
    <w:basedOn w:val="151"/>
    <w:qFormat/>
    <w:uiPriority w:val="0"/>
    <w:pPr>
      <w:shd w:val="clear" w:color="auto" w:fill="FFFF00"/>
    </w:pPr>
  </w:style>
  <w:style w:type="paragraph" w:customStyle="1" w:styleId="622">
    <w:name w:val="Normal (Web)_file_162"/>
    <w:basedOn w:val="151"/>
    <w:semiHidden/>
    <w:unhideWhenUsed/>
    <w:qFormat/>
    <w:uiPriority w:val="99"/>
  </w:style>
  <w:style w:type="paragraph" w:customStyle="1" w:styleId="623">
    <w:name w:val="heading 2_file_163"/>
    <w:basedOn w:val="153"/>
    <w:qFormat/>
    <w:uiPriority w:val="9"/>
    <w:pPr>
      <w:outlineLvl w:val="1"/>
    </w:pPr>
    <w:rPr>
      <w:sz w:val="36"/>
      <w:szCs w:val="36"/>
    </w:rPr>
  </w:style>
  <w:style w:type="paragraph" w:customStyle="1" w:styleId="624">
    <w:name w:val="heading 3_file_163"/>
    <w:basedOn w:val="153"/>
    <w:qFormat/>
    <w:uiPriority w:val="9"/>
    <w:pPr>
      <w:outlineLvl w:val="2"/>
    </w:pPr>
    <w:rPr>
      <w:sz w:val="27"/>
      <w:szCs w:val="27"/>
    </w:rPr>
  </w:style>
  <w:style w:type="paragraph" w:customStyle="1" w:styleId="625">
    <w:name w:val="heading 4_file_163"/>
    <w:basedOn w:val="153"/>
    <w:qFormat/>
    <w:uiPriority w:val="9"/>
    <w:pPr>
      <w:outlineLvl w:val="3"/>
    </w:pPr>
  </w:style>
  <w:style w:type="paragraph" w:customStyle="1" w:styleId="626">
    <w:name w:val="heading 5_file_163"/>
    <w:basedOn w:val="153"/>
    <w:qFormat/>
    <w:uiPriority w:val="9"/>
    <w:pPr>
      <w:outlineLvl w:val="4"/>
    </w:pPr>
    <w:rPr>
      <w:sz w:val="20"/>
      <w:szCs w:val="20"/>
    </w:rPr>
  </w:style>
  <w:style w:type="paragraph" w:customStyle="1" w:styleId="627">
    <w:name w:val="heading 6_file_163"/>
    <w:basedOn w:val="153"/>
    <w:qFormat/>
    <w:uiPriority w:val="9"/>
    <w:pPr>
      <w:outlineLvl w:val="5"/>
    </w:pPr>
    <w:rPr>
      <w:sz w:val="15"/>
      <w:szCs w:val="15"/>
    </w:rPr>
  </w:style>
  <w:style w:type="character" w:customStyle="1" w:styleId="628">
    <w:name w:val="Default Paragraph Font_file_163"/>
    <w:semiHidden/>
    <w:unhideWhenUsed/>
    <w:qFormat/>
    <w:uiPriority w:val="1"/>
  </w:style>
  <w:style w:type="table" w:customStyle="1" w:styleId="629">
    <w:name w:val="Normal Table_file_163"/>
    <w:semiHidden/>
    <w:unhideWhenUsed/>
    <w:qFormat/>
    <w:uiPriority w:val="99"/>
    <w:tblPr>
      <w:tblCellMar>
        <w:top w:w="0" w:type="dxa"/>
        <w:left w:w="108" w:type="dxa"/>
        <w:bottom w:w="0" w:type="dxa"/>
        <w:right w:w="108" w:type="dxa"/>
      </w:tblCellMar>
    </w:tblPr>
  </w:style>
  <w:style w:type="character" w:customStyle="1" w:styleId="630">
    <w:name w:val="Hyperlink_file_163"/>
    <w:basedOn w:val="628"/>
    <w:semiHidden/>
    <w:unhideWhenUsed/>
    <w:qFormat/>
    <w:uiPriority w:val="99"/>
    <w:rPr>
      <w:color w:val="0782C1"/>
      <w:u w:val="single"/>
    </w:rPr>
  </w:style>
  <w:style w:type="character" w:customStyle="1" w:styleId="631">
    <w:name w:val="FollowedHyperlink_file_163"/>
    <w:basedOn w:val="628"/>
    <w:semiHidden/>
    <w:unhideWhenUsed/>
    <w:qFormat/>
    <w:uiPriority w:val="99"/>
    <w:rPr>
      <w:color w:val="0782C1"/>
      <w:u w:val="single"/>
    </w:rPr>
  </w:style>
  <w:style w:type="character" w:customStyle="1" w:styleId="632">
    <w:name w:val="标题 1 Char_file_163"/>
    <w:basedOn w:val="628"/>
    <w:link w:val="3"/>
    <w:qFormat/>
    <w:uiPriority w:val="9"/>
    <w:rPr>
      <w:rFonts w:ascii="宋体" w:hAnsi="宋体" w:eastAsia="宋体" w:cs="宋体"/>
      <w:b/>
      <w:bCs/>
      <w:kern w:val="44"/>
      <w:sz w:val="44"/>
      <w:szCs w:val="44"/>
    </w:rPr>
  </w:style>
  <w:style w:type="character" w:customStyle="1" w:styleId="633">
    <w:name w:val="标题 2 Char_file_163"/>
    <w:basedOn w:val="628"/>
    <w:link w:val="4"/>
    <w:semiHidden/>
    <w:qFormat/>
    <w:uiPriority w:val="9"/>
    <w:rPr>
      <w:rFonts w:asciiTheme="majorHAnsi" w:hAnsiTheme="majorHAnsi" w:eastAsiaTheme="majorEastAsia" w:cstheme="majorBidi"/>
      <w:b/>
      <w:bCs/>
      <w:sz w:val="32"/>
      <w:szCs w:val="32"/>
    </w:rPr>
  </w:style>
  <w:style w:type="character" w:customStyle="1" w:styleId="634">
    <w:name w:val="标题 3 Char_file_163"/>
    <w:basedOn w:val="628"/>
    <w:link w:val="5"/>
    <w:semiHidden/>
    <w:qFormat/>
    <w:uiPriority w:val="9"/>
    <w:rPr>
      <w:rFonts w:ascii="宋体" w:hAnsi="宋体" w:eastAsia="宋体" w:cs="宋体"/>
      <w:b/>
      <w:bCs/>
      <w:sz w:val="32"/>
      <w:szCs w:val="32"/>
    </w:rPr>
  </w:style>
  <w:style w:type="character" w:customStyle="1" w:styleId="635">
    <w:name w:val="标题 4 Char_file_163"/>
    <w:basedOn w:val="628"/>
    <w:link w:val="6"/>
    <w:semiHidden/>
    <w:qFormat/>
    <w:uiPriority w:val="9"/>
    <w:rPr>
      <w:rFonts w:asciiTheme="majorHAnsi" w:hAnsiTheme="majorHAnsi" w:eastAsiaTheme="majorEastAsia" w:cstheme="majorBidi"/>
      <w:b/>
      <w:bCs/>
      <w:sz w:val="28"/>
      <w:szCs w:val="28"/>
    </w:rPr>
  </w:style>
  <w:style w:type="character" w:customStyle="1" w:styleId="636">
    <w:name w:val="标题 5 Char_file_163"/>
    <w:basedOn w:val="628"/>
    <w:link w:val="7"/>
    <w:semiHidden/>
    <w:qFormat/>
    <w:uiPriority w:val="9"/>
    <w:rPr>
      <w:rFonts w:ascii="宋体" w:hAnsi="宋体" w:eastAsia="宋体" w:cs="宋体"/>
      <w:b/>
      <w:bCs/>
      <w:sz w:val="28"/>
      <w:szCs w:val="28"/>
    </w:rPr>
  </w:style>
  <w:style w:type="character" w:customStyle="1" w:styleId="637">
    <w:name w:val="标题 6 Char_file_163"/>
    <w:basedOn w:val="628"/>
    <w:link w:val="9"/>
    <w:semiHidden/>
    <w:qFormat/>
    <w:uiPriority w:val="9"/>
    <w:rPr>
      <w:rFonts w:asciiTheme="majorHAnsi" w:hAnsiTheme="majorHAnsi" w:eastAsiaTheme="majorEastAsia" w:cstheme="majorBidi"/>
      <w:b/>
      <w:bCs/>
      <w:sz w:val="24"/>
      <w:szCs w:val="24"/>
    </w:rPr>
  </w:style>
  <w:style w:type="paragraph" w:customStyle="1" w:styleId="638">
    <w:name w:val="cke_editable_file_163"/>
    <w:basedOn w:val="153"/>
    <w:qFormat/>
    <w:uiPriority w:val="0"/>
    <w:rPr>
      <w:rFonts w:ascii="仿宋_GB2312" w:eastAsia="仿宋_GB2312"/>
    </w:rPr>
  </w:style>
  <w:style w:type="paragraph" w:customStyle="1" w:styleId="639">
    <w:name w:val="marker_file_163"/>
    <w:basedOn w:val="153"/>
    <w:qFormat/>
    <w:uiPriority w:val="0"/>
    <w:pPr>
      <w:shd w:val="clear" w:color="auto" w:fill="FFFF00"/>
    </w:pPr>
  </w:style>
  <w:style w:type="paragraph" w:customStyle="1" w:styleId="640">
    <w:name w:val="Normal (Web)_file_163"/>
    <w:basedOn w:val="153"/>
    <w:semiHidden/>
    <w:unhideWhenUsed/>
    <w:qFormat/>
    <w:uiPriority w:val="99"/>
  </w:style>
  <w:style w:type="character" w:customStyle="1" w:styleId="641">
    <w:name w:val="Strong_file_163"/>
    <w:basedOn w:val="628"/>
    <w:qFormat/>
    <w:uiPriority w:val="22"/>
    <w:rPr>
      <w:b/>
      <w:bCs/>
    </w:rPr>
  </w:style>
  <w:style w:type="paragraph" w:customStyle="1" w:styleId="642">
    <w:name w:val="heading 2_file_164"/>
    <w:basedOn w:val="155"/>
    <w:qFormat/>
    <w:uiPriority w:val="9"/>
    <w:pPr>
      <w:outlineLvl w:val="1"/>
    </w:pPr>
    <w:rPr>
      <w:sz w:val="36"/>
      <w:szCs w:val="36"/>
    </w:rPr>
  </w:style>
  <w:style w:type="paragraph" w:customStyle="1" w:styleId="643">
    <w:name w:val="heading 3_file_164"/>
    <w:basedOn w:val="155"/>
    <w:qFormat/>
    <w:uiPriority w:val="9"/>
    <w:pPr>
      <w:outlineLvl w:val="2"/>
    </w:pPr>
    <w:rPr>
      <w:sz w:val="27"/>
      <w:szCs w:val="27"/>
    </w:rPr>
  </w:style>
  <w:style w:type="paragraph" w:customStyle="1" w:styleId="644">
    <w:name w:val="heading 4_file_164"/>
    <w:basedOn w:val="155"/>
    <w:qFormat/>
    <w:uiPriority w:val="9"/>
    <w:pPr>
      <w:outlineLvl w:val="3"/>
    </w:pPr>
  </w:style>
  <w:style w:type="paragraph" w:customStyle="1" w:styleId="645">
    <w:name w:val="heading 5_file_164"/>
    <w:basedOn w:val="155"/>
    <w:qFormat/>
    <w:uiPriority w:val="9"/>
    <w:pPr>
      <w:outlineLvl w:val="4"/>
    </w:pPr>
    <w:rPr>
      <w:sz w:val="20"/>
      <w:szCs w:val="20"/>
    </w:rPr>
  </w:style>
  <w:style w:type="paragraph" w:customStyle="1" w:styleId="646">
    <w:name w:val="heading 6_file_164"/>
    <w:basedOn w:val="155"/>
    <w:qFormat/>
    <w:uiPriority w:val="9"/>
    <w:pPr>
      <w:outlineLvl w:val="5"/>
    </w:pPr>
    <w:rPr>
      <w:sz w:val="15"/>
      <w:szCs w:val="15"/>
    </w:rPr>
  </w:style>
  <w:style w:type="character" w:customStyle="1" w:styleId="647">
    <w:name w:val="Default Paragraph Font_file_164"/>
    <w:semiHidden/>
    <w:unhideWhenUsed/>
    <w:qFormat/>
    <w:uiPriority w:val="1"/>
  </w:style>
  <w:style w:type="table" w:customStyle="1" w:styleId="648">
    <w:name w:val="Normal Table_file_164"/>
    <w:semiHidden/>
    <w:unhideWhenUsed/>
    <w:qFormat/>
    <w:uiPriority w:val="99"/>
    <w:tblPr>
      <w:tblCellMar>
        <w:top w:w="0" w:type="dxa"/>
        <w:left w:w="108" w:type="dxa"/>
        <w:bottom w:w="0" w:type="dxa"/>
        <w:right w:w="108" w:type="dxa"/>
      </w:tblCellMar>
    </w:tblPr>
  </w:style>
  <w:style w:type="character" w:customStyle="1" w:styleId="649">
    <w:name w:val="Hyperlink_file_164"/>
    <w:basedOn w:val="647"/>
    <w:semiHidden/>
    <w:unhideWhenUsed/>
    <w:qFormat/>
    <w:uiPriority w:val="99"/>
    <w:rPr>
      <w:color w:val="0782C1"/>
      <w:u w:val="single"/>
    </w:rPr>
  </w:style>
  <w:style w:type="character" w:customStyle="1" w:styleId="650">
    <w:name w:val="FollowedHyperlink_file_164"/>
    <w:basedOn w:val="647"/>
    <w:semiHidden/>
    <w:unhideWhenUsed/>
    <w:qFormat/>
    <w:uiPriority w:val="99"/>
    <w:rPr>
      <w:color w:val="0782C1"/>
      <w:u w:val="single"/>
    </w:rPr>
  </w:style>
  <w:style w:type="character" w:customStyle="1" w:styleId="651">
    <w:name w:val="标题 1 Char_file_164"/>
    <w:basedOn w:val="647"/>
    <w:link w:val="3"/>
    <w:qFormat/>
    <w:uiPriority w:val="9"/>
    <w:rPr>
      <w:rFonts w:ascii="宋体" w:hAnsi="宋体" w:eastAsia="宋体" w:cs="宋体"/>
      <w:b/>
      <w:bCs/>
      <w:kern w:val="44"/>
      <w:sz w:val="44"/>
      <w:szCs w:val="44"/>
    </w:rPr>
  </w:style>
  <w:style w:type="character" w:customStyle="1" w:styleId="652">
    <w:name w:val="标题 2 Char_file_164"/>
    <w:basedOn w:val="647"/>
    <w:link w:val="4"/>
    <w:semiHidden/>
    <w:qFormat/>
    <w:uiPriority w:val="9"/>
    <w:rPr>
      <w:rFonts w:asciiTheme="majorHAnsi" w:hAnsiTheme="majorHAnsi" w:eastAsiaTheme="majorEastAsia" w:cstheme="majorBidi"/>
      <w:b/>
      <w:bCs/>
      <w:sz w:val="32"/>
      <w:szCs w:val="32"/>
    </w:rPr>
  </w:style>
  <w:style w:type="character" w:customStyle="1" w:styleId="653">
    <w:name w:val="标题 3 Char_file_164"/>
    <w:basedOn w:val="647"/>
    <w:link w:val="5"/>
    <w:semiHidden/>
    <w:qFormat/>
    <w:uiPriority w:val="9"/>
    <w:rPr>
      <w:rFonts w:ascii="宋体" w:hAnsi="宋体" w:eastAsia="宋体" w:cs="宋体"/>
      <w:b/>
      <w:bCs/>
      <w:sz w:val="32"/>
      <w:szCs w:val="32"/>
    </w:rPr>
  </w:style>
  <w:style w:type="character" w:customStyle="1" w:styleId="654">
    <w:name w:val="标题 4 Char_file_164"/>
    <w:basedOn w:val="647"/>
    <w:link w:val="6"/>
    <w:semiHidden/>
    <w:qFormat/>
    <w:uiPriority w:val="9"/>
    <w:rPr>
      <w:rFonts w:asciiTheme="majorHAnsi" w:hAnsiTheme="majorHAnsi" w:eastAsiaTheme="majorEastAsia" w:cstheme="majorBidi"/>
      <w:b/>
      <w:bCs/>
      <w:sz w:val="28"/>
      <w:szCs w:val="28"/>
    </w:rPr>
  </w:style>
  <w:style w:type="character" w:customStyle="1" w:styleId="655">
    <w:name w:val="标题 5 Char_file_164"/>
    <w:basedOn w:val="647"/>
    <w:link w:val="7"/>
    <w:semiHidden/>
    <w:qFormat/>
    <w:uiPriority w:val="9"/>
    <w:rPr>
      <w:rFonts w:ascii="宋体" w:hAnsi="宋体" w:eastAsia="宋体" w:cs="宋体"/>
      <w:b/>
      <w:bCs/>
      <w:sz w:val="28"/>
      <w:szCs w:val="28"/>
    </w:rPr>
  </w:style>
  <w:style w:type="character" w:customStyle="1" w:styleId="656">
    <w:name w:val="标题 6 Char_file_164"/>
    <w:basedOn w:val="647"/>
    <w:link w:val="9"/>
    <w:semiHidden/>
    <w:qFormat/>
    <w:uiPriority w:val="9"/>
    <w:rPr>
      <w:rFonts w:asciiTheme="majorHAnsi" w:hAnsiTheme="majorHAnsi" w:eastAsiaTheme="majorEastAsia" w:cstheme="majorBidi"/>
      <w:b/>
      <w:bCs/>
      <w:sz w:val="24"/>
      <w:szCs w:val="24"/>
    </w:rPr>
  </w:style>
  <w:style w:type="paragraph" w:customStyle="1" w:styleId="657">
    <w:name w:val="cke_editable_file_164"/>
    <w:basedOn w:val="155"/>
    <w:qFormat/>
    <w:uiPriority w:val="0"/>
    <w:rPr>
      <w:rFonts w:ascii="仿宋_GB2312" w:eastAsia="仿宋_GB2312"/>
    </w:rPr>
  </w:style>
  <w:style w:type="paragraph" w:customStyle="1" w:styleId="658">
    <w:name w:val="marker_file_164"/>
    <w:basedOn w:val="155"/>
    <w:qFormat/>
    <w:uiPriority w:val="0"/>
    <w:pPr>
      <w:shd w:val="clear" w:color="auto" w:fill="FFFF00"/>
    </w:pPr>
  </w:style>
  <w:style w:type="paragraph" w:customStyle="1" w:styleId="659">
    <w:name w:val="Normal (Web)_file_164"/>
    <w:basedOn w:val="155"/>
    <w:semiHidden/>
    <w:unhideWhenUsed/>
    <w:qFormat/>
    <w:uiPriority w:val="99"/>
  </w:style>
  <w:style w:type="character" w:customStyle="1" w:styleId="660">
    <w:name w:val="Strong_file_164"/>
    <w:basedOn w:val="647"/>
    <w:qFormat/>
    <w:uiPriority w:val="22"/>
    <w:rPr>
      <w:b/>
      <w:bCs/>
    </w:rPr>
  </w:style>
  <w:style w:type="paragraph" w:customStyle="1" w:styleId="661">
    <w:name w:val="heading 2_file_165"/>
    <w:basedOn w:val="157"/>
    <w:qFormat/>
    <w:uiPriority w:val="9"/>
    <w:pPr>
      <w:outlineLvl w:val="1"/>
    </w:pPr>
    <w:rPr>
      <w:sz w:val="36"/>
      <w:szCs w:val="36"/>
    </w:rPr>
  </w:style>
  <w:style w:type="paragraph" w:customStyle="1" w:styleId="662">
    <w:name w:val="heading 3_file_165"/>
    <w:basedOn w:val="157"/>
    <w:qFormat/>
    <w:uiPriority w:val="9"/>
    <w:pPr>
      <w:outlineLvl w:val="2"/>
    </w:pPr>
    <w:rPr>
      <w:sz w:val="27"/>
      <w:szCs w:val="27"/>
    </w:rPr>
  </w:style>
  <w:style w:type="paragraph" w:customStyle="1" w:styleId="663">
    <w:name w:val="heading 4_file_165"/>
    <w:basedOn w:val="157"/>
    <w:qFormat/>
    <w:uiPriority w:val="9"/>
    <w:pPr>
      <w:outlineLvl w:val="3"/>
    </w:pPr>
  </w:style>
  <w:style w:type="paragraph" w:customStyle="1" w:styleId="664">
    <w:name w:val="heading 5_file_165"/>
    <w:basedOn w:val="157"/>
    <w:qFormat/>
    <w:uiPriority w:val="9"/>
    <w:pPr>
      <w:outlineLvl w:val="4"/>
    </w:pPr>
    <w:rPr>
      <w:sz w:val="20"/>
      <w:szCs w:val="20"/>
    </w:rPr>
  </w:style>
  <w:style w:type="paragraph" w:customStyle="1" w:styleId="665">
    <w:name w:val="heading 6_file_165"/>
    <w:basedOn w:val="157"/>
    <w:qFormat/>
    <w:uiPriority w:val="9"/>
    <w:pPr>
      <w:outlineLvl w:val="5"/>
    </w:pPr>
    <w:rPr>
      <w:sz w:val="15"/>
      <w:szCs w:val="15"/>
    </w:rPr>
  </w:style>
  <w:style w:type="character" w:customStyle="1" w:styleId="666">
    <w:name w:val="Default Paragraph Font_file_165"/>
    <w:semiHidden/>
    <w:unhideWhenUsed/>
    <w:qFormat/>
    <w:uiPriority w:val="1"/>
  </w:style>
  <w:style w:type="table" w:customStyle="1" w:styleId="667">
    <w:name w:val="Normal Table_file_165"/>
    <w:semiHidden/>
    <w:unhideWhenUsed/>
    <w:qFormat/>
    <w:uiPriority w:val="99"/>
    <w:tblPr>
      <w:tblCellMar>
        <w:top w:w="0" w:type="dxa"/>
        <w:left w:w="108" w:type="dxa"/>
        <w:bottom w:w="0" w:type="dxa"/>
        <w:right w:w="108" w:type="dxa"/>
      </w:tblCellMar>
    </w:tblPr>
  </w:style>
  <w:style w:type="character" w:customStyle="1" w:styleId="668">
    <w:name w:val="Hyperlink_file_165"/>
    <w:basedOn w:val="666"/>
    <w:semiHidden/>
    <w:unhideWhenUsed/>
    <w:qFormat/>
    <w:uiPriority w:val="99"/>
    <w:rPr>
      <w:color w:val="0782C1"/>
      <w:u w:val="single"/>
    </w:rPr>
  </w:style>
  <w:style w:type="character" w:customStyle="1" w:styleId="669">
    <w:name w:val="FollowedHyperlink_file_165"/>
    <w:basedOn w:val="666"/>
    <w:semiHidden/>
    <w:unhideWhenUsed/>
    <w:qFormat/>
    <w:uiPriority w:val="99"/>
    <w:rPr>
      <w:color w:val="0782C1"/>
      <w:u w:val="single"/>
    </w:rPr>
  </w:style>
  <w:style w:type="character" w:customStyle="1" w:styleId="670">
    <w:name w:val="标题 1 Char_file_165"/>
    <w:basedOn w:val="666"/>
    <w:link w:val="3"/>
    <w:qFormat/>
    <w:uiPriority w:val="9"/>
    <w:rPr>
      <w:rFonts w:ascii="宋体" w:hAnsi="宋体" w:eastAsia="宋体" w:cs="宋体"/>
      <w:b/>
      <w:bCs/>
      <w:kern w:val="44"/>
      <w:sz w:val="44"/>
      <w:szCs w:val="44"/>
    </w:rPr>
  </w:style>
  <w:style w:type="character" w:customStyle="1" w:styleId="671">
    <w:name w:val="标题 2 Char_file_165"/>
    <w:basedOn w:val="666"/>
    <w:link w:val="4"/>
    <w:semiHidden/>
    <w:qFormat/>
    <w:uiPriority w:val="9"/>
    <w:rPr>
      <w:rFonts w:asciiTheme="majorHAnsi" w:hAnsiTheme="majorHAnsi" w:eastAsiaTheme="majorEastAsia" w:cstheme="majorBidi"/>
      <w:b/>
      <w:bCs/>
      <w:sz w:val="32"/>
      <w:szCs w:val="32"/>
    </w:rPr>
  </w:style>
  <w:style w:type="character" w:customStyle="1" w:styleId="672">
    <w:name w:val="标题 3 Char_file_165"/>
    <w:basedOn w:val="666"/>
    <w:link w:val="5"/>
    <w:semiHidden/>
    <w:qFormat/>
    <w:uiPriority w:val="9"/>
    <w:rPr>
      <w:rFonts w:ascii="宋体" w:hAnsi="宋体" w:eastAsia="宋体" w:cs="宋体"/>
      <w:b/>
      <w:bCs/>
      <w:sz w:val="32"/>
      <w:szCs w:val="32"/>
    </w:rPr>
  </w:style>
  <w:style w:type="character" w:customStyle="1" w:styleId="673">
    <w:name w:val="标题 4 Char_file_165"/>
    <w:basedOn w:val="666"/>
    <w:link w:val="6"/>
    <w:semiHidden/>
    <w:qFormat/>
    <w:uiPriority w:val="9"/>
    <w:rPr>
      <w:rFonts w:asciiTheme="majorHAnsi" w:hAnsiTheme="majorHAnsi" w:eastAsiaTheme="majorEastAsia" w:cstheme="majorBidi"/>
      <w:b/>
      <w:bCs/>
      <w:sz w:val="28"/>
      <w:szCs w:val="28"/>
    </w:rPr>
  </w:style>
  <w:style w:type="character" w:customStyle="1" w:styleId="674">
    <w:name w:val="标题 5 Char_file_165"/>
    <w:basedOn w:val="666"/>
    <w:link w:val="7"/>
    <w:semiHidden/>
    <w:qFormat/>
    <w:uiPriority w:val="9"/>
    <w:rPr>
      <w:rFonts w:ascii="宋体" w:hAnsi="宋体" w:eastAsia="宋体" w:cs="宋体"/>
      <w:b/>
      <w:bCs/>
      <w:sz w:val="28"/>
      <w:szCs w:val="28"/>
    </w:rPr>
  </w:style>
  <w:style w:type="character" w:customStyle="1" w:styleId="675">
    <w:name w:val="标题 6 Char_file_165"/>
    <w:basedOn w:val="666"/>
    <w:link w:val="9"/>
    <w:semiHidden/>
    <w:qFormat/>
    <w:uiPriority w:val="9"/>
    <w:rPr>
      <w:rFonts w:asciiTheme="majorHAnsi" w:hAnsiTheme="majorHAnsi" w:eastAsiaTheme="majorEastAsia" w:cstheme="majorBidi"/>
      <w:b/>
      <w:bCs/>
      <w:sz w:val="24"/>
      <w:szCs w:val="24"/>
    </w:rPr>
  </w:style>
  <w:style w:type="paragraph" w:customStyle="1" w:styleId="676">
    <w:name w:val="cke_editable_file_165"/>
    <w:basedOn w:val="157"/>
    <w:qFormat/>
    <w:uiPriority w:val="0"/>
    <w:rPr>
      <w:rFonts w:ascii="仿宋_GB2312" w:eastAsia="仿宋_GB2312"/>
    </w:rPr>
  </w:style>
  <w:style w:type="paragraph" w:customStyle="1" w:styleId="677">
    <w:name w:val="marker_file_165"/>
    <w:basedOn w:val="157"/>
    <w:qFormat/>
    <w:uiPriority w:val="0"/>
    <w:pPr>
      <w:shd w:val="clear" w:color="auto" w:fill="FFFF00"/>
    </w:pPr>
  </w:style>
  <w:style w:type="paragraph" w:customStyle="1" w:styleId="678">
    <w:name w:val="Normal (Web)_file_165"/>
    <w:basedOn w:val="157"/>
    <w:semiHidden/>
    <w:unhideWhenUsed/>
    <w:qFormat/>
    <w:uiPriority w:val="99"/>
  </w:style>
  <w:style w:type="character" w:customStyle="1" w:styleId="679">
    <w:name w:val="Strong_file_165"/>
    <w:basedOn w:val="666"/>
    <w:qFormat/>
    <w:uiPriority w:val="22"/>
    <w:rPr>
      <w:b/>
      <w:bCs/>
    </w:rPr>
  </w:style>
  <w:style w:type="paragraph" w:customStyle="1" w:styleId="680">
    <w:name w:val="heading 2_file_166"/>
    <w:basedOn w:val="159"/>
    <w:qFormat/>
    <w:uiPriority w:val="9"/>
    <w:pPr>
      <w:outlineLvl w:val="1"/>
    </w:pPr>
    <w:rPr>
      <w:sz w:val="36"/>
      <w:szCs w:val="36"/>
    </w:rPr>
  </w:style>
  <w:style w:type="paragraph" w:customStyle="1" w:styleId="681">
    <w:name w:val="heading 3_file_166"/>
    <w:basedOn w:val="159"/>
    <w:qFormat/>
    <w:uiPriority w:val="9"/>
    <w:pPr>
      <w:outlineLvl w:val="2"/>
    </w:pPr>
    <w:rPr>
      <w:sz w:val="27"/>
      <w:szCs w:val="27"/>
    </w:rPr>
  </w:style>
  <w:style w:type="paragraph" w:customStyle="1" w:styleId="682">
    <w:name w:val="heading 4_file_166"/>
    <w:basedOn w:val="159"/>
    <w:qFormat/>
    <w:uiPriority w:val="9"/>
    <w:pPr>
      <w:outlineLvl w:val="3"/>
    </w:pPr>
  </w:style>
  <w:style w:type="paragraph" w:customStyle="1" w:styleId="683">
    <w:name w:val="heading 5_file_166"/>
    <w:basedOn w:val="159"/>
    <w:qFormat/>
    <w:uiPriority w:val="9"/>
    <w:pPr>
      <w:outlineLvl w:val="4"/>
    </w:pPr>
    <w:rPr>
      <w:sz w:val="20"/>
      <w:szCs w:val="20"/>
    </w:rPr>
  </w:style>
  <w:style w:type="paragraph" w:customStyle="1" w:styleId="684">
    <w:name w:val="heading 6_file_166"/>
    <w:basedOn w:val="159"/>
    <w:qFormat/>
    <w:uiPriority w:val="9"/>
    <w:pPr>
      <w:outlineLvl w:val="5"/>
    </w:pPr>
    <w:rPr>
      <w:sz w:val="15"/>
      <w:szCs w:val="15"/>
    </w:rPr>
  </w:style>
  <w:style w:type="character" w:customStyle="1" w:styleId="685">
    <w:name w:val="Default Paragraph Font_file_166"/>
    <w:semiHidden/>
    <w:unhideWhenUsed/>
    <w:qFormat/>
    <w:uiPriority w:val="1"/>
  </w:style>
  <w:style w:type="table" w:customStyle="1" w:styleId="686">
    <w:name w:val="Normal Table_file_166"/>
    <w:semiHidden/>
    <w:unhideWhenUsed/>
    <w:qFormat/>
    <w:uiPriority w:val="99"/>
    <w:tblPr>
      <w:tblCellMar>
        <w:top w:w="0" w:type="dxa"/>
        <w:left w:w="108" w:type="dxa"/>
        <w:bottom w:w="0" w:type="dxa"/>
        <w:right w:w="108" w:type="dxa"/>
      </w:tblCellMar>
    </w:tblPr>
  </w:style>
  <w:style w:type="character" w:customStyle="1" w:styleId="687">
    <w:name w:val="Hyperlink_file_166"/>
    <w:basedOn w:val="685"/>
    <w:semiHidden/>
    <w:unhideWhenUsed/>
    <w:qFormat/>
    <w:uiPriority w:val="99"/>
    <w:rPr>
      <w:color w:val="0782C1"/>
      <w:u w:val="single"/>
    </w:rPr>
  </w:style>
  <w:style w:type="character" w:customStyle="1" w:styleId="688">
    <w:name w:val="FollowedHyperlink_file_166"/>
    <w:basedOn w:val="685"/>
    <w:semiHidden/>
    <w:unhideWhenUsed/>
    <w:qFormat/>
    <w:uiPriority w:val="99"/>
    <w:rPr>
      <w:color w:val="0782C1"/>
      <w:u w:val="single"/>
    </w:rPr>
  </w:style>
  <w:style w:type="character" w:customStyle="1" w:styleId="689">
    <w:name w:val="标题 1 Char_file_166"/>
    <w:basedOn w:val="685"/>
    <w:link w:val="3"/>
    <w:qFormat/>
    <w:uiPriority w:val="9"/>
    <w:rPr>
      <w:rFonts w:ascii="宋体" w:hAnsi="宋体" w:eastAsia="宋体" w:cs="宋体"/>
      <w:b/>
      <w:bCs/>
      <w:kern w:val="44"/>
      <w:sz w:val="44"/>
      <w:szCs w:val="44"/>
    </w:rPr>
  </w:style>
  <w:style w:type="character" w:customStyle="1" w:styleId="690">
    <w:name w:val="标题 2 Char_file_166"/>
    <w:basedOn w:val="685"/>
    <w:link w:val="4"/>
    <w:semiHidden/>
    <w:qFormat/>
    <w:uiPriority w:val="9"/>
    <w:rPr>
      <w:rFonts w:asciiTheme="majorHAnsi" w:hAnsiTheme="majorHAnsi" w:eastAsiaTheme="majorEastAsia" w:cstheme="majorBidi"/>
      <w:b/>
      <w:bCs/>
      <w:sz w:val="32"/>
      <w:szCs w:val="32"/>
    </w:rPr>
  </w:style>
  <w:style w:type="character" w:customStyle="1" w:styleId="691">
    <w:name w:val="标题 3 Char_file_166"/>
    <w:basedOn w:val="685"/>
    <w:link w:val="5"/>
    <w:semiHidden/>
    <w:qFormat/>
    <w:uiPriority w:val="9"/>
    <w:rPr>
      <w:rFonts w:ascii="宋体" w:hAnsi="宋体" w:eastAsia="宋体" w:cs="宋体"/>
      <w:b/>
      <w:bCs/>
      <w:sz w:val="32"/>
      <w:szCs w:val="32"/>
    </w:rPr>
  </w:style>
  <w:style w:type="character" w:customStyle="1" w:styleId="692">
    <w:name w:val="标题 4 Char_file_166"/>
    <w:basedOn w:val="685"/>
    <w:link w:val="6"/>
    <w:semiHidden/>
    <w:qFormat/>
    <w:uiPriority w:val="9"/>
    <w:rPr>
      <w:rFonts w:asciiTheme="majorHAnsi" w:hAnsiTheme="majorHAnsi" w:eastAsiaTheme="majorEastAsia" w:cstheme="majorBidi"/>
      <w:b/>
      <w:bCs/>
      <w:sz w:val="28"/>
      <w:szCs w:val="28"/>
    </w:rPr>
  </w:style>
  <w:style w:type="character" w:customStyle="1" w:styleId="693">
    <w:name w:val="标题 5 Char_file_166"/>
    <w:basedOn w:val="685"/>
    <w:link w:val="7"/>
    <w:semiHidden/>
    <w:qFormat/>
    <w:uiPriority w:val="9"/>
    <w:rPr>
      <w:rFonts w:ascii="宋体" w:hAnsi="宋体" w:eastAsia="宋体" w:cs="宋体"/>
      <w:b/>
      <w:bCs/>
      <w:sz w:val="28"/>
      <w:szCs w:val="28"/>
    </w:rPr>
  </w:style>
  <w:style w:type="character" w:customStyle="1" w:styleId="694">
    <w:name w:val="标题 6 Char_file_166"/>
    <w:basedOn w:val="685"/>
    <w:link w:val="9"/>
    <w:semiHidden/>
    <w:qFormat/>
    <w:uiPriority w:val="9"/>
    <w:rPr>
      <w:rFonts w:asciiTheme="majorHAnsi" w:hAnsiTheme="majorHAnsi" w:eastAsiaTheme="majorEastAsia" w:cstheme="majorBidi"/>
      <w:b/>
      <w:bCs/>
      <w:sz w:val="24"/>
      <w:szCs w:val="24"/>
    </w:rPr>
  </w:style>
  <w:style w:type="paragraph" w:customStyle="1" w:styleId="695">
    <w:name w:val="cke_editable_file_166"/>
    <w:basedOn w:val="159"/>
    <w:qFormat/>
    <w:uiPriority w:val="0"/>
    <w:rPr>
      <w:rFonts w:ascii="仿宋_GB2312" w:eastAsia="仿宋_GB2312"/>
    </w:rPr>
  </w:style>
  <w:style w:type="paragraph" w:customStyle="1" w:styleId="696">
    <w:name w:val="marker_file_166"/>
    <w:basedOn w:val="159"/>
    <w:qFormat/>
    <w:uiPriority w:val="0"/>
    <w:pPr>
      <w:shd w:val="clear" w:color="auto" w:fill="FFFF00"/>
    </w:pPr>
  </w:style>
  <w:style w:type="paragraph" w:customStyle="1" w:styleId="697">
    <w:name w:val="Normal (Web)_file_166"/>
    <w:basedOn w:val="159"/>
    <w:semiHidden/>
    <w:unhideWhenUsed/>
    <w:qFormat/>
    <w:uiPriority w:val="99"/>
  </w:style>
  <w:style w:type="paragraph" w:customStyle="1" w:styleId="698">
    <w:name w:val="heading 2_file_167"/>
    <w:basedOn w:val="161"/>
    <w:qFormat/>
    <w:uiPriority w:val="9"/>
    <w:pPr>
      <w:outlineLvl w:val="1"/>
    </w:pPr>
    <w:rPr>
      <w:sz w:val="36"/>
      <w:szCs w:val="36"/>
    </w:rPr>
  </w:style>
  <w:style w:type="paragraph" w:customStyle="1" w:styleId="699">
    <w:name w:val="heading 3_file_167"/>
    <w:basedOn w:val="161"/>
    <w:qFormat/>
    <w:uiPriority w:val="9"/>
    <w:pPr>
      <w:outlineLvl w:val="2"/>
    </w:pPr>
    <w:rPr>
      <w:sz w:val="27"/>
      <w:szCs w:val="27"/>
    </w:rPr>
  </w:style>
  <w:style w:type="paragraph" w:customStyle="1" w:styleId="700">
    <w:name w:val="heading 4_file_167"/>
    <w:basedOn w:val="161"/>
    <w:qFormat/>
    <w:uiPriority w:val="9"/>
    <w:pPr>
      <w:outlineLvl w:val="3"/>
    </w:pPr>
  </w:style>
  <w:style w:type="paragraph" w:customStyle="1" w:styleId="701">
    <w:name w:val="heading 5_file_167"/>
    <w:basedOn w:val="161"/>
    <w:qFormat/>
    <w:uiPriority w:val="9"/>
    <w:pPr>
      <w:outlineLvl w:val="4"/>
    </w:pPr>
    <w:rPr>
      <w:sz w:val="20"/>
      <w:szCs w:val="20"/>
    </w:rPr>
  </w:style>
  <w:style w:type="paragraph" w:customStyle="1" w:styleId="702">
    <w:name w:val="heading 6_file_167"/>
    <w:basedOn w:val="161"/>
    <w:qFormat/>
    <w:uiPriority w:val="9"/>
    <w:pPr>
      <w:outlineLvl w:val="5"/>
    </w:pPr>
    <w:rPr>
      <w:sz w:val="15"/>
      <w:szCs w:val="15"/>
    </w:rPr>
  </w:style>
  <w:style w:type="character" w:customStyle="1" w:styleId="703">
    <w:name w:val="Default Paragraph Font_file_167"/>
    <w:semiHidden/>
    <w:unhideWhenUsed/>
    <w:qFormat/>
    <w:uiPriority w:val="1"/>
  </w:style>
  <w:style w:type="table" w:customStyle="1" w:styleId="704">
    <w:name w:val="Normal Table_file_167"/>
    <w:semiHidden/>
    <w:unhideWhenUsed/>
    <w:qFormat/>
    <w:uiPriority w:val="99"/>
    <w:tblPr>
      <w:tblCellMar>
        <w:top w:w="0" w:type="dxa"/>
        <w:left w:w="108" w:type="dxa"/>
        <w:bottom w:w="0" w:type="dxa"/>
        <w:right w:w="108" w:type="dxa"/>
      </w:tblCellMar>
    </w:tblPr>
  </w:style>
  <w:style w:type="character" w:customStyle="1" w:styleId="705">
    <w:name w:val="Hyperlink_file_167"/>
    <w:basedOn w:val="703"/>
    <w:semiHidden/>
    <w:unhideWhenUsed/>
    <w:qFormat/>
    <w:uiPriority w:val="99"/>
    <w:rPr>
      <w:color w:val="0782C1"/>
      <w:u w:val="single"/>
    </w:rPr>
  </w:style>
  <w:style w:type="character" w:customStyle="1" w:styleId="706">
    <w:name w:val="FollowedHyperlink_file_167"/>
    <w:basedOn w:val="703"/>
    <w:semiHidden/>
    <w:unhideWhenUsed/>
    <w:qFormat/>
    <w:uiPriority w:val="99"/>
    <w:rPr>
      <w:color w:val="0782C1"/>
      <w:u w:val="single"/>
    </w:rPr>
  </w:style>
  <w:style w:type="character" w:customStyle="1" w:styleId="707">
    <w:name w:val="标题 1 Char_file_167"/>
    <w:basedOn w:val="703"/>
    <w:link w:val="3"/>
    <w:qFormat/>
    <w:uiPriority w:val="9"/>
    <w:rPr>
      <w:rFonts w:ascii="宋体" w:hAnsi="宋体" w:eastAsia="宋体" w:cs="宋体"/>
      <w:b/>
      <w:bCs/>
      <w:kern w:val="44"/>
      <w:sz w:val="44"/>
      <w:szCs w:val="44"/>
    </w:rPr>
  </w:style>
  <w:style w:type="character" w:customStyle="1" w:styleId="708">
    <w:name w:val="标题 2 Char_file_167"/>
    <w:basedOn w:val="703"/>
    <w:link w:val="4"/>
    <w:semiHidden/>
    <w:qFormat/>
    <w:uiPriority w:val="9"/>
    <w:rPr>
      <w:rFonts w:asciiTheme="majorHAnsi" w:hAnsiTheme="majorHAnsi" w:eastAsiaTheme="majorEastAsia" w:cstheme="majorBidi"/>
      <w:b/>
      <w:bCs/>
      <w:sz w:val="32"/>
      <w:szCs w:val="32"/>
    </w:rPr>
  </w:style>
  <w:style w:type="character" w:customStyle="1" w:styleId="709">
    <w:name w:val="标题 3 Char_file_167"/>
    <w:basedOn w:val="703"/>
    <w:link w:val="5"/>
    <w:semiHidden/>
    <w:qFormat/>
    <w:uiPriority w:val="9"/>
    <w:rPr>
      <w:rFonts w:ascii="宋体" w:hAnsi="宋体" w:eastAsia="宋体" w:cs="宋体"/>
      <w:b/>
      <w:bCs/>
      <w:sz w:val="32"/>
      <w:szCs w:val="32"/>
    </w:rPr>
  </w:style>
  <w:style w:type="character" w:customStyle="1" w:styleId="710">
    <w:name w:val="标题 4 Char_file_167"/>
    <w:basedOn w:val="703"/>
    <w:link w:val="6"/>
    <w:semiHidden/>
    <w:qFormat/>
    <w:uiPriority w:val="9"/>
    <w:rPr>
      <w:rFonts w:asciiTheme="majorHAnsi" w:hAnsiTheme="majorHAnsi" w:eastAsiaTheme="majorEastAsia" w:cstheme="majorBidi"/>
      <w:b/>
      <w:bCs/>
      <w:sz w:val="28"/>
      <w:szCs w:val="28"/>
    </w:rPr>
  </w:style>
  <w:style w:type="character" w:customStyle="1" w:styleId="711">
    <w:name w:val="标题 5 Char_file_167"/>
    <w:basedOn w:val="703"/>
    <w:link w:val="7"/>
    <w:semiHidden/>
    <w:qFormat/>
    <w:uiPriority w:val="9"/>
    <w:rPr>
      <w:rFonts w:ascii="宋体" w:hAnsi="宋体" w:eastAsia="宋体" w:cs="宋体"/>
      <w:b/>
      <w:bCs/>
      <w:sz w:val="28"/>
      <w:szCs w:val="28"/>
    </w:rPr>
  </w:style>
  <w:style w:type="character" w:customStyle="1" w:styleId="712">
    <w:name w:val="标题 6 Char_file_167"/>
    <w:basedOn w:val="703"/>
    <w:link w:val="9"/>
    <w:semiHidden/>
    <w:qFormat/>
    <w:uiPriority w:val="9"/>
    <w:rPr>
      <w:rFonts w:asciiTheme="majorHAnsi" w:hAnsiTheme="majorHAnsi" w:eastAsiaTheme="majorEastAsia" w:cstheme="majorBidi"/>
      <w:b/>
      <w:bCs/>
      <w:sz w:val="24"/>
      <w:szCs w:val="24"/>
    </w:rPr>
  </w:style>
  <w:style w:type="paragraph" w:customStyle="1" w:styleId="713">
    <w:name w:val="cke_editable_file_167"/>
    <w:basedOn w:val="161"/>
    <w:qFormat/>
    <w:uiPriority w:val="0"/>
    <w:rPr>
      <w:rFonts w:ascii="仿宋_GB2312" w:eastAsia="仿宋_GB2312"/>
    </w:rPr>
  </w:style>
  <w:style w:type="paragraph" w:customStyle="1" w:styleId="714">
    <w:name w:val="marker_file_167"/>
    <w:basedOn w:val="161"/>
    <w:qFormat/>
    <w:uiPriority w:val="0"/>
    <w:pPr>
      <w:shd w:val="clear" w:color="auto" w:fill="FFFF00"/>
    </w:pPr>
  </w:style>
  <w:style w:type="paragraph" w:customStyle="1" w:styleId="715">
    <w:name w:val="Normal (Web)_file_167"/>
    <w:basedOn w:val="161"/>
    <w:semiHidden/>
    <w:unhideWhenUsed/>
    <w:qFormat/>
    <w:uiPriority w:val="99"/>
  </w:style>
  <w:style w:type="paragraph" w:customStyle="1" w:styleId="716">
    <w:name w:val="heading 2_file_168"/>
    <w:basedOn w:val="163"/>
    <w:qFormat/>
    <w:uiPriority w:val="9"/>
    <w:pPr>
      <w:outlineLvl w:val="1"/>
    </w:pPr>
    <w:rPr>
      <w:sz w:val="36"/>
      <w:szCs w:val="36"/>
    </w:rPr>
  </w:style>
  <w:style w:type="paragraph" w:customStyle="1" w:styleId="717">
    <w:name w:val="heading 3_file_168"/>
    <w:basedOn w:val="163"/>
    <w:qFormat/>
    <w:uiPriority w:val="9"/>
    <w:pPr>
      <w:outlineLvl w:val="2"/>
    </w:pPr>
    <w:rPr>
      <w:sz w:val="27"/>
      <w:szCs w:val="27"/>
    </w:rPr>
  </w:style>
  <w:style w:type="paragraph" w:customStyle="1" w:styleId="718">
    <w:name w:val="heading 4_file_168"/>
    <w:basedOn w:val="163"/>
    <w:qFormat/>
    <w:uiPriority w:val="9"/>
    <w:pPr>
      <w:outlineLvl w:val="3"/>
    </w:pPr>
  </w:style>
  <w:style w:type="paragraph" w:customStyle="1" w:styleId="719">
    <w:name w:val="heading 5_file_168"/>
    <w:basedOn w:val="163"/>
    <w:qFormat/>
    <w:uiPriority w:val="9"/>
    <w:pPr>
      <w:outlineLvl w:val="4"/>
    </w:pPr>
    <w:rPr>
      <w:sz w:val="20"/>
      <w:szCs w:val="20"/>
    </w:rPr>
  </w:style>
  <w:style w:type="paragraph" w:customStyle="1" w:styleId="720">
    <w:name w:val="heading 6_file_168"/>
    <w:basedOn w:val="163"/>
    <w:qFormat/>
    <w:uiPriority w:val="9"/>
    <w:pPr>
      <w:outlineLvl w:val="5"/>
    </w:pPr>
    <w:rPr>
      <w:sz w:val="15"/>
      <w:szCs w:val="15"/>
    </w:rPr>
  </w:style>
  <w:style w:type="character" w:customStyle="1" w:styleId="721">
    <w:name w:val="Default Paragraph Font_file_168"/>
    <w:semiHidden/>
    <w:unhideWhenUsed/>
    <w:qFormat/>
    <w:uiPriority w:val="1"/>
  </w:style>
  <w:style w:type="table" w:customStyle="1" w:styleId="722">
    <w:name w:val="Normal Table_file_168"/>
    <w:semiHidden/>
    <w:unhideWhenUsed/>
    <w:qFormat/>
    <w:uiPriority w:val="99"/>
    <w:tblPr>
      <w:tblCellMar>
        <w:top w:w="0" w:type="dxa"/>
        <w:left w:w="108" w:type="dxa"/>
        <w:bottom w:w="0" w:type="dxa"/>
        <w:right w:w="108" w:type="dxa"/>
      </w:tblCellMar>
    </w:tblPr>
  </w:style>
  <w:style w:type="character" w:customStyle="1" w:styleId="723">
    <w:name w:val="Hyperlink_file_168"/>
    <w:basedOn w:val="721"/>
    <w:semiHidden/>
    <w:unhideWhenUsed/>
    <w:qFormat/>
    <w:uiPriority w:val="99"/>
    <w:rPr>
      <w:color w:val="0782C1"/>
      <w:u w:val="single"/>
    </w:rPr>
  </w:style>
  <w:style w:type="character" w:customStyle="1" w:styleId="724">
    <w:name w:val="FollowedHyperlink_file_168"/>
    <w:basedOn w:val="721"/>
    <w:semiHidden/>
    <w:unhideWhenUsed/>
    <w:qFormat/>
    <w:uiPriority w:val="99"/>
    <w:rPr>
      <w:color w:val="0782C1"/>
      <w:u w:val="single"/>
    </w:rPr>
  </w:style>
  <w:style w:type="character" w:customStyle="1" w:styleId="725">
    <w:name w:val="标题 1 Char_file_168"/>
    <w:basedOn w:val="721"/>
    <w:link w:val="3"/>
    <w:qFormat/>
    <w:uiPriority w:val="9"/>
    <w:rPr>
      <w:rFonts w:ascii="宋体" w:hAnsi="宋体" w:eastAsia="宋体" w:cs="宋体"/>
      <w:b/>
      <w:bCs/>
      <w:kern w:val="44"/>
      <w:sz w:val="44"/>
      <w:szCs w:val="44"/>
    </w:rPr>
  </w:style>
  <w:style w:type="character" w:customStyle="1" w:styleId="726">
    <w:name w:val="标题 2 Char_file_168"/>
    <w:basedOn w:val="721"/>
    <w:link w:val="4"/>
    <w:semiHidden/>
    <w:qFormat/>
    <w:uiPriority w:val="9"/>
    <w:rPr>
      <w:rFonts w:asciiTheme="majorHAnsi" w:hAnsiTheme="majorHAnsi" w:eastAsiaTheme="majorEastAsia" w:cstheme="majorBidi"/>
      <w:b/>
      <w:bCs/>
      <w:sz w:val="32"/>
      <w:szCs w:val="32"/>
    </w:rPr>
  </w:style>
  <w:style w:type="character" w:customStyle="1" w:styleId="727">
    <w:name w:val="标题 3 Char_file_168"/>
    <w:basedOn w:val="721"/>
    <w:link w:val="5"/>
    <w:semiHidden/>
    <w:qFormat/>
    <w:uiPriority w:val="9"/>
    <w:rPr>
      <w:rFonts w:ascii="宋体" w:hAnsi="宋体" w:eastAsia="宋体" w:cs="宋体"/>
      <w:b/>
      <w:bCs/>
      <w:sz w:val="32"/>
      <w:szCs w:val="32"/>
    </w:rPr>
  </w:style>
  <w:style w:type="character" w:customStyle="1" w:styleId="728">
    <w:name w:val="标题 4 Char_file_168"/>
    <w:basedOn w:val="721"/>
    <w:link w:val="6"/>
    <w:semiHidden/>
    <w:qFormat/>
    <w:uiPriority w:val="9"/>
    <w:rPr>
      <w:rFonts w:asciiTheme="majorHAnsi" w:hAnsiTheme="majorHAnsi" w:eastAsiaTheme="majorEastAsia" w:cstheme="majorBidi"/>
      <w:b/>
      <w:bCs/>
      <w:sz w:val="28"/>
      <w:szCs w:val="28"/>
    </w:rPr>
  </w:style>
  <w:style w:type="character" w:customStyle="1" w:styleId="729">
    <w:name w:val="标题 5 Char_file_168"/>
    <w:basedOn w:val="721"/>
    <w:link w:val="7"/>
    <w:semiHidden/>
    <w:qFormat/>
    <w:uiPriority w:val="9"/>
    <w:rPr>
      <w:rFonts w:ascii="宋体" w:hAnsi="宋体" w:eastAsia="宋体" w:cs="宋体"/>
      <w:b/>
      <w:bCs/>
      <w:sz w:val="28"/>
      <w:szCs w:val="28"/>
    </w:rPr>
  </w:style>
  <w:style w:type="character" w:customStyle="1" w:styleId="730">
    <w:name w:val="标题 6 Char_file_168"/>
    <w:basedOn w:val="721"/>
    <w:link w:val="9"/>
    <w:semiHidden/>
    <w:qFormat/>
    <w:uiPriority w:val="9"/>
    <w:rPr>
      <w:rFonts w:asciiTheme="majorHAnsi" w:hAnsiTheme="majorHAnsi" w:eastAsiaTheme="majorEastAsia" w:cstheme="majorBidi"/>
      <w:b/>
      <w:bCs/>
      <w:sz w:val="24"/>
      <w:szCs w:val="24"/>
    </w:rPr>
  </w:style>
  <w:style w:type="paragraph" w:customStyle="1" w:styleId="731">
    <w:name w:val="cke_editable_file_168"/>
    <w:basedOn w:val="163"/>
    <w:qFormat/>
    <w:uiPriority w:val="0"/>
    <w:rPr>
      <w:rFonts w:ascii="仿宋_GB2312" w:eastAsia="仿宋_GB2312"/>
    </w:rPr>
  </w:style>
  <w:style w:type="paragraph" w:customStyle="1" w:styleId="732">
    <w:name w:val="marker_file_168"/>
    <w:basedOn w:val="163"/>
    <w:qFormat/>
    <w:uiPriority w:val="0"/>
    <w:pPr>
      <w:shd w:val="clear" w:color="auto" w:fill="FFFF00"/>
    </w:pPr>
  </w:style>
  <w:style w:type="paragraph" w:customStyle="1" w:styleId="733">
    <w:name w:val="Normal (Web)_file_168"/>
    <w:basedOn w:val="163"/>
    <w:semiHidden/>
    <w:unhideWhenUsed/>
    <w:qFormat/>
    <w:uiPriority w:val="99"/>
  </w:style>
  <w:style w:type="paragraph" w:customStyle="1" w:styleId="734">
    <w:name w:val="heading 2_file_169"/>
    <w:basedOn w:val="165"/>
    <w:qFormat/>
    <w:uiPriority w:val="9"/>
    <w:pPr>
      <w:outlineLvl w:val="1"/>
    </w:pPr>
    <w:rPr>
      <w:sz w:val="36"/>
      <w:szCs w:val="36"/>
    </w:rPr>
  </w:style>
  <w:style w:type="paragraph" w:customStyle="1" w:styleId="735">
    <w:name w:val="heading 3_file_169"/>
    <w:basedOn w:val="165"/>
    <w:qFormat/>
    <w:uiPriority w:val="9"/>
    <w:pPr>
      <w:outlineLvl w:val="2"/>
    </w:pPr>
    <w:rPr>
      <w:sz w:val="27"/>
      <w:szCs w:val="27"/>
    </w:rPr>
  </w:style>
  <w:style w:type="paragraph" w:customStyle="1" w:styleId="736">
    <w:name w:val="heading 4_file_169"/>
    <w:basedOn w:val="165"/>
    <w:qFormat/>
    <w:uiPriority w:val="9"/>
    <w:pPr>
      <w:outlineLvl w:val="3"/>
    </w:pPr>
  </w:style>
  <w:style w:type="paragraph" w:customStyle="1" w:styleId="737">
    <w:name w:val="heading 5_file_169"/>
    <w:basedOn w:val="165"/>
    <w:qFormat/>
    <w:uiPriority w:val="9"/>
    <w:pPr>
      <w:outlineLvl w:val="4"/>
    </w:pPr>
    <w:rPr>
      <w:sz w:val="20"/>
      <w:szCs w:val="20"/>
    </w:rPr>
  </w:style>
  <w:style w:type="paragraph" w:customStyle="1" w:styleId="738">
    <w:name w:val="heading 6_file_169"/>
    <w:basedOn w:val="165"/>
    <w:qFormat/>
    <w:uiPriority w:val="9"/>
    <w:pPr>
      <w:outlineLvl w:val="5"/>
    </w:pPr>
    <w:rPr>
      <w:sz w:val="15"/>
      <w:szCs w:val="15"/>
    </w:rPr>
  </w:style>
  <w:style w:type="character" w:customStyle="1" w:styleId="739">
    <w:name w:val="Default Paragraph Font_file_169"/>
    <w:semiHidden/>
    <w:unhideWhenUsed/>
    <w:qFormat/>
    <w:uiPriority w:val="1"/>
  </w:style>
  <w:style w:type="table" w:customStyle="1" w:styleId="740">
    <w:name w:val="Normal Table_file_169"/>
    <w:semiHidden/>
    <w:unhideWhenUsed/>
    <w:qFormat/>
    <w:uiPriority w:val="99"/>
    <w:tblPr>
      <w:tblCellMar>
        <w:top w:w="0" w:type="dxa"/>
        <w:left w:w="108" w:type="dxa"/>
        <w:bottom w:w="0" w:type="dxa"/>
        <w:right w:w="108" w:type="dxa"/>
      </w:tblCellMar>
    </w:tblPr>
  </w:style>
  <w:style w:type="character" w:customStyle="1" w:styleId="741">
    <w:name w:val="Hyperlink_file_169"/>
    <w:basedOn w:val="739"/>
    <w:semiHidden/>
    <w:unhideWhenUsed/>
    <w:qFormat/>
    <w:uiPriority w:val="99"/>
    <w:rPr>
      <w:color w:val="0782C1"/>
      <w:u w:val="single"/>
    </w:rPr>
  </w:style>
  <w:style w:type="character" w:customStyle="1" w:styleId="742">
    <w:name w:val="FollowedHyperlink_file_169"/>
    <w:basedOn w:val="739"/>
    <w:semiHidden/>
    <w:unhideWhenUsed/>
    <w:qFormat/>
    <w:uiPriority w:val="99"/>
    <w:rPr>
      <w:color w:val="0782C1"/>
      <w:u w:val="single"/>
    </w:rPr>
  </w:style>
  <w:style w:type="character" w:customStyle="1" w:styleId="743">
    <w:name w:val="标题 1 Char_file_169"/>
    <w:basedOn w:val="739"/>
    <w:link w:val="3"/>
    <w:qFormat/>
    <w:uiPriority w:val="9"/>
    <w:rPr>
      <w:rFonts w:ascii="宋体" w:hAnsi="宋体" w:eastAsia="宋体" w:cs="宋体"/>
      <w:b/>
      <w:bCs/>
      <w:kern w:val="44"/>
      <w:sz w:val="44"/>
      <w:szCs w:val="44"/>
    </w:rPr>
  </w:style>
  <w:style w:type="character" w:customStyle="1" w:styleId="744">
    <w:name w:val="标题 2 Char_file_169"/>
    <w:basedOn w:val="739"/>
    <w:link w:val="4"/>
    <w:semiHidden/>
    <w:qFormat/>
    <w:uiPriority w:val="9"/>
    <w:rPr>
      <w:rFonts w:asciiTheme="majorHAnsi" w:hAnsiTheme="majorHAnsi" w:eastAsiaTheme="majorEastAsia" w:cstheme="majorBidi"/>
      <w:b/>
      <w:bCs/>
      <w:sz w:val="32"/>
      <w:szCs w:val="32"/>
    </w:rPr>
  </w:style>
  <w:style w:type="character" w:customStyle="1" w:styleId="745">
    <w:name w:val="标题 3 Char_file_169"/>
    <w:basedOn w:val="739"/>
    <w:link w:val="5"/>
    <w:semiHidden/>
    <w:qFormat/>
    <w:uiPriority w:val="9"/>
    <w:rPr>
      <w:rFonts w:ascii="宋体" w:hAnsi="宋体" w:eastAsia="宋体" w:cs="宋体"/>
      <w:b/>
      <w:bCs/>
      <w:sz w:val="32"/>
      <w:szCs w:val="32"/>
    </w:rPr>
  </w:style>
  <w:style w:type="character" w:customStyle="1" w:styleId="746">
    <w:name w:val="标题 4 Char_file_169"/>
    <w:basedOn w:val="739"/>
    <w:link w:val="6"/>
    <w:semiHidden/>
    <w:qFormat/>
    <w:uiPriority w:val="9"/>
    <w:rPr>
      <w:rFonts w:asciiTheme="majorHAnsi" w:hAnsiTheme="majorHAnsi" w:eastAsiaTheme="majorEastAsia" w:cstheme="majorBidi"/>
      <w:b/>
      <w:bCs/>
      <w:sz w:val="28"/>
      <w:szCs w:val="28"/>
    </w:rPr>
  </w:style>
  <w:style w:type="character" w:customStyle="1" w:styleId="747">
    <w:name w:val="标题 5 Char_file_169"/>
    <w:basedOn w:val="739"/>
    <w:link w:val="7"/>
    <w:semiHidden/>
    <w:qFormat/>
    <w:uiPriority w:val="9"/>
    <w:rPr>
      <w:rFonts w:ascii="宋体" w:hAnsi="宋体" w:eastAsia="宋体" w:cs="宋体"/>
      <w:b/>
      <w:bCs/>
      <w:sz w:val="28"/>
      <w:szCs w:val="28"/>
    </w:rPr>
  </w:style>
  <w:style w:type="character" w:customStyle="1" w:styleId="748">
    <w:name w:val="标题 6 Char_file_169"/>
    <w:basedOn w:val="739"/>
    <w:link w:val="9"/>
    <w:semiHidden/>
    <w:qFormat/>
    <w:uiPriority w:val="9"/>
    <w:rPr>
      <w:rFonts w:asciiTheme="majorHAnsi" w:hAnsiTheme="majorHAnsi" w:eastAsiaTheme="majorEastAsia" w:cstheme="majorBidi"/>
      <w:b/>
      <w:bCs/>
      <w:sz w:val="24"/>
      <w:szCs w:val="24"/>
    </w:rPr>
  </w:style>
  <w:style w:type="paragraph" w:customStyle="1" w:styleId="749">
    <w:name w:val="cke_editable_file_169"/>
    <w:basedOn w:val="165"/>
    <w:qFormat/>
    <w:uiPriority w:val="0"/>
    <w:rPr>
      <w:rFonts w:ascii="仿宋_GB2312" w:eastAsia="仿宋_GB2312"/>
    </w:rPr>
  </w:style>
  <w:style w:type="paragraph" w:customStyle="1" w:styleId="750">
    <w:name w:val="marker_file_169"/>
    <w:basedOn w:val="165"/>
    <w:qFormat/>
    <w:uiPriority w:val="0"/>
    <w:pPr>
      <w:shd w:val="clear" w:color="auto" w:fill="FFFF00"/>
    </w:pPr>
  </w:style>
  <w:style w:type="paragraph" w:customStyle="1" w:styleId="751">
    <w:name w:val="Normal (Web)_file_169"/>
    <w:basedOn w:val="165"/>
    <w:semiHidden/>
    <w:unhideWhenUsed/>
    <w:qFormat/>
    <w:uiPriority w:val="99"/>
  </w:style>
  <w:style w:type="paragraph" w:customStyle="1" w:styleId="752">
    <w:name w:val="heading 2_file_170"/>
    <w:basedOn w:val="167"/>
    <w:qFormat/>
    <w:uiPriority w:val="9"/>
    <w:pPr>
      <w:outlineLvl w:val="1"/>
    </w:pPr>
    <w:rPr>
      <w:sz w:val="36"/>
      <w:szCs w:val="36"/>
    </w:rPr>
  </w:style>
  <w:style w:type="paragraph" w:customStyle="1" w:styleId="753">
    <w:name w:val="heading 3_file_170"/>
    <w:basedOn w:val="167"/>
    <w:qFormat/>
    <w:uiPriority w:val="9"/>
    <w:pPr>
      <w:outlineLvl w:val="2"/>
    </w:pPr>
    <w:rPr>
      <w:sz w:val="27"/>
      <w:szCs w:val="27"/>
    </w:rPr>
  </w:style>
  <w:style w:type="paragraph" w:customStyle="1" w:styleId="754">
    <w:name w:val="heading 4_file_170"/>
    <w:basedOn w:val="167"/>
    <w:qFormat/>
    <w:uiPriority w:val="9"/>
    <w:pPr>
      <w:outlineLvl w:val="3"/>
    </w:pPr>
  </w:style>
  <w:style w:type="paragraph" w:customStyle="1" w:styleId="755">
    <w:name w:val="heading 5_file_170"/>
    <w:basedOn w:val="167"/>
    <w:qFormat/>
    <w:uiPriority w:val="9"/>
    <w:pPr>
      <w:outlineLvl w:val="4"/>
    </w:pPr>
    <w:rPr>
      <w:sz w:val="20"/>
      <w:szCs w:val="20"/>
    </w:rPr>
  </w:style>
  <w:style w:type="paragraph" w:customStyle="1" w:styleId="756">
    <w:name w:val="heading 6_file_170"/>
    <w:basedOn w:val="167"/>
    <w:qFormat/>
    <w:uiPriority w:val="9"/>
    <w:pPr>
      <w:outlineLvl w:val="5"/>
    </w:pPr>
    <w:rPr>
      <w:sz w:val="15"/>
      <w:szCs w:val="15"/>
    </w:rPr>
  </w:style>
  <w:style w:type="character" w:customStyle="1" w:styleId="757">
    <w:name w:val="Default Paragraph Font_file_170"/>
    <w:semiHidden/>
    <w:unhideWhenUsed/>
    <w:qFormat/>
    <w:uiPriority w:val="1"/>
  </w:style>
  <w:style w:type="table" w:customStyle="1" w:styleId="758">
    <w:name w:val="Normal Table_file_170"/>
    <w:semiHidden/>
    <w:unhideWhenUsed/>
    <w:qFormat/>
    <w:uiPriority w:val="99"/>
    <w:tblPr>
      <w:tblCellMar>
        <w:top w:w="0" w:type="dxa"/>
        <w:left w:w="108" w:type="dxa"/>
        <w:bottom w:w="0" w:type="dxa"/>
        <w:right w:w="108" w:type="dxa"/>
      </w:tblCellMar>
    </w:tblPr>
  </w:style>
  <w:style w:type="character" w:customStyle="1" w:styleId="759">
    <w:name w:val="Hyperlink_file_170"/>
    <w:basedOn w:val="757"/>
    <w:semiHidden/>
    <w:unhideWhenUsed/>
    <w:qFormat/>
    <w:uiPriority w:val="99"/>
    <w:rPr>
      <w:color w:val="0782C1"/>
      <w:u w:val="single"/>
    </w:rPr>
  </w:style>
  <w:style w:type="character" w:customStyle="1" w:styleId="760">
    <w:name w:val="FollowedHyperlink_file_170"/>
    <w:basedOn w:val="757"/>
    <w:semiHidden/>
    <w:unhideWhenUsed/>
    <w:qFormat/>
    <w:uiPriority w:val="99"/>
    <w:rPr>
      <w:color w:val="0782C1"/>
      <w:u w:val="single"/>
    </w:rPr>
  </w:style>
  <w:style w:type="character" w:customStyle="1" w:styleId="761">
    <w:name w:val="标题 1 Char_file_170"/>
    <w:basedOn w:val="757"/>
    <w:link w:val="3"/>
    <w:qFormat/>
    <w:uiPriority w:val="9"/>
    <w:rPr>
      <w:rFonts w:ascii="宋体" w:hAnsi="宋体" w:eastAsia="宋体" w:cs="宋体"/>
      <w:b/>
      <w:bCs/>
      <w:kern w:val="44"/>
      <w:sz w:val="44"/>
      <w:szCs w:val="44"/>
    </w:rPr>
  </w:style>
  <w:style w:type="character" w:customStyle="1" w:styleId="762">
    <w:name w:val="标题 2 Char_file_170"/>
    <w:basedOn w:val="757"/>
    <w:link w:val="4"/>
    <w:semiHidden/>
    <w:qFormat/>
    <w:uiPriority w:val="9"/>
    <w:rPr>
      <w:rFonts w:asciiTheme="majorHAnsi" w:hAnsiTheme="majorHAnsi" w:eastAsiaTheme="majorEastAsia" w:cstheme="majorBidi"/>
      <w:b/>
      <w:bCs/>
      <w:sz w:val="32"/>
      <w:szCs w:val="32"/>
    </w:rPr>
  </w:style>
  <w:style w:type="character" w:customStyle="1" w:styleId="763">
    <w:name w:val="标题 3 Char_file_170"/>
    <w:basedOn w:val="757"/>
    <w:link w:val="5"/>
    <w:semiHidden/>
    <w:qFormat/>
    <w:uiPriority w:val="9"/>
    <w:rPr>
      <w:rFonts w:ascii="宋体" w:hAnsi="宋体" w:eastAsia="宋体" w:cs="宋体"/>
      <w:b/>
      <w:bCs/>
      <w:sz w:val="32"/>
      <w:szCs w:val="32"/>
    </w:rPr>
  </w:style>
  <w:style w:type="character" w:customStyle="1" w:styleId="764">
    <w:name w:val="标题 4 Char_file_170"/>
    <w:basedOn w:val="757"/>
    <w:link w:val="6"/>
    <w:semiHidden/>
    <w:qFormat/>
    <w:uiPriority w:val="9"/>
    <w:rPr>
      <w:rFonts w:asciiTheme="majorHAnsi" w:hAnsiTheme="majorHAnsi" w:eastAsiaTheme="majorEastAsia" w:cstheme="majorBidi"/>
      <w:b/>
      <w:bCs/>
      <w:sz w:val="28"/>
      <w:szCs w:val="28"/>
    </w:rPr>
  </w:style>
  <w:style w:type="character" w:customStyle="1" w:styleId="765">
    <w:name w:val="标题 5 Char_file_170"/>
    <w:basedOn w:val="757"/>
    <w:link w:val="7"/>
    <w:semiHidden/>
    <w:qFormat/>
    <w:uiPriority w:val="9"/>
    <w:rPr>
      <w:rFonts w:ascii="宋体" w:hAnsi="宋体" w:eastAsia="宋体" w:cs="宋体"/>
      <w:b/>
      <w:bCs/>
      <w:sz w:val="28"/>
      <w:szCs w:val="28"/>
    </w:rPr>
  </w:style>
  <w:style w:type="character" w:customStyle="1" w:styleId="766">
    <w:name w:val="标题 6 Char_file_170"/>
    <w:basedOn w:val="757"/>
    <w:link w:val="9"/>
    <w:semiHidden/>
    <w:qFormat/>
    <w:uiPriority w:val="9"/>
    <w:rPr>
      <w:rFonts w:asciiTheme="majorHAnsi" w:hAnsiTheme="majorHAnsi" w:eastAsiaTheme="majorEastAsia" w:cstheme="majorBidi"/>
      <w:b/>
      <w:bCs/>
      <w:sz w:val="24"/>
      <w:szCs w:val="24"/>
    </w:rPr>
  </w:style>
  <w:style w:type="paragraph" w:customStyle="1" w:styleId="767">
    <w:name w:val="cke_editable_file_170"/>
    <w:basedOn w:val="167"/>
    <w:qFormat/>
    <w:uiPriority w:val="0"/>
    <w:rPr>
      <w:rFonts w:ascii="仿宋_GB2312" w:eastAsia="仿宋_GB2312"/>
    </w:rPr>
  </w:style>
  <w:style w:type="paragraph" w:customStyle="1" w:styleId="768">
    <w:name w:val="marker_file_170"/>
    <w:basedOn w:val="167"/>
    <w:qFormat/>
    <w:uiPriority w:val="0"/>
    <w:pPr>
      <w:shd w:val="clear" w:color="auto" w:fill="FFFF00"/>
    </w:pPr>
  </w:style>
  <w:style w:type="paragraph" w:customStyle="1" w:styleId="769">
    <w:name w:val="Normal (Web)_file_170"/>
    <w:basedOn w:val="167"/>
    <w:semiHidden/>
    <w:unhideWhenUsed/>
    <w:qFormat/>
    <w:uiPriority w:val="99"/>
  </w:style>
  <w:style w:type="character" w:customStyle="1" w:styleId="770">
    <w:name w:val="Strong_file_170"/>
    <w:basedOn w:val="757"/>
    <w:qFormat/>
    <w:uiPriority w:val="22"/>
    <w:rPr>
      <w:b/>
      <w:bCs/>
    </w:rPr>
  </w:style>
  <w:style w:type="paragraph" w:customStyle="1" w:styleId="771">
    <w:name w:val="heading 2_file_171"/>
    <w:basedOn w:val="169"/>
    <w:qFormat/>
    <w:uiPriority w:val="9"/>
    <w:pPr>
      <w:outlineLvl w:val="1"/>
    </w:pPr>
    <w:rPr>
      <w:sz w:val="36"/>
      <w:szCs w:val="36"/>
    </w:rPr>
  </w:style>
  <w:style w:type="paragraph" w:customStyle="1" w:styleId="772">
    <w:name w:val="heading 3_file_171"/>
    <w:basedOn w:val="169"/>
    <w:qFormat/>
    <w:uiPriority w:val="9"/>
    <w:pPr>
      <w:outlineLvl w:val="2"/>
    </w:pPr>
    <w:rPr>
      <w:sz w:val="27"/>
      <w:szCs w:val="27"/>
    </w:rPr>
  </w:style>
  <w:style w:type="paragraph" w:customStyle="1" w:styleId="773">
    <w:name w:val="heading 4_file_171"/>
    <w:basedOn w:val="169"/>
    <w:qFormat/>
    <w:uiPriority w:val="9"/>
    <w:pPr>
      <w:outlineLvl w:val="3"/>
    </w:pPr>
  </w:style>
  <w:style w:type="paragraph" w:customStyle="1" w:styleId="774">
    <w:name w:val="heading 5_file_171"/>
    <w:basedOn w:val="169"/>
    <w:qFormat/>
    <w:uiPriority w:val="9"/>
    <w:pPr>
      <w:outlineLvl w:val="4"/>
    </w:pPr>
    <w:rPr>
      <w:sz w:val="20"/>
      <w:szCs w:val="20"/>
    </w:rPr>
  </w:style>
  <w:style w:type="paragraph" w:customStyle="1" w:styleId="775">
    <w:name w:val="heading 6_file_171"/>
    <w:basedOn w:val="169"/>
    <w:qFormat/>
    <w:uiPriority w:val="9"/>
    <w:pPr>
      <w:outlineLvl w:val="5"/>
    </w:pPr>
    <w:rPr>
      <w:sz w:val="15"/>
      <w:szCs w:val="15"/>
    </w:rPr>
  </w:style>
  <w:style w:type="character" w:customStyle="1" w:styleId="776">
    <w:name w:val="Default Paragraph Font_file_171"/>
    <w:semiHidden/>
    <w:unhideWhenUsed/>
    <w:qFormat/>
    <w:uiPriority w:val="1"/>
  </w:style>
  <w:style w:type="table" w:customStyle="1" w:styleId="777">
    <w:name w:val="Normal Table_file_171"/>
    <w:semiHidden/>
    <w:unhideWhenUsed/>
    <w:qFormat/>
    <w:uiPriority w:val="99"/>
    <w:tblPr>
      <w:tblCellMar>
        <w:top w:w="0" w:type="dxa"/>
        <w:left w:w="108" w:type="dxa"/>
        <w:bottom w:w="0" w:type="dxa"/>
        <w:right w:w="108" w:type="dxa"/>
      </w:tblCellMar>
    </w:tblPr>
  </w:style>
  <w:style w:type="character" w:customStyle="1" w:styleId="778">
    <w:name w:val="Hyperlink_file_171"/>
    <w:basedOn w:val="776"/>
    <w:semiHidden/>
    <w:unhideWhenUsed/>
    <w:qFormat/>
    <w:uiPriority w:val="99"/>
    <w:rPr>
      <w:color w:val="0782C1"/>
      <w:u w:val="single"/>
    </w:rPr>
  </w:style>
  <w:style w:type="character" w:customStyle="1" w:styleId="779">
    <w:name w:val="FollowedHyperlink_file_171"/>
    <w:basedOn w:val="776"/>
    <w:semiHidden/>
    <w:unhideWhenUsed/>
    <w:qFormat/>
    <w:uiPriority w:val="99"/>
    <w:rPr>
      <w:color w:val="0782C1"/>
      <w:u w:val="single"/>
    </w:rPr>
  </w:style>
  <w:style w:type="character" w:customStyle="1" w:styleId="780">
    <w:name w:val="标题 1 Char_file_171"/>
    <w:basedOn w:val="776"/>
    <w:link w:val="3"/>
    <w:qFormat/>
    <w:uiPriority w:val="9"/>
    <w:rPr>
      <w:rFonts w:ascii="宋体" w:hAnsi="宋体" w:eastAsia="宋体" w:cs="宋体"/>
      <w:b/>
      <w:bCs/>
      <w:kern w:val="44"/>
      <w:sz w:val="44"/>
      <w:szCs w:val="44"/>
    </w:rPr>
  </w:style>
  <w:style w:type="character" w:customStyle="1" w:styleId="781">
    <w:name w:val="标题 2 Char_file_171"/>
    <w:basedOn w:val="776"/>
    <w:link w:val="4"/>
    <w:semiHidden/>
    <w:qFormat/>
    <w:uiPriority w:val="9"/>
    <w:rPr>
      <w:rFonts w:asciiTheme="majorHAnsi" w:hAnsiTheme="majorHAnsi" w:eastAsiaTheme="majorEastAsia" w:cstheme="majorBidi"/>
      <w:b/>
      <w:bCs/>
      <w:sz w:val="32"/>
      <w:szCs w:val="32"/>
    </w:rPr>
  </w:style>
  <w:style w:type="character" w:customStyle="1" w:styleId="782">
    <w:name w:val="标题 3 Char_file_171"/>
    <w:basedOn w:val="776"/>
    <w:link w:val="5"/>
    <w:semiHidden/>
    <w:qFormat/>
    <w:uiPriority w:val="9"/>
    <w:rPr>
      <w:rFonts w:ascii="宋体" w:hAnsi="宋体" w:eastAsia="宋体" w:cs="宋体"/>
      <w:b/>
      <w:bCs/>
      <w:sz w:val="32"/>
      <w:szCs w:val="32"/>
    </w:rPr>
  </w:style>
  <w:style w:type="character" w:customStyle="1" w:styleId="783">
    <w:name w:val="标题 4 Char_file_171"/>
    <w:basedOn w:val="776"/>
    <w:link w:val="6"/>
    <w:semiHidden/>
    <w:qFormat/>
    <w:uiPriority w:val="9"/>
    <w:rPr>
      <w:rFonts w:asciiTheme="majorHAnsi" w:hAnsiTheme="majorHAnsi" w:eastAsiaTheme="majorEastAsia" w:cstheme="majorBidi"/>
      <w:b/>
      <w:bCs/>
      <w:sz w:val="28"/>
      <w:szCs w:val="28"/>
    </w:rPr>
  </w:style>
  <w:style w:type="character" w:customStyle="1" w:styleId="784">
    <w:name w:val="标题 5 Char_file_171"/>
    <w:basedOn w:val="776"/>
    <w:link w:val="7"/>
    <w:semiHidden/>
    <w:qFormat/>
    <w:uiPriority w:val="9"/>
    <w:rPr>
      <w:rFonts w:ascii="宋体" w:hAnsi="宋体" w:eastAsia="宋体" w:cs="宋体"/>
      <w:b/>
      <w:bCs/>
      <w:sz w:val="28"/>
      <w:szCs w:val="28"/>
    </w:rPr>
  </w:style>
  <w:style w:type="character" w:customStyle="1" w:styleId="785">
    <w:name w:val="标题 6 Char_file_171"/>
    <w:basedOn w:val="776"/>
    <w:link w:val="9"/>
    <w:semiHidden/>
    <w:qFormat/>
    <w:uiPriority w:val="9"/>
    <w:rPr>
      <w:rFonts w:asciiTheme="majorHAnsi" w:hAnsiTheme="majorHAnsi" w:eastAsiaTheme="majorEastAsia" w:cstheme="majorBidi"/>
      <w:b/>
      <w:bCs/>
      <w:sz w:val="24"/>
      <w:szCs w:val="24"/>
    </w:rPr>
  </w:style>
  <w:style w:type="paragraph" w:customStyle="1" w:styleId="786">
    <w:name w:val="cke_editable_file_171"/>
    <w:basedOn w:val="169"/>
    <w:qFormat/>
    <w:uiPriority w:val="0"/>
    <w:rPr>
      <w:rFonts w:ascii="仿宋_GB2312" w:eastAsia="仿宋_GB2312"/>
    </w:rPr>
  </w:style>
  <w:style w:type="paragraph" w:customStyle="1" w:styleId="787">
    <w:name w:val="marker_file_171"/>
    <w:basedOn w:val="169"/>
    <w:qFormat/>
    <w:uiPriority w:val="0"/>
    <w:pPr>
      <w:shd w:val="clear" w:color="auto" w:fill="FFFF00"/>
    </w:pPr>
  </w:style>
  <w:style w:type="paragraph" w:customStyle="1" w:styleId="788">
    <w:name w:val="Normal (Web)_file_171"/>
    <w:basedOn w:val="169"/>
    <w:semiHidden/>
    <w:unhideWhenUsed/>
    <w:qFormat/>
    <w:uiPriority w:val="99"/>
  </w:style>
  <w:style w:type="paragraph" w:customStyle="1" w:styleId="789">
    <w:name w:val="heading 2_file_172"/>
    <w:basedOn w:val="171"/>
    <w:qFormat/>
    <w:uiPriority w:val="9"/>
    <w:pPr>
      <w:outlineLvl w:val="1"/>
    </w:pPr>
    <w:rPr>
      <w:sz w:val="36"/>
      <w:szCs w:val="36"/>
    </w:rPr>
  </w:style>
  <w:style w:type="paragraph" w:customStyle="1" w:styleId="790">
    <w:name w:val="heading 3_file_172"/>
    <w:basedOn w:val="171"/>
    <w:qFormat/>
    <w:uiPriority w:val="9"/>
    <w:pPr>
      <w:outlineLvl w:val="2"/>
    </w:pPr>
    <w:rPr>
      <w:sz w:val="27"/>
      <w:szCs w:val="27"/>
    </w:rPr>
  </w:style>
  <w:style w:type="paragraph" w:customStyle="1" w:styleId="791">
    <w:name w:val="heading 4_file_172"/>
    <w:basedOn w:val="171"/>
    <w:qFormat/>
    <w:uiPriority w:val="9"/>
    <w:pPr>
      <w:outlineLvl w:val="3"/>
    </w:pPr>
  </w:style>
  <w:style w:type="paragraph" w:customStyle="1" w:styleId="792">
    <w:name w:val="heading 5_file_172"/>
    <w:basedOn w:val="171"/>
    <w:qFormat/>
    <w:uiPriority w:val="9"/>
    <w:pPr>
      <w:outlineLvl w:val="4"/>
    </w:pPr>
    <w:rPr>
      <w:sz w:val="20"/>
      <w:szCs w:val="20"/>
    </w:rPr>
  </w:style>
  <w:style w:type="paragraph" w:customStyle="1" w:styleId="793">
    <w:name w:val="heading 6_file_172"/>
    <w:basedOn w:val="171"/>
    <w:qFormat/>
    <w:uiPriority w:val="9"/>
    <w:pPr>
      <w:outlineLvl w:val="5"/>
    </w:pPr>
    <w:rPr>
      <w:sz w:val="15"/>
      <w:szCs w:val="15"/>
    </w:rPr>
  </w:style>
  <w:style w:type="character" w:customStyle="1" w:styleId="794">
    <w:name w:val="Default Paragraph Font_file_172"/>
    <w:semiHidden/>
    <w:unhideWhenUsed/>
    <w:qFormat/>
    <w:uiPriority w:val="1"/>
  </w:style>
  <w:style w:type="table" w:customStyle="1" w:styleId="795">
    <w:name w:val="Normal Table_file_172"/>
    <w:semiHidden/>
    <w:unhideWhenUsed/>
    <w:qFormat/>
    <w:uiPriority w:val="99"/>
    <w:tblPr>
      <w:tblCellMar>
        <w:top w:w="0" w:type="dxa"/>
        <w:left w:w="108" w:type="dxa"/>
        <w:bottom w:w="0" w:type="dxa"/>
        <w:right w:w="108" w:type="dxa"/>
      </w:tblCellMar>
    </w:tblPr>
  </w:style>
  <w:style w:type="character" w:customStyle="1" w:styleId="796">
    <w:name w:val="Hyperlink_file_172"/>
    <w:basedOn w:val="794"/>
    <w:semiHidden/>
    <w:unhideWhenUsed/>
    <w:qFormat/>
    <w:uiPriority w:val="99"/>
    <w:rPr>
      <w:color w:val="0782C1"/>
      <w:u w:val="single"/>
    </w:rPr>
  </w:style>
  <w:style w:type="character" w:customStyle="1" w:styleId="797">
    <w:name w:val="FollowedHyperlink_file_172"/>
    <w:basedOn w:val="794"/>
    <w:semiHidden/>
    <w:unhideWhenUsed/>
    <w:qFormat/>
    <w:uiPriority w:val="99"/>
    <w:rPr>
      <w:color w:val="0782C1"/>
      <w:u w:val="single"/>
    </w:rPr>
  </w:style>
  <w:style w:type="character" w:customStyle="1" w:styleId="798">
    <w:name w:val="标题 1 Char_file_172"/>
    <w:basedOn w:val="794"/>
    <w:link w:val="3"/>
    <w:qFormat/>
    <w:uiPriority w:val="9"/>
    <w:rPr>
      <w:rFonts w:ascii="宋体" w:hAnsi="宋体" w:eastAsia="宋体" w:cs="宋体"/>
      <w:b/>
      <w:bCs/>
      <w:kern w:val="44"/>
      <w:sz w:val="44"/>
      <w:szCs w:val="44"/>
    </w:rPr>
  </w:style>
  <w:style w:type="character" w:customStyle="1" w:styleId="799">
    <w:name w:val="标题 2 Char_file_172"/>
    <w:basedOn w:val="794"/>
    <w:link w:val="4"/>
    <w:semiHidden/>
    <w:qFormat/>
    <w:uiPriority w:val="9"/>
    <w:rPr>
      <w:rFonts w:asciiTheme="majorHAnsi" w:hAnsiTheme="majorHAnsi" w:eastAsiaTheme="majorEastAsia" w:cstheme="majorBidi"/>
      <w:b/>
      <w:bCs/>
      <w:sz w:val="32"/>
      <w:szCs w:val="32"/>
    </w:rPr>
  </w:style>
  <w:style w:type="character" w:customStyle="1" w:styleId="800">
    <w:name w:val="标题 3 Char_file_172"/>
    <w:basedOn w:val="794"/>
    <w:link w:val="5"/>
    <w:semiHidden/>
    <w:qFormat/>
    <w:uiPriority w:val="9"/>
    <w:rPr>
      <w:rFonts w:ascii="宋体" w:hAnsi="宋体" w:eastAsia="宋体" w:cs="宋体"/>
      <w:b/>
      <w:bCs/>
      <w:sz w:val="32"/>
      <w:szCs w:val="32"/>
    </w:rPr>
  </w:style>
  <w:style w:type="character" w:customStyle="1" w:styleId="801">
    <w:name w:val="标题 4 Char_file_172"/>
    <w:basedOn w:val="794"/>
    <w:link w:val="6"/>
    <w:semiHidden/>
    <w:qFormat/>
    <w:uiPriority w:val="9"/>
    <w:rPr>
      <w:rFonts w:asciiTheme="majorHAnsi" w:hAnsiTheme="majorHAnsi" w:eastAsiaTheme="majorEastAsia" w:cstheme="majorBidi"/>
      <w:b/>
      <w:bCs/>
      <w:sz w:val="28"/>
      <w:szCs w:val="28"/>
    </w:rPr>
  </w:style>
  <w:style w:type="character" w:customStyle="1" w:styleId="802">
    <w:name w:val="标题 5 Char_file_172"/>
    <w:basedOn w:val="794"/>
    <w:link w:val="7"/>
    <w:semiHidden/>
    <w:qFormat/>
    <w:uiPriority w:val="9"/>
    <w:rPr>
      <w:rFonts w:ascii="宋体" w:hAnsi="宋体" w:eastAsia="宋体" w:cs="宋体"/>
      <w:b/>
      <w:bCs/>
      <w:sz w:val="28"/>
      <w:szCs w:val="28"/>
    </w:rPr>
  </w:style>
  <w:style w:type="character" w:customStyle="1" w:styleId="803">
    <w:name w:val="标题 6 Char_file_172"/>
    <w:basedOn w:val="794"/>
    <w:link w:val="9"/>
    <w:semiHidden/>
    <w:qFormat/>
    <w:uiPriority w:val="9"/>
    <w:rPr>
      <w:rFonts w:asciiTheme="majorHAnsi" w:hAnsiTheme="majorHAnsi" w:eastAsiaTheme="majorEastAsia" w:cstheme="majorBidi"/>
      <w:b/>
      <w:bCs/>
      <w:sz w:val="24"/>
      <w:szCs w:val="24"/>
    </w:rPr>
  </w:style>
  <w:style w:type="paragraph" w:customStyle="1" w:styleId="804">
    <w:name w:val="cke_editable_file_172"/>
    <w:basedOn w:val="171"/>
    <w:qFormat/>
    <w:uiPriority w:val="0"/>
    <w:rPr>
      <w:rFonts w:ascii="仿宋_GB2312" w:eastAsia="仿宋_GB2312"/>
    </w:rPr>
  </w:style>
  <w:style w:type="paragraph" w:customStyle="1" w:styleId="805">
    <w:name w:val="marker_file_172"/>
    <w:basedOn w:val="171"/>
    <w:qFormat/>
    <w:uiPriority w:val="0"/>
    <w:pPr>
      <w:shd w:val="clear" w:color="auto" w:fill="FFFF00"/>
    </w:pPr>
  </w:style>
  <w:style w:type="paragraph" w:customStyle="1" w:styleId="806">
    <w:name w:val="Normal (Web)_file_172"/>
    <w:basedOn w:val="171"/>
    <w:semiHidden/>
    <w:unhideWhenUsed/>
    <w:qFormat/>
    <w:uiPriority w:val="99"/>
  </w:style>
  <w:style w:type="paragraph" w:customStyle="1" w:styleId="807">
    <w:name w:val="heading 2_file_173"/>
    <w:basedOn w:val="173"/>
    <w:qFormat/>
    <w:uiPriority w:val="9"/>
    <w:pPr>
      <w:outlineLvl w:val="1"/>
    </w:pPr>
    <w:rPr>
      <w:sz w:val="36"/>
      <w:szCs w:val="36"/>
    </w:rPr>
  </w:style>
  <w:style w:type="paragraph" w:customStyle="1" w:styleId="808">
    <w:name w:val="heading 3_file_173"/>
    <w:basedOn w:val="173"/>
    <w:qFormat/>
    <w:uiPriority w:val="9"/>
    <w:pPr>
      <w:outlineLvl w:val="2"/>
    </w:pPr>
    <w:rPr>
      <w:sz w:val="27"/>
      <w:szCs w:val="27"/>
    </w:rPr>
  </w:style>
  <w:style w:type="paragraph" w:customStyle="1" w:styleId="809">
    <w:name w:val="heading 4_file_173"/>
    <w:basedOn w:val="173"/>
    <w:qFormat/>
    <w:uiPriority w:val="9"/>
    <w:pPr>
      <w:outlineLvl w:val="3"/>
    </w:pPr>
  </w:style>
  <w:style w:type="paragraph" w:customStyle="1" w:styleId="810">
    <w:name w:val="heading 5_file_173"/>
    <w:basedOn w:val="173"/>
    <w:qFormat/>
    <w:uiPriority w:val="9"/>
    <w:pPr>
      <w:outlineLvl w:val="4"/>
    </w:pPr>
    <w:rPr>
      <w:sz w:val="20"/>
      <w:szCs w:val="20"/>
    </w:rPr>
  </w:style>
  <w:style w:type="paragraph" w:customStyle="1" w:styleId="811">
    <w:name w:val="heading 6_file_173"/>
    <w:basedOn w:val="173"/>
    <w:qFormat/>
    <w:uiPriority w:val="9"/>
    <w:pPr>
      <w:outlineLvl w:val="5"/>
    </w:pPr>
    <w:rPr>
      <w:sz w:val="15"/>
      <w:szCs w:val="15"/>
    </w:rPr>
  </w:style>
  <w:style w:type="character" w:customStyle="1" w:styleId="812">
    <w:name w:val="Default Paragraph Font_file_173"/>
    <w:semiHidden/>
    <w:unhideWhenUsed/>
    <w:qFormat/>
    <w:uiPriority w:val="1"/>
  </w:style>
  <w:style w:type="table" w:customStyle="1" w:styleId="813">
    <w:name w:val="Normal Table_file_173"/>
    <w:semiHidden/>
    <w:unhideWhenUsed/>
    <w:qFormat/>
    <w:uiPriority w:val="99"/>
    <w:tblPr>
      <w:tblCellMar>
        <w:top w:w="0" w:type="dxa"/>
        <w:left w:w="108" w:type="dxa"/>
        <w:bottom w:w="0" w:type="dxa"/>
        <w:right w:w="108" w:type="dxa"/>
      </w:tblCellMar>
    </w:tblPr>
  </w:style>
  <w:style w:type="character" w:customStyle="1" w:styleId="814">
    <w:name w:val="Hyperlink_file_173"/>
    <w:basedOn w:val="812"/>
    <w:semiHidden/>
    <w:unhideWhenUsed/>
    <w:qFormat/>
    <w:uiPriority w:val="99"/>
    <w:rPr>
      <w:color w:val="0782C1"/>
      <w:u w:val="single"/>
    </w:rPr>
  </w:style>
  <w:style w:type="character" w:customStyle="1" w:styleId="815">
    <w:name w:val="FollowedHyperlink_file_173"/>
    <w:basedOn w:val="812"/>
    <w:semiHidden/>
    <w:unhideWhenUsed/>
    <w:qFormat/>
    <w:uiPriority w:val="99"/>
    <w:rPr>
      <w:color w:val="0782C1"/>
      <w:u w:val="single"/>
    </w:rPr>
  </w:style>
  <w:style w:type="character" w:customStyle="1" w:styleId="816">
    <w:name w:val="标题 1 Char_file_173"/>
    <w:basedOn w:val="812"/>
    <w:link w:val="3"/>
    <w:qFormat/>
    <w:uiPriority w:val="9"/>
    <w:rPr>
      <w:rFonts w:ascii="宋体" w:hAnsi="宋体" w:eastAsia="宋体" w:cs="宋体"/>
      <w:b/>
      <w:bCs/>
      <w:kern w:val="44"/>
      <w:sz w:val="44"/>
      <w:szCs w:val="44"/>
    </w:rPr>
  </w:style>
  <w:style w:type="character" w:customStyle="1" w:styleId="817">
    <w:name w:val="标题 2 Char_file_173"/>
    <w:basedOn w:val="812"/>
    <w:link w:val="4"/>
    <w:semiHidden/>
    <w:qFormat/>
    <w:uiPriority w:val="9"/>
    <w:rPr>
      <w:rFonts w:asciiTheme="majorHAnsi" w:hAnsiTheme="majorHAnsi" w:eastAsiaTheme="majorEastAsia" w:cstheme="majorBidi"/>
      <w:b/>
      <w:bCs/>
      <w:sz w:val="32"/>
      <w:szCs w:val="32"/>
    </w:rPr>
  </w:style>
  <w:style w:type="character" w:customStyle="1" w:styleId="818">
    <w:name w:val="标题 3 Char_file_173"/>
    <w:basedOn w:val="812"/>
    <w:link w:val="5"/>
    <w:semiHidden/>
    <w:qFormat/>
    <w:uiPriority w:val="9"/>
    <w:rPr>
      <w:rFonts w:ascii="宋体" w:hAnsi="宋体" w:eastAsia="宋体" w:cs="宋体"/>
      <w:b/>
      <w:bCs/>
      <w:sz w:val="32"/>
      <w:szCs w:val="32"/>
    </w:rPr>
  </w:style>
  <w:style w:type="character" w:customStyle="1" w:styleId="819">
    <w:name w:val="标题 4 Char_file_173"/>
    <w:basedOn w:val="812"/>
    <w:link w:val="6"/>
    <w:semiHidden/>
    <w:qFormat/>
    <w:uiPriority w:val="9"/>
    <w:rPr>
      <w:rFonts w:asciiTheme="majorHAnsi" w:hAnsiTheme="majorHAnsi" w:eastAsiaTheme="majorEastAsia" w:cstheme="majorBidi"/>
      <w:b/>
      <w:bCs/>
      <w:sz w:val="28"/>
      <w:szCs w:val="28"/>
    </w:rPr>
  </w:style>
  <w:style w:type="character" w:customStyle="1" w:styleId="820">
    <w:name w:val="标题 5 Char_file_173"/>
    <w:basedOn w:val="812"/>
    <w:link w:val="7"/>
    <w:semiHidden/>
    <w:qFormat/>
    <w:uiPriority w:val="9"/>
    <w:rPr>
      <w:rFonts w:ascii="宋体" w:hAnsi="宋体" w:eastAsia="宋体" w:cs="宋体"/>
      <w:b/>
      <w:bCs/>
      <w:sz w:val="28"/>
      <w:szCs w:val="28"/>
    </w:rPr>
  </w:style>
  <w:style w:type="character" w:customStyle="1" w:styleId="821">
    <w:name w:val="标题 6 Char_file_173"/>
    <w:basedOn w:val="812"/>
    <w:link w:val="9"/>
    <w:semiHidden/>
    <w:qFormat/>
    <w:uiPriority w:val="9"/>
    <w:rPr>
      <w:rFonts w:asciiTheme="majorHAnsi" w:hAnsiTheme="majorHAnsi" w:eastAsiaTheme="majorEastAsia" w:cstheme="majorBidi"/>
      <w:b/>
      <w:bCs/>
      <w:sz w:val="24"/>
      <w:szCs w:val="24"/>
    </w:rPr>
  </w:style>
  <w:style w:type="paragraph" w:customStyle="1" w:styleId="822">
    <w:name w:val="cke_editable_file_173"/>
    <w:basedOn w:val="173"/>
    <w:qFormat/>
    <w:uiPriority w:val="0"/>
    <w:rPr>
      <w:rFonts w:ascii="仿宋_GB2312" w:eastAsia="仿宋_GB2312"/>
    </w:rPr>
  </w:style>
  <w:style w:type="paragraph" w:customStyle="1" w:styleId="823">
    <w:name w:val="marker_file_173"/>
    <w:basedOn w:val="173"/>
    <w:qFormat/>
    <w:uiPriority w:val="0"/>
    <w:pPr>
      <w:shd w:val="clear" w:color="auto" w:fill="FFFF00"/>
    </w:pPr>
  </w:style>
  <w:style w:type="paragraph" w:customStyle="1" w:styleId="824">
    <w:name w:val="Normal (Web)_file_173"/>
    <w:basedOn w:val="173"/>
    <w:semiHidden/>
    <w:unhideWhenUsed/>
    <w:qFormat/>
    <w:uiPriority w:val="99"/>
  </w:style>
  <w:style w:type="table" w:customStyle="1" w:styleId="825">
    <w:name w:val="Normal Table_file_423"/>
    <w:semiHidden/>
    <w:qFormat/>
    <w:uiPriority w:val="0"/>
    <w:tblPr>
      <w:tblCellMar>
        <w:top w:w="0" w:type="dxa"/>
        <w:left w:w="108" w:type="dxa"/>
        <w:bottom w:w="0" w:type="dxa"/>
        <w:right w:w="108" w:type="dxa"/>
      </w:tblCellMar>
    </w:tblPr>
  </w:style>
  <w:style w:type="paragraph" w:customStyle="1" w:styleId="826">
    <w:name w:val="Normal (Web)_file_420_file_429"/>
    <w:basedOn w:val="827"/>
    <w:semiHidden/>
    <w:unhideWhenUsed/>
    <w:qFormat/>
    <w:uiPriority w:val="99"/>
    <w:pPr>
      <w:spacing w:before="100" w:beforeAutospacing="1" w:after="100" w:afterAutospacing="1"/>
    </w:pPr>
  </w:style>
  <w:style w:type="paragraph" w:customStyle="1" w:styleId="827">
    <w:name w:val="Normal_file_420_file_429"/>
    <w:qFormat/>
    <w:uiPriority w:val="0"/>
    <w:rPr>
      <w:rFonts w:ascii="宋体" w:hAnsi="宋体" w:eastAsia="宋体" w:cs="宋体"/>
      <w:sz w:val="24"/>
      <w:szCs w:val="24"/>
      <w:lang w:val="en-US" w:eastAsia="zh-CN" w:bidi="ar-SA"/>
    </w:rPr>
  </w:style>
  <w:style w:type="table" w:customStyle="1" w:styleId="828">
    <w:name w:val="Normal Table_file_3097"/>
    <w:semiHidden/>
    <w:qFormat/>
    <w:uiPriority w:val="0"/>
    <w:tblPr>
      <w:tblCellMar>
        <w:top w:w="0" w:type="dxa"/>
        <w:left w:w="108" w:type="dxa"/>
        <w:bottom w:w="0" w:type="dxa"/>
        <w:right w:w="108" w:type="dxa"/>
      </w:tblCellMar>
    </w:tblPr>
  </w:style>
  <w:style w:type="paragraph" w:customStyle="1" w:styleId="829">
    <w:name w:val="Plain Text_file_213_file_1614_file_429"/>
    <w:basedOn w:val="830"/>
    <w:qFormat/>
    <w:uiPriority w:val="0"/>
    <w:rPr>
      <w:rFonts w:ascii="宋体" w:hAnsi="Courier New" w:cs="Courier New"/>
      <w:szCs w:val="21"/>
    </w:rPr>
  </w:style>
  <w:style w:type="paragraph" w:customStyle="1" w:styleId="830">
    <w:name w:val="Normal_file_213_file_1614_file_429"/>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1">
    <w:name w:val="Plain Text_file_1614_file_429"/>
    <w:basedOn w:val="832"/>
    <w:qFormat/>
    <w:uiPriority w:val="99"/>
    <w:rPr>
      <w:rFonts w:ascii="宋体" w:hAnsi="Courier New" w:cs="Courier New"/>
      <w:szCs w:val="21"/>
    </w:rPr>
  </w:style>
  <w:style w:type="paragraph" w:customStyle="1" w:styleId="832">
    <w:name w:val="Normal_file_1614_file_429"/>
    <w:next w:val="5"/>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77</Pages>
  <Words>7210</Words>
  <Characters>8220</Characters>
  <Lines>818</Lines>
  <Paragraphs>771</Paragraphs>
  <TotalTime>3</TotalTime>
  <ScaleCrop>false</ScaleCrop>
  <LinksUpToDate>false</LinksUpToDate>
  <CharactersWithSpaces>8362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李群</cp:lastModifiedBy>
  <cp:lastPrinted>2018-06-13T03:11:00Z</cp:lastPrinted>
  <dcterms:modified xsi:type="dcterms:W3CDTF">2026-07-17T01:57:51Z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eyJoZGlkIjoiMmE2NDYzZjVkYmNmN2VkMmM2YzY1NTFiYmM2NzNmZGYiLCJ1c2VySWQiOiI3NjU0NzgyMjIifQ==</vt:lpwstr>
  </property>
  <property fmtid="{D5CDD505-2E9C-101B-9397-08002B2CF9AE}" pid="4" name="ICV">
    <vt:lpwstr>1299D40B888F4367922045EBF6BCBAE9_12</vt:lpwstr>
  </property>
</Properties>
</file>