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bookmarkStart w:id="0" w:name="OLE_LINK1"/>
      <w:r>
        <w:rPr>
          <w:rFonts w:ascii="楷体" w:hAnsi="楷体" w:eastAsia="楷体"/>
          <w:b/>
          <w:sz w:val="40"/>
          <w:szCs w:val="40"/>
        </w:rPr>
        <w:t>柳州市公安局交通管理支队鱼峰二大队、柳南大队、秩序管理大队（原设施疏导大队）物业管理服务采购</w:t>
      </w:r>
      <w:bookmarkEnd w:id="0"/>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bookmarkStart w:id="61" w:name="_GoBack"/>
      <w:r>
        <w:rPr>
          <w:rFonts w:hint="eastAsia" w:ascii="楷体" w:hAnsi="楷体" w:eastAsia="楷体"/>
          <w:b/>
          <w:sz w:val="40"/>
          <w:szCs w:val="40"/>
        </w:rPr>
        <w:t>LZZC2026-C3-990184-LZSZ</w:t>
      </w:r>
      <w:bookmarkEnd w:id="61"/>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柳州市公安局交通管理支队</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5</w:t>
      </w:r>
      <w:r>
        <w:rPr>
          <w:rFonts w:ascii="楷体" w:hAnsi="楷体" w:eastAsia="楷体"/>
          <w:b/>
          <w:sz w:val="40"/>
          <w:szCs w:val="40"/>
        </w:rPr>
        <w:t>月</w:t>
      </w:r>
      <w:r>
        <w:rPr>
          <w:rFonts w:hint="eastAsia" w:ascii="楷体" w:hAnsi="楷体" w:eastAsia="楷体"/>
          <w:b/>
          <w:sz w:val="40"/>
          <w:szCs w:val="40"/>
          <w:lang w:val="en-US" w:eastAsia="zh-CN"/>
        </w:rPr>
        <w:t>12</w:t>
      </w:r>
      <w:r>
        <w:rPr>
          <w:rFonts w:ascii="楷体" w:hAnsi="楷体" w:eastAsia="楷体"/>
          <w:b/>
          <w:sz w:val="40"/>
          <w:szCs w:val="40"/>
        </w:rPr>
        <w:t>日</w:t>
      </w: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3"/>
        <w:tabs>
          <w:tab w:val="right" w:leader="dot" w:pos="902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TOC \o "1-1" \h \z \u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_Toc9429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第一章 竞争性磋商公告</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_Toc9429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2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_Toc10625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kern w:val="44"/>
          <w:sz w:val="30"/>
          <w:szCs w:val="30"/>
        </w:rPr>
        <w:t>第二章 供应商须知</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_Toc10625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2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_Toc14402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第三章 采购需求</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_Toc14402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26"/>
        </w:tabs>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_Toc10470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第四章 响应文件格式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_Toc10470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26"/>
        </w:tabs>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_Toc26293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第五章 合同主要条款及验收书格式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_Toc26293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26"/>
        </w:tabs>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_Toc2757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第六章 评审方法及评审标准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_Toc2757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64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16"/>
        </w:tabs>
        <w:spacing w:line="360" w:lineRule="auto"/>
        <w:rPr>
          <w:rFonts w:hint="eastAsia" w:ascii="仿宋_GB2312" w:hAnsi="仿宋_GB2312" w:eastAsia="仿宋_GB2312" w:cs="仿宋_GB2312"/>
          <w:sz w:val="30"/>
          <w:szCs w:val="30"/>
        </w:rPr>
        <w:sectPr>
          <w:headerReference r:id="rId3" w:type="default"/>
          <w:footerReference r:id="rId4" w:type="default"/>
          <w:pgSz w:w="11906" w:h="16838"/>
          <w:pgMar w:top="1440" w:right="1440" w:bottom="1440" w:left="1440" w:header="851" w:footer="992" w:gutter="0"/>
          <w:pgNumType w:start="1"/>
          <w:cols w:space="0" w:num="1"/>
          <w:titlePg/>
          <w:rtlGutter w:val="0"/>
          <w:docGrid w:type="lines" w:linePitch="312" w:charSpace="0"/>
        </w:sectPr>
      </w:pPr>
      <w:r>
        <w:rPr>
          <w:rFonts w:hint="eastAsia" w:ascii="仿宋_GB2312" w:hAnsi="仿宋_GB2312" w:eastAsia="仿宋_GB2312" w:cs="仿宋_GB2312"/>
          <w:sz w:val="30"/>
          <w:szCs w:val="30"/>
        </w:rPr>
        <w:fldChar w:fldCharType="end"/>
      </w:r>
    </w:p>
    <w:p>
      <w:pPr>
        <w:pStyle w:val="4"/>
        <w:spacing w:line="440" w:lineRule="exact"/>
        <w:jc w:val="center"/>
        <w:rPr>
          <w:rFonts w:hint="eastAsia" w:ascii="宋体" w:hAnsi="宋体"/>
          <w:sz w:val="32"/>
          <w:szCs w:val="32"/>
        </w:rPr>
      </w:pPr>
      <w:bookmarkStart w:id="1" w:name="_Toc9429"/>
      <w:bookmarkStart w:id="2" w:name="_Toc24429"/>
      <w:r>
        <w:rPr>
          <w:rFonts w:hint="eastAsia" w:ascii="宋体" w:hAnsi="宋体"/>
          <w:sz w:val="32"/>
          <w:szCs w:val="32"/>
        </w:rPr>
        <w:t>第一章 竞争性磋商公告</w:t>
      </w:r>
      <w:bookmarkEnd w:id="1"/>
      <w:bookmarkEnd w:id="2"/>
    </w:p>
    <w:p>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柳州市公安局交通管理支队鱼峰二大队、柳南大队、秩序管理大队（原设施疏导大队）物业管理服务采购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5</w:t>
      </w:r>
      <w:r>
        <w:rPr>
          <w:rFonts w:ascii="仿宋_GB2312" w:eastAsia="仿宋_GB2312"/>
          <w:sz w:val="28"/>
          <w:szCs w:val="28"/>
        </w:rPr>
        <w:t>月</w:t>
      </w:r>
      <w:r>
        <w:rPr>
          <w:rFonts w:hint="eastAsia" w:ascii="仿宋_GB2312" w:eastAsia="仿宋_GB2312"/>
          <w:sz w:val="28"/>
          <w:szCs w:val="28"/>
          <w:lang w:val="en-US" w:eastAsia="zh-CN"/>
        </w:rPr>
        <w:t>25</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174"/>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项目编号：LZZC2026-C3-990184-LZSZ</w:t>
      </w:r>
    </w:p>
    <w:p>
      <w:pPr>
        <w:pStyle w:val="174"/>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柳州市公安局交通管理支队鱼峰二大队、柳南大队、秩序管理大队（原设施疏导大队）物业管理服务采购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74"/>
        <w:spacing w:line="400" w:lineRule="exact"/>
        <w:ind w:right="-330" w:rightChars="-157" w:firstLine="560"/>
        <w:rPr>
          <w:rFonts w:hint="default" w:ascii="仿宋_GB2312" w:eastAsia="仿宋_GB2312"/>
          <w:sz w:val="28"/>
          <w:szCs w:val="28"/>
          <w:lang w:val="en-US"/>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2</w:t>
      </w:r>
      <w:r>
        <w:rPr>
          <w:rFonts w:hint="eastAsia" w:ascii="仿宋_GB2312" w:hAnsi="Times New Roman" w:eastAsia="仿宋_GB2312"/>
          <w:sz w:val="28"/>
          <w:szCs w:val="28"/>
          <w:lang w:val="en-US" w:eastAsia="zh-CN"/>
        </w:rPr>
        <w:t>66377.40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标项名称：柳州市公安局交通管理支队鱼峰二大队、柳南大队、秩序管理大队（原设施疏导大队）物业管理服务采购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预算金额（元）：2</w:t>
      </w:r>
      <w:r>
        <w:rPr>
          <w:rFonts w:hint="eastAsia" w:ascii="仿宋" w:hAnsi="仿宋" w:eastAsia="仿宋"/>
          <w:bCs/>
          <w:sz w:val="24"/>
          <w:lang w:val="en-US" w:eastAsia="zh-CN"/>
        </w:rPr>
        <w:t>66377.40</w:t>
      </w:r>
      <w:r>
        <w:rPr>
          <w:rFonts w:ascii="仿宋" w:hAnsi="仿宋" w:eastAsia="仿宋"/>
          <w:bCs/>
          <w:sz w:val="24"/>
        </w:rPr>
        <w:t>
</w:t>
      </w:r>
      <w:r>
        <w:rPr>
          <w:rFonts w:ascii="仿宋" w:hAnsi="仿宋" w:eastAsia="仿宋"/>
          <w:bCs/>
          <w:sz w:val="24"/>
        </w:rPr>
        <w:cr/>
      </w:r>
      <w:r>
        <w:rPr>
          <w:rFonts w:ascii="仿宋" w:hAnsi="仿宋" w:eastAsia="仿宋"/>
          <w:bCs/>
          <w:sz w:val="24"/>
        </w:rPr>
        <w:t>简要规格描述或项目基本概况介绍、用途：柳州市公安局交通管理支队鱼峰二大队、柳南大队、秩序管理大队（原设施疏导大队）物业管理服务采购1项（具体内容详见竞争性磋商文件第三章《采购需求》）
</w:t>
      </w:r>
      <w:r>
        <w:rPr>
          <w:rFonts w:ascii="仿宋" w:hAnsi="仿宋" w:eastAsia="仿宋"/>
          <w:bCs/>
          <w:sz w:val="24"/>
        </w:rPr>
        <w:cr/>
      </w:r>
      <w:r>
        <w:rPr>
          <w:rFonts w:ascii="仿宋" w:hAnsi="仿宋" w:eastAsia="仿宋"/>
          <w:bCs/>
          <w:sz w:val="24"/>
        </w:rPr>
        <w:t>最高限价（如有）：2</w:t>
      </w:r>
      <w:r>
        <w:rPr>
          <w:rFonts w:hint="eastAsia" w:ascii="仿宋" w:hAnsi="仿宋" w:eastAsia="仿宋"/>
          <w:bCs/>
          <w:sz w:val="24"/>
          <w:lang w:val="en-US" w:eastAsia="zh-CN"/>
        </w:rPr>
        <w:t>66377.40</w:t>
      </w:r>
      <w:r>
        <w:rPr>
          <w:rFonts w:ascii="仿宋" w:hAnsi="仿宋" w:eastAsia="仿宋"/>
          <w:bCs/>
          <w:sz w:val="24"/>
        </w:rPr>
        <w:t>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174"/>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74"/>
        <w:spacing w:line="400" w:lineRule="exact"/>
        <w:ind w:right="-330" w:rightChars="-157" w:firstLine="560"/>
        <w:rPr>
          <w:rFonts w:ascii="仿宋_GB2312" w:eastAsia="仿宋_GB2312"/>
          <w:b/>
          <w:bCs/>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本项目属于专门面向中小企业采购的项目，监狱企业、残疾人福利单位视同小型、微型</w:t>
      </w:r>
      <w:r>
        <w:rPr>
          <w:rFonts w:hint="eastAsia" w:ascii="仿宋_GB2312" w:eastAsia="仿宋_GB2312"/>
          <w:b/>
          <w:bCs/>
          <w:sz w:val="28"/>
          <w:szCs w:val="28"/>
          <w:lang w:val="en-US" w:eastAsia="zh-CN"/>
        </w:rPr>
        <w:t>企</w:t>
      </w:r>
      <w:r>
        <w:rPr>
          <w:rFonts w:ascii="仿宋_GB2312" w:eastAsia="仿宋_GB2312"/>
          <w:b/>
          <w:bCs/>
          <w:sz w:val="28"/>
          <w:szCs w:val="28"/>
        </w:rPr>
        <w:t>业；中小企业须符合本项目采购标的所属行业对应的中小企业划分标准；</w:t>
      </w:r>
    </w:p>
    <w:p>
      <w:pPr>
        <w:pStyle w:val="174"/>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firstLine="562" w:firstLineChars="200"/>
        <w:jc w:val="both"/>
        <w:rPr>
          <w:rFonts w:hint="eastAsia" w:ascii="黑体" w:hAnsi="黑体" w:eastAsia="黑体" w:cs="黑体"/>
          <w:bCs/>
          <w:sz w:val="28"/>
          <w:szCs w:val="28"/>
        </w:rPr>
      </w:pPr>
      <w:bookmarkStart w:id="6" w:name="_Toc35393623"/>
      <w:bookmarkStart w:id="7" w:name="_Toc35393792"/>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5</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12</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5</w:t>
      </w:r>
      <w:r>
        <w:rPr>
          <w:rFonts w:ascii="仿宋_GB2312" w:hAnsi="Calibri" w:eastAsia="仿宋_GB2312"/>
          <w:sz w:val="28"/>
          <w:szCs w:val="28"/>
        </w:rPr>
        <w:t>月</w:t>
      </w:r>
      <w:r>
        <w:rPr>
          <w:rFonts w:hint="eastAsia" w:ascii="仿宋_GB2312" w:hAnsi="Calibri" w:eastAsia="仿宋_GB2312"/>
          <w:sz w:val="28"/>
          <w:szCs w:val="28"/>
          <w:lang w:val="en-US" w:eastAsia="zh-CN"/>
        </w:rPr>
        <w:t>19</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firstLine="562" w:firstLineChars="200"/>
        <w:jc w:val="both"/>
        <w:rPr>
          <w:rFonts w:hint="eastAsia" w:ascii="黑体" w:hAnsi="黑体" w:eastAsia="黑体" w:cs="黑体"/>
          <w:bCs/>
          <w:sz w:val="28"/>
          <w:szCs w:val="28"/>
        </w:rPr>
      </w:pPr>
      <w:bookmarkStart w:id="8" w:name="_Toc28359082"/>
      <w:bookmarkStart w:id="9" w:name="_Toc35393793"/>
      <w:bookmarkStart w:id="10" w:name="_Toc35393624"/>
      <w:bookmarkStart w:id="11" w:name="_Toc28359005"/>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25</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5</w:t>
      </w:r>
      <w:r>
        <w:rPr>
          <w:rFonts w:ascii="仿宋_GB2312" w:eastAsia="仿宋_GB2312"/>
          <w:bCs/>
          <w:sz w:val="28"/>
          <w:szCs w:val="28"/>
        </w:rPr>
        <w:t>月</w:t>
      </w:r>
      <w:r>
        <w:rPr>
          <w:rFonts w:hint="eastAsia" w:ascii="仿宋_GB2312" w:eastAsia="仿宋_GB2312"/>
          <w:bCs/>
          <w:sz w:val="28"/>
          <w:szCs w:val="28"/>
          <w:lang w:val="en-US" w:eastAsia="zh-CN"/>
        </w:rPr>
        <w:t>25</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2" w:name="_Toc28359007"/>
      <w:bookmarkStart w:id="13" w:name="_Toc28359084"/>
      <w:bookmarkStart w:id="14" w:name="_Toc35393625"/>
      <w:bookmarkStart w:id="15" w:name="_Toc35393794"/>
      <w:r>
        <w:rPr>
          <w:rFonts w:hint="eastAsia" w:ascii="仿宋_GB2312" w:hAnsi="仿宋_GB2312" w:eastAsia="仿宋_GB2312" w:cs="仿宋_GB2312"/>
          <w:sz w:val="28"/>
          <w:szCs w:val="28"/>
        </w:rPr>
        <w:t>开标地点：广西政府采购云平台（https://www.gcy.zfcg.gxzf.gov.cn/）</w:t>
      </w:r>
    </w:p>
    <w:p>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2"/>
      <w:bookmarkEnd w:id="13"/>
      <w:bookmarkEnd w:id="14"/>
      <w:bookmarkEnd w:id="15"/>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firstLine="562" w:firstLineChars="200"/>
        <w:jc w:val="both"/>
        <w:rPr>
          <w:rFonts w:hint="eastAsia" w:ascii="仿宋_GB2312" w:hAnsi="仿宋_GB2312" w:eastAsia="仿宋_GB2312" w:cs="仿宋_GB2312"/>
          <w:bCs/>
          <w:sz w:val="28"/>
          <w:szCs w:val="28"/>
        </w:rPr>
      </w:pPr>
      <w:bookmarkStart w:id="16" w:name="_Toc35393795"/>
      <w:bookmarkStart w:id="17" w:name="_Toc35393626"/>
      <w:r>
        <w:rPr>
          <w:rFonts w:hint="eastAsia" w:ascii="黑体" w:hAnsi="黑体" w:eastAsia="黑体" w:cs="黑体"/>
          <w:bCs/>
          <w:sz w:val="28"/>
          <w:szCs w:val="28"/>
        </w:rPr>
        <w:t>七、其他补充事宜</w:t>
      </w:r>
      <w:bookmarkEnd w:id="16"/>
      <w:bookmarkEnd w:id="17"/>
    </w:p>
    <w:p>
      <w:pPr>
        <w:pStyle w:val="174"/>
        <w:spacing w:line="420" w:lineRule="exact"/>
        <w:ind w:firstLine="562"/>
        <w:rPr>
          <w:rFonts w:hint="eastAsia" w:ascii="仿宋_GB2312" w:hAnsi="仿宋_GB2312" w:eastAsia="仿宋_GB2312" w:cs="仿宋_GB2312"/>
          <w:b/>
          <w:bCs/>
          <w:sz w:val="28"/>
          <w:szCs w:val="28"/>
        </w:rPr>
      </w:pPr>
      <w:bookmarkStart w:id="18" w:name="_Toc28359085"/>
      <w:bookmarkStart w:id="19" w:name="_Toc35393627"/>
      <w:bookmarkStart w:id="20" w:name="_Toc35393796"/>
      <w:bookmarkStart w:id="21" w:name="_Toc28359008"/>
      <w:bookmarkStart w:id="22"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64"/>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264"/>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74"/>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74"/>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74"/>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64"/>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64"/>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17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7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7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7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7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64"/>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74"/>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8"/>
      <w:bookmarkEnd w:id="19"/>
      <w:bookmarkEnd w:id="20"/>
      <w:bookmarkEnd w:id="21"/>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柳州市公安局交通管理支队</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广西柳州市学院路9号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韦斌</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0772-2616034</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蔡洁霞</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0772-2992078</w:t>
      </w:r>
      <w:bookmarkEnd w:id="22"/>
    </w:p>
    <w:p>
      <w:pPr>
        <w:tabs>
          <w:tab w:val="left" w:pos="9660"/>
          <w:tab w:val="left" w:pos="9870"/>
        </w:tabs>
        <w:spacing w:line="440" w:lineRule="exact"/>
        <w:ind w:right="920"/>
        <w:rPr>
          <w:rFonts w:ascii="仿宋_GB2312" w:eastAsia="仿宋_GB2312"/>
          <w:sz w:val="28"/>
          <w:szCs w:val="28"/>
        </w:rPr>
        <w:sectPr>
          <w:headerReference r:id="rId5" w:type="default"/>
          <w:footerReference r:id="rId6"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3" w:name="_Toc2902"/>
      <w:bookmarkStart w:id="24" w:name="_Toc10625"/>
      <w:r>
        <w:rPr>
          <w:rFonts w:hint="eastAsia" w:ascii="宋体" w:hAnsi="宋体"/>
          <w:b/>
          <w:bCs/>
          <w:kern w:val="44"/>
          <w:sz w:val="32"/>
          <w:szCs w:val="32"/>
        </w:rPr>
        <w:t>第二章 供应商须知</w:t>
      </w:r>
      <w:bookmarkEnd w:id="23"/>
      <w:bookmarkEnd w:id="24"/>
    </w:p>
    <w:p>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柳州市公安局交通管理支队鱼峰二大队、柳南大队、秩序管理大队（原设施疏导大队）物业管理服务采购</w:t>
            </w:r>
          </w:p>
          <w:p>
            <w:pPr>
              <w:spacing w:line="440" w:lineRule="exact"/>
              <w:rPr>
                <w:rFonts w:hint="eastAsia" w:ascii="仿宋_GB2312" w:hAnsi="宋体" w:eastAsia="仿宋_GB2312"/>
                <w:sz w:val="24"/>
              </w:rPr>
            </w:pPr>
            <w:r>
              <w:rPr>
                <w:rFonts w:hint="eastAsia" w:ascii="仿宋_GB2312" w:hAnsi="宋体" w:eastAsia="仿宋_GB2312"/>
                <w:sz w:val="24"/>
              </w:rPr>
              <w:t>项目编号：LZZC2026-C3-990184-LZSZ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hint="eastAsia" w:ascii="仿宋_GB2312" w:hAnsi="宋体" w:eastAsia="仿宋_GB2312"/>
                <w:sz w:val="24"/>
                <w:lang w:eastAsia="zh-CN"/>
              </w:rPr>
              <w:t>贰拾陆万陆仟叁佰柒拾柒元肆角整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lang w:val="en-US" w:eastAsia="zh-CN"/>
              </w:rPr>
              <w:t>6</w:t>
            </w:r>
            <w:r>
              <w:rPr>
                <w:rFonts w:ascii="仿宋_GB2312" w:hAnsi="宋体" w:eastAsia="仿宋_GB2312"/>
                <w:sz w:val="24"/>
              </w:rPr>
              <w:t>6</w:t>
            </w:r>
            <w:r>
              <w:rPr>
                <w:rFonts w:hint="eastAsia" w:ascii="仿宋_GB2312" w:hAnsi="宋体" w:eastAsia="仿宋_GB2312"/>
                <w:sz w:val="24"/>
                <w:lang w:val="en-US" w:eastAsia="zh-CN"/>
              </w:rPr>
              <w:t>,377.40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485"/>
              <w:spacing w:before="0" w:beforeAutospacing="0" w:after="0" w:afterAutospacing="0" w:line="460" w:lineRule="atLeast"/>
              <w:rPr>
                <w:rFonts w:ascii="仿宋_GB2312" w:eastAsia="仿宋_GB2312"/>
                <w:color w:val="000000"/>
              </w:rPr>
            </w:pPr>
            <w:r>
              <w:rPr>
                <w:rStyle w:val="486"/>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486"/>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06"/>
              <w:spacing w:before="0" w:beforeAutospacing="0" w:after="0" w:afterAutospacing="0" w:line="460" w:lineRule="atLeast"/>
              <w:rPr>
                <w:rFonts w:ascii="仿宋_GB2312" w:eastAsia="仿宋_GB2312"/>
                <w:color w:val="000000"/>
              </w:rPr>
            </w:pPr>
            <w:r>
              <w:rPr>
                <w:rStyle w:val="507"/>
                <w:rFonts w:hint="eastAsia" w:ascii="仿宋_GB2312" w:eastAsia="仿宋_GB2312"/>
                <w:color w:val="000000"/>
              </w:rPr>
              <w:t>电子响应文件（必须提供）：</w:t>
            </w:r>
            <w:r>
              <w:rPr>
                <w:rFonts w:hint="eastAsia" w:ascii="仿宋_GB2312" w:eastAsia="仿宋_GB2312"/>
                <w:b/>
                <w:bCs/>
                <w:color w:val="000000"/>
              </w:rPr>
              <w:br w:type="textWrapping"/>
            </w:r>
            <w:r>
              <w:rPr>
                <w:rStyle w:val="507"/>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07"/>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07"/>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27"/>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47"/>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567"/>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587"/>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05"/>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23"/>
              <w:spacing w:before="0" w:beforeAutospacing="0" w:after="0" w:afterAutospacing="0" w:line="460" w:lineRule="atLeast"/>
              <w:rPr>
                <w:rFonts w:ascii="仿宋_GB2312" w:eastAsia="仿宋_GB2312"/>
                <w:color w:val="000000"/>
              </w:rPr>
            </w:pPr>
            <w:r>
              <w:rPr>
                <w:rStyle w:val="624"/>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24"/>
                <w:rFonts w:hint="eastAsia" w:ascii="仿宋_GB2312" w:eastAsia="仿宋_GB2312"/>
                <w:color w:val="000000"/>
              </w:rPr>
              <w:t>二、甄别方式：</w:t>
            </w:r>
            <w:r>
              <w:rPr>
                <w:rFonts w:hint="eastAsia" w:ascii="仿宋_GB2312" w:eastAsia="仿宋_GB2312"/>
                <w:b/>
                <w:bCs/>
                <w:color w:val="000000"/>
              </w:rPr>
              <w:br w:type="textWrapping"/>
            </w:r>
            <w:r>
              <w:rPr>
                <w:rStyle w:val="624"/>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24"/>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24"/>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42"/>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43"/>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661"/>
              <w:spacing w:before="0" w:beforeAutospacing="0" w:after="0" w:afterAutospacing="0" w:line="460" w:lineRule="atLeast"/>
              <w:rPr>
                <w:rFonts w:ascii="仿宋_GB2312" w:eastAsia="仿宋_GB2312"/>
                <w:color w:val="000000"/>
              </w:rPr>
            </w:pPr>
            <w:r>
              <w:rPr>
                <w:rStyle w:val="662"/>
                <w:rFonts w:hint="eastAsia" w:ascii="仿宋_GB2312" w:eastAsia="仿宋_GB2312"/>
                <w:color w:val="000000"/>
              </w:rPr>
              <w:t>签订合同时间：成交通知书发出后</w:t>
            </w:r>
            <w:r>
              <w:rPr>
                <w:rStyle w:val="662"/>
                <w:rFonts w:hint="eastAsia" w:ascii="仿宋_GB2312" w:eastAsia="仿宋_GB2312"/>
                <w:color w:val="000000"/>
                <w:u w:val="single"/>
              </w:rPr>
              <w:t>25</w:t>
            </w:r>
            <w:r>
              <w:rPr>
                <w:rStyle w:val="662"/>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680"/>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698"/>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16"/>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34"/>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5" w:name="_Toc254970527"/>
      <w:bookmarkStart w:id="26" w:name="_Toc254970668"/>
      <w:r>
        <w:rPr>
          <w:rFonts w:hint="eastAsia" w:ascii="仿宋_GB2312" w:hAnsi="宋体" w:eastAsia="仿宋_GB2312"/>
          <w:b/>
          <w:sz w:val="24"/>
        </w:rPr>
        <w:t>1.适用范围</w:t>
      </w:r>
      <w:bookmarkEnd w:id="25"/>
      <w:bookmarkEnd w:id="26"/>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27" w:name="_Toc254970528"/>
      <w:bookmarkStart w:id="28" w:name="_Toc254970669"/>
      <w:r>
        <w:rPr>
          <w:rFonts w:hint="eastAsia" w:ascii="仿宋_GB2312" w:hAnsi="宋体" w:eastAsia="仿宋_GB2312"/>
          <w:b/>
          <w:sz w:val="24"/>
        </w:rPr>
        <w:t>2.定义</w:t>
      </w:r>
      <w:bookmarkEnd w:id="27"/>
      <w:bookmarkEnd w:id="28"/>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柳州市公安局交通管理支队</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9" w:name="_Toc254970529"/>
      <w:bookmarkStart w:id="30" w:name="_Toc25497067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9"/>
      <w:bookmarkEnd w:id="30"/>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1" w:name="_Toc254970671"/>
      <w:bookmarkStart w:id="32" w:name="_Toc254970530"/>
      <w:bookmarkStart w:id="33" w:name="_Toc254970533"/>
      <w:bookmarkStart w:id="34" w:name="_Toc254970674"/>
      <w:r>
        <w:rPr>
          <w:rFonts w:hint="eastAsia" w:ascii="仿宋_GB2312" w:hAnsi="宋体" w:eastAsia="仿宋_GB2312"/>
          <w:b/>
          <w:sz w:val="24"/>
        </w:rPr>
        <w:t>4.磋商委托</w:t>
      </w:r>
      <w:bookmarkEnd w:id="31"/>
      <w:bookmarkEnd w:id="32"/>
    </w:p>
    <w:p>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5" w:name="_Toc254970531"/>
      <w:bookmarkStart w:id="36" w:name="_Toc254970672"/>
      <w:r>
        <w:rPr>
          <w:rFonts w:hint="eastAsia" w:ascii="仿宋_GB2312" w:hAnsi="宋体" w:eastAsia="仿宋_GB2312"/>
          <w:b/>
          <w:sz w:val="24"/>
        </w:rPr>
        <w:t>5.磋商费用</w:t>
      </w:r>
      <w:bookmarkEnd w:id="35"/>
      <w:bookmarkEnd w:id="36"/>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37" w:name="_Toc254970532"/>
      <w:bookmarkStart w:id="38" w:name="_Toc254970673"/>
      <w:r>
        <w:rPr>
          <w:rFonts w:hint="eastAsia" w:ascii="仿宋_GB2312" w:hAnsi="宋体" w:eastAsia="仿宋_GB2312"/>
          <w:b/>
          <w:sz w:val="24"/>
        </w:rPr>
        <w:t>8.特别说明</w:t>
      </w:r>
      <w:bookmarkEnd w:id="37"/>
      <w:bookmarkEnd w:id="38"/>
    </w:p>
    <w:bookmarkEnd w:id="33"/>
    <w:bookmarkEnd w:id="34"/>
    <w:p>
      <w:pPr>
        <w:pStyle w:val="26"/>
        <w:snapToGrid w:val="0"/>
        <w:spacing w:line="420" w:lineRule="exact"/>
        <w:ind w:left="2" w:leftChars="1" w:firstLine="240" w:firstLineChars="100"/>
        <w:rPr>
          <w:rFonts w:hint="eastAsia" w:ascii="仿宋_GB2312" w:hAnsi="宋体" w:eastAsia="仿宋_GB2312"/>
          <w:bCs/>
          <w:sz w:val="24"/>
          <w:szCs w:val="24"/>
        </w:rPr>
      </w:pPr>
      <w:bookmarkStart w:id="39" w:name="_Toc254970675"/>
      <w:bookmarkStart w:id="40" w:name="_Toc25497053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6"/>
        <w:snapToGrid w:val="0"/>
        <w:spacing w:line="44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p>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二、竞争性磋商文件</w:t>
      </w:r>
      <w:bookmarkEnd w:id="39"/>
      <w:bookmarkEnd w:id="40"/>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1" w:name="_Toc254970536"/>
      <w:bookmarkStart w:id="42" w:name="_Toc254970677"/>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3" w:name="_Toc254970676"/>
      <w:bookmarkStart w:id="44" w:name="_Toc254970535"/>
      <w:r>
        <w:rPr>
          <w:rFonts w:hint="eastAsia" w:ascii="仿宋_GB2312" w:hAnsi="宋体" w:eastAsia="仿宋_GB2312" w:cs="Courier New"/>
          <w:b/>
          <w:sz w:val="24"/>
        </w:rPr>
        <w:t>三、竞争性磋商电子响应文件的编制</w:t>
      </w:r>
      <w:bookmarkEnd w:id="43"/>
      <w:bookmarkEnd w:id="44"/>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1"/>
    <w:bookmarkEnd w:id="42"/>
    <w:p>
      <w:pPr>
        <w:snapToGrid w:val="0"/>
        <w:spacing w:line="420" w:lineRule="exact"/>
        <w:ind w:firstLine="713" w:firstLineChars="296"/>
        <w:jc w:val="left"/>
        <w:rPr>
          <w:rFonts w:ascii="仿宋_GB2312" w:eastAsia="仿宋_GB2312"/>
          <w:b/>
          <w:bCs/>
          <w:sz w:val="24"/>
        </w:rPr>
      </w:pPr>
      <w:bookmarkStart w:id="45" w:name="_Toc254970537"/>
      <w:bookmarkStart w:id="46" w:name="_Toc254970678"/>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286"/>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47"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7"/>
    </w:p>
    <w:p>
      <w:pPr>
        <w:pStyle w:val="306"/>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（10）人员稳定性及管理方案（如有，格式见第四章）；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（11）供应商同类项目经验一览表（如有，格式见第四章）；</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30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bookmarkEnd w:id="45"/>
    <w:bookmarkEnd w:id="46"/>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ascii="仿宋_GB2312" w:eastAsia="仿宋_GB2312"/>
          <w:bCs/>
          <w:sz w:val="24"/>
        </w:rPr>
      </w:pPr>
      <w:bookmarkStart w:id="48" w:name="_Hlk219968859"/>
      <w:bookmarkStart w:id="49" w:name="_Hlk219971314"/>
      <w:r>
        <w:rPr>
          <w:rFonts w:hint="eastAsia" w:ascii="仿宋_GB2312" w:eastAsia="仿宋_GB2312"/>
          <w:bCs/>
          <w:sz w:val="24"/>
        </w:rPr>
        <w:t>22.3 供应商有以下情形之一的，磋商小组有权视该响应文件无效:</w:t>
      </w:r>
    </w:p>
    <w:p>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8"/>
      <w:r>
        <w:rPr>
          <w:rFonts w:hint="eastAsia" w:ascii="仿宋_GB2312" w:eastAsia="仿宋_GB2312"/>
          <w:bCs/>
          <w:sz w:val="24"/>
        </w:rPr>
        <w:t>。</w:t>
      </w:r>
      <w:bookmarkEnd w:id="49"/>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4"/>
        <w:jc w:val="center"/>
        <w:rPr>
          <w:rFonts w:hint="eastAsia" w:ascii="宋体" w:hAnsi="宋体"/>
          <w:sz w:val="32"/>
          <w:szCs w:val="32"/>
        </w:rPr>
      </w:pPr>
      <w:bookmarkStart w:id="50" w:name="_Toc14402"/>
      <w:r>
        <w:rPr>
          <w:rFonts w:hint="eastAsia" w:ascii="宋体" w:hAnsi="宋体"/>
          <w:sz w:val="32"/>
          <w:szCs w:val="32"/>
        </w:rPr>
        <w:t>第三章  采购需求</w:t>
      </w:r>
      <w:bookmarkEnd w:id="50"/>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10"/>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050"/>
        <w:gridCol w:w="6664"/>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234" w:type="dxa"/>
            <w:gridSpan w:val="4"/>
          </w:tcPr>
          <w:p>
            <w:pPr>
              <w:spacing w:line="36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b/>
                <w:bCs/>
                <w:sz w:val="24"/>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ind w:firstLine="0"/>
              <w:jc w:val="center"/>
              <w:rPr>
                <w:rFonts w:hint="eastAsia" w:ascii="仿宋_GB2312" w:hAnsi="仿宋_GB2312" w:eastAsia="仿宋_GB2312" w:cs="仿宋_GB2312"/>
                <w:sz w:val="24"/>
              </w:rPr>
            </w:pPr>
            <w:r>
              <w:rPr>
                <w:rFonts w:hint="eastAsia" w:ascii="仿宋_GB2312" w:hAnsi="仿宋_GB2312" w:eastAsia="仿宋_GB2312" w:cs="仿宋_GB2312"/>
                <w:b/>
                <w:sz w:val="24"/>
              </w:rPr>
              <w:t>项号</w:t>
            </w:r>
          </w:p>
        </w:tc>
        <w:tc>
          <w:tcPr>
            <w:tcW w:w="1050" w:type="dxa"/>
            <w:vAlign w:val="center"/>
          </w:tcPr>
          <w:p>
            <w:pPr>
              <w:ind w:left="0" w:leftChars="0" w:firstLine="0" w:firstLineChars="0"/>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标的</w:t>
            </w:r>
          </w:p>
          <w:p>
            <w:pPr>
              <w:ind w:left="0" w:leftChars="0"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名称</w:t>
            </w:r>
          </w:p>
        </w:tc>
        <w:tc>
          <w:tcPr>
            <w:tcW w:w="6664" w:type="dxa"/>
            <w:vAlign w:val="center"/>
          </w:tcPr>
          <w:p>
            <w:pPr>
              <w:ind w:left="0" w:leftChars="0"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服务内容要求</w:t>
            </w:r>
          </w:p>
        </w:tc>
        <w:tc>
          <w:tcPr>
            <w:tcW w:w="988" w:type="dxa"/>
            <w:vAlign w:val="center"/>
          </w:tcPr>
          <w:p>
            <w:pPr>
              <w:ind w:left="0" w:leftChars="0"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532" w:type="dxa"/>
            <w:vAlign w:val="center"/>
          </w:tcPr>
          <w:p>
            <w:pPr>
              <w:ind w:firstLine="640"/>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1</w:t>
            </w:r>
          </w:p>
        </w:tc>
        <w:tc>
          <w:tcPr>
            <w:tcW w:w="1050" w:type="dxa"/>
            <w:vAlign w:val="center"/>
          </w:tcPr>
          <w:p>
            <w:pPr>
              <w:ind w:left="0" w:leftChars="0" w:firstLine="0" w:firstLineChars="0"/>
              <w:jc w:val="both"/>
              <w:rPr>
                <w:rFonts w:hint="eastAsia" w:ascii="仿宋_GB2312" w:hAnsi="仿宋_GB2312" w:eastAsia="仿宋_GB2312" w:cs="仿宋_GB2312"/>
                <w:sz w:val="24"/>
              </w:rPr>
            </w:pPr>
            <w:r>
              <w:rPr>
                <w:rFonts w:hint="eastAsia" w:ascii="仿宋_GB2312" w:hAnsi="仿宋_GB2312" w:eastAsia="仿宋_GB2312" w:cs="仿宋_GB2312"/>
                <w:sz w:val="24"/>
                <w:szCs w:val="24"/>
              </w:rPr>
              <w:t>柳州市公安局交通</w:t>
            </w:r>
            <w:r>
              <w:rPr>
                <w:rFonts w:hint="eastAsia" w:ascii="仿宋_GB2312" w:hAnsi="仿宋_GB2312" w:eastAsia="仿宋_GB2312" w:cs="仿宋_GB2312"/>
                <w:sz w:val="24"/>
                <w:szCs w:val="24"/>
                <w:lang w:eastAsia="zh-CN"/>
              </w:rPr>
              <w:t>管理</w:t>
            </w:r>
            <w:r>
              <w:rPr>
                <w:rFonts w:hint="eastAsia" w:ascii="仿宋_GB2312" w:hAnsi="仿宋_GB2312" w:eastAsia="仿宋_GB2312" w:cs="仿宋_GB2312"/>
                <w:sz w:val="24"/>
                <w:szCs w:val="24"/>
              </w:rPr>
              <w:t>支队鱼峰二大队、柳南大队、秩序管理大队（原设施疏导大队）物业管理服务采购</w:t>
            </w:r>
          </w:p>
        </w:tc>
        <w:tc>
          <w:tcPr>
            <w:tcW w:w="6664" w:type="dxa"/>
          </w:tcPr>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一、项目概况</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b/>
                <w:sz w:val="24"/>
              </w:rPr>
              <w:t>（一）服务地址</w:t>
            </w:r>
            <w:r>
              <w:rPr>
                <w:rFonts w:hint="eastAsia" w:ascii="仿宋_GB2312" w:hAnsi="仿宋_GB2312" w:eastAsia="仿宋_GB2312" w:cs="仿宋_GB2312"/>
                <w:sz w:val="24"/>
              </w:rPr>
              <w:t>：柳州市鱼峰区阳和街道香桥路、柳州市柳南区航银路、柳州市城中区西江路。</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b/>
                <w:sz w:val="24"/>
              </w:rPr>
              <w:t>（二）服务范围</w:t>
            </w:r>
            <w:r>
              <w:rPr>
                <w:rFonts w:hint="eastAsia" w:ascii="仿宋_GB2312" w:hAnsi="仿宋_GB2312" w:eastAsia="仿宋_GB2312" w:cs="仿宋_GB2312"/>
                <w:sz w:val="24"/>
              </w:rPr>
              <w:t>：柳州市公安局交通</w:t>
            </w:r>
            <w:r>
              <w:rPr>
                <w:rFonts w:hint="eastAsia" w:ascii="仿宋_GB2312" w:hAnsi="仿宋_GB2312" w:eastAsia="仿宋_GB2312" w:cs="仿宋_GB2312"/>
                <w:sz w:val="24"/>
                <w:lang w:eastAsia="zh-CN"/>
              </w:rPr>
              <w:t>管理</w:t>
            </w:r>
            <w:r>
              <w:rPr>
                <w:rFonts w:hint="eastAsia" w:ascii="仿宋_GB2312" w:hAnsi="仿宋_GB2312" w:eastAsia="仿宋_GB2312" w:cs="仿宋_GB2312"/>
                <w:sz w:val="24"/>
              </w:rPr>
              <w:t>支队</w:t>
            </w:r>
            <w:r>
              <w:rPr>
                <w:rFonts w:hint="eastAsia" w:ascii="仿宋_GB2312" w:hAnsi="仿宋_GB2312" w:eastAsia="仿宋_GB2312" w:cs="仿宋_GB2312"/>
                <w:sz w:val="24"/>
                <w:szCs w:val="24"/>
              </w:rPr>
              <w:t>鱼峰二大队、柳南大队、秩序管理大队（原设施疏导大队）</w:t>
            </w:r>
            <w:r>
              <w:rPr>
                <w:rFonts w:hint="eastAsia" w:ascii="仿宋_GB2312" w:hAnsi="仿宋_GB2312" w:eastAsia="仿宋_GB2312" w:cs="仿宋_GB2312"/>
                <w:sz w:val="24"/>
              </w:rPr>
              <w:t>的保洁服务及食堂工作服务。</w:t>
            </w:r>
          </w:p>
          <w:p>
            <w:pPr>
              <w:pStyle w:val="311"/>
              <w:keepNext w:val="0"/>
              <w:keepLines w:val="0"/>
              <w:pageBreakBefore w:val="0"/>
              <w:kinsoku/>
              <w:wordWrap/>
              <w:overflowPunct/>
              <w:topLinePunct w:val="0"/>
              <w:autoSpaceDE/>
              <w:autoSpaceDN/>
              <w:bidi w:val="0"/>
              <w:adjustRightInd/>
              <w:snapToGrid/>
              <w:spacing w:line="500" w:lineRule="exact"/>
              <w:ind w:firstLine="643"/>
              <w:textAlignment w:val="auto"/>
              <w:rPr>
                <w:rStyle w:val="312"/>
                <w:rFonts w:hint="eastAsia" w:ascii="仿宋_GB2312" w:hAnsi="仿宋_GB2312" w:eastAsia="仿宋_GB2312" w:cs="仿宋_GB2312"/>
                <w:b/>
                <w:bCs w:val="0"/>
                <w:kern w:val="2"/>
                <w:sz w:val="24"/>
                <w:szCs w:val="24"/>
              </w:rPr>
            </w:pPr>
            <w:r>
              <w:rPr>
                <w:rStyle w:val="312"/>
                <w:rFonts w:hint="eastAsia" w:ascii="仿宋_GB2312" w:hAnsi="仿宋_GB2312" w:eastAsia="仿宋_GB2312" w:cs="仿宋_GB2312"/>
                <w:b/>
                <w:sz w:val="24"/>
                <w:szCs w:val="24"/>
              </w:rPr>
              <w:t>二、项目内容</w:t>
            </w:r>
          </w:p>
          <w:p>
            <w:pPr>
              <w:pStyle w:val="311"/>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Cs/>
                <w:kern w:val="0"/>
                <w:sz w:val="24"/>
                <w:szCs w:val="24"/>
                <w:lang w:val="en-US" w:eastAsia="zh-CN" w:bidi="ar-SA"/>
              </w:rPr>
            </w:pPr>
            <w:r>
              <w:rPr>
                <w:rFonts w:hint="eastAsia" w:ascii="仿宋_GB2312" w:hAnsi="仿宋_GB2312" w:eastAsia="仿宋_GB2312" w:cs="仿宋_GB2312"/>
                <w:bCs/>
                <w:kern w:val="0"/>
                <w:sz w:val="24"/>
                <w:szCs w:val="24"/>
                <w:lang w:val="en-US" w:eastAsia="zh-CN" w:bidi="ar-SA"/>
              </w:rPr>
              <w:t>柳州市公安局交通管理支队鱼峰二大队、柳南大队、秩序管理大队（原设施疏导大队）的保洁服务及食堂工作服务。</w:t>
            </w:r>
          </w:p>
          <w:p>
            <w:pPr>
              <w:keepNext w:val="0"/>
              <w:keepLines w:val="0"/>
              <w:pageBreakBefore w:val="0"/>
              <w:kinsoku/>
              <w:wordWrap/>
              <w:overflowPunct/>
              <w:topLinePunct w:val="0"/>
              <w:autoSpaceDE/>
              <w:autoSpaceDN/>
              <w:bidi w:val="0"/>
              <w:adjustRightInd/>
              <w:snapToGrid/>
              <w:spacing w:line="500" w:lineRule="exact"/>
              <w:ind w:left="0" w:leftChars="0" w:firstLine="482" w:firstLineChars="200"/>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三、岗位设置及人员素质要求</w:t>
            </w:r>
          </w:p>
          <w:p>
            <w:pPr>
              <w:keepNext w:val="0"/>
              <w:keepLines w:val="0"/>
              <w:pageBreakBefore w:val="0"/>
              <w:kinsoku/>
              <w:wordWrap/>
              <w:overflowPunct/>
              <w:topLinePunct w:val="0"/>
              <w:autoSpaceDE/>
              <w:autoSpaceDN/>
              <w:bidi w:val="0"/>
              <w:adjustRightInd/>
              <w:snapToGrid/>
              <w:spacing w:line="500" w:lineRule="exact"/>
              <w:ind w:left="0" w:leftChars="0" w:firstLine="482" w:firstLineChars="200"/>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（一）岗位设置</w:t>
            </w:r>
          </w:p>
          <w:tbl>
            <w:tblPr>
              <w:tblStyle w:val="310"/>
              <w:tblW w:w="5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47"/>
              <w:gridCol w:w="1779"/>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85" w:type="dxa"/>
                  <w:vMerge w:val="restart"/>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岗位</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部门</w:t>
                  </w:r>
                </w:p>
              </w:tc>
              <w:tc>
                <w:tcPr>
                  <w:tcW w:w="3026" w:type="dxa"/>
                  <w:gridSpan w:val="2"/>
                  <w:vAlign w:val="center"/>
                </w:tcPr>
                <w:p>
                  <w:pPr>
                    <w:keepNext w:val="0"/>
                    <w:keepLines w:val="0"/>
                    <w:pageBreakBefore w:val="0"/>
                    <w:kinsoku/>
                    <w:wordWrap/>
                    <w:overflowPunct/>
                    <w:topLinePunct w:val="0"/>
                    <w:autoSpaceDE/>
                    <w:autoSpaceDN/>
                    <w:bidi w:val="0"/>
                    <w:adjustRightInd/>
                    <w:snapToGrid/>
                    <w:spacing w:line="500" w:lineRule="exact"/>
                    <w:ind w:firstLine="640"/>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sz w:val="24"/>
                    </w:rPr>
                    <w:t>工作岗位性质</w:t>
                  </w:r>
                </w:p>
              </w:tc>
              <w:tc>
                <w:tcPr>
                  <w:tcW w:w="1149" w:type="dxa"/>
                  <w:vMerge w:val="restart"/>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85" w:type="dxa"/>
                  <w:vMerge w:val="continue"/>
                  <w:vAlign w:val="center"/>
                </w:tcPr>
                <w:p>
                  <w:pPr>
                    <w:keepNext w:val="0"/>
                    <w:keepLines w:val="0"/>
                    <w:pageBreakBefore w:val="0"/>
                    <w:kinsoku/>
                    <w:wordWrap/>
                    <w:overflowPunct/>
                    <w:topLinePunct w:val="0"/>
                    <w:autoSpaceDE/>
                    <w:autoSpaceDN/>
                    <w:bidi w:val="0"/>
                    <w:adjustRightInd/>
                    <w:snapToGrid/>
                    <w:spacing w:line="500" w:lineRule="exact"/>
                    <w:ind w:firstLine="640"/>
                    <w:jc w:val="center"/>
                    <w:textAlignment w:val="auto"/>
                    <w:rPr>
                      <w:rFonts w:hint="eastAsia" w:ascii="仿宋_GB2312" w:hAnsi="仿宋_GB2312" w:eastAsia="仿宋_GB2312" w:cs="仿宋_GB2312"/>
                      <w:sz w:val="24"/>
                    </w:rPr>
                  </w:pPr>
                </w:p>
              </w:tc>
              <w:tc>
                <w:tcPr>
                  <w:tcW w:w="1247"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保洁员（人）</w:t>
                  </w:r>
                </w:p>
              </w:tc>
              <w:tc>
                <w:tcPr>
                  <w:tcW w:w="1779"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食堂工作人员（人）</w:t>
                  </w:r>
                </w:p>
              </w:tc>
              <w:tc>
                <w:tcPr>
                  <w:tcW w:w="1149" w:type="dxa"/>
                  <w:vMerge w:val="continue"/>
                  <w:vAlign w:val="center"/>
                </w:tcPr>
                <w:p>
                  <w:pPr>
                    <w:keepNext w:val="0"/>
                    <w:keepLines w:val="0"/>
                    <w:pageBreakBefore w:val="0"/>
                    <w:kinsoku/>
                    <w:wordWrap/>
                    <w:overflowPunct/>
                    <w:topLinePunct w:val="0"/>
                    <w:autoSpaceDE/>
                    <w:autoSpaceDN/>
                    <w:bidi w:val="0"/>
                    <w:adjustRightInd/>
                    <w:snapToGrid/>
                    <w:spacing w:line="500" w:lineRule="exact"/>
                    <w:ind w:firstLine="640"/>
                    <w:jc w:val="center"/>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85"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color w:val="FF0000"/>
                      <w:sz w:val="24"/>
                    </w:rPr>
                  </w:pPr>
                  <w:r>
                    <w:rPr>
                      <w:rFonts w:hint="eastAsia" w:ascii="仿宋_GB2312" w:hAnsi="仿宋_GB2312" w:eastAsia="仿宋_GB2312" w:cs="仿宋_GB2312"/>
                      <w:sz w:val="24"/>
                      <w:szCs w:val="24"/>
                    </w:rPr>
                    <w:t>鱼峰二大队</w:t>
                  </w:r>
                </w:p>
              </w:tc>
              <w:tc>
                <w:tcPr>
                  <w:tcW w:w="1247"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779" w:type="dxa"/>
                  <w:vAlign w:val="center"/>
                </w:tcPr>
                <w:p>
                  <w:pPr>
                    <w:keepNext w:val="0"/>
                    <w:keepLines w:val="0"/>
                    <w:pageBreakBefore w:val="0"/>
                    <w:kinsoku/>
                    <w:wordWrap/>
                    <w:overflowPunct/>
                    <w:topLinePunct w:val="0"/>
                    <w:autoSpaceDE/>
                    <w:autoSpaceDN/>
                    <w:bidi w:val="0"/>
                    <w:adjustRightInd/>
                    <w:snapToGrid/>
                    <w:spacing w:line="500" w:lineRule="exact"/>
                    <w:ind w:firstLine="64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149"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785"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柳南大队</w:t>
                  </w:r>
                </w:p>
              </w:tc>
              <w:tc>
                <w:tcPr>
                  <w:tcW w:w="1247"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779" w:type="dxa"/>
                  <w:vAlign w:val="center"/>
                </w:tcPr>
                <w:p>
                  <w:pPr>
                    <w:keepNext w:val="0"/>
                    <w:keepLines w:val="0"/>
                    <w:pageBreakBefore w:val="0"/>
                    <w:kinsoku/>
                    <w:wordWrap/>
                    <w:overflowPunct/>
                    <w:topLinePunct w:val="0"/>
                    <w:autoSpaceDE/>
                    <w:autoSpaceDN/>
                    <w:bidi w:val="0"/>
                    <w:adjustRightInd/>
                    <w:snapToGrid/>
                    <w:spacing w:line="500" w:lineRule="exact"/>
                    <w:ind w:firstLine="64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149"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785"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szCs w:val="24"/>
                    </w:rPr>
                    <w:t>秩序管理大队（原设施疏导大队）</w:t>
                  </w:r>
                </w:p>
              </w:tc>
              <w:tc>
                <w:tcPr>
                  <w:tcW w:w="1247"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779" w:type="dxa"/>
                  <w:vAlign w:val="center"/>
                </w:tcPr>
                <w:p>
                  <w:pPr>
                    <w:keepNext w:val="0"/>
                    <w:keepLines w:val="0"/>
                    <w:pageBreakBefore w:val="0"/>
                    <w:kinsoku/>
                    <w:wordWrap/>
                    <w:overflowPunct/>
                    <w:topLinePunct w:val="0"/>
                    <w:autoSpaceDE/>
                    <w:autoSpaceDN/>
                    <w:bidi w:val="0"/>
                    <w:adjustRightInd/>
                    <w:snapToGrid/>
                    <w:spacing w:line="500" w:lineRule="exact"/>
                    <w:ind w:firstLine="64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149"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785" w:type="dxa"/>
                  <w:vAlign w:val="center"/>
                </w:tcPr>
                <w:p>
                  <w:pPr>
                    <w:keepNext w:val="0"/>
                    <w:keepLines w:val="0"/>
                    <w:pageBreakBefore w:val="0"/>
                    <w:kinsoku/>
                    <w:wordWrap/>
                    <w:overflowPunct/>
                    <w:topLinePunct w:val="0"/>
                    <w:autoSpaceDE/>
                    <w:autoSpaceDN/>
                    <w:bidi w:val="0"/>
                    <w:adjustRightInd/>
                    <w:snapToGrid/>
                    <w:spacing w:line="500" w:lineRule="exact"/>
                    <w:ind w:firstLine="64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小计</w:t>
                  </w:r>
                </w:p>
              </w:tc>
              <w:tc>
                <w:tcPr>
                  <w:tcW w:w="1247"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7</w:t>
                  </w:r>
                </w:p>
              </w:tc>
              <w:tc>
                <w:tcPr>
                  <w:tcW w:w="1779" w:type="dxa"/>
                  <w:vAlign w:val="center"/>
                </w:tcPr>
                <w:p>
                  <w:pPr>
                    <w:keepNext w:val="0"/>
                    <w:keepLines w:val="0"/>
                    <w:pageBreakBefore w:val="0"/>
                    <w:kinsoku/>
                    <w:wordWrap/>
                    <w:overflowPunct/>
                    <w:topLinePunct w:val="0"/>
                    <w:autoSpaceDE/>
                    <w:autoSpaceDN/>
                    <w:bidi w:val="0"/>
                    <w:adjustRightInd/>
                    <w:snapToGrid/>
                    <w:spacing w:line="500" w:lineRule="exact"/>
                    <w:ind w:firstLine="64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149" w:type="dxa"/>
                  <w:vAlign w:val="center"/>
                </w:tcPr>
                <w:p>
                  <w:pPr>
                    <w:keepNext w:val="0"/>
                    <w:keepLines w:val="0"/>
                    <w:pageBreakBefore w:val="0"/>
                    <w:kinsoku/>
                    <w:wordWrap/>
                    <w:overflowPunct/>
                    <w:topLinePunct w:val="0"/>
                    <w:autoSpaceDE/>
                    <w:autoSpaceDN/>
                    <w:bidi w:val="0"/>
                    <w:adjustRightInd/>
                    <w:snapToGrid/>
                    <w:spacing w:line="500" w:lineRule="exact"/>
                    <w:ind w:firstLine="640"/>
                    <w:jc w:val="center"/>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785" w:type="dxa"/>
                  <w:vAlign w:val="center"/>
                </w:tcPr>
                <w:p>
                  <w:pPr>
                    <w:keepNext w:val="0"/>
                    <w:keepLines w:val="0"/>
                    <w:pageBreakBefore w:val="0"/>
                    <w:kinsoku/>
                    <w:wordWrap/>
                    <w:overflowPunct/>
                    <w:topLinePunct w:val="0"/>
                    <w:autoSpaceDE/>
                    <w:autoSpaceDN/>
                    <w:bidi w:val="0"/>
                    <w:adjustRightInd/>
                    <w:snapToGrid/>
                    <w:spacing w:line="500" w:lineRule="exact"/>
                    <w:ind w:firstLine="64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3026" w:type="dxa"/>
                  <w:gridSpan w:val="2"/>
                  <w:vAlign w:val="center"/>
                </w:tcPr>
                <w:p>
                  <w:pPr>
                    <w:keepNext w:val="0"/>
                    <w:keepLines w:val="0"/>
                    <w:pageBreakBefore w:val="0"/>
                    <w:kinsoku/>
                    <w:wordWrap/>
                    <w:overflowPunct/>
                    <w:topLinePunct w:val="0"/>
                    <w:autoSpaceDE/>
                    <w:autoSpaceDN/>
                    <w:bidi w:val="0"/>
                    <w:adjustRightInd/>
                    <w:snapToGrid/>
                    <w:spacing w:line="500" w:lineRule="exact"/>
                    <w:ind w:firstLine="64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w:t>
                  </w:r>
                </w:p>
              </w:tc>
              <w:tc>
                <w:tcPr>
                  <w:tcW w:w="1149" w:type="dxa"/>
                  <w:vAlign w:val="center"/>
                </w:tcPr>
                <w:p>
                  <w:pPr>
                    <w:keepNext w:val="0"/>
                    <w:keepLines w:val="0"/>
                    <w:pageBreakBefore w:val="0"/>
                    <w:kinsoku/>
                    <w:wordWrap/>
                    <w:overflowPunct/>
                    <w:topLinePunct w:val="0"/>
                    <w:autoSpaceDE/>
                    <w:autoSpaceDN/>
                    <w:bidi w:val="0"/>
                    <w:adjustRightInd/>
                    <w:snapToGrid/>
                    <w:spacing w:line="500" w:lineRule="exact"/>
                    <w:ind w:firstLine="640"/>
                    <w:jc w:val="center"/>
                    <w:textAlignment w:val="auto"/>
                    <w:rPr>
                      <w:rFonts w:hint="eastAsia" w:ascii="仿宋_GB2312" w:hAnsi="仿宋_GB2312" w:eastAsia="仿宋_GB2312" w:cs="仿宋_GB2312"/>
                      <w:sz w:val="24"/>
                    </w:rPr>
                  </w:pPr>
                </w:p>
              </w:tc>
            </w:tr>
          </w:tbl>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（二）岗位人员工作时间</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1.保洁员工作时间：周一至周五，早上08</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00-10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00 ；下午16</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00-18</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00（兼职）。</w:t>
            </w:r>
          </w:p>
          <w:p>
            <w:pPr>
              <w:pStyle w:val="313"/>
              <w:keepNext w:val="0"/>
              <w:keepLines w:val="0"/>
              <w:pageBreakBefore w:val="0"/>
              <w:kinsoku/>
              <w:wordWrap/>
              <w:overflowPunct/>
              <w:topLinePunct w:val="0"/>
              <w:autoSpaceDE/>
              <w:autoSpaceDN/>
              <w:bidi w:val="0"/>
              <w:adjustRightInd/>
              <w:snapToGrid/>
              <w:spacing w:line="500" w:lineRule="exact"/>
              <w:ind w:firstLine="680"/>
              <w:textAlignment w:val="auto"/>
              <w:rPr>
                <w:sz w:val="24"/>
                <w:szCs w:val="24"/>
              </w:rPr>
            </w:pPr>
            <w:r>
              <w:rPr>
                <w:rFonts w:hint="eastAsia"/>
                <w:sz w:val="24"/>
                <w:szCs w:val="24"/>
              </w:rPr>
              <w:t>2.食堂工作人员工作时间：周一至周五，早上08</w:t>
            </w:r>
            <w:r>
              <w:rPr>
                <w:rFonts w:hint="eastAsia" w:ascii="仿宋_GB2312" w:hAnsi="仿宋_GB2312" w:eastAsia="仿宋_GB2312" w:cs="仿宋_GB2312"/>
                <w:sz w:val="24"/>
                <w:lang w:val="en-US" w:eastAsia="zh-CN"/>
              </w:rPr>
              <w:t>:</w:t>
            </w:r>
            <w:r>
              <w:rPr>
                <w:rFonts w:hint="eastAsia"/>
                <w:sz w:val="24"/>
                <w:szCs w:val="24"/>
              </w:rPr>
              <w:t>00-10</w:t>
            </w:r>
            <w:r>
              <w:rPr>
                <w:rFonts w:hint="eastAsia" w:ascii="仿宋_GB2312" w:hAnsi="仿宋_GB2312" w:eastAsia="仿宋_GB2312" w:cs="仿宋_GB2312"/>
                <w:sz w:val="24"/>
                <w:lang w:val="en-US" w:eastAsia="zh-CN"/>
              </w:rPr>
              <w:t>:</w:t>
            </w:r>
            <w:r>
              <w:rPr>
                <w:rFonts w:hint="eastAsia"/>
                <w:sz w:val="24"/>
                <w:szCs w:val="24"/>
              </w:rPr>
              <w:t>00 ；下午16</w:t>
            </w:r>
            <w:r>
              <w:rPr>
                <w:rFonts w:hint="eastAsia" w:ascii="仿宋_GB2312" w:hAnsi="仿宋_GB2312" w:eastAsia="仿宋_GB2312" w:cs="仿宋_GB2312"/>
                <w:sz w:val="24"/>
                <w:lang w:val="en-US" w:eastAsia="zh-CN"/>
              </w:rPr>
              <w:t>:</w:t>
            </w:r>
            <w:r>
              <w:rPr>
                <w:rFonts w:hint="eastAsia"/>
                <w:sz w:val="24"/>
                <w:szCs w:val="24"/>
              </w:rPr>
              <w:t>00-18</w:t>
            </w:r>
            <w:r>
              <w:rPr>
                <w:rFonts w:hint="eastAsia" w:ascii="仿宋_GB2312" w:hAnsi="仿宋_GB2312" w:eastAsia="仿宋_GB2312" w:cs="仿宋_GB2312"/>
                <w:sz w:val="24"/>
                <w:lang w:val="en-US" w:eastAsia="zh-CN"/>
              </w:rPr>
              <w:t>:</w:t>
            </w:r>
            <w:r>
              <w:rPr>
                <w:rFonts w:hint="eastAsia"/>
                <w:sz w:val="24"/>
                <w:szCs w:val="24"/>
              </w:rPr>
              <w:t>00（兼职）</w:t>
            </w:r>
          </w:p>
          <w:p>
            <w:pPr>
              <w:pStyle w:val="313"/>
              <w:keepNext w:val="0"/>
              <w:keepLines w:val="0"/>
              <w:pageBreakBefore w:val="0"/>
              <w:kinsoku/>
              <w:wordWrap/>
              <w:overflowPunct/>
              <w:topLinePunct w:val="0"/>
              <w:autoSpaceDE/>
              <w:autoSpaceDN/>
              <w:bidi w:val="0"/>
              <w:adjustRightInd/>
              <w:snapToGrid/>
              <w:spacing w:line="500" w:lineRule="exact"/>
              <w:ind w:firstLine="680"/>
              <w:textAlignment w:val="auto"/>
              <w:rPr>
                <w:sz w:val="24"/>
                <w:szCs w:val="24"/>
              </w:rPr>
            </w:pPr>
            <w:r>
              <w:rPr>
                <w:rFonts w:hint="eastAsia"/>
                <w:b/>
                <w:bCs/>
                <w:sz w:val="24"/>
                <w:szCs w:val="24"/>
              </w:rPr>
              <w:t>注：以上工作时间可按各大队实际情况进行调整。</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w:t>
            </w:r>
            <w:r>
              <w:rPr>
                <w:rFonts w:hint="eastAsia" w:ascii="仿宋_GB2312" w:hAnsi="仿宋_GB2312" w:eastAsia="仿宋_GB2312" w:cs="仿宋_GB2312"/>
                <w:b/>
                <w:bCs/>
                <w:sz w:val="24"/>
                <w:lang w:eastAsia="zh-CN"/>
              </w:rPr>
              <w:t>三</w:t>
            </w:r>
            <w:r>
              <w:rPr>
                <w:rFonts w:hint="eastAsia" w:ascii="仿宋_GB2312" w:hAnsi="仿宋_GB2312" w:eastAsia="仿宋_GB2312" w:cs="仿宋_GB2312"/>
                <w:b/>
                <w:bCs/>
                <w:sz w:val="24"/>
              </w:rPr>
              <w:t>）岗位人员素质要求</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保洁员：要求年龄 55 周岁以下，身体健康，无不良记录、文明礼貌、行为规范、认真负责、吃苦耐劳，服务意识强，工作态度好，遵纪守法、遵守岗位职责，熟悉保洁业务且具有相关工作经验。</w:t>
            </w:r>
          </w:p>
          <w:p>
            <w:pPr>
              <w:keepNext w:val="0"/>
              <w:keepLines w:val="0"/>
              <w:pageBreakBefore w:val="0"/>
              <w:kinsoku/>
              <w:wordWrap/>
              <w:overflowPunct/>
              <w:topLinePunct w:val="0"/>
              <w:autoSpaceDE/>
              <w:autoSpaceDN/>
              <w:bidi w:val="0"/>
              <w:adjustRightInd/>
              <w:snapToGrid/>
              <w:spacing w:line="500" w:lineRule="exact"/>
              <w:ind w:firstLine="640"/>
              <w:textAlignment w:val="auto"/>
              <w:rPr>
                <w:rStyle w:val="314"/>
                <w:rFonts w:hint="eastAsia" w:ascii="仿宋_GB2312" w:hAnsi="仿宋_GB2312" w:eastAsia="仿宋_GB2312" w:cs="仿宋_GB2312"/>
                <w:sz w:val="24"/>
                <w:szCs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食堂工作人员：</w:t>
            </w:r>
            <w:r>
              <w:rPr>
                <w:rStyle w:val="314"/>
                <w:rFonts w:hint="eastAsia" w:ascii="仿宋_GB2312" w:hAnsi="仿宋_GB2312" w:eastAsia="仿宋_GB2312" w:cs="仿宋_GB2312"/>
                <w:sz w:val="24"/>
                <w:szCs w:val="24"/>
              </w:rPr>
              <w:t>身高不限，年龄55周岁以下，身体健康，</w:t>
            </w:r>
            <w:r>
              <w:rPr>
                <w:rFonts w:hint="eastAsia" w:ascii="仿宋_GB2312" w:hAnsi="仿宋_GB2312" w:eastAsia="仿宋_GB2312" w:cs="仿宋_GB2312"/>
                <w:sz w:val="24"/>
              </w:rPr>
              <w:t>无不良记录</w:t>
            </w:r>
            <w:r>
              <w:rPr>
                <w:rStyle w:val="314"/>
                <w:rFonts w:hint="eastAsia" w:ascii="仿宋_GB2312" w:hAnsi="仿宋_GB2312" w:eastAsia="仿宋_GB2312" w:cs="仿宋_GB2312"/>
                <w:sz w:val="24"/>
                <w:szCs w:val="24"/>
              </w:rPr>
              <w:t>，具有相关工作经验，食堂工作人员须具备有效的《健康证》，进场时须提供证件原件给采购人查验上岗。</w:t>
            </w:r>
          </w:p>
          <w:p>
            <w:pPr>
              <w:pStyle w:val="315"/>
              <w:keepNext w:val="0"/>
              <w:keepLines w:val="0"/>
              <w:pageBreakBefore w:val="0"/>
              <w:kinsoku/>
              <w:wordWrap/>
              <w:overflowPunct/>
              <w:topLinePunct w:val="0"/>
              <w:autoSpaceDE/>
              <w:autoSpaceDN/>
              <w:bidi w:val="0"/>
              <w:adjustRightInd/>
              <w:snapToGrid/>
              <w:spacing w:line="500" w:lineRule="exact"/>
              <w:ind w:left="0" w:leftChars="0" w:firstLine="482" w:firstLineChars="200"/>
              <w:textAlignment w:val="auto"/>
              <w:rPr>
                <w:sz w:val="24"/>
                <w:szCs w:val="24"/>
              </w:rPr>
            </w:pPr>
            <w:r>
              <w:rPr>
                <w:rFonts w:hint="eastAsia"/>
                <w:b/>
                <w:bCs w:val="0"/>
                <w:sz w:val="24"/>
                <w:szCs w:val="24"/>
              </w:rPr>
              <w:t>注：进场时由采购人按采购需求和供应商响应文件对所有服务人员的相关证明材料原件(如工作证明材料、资格证书、身份证等)进行验证，达不到要求的将不予验收。</w:t>
            </w:r>
          </w:p>
          <w:p>
            <w:pPr>
              <w:pStyle w:val="315"/>
              <w:keepNext w:val="0"/>
              <w:keepLines w:val="0"/>
              <w:pageBreakBefore w:val="0"/>
              <w:kinsoku/>
              <w:wordWrap/>
              <w:overflowPunct/>
              <w:topLinePunct w:val="0"/>
              <w:autoSpaceDE/>
              <w:autoSpaceDN/>
              <w:bidi w:val="0"/>
              <w:adjustRightInd/>
              <w:snapToGrid/>
              <w:spacing w:line="500" w:lineRule="exact"/>
              <w:ind w:left="0" w:leftChars="0" w:firstLine="482" w:firstLineChars="200"/>
              <w:textAlignment w:val="auto"/>
              <w:rPr>
                <w:rStyle w:val="312"/>
                <w:rFonts w:hint="eastAsia" w:ascii="仿宋_GB2312" w:hAnsi="仿宋_GB2312" w:eastAsia="仿宋_GB2312"/>
                <w:b/>
                <w:sz w:val="24"/>
                <w:szCs w:val="24"/>
              </w:rPr>
            </w:pPr>
            <w:r>
              <w:rPr>
                <w:rStyle w:val="312"/>
                <w:rFonts w:hint="eastAsia" w:ascii="仿宋_GB2312" w:hAnsi="仿宋_GB2312" w:eastAsia="仿宋_GB2312"/>
                <w:b/>
                <w:sz w:val="24"/>
                <w:szCs w:val="24"/>
              </w:rPr>
              <w:t>四、</w:t>
            </w:r>
            <w:r>
              <w:rPr>
                <w:rFonts w:hint="eastAsia"/>
                <w:b/>
                <w:sz w:val="24"/>
                <w:szCs w:val="24"/>
              </w:rPr>
              <w:t>服务内容和标准</w:t>
            </w:r>
          </w:p>
          <w:p>
            <w:pPr>
              <w:pStyle w:val="311"/>
              <w:keepNext w:val="0"/>
              <w:keepLines w:val="0"/>
              <w:pageBreakBefore w:val="0"/>
              <w:kinsoku/>
              <w:wordWrap/>
              <w:overflowPunct/>
              <w:topLinePunct w:val="0"/>
              <w:autoSpaceDE/>
              <w:autoSpaceDN/>
              <w:bidi w:val="0"/>
              <w:adjustRightInd/>
              <w:snapToGrid/>
              <w:spacing w:line="500" w:lineRule="exact"/>
              <w:ind w:left="0" w:leftChars="0" w:firstLine="482" w:firstLineChars="200"/>
              <w:textAlignment w:val="auto"/>
              <w:rPr>
                <w:rStyle w:val="312"/>
                <w:rFonts w:hint="eastAsia" w:ascii="仿宋_GB2312" w:hAnsi="仿宋_GB2312" w:eastAsia="仿宋_GB2312" w:cs="仿宋_GB2312"/>
                <w:b/>
                <w:bCs w:val="0"/>
                <w:kern w:val="2"/>
                <w:sz w:val="24"/>
                <w:szCs w:val="24"/>
              </w:rPr>
            </w:pPr>
            <w:r>
              <w:rPr>
                <w:rStyle w:val="312"/>
                <w:rFonts w:hint="eastAsia" w:ascii="仿宋_GB2312" w:hAnsi="仿宋_GB2312" w:eastAsia="仿宋_GB2312" w:cs="仿宋_GB2312"/>
                <w:b/>
                <w:sz w:val="24"/>
                <w:szCs w:val="24"/>
              </w:rPr>
              <w:t>（一）保洁员</w:t>
            </w:r>
          </w:p>
          <w:p>
            <w:pPr>
              <w:pStyle w:val="311"/>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_GB2312" w:hAnsi="仿宋_GB2312" w:cs="仿宋_GB2312"/>
                <w:sz w:val="24"/>
                <w:szCs w:val="24"/>
              </w:rPr>
            </w:pPr>
            <w:r>
              <w:rPr>
                <w:rFonts w:hint="eastAsia" w:ascii="仿宋_GB2312" w:hAnsi="仿宋_GB2312" w:cs="仿宋_GB2312"/>
                <w:sz w:val="24"/>
                <w:szCs w:val="24"/>
              </w:rPr>
              <w:t>工作职责及主要工作内容：</w:t>
            </w:r>
          </w:p>
          <w:p>
            <w:pPr>
              <w:pStyle w:val="311"/>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ascii="仿宋_GB2312" w:hAnsi="仿宋_GB2312" w:cs="仿宋_GB2312"/>
                <w:b/>
                <w:sz w:val="24"/>
                <w:szCs w:val="24"/>
              </w:rPr>
            </w:pPr>
            <w:r>
              <w:rPr>
                <w:rFonts w:hint="eastAsia" w:ascii="仿宋_GB2312" w:hAnsi="仿宋_GB2312" w:cs="仿宋_GB2312"/>
                <w:sz w:val="24"/>
                <w:szCs w:val="24"/>
              </w:rPr>
              <w:t>1.负责所有服务区域内的卫生清洁工作，除四害防治等工作。</w:t>
            </w:r>
          </w:p>
          <w:p>
            <w:pPr>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2.严格落实保洁相关工作规定；</w:t>
            </w:r>
          </w:p>
          <w:p>
            <w:pPr>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3.结合采购人业务特点和办公时间，合理安排每日作业时间，减少对办公秩序的干扰；服务过程中不私自移动、翻阅服务区域内贵重物品、文件；</w:t>
            </w:r>
          </w:p>
          <w:p>
            <w:pPr>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4.公共区域地面、墙面、门窗、玻璃、照明灯具等做到洁净、光亮，无尘土、污迹、烟头、纸屑、油迹及杂物；</w:t>
            </w:r>
          </w:p>
          <w:p>
            <w:pPr>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5.卫生间、拖把间、茶水间的保洁做到无杂物、无灰尘、无异味、无蚊蝇现象</w:t>
            </w:r>
            <w:r>
              <w:rPr>
                <w:rFonts w:hint="eastAsia" w:ascii="仿宋_GB2312" w:hAnsi="仿宋_GB2312" w:eastAsia="仿宋_GB2312" w:cs="仿宋_GB2312"/>
                <w:b/>
                <w:bCs/>
                <w:sz w:val="24"/>
              </w:rPr>
              <w:t>（所有购买保洁用品费用由采购人承担）</w:t>
            </w:r>
            <w:r>
              <w:rPr>
                <w:rFonts w:hint="eastAsia" w:ascii="仿宋_GB2312" w:hAnsi="仿宋_GB2312" w:eastAsia="仿宋_GB2312" w:cs="仿宋_GB2312"/>
                <w:sz w:val="24"/>
              </w:rPr>
              <w:t>，保持空气清鲜，工器具摆放整齐有序；</w:t>
            </w:r>
          </w:p>
          <w:p>
            <w:pPr>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6.公共区域的垃圾日产日清，垃圾桶做到垃圾无明显露出桶外，外表光洁，无污垢，无异味散发；</w:t>
            </w:r>
          </w:p>
          <w:p>
            <w:pPr>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7.确保服务区域内楼道、走廊无杂物堆放、消防通道畅通；</w:t>
            </w:r>
          </w:p>
          <w:p>
            <w:pPr>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8.定期在服务区内消杀四害（春、夏两季每月一次，秋、冬两季每两月一次）</w:t>
            </w:r>
            <w:r>
              <w:rPr>
                <w:rFonts w:hint="eastAsia" w:ascii="仿宋_GB2312" w:hAnsi="仿宋_GB2312" w:eastAsia="仿宋_GB2312" w:cs="仿宋_GB2312"/>
                <w:b/>
                <w:sz w:val="24"/>
              </w:rPr>
              <w:t>（所需购买的消杀用品由采购人承担）</w:t>
            </w:r>
            <w:r>
              <w:rPr>
                <w:rFonts w:hint="eastAsia" w:ascii="仿宋_GB2312" w:hAnsi="仿宋_GB2312" w:eastAsia="仿宋_GB2312" w:cs="仿宋_GB2312"/>
                <w:sz w:val="24"/>
              </w:rPr>
              <w:t>；</w:t>
            </w:r>
          </w:p>
          <w:p>
            <w:pPr>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9.按生活垃圾分类工作相关要求做好垃圾分类工作；</w:t>
            </w:r>
          </w:p>
          <w:p>
            <w:pPr>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10.协助服务区域内的绿植维护；</w:t>
            </w:r>
          </w:p>
          <w:p>
            <w:pPr>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11.配合采购人做好流行性疾病防控消杀工作，做好消杀记录。</w:t>
            </w:r>
          </w:p>
          <w:p>
            <w:pPr>
              <w:pStyle w:val="316"/>
              <w:keepNext w:val="0"/>
              <w:keepLines w:val="0"/>
              <w:pageBreakBefore w:val="0"/>
              <w:kinsoku/>
              <w:wordWrap/>
              <w:overflowPunct/>
              <w:topLinePunct w:val="0"/>
              <w:autoSpaceDE/>
              <w:autoSpaceDN/>
              <w:bidi w:val="0"/>
              <w:adjustRightInd/>
              <w:snapToGrid/>
              <w:spacing w:line="500" w:lineRule="exact"/>
              <w:ind w:firstLine="643"/>
              <w:textAlignment w:val="auto"/>
              <w:rPr>
                <w:rStyle w:val="314"/>
                <w:rFonts w:hint="eastAsia" w:ascii="仿宋_GB2312" w:hAnsi="仿宋_GB2312" w:eastAsia="仿宋_GB2312" w:cs="仿宋_GB2312"/>
                <w:sz w:val="24"/>
                <w:szCs w:val="24"/>
              </w:rPr>
            </w:pPr>
            <w:r>
              <w:rPr>
                <w:rStyle w:val="314"/>
                <w:rFonts w:hint="eastAsia" w:ascii="仿宋_GB2312" w:hAnsi="仿宋_GB2312" w:eastAsia="仿宋_GB2312" w:cs="仿宋_GB2312"/>
                <w:b/>
                <w:sz w:val="24"/>
                <w:szCs w:val="24"/>
              </w:rPr>
              <w:t>（二）食堂工作人员</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color w:val="auto"/>
                <w:sz w:val="24"/>
              </w:rPr>
            </w:pPr>
            <w:r>
              <w:rPr>
                <w:rStyle w:val="317"/>
                <w:rFonts w:hint="eastAsia" w:ascii="仿宋_GB2312" w:hAnsi="仿宋_GB2312" w:eastAsia="仿宋_GB2312" w:cs="仿宋_GB2312"/>
                <w:color w:val="auto"/>
                <w:sz w:val="24"/>
                <w:szCs w:val="24"/>
              </w:rPr>
              <w:t>工作职责及主要工作内容</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1.负责拟定食谱，并对菜品进行料理加工。</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2.牢固树立全心全意为职工服务的思想，学习研究搭配膳食，做好职工用餐服务。</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3.搞好个人卫生及食堂卫生，坚持餐具消毒制度，保证就餐环境干净整洁。</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4.做好厨房厨具的维护保养工作，保证正常使用。</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5.下班前要对食堂的水、电、气、门窗等进行安全检查，严防安全事故发生。</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6.其他领导交办的事项。</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7.所需购买的餐具、食材及相关物料由采购人承担。</w:t>
            </w:r>
          </w:p>
        </w:tc>
        <w:tc>
          <w:tcPr>
            <w:tcW w:w="988" w:type="dxa"/>
            <w:vAlign w:val="center"/>
          </w:tcPr>
          <w:p>
            <w:pPr>
              <w:ind w:left="0" w:leftChars="0"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1项</w:t>
            </w:r>
          </w:p>
        </w:tc>
      </w:tr>
    </w:tbl>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2.供应商必须按照《中华人民共和国劳动合同法》的规定与员工签订劳动合同并为投入本项目人员统一缴纳人员意外伤害险、工伤保险及国家及省市相关规定的各种保险；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接到采购人通知后30分钟内到达采购人指定现场，一般问题在24小时内处理完毕。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1.服务交接时间：自合同约定提供服务之日起5日内办理完服务交接手续；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：广西柳州市鱼峰区阳和街道香桥路、柳州市柳南区航银路、柳州市城中区西江路。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合同签订后采购人按季度向成交供应商支付，成交供应商应当于下季度首月前15日内，将上季度合法、有效发票开具给采购人，采购人</w:t>
            </w:r>
            <w:r>
              <w:rPr>
                <w:rFonts w:hint="eastAsia" w:ascii="仿宋_GB2312" w:hAnsi="仿宋_GB2312" w:eastAsia="仿宋_GB2312" w:cs="仿宋_GB2312"/>
                <w:bCs/>
                <w:color w:val="000000"/>
                <w:sz w:val="24"/>
                <w:lang w:eastAsia="zh-CN"/>
              </w:rPr>
              <w:t>原则上</w:t>
            </w:r>
            <w:r>
              <w:rPr>
                <w:rFonts w:hint="eastAsia" w:ascii="仿宋_GB2312" w:hAnsi="仿宋_GB2312" w:eastAsia="仿宋_GB2312" w:cs="仿宋_GB2312"/>
                <w:bCs/>
                <w:color w:val="000000"/>
                <w:sz w:val="24"/>
              </w:rPr>
              <w:t>在收到发票后1</w:t>
            </w:r>
            <w:r>
              <w:rPr>
                <w:rFonts w:hint="eastAsia" w:ascii="仿宋_GB2312" w:hAnsi="仿宋_GB2312" w:eastAsia="仿宋_GB2312" w:cs="仿宋_GB2312"/>
                <w:bCs/>
                <w:color w:val="000000"/>
                <w:sz w:val="24"/>
                <w:lang w:val="en-US" w:eastAsia="zh-CN"/>
              </w:rPr>
              <w:t>0</w:t>
            </w:r>
            <w:r>
              <w:rPr>
                <w:rFonts w:hint="eastAsia" w:ascii="仿宋_GB2312" w:hAnsi="仿宋_GB2312" w:eastAsia="仿宋_GB2312" w:cs="仿宋_GB2312"/>
                <w:bCs/>
                <w:color w:val="000000"/>
                <w:sz w:val="24"/>
              </w:rPr>
              <w:t>个工作日内向成交供应商支付上季度服务费（不计利息）。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52"/>
              <w:spacing w:before="0" w:beforeAutospacing="0" w:after="0" w:afterAutospacing="0" w:line="460" w:lineRule="atLeast"/>
              <w:rPr>
                <w:rFonts w:ascii="仿宋_GB2312" w:eastAsia="仿宋_GB2312"/>
                <w:color w:val="000000"/>
              </w:rPr>
            </w:pPr>
            <w:r>
              <w:rPr>
                <w:rStyle w:val="753"/>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7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pPr>
              <w:pStyle w:val="752"/>
              <w:spacing w:before="0" w:beforeAutospacing="0" w:after="0" w:afterAutospacing="0" w:line="460" w:lineRule="atLeast"/>
              <w:rPr>
                <w:rFonts w:hint="eastAsia" w:ascii="仿宋_GB2312" w:eastAsia="仿宋_GB2312"/>
                <w:color w:val="000000"/>
              </w:rPr>
            </w:pPr>
            <w:r>
              <w:rPr>
                <w:rStyle w:val="753"/>
                <w:rFonts w:hint="eastAsia" w:ascii="仿宋_GB2312" w:eastAsia="仿宋_GB2312"/>
                <w:color w:val="000000"/>
              </w:rPr>
              <w:t>（1）采购标的对应的中小企业划分标准所属行业：</w:t>
            </w:r>
            <w:r>
              <w:rPr>
                <w:rStyle w:val="753"/>
                <w:rFonts w:hint="eastAsia" w:ascii="仿宋_GB2312" w:eastAsia="仿宋_GB2312"/>
                <w:color w:val="000000"/>
                <w:u w:val="single"/>
              </w:rPr>
              <w:t>物业管理 ；</w:t>
            </w:r>
          </w:p>
          <w:p>
            <w:pPr>
              <w:pStyle w:val="752"/>
              <w:spacing w:before="0" w:beforeAutospacing="0" w:after="0" w:afterAutospacing="0" w:line="460" w:lineRule="atLeast"/>
              <w:rPr>
                <w:rFonts w:hint="eastAsia" w:ascii="仿宋_GB2312" w:eastAsia="仿宋_GB2312"/>
                <w:color w:val="000000"/>
              </w:rPr>
            </w:pPr>
            <w:r>
              <w:rPr>
                <w:rStyle w:val="753"/>
                <w:rFonts w:hint="eastAsia" w:ascii="仿宋_GB2312" w:eastAsia="仿宋_GB2312"/>
                <w:color w:val="000000"/>
              </w:rPr>
              <w:t>（2）中小企业划分有关标准根据工信部等部委发布的《关于印发中小企业划型标准规定的通知》（工信部联企业〔2011〕300号）确定；</w:t>
            </w:r>
          </w:p>
          <w:p>
            <w:pPr>
              <w:pStyle w:val="752"/>
              <w:spacing w:before="0" w:beforeAutospacing="0" w:after="0" w:afterAutospacing="0" w:line="460" w:lineRule="atLeast"/>
              <w:rPr>
                <w:rFonts w:hint="eastAsia" w:ascii="仿宋_GB2312" w:eastAsia="仿宋_GB2312"/>
                <w:color w:val="000000"/>
              </w:rPr>
            </w:pPr>
            <w:r>
              <w:rPr>
                <w:rStyle w:val="753"/>
                <w:rFonts w:hint="eastAsia" w:ascii="仿宋_GB2312" w:eastAsia="仿宋_GB2312"/>
                <w:color w:val="000000"/>
              </w:rPr>
              <w:t>（3）为方便投标人识别企业规模类型，投标人可使用工业和信息化部组织开发的中小企业规模类型自测小程序生成企业规模类型测试结果。</w:t>
            </w:r>
          </w:p>
          <w:p>
            <w:pPr>
              <w:pStyle w:val="752"/>
              <w:spacing w:before="0" w:beforeAutospacing="0" w:after="0" w:afterAutospacing="0" w:line="460" w:lineRule="atLeast"/>
              <w:rPr>
                <w:rFonts w:hint="eastAsia" w:ascii="仿宋_GB2312" w:eastAsia="仿宋_GB2312"/>
                <w:color w:val="000000"/>
              </w:rPr>
            </w:pPr>
            <w:r>
              <w:rPr>
                <w:rStyle w:val="753"/>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71"/>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w:t>
            </w:r>
          </w:p>
          <w:p>
            <w:pPr>
              <w:pStyle w:val="7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w:t>
            </w:r>
          </w:p>
          <w:p>
            <w:pPr>
              <w:pStyle w:val="7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89"/>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3</w:t>
            </w:r>
            <w:r>
              <w:rPr>
                <w:rFonts w:hint="eastAsia" w:ascii="仿宋_GB2312" w:eastAsia="仿宋_GB2312"/>
                <w:color w:val="000000"/>
              </w:rPr>
              <w:t>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07"/>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ind w:right="241" w:rightChars="115" w:firstLine="240" w:firstLineChars="100"/>
        <w:rPr>
          <w:rFonts w:hint="eastAsia" w:ascii="宋体" w:hAnsi="宋体"/>
          <w:sz w:val="24"/>
        </w:rPr>
      </w:pPr>
      <w:bookmarkStart w:id="51" w:name="_Toc504053343"/>
      <w:bookmarkStart w:id="52" w:name="_Toc4344"/>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4"/>
        <w:jc w:val="center"/>
        <w:rPr>
          <w:rFonts w:ascii="仿宋_GB2312" w:eastAsia="仿宋_GB2312"/>
        </w:rPr>
      </w:pPr>
      <w:bookmarkStart w:id="53" w:name="_Toc10470"/>
      <w:r>
        <w:rPr>
          <w:rFonts w:hint="eastAsia" w:ascii="宋体" w:hAnsi="宋体"/>
          <w:sz w:val="32"/>
        </w:rPr>
        <w:t>第四章 响应文件格式</w:t>
      </w:r>
      <w:bookmarkEnd w:id="51"/>
      <w:bookmarkEnd w:id="52"/>
      <w:bookmarkEnd w:id="53"/>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37"/>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3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3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3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3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6"/>
        <w:spacing w:line="276" w:lineRule="auto"/>
        <w:jc w:val="center"/>
        <w:rPr>
          <w:rFonts w:hint="eastAsia" w:ascii="仿宋_GB2312" w:hAnsi="宋体" w:eastAsia="仿宋_GB2312"/>
          <w:sz w:val="24"/>
          <w:szCs w:val="24"/>
        </w:rPr>
      </w:pPr>
    </w:p>
    <w:p>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致：柳州市公安局交通管理支队、柳州市政府集中采购中心：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柳州市公安局交通管理支队</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357"/>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377"/>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pPr>
        <w:pStyle w:val="377"/>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377"/>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377"/>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柳州市公安局交通管理支队</w:t>
      </w:r>
      <w:r>
        <w:rPr>
          <w:rFonts w:hint="eastAsia" w:ascii="仿宋_GB2312" w:eastAsia="仿宋_GB2312"/>
          <w:color w:val="000000"/>
        </w:rPr>
        <w:t>的</w:t>
      </w:r>
      <w:r>
        <w:rPr>
          <w:rFonts w:hint="eastAsia" w:ascii="仿宋_GB2312" w:eastAsia="仿宋_GB2312"/>
          <w:color w:val="000000"/>
          <w:u w:val="single"/>
        </w:rPr>
        <w:t>柳州市公安局交通管理支队鱼峰二大队、柳南大队、秩序管理大队（原设施疏导大队）物业管理服务采购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rPr>
        <w:t>柳州市公安局交通管理支队鱼峰二大队、柳南大队、秩序管理大队（原设施疏导大队）物业管理服务采购</w:t>
      </w:r>
      <w:r>
        <w:rPr>
          <w:rFonts w:hint="eastAsia" w:ascii="仿宋_GB2312" w:eastAsia="仿宋_GB2312"/>
          <w:color w:val="000000"/>
        </w:rPr>
        <w:t xml:space="preserve"> ，属于</w:t>
      </w:r>
      <w:r>
        <w:rPr>
          <w:rFonts w:hint="eastAsia" w:ascii="仿宋_GB2312" w:hAnsi="宋体" w:eastAsia="仿宋_GB2312" w:cs="宋体"/>
          <w:color w:val="000000"/>
          <w:u w:val="single"/>
        </w:rPr>
        <w:t>物业管理</w:t>
      </w:r>
      <w:r>
        <w:rPr>
          <w:rFonts w:hint="eastAsia" w:ascii="仿宋_GB2312" w:eastAsia="仿宋_GB2312"/>
          <w:color w:val="000000"/>
        </w:rPr>
        <w:t xml:space="preserve"> ；承接企业为</w:t>
      </w:r>
      <w:r>
        <w:rPr>
          <w:rFonts w:hint="eastAsia" w:ascii="仿宋_GB2312" w:eastAsia="仿宋_GB2312"/>
          <w:b w:val="0"/>
          <w:bCs w:val="0"/>
          <w:color w:val="000000"/>
          <w:u w:val="single"/>
        </w:rPr>
        <w:t>  </w:t>
      </w:r>
      <w:r>
        <w:rPr>
          <w:rStyle w:val="378"/>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b w:val="0"/>
          <w:bCs w:val="0"/>
          <w:color w:val="000000"/>
          <w:u w:val="single"/>
        </w:rPr>
        <w:t>  </w:t>
      </w:r>
      <w:r>
        <w:rPr>
          <w:rStyle w:val="378"/>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77"/>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77"/>
        <w:jc w:val="right"/>
        <w:rPr>
          <w:rFonts w:hint="eastAsia" w:ascii="仿宋_GB2312" w:eastAsia="仿宋_GB2312"/>
          <w:color w:val="000000"/>
        </w:rPr>
      </w:pPr>
      <w:r>
        <w:rPr>
          <w:rFonts w:hint="eastAsia" w:ascii="仿宋_GB2312" w:eastAsia="仿宋_GB2312"/>
          <w:color w:val="000000"/>
        </w:rPr>
        <w:t>    日  期：  年  月  日   </w:t>
      </w:r>
    </w:p>
    <w:p>
      <w:pPr>
        <w:pStyle w:val="377"/>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ascii="仿宋_GB2312" w:hAnsi="仿宋_GB2312" w:eastAsia="仿宋_GB2312" w:cs="仿宋_GB2312"/>
          <w:b/>
          <w:bCs/>
          <w:color w:val="000000"/>
          <w:sz w:val="24"/>
          <w:szCs w:val="24"/>
        </w:rPr>
        <w:t>（若附表有变动，按最新政策执行）</w:t>
      </w:r>
      <w:r>
        <w:rPr>
          <w:rFonts w:hint="eastAsia" w:ascii="仿宋_GB2312" w:eastAsia="仿宋_GB2312"/>
          <w:color w:val="000000"/>
        </w:rPr>
        <w:t>：</w:t>
      </w:r>
    </w:p>
    <w:p>
      <w:pPr>
        <w:pStyle w:val="377"/>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377"/>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77"/>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377"/>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77"/>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77"/>
        <w:spacing w:line="405" w:lineRule="atLeast"/>
        <w:rPr>
          <w:rFonts w:hint="eastAsia" w:ascii="仿宋_GB2312" w:eastAsia="仿宋_GB2312"/>
          <w:color w:val="000000"/>
        </w:rPr>
      </w:pPr>
      <w:r>
        <w:rPr>
          <w:rFonts w:hint="eastAsia" w:ascii="仿宋_GB2312" w:eastAsia="仿宋_GB2312"/>
          <w:color w:val="000000"/>
        </w:rPr>
        <w:t>                                    </w:t>
      </w:r>
    </w:p>
    <w:p>
      <w:pPr>
        <w:pStyle w:val="377"/>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77"/>
        <w:jc w:val="right"/>
        <w:rPr>
          <w:rFonts w:hint="eastAsia" w:ascii="仿宋_GB2312" w:eastAsia="仿宋_GB2312"/>
          <w:color w:val="000000"/>
        </w:rPr>
      </w:pPr>
      <w:r>
        <w:rPr>
          <w:rFonts w:hint="eastAsia" w:ascii="仿宋_GB2312" w:eastAsia="仿宋_GB2312"/>
          <w:color w:val="000000"/>
        </w:rPr>
        <w:t>                                   日  期：     </w:t>
      </w:r>
    </w:p>
    <w:p>
      <w:pPr>
        <w:pStyle w:val="377"/>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77"/>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377"/>
        <w:spacing w:line="405" w:lineRule="atLeast"/>
        <w:rPr>
          <w:rFonts w:hint="eastAsia" w:ascii="仿宋_GB2312" w:eastAsia="仿宋_GB2312"/>
          <w:color w:val="000000"/>
        </w:rPr>
      </w:pPr>
      <w:r>
        <w:rPr>
          <w:rFonts w:hint="eastAsia" w:ascii="仿宋_GB2312" w:eastAsia="仿宋_GB2312"/>
          <w:color w:val="000000"/>
        </w:rPr>
        <w:t> </w:t>
      </w:r>
    </w:p>
    <w:p>
      <w:pPr>
        <w:pStyle w:val="377"/>
        <w:spacing w:line="405" w:lineRule="atLeast"/>
        <w:rPr>
          <w:rFonts w:hint="eastAsia" w:ascii="仿宋_GB2312" w:eastAsia="仿宋_GB2312"/>
          <w:color w:val="000000"/>
        </w:rPr>
      </w:pPr>
      <w:r>
        <w:rPr>
          <w:rFonts w:hint="eastAsia" w:ascii="仿宋_GB2312" w:eastAsia="仿宋_GB2312"/>
          <w:color w:val="000000"/>
        </w:rPr>
        <w:t> </w:t>
      </w:r>
    </w:p>
    <w:p>
      <w:pPr>
        <w:pStyle w:val="377"/>
        <w:spacing w:line="405" w:lineRule="atLeast"/>
        <w:rPr>
          <w:rFonts w:hint="eastAsia" w:ascii="仿宋_GB2312" w:eastAsia="仿宋_GB2312"/>
          <w:color w:val="000000"/>
        </w:rPr>
      </w:pPr>
      <w:r>
        <w:rPr>
          <w:rFonts w:hint="eastAsia" w:ascii="仿宋_GB2312" w:eastAsia="仿宋_GB2312"/>
          <w:color w:val="000000"/>
        </w:rPr>
        <w:t> </w:t>
      </w:r>
    </w:p>
    <w:p>
      <w:pPr>
        <w:pStyle w:val="377"/>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377"/>
        <w:spacing w:line="405" w:lineRule="atLeast"/>
        <w:rPr>
          <w:rFonts w:hint="eastAsia" w:ascii="仿宋_GB2312" w:eastAsia="仿宋_GB2312"/>
          <w:color w:val="000000"/>
        </w:rPr>
      </w:pPr>
      <w:r>
        <w:rPr>
          <w:rFonts w:hint="eastAsia" w:ascii="仿宋_GB2312" w:eastAsia="仿宋_GB2312"/>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rPr>
      </w:pPr>
    </w:p>
    <w:p>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p>
      <w:pPr>
        <w:spacing w:line="500" w:lineRule="exact"/>
        <w:rPr>
          <w:rFonts w:hint="eastAsia" w:ascii="仿宋_GB2312" w:hAnsi="宋体" w:eastAsia="仿宋_GB2312"/>
          <w:sz w:val="24"/>
          <w:u w:val="single"/>
        </w:rPr>
      </w:pPr>
    </w:p>
    <w:tbl>
      <w:tblPr>
        <w:tblStyle w:val="48"/>
        <w:tblW w:w="103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keepNext w:val="0"/>
        <w:keepLines w:val="0"/>
        <w:widowControl w:val="0"/>
        <w:suppressLineNumbers w:val="0"/>
        <w:snapToGrid w:val="0"/>
        <w:spacing w:before="50" w:beforeAutospacing="0" w:after="50" w:afterAutospacing="0" w:line="400" w:lineRule="exact"/>
        <w:ind w:left="0" w:right="0" w:firstLine="422" w:firstLineChars="200"/>
        <w:jc w:val="left"/>
        <w:rPr>
          <w:rFonts w:hint="eastAsia" w:ascii="仿宋_GB2312" w:hAnsi="Calibri" w:eastAsia="仿宋_GB2312" w:cs="仿宋_GB2312"/>
          <w:b/>
          <w:bCs w:val="0"/>
          <w:kern w:val="2"/>
          <w:sz w:val="21"/>
          <w:szCs w:val="21"/>
          <w:lang w:val="en-US" w:eastAsia="zh-CN" w:bidi="ar"/>
        </w:rPr>
      </w:pPr>
    </w:p>
    <w:p>
      <w:pPr>
        <w:keepNext w:val="0"/>
        <w:keepLines w:val="0"/>
        <w:widowControl w:val="0"/>
        <w:suppressLineNumbers w:val="0"/>
        <w:snapToGrid w:val="0"/>
        <w:spacing w:before="50" w:beforeAutospacing="0" w:after="50" w:afterAutospacing="0" w:line="400" w:lineRule="exact"/>
        <w:ind w:left="0" w:right="0" w:firstLine="422" w:firstLineChars="200"/>
        <w:jc w:val="left"/>
        <w:rPr>
          <w:rFonts w:hint="eastAsia" w:ascii="仿宋_GB2312" w:eastAsia="仿宋_GB2312" w:cs="仿宋_GB2312"/>
          <w:szCs w:val="21"/>
          <w:lang w:val="en-US"/>
        </w:rPr>
      </w:pPr>
      <w:r>
        <w:rPr>
          <w:rFonts w:hint="eastAsia" w:ascii="仿宋_GB2312" w:hAnsi="Calibri" w:eastAsia="仿宋_GB2312" w:cs="仿宋_GB2312"/>
          <w:b/>
          <w:bCs w:val="0"/>
          <w:kern w:val="2"/>
          <w:sz w:val="21"/>
          <w:szCs w:val="21"/>
          <w:lang w:val="en-US" w:eastAsia="zh-CN" w:bidi="ar"/>
        </w:rPr>
        <w:t>注：</w:t>
      </w:r>
      <w:r>
        <w:rPr>
          <w:rFonts w:hint="eastAsia" w:ascii="仿宋_GB2312" w:hAnsi="Calibri" w:eastAsia="仿宋_GB2312" w:cs="仿宋_GB2312"/>
          <w:kern w:val="2"/>
          <w:sz w:val="21"/>
          <w:szCs w:val="21"/>
          <w:lang w:val="en-US" w:eastAsia="zh-CN" w:bidi="ar"/>
        </w:rPr>
        <w:t>1.报价明细表的总报价必须与报价表一致；</w:t>
      </w:r>
    </w:p>
    <w:p>
      <w:pPr>
        <w:keepNext w:val="0"/>
        <w:keepLines w:val="0"/>
        <w:widowControl w:val="0"/>
        <w:suppressLineNumbers w:val="0"/>
        <w:snapToGrid w:val="0"/>
        <w:spacing w:before="50" w:beforeAutospacing="0" w:after="50" w:afterAutospacing="0" w:line="400" w:lineRule="exact"/>
        <w:ind w:left="0" w:right="0" w:firstLine="420" w:firstLineChars="200"/>
        <w:jc w:val="left"/>
        <w:rPr>
          <w:rFonts w:hint="eastAsia" w:ascii="仿宋_GB2312" w:hAnsi="Calibri" w:eastAsia="仿宋_GB2312" w:cs="仿宋_GB2312"/>
          <w:kern w:val="2"/>
          <w:sz w:val="21"/>
          <w:szCs w:val="21"/>
          <w:lang w:val="en-US" w:eastAsia="zh-CN" w:bidi="ar"/>
        </w:rPr>
      </w:pPr>
      <w:r>
        <w:rPr>
          <w:rFonts w:hint="eastAsia" w:ascii="仿宋_GB2312" w:hAnsi="Calibri" w:eastAsia="仿宋_GB2312" w:cs="仿宋_GB2312"/>
          <w:kern w:val="2"/>
          <w:sz w:val="21"/>
          <w:szCs w:val="21"/>
          <w:lang w:val="en-US" w:eastAsia="zh-CN" w:bidi="ar"/>
        </w:rPr>
        <w:t>2.报价一经涂改，应在涂改处加盖供应商CA电子签章或者由法定代表人或授权委托代理人签字或盖章，否则其响应作无效标处理；</w:t>
      </w:r>
    </w:p>
    <w:p>
      <w:pPr>
        <w:keepNext w:val="0"/>
        <w:keepLines w:val="0"/>
        <w:widowControl w:val="0"/>
        <w:suppressLineNumbers w:val="0"/>
        <w:snapToGrid w:val="0"/>
        <w:spacing w:before="50" w:beforeAutospacing="0" w:after="50" w:afterAutospacing="0" w:line="400" w:lineRule="exact"/>
        <w:ind w:left="0" w:right="0" w:firstLine="422" w:firstLineChars="200"/>
        <w:jc w:val="left"/>
        <w:rPr>
          <w:rFonts w:hint="eastAsia" w:ascii="仿宋_GB2312" w:eastAsia="仿宋_GB2312" w:cs="仿宋_GB2312"/>
          <w:b/>
          <w:bCs w:val="0"/>
          <w:szCs w:val="21"/>
          <w:lang w:val="en-US"/>
        </w:rPr>
      </w:pPr>
      <w:r>
        <w:rPr>
          <w:rFonts w:hint="eastAsia" w:ascii="仿宋_GB2312" w:hAnsi="Calibri" w:eastAsia="仿宋_GB2312" w:cs="仿宋_GB2312"/>
          <w:b/>
          <w:bCs/>
          <w:kern w:val="2"/>
          <w:sz w:val="21"/>
          <w:szCs w:val="21"/>
          <w:lang w:val="en-US" w:eastAsia="zh-CN" w:bidi="ar"/>
        </w:rPr>
        <w:t>3.</w:t>
      </w:r>
      <w:r>
        <w:rPr>
          <w:rFonts w:hint="eastAsia" w:ascii="仿宋_GB2312" w:hAnsi="Calibri" w:eastAsia="仿宋_GB2312" w:cs="仿宋_GB2312"/>
          <w:b/>
          <w:bCs w:val="0"/>
          <w:kern w:val="2"/>
          <w:sz w:val="21"/>
          <w:szCs w:val="21"/>
          <w:lang w:val="en-US" w:eastAsia="zh-CN" w:bidi="ar"/>
        </w:rPr>
        <w:t>在填写时，如本表格不适合供应商的实际情况，可自行制表填写。</w:t>
      </w:r>
    </w:p>
    <w:p>
      <w:pPr>
        <w:adjustRightInd w:val="0"/>
        <w:snapToGrid w:val="0"/>
        <w:spacing w:line="300" w:lineRule="auto"/>
        <w:ind w:left="-88" w:leftChars="-42" w:firstLine="533" w:firstLineChars="254"/>
        <w:rPr>
          <w:rFonts w:hint="eastAsia" w:ascii="宋体" w:hAnsi="宋体"/>
          <w:szCs w:val="21"/>
          <w:u w:val="single"/>
        </w:rPr>
      </w:pPr>
    </w:p>
    <w:p>
      <w:pPr>
        <w:adjustRightInd w:val="0"/>
        <w:snapToGrid w:val="0"/>
        <w:spacing w:line="300" w:lineRule="auto"/>
        <w:rPr>
          <w:rFonts w:hint="eastAsia" w:ascii="仿宋_GB2312" w:hAnsi="宋体" w:eastAsia="仿宋_GB2312"/>
          <w:b/>
          <w:sz w:val="24"/>
        </w:rPr>
      </w:pPr>
    </w:p>
    <w:p>
      <w:pPr>
        <w:adjustRightInd w:val="0"/>
        <w:snapToGrid w:val="0"/>
        <w:spacing w:line="300" w:lineRule="auto"/>
        <w:rPr>
          <w:rFonts w:hint="eastAsia" w:ascii="仿宋_GB2312" w:hAnsi="宋体" w:eastAsia="仿宋_GB2312"/>
          <w:b/>
          <w:sz w:val="24"/>
        </w:rPr>
      </w:pPr>
    </w:p>
    <w:p>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adjustRightInd w:val="0"/>
        <w:snapToGrid w:val="0"/>
        <w:spacing w:line="300" w:lineRule="auto"/>
        <w:ind w:right="240"/>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09"/>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（5）人员配置分方案（如有）…………………………………………………………</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（8）物业服务方案（如有）……………………………………………………………</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（9）应急预案和应急配合方案（如有）………………………………………………</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（10）人员稳定性及管理方案（如有）…………………………………………………</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（11）供应商同类项目经验一览表（如有）……………………………………………</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40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柳州市公安局交通管理支队、柳州市政府集中采购中心：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6"/>
        <w:spacing w:line="276" w:lineRule="auto"/>
        <w:jc w:val="center"/>
        <w:rPr>
          <w:rFonts w:ascii="仿宋_GB2312" w:eastAsia="仿宋_GB2312"/>
          <w:sz w:val="24"/>
          <w:u w:val="single"/>
        </w:rPr>
      </w:pPr>
      <w:r>
        <w:rPr>
          <w:rFonts w:hint="eastAsia" w:hAnsi="宋体"/>
          <w:b/>
          <w:sz w:val="32"/>
          <w:szCs w:val="32"/>
        </w:rPr>
        <w:t>商务响应表</w:t>
      </w: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6"/>
        <w:ind w:firstLine="5180" w:firstLineChars="2150"/>
        <w:rPr>
          <w:rFonts w:ascii="仿宋_GB2312" w:eastAsia="仿宋_GB2312"/>
          <w:b/>
          <w:sz w:val="24"/>
        </w:rPr>
      </w:pPr>
    </w:p>
    <w:p>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6"/>
        <w:spacing w:line="300" w:lineRule="exact"/>
        <w:ind w:firstLine="482" w:firstLineChars="200"/>
        <w:rPr>
          <w:rFonts w:ascii="仿宋_GB2312" w:eastAsia="仿宋_GB2312"/>
          <w:b/>
          <w:sz w:val="24"/>
        </w:rPr>
      </w:pPr>
    </w:p>
    <w:p>
      <w:pPr>
        <w:pStyle w:val="26"/>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32"/>
        <w:rPr>
          <w:rFonts w:ascii="仿宋_GB2312" w:eastAsia="仿宋_GB2312"/>
          <w:b/>
          <w:bCs/>
          <w:color w:val="000000"/>
        </w:rPr>
      </w:pPr>
      <w:r>
        <w:rPr>
          <w:rFonts w:hint="eastAsia" w:ascii="仿宋_GB2312" w:eastAsia="仿宋_GB2312"/>
          <w:b/>
          <w:bCs/>
          <w:color w:val="000000"/>
        </w:rPr>
        <w:t>（4）拟投入服务团队承诺函格式（必须提供）：</w:t>
      </w:r>
    </w:p>
    <w:p>
      <w:pPr>
        <w:pStyle w:val="432"/>
        <w:spacing w:line="405" w:lineRule="atLeast"/>
        <w:rPr>
          <w:rFonts w:hint="eastAsia" w:ascii="仿宋_GB2312" w:eastAsia="仿宋_GB2312"/>
          <w:color w:val="000000"/>
        </w:rPr>
      </w:pPr>
      <w:r>
        <w:rPr>
          <w:rFonts w:hint="eastAsia" w:ascii="仿宋_GB2312" w:eastAsia="仿宋_GB2312"/>
          <w:color w:val="000000"/>
        </w:rPr>
        <w:t> </w:t>
      </w:r>
    </w:p>
    <w:p>
      <w:pPr>
        <w:pStyle w:val="432"/>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32"/>
        <w:spacing w:line="405" w:lineRule="atLeast"/>
        <w:rPr>
          <w:rFonts w:hint="eastAsia" w:ascii="仿宋_GB2312" w:eastAsia="仿宋_GB2312"/>
          <w:color w:val="000000"/>
        </w:rPr>
      </w:pPr>
      <w:r>
        <w:rPr>
          <w:rFonts w:hint="eastAsia" w:ascii="仿宋_GB2312" w:eastAsia="仿宋_GB2312"/>
          <w:color w:val="000000"/>
        </w:rPr>
        <w:t> </w:t>
      </w:r>
    </w:p>
    <w:p>
      <w:pPr>
        <w:pStyle w:val="432"/>
        <w:spacing w:line="405" w:lineRule="atLeast"/>
        <w:rPr>
          <w:rFonts w:hint="eastAsia" w:ascii="仿宋_GB2312" w:eastAsia="仿宋_GB2312"/>
          <w:color w:val="000000"/>
        </w:rPr>
      </w:pPr>
      <w:r>
        <w:rPr>
          <w:rFonts w:hint="eastAsia" w:ascii="仿宋_GB2312" w:eastAsia="仿宋_GB2312"/>
          <w:color w:val="000000"/>
          <w:u w:val="single"/>
        </w:rPr>
        <w:t>柳州市公安局交通管理支队、柳州市政府集中采购中心：</w:t>
      </w:r>
    </w:p>
    <w:p>
      <w:pPr>
        <w:pStyle w:val="432"/>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pPr>
        <w:pStyle w:val="432"/>
        <w:spacing w:line="405" w:lineRule="atLeast"/>
        <w:rPr>
          <w:rFonts w:hint="eastAsia" w:ascii="仿宋_GB2312" w:eastAsia="仿宋_GB2312"/>
          <w:color w:val="000000"/>
        </w:rPr>
      </w:pPr>
      <w:r>
        <w:rPr>
          <w:rFonts w:hint="eastAsia" w:ascii="仿宋_GB2312" w:eastAsia="仿宋_GB2312"/>
          <w:color w:val="000000"/>
        </w:rPr>
        <w:t>  特此承诺！</w:t>
      </w:r>
    </w:p>
    <w:p>
      <w:pPr>
        <w:pStyle w:val="432"/>
        <w:spacing w:line="405" w:lineRule="atLeast"/>
        <w:rPr>
          <w:rFonts w:hint="eastAsia" w:ascii="仿宋_GB2312" w:eastAsia="仿宋_GB2312"/>
          <w:color w:val="000000"/>
        </w:rPr>
      </w:pPr>
      <w:r>
        <w:rPr>
          <w:rFonts w:hint="eastAsia" w:ascii="仿宋_GB2312" w:eastAsia="仿宋_GB2312"/>
          <w:color w:val="000000"/>
        </w:rPr>
        <w:t> </w:t>
      </w:r>
    </w:p>
    <w:p>
      <w:pPr>
        <w:pStyle w:val="43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2"/>
        <w:jc w:val="right"/>
        <w:rPr>
          <w:rFonts w:hint="eastAsia" w:ascii="仿宋_GB2312" w:eastAsia="仿宋_GB2312"/>
          <w:color w:val="000000"/>
        </w:rPr>
      </w:pPr>
      <w:r>
        <w:rPr>
          <w:rFonts w:hint="eastAsia" w:ascii="仿宋_GB2312" w:eastAsia="仿宋_GB2312"/>
          <w:color w:val="000000"/>
        </w:rPr>
        <w:t>日期：   年   月   日</w:t>
      </w:r>
    </w:p>
    <w:p>
      <w:pPr>
        <w:pStyle w:val="432"/>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32"/>
        <w:jc w:val="right"/>
        <w:rPr>
          <w:rFonts w:hint="eastAsia" w:ascii="仿宋_GB2312" w:eastAsia="仿宋_GB2312"/>
          <w:color w:val="000000"/>
        </w:rPr>
      </w:pPr>
      <w:r>
        <w:rPr>
          <w:rFonts w:hint="eastAsia" w:ascii="仿宋_GB2312" w:eastAsia="仿宋_GB2312"/>
          <w:color w:val="000000"/>
        </w:rPr>
        <w:t>       </w:t>
      </w:r>
    </w:p>
    <w:p>
      <w:pPr>
        <w:pStyle w:val="43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（5）人员配置分方案格式（如有）：</w:t>
      </w:r>
    </w:p>
    <w:p>
      <w:pPr>
        <w:pStyle w:val="432"/>
        <w:jc w:val="center"/>
        <w:rPr>
          <w:rFonts w:hint="eastAsia" w:ascii="仿宋_GB2312" w:eastAsia="仿宋_GB2312"/>
          <w:color w:val="000000"/>
        </w:rPr>
      </w:pPr>
      <w:r>
        <w:rPr>
          <w:rFonts w:hint="eastAsia" w:ascii="仿宋_GB2312" w:eastAsia="仿宋_GB2312"/>
          <w:b/>
          <w:bCs/>
          <w:color w:val="000000"/>
          <w:sz w:val="33"/>
          <w:szCs w:val="33"/>
        </w:rPr>
        <w:t>人员配置分方案</w:t>
      </w:r>
    </w:p>
    <w:p>
      <w:pPr>
        <w:pStyle w:val="432"/>
        <w:spacing w:line="405" w:lineRule="atLeast"/>
        <w:rPr>
          <w:rFonts w:hint="eastAsia" w:ascii="仿宋_GB2312" w:eastAsia="仿宋_GB2312"/>
          <w:color w:val="000000"/>
        </w:rPr>
      </w:pPr>
      <w:r>
        <w:rPr>
          <w:rFonts w:hint="eastAsia" w:ascii="仿宋_GB2312" w:eastAsia="仿宋_GB2312"/>
          <w:b/>
          <w:bCs/>
          <w:color w:val="000000"/>
        </w:rPr>
        <w:t>  供应商在制作此份《人员配置分方案》时，请根据第六章评审方法及评审“人员配置方案分”中的人员素质评分内容，结合自身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p>
      <w:pPr>
        <w:pStyle w:val="432"/>
        <w:jc w:val="center"/>
        <w:rPr>
          <w:rFonts w:hint="eastAsia" w:ascii="仿宋_GB2312" w:eastAsia="仿宋_GB2312"/>
          <w:color w:val="000000"/>
        </w:rPr>
      </w:pPr>
      <w:r>
        <w:rPr>
          <w:rFonts w:hint="eastAsia" w:ascii="仿宋_GB2312" w:eastAsia="仿宋_GB2312"/>
          <w:b/>
          <w:bCs/>
          <w:color w:val="000000"/>
        </w:rPr>
        <w:t> </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45"/>
        <w:gridCol w:w="3615"/>
        <w:gridCol w:w="3990"/>
        <w:gridCol w:w="13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b/>
                <w:bCs/>
                <w:color w:val="000000"/>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序号</w:t>
            </w:r>
          </w:p>
        </w:tc>
        <w:tc>
          <w:tcPr>
            <w:tcW w:w="36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工作经验</w:t>
            </w:r>
          </w:p>
        </w:tc>
        <w:tc>
          <w:tcPr>
            <w:tcW w:w="39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人数</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1</w:t>
            </w:r>
          </w:p>
        </w:tc>
        <w:tc>
          <w:tcPr>
            <w:tcW w:w="36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 </w:t>
            </w:r>
          </w:p>
        </w:tc>
        <w:tc>
          <w:tcPr>
            <w:tcW w:w="39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2</w:t>
            </w:r>
          </w:p>
        </w:tc>
        <w:tc>
          <w:tcPr>
            <w:tcW w:w="36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 </w:t>
            </w:r>
          </w:p>
        </w:tc>
        <w:tc>
          <w:tcPr>
            <w:tcW w:w="39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3</w:t>
            </w:r>
          </w:p>
        </w:tc>
        <w:tc>
          <w:tcPr>
            <w:tcW w:w="36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 </w:t>
            </w:r>
          </w:p>
        </w:tc>
        <w:tc>
          <w:tcPr>
            <w:tcW w:w="39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w:t>
            </w:r>
          </w:p>
        </w:tc>
        <w:tc>
          <w:tcPr>
            <w:tcW w:w="36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 </w:t>
            </w:r>
          </w:p>
        </w:tc>
        <w:tc>
          <w:tcPr>
            <w:tcW w:w="39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b/>
                <w:bCs/>
                <w:color w:val="000000"/>
              </w:rPr>
              <w:t>食堂工作人员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序号</w:t>
            </w:r>
          </w:p>
        </w:tc>
        <w:tc>
          <w:tcPr>
            <w:tcW w:w="36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工作经验</w:t>
            </w:r>
          </w:p>
        </w:tc>
        <w:tc>
          <w:tcPr>
            <w:tcW w:w="39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人数</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1</w:t>
            </w:r>
          </w:p>
        </w:tc>
        <w:tc>
          <w:tcPr>
            <w:tcW w:w="36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 </w:t>
            </w:r>
          </w:p>
        </w:tc>
        <w:tc>
          <w:tcPr>
            <w:tcW w:w="39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w:t>
            </w:r>
          </w:p>
        </w:tc>
        <w:tc>
          <w:tcPr>
            <w:tcW w:w="36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 </w:t>
            </w:r>
          </w:p>
        </w:tc>
        <w:tc>
          <w:tcPr>
            <w:tcW w:w="39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32"/>
        <w:spacing w:line="405" w:lineRule="atLeast"/>
        <w:rPr>
          <w:rFonts w:hint="eastAsia" w:ascii="仿宋_GB2312" w:eastAsia="仿宋_GB2312"/>
          <w:color w:val="000000"/>
        </w:rPr>
      </w:pPr>
      <w:r>
        <w:rPr>
          <w:rFonts w:hint="eastAsia" w:ascii="仿宋_GB2312" w:eastAsia="仿宋_GB2312"/>
          <w:color w:val="000000"/>
        </w:rPr>
        <w:t> </w:t>
      </w:r>
    </w:p>
    <w:p>
      <w:pPr>
        <w:pStyle w:val="43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2"/>
        <w:jc w:val="right"/>
        <w:rPr>
          <w:rFonts w:hint="eastAsia" w:ascii="仿宋_GB2312" w:eastAsia="仿宋_GB2312"/>
          <w:color w:val="000000"/>
        </w:rPr>
      </w:pPr>
      <w:r>
        <w:rPr>
          <w:rFonts w:hint="eastAsia" w:ascii="仿宋_GB2312" w:eastAsia="仿宋_GB2312"/>
          <w:color w:val="000000"/>
        </w:rPr>
        <w:t>日期：   年   月   日</w:t>
      </w:r>
    </w:p>
    <w:p>
      <w:pPr>
        <w:pStyle w:val="43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pPr>
        <w:pStyle w:val="432"/>
        <w:jc w:val="center"/>
        <w:rPr>
          <w:rFonts w:hint="eastAsia" w:ascii="仿宋_GB2312" w:eastAsia="仿宋_GB2312"/>
          <w:color w:val="000000"/>
        </w:rPr>
      </w:pPr>
      <w:r>
        <w:rPr>
          <w:rFonts w:hint="eastAsia" w:ascii="仿宋_GB2312" w:eastAsia="仿宋_GB2312"/>
          <w:color w:val="000000"/>
        </w:rPr>
        <w:t> </w:t>
      </w:r>
    </w:p>
    <w:p>
      <w:pPr>
        <w:pStyle w:val="432"/>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pPr>
        <w:pStyle w:val="432"/>
        <w:spacing w:line="405" w:lineRule="atLeast"/>
        <w:rPr>
          <w:rFonts w:hint="eastAsia" w:ascii="仿宋_GB2312" w:eastAsia="仿宋_GB2312"/>
          <w:color w:val="000000"/>
        </w:rPr>
      </w:pPr>
      <w:r>
        <w:rPr>
          <w:rFonts w:hint="eastAsia" w:ascii="仿宋_GB2312" w:eastAsia="仿宋_GB2312"/>
          <w:color w:val="000000"/>
        </w:rPr>
        <w:t> </w:t>
      </w:r>
    </w:p>
    <w:p>
      <w:pPr>
        <w:pStyle w:val="43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43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2"/>
        <w:spacing w:line="405" w:lineRule="atLeast"/>
        <w:rPr>
          <w:rFonts w:hint="eastAsia" w:ascii="仿宋_GB2312" w:eastAsia="仿宋_GB2312"/>
          <w:color w:val="000000"/>
        </w:rPr>
      </w:pPr>
      <w:r>
        <w:rPr>
          <w:rFonts w:hint="eastAsia" w:ascii="仿宋_GB2312" w:eastAsia="仿宋_GB2312"/>
          <w:color w:val="000000"/>
        </w:rPr>
        <w:t> </w:t>
      </w:r>
    </w:p>
    <w:p>
      <w:pPr>
        <w:pStyle w:val="432"/>
        <w:spacing w:line="405" w:lineRule="atLeast"/>
        <w:rPr>
          <w:rFonts w:hint="eastAsia" w:ascii="仿宋_GB2312" w:eastAsia="仿宋_GB2312"/>
          <w:color w:val="000000"/>
        </w:rPr>
      </w:pPr>
      <w:r>
        <w:rPr>
          <w:rFonts w:hint="eastAsia" w:ascii="仿宋_GB2312" w:eastAsia="仿宋_GB2312"/>
          <w:color w:val="000000"/>
        </w:rPr>
        <w:t> </w:t>
      </w:r>
    </w:p>
    <w:p>
      <w:pPr>
        <w:pStyle w:val="432"/>
        <w:jc w:val="right"/>
        <w:rPr>
          <w:rFonts w:hint="eastAsia" w:ascii="仿宋_GB2312" w:eastAsia="仿宋_GB2312"/>
          <w:color w:val="000000"/>
        </w:rPr>
      </w:pPr>
      <w:r>
        <w:rPr>
          <w:rFonts w:hint="eastAsia" w:ascii="仿宋_GB2312" w:eastAsia="仿宋_GB2312"/>
          <w:color w:val="000000"/>
        </w:rPr>
        <w:t xml:space="preserve">                                   </w:t>
      </w:r>
    </w:p>
    <w:p>
      <w:pPr>
        <w:pStyle w:val="43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2"/>
        <w:jc w:val="right"/>
        <w:rPr>
          <w:rFonts w:hint="eastAsia" w:ascii="仿宋_GB2312" w:eastAsia="仿宋_GB2312"/>
          <w:color w:val="000000"/>
        </w:rPr>
      </w:pPr>
      <w:r>
        <w:rPr>
          <w:rFonts w:hint="eastAsia" w:ascii="仿宋_GB2312" w:eastAsia="仿宋_GB2312"/>
          <w:color w:val="000000"/>
        </w:rPr>
        <w:t>日期：   年   月   日</w:t>
      </w:r>
    </w:p>
    <w:p>
      <w:pPr>
        <w:pStyle w:val="43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32"/>
        <w:jc w:val="center"/>
        <w:rPr>
          <w:rFonts w:hint="eastAsia" w:ascii="仿宋_GB2312" w:eastAsia="仿宋_GB2312"/>
          <w:color w:val="000000"/>
        </w:rPr>
      </w:pPr>
      <w:r>
        <w:rPr>
          <w:rFonts w:hint="eastAsia" w:ascii="仿宋_GB2312" w:eastAsia="仿宋_GB2312"/>
          <w:color w:val="000000"/>
        </w:rPr>
        <w:t> </w:t>
      </w:r>
    </w:p>
    <w:p>
      <w:pPr>
        <w:pStyle w:val="432"/>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32"/>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3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color w:val="000000"/>
        </w:rPr>
        <w:t>可以包括：</w:t>
      </w:r>
      <w:r>
        <w:rPr>
          <w:rFonts w:hint="eastAsia" w:ascii="仿宋_GB2312" w:eastAsia="仿宋_GB2312"/>
          <w:b/>
          <w:bCs/>
          <w:color w:val="000000"/>
        </w:rPr>
        <w:t>（1）岗位责任制度；（2）服务沟通机制；（3）工作记录及档案管理（包括交接验收资料、巡视记录、档案管理、投诉与处理记录、其它管理与服务活动记录等）。</w:t>
      </w:r>
    </w:p>
    <w:p>
      <w:pPr>
        <w:pStyle w:val="43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2"/>
        <w:spacing w:line="405" w:lineRule="atLeast"/>
        <w:rPr>
          <w:rFonts w:hint="eastAsia" w:ascii="仿宋_GB2312" w:eastAsia="仿宋_GB2312"/>
          <w:color w:val="000000"/>
        </w:rPr>
      </w:pPr>
      <w:r>
        <w:rPr>
          <w:rFonts w:hint="eastAsia" w:ascii="仿宋_GB2312" w:eastAsia="仿宋_GB2312"/>
          <w:color w:val="000000"/>
        </w:rPr>
        <w:t> </w:t>
      </w:r>
    </w:p>
    <w:p>
      <w:pPr>
        <w:pStyle w:val="432"/>
        <w:jc w:val="right"/>
        <w:rPr>
          <w:rFonts w:hint="eastAsia" w:ascii="仿宋_GB2312" w:eastAsia="仿宋_GB2312"/>
          <w:color w:val="000000"/>
        </w:rPr>
      </w:pPr>
      <w:r>
        <w:rPr>
          <w:rFonts w:hint="eastAsia" w:ascii="仿宋_GB2312" w:eastAsia="仿宋_GB2312"/>
          <w:color w:val="000000"/>
        </w:rPr>
        <w:t>                                                </w:t>
      </w:r>
    </w:p>
    <w:p>
      <w:pPr>
        <w:pStyle w:val="43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2"/>
        <w:jc w:val="right"/>
        <w:rPr>
          <w:rFonts w:hint="eastAsia" w:ascii="仿宋_GB2312" w:eastAsia="仿宋_GB2312"/>
          <w:color w:val="000000"/>
        </w:rPr>
      </w:pPr>
      <w:r>
        <w:rPr>
          <w:rFonts w:hint="eastAsia" w:ascii="仿宋_GB2312" w:eastAsia="仿宋_GB2312"/>
          <w:color w:val="000000"/>
        </w:rPr>
        <w:t>日期：   年   月   日</w:t>
      </w:r>
    </w:p>
    <w:p>
      <w:pPr>
        <w:pStyle w:val="43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（8）物业服务方案格式（如有）：</w:t>
      </w:r>
    </w:p>
    <w:p>
      <w:pPr>
        <w:pStyle w:val="432"/>
        <w:jc w:val="center"/>
        <w:rPr>
          <w:rFonts w:hint="eastAsia" w:ascii="仿宋_GB2312" w:eastAsia="仿宋_GB2312"/>
          <w:color w:val="000000"/>
        </w:rPr>
      </w:pPr>
      <w:r>
        <w:rPr>
          <w:rFonts w:hint="eastAsia" w:ascii="仿宋_GB2312" w:eastAsia="仿宋_GB2312"/>
          <w:color w:val="000000"/>
        </w:rPr>
        <w:t> </w:t>
      </w:r>
    </w:p>
    <w:p>
      <w:pPr>
        <w:pStyle w:val="432"/>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32"/>
        <w:spacing w:line="405" w:lineRule="atLeast"/>
        <w:rPr>
          <w:rFonts w:hint="eastAsia" w:ascii="仿宋_GB2312" w:eastAsia="仿宋_GB2312"/>
          <w:color w:val="000000"/>
        </w:rPr>
      </w:pPr>
      <w:r>
        <w:rPr>
          <w:rFonts w:hint="eastAsia" w:ascii="仿宋_GB2312" w:eastAsia="仿宋_GB2312"/>
          <w:color w:val="000000"/>
        </w:rPr>
        <w:t> </w:t>
      </w:r>
    </w:p>
    <w:p>
      <w:pPr>
        <w:pStyle w:val="43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方案包括：（1）保洁方案；（2）食堂服务方案；（3）提供本项目的针对性服务方案。</w:t>
      </w:r>
    </w:p>
    <w:p>
      <w:pPr>
        <w:pStyle w:val="43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2"/>
        <w:spacing w:line="405" w:lineRule="atLeast"/>
        <w:rPr>
          <w:rFonts w:hint="eastAsia" w:ascii="仿宋_GB2312" w:eastAsia="仿宋_GB2312"/>
          <w:color w:val="000000"/>
        </w:rPr>
      </w:pPr>
      <w:r>
        <w:rPr>
          <w:rFonts w:hint="eastAsia" w:ascii="仿宋_GB2312" w:eastAsia="仿宋_GB2312"/>
          <w:color w:val="000000"/>
        </w:rPr>
        <w:t> </w:t>
      </w:r>
    </w:p>
    <w:p>
      <w:pPr>
        <w:pStyle w:val="432"/>
        <w:jc w:val="right"/>
        <w:rPr>
          <w:rFonts w:hint="eastAsia" w:ascii="仿宋_GB2312" w:eastAsia="仿宋_GB2312"/>
          <w:color w:val="000000"/>
        </w:rPr>
      </w:pPr>
      <w:r>
        <w:rPr>
          <w:rFonts w:hint="eastAsia" w:ascii="仿宋_GB2312" w:eastAsia="仿宋_GB2312"/>
          <w:color w:val="000000"/>
        </w:rPr>
        <w:t xml:space="preserve">                              </w:t>
      </w:r>
    </w:p>
    <w:p>
      <w:pPr>
        <w:pStyle w:val="43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2"/>
        <w:jc w:val="right"/>
        <w:rPr>
          <w:rFonts w:hint="eastAsia" w:ascii="仿宋_GB2312" w:eastAsia="仿宋_GB2312"/>
          <w:color w:val="000000"/>
        </w:rPr>
      </w:pPr>
      <w:r>
        <w:rPr>
          <w:rFonts w:hint="eastAsia" w:ascii="仿宋_GB2312" w:eastAsia="仿宋_GB2312"/>
          <w:color w:val="000000"/>
        </w:rPr>
        <w:t>日期：   年   月   日</w:t>
      </w:r>
    </w:p>
    <w:p>
      <w:pPr>
        <w:pStyle w:val="43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（9）应急预案和应急配合方案格式（如有）：</w:t>
      </w:r>
    </w:p>
    <w:p>
      <w:pPr>
        <w:pStyle w:val="432"/>
        <w:jc w:val="center"/>
        <w:rPr>
          <w:rFonts w:hint="eastAsia" w:ascii="仿宋_GB2312" w:eastAsia="仿宋_GB2312"/>
          <w:color w:val="000000"/>
        </w:rPr>
      </w:pPr>
      <w:r>
        <w:rPr>
          <w:rFonts w:hint="eastAsia" w:ascii="仿宋_GB2312" w:eastAsia="仿宋_GB2312"/>
          <w:color w:val="000000"/>
        </w:rPr>
        <w:t> </w:t>
      </w:r>
    </w:p>
    <w:p>
      <w:pPr>
        <w:pStyle w:val="432"/>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32"/>
        <w:spacing w:line="405" w:lineRule="atLeast"/>
        <w:rPr>
          <w:rFonts w:hint="eastAsia" w:ascii="仿宋_GB2312" w:eastAsia="仿宋_GB2312"/>
          <w:color w:val="000000"/>
        </w:rPr>
      </w:pPr>
      <w:r>
        <w:rPr>
          <w:rFonts w:hint="eastAsia" w:ascii="仿宋_GB2312" w:eastAsia="仿宋_GB2312"/>
          <w:color w:val="000000"/>
        </w:rPr>
        <w:t> </w:t>
      </w:r>
    </w:p>
    <w:p>
      <w:pPr>
        <w:pStyle w:val="43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rPr>
        <w:t>（1）突发火灾及停电方面事件；（2）公共卫生方面。</w:t>
      </w:r>
    </w:p>
    <w:p>
      <w:pPr>
        <w:pStyle w:val="43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2"/>
        <w:spacing w:line="405" w:lineRule="atLeast"/>
        <w:rPr>
          <w:rFonts w:hint="eastAsia" w:ascii="仿宋_GB2312" w:eastAsia="仿宋_GB2312"/>
          <w:color w:val="000000"/>
        </w:rPr>
      </w:pPr>
      <w:r>
        <w:rPr>
          <w:rFonts w:hint="eastAsia" w:ascii="仿宋_GB2312" w:eastAsia="仿宋_GB2312"/>
          <w:color w:val="000000"/>
        </w:rPr>
        <w:t> </w:t>
      </w:r>
    </w:p>
    <w:p>
      <w:pPr>
        <w:pStyle w:val="432"/>
        <w:spacing w:line="405" w:lineRule="atLeast"/>
        <w:rPr>
          <w:rFonts w:hint="eastAsia" w:ascii="仿宋_GB2312" w:eastAsia="仿宋_GB2312"/>
          <w:color w:val="000000"/>
        </w:rPr>
      </w:pPr>
      <w:r>
        <w:rPr>
          <w:rFonts w:hint="eastAsia" w:ascii="仿宋_GB2312" w:eastAsia="仿宋_GB2312"/>
          <w:color w:val="000000"/>
        </w:rPr>
        <w:t> </w:t>
      </w:r>
    </w:p>
    <w:p>
      <w:pPr>
        <w:pStyle w:val="432"/>
        <w:jc w:val="right"/>
        <w:rPr>
          <w:rFonts w:hint="eastAsia" w:ascii="仿宋_GB2312" w:eastAsia="仿宋_GB2312"/>
          <w:color w:val="000000"/>
        </w:rPr>
      </w:pPr>
      <w:r>
        <w:rPr>
          <w:rFonts w:hint="eastAsia" w:ascii="仿宋_GB2312" w:eastAsia="仿宋_GB2312"/>
          <w:color w:val="000000"/>
        </w:rPr>
        <w:t xml:space="preserve">                              </w:t>
      </w:r>
    </w:p>
    <w:p>
      <w:pPr>
        <w:pStyle w:val="43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2"/>
        <w:jc w:val="right"/>
        <w:rPr>
          <w:rFonts w:hint="eastAsia" w:ascii="仿宋_GB2312" w:eastAsia="仿宋_GB2312"/>
          <w:color w:val="000000"/>
        </w:rPr>
      </w:pPr>
      <w:r>
        <w:rPr>
          <w:rFonts w:hint="eastAsia" w:ascii="仿宋_GB2312" w:eastAsia="仿宋_GB2312"/>
          <w:color w:val="000000"/>
        </w:rPr>
        <w:t>日期：   年   月   日</w:t>
      </w:r>
    </w:p>
    <w:p>
      <w:pPr>
        <w:pStyle w:val="43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（10）人员稳定性及管理方案格式（如有）：</w:t>
      </w:r>
    </w:p>
    <w:p>
      <w:pPr>
        <w:pStyle w:val="432"/>
        <w:spacing w:line="405" w:lineRule="atLeast"/>
        <w:rPr>
          <w:rFonts w:hint="eastAsia" w:ascii="仿宋_GB2312" w:eastAsia="仿宋_GB2312"/>
          <w:color w:val="000000"/>
        </w:rPr>
      </w:pPr>
      <w:r>
        <w:rPr>
          <w:rFonts w:hint="eastAsia" w:ascii="仿宋_GB2312" w:eastAsia="仿宋_GB2312"/>
          <w:color w:val="000000"/>
        </w:rPr>
        <w:t> </w:t>
      </w:r>
    </w:p>
    <w:p>
      <w:pPr>
        <w:pStyle w:val="432"/>
        <w:jc w:val="center"/>
        <w:rPr>
          <w:rFonts w:hint="eastAsia" w:ascii="仿宋_GB2312" w:eastAsia="仿宋_GB2312"/>
          <w:color w:val="000000"/>
        </w:rPr>
      </w:pPr>
      <w:r>
        <w:rPr>
          <w:rFonts w:hint="eastAsia" w:ascii="仿宋_GB2312" w:eastAsia="仿宋_GB2312"/>
          <w:b/>
          <w:bCs/>
          <w:color w:val="000000"/>
          <w:sz w:val="33"/>
          <w:szCs w:val="33"/>
        </w:rPr>
        <w:t>人员稳定性及管理方案</w:t>
      </w:r>
    </w:p>
    <w:p>
      <w:pPr>
        <w:pStyle w:val="432"/>
        <w:spacing w:line="405" w:lineRule="atLeast"/>
        <w:rPr>
          <w:rFonts w:hint="eastAsia" w:ascii="仿宋_GB2312" w:eastAsia="仿宋_GB2312"/>
          <w:color w:val="000000"/>
        </w:rPr>
      </w:pPr>
      <w:r>
        <w:rPr>
          <w:rFonts w:hint="eastAsia" w:ascii="仿宋_GB2312" w:eastAsia="仿宋_GB2312"/>
          <w:color w:val="000000"/>
        </w:rPr>
        <w:t> </w:t>
      </w:r>
    </w:p>
    <w:p>
      <w:pPr>
        <w:pStyle w:val="43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由供应商按第三章《采购需求》要求，自行编写本项目的人员稳定性及管理方案，</w:t>
      </w:r>
      <w:r>
        <w:rPr>
          <w:rFonts w:hint="eastAsia" w:ascii="仿宋_GB2312" w:eastAsia="仿宋_GB2312"/>
          <w:b/>
          <w:bCs/>
          <w:color w:val="000000"/>
        </w:rPr>
        <w:t>包括：（1）提供服务团队组建方案；（2）人员稳定性方案及承诺；（3）人员考核制度；（4）培训制度；（5）奖惩制度。</w:t>
      </w:r>
    </w:p>
    <w:p>
      <w:pPr>
        <w:pStyle w:val="43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2"/>
        <w:spacing w:line="405" w:lineRule="atLeast"/>
        <w:rPr>
          <w:rFonts w:hint="eastAsia" w:ascii="仿宋_GB2312" w:eastAsia="仿宋_GB2312"/>
          <w:color w:val="000000"/>
        </w:rPr>
      </w:pPr>
      <w:r>
        <w:rPr>
          <w:rFonts w:hint="eastAsia" w:ascii="仿宋_GB2312" w:eastAsia="仿宋_GB2312"/>
          <w:color w:val="000000"/>
        </w:rPr>
        <w:t> </w:t>
      </w:r>
    </w:p>
    <w:p>
      <w:pPr>
        <w:pStyle w:val="432"/>
        <w:jc w:val="right"/>
        <w:rPr>
          <w:rFonts w:hint="eastAsia" w:ascii="仿宋_GB2312" w:eastAsia="仿宋_GB2312"/>
          <w:color w:val="000000"/>
        </w:rPr>
      </w:pPr>
      <w:r>
        <w:rPr>
          <w:rFonts w:hint="eastAsia" w:ascii="仿宋_GB2312" w:eastAsia="仿宋_GB2312"/>
          <w:color w:val="000000"/>
        </w:rPr>
        <w:t xml:space="preserve">                               </w:t>
      </w:r>
    </w:p>
    <w:p>
      <w:pPr>
        <w:pStyle w:val="43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2"/>
        <w:jc w:val="right"/>
        <w:rPr>
          <w:rFonts w:hint="eastAsia" w:ascii="仿宋_GB2312" w:eastAsia="仿宋_GB2312"/>
          <w:color w:val="000000"/>
        </w:rPr>
      </w:pPr>
      <w:r>
        <w:rPr>
          <w:rFonts w:hint="eastAsia" w:ascii="仿宋_GB2312" w:eastAsia="仿宋_GB2312"/>
          <w:color w:val="000000"/>
        </w:rPr>
        <w:t>日期：   年   月   日</w:t>
      </w:r>
    </w:p>
    <w:p>
      <w:pPr>
        <w:pStyle w:val="43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（11）供应商同类项目经验一览表格式（如有）：</w:t>
      </w:r>
    </w:p>
    <w:p>
      <w:pPr>
        <w:pStyle w:val="432"/>
        <w:spacing w:line="405" w:lineRule="atLeast"/>
        <w:rPr>
          <w:rFonts w:hint="eastAsia" w:ascii="仿宋_GB2312" w:eastAsia="仿宋_GB2312"/>
          <w:color w:val="000000"/>
        </w:rPr>
      </w:pPr>
      <w:r>
        <w:rPr>
          <w:rFonts w:hint="eastAsia" w:ascii="仿宋_GB2312" w:eastAsia="仿宋_GB2312"/>
          <w:color w:val="000000"/>
        </w:rPr>
        <w:t> </w:t>
      </w:r>
    </w:p>
    <w:p>
      <w:pPr>
        <w:pStyle w:val="432"/>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32"/>
        <w:spacing w:line="405" w:lineRule="atLeast"/>
        <w:rPr>
          <w:rFonts w:hint="eastAsia"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3</w:t>
      </w:r>
      <w:r>
        <w:rPr>
          <w:rFonts w:hint="eastAsia" w:ascii="仿宋_GB2312" w:eastAsia="仿宋_GB2312"/>
          <w:color w:val="000000"/>
        </w:rPr>
        <w:t>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合同金额</w:t>
            </w:r>
          </w:p>
          <w:p>
            <w:pPr>
              <w:pStyle w:val="432"/>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2"/>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32"/>
        <w:jc w:val="right"/>
        <w:rPr>
          <w:rFonts w:hint="eastAsia" w:ascii="仿宋_GB2312" w:eastAsia="仿宋_GB2312"/>
          <w:color w:val="000000"/>
        </w:rPr>
      </w:pPr>
      <w:r>
        <w:rPr>
          <w:rFonts w:hint="eastAsia" w:ascii="仿宋_GB2312" w:eastAsia="仿宋_GB2312"/>
          <w:color w:val="000000"/>
        </w:rPr>
        <w:t> </w:t>
      </w:r>
    </w:p>
    <w:p>
      <w:pPr>
        <w:pStyle w:val="43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2"/>
        <w:jc w:val="right"/>
        <w:rPr>
          <w:rFonts w:hint="eastAsia" w:ascii="仿宋_GB2312" w:eastAsia="仿宋_GB2312"/>
          <w:color w:val="000000"/>
        </w:rPr>
      </w:pPr>
      <w:r>
        <w:rPr>
          <w:rFonts w:hint="eastAsia" w:ascii="仿宋_GB2312" w:eastAsia="仿宋_GB2312"/>
          <w:color w:val="000000"/>
        </w:rPr>
        <w:t>日期：   年   月   日</w:t>
      </w:r>
    </w:p>
    <w:p>
      <w:pPr>
        <w:pStyle w:val="43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452"/>
        <w:spacing w:before="0" w:beforeAutospacing="0" w:after="0" w:afterAutospacing="0" w:line="460" w:lineRule="atLeast"/>
        <w:rPr>
          <w:rFonts w:ascii="仿宋_GB2312" w:eastAsia="仿宋_GB2312"/>
          <w:color w:val="000000"/>
        </w:rPr>
      </w:pPr>
      <w:r>
        <w:rPr>
          <w:rFonts w:hint="eastAsia" w:ascii="仿宋_GB2312" w:eastAsia="仿宋_GB2312"/>
          <w:color w:val="000000"/>
        </w:rPr>
        <w:t>  （12）供应商具备有效的质量管理体系认证证书（如有）</w:t>
      </w:r>
    </w:p>
    <w:p>
      <w:pPr>
        <w:pStyle w:val="4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4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4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4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4" w:name="_Hlk59024305"/>
      <w:r>
        <w:rPr>
          <w:rFonts w:hint="eastAsia" w:ascii="仿宋_GB2312" w:eastAsia="仿宋_GB2312"/>
          <w:b/>
          <w:bCs/>
          <w:sz w:val="32"/>
          <w:szCs w:val="32"/>
        </w:rPr>
        <w:t>第（</w:t>
      </w:r>
      <w:r>
        <w:rPr>
          <w:rFonts w:ascii="仿宋_GB2312" w:eastAsia="仿宋_GB2312"/>
          <w:b/>
          <w:bCs/>
          <w:sz w:val="32"/>
          <w:szCs w:val="32"/>
        </w:rPr>
        <w:t>12</w:t>
      </w:r>
      <w:bookmarkEnd w:id="54"/>
      <w:r>
        <w:rPr>
          <w:rFonts w:hint="eastAsia" w:ascii="仿宋_GB2312" w:eastAsia="仿宋_GB2312"/>
          <w:b/>
          <w:bCs/>
          <w:sz w:val="32"/>
          <w:szCs w:val="32"/>
        </w:rPr>
        <w:t>）至第（</w:t>
      </w:r>
      <w:r>
        <w:rPr>
          <w:rFonts w:ascii="仿宋_GB2312" w:eastAsia="仿宋_GB2312"/>
          <w:b/>
          <w:bCs/>
          <w:sz w:val="32"/>
          <w:szCs w:val="32"/>
        </w:rPr>
        <w:t>16</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55" w:name="_Toc497578453"/>
    </w:p>
    <w:bookmarkEnd w:id="55"/>
    <w:p>
      <w:pPr>
        <w:pStyle w:val="4"/>
        <w:spacing w:line="400" w:lineRule="exact"/>
        <w:jc w:val="center"/>
        <w:rPr>
          <w:rFonts w:hint="eastAsia" w:ascii="仿宋_GB2312" w:hAnsi="宋体" w:eastAsia="仿宋_GB2312"/>
          <w:b w:val="0"/>
          <w:bCs w:val="0"/>
          <w:sz w:val="32"/>
          <w:szCs w:val="32"/>
        </w:rPr>
      </w:pPr>
      <w:bookmarkStart w:id="56" w:name="_Toc26293"/>
      <w:bookmarkStart w:id="57" w:name="_Toc9030"/>
      <w:bookmarkStart w:id="58"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6"/>
      <w:bookmarkEnd w:id="57"/>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根据《中华人民共和国政府采购法》、《中华人民共和国民法典》等法律、法规规定，按照竞争性磋商文件规定条款和成交供应商响应文件和承诺，就甲方委托乙方提供</w:t>
      </w:r>
      <w:r>
        <w:rPr>
          <w:rFonts w:ascii="仿宋_GB2312" w:hAnsi="宋体" w:eastAsia="仿宋_GB2312"/>
          <w:sz w:val="24"/>
        </w:rPr>
        <w:t>柳州市公安局交通管理支队鱼峰二大队、柳南大队、秩序管理大队（原设施疏导大队）物业管理服务采购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4"/>
        <w:jc w:val="center"/>
        <w:rPr>
          <w:sz w:val="32"/>
          <w:szCs w:val="32"/>
        </w:rPr>
      </w:pPr>
      <w:r>
        <w:rPr>
          <w:sz w:val="32"/>
          <w:szCs w:val="32"/>
        </w:rPr>
        <w:br w:type="page"/>
      </w:r>
    </w:p>
    <w:p>
      <w:pPr>
        <w:rPr>
          <w:sz w:val="32"/>
          <w:szCs w:val="32"/>
        </w:rPr>
      </w:pPr>
    </w:p>
    <w:p/>
    <w:p/>
    <w:p/>
    <w:p/>
    <w:p/>
    <w:p/>
    <w:p/>
    <w:p/>
    <w:p/>
    <w:p/>
    <w:p/>
    <w:p>
      <w:pPr>
        <w:rPr>
          <w:sz w:val="32"/>
          <w:szCs w:val="32"/>
        </w:rPr>
      </w:pPr>
    </w:p>
    <w:p/>
    <w:p>
      <w:pPr>
        <w:pStyle w:val="4"/>
        <w:jc w:val="center"/>
        <w:rPr>
          <w:sz w:val="32"/>
          <w:szCs w:val="32"/>
        </w:rPr>
      </w:pPr>
      <w:bookmarkStart w:id="59" w:name="_Toc2757"/>
      <w:r>
        <w:rPr>
          <w:rFonts w:hint="eastAsia"/>
          <w:sz w:val="32"/>
          <w:szCs w:val="32"/>
        </w:rPr>
        <w:t>第六章 评审方法及评审标准</w:t>
      </w:r>
      <w:bookmarkEnd w:id="58"/>
      <w:bookmarkEnd w:id="59"/>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3.响应报价低于采购项目最高限价45%的，即响应报价&lt;采购项目最高限价×45%；</w:t>
      </w:r>
    </w:p>
    <w:p>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5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5"/>
        <w:gridCol w:w="1050"/>
        <w:gridCol w:w="5387"/>
        <w:gridCol w:w="713"/>
        <w:gridCol w:w="13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388" w:type="dxa"/>
            <w:gridSpan w:val="5"/>
            <w:shd w:val="clear" w:color="auto" w:fill="D7D7D7"/>
            <w:noWrap w:val="0"/>
            <w:vAlign w:val="center"/>
          </w:tcPr>
          <w:p>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5"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050"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387"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713"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13"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5"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价格分</w:t>
            </w:r>
          </w:p>
        </w:tc>
        <w:tc>
          <w:tcPr>
            <w:tcW w:w="1050"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w:t>
            </w:r>
          </w:p>
        </w:tc>
        <w:tc>
          <w:tcPr>
            <w:tcW w:w="5387" w:type="dxa"/>
            <w:noWrap w:val="0"/>
            <w:vAlign w:val="center"/>
          </w:tcPr>
          <w:p>
            <w:pPr>
              <w:spacing w:line="440" w:lineRule="exact"/>
              <w:ind w:firstLine="420" w:firstLineChars="200"/>
              <w:jc w:val="left"/>
              <w:rPr>
                <w:rFonts w:hint="eastAsia" w:ascii="仿宋_GB2312" w:eastAsia="仿宋_GB2312"/>
                <w:color w:val="auto"/>
                <w:szCs w:val="24"/>
                <w:highlight w:val="none"/>
              </w:rPr>
            </w:pPr>
            <w:r>
              <w:rPr>
                <w:rFonts w:hint="eastAsia" w:ascii="仿宋_GB2312" w:eastAsia="仿宋_GB2312"/>
                <w:color w:val="auto"/>
                <w:highlight w:val="none"/>
              </w:rPr>
              <w:t>1.以满足磋商文件要求且最后报价最低的供应商的价格为磋商基准价，其供应商的报价分为最高分</w:t>
            </w:r>
            <w:r>
              <w:rPr>
                <w:rFonts w:hint="eastAsia" w:ascii="仿宋_GB2312" w:eastAsia="仿宋_GB2312"/>
                <w:color w:val="auto"/>
                <w:highlight w:val="none"/>
                <w:lang w:val="en-US" w:eastAsia="zh-CN"/>
              </w:rPr>
              <w:t>15</w:t>
            </w:r>
            <w:r>
              <w:rPr>
                <w:rFonts w:hint="eastAsia" w:ascii="仿宋_GB2312" w:eastAsia="仿宋_GB2312"/>
                <w:color w:val="auto"/>
                <w:highlight w:val="none"/>
              </w:rPr>
              <w:t>分；</w:t>
            </w:r>
          </w:p>
          <w:p>
            <w:pPr>
              <w:spacing w:line="440" w:lineRule="exact"/>
              <w:ind w:firstLine="420" w:firstLineChars="200"/>
              <w:jc w:val="left"/>
              <w:rPr>
                <w:rFonts w:hint="eastAsia" w:ascii="仿宋_GB2312" w:eastAsia="仿宋_GB2312"/>
                <w:color w:val="auto"/>
                <w:highlight w:val="none"/>
              </w:rPr>
            </w:pPr>
            <w:r>
              <w:rPr>
                <w:rFonts w:hint="eastAsia" w:ascii="仿宋_GB2312" w:eastAsia="仿宋_GB2312"/>
                <w:color w:val="auto"/>
                <w:highlight w:val="none"/>
              </w:rPr>
              <w:t>2.其他供应商的报价得分按以下公式计算：</w:t>
            </w:r>
          </w:p>
          <w:p>
            <w:pPr>
              <w:spacing w:line="440" w:lineRule="exact"/>
              <w:ind w:firstLine="420" w:firstLineChars="200"/>
              <w:jc w:val="left"/>
              <w:rPr>
                <w:rFonts w:hint="eastAsia" w:ascii="仿宋_GB2312" w:eastAsia="仿宋_GB2312"/>
                <w:color w:val="auto"/>
                <w:highlight w:val="none"/>
              </w:rPr>
            </w:pPr>
            <w:r>
              <w:rPr>
                <w:rFonts w:hint="eastAsia" w:ascii="仿宋_GB2312" w:eastAsia="仿宋_GB2312"/>
                <w:color w:val="auto"/>
                <w:highlight w:val="none"/>
              </w:rPr>
              <w:t>某供应商磋商报价得分=（磋商基准价／某供应商最后磋商报价）×</w:t>
            </w:r>
            <w:r>
              <w:rPr>
                <w:rFonts w:hint="eastAsia" w:ascii="仿宋_GB2312" w:eastAsia="仿宋_GB2312"/>
                <w:color w:val="auto"/>
                <w:highlight w:val="none"/>
                <w:lang w:val="en-US" w:eastAsia="zh-CN"/>
              </w:rPr>
              <w:t>15</w:t>
            </w:r>
            <w:r>
              <w:rPr>
                <w:rFonts w:hint="eastAsia" w:ascii="仿宋_GB2312" w:eastAsia="仿宋_GB2312"/>
                <w:color w:val="auto"/>
                <w:highlight w:val="none"/>
              </w:rPr>
              <w:t>分；</w:t>
            </w:r>
          </w:p>
          <w:p>
            <w:pPr>
              <w:spacing w:line="440" w:lineRule="exact"/>
              <w:ind w:firstLine="422"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sz w:val="21"/>
                <w:szCs w:val="24"/>
                <w:highlight w:val="none"/>
              </w:rPr>
              <w:t>注：专门面向中小企业采购的项目或者采购包，不再执行价格评审优惠的扶持政策。</w:t>
            </w:r>
          </w:p>
        </w:tc>
        <w:tc>
          <w:tcPr>
            <w:tcW w:w="713" w:type="dxa"/>
            <w:noWrap w:val="0"/>
            <w:vAlign w:val="center"/>
          </w:tcPr>
          <w:p>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15</w:t>
            </w:r>
          </w:p>
        </w:tc>
        <w:tc>
          <w:tcPr>
            <w:tcW w:w="1313" w:type="dxa"/>
            <w:noWrap w:val="0"/>
            <w:vAlign w:val="center"/>
          </w:tcPr>
          <w:p>
            <w:pPr>
              <w:spacing w:line="360" w:lineRule="exact"/>
              <w:jc w:val="center"/>
              <w:rPr>
                <w:rFonts w:hint="eastAsia" w:ascii="仿宋_GB2312" w:hAnsi="仿宋_GB2312" w:eastAsia="仿宋_GB2312" w:cs="仿宋_GB2312"/>
                <w:b/>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925" w:type="dxa"/>
            <w:tcBorders>
              <w:bottom w:val="single" w:color="auto" w:sz="4" w:space="0"/>
            </w:tcBorders>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人员配置方案</w:t>
            </w:r>
          </w:p>
        </w:tc>
        <w:tc>
          <w:tcPr>
            <w:tcW w:w="1050" w:type="dxa"/>
            <w:noWrap w:val="0"/>
            <w:vAlign w:val="center"/>
          </w:tcPr>
          <w:p>
            <w:pPr>
              <w:spacing w:line="40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lang w:eastAsia="zh-CN"/>
              </w:rPr>
              <w:t>服务</w:t>
            </w:r>
            <w:r>
              <w:rPr>
                <w:rFonts w:hint="eastAsia" w:ascii="仿宋_GB2312" w:hAnsi="仿宋_GB2312" w:eastAsia="仿宋_GB2312" w:cs="仿宋_GB2312"/>
                <w:b/>
                <w:highlight w:val="none"/>
              </w:rPr>
              <w:t>人员配置方案</w:t>
            </w:r>
          </w:p>
        </w:tc>
        <w:tc>
          <w:tcPr>
            <w:tcW w:w="5387" w:type="dxa"/>
            <w:noWrap w:val="0"/>
            <w:vAlign w:val="center"/>
          </w:tcPr>
          <w:p>
            <w:pPr>
              <w:spacing w:line="420" w:lineRule="exact"/>
              <w:ind w:firstLine="480"/>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1.保洁员（</w:t>
            </w:r>
            <w:r>
              <w:rPr>
                <w:rFonts w:hint="eastAsia" w:ascii="仿宋_GB2312" w:hAnsi="仿宋_GB2312" w:eastAsia="仿宋_GB2312" w:cs="仿宋_GB2312"/>
                <w:b/>
                <w:sz w:val="21"/>
                <w:szCs w:val="21"/>
                <w:highlight w:val="none"/>
                <w:lang w:val="en-US" w:eastAsia="zh-CN"/>
              </w:rPr>
              <w:t>7</w:t>
            </w:r>
            <w:r>
              <w:rPr>
                <w:rFonts w:hint="eastAsia" w:ascii="仿宋_GB2312" w:hAnsi="仿宋_GB2312" w:eastAsia="仿宋_GB2312" w:cs="仿宋_GB2312"/>
                <w:b/>
                <w:sz w:val="21"/>
                <w:szCs w:val="21"/>
                <w:highlight w:val="none"/>
              </w:rPr>
              <w:t>分）：</w:t>
            </w:r>
          </w:p>
          <w:p>
            <w:pPr>
              <w:spacing w:line="420" w:lineRule="exact"/>
              <w:ind w:firstLine="480"/>
              <w:rPr>
                <w:rFonts w:hint="eastAsia"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rPr>
              <w:t>承诺</w:t>
            </w:r>
            <w:r>
              <w:rPr>
                <w:rFonts w:hint="eastAsia" w:ascii="仿宋_GB2312" w:hAnsi="仿宋_GB2312" w:eastAsia="仿宋_GB2312" w:cs="仿宋_GB2312"/>
                <w:sz w:val="21"/>
                <w:szCs w:val="21"/>
                <w:highlight w:val="none"/>
                <w:lang w:val="en-US" w:eastAsia="zh-CN"/>
              </w:rPr>
              <w:t>每有一人有累计2</w:t>
            </w:r>
            <w:r>
              <w:rPr>
                <w:rFonts w:hint="eastAsia" w:ascii="仿宋_GB2312" w:hAnsi="仿宋_GB2312" w:eastAsia="仿宋_GB2312" w:cs="仿宋_GB2312"/>
                <w:sz w:val="21"/>
                <w:szCs w:val="21"/>
                <w:highlight w:val="none"/>
              </w:rPr>
              <w:t>年以上</w:t>
            </w:r>
            <w:r>
              <w:rPr>
                <w:rFonts w:hint="eastAsia" w:ascii="仿宋_GB2312" w:hAnsi="仿宋_GB2312" w:eastAsia="仿宋_GB2312" w:cs="仿宋_GB2312"/>
                <w:sz w:val="21"/>
                <w:szCs w:val="21"/>
                <w:highlight w:val="none"/>
                <w:lang w:val="en-US" w:eastAsia="zh-CN"/>
              </w:rPr>
              <w:t>保洁</w:t>
            </w:r>
            <w:r>
              <w:rPr>
                <w:rFonts w:hint="eastAsia" w:ascii="仿宋_GB2312" w:hAnsi="仿宋_GB2312" w:eastAsia="仿宋_GB2312" w:cs="仿宋_GB2312"/>
                <w:sz w:val="21"/>
                <w:szCs w:val="21"/>
                <w:highlight w:val="none"/>
              </w:rPr>
              <w:t>工作</w:t>
            </w:r>
            <w:r>
              <w:rPr>
                <w:rFonts w:hint="eastAsia" w:ascii="仿宋_GB2312" w:hAnsi="仿宋_GB2312" w:eastAsia="仿宋_GB2312" w:cs="仿宋_GB2312"/>
                <w:sz w:val="21"/>
                <w:szCs w:val="21"/>
                <w:highlight w:val="none"/>
                <w:lang w:val="en-US" w:eastAsia="zh-CN"/>
              </w:rPr>
              <w:t>经验</w:t>
            </w:r>
            <w:r>
              <w:rPr>
                <w:rFonts w:hint="eastAsia" w:ascii="仿宋_GB2312" w:hAnsi="仿宋_GB2312" w:eastAsia="仿宋_GB2312" w:cs="仿宋_GB2312"/>
                <w:sz w:val="21"/>
                <w:szCs w:val="21"/>
                <w:highlight w:val="none"/>
              </w:rPr>
              <w:t>得</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w:t>
            </w:r>
            <w:r>
              <w:rPr>
                <w:rFonts w:hint="eastAsia" w:ascii="仿宋_GB2312" w:hAnsi="仿宋_GB2312" w:eastAsia="仿宋_GB2312" w:cs="仿宋_GB2312"/>
                <w:bCs/>
                <w:sz w:val="21"/>
                <w:szCs w:val="21"/>
                <w:highlight w:val="none"/>
                <w:lang w:eastAsia="zh-CN"/>
              </w:rPr>
              <w:t>，满分</w:t>
            </w:r>
            <w:r>
              <w:rPr>
                <w:rFonts w:hint="eastAsia" w:ascii="仿宋_GB2312" w:hAnsi="仿宋_GB2312" w:eastAsia="仿宋_GB2312" w:cs="仿宋_GB2312"/>
                <w:bCs/>
                <w:sz w:val="21"/>
                <w:szCs w:val="21"/>
                <w:highlight w:val="none"/>
                <w:lang w:val="en-US" w:eastAsia="zh-CN"/>
              </w:rPr>
              <w:t>7分</w:t>
            </w:r>
            <w:r>
              <w:rPr>
                <w:rFonts w:hint="eastAsia" w:ascii="仿宋_GB2312" w:hAnsi="仿宋_GB2312" w:eastAsia="仿宋_GB2312" w:cs="仿宋_GB2312"/>
                <w:sz w:val="21"/>
                <w:szCs w:val="21"/>
                <w:highlight w:val="none"/>
              </w:rPr>
              <w:t>；</w:t>
            </w:r>
          </w:p>
          <w:p>
            <w:pPr>
              <w:spacing w:line="420" w:lineRule="exact"/>
              <w:ind w:firstLine="480"/>
              <w:rPr>
                <w:rFonts w:hint="default"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2.食堂工作人员（6分）</w:t>
            </w:r>
            <w:r>
              <w:rPr>
                <w:rFonts w:hint="eastAsia" w:ascii="仿宋_GB2312" w:hAnsi="仿宋_GB2312" w:eastAsia="仿宋_GB2312" w:cs="仿宋_GB2312"/>
                <w:b/>
                <w:sz w:val="21"/>
                <w:szCs w:val="21"/>
                <w:highlight w:val="none"/>
              </w:rPr>
              <w:t>：</w:t>
            </w:r>
          </w:p>
          <w:p>
            <w:pPr>
              <w:spacing w:line="420" w:lineRule="exact"/>
              <w:ind w:firstLine="48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b/>
                <w:szCs w:val="21"/>
                <w:highlight w:val="none"/>
                <w:lang w:eastAsia="zh-CN"/>
              </w:rPr>
              <w:t>承诺</w:t>
            </w:r>
            <w:r>
              <w:rPr>
                <w:rFonts w:hint="eastAsia" w:ascii="仿宋_GB2312" w:hAnsi="仿宋_GB2312" w:eastAsia="仿宋_GB2312" w:cs="仿宋_GB2312"/>
                <w:szCs w:val="21"/>
                <w:highlight w:val="none"/>
                <w:lang w:eastAsia="zh-CN"/>
              </w:rPr>
              <w:t>每有一人有</w:t>
            </w:r>
            <w:r>
              <w:rPr>
                <w:rFonts w:hint="eastAsia" w:ascii="仿宋_GB2312" w:hAnsi="仿宋_GB2312" w:eastAsia="仿宋_GB2312" w:cs="仿宋_GB2312"/>
                <w:szCs w:val="21"/>
                <w:highlight w:val="none"/>
                <w:lang w:val="en-US" w:eastAsia="zh-CN"/>
              </w:rPr>
              <w:t>累计2年以上食堂或餐饮工作经验得2分，满分6分。</w:t>
            </w:r>
          </w:p>
          <w:p>
            <w:pPr>
              <w:spacing w:line="420" w:lineRule="exact"/>
              <w:ind w:firstLine="480"/>
              <w:rPr>
                <w:rFonts w:hint="default" w:ascii="仿宋_GB2312" w:hAnsi="仿宋_GB2312" w:eastAsia="宋体" w:cs="仿宋_GB2312"/>
                <w:highlight w:val="none"/>
                <w:lang w:val="en-US" w:eastAsia="zh-CN"/>
              </w:rPr>
            </w:pPr>
            <w:r>
              <w:rPr>
                <w:rFonts w:hint="eastAsia" w:ascii="仿宋_GB2312" w:hAnsi="仿宋_GB2312" w:eastAsia="仿宋_GB2312" w:cs="仿宋_GB2312"/>
                <w:b/>
                <w:bCs/>
                <w:color w:val="auto"/>
                <w:sz w:val="21"/>
                <w:szCs w:val="24"/>
                <w:highlight w:val="none"/>
                <w:u w:val="none"/>
                <w:lang w:val="en-US" w:eastAsia="zh-CN"/>
              </w:rPr>
              <w:t>注:承诺是指供应商在《人员配置分方案》中响应人员素质信息，无需提供相关证明材料。</w:t>
            </w:r>
          </w:p>
        </w:tc>
        <w:tc>
          <w:tcPr>
            <w:tcW w:w="713" w:type="dxa"/>
            <w:noWrap w:val="0"/>
            <w:vAlign w:val="center"/>
          </w:tcPr>
          <w:p>
            <w:pPr>
              <w:pStyle w:val="459"/>
              <w:spacing w:line="42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13</w:t>
            </w:r>
          </w:p>
        </w:tc>
        <w:tc>
          <w:tcPr>
            <w:tcW w:w="1313" w:type="dxa"/>
            <w:noWrap w:val="0"/>
            <w:vAlign w:val="center"/>
          </w:tcPr>
          <w:p>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color w:val="auto"/>
                <w:sz w:val="21"/>
                <w:szCs w:val="21"/>
                <w:highlight w:val="none"/>
              </w:rPr>
              <w:t>人员配置方案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5" w:type="dxa"/>
            <w:tcBorders>
              <w:top w:val="single" w:color="auto" w:sz="4" w:space="0"/>
            </w:tcBorders>
            <w:noWrap w:val="0"/>
            <w:vAlign w:val="center"/>
          </w:tcPr>
          <w:p>
            <w:pPr>
              <w:spacing w:line="360" w:lineRule="exact"/>
              <w:jc w:val="center"/>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lang w:eastAsia="zh-CN"/>
              </w:rPr>
              <w:t>信誉分</w:t>
            </w:r>
          </w:p>
        </w:tc>
        <w:tc>
          <w:tcPr>
            <w:tcW w:w="1050"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体系认证</w:t>
            </w:r>
          </w:p>
        </w:tc>
        <w:tc>
          <w:tcPr>
            <w:tcW w:w="5387" w:type="dxa"/>
            <w:noWrap w:val="0"/>
            <w:vAlign w:val="center"/>
          </w:tcPr>
          <w:p>
            <w:pPr>
              <w:spacing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1.供应商具备有效的质量管理体系认证证书得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p>
          <w:p>
            <w:pPr>
              <w:spacing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2.供应商具备有效的职业健康安全管理体系认证证书得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p>
          <w:p>
            <w:pPr>
              <w:spacing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3.供应商具备有效的环境管理体系认证证书得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p>
          <w:p>
            <w:pPr>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color w:val="000000"/>
                <w:highlight w:val="none"/>
              </w:rPr>
              <w:t>注：供应商提供上述证书</w:t>
            </w:r>
            <w:r>
              <w:rPr>
                <w:rFonts w:hint="eastAsia" w:ascii="仿宋_GB2312" w:hAnsi="仿宋_GB2312" w:eastAsia="仿宋_GB2312" w:cs="仿宋_GB2312"/>
                <w:b/>
                <w:bCs/>
                <w:color w:val="000000"/>
                <w:highlight w:val="none"/>
                <w:lang w:val="en-US" w:eastAsia="zh-CN"/>
              </w:rPr>
              <w:t>材料</w:t>
            </w:r>
            <w:r>
              <w:rPr>
                <w:rFonts w:hint="eastAsia" w:ascii="仿宋_GB2312" w:hAnsi="仿宋_GB2312" w:eastAsia="仿宋_GB2312" w:cs="仿宋_GB2312"/>
                <w:b/>
                <w:bCs/>
                <w:color w:val="000000"/>
                <w:highlight w:val="none"/>
              </w:rPr>
              <w:t>并加盖供应商</w:t>
            </w:r>
            <w:r>
              <w:rPr>
                <w:rFonts w:hint="eastAsia" w:ascii="仿宋_GB2312" w:hAnsi="仿宋_GB2312" w:eastAsia="仿宋_GB2312" w:cs="仿宋_GB2312"/>
                <w:b/>
                <w:bCs/>
                <w:color w:val="000000"/>
                <w:highlight w:val="none"/>
                <w:lang w:val="en-US" w:eastAsia="zh-CN"/>
              </w:rPr>
              <w:t>CA电子签章</w:t>
            </w:r>
            <w:r>
              <w:rPr>
                <w:rFonts w:hint="eastAsia" w:ascii="仿宋_GB2312" w:hAnsi="仿宋_GB2312" w:eastAsia="仿宋_GB2312" w:cs="仿宋_GB2312"/>
                <w:b/>
                <w:bCs/>
                <w:color w:val="000000"/>
                <w:highlight w:val="none"/>
              </w:rPr>
              <w:t>，否则不予计分。</w:t>
            </w:r>
          </w:p>
        </w:tc>
        <w:tc>
          <w:tcPr>
            <w:tcW w:w="713" w:type="dxa"/>
            <w:noWrap w:val="0"/>
            <w:vAlign w:val="center"/>
          </w:tcPr>
          <w:p>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6</w:t>
            </w:r>
          </w:p>
        </w:tc>
        <w:tc>
          <w:tcPr>
            <w:tcW w:w="1313" w:type="dxa"/>
            <w:noWrap w:val="0"/>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5"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业绩分</w:t>
            </w:r>
          </w:p>
        </w:tc>
        <w:tc>
          <w:tcPr>
            <w:tcW w:w="1050"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同类项目经验</w:t>
            </w:r>
          </w:p>
        </w:tc>
        <w:tc>
          <w:tcPr>
            <w:tcW w:w="5387" w:type="dxa"/>
            <w:noWrap w:val="0"/>
            <w:vAlign w:val="center"/>
          </w:tcPr>
          <w:p>
            <w:pPr>
              <w:spacing w:line="440" w:lineRule="exact"/>
              <w:ind w:firstLine="42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lang w:eastAsia="zh-CN"/>
              </w:rPr>
              <w:t>供应商</w:t>
            </w:r>
            <w:r>
              <w:rPr>
                <w:rFonts w:hint="eastAsia" w:ascii="仿宋_GB2312" w:hAnsi="仿宋_GB2312" w:eastAsia="仿宋_GB2312" w:cs="仿宋_GB2312"/>
                <w:highlight w:val="none"/>
              </w:rPr>
              <w:t>20</w:t>
            </w:r>
            <w:r>
              <w:rPr>
                <w:rFonts w:hint="eastAsia" w:ascii="仿宋_GB2312" w:hAnsi="仿宋_GB2312" w:eastAsia="仿宋_GB2312" w:cs="仿宋_GB2312"/>
                <w:highlight w:val="none"/>
                <w:lang w:val="en-US" w:eastAsia="zh-CN"/>
              </w:rPr>
              <w:t>23</w:t>
            </w:r>
            <w:r>
              <w:rPr>
                <w:rFonts w:hint="eastAsia" w:ascii="仿宋_GB2312" w:hAnsi="仿宋_GB2312" w:eastAsia="仿宋_GB2312" w:cs="仿宋_GB2312"/>
                <w:highlight w:val="none"/>
              </w:rPr>
              <w:t>年1月1日起至今承接的同类服务项目，每有一</w:t>
            </w:r>
            <w:r>
              <w:rPr>
                <w:rFonts w:hint="eastAsia" w:ascii="仿宋_GB2312" w:hAnsi="仿宋_GB2312" w:eastAsia="仿宋_GB2312" w:cs="仿宋_GB2312"/>
                <w:highlight w:val="none"/>
                <w:lang w:eastAsia="zh-CN"/>
              </w:rPr>
              <w:t>个服务</w:t>
            </w:r>
            <w:r>
              <w:rPr>
                <w:rFonts w:hint="eastAsia" w:ascii="仿宋_GB2312" w:hAnsi="仿宋_GB2312" w:eastAsia="仿宋_GB2312" w:cs="仿宋_GB2312"/>
                <w:highlight w:val="none"/>
              </w:rPr>
              <w:t>项</w:t>
            </w:r>
            <w:r>
              <w:rPr>
                <w:rFonts w:hint="eastAsia" w:ascii="仿宋_GB2312" w:hAnsi="仿宋_GB2312" w:eastAsia="仿宋_GB2312" w:cs="仿宋_GB2312"/>
                <w:highlight w:val="none"/>
                <w:lang w:eastAsia="zh-CN"/>
              </w:rPr>
              <w:t>目</w:t>
            </w:r>
            <w:r>
              <w:rPr>
                <w:rFonts w:hint="eastAsia"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分。</w:t>
            </w:r>
          </w:p>
          <w:p>
            <w:pPr>
              <w:spacing w:line="400" w:lineRule="exact"/>
              <w:ind w:firstLine="422" w:firstLineChars="200"/>
              <w:rPr>
                <w:rFonts w:hint="default"/>
                <w:lang w:val="en-US"/>
              </w:rPr>
            </w:pPr>
            <w:r>
              <w:rPr>
                <w:rFonts w:hint="eastAsia" w:ascii="仿宋_GB2312" w:hAnsi="仿宋_GB2312" w:eastAsia="仿宋_GB2312" w:cs="仿宋_GB2312"/>
                <w:b/>
                <w:bCs/>
                <w:color w:val="000000"/>
                <w:highlight w:val="none"/>
              </w:rPr>
              <w:t>注：</w:t>
            </w:r>
            <w:r>
              <w:rPr>
                <w:rFonts w:hint="eastAsia" w:ascii="仿宋_GB2312" w:hAnsi="仿宋_GB2312" w:eastAsia="仿宋_GB2312" w:cs="仿宋_GB2312"/>
                <w:b/>
                <w:bCs/>
                <w:color w:val="000000"/>
                <w:highlight w:val="none"/>
                <w:lang w:val="en-US" w:eastAsia="zh-CN"/>
              </w:rPr>
              <w:t>1.同类服务项目是指至少含保洁内容的项目。</w:t>
            </w:r>
          </w:p>
          <w:p>
            <w:pPr>
              <w:spacing w:line="400" w:lineRule="exact"/>
              <w:ind w:firstLine="422" w:firstLineChars="200"/>
              <w:rPr>
                <w:rFonts w:hint="default" w:eastAsia="宋体"/>
                <w:lang w:val="en-US" w:eastAsia="zh-CN"/>
              </w:rPr>
            </w:pPr>
            <w:r>
              <w:rPr>
                <w:rFonts w:hint="eastAsia" w:ascii="仿宋_GB2312" w:hAnsi="仿宋_GB2312" w:eastAsia="仿宋_GB2312" w:cs="仿宋_GB2312"/>
                <w:b/>
                <w:bCs/>
                <w:color w:val="000000"/>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pPr>
              <w:spacing w:line="400" w:lineRule="exact"/>
              <w:ind w:firstLine="422" w:firstLineChars="200"/>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lang w:val="en-US" w:eastAsia="zh-CN"/>
              </w:rPr>
              <w:t>3.</w:t>
            </w:r>
            <w:r>
              <w:rPr>
                <w:rFonts w:hint="eastAsia" w:ascii="仿宋_GB2312" w:hAnsi="仿宋_GB2312" w:eastAsia="仿宋_GB2312" w:cs="仿宋_GB2312"/>
                <w:b/>
                <w:bCs/>
                <w:color w:val="000000"/>
                <w:highlight w:val="none"/>
                <w:lang w:eastAsia="zh-CN"/>
              </w:rPr>
              <w:t>供应商</w:t>
            </w:r>
            <w:r>
              <w:rPr>
                <w:rFonts w:hint="eastAsia" w:ascii="仿宋_GB2312" w:hAnsi="仿宋_GB2312" w:eastAsia="仿宋_GB2312" w:cs="仿宋_GB2312"/>
                <w:b/>
                <w:bCs/>
                <w:color w:val="000000"/>
                <w:highlight w:val="none"/>
              </w:rPr>
              <w:t>提供上述合同</w:t>
            </w:r>
            <w:r>
              <w:rPr>
                <w:rFonts w:hint="eastAsia" w:ascii="仿宋_GB2312" w:hAnsi="仿宋_GB2312" w:eastAsia="仿宋_GB2312" w:cs="仿宋_GB2312"/>
                <w:b/>
                <w:bCs/>
                <w:color w:val="000000"/>
                <w:highlight w:val="none"/>
                <w:lang w:val="en-US" w:eastAsia="zh-CN"/>
              </w:rPr>
              <w:t>材料</w:t>
            </w:r>
            <w:r>
              <w:rPr>
                <w:rFonts w:hint="eastAsia" w:ascii="仿宋_GB2312" w:hAnsi="仿宋_GB2312" w:eastAsia="仿宋_GB2312" w:cs="仿宋_GB2312"/>
                <w:b/>
                <w:bCs/>
                <w:color w:val="000000"/>
                <w:highlight w:val="none"/>
              </w:rPr>
              <w:t>并加盖</w:t>
            </w:r>
            <w:r>
              <w:rPr>
                <w:rFonts w:hint="eastAsia" w:ascii="仿宋_GB2312" w:hAnsi="仿宋_GB2312" w:eastAsia="仿宋_GB2312" w:cs="仿宋_GB2312"/>
                <w:b/>
                <w:bCs/>
                <w:color w:val="000000"/>
                <w:highlight w:val="none"/>
                <w:lang w:eastAsia="zh-CN"/>
              </w:rPr>
              <w:t>供应商</w:t>
            </w:r>
            <w:r>
              <w:rPr>
                <w:rFonts w:hint="eastAsia" w:ascii="仿宋_GB2312" w:hAnsi="仿宋_GB2312" w:eastAsia="仿宋_GB2312" w:cs="仿宋_GB2312"/>
                <w:b/>
                <w:bCs/>
                <w:color w:val="000000"/>
                <w:highlight w:val="none"/>
                <w:lang w:val="en-US" w:eastAsia="zh-CN"/>
              </w:rPr>
              <w:t>CA电子签章</w:t>
            </w:r>
            <w:r>
              <w:rPr>
                <w:rFonts w:hint="eastAsia" w:ascii="仿宋_GB2312" w:hAnsi="仿宋_GB2312" w:eastAsia="仿宋_GB2312" w:cs="仿宋_GB2312"/>
                <w:b/>
                <w:bCs/>
                <w:color w:val="000000"/>
                <w:highlight w:val="none"/>
              </w:rPr>
              <w:t>，否则不予计分。</w:t>
            </w:r>
          </w:p>
        </w:tc>
        <w:tc>
          <w:tcPr>
            <w:tcW w:w="713" w:type="dxa"/>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3</w:t>
            </w:r>
          </w:p>
        </w:tc>
        <w:tc>
          <w:tcPr>
            <w:tcW w:w="1313" w:type="dxa"/>
            <w:noWrap w:val="0"/>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u w:val="none"/>
                <w:lang w:eastAsia="zh-CN"/>
              </w:rPr>
              <w:t>供应商</w:t>
            </w:r>
            <w:r>
              <w:rPr>
                <w:rFonts w:hint="eastAsia" w:ascii="仿宋_GB2312" w:hAnsi="仿宋_GB2312" w:eastAsia="仿宋_GB2312" w:cs="仿宋_GB2312"/>
                <w:color w:val="000000"/>
                <w:highlight w:val="none"/>
                <w:u w:val="none"/>
              </w:rPr>
              <w:t>同类项目</w:t>
            </w:r>
            <w:r>
              <w:rPr>
                <w:rFonts w:hint="eastAsia" w:ascii="仿宋_GB2312" w:hAnsi="仿宋_GB2312" w:eastAsia="仿宋_GB2312" w:cs="仿宋_GB2312"/>
                <w:color w:val="000000"/>
                <w:highlight w:val="none"/>
                <w:u w:val="none"/>
                <w:lang w:val="en-US" w:eastAsia="zh-CN"/>
              </w:rPr>
              <w:t>经验</w:t>
            </w:r>
            <w:r>
              <w:rPr>
                <w:rFonts w:hint="eastAsia" w:ascii="仿宋_GB2312" w:hAnsi="仿宋_GB2312" w:eastAsia="仿宋_GB2312" w:cs="仿宋_GB2312"/>
                <w:color w:val="000000"/>
                <w:highlight w:val="none"/>
                <w:u w:val="none"/>
              </w:rPr>
              <w:t>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62" w:type="dxa"/>
            <w:gridSpan w:val="3"/>
            <w:noWrap w:val="0"/>
            <w:vAlign w:val="center"/>
          </w:tcPr>
          <w:p>
            <w:pPr>
              <w:spacing w:line="440" w:lineRule="exact"/>
              <w:ind w:firstLine="422" w:firstLineChars="200"/>
              <w:jc w:val="center"/>
              <w:rPr>
                <w:rFonts w:hint="eastAsia" w:ascii="仿宋_GB2312" w:hAnsi="宋体" w:eastAsia="仿宋_GB2312"/>
                <w:b/>
                <w:bCs/>
                <w:highlight w:val="none"/>
              </w:rPr>
            </w:pPr>
            <w:r>
              <w:rPr>
                <w:rFonts w:hint="eastAsia" w:ascii="仿宋_GB2312" w:hAnsi="宋体" w:eastAsia="仿宋_GB2312"/>
                <w:b/>
                <w:bCs/>
                <w:highlight w:val="none"/>
              </w:rPr>
              <w:t>客观分总分</w:t>
            </w:r>
          </w:p>
        </w:tc>
        <w:tc>
          <w:tcPr>
            <w:tcW w:w="713" w:type="dxa"/>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37</w:t>
            </w:r>
          </w:p>
        </w:tc>
        <w:tc>
          <w:tcPr>
            <w:tcW w:w="1313" w:type="dxa"/>
            <w:noWrap w:val="0"/>
            <w:vAlign w:val="center"/>
          </w:tcPr>
          <w:p>
            <w:pPr>
              <w:spacing w:line="360" w:lineRule="exact"/>
              <w:jc w:val="center"/>
              <w:rPr>
                <w:rFonts w:hint="eastAsia" w:ascii="仿宋_GB2312" w:hAnsi="仿宋_GB2312" w:eastAsia="仿宋_GB2312" w:cs="仿宋_GB2312"/>
                <w:b/>
                <w:bCs/>
                <w:highlight w:val="none"/>
              </w:rPr>
            </w:pPr>
          </w:p>
        </w:tc>
      </w:tr>
    </w:tbl>
    <w:p/>
    <w:tbl>
      <w:tblPr>
        <w:tblStyle w:val="46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0"/>
        <w:gridCol w:w="1134"/>
        <w:gridCol w:w="5387"/>
        <w:gridCol w:w="709"/>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497" w:type="dxa"/>
            <w:gridSpan w:val="5"/>
            <w:shd w:val="clear" w:color="auto" w:fill="D7D7D7"/>
            <w:vAlign w:val="center"/>
          </w:tcPr>
          <w:p>
            <w:pPr>
              <w:spacing w:line="390" w:lineRule="exact"/>
              <w:ind w:right="-168" w:rightChars="-80"/>
              <w:jc w:val="center"/>
              <w:rPr>
                <w:rFonts w:ascii="仿宋_GB2312" w:eastAsia="仿宋_GB2312"/>
                <w:b/>
                <w:color w:val="auto"/>
                <w:sz w:val="32"/>
              </w:rPr>
            </w:pPr>
            <w:r>
              <w:rPr>
                <w:rFonts w:hint="eastAsia" w:ascii="仿宋_GB2312" w:eastAsia="仿宋_GB2312"/>
                <w:b/>
                <w:color w:val="auto"/>
                <w:sz w:val="32"/>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134" w:type="dxa"/>
            <w:vAlign w:val="center"/>
          </w:tcPr>
          <w:p>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评审</w:t>
            </w:r>
          </w:p>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因素</w:t>
            </w:r>
          </w:p>
        </w:tc>
        <w:tc>
          <w:tcPr>
            <w:tcW w:w="5387" w:type="dxa"/>
            <w:vAlign w:val="center"/>
          </w:tcPr>
          <w:p>
            <w:pPr>
              <w:spacing w:line="34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709"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417"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服务方案</w:t>
            </w:r>
          </w:p>
        </w:tc>
        <w:tc>
          <w:tcPr>
            <w:tcW w:w="1134"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针对本项目的理解分析和工作方案</w:t>
            </w:r>
          </w:p>
        </w:tc>
        <w:tc>
          <w:tcPr>
            <w:tcW w:w="5387" w:type="dxa"/>
            <w:vAlign w:val="center"/>
          </w:tcPr>
          <w:p>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12</w:t>
            </w:r>
            <w:r>
              <w:rPr>
                <w:rFonts w:hint="eastAsia" w:ascii="仿宋_GB2312" w:hAnsi="仿宋_GB2312" w:eastAsia="仿宋_GB2312" w:cs="仿宋_GB2312"/>
                <w:b/>
                <w:bCs/>
                <w:color w:val="auto"/>
              </w:rPr>
              <w:t>分）：</w:t>
            </w:r>
            <w:r>
              <w:rPr>
                <w:rFonts w:hint="eastAsia" w:ascii="仿宋_GB2312" w:hAnsi="仿宋_GB2312" w:eastAsia="仿宋_GB2312" w:cs="仿宋_GB2312"/>
              </w:rPr>
              <w:t>方案在二档内容基础上，</w:t>
            </w:r>
            <w:r>
              <w:rPr>
                <w:rFonts w:hint="eastAsia" w:ascii="仿宋_GB2312" w:eastAsia="仿宋_GB2312"/>
                <w:color w:val="auto"/>
              </w:rPr>
              <w:t>对项目需求理解透彻</w:t>
            </w:r>
            <w:r>
              <w:rPr>
                <w:rFonts w:hint="eastAsia" w:ascii="仿宋_GB2312" w:eastAsia="仿宋_GB2312"/>
                <w:color w:val="auto"/>
                <w:lang w:val="en-US" w:eastAsia="zh-CN"/>
              </w:rPr>
              <w:t>贴</w:t>
            </w:r>
            <w:r>
              <w:rPr>
                <w:rFonts w:hint="eastAsia" w:ascii="仿宋_GB2312" w:eastAsia="仿宋_GB2312"/>
              </w:rPr>
              <w:t>合项目</w:t>
            </w:r>
            <w:r>
              <w:rPr>
                <w:rFonts w:hint="eastAsia" w:ascii="仿宋_GB2312" w:eastAsia="仿宋_GB2312"/>
                <w:color w:val="auto"/>
              </w:rPr>
              <w:t>，</w:t>
            </w:r>
            <w:r>
              <w:rPr>
                <w:rFonts w:hint="eastAsia" w:ascii="仿宋_GB2312" w:hAnsi="仿宋_GB2312" w:eastAsia="仿宋_GB2312" w:cs="仿宋_GB2312"/>
                <w:szCs w:val="21"/>
              </w:rPr>
              <w:t>形成一套较为规范化、周到细致的各项工作流程</w:t>
            </w:r>
            <w:r>
              <w:rPr>
                <w:rFonts w:hint="eastAsia" w:ascii="仿宋_GB2312" w:hAnsi="仿宋_GB2312" w:eastAsia="仿宋_GB2312" w:cs="仿宋_GB2312"/>
                <w:kern w:val="0"/>
                <w:szCs w:val="21"/>
              </w:rPr>
              <w:t>，</w:t>
            </w:r>
            <w:r>
              <w:rPr>
                <w:rFonts w:hint="eastAsia" w:ascii="仿宋_GB2312" w:eastAsia="仿宋_GB2312"/>
              </w:rPr>
              <w:t>所制定的应对措施兼具实操性与前瞻性，能够切实作用于服务流程的关键节点，显著提升服务质量的稳定性与满意度，</w:t>
            </w:r>
            <w:r>
              <w:rPr>
                <w:rFonts w:hint="eastAsia" w:ascii="仿宋_GB2312" w:hAnsi="仿宋_GB2312" w:eastAsia="仿宋_GB2312" w:cs="仿宋_GB2312"/>
                <w:kern w:val="0"/>
                <w:szCs w:val="21"/>
              </w:rPr>
              <w:t>并</w:t>
            </w:r>
            <w:r>
              <w:rPr>
                <w:rFonts w:hint="eastAsia" w:ascii="仿宋_GB2312" w:hAnsi="仿宋_GB2312" w:eastAsia="仿宋_GB2312" w:cs="仿宋_GB2312"/>
                <w:szCs w:val="21"/>
              </w:rPr>
              <w:t>针对项目需求提出服务重点和难点，定位准确、分析合理</w:t>
            </w:r>
            <w:r>
              <w:rPr>
                <w:rFonts w:hint="eastAsia" w:ascii="仿宋_GB2312" w:hAnsi="仿宋_GB2312" w:eastAsia="仿宋_GB2312" w:cs="仿宋_GB2312"/>
                <w:color w:val="auto"/>
              </w:rPr>
              <w:t>；</w:t>
            </w:r>
          </w:p>
          <w:p>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8</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需求理解到位，方案满足采购需求</w:t>
            </w:r>
            <w:r>
              <w:rPr>
                <w:rFonts w:hint="eastAsia" w:ascii="仿宋_GB2312" w:hAnsi="仿宋_GB2312" w:eastAsia="仿宋_GB2312" w:cs="仿宋_GB2312"/>
              </w:rPr>
              <w:t>（</w:t>
            </w:r>
            <w:r>
              <w:rPr>
                <w:rFonts w:hint="eastAsia" w:ascii="仿宋_GB2312" w:hAnsi="仿宋_GB2312" w:eastAsia="仿宋_GB2312" w:cs="仿宋_GB2312"/>
                <w:szCs w:val="21"/>
              </w:rPr>
              <w:t>特别是保洁</w:t>
            </w:r>
            <w:r>
              <w:rPr>
                <w:rFonts w:ascii="仿宋_GB2312" w:hAnsi="仿宋_GB2312" w:eastAsia="仿宋_GB2312" w:cs="仿宋_GB2312"/>
                <w:szCs w:val="21"/>
              </w:rPr>
              <w:t>、</w:t>
            </w:r>
            <w:r>
              <w:rPr>
                <w:rFonts w:hint="eastAsia" w:ascii="仿宋_GB2312" w:hAnsi="仿宋_GB2312" w:eastAsia="仿宋_GB2312" w:cs="仿宋_GB2312"/>
                <w:szCs w:val="21"/>
                <w:lang w:eastAsia="zh-CN"/>
              </w:rPr>
              <w:t>食堂</w:t>
            </w:r>
            <w:r>
              <w:rPr>
                <w:rFonts w:hint="eastAsia" w:ascii="仿宋_GB2312" w:hAnsi="仿宋_GB2312" w:eastAsia="仿宋_GB2312" w:cs="仿宋_GB2312"/>
                <w:szCs w:val="21"/>
              </w:rPr>
              <w:t>服务</w:t>
            </w:r>
            <w:r>
              <w:rPr>
                <w:rFonts w:hint="eastAsia" w:ascii="仿宋_GB2312" w:hAnsi="仿宋_GB2312" w:eastAsia="仿宋_GB2312" w:cs="仿宋_GB2312"/>
              </w:rPr>
              <w:t>）</w:t>
            </w:r>
            <w:r>
              <w:rPr>
                <w:rFonts w:hint="eastAsia" w:ascii="仿宋_GB2312" w:hAnsi="仿宋_GB2312" w:eastAsia="仿宋_GB2312" w:cs="仿宋_GB2312"/>
                <w:color w:val="auto"/>
              </w:rPr>
              <w:t>，</w:t>
            </w:r>
            <w:r>
              <w:rPr>
                <w:rFonts w:hint="eastAsia" w:ascii="仿宋_GB2312" w:hAnsi="仿宋_GB2312" w:eastAsia="仿宋_GB2312" w:cs="仿宋_GB2312"/>
                <w:szCs w:val="21"/>
              </w:rPr>
              <w:t>针对项目特点提出工作思路及方案具有一定的科学合理性，分析工作中可能出现的服务重点和难点较完善、详细，并提出相对可行的服务重点和难点相应解决措施</w:t>
            </w:r>
            <w:r>
              <w:rPr>
                <w:rFonts w:hint="eastAsia" w:ascii="仿宋_GB2312" w:hAnsi="仿宋_GB2312" w:eastAsia="仿宋_GB2312" w:cs="仿宋_GB2312"/>
                <w:color w:val="auto"/>
              </w:rPr>
              <w:t>；</w:t>
            </w:r>
          </w:p>
          <w:p>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需求理解不够到位，</w:t>
            </w:r>
            <w:r>
              <w:rPr>
                <w:rFonts w:hint="eastAsia" w:ascii="仿宋_GB2312" w:hAnsi="仿宋_GB2312" w:eastAsia="仿宋_GB2312" w:cs="仿宋_GB2312"/>
              </w:rPr>
              <w:t>工作思路</w:t>
            </w:r>
            <w:r>
              <w:rPr>
                <w:rFonts w:hint="eastAsia" w:ascii="仿宋_GB2312" w:hAnsi="仿宋_GB2312" w:eastAsia="仿宋_GB2312" w:cs="仿宋_GB2312"/>
                <w:color w:val="auto"/>
              </w:rPr>
              <w:t>方案和解决措施可行</w:t>
            </w:r>
            <w:r>
              <w:rPr>
                <w:rFonts w:hint="eastAsia" w:ascii="仿宋_GB2312" w:hAnsi="仿宋_GB2312" w:eastAsia="仿宋_GB2312" w:cs="仿宋_GB2312"/>
              </w:rPr>
              <w:t>性和</w:t>
            </w:r>
            <w:r>
              <w:rPr>
                <w:rFonts w:hint="eastAsia" w:ascii="仿宋_GB2312" w:hAnsi="仿宋_GB2312" w:eastAsia="仿宋_GB2312" w:cs="仿宋_GB2312"/>
                <w:color w:val="auto"/>
              </w:rPr>
              <w:t>合理</w:t>
            </w:r>
            <w:r>
              <w:rPr>
                <w:rFonts w:hint="eastAsia" w:ascii="仿宋_GB2312" w:hAnsi="仿宋_GB2312" w:eastAsia="仿宋_GB2312" w:cs="仿宋_GB2312"/>
              </w:rPr>
              <w:t>较弱</w:t>
            </w:r>
            <w:r>
              <w:rPr>
                <w:rFonts w:hint="eastAsia" w:ascii="仿宋_GB2312" w:hAnsi="仿宋_GB2312" w:eastAsia="仿宋_GB2312" w:cs="仿宋_GB2312"/>
                <w:color w:val="auto"/>
              </w:rPr>
              <w:t>。</w:t>
            </w:r>
          </w:p>
          <w:p>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注：1.该方案内容可以包括：（1）针对本项目服务内容进行理解分析；（2）针对项目特点提出工作思路及方案；（3）分析工作中可能出现的服务重点和难点；（4）提出服务重点和难点相应解决措施。</w:t>
            </w:r>
          </w:p>
          <w:p>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2.未提供方案或提供的内容与本项目无关的得0分。</w:t>
            </w:r>
          </w:p>
        </w:tc>
        <w:tc>
          <w:tcPr>
            <w:tcW w:w="709" w:type="dxa"/>
            <w:vAlign w:val="center"/>
          </w:tcPr>
          <w:p>
            <w:pPr>
              <w:spacing w:line="360" w:lineRule="exact"/>
              <w:jc w:val="center"/>
              <w:rPr>
                <w:rFonts w:hint="default" w:ascii="仿宋_GB2312" w:hAnsi="仿宋_GB2312" w:eastAsia="仿宋_GB2312" w:cs="仿宋_GB2312"/>
                <w:b/>
                <w:color w:val="auto"/>
                <w:lang w:val="en-US" w:eastAsia="zh-CN"/>
              </w:rPr>
            </w:pPr>
            <w:r>
              <w:rPr>
                <w:rFonts w:hint="eastAsia" w:ascii="仿宋_GB2312" w:hAnsi="仿宋_GB2312" w:eastAsia="仿宋_GB2312" w:cs="仿宋_GB2312"/>
                <w:b/>
                <w:bCs/>
                <w:color w:val="auto"/>
                <w:lang w:val="en-US" w:eastAsia="zh-CN"/>
              </w:rPr>
              <w:t>12</w:t>
            </w:r>
          </w:p>
        </w:tc>
        <w:tc>
          <w:tcPr>
            <w:tcW w:w="1417"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color w:val="auto"/>
              </w:rPr>
              <w:t>针对本项目的理解分析和工作</w:t>
            </w:r>
            <w:r>
              <w:rPr>
                <w:rFonts w:hint="eastAsia" w:ascii="仿宋_GB2312" w:hAnsi="仿宋_GB2312" w:eastAsia="仿宋_GB2312" w:cs="仿宋_GB2312"/>
                <w:bCs/>
                <w:color w:val="auto"/>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0" w:type="dxa"/>
            <w:vAlign w:val="center"/>
          </w:tcPr>
          <w:p>
            <w:pPr>
              <w:spacing w:line="360" w:lineRule="exact"/>
              <w:ind w:right="0" w:rightChars="0"/>
              <w:jc w:val="center"/>
              <w:rPr>
                <w:rFonts w:ascii="仿宋_GB2312" w:eastAsia="仿宋_GB2312"/>
                <w:b/>
                <w:color w:val="auto"/>
                <w:sz w:val="24"/>
              </w:rPr>
            </w:pPr>
            <w:r>
              <w:rPr>
                <w:rFonts w:hint="eastAsia" w:ascii="仿宋_GB2312" w:hAnsi="仿宋_GB2312" w:eastAsia="仿宋_GB2312" w:cs="仿宋_GB2312"/>
                <w:b/>
                <w:color w:val="auto"/>
              </w:rPr>
              <w:t>服务方案</w:t>
            </w:r>
          </w:p>
        </w:tc>
        <w:tc>
          <w:tcPr>
            <w:tcW w:w="1134" w:type="dxa"/>
            <w:vAlign w:val="center"/>
          </w:tcPr>
          <w:p>
            <w:pPr>
              <w:spacing w:line="400" w:lineRule="exact"/>
              <w:jc w:val="center"/>
              <w:rPr>
                <w:rFonts w:ascii="仿宋_GB2312" w:hAnsi="仿宋_GB2312" w:eastAsia="仿宋_GB2312" w:cs="仿宋_GB2312"/>
                <w:color w:val="auto"/>
              </w:rPr>
            </w:pPr>
            <w:r>
              <w:rPr>
                <w:rFonts w:hint="eastAsia" w:ascii="仿宋_GB2312" w:hAnsi="仿宋_GB2312" w:eastAsia="仿宋_GB2312" w:cs="仿宋_GB2312"/>
                <w:b/>
                <w:color w:val="auto"/>
              </w:rPr>
              <w:t>针对本项目的管理模式和管理机制</w:t>
            </w:r>
          </w:p>
        </w:tc>
        <w:tc>
          <w:tcPr>
            <w:tcW w:w="5387" w:type="dxa"/>
            <w:vAlign w:val="center"/>
          </w:tcPr>
          <w:p>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12</w:t>
            </w:r>
            <w:r>
              <w:rPr>
                <w:rFonts w:hint="eastAsia" w:ascii="仿宋_GB2312" w:hAnsi="仿宋_GB2312" w:eastAsia="仿宋_GB2312" w:cs="仿宋_GB2312"/>
                <w:b/>
                <w:bCs/>
                <w:color w:val="auto"/>
              </w:rPr>
              <w:t>分）：</w:t>
            </w:r>
            <w:r>
              <w:rPr>
                <w:rFonts w:hint="eastAsia" w:ascii="仿宋_GB2312" w:eastAsia="仿宋_GB2312"/>
              </w:rPr>
              <w:t>对项目</w:t>
            </w:r>
            <w:r>
              <w:rPr>
                <w:rFonts w:hint="eastAsia" w:ascii="仿宋_GB2312" w:eastAsia="仿宋_GB2312"/>
                <w:lang w:eastAsia="zh-CN"/>
              </w:rPr>
              <w:t>管理要求</w:t>
            </w:r>
            <w:r>
              <w:rPr>
                <w:rFonts w:hint="eastAsia" w:ascii="仿宋_GB2312" w:eastAsia="仿宋_GB2312"/>
              </w:rPr>
              <w:t>理解透彻，</w:t>
            </w:r>
            <w:r>
              <w:rPr>
                <w:rFonts w:hint="eastAsia" w:ascii="仿宋_GB2312" w:hAnsi="仿宋_GB2312" w:eastAsia="仿宋_GB2312" w:cs="仿宋_GB2312"/>
                <w:szCs w:val="21"/>
              </w:rPr>
              <w:t>方案在全方面满足采购需求的基础上，形成一套较为规范化、周到细致的</w:t>
            </w:r>
            <w:r>
              <w:rPr>
                <w:rFonts w:hint="eastAsia" w:ascii="仿宋_GB2312" w:hAnsi="仿宋_GB2312" w:eastAsia="仿宋_GB2312" w:cs="仿宋_GB2312"/>
                <w:szCs w:val="21"/>
                <w:lang w:eastAsia="zh-CN"/>
              </w:rPr>
              <w:t>管理机制</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eastAsia="zh-CN"/>
              </w:rPr>
              <w:t>岗位责任制度</w:t>
            </w:r>
            <w:r>
              <w:rPr>
                <w:rFonts w:hint="eastAsia" w:ascii="仿宋_GB2312" w:hAnsi="仿宋_GB2312" w:eastAsia="仿宋_GB2312" w:cs="仿宋_GB2312"/>
              </w:rPr>
              <w:t>和服务沟通机制</w:t>
            </w:r>
            <w:r>
              <w:rPr>
                <w:rFonts w:hint="eastAsia" w:ascii="仿宋_GB2312" w:hAnsi="仿宋_GB2312" w:eastAsia="仿宋_GB2312" w:cs="仿宋_GB2312"/>
                <w:b w:val="0"/>
                <w:bCs w:val="0"/>
                <w:color w:val="auto"/>
                <w:lang w:eastAsia="zh-CN"/>
              </w:rPr>
              <w:t>在</w:t>
            </w:r>
            <w:r>
              <w:rPr>
                <w:rFonts w:hint="eastAsia" w:ascii="仿宋_GB2312" w:hAnsi="仿宋_GB2312" w:eastAsia="仿宋_GB2312" w:cs="仿宋_GB2312"/>
                <w:color w:val="auto"/>
                <w:highlight w:val="none"/>
                <w:lang w:eastAsia="zh-CN"/>
              </w:rPr>
              <w:t>结合</w:t>
            </w:r>
            <w:r>
              <w:rPr>
                <w:rFonts w:hint="eastAsia" w:ascii="仿宋_GB2312" w:hAnsi="仿宋_GB2312" w:eastAsia="仿宋_GB2312" w:cs="仿宋_GB2312"/>
                <w:b w:val="0"/>
                <w:bCs w:val="0"/>
                <w:color w:val="auto"/>
                <w:lang w:eastAsia="zh-CN"/>
              </w:rPr>
              <w:t>采购需求的基础上进一步细化，</w:t>
            </w:r>
            <w:r>
              <w:rPr>
                <w:rFonts w:hint="eastAsia" w:ascii="仿宋_GB2312" w:hAnsi="仿宋_GB2312" w:eastAsia="仿宋_GB2312" w:cs="仿宋_GB2312"/>
                <w:color w:val="auto"/>
                <w:highlight w:val="none"/>
                <w:lang w:eastAsia="zh-CN"/>
              </w:rPr>
              <w:t>制定可行的卫生检查制度；</w:t>
            </w:r>
            <w:r>
              <w:rPr>
                <w:rFonts w:hint="eastAsia" w:ascii="仿宋_GB2312" w:eastAsia="仿宋_GB2312"/>
                <w:color w:val="auto"/>
                <w:highlight w:val="none"/>
                <w:lang w:eastAsia="zh-CN"/>
              </w:rPr>
              <w:t>服务沟通机制能及时发现并解决问题，</w:t>
            </w:r>
            <w:r>
              <w:rPr>
                <w:rFonts w:hint="eastAsia" w:ascii="仿宋_GB2312" w:hAnsi="仿宋_GB2312" w:eastAsia="仿宋_GB2312" w:cs="仿宋_GB2312"/>
                <w:szCs w:val="21"/>
              </w:rPr>
              <w:t>解决措施</w:t>
            </w:r>
            <w:r>
              <w:rPr>
                <w:rFonts w:hint="eastAsia" w:ascii="仿宋_GB2312" w:eastAsia="仿宋_GB2312"/>
              </w:rPr>
              <w:t>能有效提升服务质量</w:t>
            </w:r>
            <w:r>
              <w:rPr>
                <w:rFonts w:hint="eastAsia" w:ascii="仿宋_GB2312" w:eastAsia="仿宋_GB2312"/>
                <w:lang w:eastAsia="zh-CN"/>
              </w:rPr>
              <w:t>，</w:t>
            </w:r>
            <w:r>
              <w:rPr>
                <w:rFonts w:hint="eastAsia" w:ascii="仿宋_GB2312" w:eastAsia="仿宋_GB2312"/>
                <w:color w:val="auto"/>
                <w:highlight w:val="none"/>
                <w:lang w:eastAsia="zh-CN"/>
              </w:rPr>
              <w:t>工作记录及档案管理</w:t>
            </w:r>
            <w:r>
              <w:rPr>
                <w:rFonts w:hint="eastAsia" w:ascii="仿宋_GB2312" w:hAnsi="仿宋_GB2312" w:eastAsia="仿宋_GB2312" w:cs="仿宋_GB2312"/>
                <w:b w:val="0"/>
                <w:bCs w:val="0"/>
                <w:color w:val="auto"/>
              </w:rPr>
              <w:t>完善、详细、</w:t>
            </w:r>
            <w:r>
              <w:rPr>
                <w:rFonts w:hint="eastAsia" w:ascii="仿宋_GB2312" w:hAnsi="仿宋_GB2312" w:eastAsia="仿宋_GB2312" w:cs="仿宋_GB2312"/>
                <w:color w:val="auto"/>
                <w:highlight w:val="none"/>
                <w:lang w:eastAsia="zh-CN"/>
              </w:rPr>
              <w:t>针对性强</w:t>
            </w:r>
            <w:r>
              <w:rPr>
                <w:rFonts w:hint="eastAsia" w:ascii="仿宋_GB2312" w:hAnsi="仿宋_GB2312" w:eastAsia="仿宋_GB2312" w:cs="仿宋_GB2312"/>
                <w:b w:val="0"/>
                <w:bCs w:val="0"/>
                <w:color w:val="auto"/>
              </w:rPr>
              <w:t>；</w:t>
            </w:r>
          </w:p>
          <w:p>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8</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lang w:eastAsia="zh-CN"/>
              </w:rPr>
              <w:t>管理</w:t>
            </w:r>
            <w:r>
              <w:rPr>
                <w:rFonts w:hint="eastAsia" w:ascii="仿宋_GB2312" w:eastAsia="仿宋_GB2312"/>
                <w:lang w:eastAsia="zh-CN"/>
              </w:rPr>
              <w:t>要求</w:t>
            </w:r>
            <w:r>
              <w:rPr>
                <w:rFonts w:hint="eastAsia" w:ascii="仿宋_GB2312" w:eastAsia="仿宋_GB2312"/>
              </w:rPr>
              <w:t>理解到位，</w:t>
            </w:r>
            <w:r>
              <w:rPr>
                <w:rFonts w:hint="eastAsia" w:ascii="仿宋_GB2312" w:hAnsi="仿宋_GB2312" w:eastAsia="仿宋_GB2312" w:cs="仿宋_GB2312"/>
                <w:color w:val="auto"/>
                <w:szCs w:val="21"/>
                <w:highlight w:val="none"/>
              </w:rPr>
              <w:t>方案能较好满足采购需求，具有一定的科学合理性，各项管理制度较完善</w:t>
            </w:r>
            <w:r>
              <w:rPr>
                <w:rFonts w:hint="eastAsia" w:ascii="仿宋_GB2312" w:hAnsi="Times New Roman" w:eastAsia="仿宋_GB2312" w:cs="Times New Roman"/>
                <w:color w:val="auto"/>
                <w:szCs w:val="21"/>
                <w:highlight w:val="none"/>
              </w:rPr>
              <w:t>、详细</w:t>
            </w:r>
            <w:r>
              <w:rPr>
                <w:rFonts w:hint="eastAsia" w:ascii="仿宋_GB2312" w:hAnsi="Times New Roman" w:eastAsia="仿宋_GB2312" w:cs="Times New Roman"/>
                <w:color w:val="auto"/>
                <w:szCs w:val="21"/>
                <w:highlight w:val="none"/>
                <w:lang w:eastAsia="zh-CN"/>
              </w:rPr>
              <w:t>，</w:t>
            </w:r>
            <w:r>
              <w:rPr>
                <w:rFonts w:hint="eastAsia" w:ascii="仿宋_GB2312" w:hAnsi="仿宋_GB2312" w:eastAsia="仿宋_GB2312" w:cs="仿宋_GB2312"/>
                <w:szCs w:val="21"/>
              </w:rPr>
              <w:t>岗位责任制度和</w:t>
            </w:r>
            <w:r>
              <w:rPr>
                <w:rFonts w:hint="eastAsia" w:ascii="仿宋_GB2312" w:hAnsi="Times New Roman" w:eastAsia="仿宋_GB2312" w:cs="Times New Roman"/>
                <w:color w:val="auto"/>
                <w:szCs w:val="21"/>
                <w:highlight w:val="none"/>
                <w:lang w:eastAsia="zh-CN"/>
              </w:rPr>
              <w:t>服务沟通机制能及时发现并解决问题</w:t>
            </w:r>
            <w:r>
              <w:rPr>
                <w:rFonts w:hint="eastAsia" w:ascii="仿宋_GB2312" w:hAnsi="仿宋_GB2312" w:eastAsia="仿宋_GB2312" w:cs="仿宋_GB2312"/>
              </w:rPr>
              <w:t>；</w:t>
            </w:r>
            <w:r>
              <w:rPr>
                <w:rFonts w:hint="eastAsia" w:ascii="仿宋_GB2312" w:hAnsi="仿宋_GB2312" w:eastAsia="仿宋_GB2312" w:cs="仿宋_GB2312"/>
                <w:color w:val="auto"/>
                <w:lang w:eastAsia="zh-CN"/>
              </w:rPr>
              <w:t>针对项目特点</w:t>
            </w:r>
            <w:r>
              <w:rPr>
                <w:rFonts w:hint="eastAsia" w:ascii="仿宋_GB2312" w:hAnsi="仿宋_GB2312" w:eastAsia="仿宋_GB2312" w:cs="仿宋_GB2312"/>
                <w:color w:val="auto"/>
              </w:rPr>
              <w:t>做出的管理机制具体可行、执行力较强；</w:t>
            </w:r>
          </w:p>
          <w:p>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满足采购需求，管理制度内容简单，</w:t>
            </w:r>
            <w:r>
              <w:rPr>
                <w:rFonts w:hint="eastAsia" w:ascii="仿宋_GB2312" w:hAnsi="仿宋_GB2312" w:eastAsia="仿宋_GB2312" w:cs="仿宋_GB2312"/>
                <w:szCs w:val="21"/>
              </w:rPr>
              <w:t>服务沟通机制针对性一般，符合实际，工作记录及档案管理</w:t>
            </w:r>
            <w:r>
              <w:rPr>
                <w:rFonts w:hint="eastAsia" w:ascii="仿宋_GB2312" w:hAnsi="仿宋_GB2312" w:eastAsia="仿宋_GB2312" w:cs="仿宋_GB2312"/>
                <w:color w:val="auto"/>
              </w:rPr>
              <w:t>可行。</w:t>
            </w:r>
          </w:p>
          <w:p>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注：1.该方案内容可以包括：（1）岗位责任制度；（2）服务沟通机制；（3）工作记录及档案管理（包括交接验收资料、巡视记录、档案管理、投诉与处理记录、其它管理与服务活动记录等）。</w:t>
            </w:r>
          </w:p>
          <w:p>
            <w:pPr>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2.未提供方案或提供的内容与本项目无关的得0分。</w:t>
            </w:r>
          </w:p>
        </w:tc>
        <w:tc>
          <w:tcPr>
            <w:tcW w:w="709" w:type="dxa"/>
            <w:vAlign w:val="center"/>
          </w:tcPr>
          <w:p>
            <w:pPr>
              <w:spacing w:line="40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12</w:t>
            </w:r>
          </w:p>
        </w:tc>
        <w:tc>
          <w:tcPr>
            <w:tcW w:w="1417" w:type="dxa"/>
            <w:vAlign w:val="center"/>
          </w:tcPr>
          <w:p>
            <w:pPr>
              <w:spacing w:line="40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4" w:hRule="atLeast"/>
          <w:jc w:val="center"/>
        </w:trPr>
        <w:tc>
          <w:tcPr>
            <w:tcW w:w="850" w:type="dxa"/>
            <w:vAlign w:val="center"/>
          </w:tcPr>
          <w:p>
            <w:pPr>
              <w:spacing w:line="360" w:lineRule="exact"/>
              <w:ind w:right="0" w:rightChars="0"/>
              <w:jc w:val="center"/>
              <w:rPr>
                <w:rFonts w:hint="eastAsia" w:ascii="仿宋_GB2312" w:eastAsia="仿宋_GB2312"/>
                <w:b/>
                <w:color w:val="auto"/>
                <w:sz w:val="24"/>
              </w:rPr>
            </w:pPr>
            <w:r>
              <w:rPr>
                <w:rFonts w:hint="eastAsia" w:ascii="仿宋_GB2312" w:hAnsi="仿宋_GB2312" w:eastAsia="仿宋_GB2312" w:cs="仿宋_GB2312"/>
                <w:b/>
                <w:color w:val="auto"/>
                <w:lang w:eastAsia="zh-CN"/>
              </w:rPr>
              <w:t>服务方案</w:t>
            </w:r>
          </w:p>
        </w:tc>
        <w:tc>
          <w:tcPr>
            <w:tcW w:w="1134" w:type="dxa"/>
            <w:vAlign w:val="center"/>
          </w:tcPr>
          <w:p>
            <w:pPr>
              <w:spacing w:line="390" w:lineRule="exact"/>
              <w:jc w:val="center"/>
              <w:rPr>
                <w:rFonts w:hint="eastAsia" w:ascii="仿宋_GB2312" w:hAnsi="仿宋_GB2312" w:eastAsia="仿宋_GB2312" w:cs="仿宋_GB2312"/>
                <w:b/>
                <w:color w:val="auto"/>
                <w:lang w:eastAsia="zh-CN"/>
              </w:rPr>
            </w:pPr>
            <w:r>
              <w:rPr>
                <w:rFonts w:hint="eastAsia" w:ascii="仿宋_GB2312" w:hAnsi="仿宋_GB2312" w:eastAsia="仿宋_GB2312" w:cs="仿宋_GB2312"/>
                <w:b/>
                <w:color w:val="auto"/>
                <w:lang w:eastAsia="zh-CN"/>
              </w:rPr>
              <w:t>物业服务方案</w:t>
            </w:r>
          </w:p>
        </w:tc>
        <w:tc>
          <w:tcPr>
            <w:tcW w:w="5387" w:type="dxa"/>
            <w:vAlign w:val="center"/>
          </w:tcPr>
          <w:p>
            <w:pPr>
              <w:pStyle w:val="462"/>
              <w:spacing w:line="40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15</w:t>
            </w:r>
            <w:r>
              <w:rPr>
                <w:rFonts w:hint="eastAsia" w:ascii="仿宋_GB2312" w:hAnsi="仿宋_GB2312" w:eastAsia="仿宋_GB2312" w:cs="仿宋_GB2312"/>
                <w:b/>
                <w:bCs/>
                <w:color w:val="auto"/>
              </w:rPr>
              <w:t>分）：</w:t>
            </w:r>
            <w:r>
              <w:rPr>
                <w:rFonts w:hint="eastAsia" w:ascii="仿宋_GB2312" w:hAnsi="仿宋_GB2312" w:eastAsia="仿宋_GB2312" w:cs="仿宋_GB2312"/>
              </w:rPr>
              <w:t>各项</w:t>
            </w:r>
            <w:r>
              <w:rPr>
                <w:rFonts w:hint="eastAsia" w:ascii="仿宋_GB2312" w:hAnsi="仿宋_GB2312" w:eastAsia="仿宋_GB2312" w:cs="仿宋_GB2312"/>
                <w:color w:val="auto"/>
                <w:szCs w:val="21"/>
                <w:highlight w:val="none"/>
              </w:rPr>
              <w:t>方案</w:t>
            </w:r>
            <w:r>
              <w:rPr>
                <w:rFonts w:hint="eastAsia" w:ascii="仿宋_GB2312" w:hAnsi="仿宋_GB2312" w:eastAsia="仿宋_GB2312" w:cs="仿宋_GB2312"/>
              </w:rPr>
              <w:t>在</w:t>
            </w:r>
            <w:r>
              <w:rPr>
                <w:rFonts w:hint="eastAsia" w:ascii="仿宋_GB2312" w:hAnsi="仿宋_GB2312" w:eastAsia="仿宋_GB2312" w:cs="仿宋_GB2312"/>
                <w:lang w:val="en-US" w:eastAsia="zh-CN"/>
              </w:rPr>
              <w:t>二档</w:t>
            </w:r>
            <w:r>
              <w:rPr>
                <w:rFonts w:hint="eastAsia" w:ascii="仿宋_GB2312" w:hAnsi="仿宋_GB2312" w:eastAsia="仿宋_GB2312" w:cs="仿宋_GB2312"/>
              </w:rPr>
              <w:t>内容的基础上，</w:t>
            </w:r>
            <w:r>
              <w:rPr>
                <w:rFonts w:hint="eastAsia" w:ascii="仿宋_GB2312" w:hAnsi="仿宋_GB2312" w:eastAsia="仿宋_GB2312" w:cs="仿宋_GB2312"/>
                <w:color w:val="auto"/>
                <w:szCs w:val="21"/>
                <w:highlight w:val="none"/>
              </w:rPr>
              <w:t>完全符合采购需求，</w:t>
            </w:r>
            <w:r>
              <w:rPr>
                <w:rFonts w:hint="eastAsia" w:ascii="仿宋_GB2312" w:hAnsi="仿宋_GB2312" w:eastAsia="仿宋_GB2312" w:cs="仿宋_GB2312"/>
                <w:color w:val="auto"/>
                <w:sz w:val="21"/>
                <w:szCs w:val="21"/>
                <w:highlight w:val="none"/>
              </w:rPr>
              <w:t>对</w:t>
            </w:r>
            <w:r>
              <w:rPr>
                <w:rFonts w:hint="eastAsia" w:ascii="仿宋_GB2312" w:hAnsi="仿宋_GB2312" w:eastAsia="仿宋_GB2312" w:cs="仿宋_GB2312"/>
                <w:color w:val="auto"/>
                <w:kern w:val="2"/>
                <w:sz w:val="21"/>
                <w:szCs w:val="21"/>
                <w:highlight w:val="none"/>
              </w:rPr>
              <w:t>需求中所涉及各项服务内容即保洁、</w:t>
            </w:r>
            <w:r>
              <w:rPr>
                <w:rFonts w:hint="eastAsia" w:ascii="仿宋_GB2312" w:hAnsi="仿宋_GB2312" w:eastAsia="仿宋_GB2312" w:cs="仿宋_GB2312"/>
                <w:color w:val="auto"/>
                <w:kern w:val="2"/>
                <w:sz w:val="21"/>
                <w:szCs w:val="21"/>
                <w:highlight w:val="none"/>
                <w:lang w:eastAsia="zh-CN"/>
              </w:rPr>
              <w:t>炊事</w:t>
            </w:r>
            <w:r>
              <w:rPr>
                <w:rFonts w:hint="eastAsia" w:ascii="仿宋_GB2312" w:hAnsi="仿宋_GB2312" w:eastAsia="仿宋_GB2312" w:cs="仿宋_GB2312"/>
                <w:color w:val="auto"/>
                <w:kern w:val="2"/>
                <w:sz w:val="21"/>
                <w:szCs w:val="21"/>
                <w:highlight w:val="none"/>
              </w:rPr>
              <w:t>等内容描述</w:t>
            </w:r>
            <w:r>
              <w:rPr>
                <w:rFonts w:hint="eastAsia" w:ascii="仿宋_GB2312" w:hAnsi="仿宋_GB2312" w:eastAsia="仿宋_GB2312" w:cs="仿宋_GB2312"/>
                <w:szCs w:val="24"/>
              </w:rPr>
              <w:t>完善可行且有创意</w:t>
            </w:r>
            <w:r>
              <w:rPr>
                <w:rFonts w:hint="eastAsia" w:ascii="仿宋_GB2312" w:hAnsi="仿宋_GB2312" w:eastAsia="仿宋_GB2312" w:cs="仿宋_GB2312"/>
              </w:rPr>
              <w:t>，</w:t>
            </w:r>
            <w:r>
              <w:rPr>
                <w:rFonts w:hint="eastAsia" w:ascii="仿宋_GB2312" w:hAnsi="仿宋_GB2312" w:eastAsia="仿宋_GB2312" w:cs="仿宋_GB2312"/>
                <w:color w:val="auto"/>
                <w:szCs w:val="21"/>
                <w:highlight w:val="none"/>
              </w:rPr>
              <w:t>针对性强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有日常保洁、</w:t>
            </w:r>
            <w:r>
              <w:rPr>
                <w:rFonts w:hint="eastAsia" w:ascii="仿宋_GB2312" w:hAnsi="仿宋_GB2312" w:eastAsia="仿宋_GB2312" w:cs="仿宋_GB2312"/>
                <w:color w:val="auto"/>
                <w:kern w:val="2"/>
                <w:sz w:val="21"/>
                <w:szCs w:val="21"/>
                <w:highlight w:val="none"/>
                <w:lang w:eastAsia="zh-CN"/>
              </w:rPr>
              <w:t>膳食</w:t>
            </w:r>
            <w:r>
              <w:rPr>
                <w:rFonts w:hint="eastAsia" w:ascii="仿宋_GB2312" w:hAnsi="仿宋_GB2312" w:eastAsia="仿宋_GB2312" w:cs="仿宋_GB2312"/>
                <w:color w:val="auto"/>
                <w:highlight w:val="none"/>
                <w:lang w:val="en-US" w:eastAsia="zh-CN"/>
              </w:rPr>
              <w:t>服务标准、操作流程和详细具体的</w:t>
            </w:r>
            <w:r>
              <w:rPr>
                <w:rFonts w:hint="eastAsia" w:ascii="仿宋_GB2312" w:hAnsi="仿宋_GB2312" w:eastAsia="仿宋_GB2312" w:cs="仿宋_GB2312"/>
                <w:b w:val="0"/>
                <w:bCs w:val="0"/>
                <w:color w:val="auto"/>
                <w:highlight w:val="none"/>
                <w:lang w:eastAsia="zh-CN"/>
              </w:rPr>
              <w:t>保障措施等</w:t>
            </w:r>
            <w:r>
              <w:rPr>
                <w:rFonts w:hint="eastAsia" w:ascii="仿宋_GB2312" w:hAnsi="仿宋_GB2312" w:eastAsia="仿宋_GB2312" w:cs="仿宋_GB2312"/>
                <w:color w:val="auto"/>
                <w:szCs w:val="24"/>
              </w:rPr>
              <w:t>；</w:t>
            </w:r>
          </w:p>
          <w:p>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w:t>
            </w:r>
            <w:r>
              <w:rPr>
                <w:rFonts w:hint="eastAsia" w:ascii="仿宋_GB2312" w:hAnsi="仿宋_GB2312" w:eastAsia="仿宋_GB2312" w:cs="仿宋_GB2312"/>
              </w:rPr>
              <w:t>在三档内容基础上</w:t>
            </w:r>
            <w:r>
              <w:rPr>
                <w:rFonts w:ascii="仿宋_GB2312" w:hAnsi="仿宋_GB2312" w:eastAsia="仿宋_GB2312" w:cs="仿宋_GB2312"/>
              </w:rPr>
              <w:t>，</w:t>
            </w:r>
            <w:r>
              <w:rPr>
                <w:rFonts w:hint="eastAsia" w:ascii="仿宋_GB2312" w:hAnsi="仿宋_GB2312" w:eastAsia="仿宋_GB2312" w:cs="仿宋_GB2312"/>
                <w:color w:val="auto"/>
                <w:lang w:eastAsia="zh-CN"/>
              </w:rPr>
              <w:t>对</w:t>
            </w:r>
            <w:r>
              <w:rPr>
                <w:rFonts w:hint="eastAsia" w:ascii="仿宋_GB2312" w:hAnsi="仿宋_GB2312" w:eastAsia="仿宋_GB2312" w:cs="仿宋_GB2312"/>
                <w:color w:val="auto"/>
              </w:rPr>
              <w:t>采购需求</w:t>
            </w:r>
            <w:r>
              <w:rPr>
                <w:rFonts w:hint="eastAsia" w:ascii="仿宋_GB2312" w:hAnsi="仿宋_GB2312" w:eastAsia="仿宋_GB2312" w:cs="仿宋_GB2312"/>
                <w:color w:val="auto"/>
                <w:kern w:val="2"/>
                <w:sz w:val="21"/>
                <w:szCs w:val="21"/>
                <w:highlight w:val="none"/>
              </w:rPr>
              <w:t>各项服务内容即保洁、</w:t>
            </w:r>
            <w:r>
              <w:rPr>
                <w:rFonts w:hint="eastAsia" w:ascii="仿宋_GB2312" w:hAnsi="仿宋_GB2312" w:eastAsia="仿宋_GB2312" w:cs="仿宋_GB2312"/>
                <w:color w:val="auto"/>
                <w:kern w:val="2"/>
                <w:sz w:val="21"/>
                <w:szCs w:val="21"/>
                <w:highlight w:val="none"/>
                <w:lang w:eastAsia="zh-CN"/>
              </w:rPr>
              <w:t>炊事</w:t>
            </w:r>
            <w:r>
              <w:rPr>
                <w:rFonts w:hint="eastAsia" w:ascii="仿宋_GB2312" w:hAnsi="仿宋_GB2312" w:eastAsia="仿宋_GB2312" w:cs="仿宋_GB2312"/>
                <w:color w:val="auto"/>
                <w:kern w:val="2"/>
                <w:sz w:val="21"/>
                <w:szCs w:val="21"/>
                <w:highlight w:val="none"/>
              </w:rPr>
              <w:t>等</w:t>
            </w:r>
            <w:r>
              <w:rPr>
                <w:rFonts w:ascii="仿宋_GB2312" w:hAnsi="仿宋_GB2312" w:eastAsia="仿宋_GB2312" w:cs="仿宋_GB2312"/>
              </w:rPr>
              <w:t>内容均有较为</w:t>
            </w:r>
            <w:r>
              <w:rPr>
                <w:rFonts w:hint="eastAsia" w:ascii="仿宋_GB2312" w:hAnsi="仿宋_GB2312" w:eastAsia="仿宋_GB2312" w:cs="仿宋_GB2312"/>
              </w:rPr>
              <w:t>具体</w:t>
            </w:r>
            <w:r>
              <w:rPr>
                <w:rFonts w:ascii="仿宋_GB2312" w:hAnsi="仿宋_GB2312" w:eastAsia="仿宋_GB2312" w:cs="仿宋_GB2312"/>
              </w:rPr>
              <w:t>的描述，</w:t>
            </w:r>
            <w:r>
              <w:rPr>
                <w:rFonts w:hint="eastAsia" w:ascii="仿宋_GB2312" w:hAnsi="仿宋_GB2312" w:eastAsia="仿宋_GB2312" w:cs="仿宋_GB2312"/>
              </w:rPr>
              <w:t>能很好地满足采购需求</w:t>
            </w:r>
            <w:r>
              <w:rPr>
                <w:rFonts w:hint="eastAsia" w:ascii="仿宋_GB2312" w:hAnsi="仿宋_GB2312" w:eastAsia="仿宋_GB2312" w:cs="仿宋_GB2312"/>
                <w:color w:val="auto"/>
              </w:rPr>
              <w:t>，</w:t>
            </w:r>
            <w:r>
              <w:rPr>
                <w:rFonts w:hint="eastAsia" w:ascii="仿宋_GB2312" w:hAnsi="仿宋_GB2312" w:eastAsia="仿宋_GB2312" w:cs="仿宋_GB2312"/>
                <w:color w:val="auto"/>
                <w:kern w:val="2"/>
                <w:sz w:val="21"/>
                <w:szCs w:val="21"/>
                <w:highlight w:val="none"/>
                <w:lang w:eastAsia="zh-CN"/>
              </w:rPr>
              <w:t>炊事</w:t>
            </w:r>
            <w:r>
              <w:rPr>
                <w:rFonts w:hint="eastAsia" w:ascii="仿宋_GB2312" w:hAnsi="仿宋_GB2312" w:eastAsia="仿宋_GB2312" w:cs="仿宋_GB2312"/>
                <w:color w:val="auto"/>
                <w:highlight w:val="none"/>
                <w:lang w:val="en-US" w:eastAsia="zh-CN"/>
              </w:rPr>
              <w:t>服务符合卫生标准且有</w:t>
            </w:r>
            <w:r>
              <w:rPr>
                <w:rFonts w:hint="eastAsia" w:ascii="仿宋_GB2312" w:hAnsi="仿宋_GB2312" w:eastAsia="仿宋_GB2312" w:cs="仿宋_GB2312"/>
                <w:color w:val="auto"/>
                <w:sz w:val="21"/>
                <w:szCs w:val="21"/>
                <w:highlight w:val="none"/>
              </w:rPr>
              <w:t>膳食</w:t>
            </w:r>
            <w:r>
              <w:rPr>
                <w:rFonts w:hint="eastAsia" w:ascii="仿宋_GB2312" w:hAnsi="仿宋_GB2312" w:eastAsia="仿宋_GB2312" w:cs="仿宋_GB2312"/>
                <w:color w:val="auto"/>
                <w:sz w:val="21"/>
                <w:szCs w:val="21"/>
                <w:highlight w:val="none"/>
                <w:lang w:eastAsia="zh-CN"/>
              </w:rPr>
              <w:t>搭配计划及</w:t>
            </w:r>
            <w:r>
              <w:rPr>
                <w:rFonts w:hint="eastAsia" w:ascii="仿宋_GB2312" w:hAnsi="仿宋_GB2312" w:eastAsia="仿宋_GB2312" w:cs="仿宋_GB2312"/>
                <w:color w:val="auto"/>
                <w:sz w:val="21"/>
                <w:szCs w:val="21"/>
                <w:highlight w:val="none"/>
              </w:rPr>
              <w:t>餐具消毒制度</w:t>
            </w:r>
            <w:r>
              <w:rPr>
                <w:rFonts w:hint="eastAsia" w:ascii="仿宋_GB2312" w:hAnsi="仿宋_GB2312" w:eastAsia="仿宋_GB2312" w:cs="仿宋_GB2312"/>
              </w:rPr>
              <w:t>；</w:t>
            </w:r>
            <w:r>
              <w:rPr>
                <w:rFonts w:hint="eastAsia" w:ascii="仿宋_GB2312" w:hAnsi="仿宋_GB2312" w:eastAsia="仿宋_GB2312" w:cs="仿宋_GB2312"/>
                <w:color w:val="auto"/>
              </w:rPr>
              <w:t>可操作性较强；</w:t>
            </w:r>
          </w:p>
          <w:p>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w:t>
            </w:r>
            <w:r>
              <w:rPr>
                <w:rFonts w:hint="eastAsia" w:ascii="仿宋_GB2312" w:hAnsi="仿宋_GB2312" w:eastAsia="仿宋_GB2312" w:cs="仿宋_GB2312"/>
                <w:color w:val="auto"/>
                <w:lang w:eastAsia="zh-CN"/>
              </w:rPr>
              <w:t>能</w:t>
            </w:r>
            <w:r>
              <w:rPr>
                <w:rFonts w:hint="eastAsia" w:ascii="仿宋_GB2312" w:hAnsi="仿宋_GB2312" w:eastAsia="仿宋_GB2312" w:cs="仿宋_GB2312"/>
                <w:color w:val="auto"/>
              </w:rPr>
              <w:t>满足采购需求，</w:t>
            </w:r>
            <w:r>
              <w:rPr>
                <w:rFonts w:hint="eastAsia" w:ascii="仿宋_GB2312" w:hAnsi="仿宋_GB2312" w:eastAsia="仿宋_GB2312" w:cs="仿宋_GB2312"/>
                <w:color w:val="auto"/>
                <w:highlight w:val="none"/>
              </w:rPr>
              <w:t>具有一定的</w:t>
            </w:r>
            <w:r>
              <w:rPr>
                <w:rFonts w:hint="eastAsia" w:ascii="仿宋_GB2312" w:hAnsi="仿宋_GB2312" w:eastAsia="仿宋_GB2312" w:cs="仿宋_GB2312"/>
                <w:color w:val="auto"/>
              </w:rPr>
              <w:t>合理性，</w:t>
            </w:r>
            <w:r>
              <w:rPr>
                <w:rFonts w:hint="eastAsia" w:ascii="仿宋_GB2312" w:hAnsi="仿宋_GB2312" w:eastAsia="仿宋_GB2312" w:cs="仿宋_GB2312"/>
                <w:color w:val="auto"/>
                <w:lang w:eastAsia="zh-CN"/>
              </w:rPr>
              <w:t>内容</w:t>
            </w: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lang w:eastAsia="zh-CN"/>
              </w:rPr>
              <w:t>针对性、</w:t>
            </w:r>
            <w:r>
              <w:rPr>
                <w:rFonts w:hint="eastAsia" w:ascii="仿宋_GB2312" w:hAnsi="仿宋_GB2312" w:eastAsia="仿宋_GB2312" w:cs="仿宋_GB2312"/>
                <w:color w:val="auto"/>
                <w:lang w:val="en-US" w:eastAsia="zh-CN"/>
              </w:rPr>
              <w:t>操作</w:t>
            </w:r>
            <w:r>
              <w:rPr>
                <w:rFonts w:hint="eastAsia" w:ascii="仿宋_GB2312" w:hAnsi="仿宋_GB2312" w:eastAsia="仿宋_GB2312" w:cs="仿宋_GB2312"/>
                <w:color w:val="auto"/>
                <w:lang w:eastAsia="zh-CN"/>
              </w:rPr>
              <w:t>一般</w:t>
            </w:r>
            <w:r>
              <w:rPr>
                <w:rFonts w:hint="eastAsia" w:ascii="仿宋_GB2312" w:hAnsi="仿宋_GB2312" w:eastAsia="仿宋_GB2312" w:cs="仿宋_GB2312"/>
                <w:color w:val="auto"/>
              </w:rPr>
              <w:t>。</w:t>
            </w:r>
          </w:p>
          <w:p>
            <w:pPr>
              <w:pStyle w:val="462"/>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注：1.该方案内容可以包括：</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1</w:t>
            </w:r>
            <w:r>
              <w:rPr>
                <w:rFonts w:hint="eastAsia" w:ascii="仿宋_GB2312" w:hAnsi="仿宋_GB2312" w:eastAsia="仿宋_GB2312" w:cs="仿宋_GB2312"/>
                <w:b/>
                <w:bCs/>
                <w:color w:val="auto"/>
                <w:szCs w:val="24"/>
              </w:rPr>
              <w:t>）保洁方案；</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2</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szCs w:val="24"/>
              </w:rPr>
              <w:t>食堂服务方案；（3）</w:t>
            </w:r>
            <w:r>
              <w:rPr>
                <w:rFonts w:hint="eastAsia" w:ascii="仿宋_GB2312" w:hAnsi="仿宋_GB2312" w:eastAsia="仿宋_GB2312" w:cs="仿宋_GB2312"/>
                <w:b/>
                <w:bCs/>
                <w:color w:val="auto"/>
                <w:szCs w:val="24"/>
              </w:rPr>
              <w:t xml:space="preserve">提供本项目的针对性服务方案。 </w:t>
            </w:r>
          </w:p>
          <w:p>
            <w:pPr>
              <w:pStyle w:val="462"/>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2.未提供方案或提供的内容与本项目无关的得0分。</w:t>
            </w:r>
          </w:p>
        </w:tc>
        <w:tc>
          <w:tcPr>
            <w:tcW w:w="709" w:type="dxa"/>
            <w:vAlign w:val="center"/>
          </w:tcPr>
          <w:p>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15</w:t>
            </w:r>
          </w:p>
        </w:tc>
        <w:tc>
          <w:tcPr>
            <w:tcW w:w="1417" w:type="dxa"/>
            <w:vAlign w:val="center"/>
          </w:tcPr>
          <w:p>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b w:val="0"/>
                <w:bCs/>
                <w:color w:val="auto"/>
                <w:lang w:eastAsia="zh-CN"/>
              </w:rPr>
              <w:t>物业服务方案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8" w:hRule="atLeast"/>
          <w:jc w:val="center"/>
        </w:trPr>
        <w:tc>
          <w:tcPr>
            <w:tcW w:w="850" w:type="dxa"/>
            <w:vAlign w:val="center"/>
          </w:tcPr>
          <w:p>
            <w:pPr>
              <w:spacing w:line="360" w:lineRule="exact"/>
              <w:ind w:right="0" w:rightChars="0"/>
              <w:jc w:val="center"/>
              <w:rPr>
                <w:rFonts w:ascii="仿宋_GB2312" w:eastAsia="仿宋_GB2312"/>
                <w:b/>
                <w:color w:val="auto"/>
                <w:sz w:val="24"/>
              </w:rPr>
            </w:pPr>
            <w:r>
              <w:rPr>
                <w:rFonts w:hint="eastAsia" w:ascii="仿宋_GB2312" w:hAnsi="仿宋_GB2312" w:eastAsia="仿宋_GB2312" w:cs="仿宋_GB2312"/>
                <w:b/>
                <w:color w:val="auto"/>
                <w:lang w:eastAsia="zh-CN"/>
              </w:rPr>
              <w:t>服务方案</w:t>
            </w:r>
          </w:p>
        </w:tc>
        <w:tc>
          <w:tcPr>
            <w:tcW w:w="1134" w:type="dxa"/>
            <w:vAlign w:val="center"/>
          </w:tcPr>
          <w:p>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b/>
                <w:color w:val="auto"/>
              </w:rPr>
              <w:t>应急预案和应急配合方案</w:t>
            </w:r>
          </w:p>
        </w:tc>
        <w:tc>
          <w:tcPr>
            <w:tcW w:w="5387" w:type="dxa"/>
            <w:vAlign w:val="center"/>
          </w:tcPr>
          <w:p>
            <w:pPr>
              <w:pStyle w:val="462"/>
              <w:spacing w:line="40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12</w:t>
            </w:r>
            <w:r>
              <w:rPr>
                <w:rFonts w:hint="eastAsia" w:ascii="仿宋_GB2312" w:hAnsi="仿宋_GB2312" w:eastAsia="仿宋_GB2312" w:cs="仿宋_GB2312"/>
                <w:b/>
                <w:bCs/>
                <w:color w:val="auto"/>
              </w:rPr>
              <w:t>分）：</w:t>
            </w:r>
            <w:r>
              <w:rPr>
                <w:rFonts w:hint="eastAsia" w:ascii="仿宋_GB2312" w:hAnsi="仿宋_GB2312" w:eastAsia="仿宋_GB2312" w:cs="仿宋_GB2312"/>
              </w:rPr>
              <w:t>方案在二档内容基础上，根据本项目的服务范围，有针对性的作出符合实际的应急预案制度、应急预案内容、应急事故处理流程</w:t>
            </w:r>
            <w:r>
              <w:rPr>
                <w:rFonts w:hint="eastAsia" w:ascii="仿宋_GB2312" w:hAnsi="仿宋_GB2312" w:eastAsia="仿宋_GB2312" w:cs="仿宋_GB2312"/>
                <w:szCs w:val="24"/>
              </w:rPr>
              <w:t>等方面能高效高质的应对措施，</w:t>
            </w:r>
            <w:r>
              <w:rPr>
                <w:rFonts w:hint="eastAsia" w:ascii="仿宋_GB2312" w:hAnsi="仿宋_GB2312" w:eastAsia="仿宋_GB2312" w:cs="仿宋_GB2312"/>
              </w:rPr>
              <w:t>具有完整规划</w:t>
            </w:r>
            <w:r>
              <w:rPr>
                <w:rFonts w:ascii="仿宋_GB2312" w:hAnsi="仿宋_GB2312" w:eastAsia="仿宋_GB2312" w:cs="仿宋_GB2312"/>
              </w:rPr>
              <w:t>，明确的</w:t>
            </w:r>
            <w:r>
              <w:rPr>
                <w:rFonts w:hint="eastAsia" w:ascii="仿宋_GB2312" w:hAnsi="仿宋_GB2312" w:eastAsia="仿宋_GB2312" w:cs="仿宋_GB2312"/>
              </w:rPr>
              <w:t>报告程序，处理措施、注意事项及相关记录内容清晰详实</w:t>
            </w:r>
            <w:r>
              <w:rPr>
                <w:rFonts w:ascii="仿宋_GB2312" w:hAnsi="仿宋_GB2312" w:eastAsia="仿宋_GB2312" w:cs="仿宋_GB2312"/>
              </w:rPr>
              <w:t>，</w:t>
            </w:r>
            <w:r>
              <w:rPr>
                <w:rFonts w:hint="eastAsia" w:ascii="仿宋_GB2312" w:hAnsi="仿宋_GB2312" w:eastAsia="仿宋_GB2312" w:cs="仿宋_GB2312"/>
              </w:rPr>
              <w:t>流程</w:t>
            </w:r>
            <w:r>
              <w:rPr>
                <w:rFonts w:ascii="仿宋_GB2312" w:hAnsi="仿宋_GB2312" w:eastAsia="仿宋_GB2312" w:cs="仿宋_GB2312"/>
              </w:rPr>
              <w:t>规范</w:t>
            </w:r>
            <w:r>
              <w:rPr>
                <w:rFonts w:hint="eastAsia" w:ascii="仿宋_GB2312" w:hAnsi="方正仿宋_GB2312" w:eastAsia="仿宋_GB2312" w:cs="方正仿宋_GB2312"/>
                <w:bCs/>
                <w:kern w:val="0"/>
              </w:rPr>
              <w:t>、可</w:t>
            </w:r>
            <w:r>
              <w:rPr>
                <w:rFonts w:hint="eastAsia" w:ascii="仿宋_GB2312" w:hAnsi="仿宋_GB2312" w:eastAsia="仿宋_GB2312" w:cs="仿宋_GB2312"/>
              </w:rPr>
              <w:t>操作性强，</w:t>
            </w:r>
            <w:r>
              <w:rPr>
                <w:rFonts w:hint="eastAsia" w:ascii="仿宋_GB2312" w:eastAsia="仿宋_GB2312"/>
              </w:rPr>
              <w:t>能较</w:t>
            </w:r>
            <w:r>
              <w:rPr>
                <w:rFonts w:ascii="仿宋_GB2312" w:eastAsia="仿宋_GB2312"/>
              </w:rPr>
              <w:t>快</w:t>
            </w:r>
            <w:r>
              <w:rPr>
                <w:rFonts w:hint="eastAsia" w:ascii="仿宋_GB2312" w:eastAsia="仿宋_GB2312"/>
              </w:rPr>
              <w:t>地排除安全隐患，避免发生安全事故，</w:t>
            </w:r>
            <w:r>
              <w:rPr>
                <w:rFonts w:hint="eastAsia" w:ascii="仿宋_GB2312" w:hAnsi="仿宋_GB2312" w:eastAsia="仿宋_GB2312" w:cs="仿宋_GB2312"/>
              </w:rPr>
              <w:t>面对突发火灾</w:t>
            </w:r>
            <w:r>
              <w:rPr>
                <w:rFonts w:hint="eastAsia" w:ascii="仿宋_GB2312" w:hAnsi="仿宋_GB2312" w:eastAsia="仿宋_GB2312" w:cs="仿宋_GB2312"/>
                <w:color w:val="000000"/>
              </w:rPr>
              <w:t>能对人员疏散、消防器材的使用有详细的阐述，</w:t>
            </w:r>
            <w:r>
              <w:rPr>
                <w:rFonts w:hint="eastAsia" w:ascii="仿宋_GB2312" w:hAnsi="仿宋_GB2312" w:eastAsia="仿宋_GB2312" w:cs="仿宋_GB2312"/>
              </w:rPr>
              <w:t>面对公共</w:t>
            </w:r>
            <w:r>
              <w:rPr>
                <w:rFonts w:hint="eastAsia" w:ascii="仿宋_GB2312" w:hAnsi="仿宋_GB2312" w:eastAsia="仿宋_GB2312" w:cs="仿宋_GB2312"/>
                <w:lang w:eastAsia="zh-CN"/>
              </w:rPr>
              <w:t>卫生</w:t>
            </w:r>
            <w:r>
              <w:rPr>
                <w:rFonts w:hint="eastAsia" w:ascii="仿宋_GB2312" w:hAnsi="仿宋_GB2312" w:eastAsia="仿宋_GB2312" w:cs="仿宋_GB2312"/>
                <w:color w:val="000000"/>
              </w:rPr>
              <w:t>有积极的应对措施</w:t>
            </w:r>
            <w:r>
              <w:rPr>
                <w:rFonts w:hint="eastAsia" w:ascii="仿宋_GB2312" w:hAnsi="仿宋_GB2312" w:eastAsia="仿宋_GB2312" w:cs="仿宋_GB2312"/>
                <w:szCs w:val="24"/>
              </w:rPr>
              <w:t>；</w:t>
            </w:r>
          </w:p>
          <w:p>
            <w:pPr>
              <w:pStyle w:val="462"/>
              <w:spacing w:line="40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8</w:t>
            </w:r>
            <w:r>
              <w:rPr>
                <w:rFonts w:hint="eastAsia" w:ascii="仿宋_GB2312" w:hAnsi="仿宋_GB2312" w:eastAsia="仿宋_GB2312" w:cs="仿宋_GB2312"/>
                <w:b/>
                <w:bCs/>
                <w:color w:val="auto"/>
              </w:rPr>
              <w:t>分）：</w:t>
            </w:r>
            <w:r>
              <w:rPr>
                <w:rFonts w:hint="eastAsia" w:ascii="仿宋_GB2312" w:hAnsi="仿宋_GB2312" w:eastAsia="仿宋_GB2312" w:cs="仿宋_GB2312"/>
                <w:kern w:val="0"/>
              </w:rPr>
              <w:t>面对</w:t>
            </w:r>
            <w:r>
              <w:rPr>
                <w:rFonts w:hint="eastAsia" w:ascii="仿宋_GB2312" w:hAnsi="仿宋_GB2312" w:eastAsia="仿宋_GB2312" w:cs="仿宋_GB2312"/>
              </w:rPr>
              <w:t>突发火灾及停电、公共卫生等</w:t>
            </w:r>
            <w:r>
              <w:rPr>
                <w:rFonts w:hint="eastAsia" w:ascii="仿宋_GB2312" w:hAnsi="仿宋_GB2312" w:eastAsia="仿宋_GB2312" w:cs="仿宋_GB2312"/>
                <w:szCs w:val="24"/>
              </w:rPr>
              <w:t>应急预案和配合方案具有</w:t>
            </w:r>
            <w:r>
              <w:rPr>
                <w:rFonts w:hint="eastAsia" w:ascii="仿宋_GB2312" w:hAnsi="仿宋_GB2312" w:eastAsia="仿宋_GB2312" w:cs="仿宋_GB2312"/>
                <w:lang w:val="en-US" w:eastAsia="zh-CN"/>
              </w:rPr>
              <w:t>较全面</w:t>
            </w:r>
            <w:r>
              <w:rPr>
                <w:rFonts w:ascii="仿宋_GB2312" w:hAnsi="仿宋_GB2312" w:eastAsia="仿宋_GB2312" w:cs="仿宋_GB2312"/>
                <w:bCs/>
                <w:szCs w:val="21"/>
              </w:rPr>
              <w:t>整体规</w:t>
            </w:r>
            <w:r>
              <w:rPr>
                <w:rFonts w:hint="eastAsia" w:ascii="仿宋_GB2312" w:hAnsi="仿宋_GB2312" w:eastAsia="仿宋_GB2312" w:cs="仿宋_GB2312"/>
              </w:rPr>
              <w:t>划</w:t>
            </w:r>
            <w:r>
              <w:rPr>
                <w:rFonts w:hint="eastAsia" w:ascii="仿宋_GB2312" w:hAnsi="仿宋_GB2312" w:eastAsia="仿宋_GB2312" w:cs="仿宋_GB2312"/>
                <w:bCs/>
                <w:szCs w:val="21"/>
              </w:rPr>
              <w:t>，</w:t>
            </w:r>
            <w:r>
              <w:rPr>
                <w:rFonts w:ascii="仿宋_GB2312" w:hAnsi="仿宋_GB2312" w:eastAsia="仿宋_GB2312" w:cs="仿宋_GB2312"/>
                <w:bCs/>
                <w:szCs w:val="21"/>
              </w:rPr>
              <w:t>有</w:t>
            </w:r>
            <w:r>
              <w:rPr>
                <w:rFonts w:hint="eastAsia" w:ascii="仿宋_GB2312" w:hAnsi="仿宋_GB2312" w:eastAsia="仿宋_GB2312" w:cs="仿宋_GB2312"/>
                <w:bCs/>
                <w:szCs w:val="21"/>
              </w:rPr>
              <w:t>报告程序</w:t>
            </w:r>
            <w:r>
              <w:rPr>
                <w:rFonts w:hint="eastAsia" w:ascii="仿宋_GB2312" w:hAnsi="仿宋_GB2312" w:eastAsia="仿宋_GB2312" w:cs="仿宋_GB2312"/>
                <w:bCs/>
                <w:szCs w:val="21"/>
                <w:lang w:eastAsia="zh-CN"/>
              </w:rPr>
              <w:t>、</w:t>
            </w:r>
            <w:r>
              <w:rPr>
                <w:rFonts w:hint="eastAsia" w:ascii="仿宋_GB2312" w:hAnsi="仿宋_GB2312" w:eastAsia="仿宋_GB2312" w:cs="仿宋_GB2312"/>
                <w:bCs/>
                <w:szCs w:val="21"/>
              </w:rPr>
              <w:t>处理措施</w:t>
            </w:r>
            <w:r>
              <w:rPr>
                <w:rFonts w:hint="eastAsia" w:ascii="仿宋_GB2312" w:hAnsi="仿宋_GB2312" w:eastAsia="仿宋_GB2312" w:cs="仿宋_GB2312"/>
                <w:bCs/>
                <w:szCs w:val="21"/>
                <w:lang w:eastAsia="zh-CN"/>
              </w:rPr>
              <w:t>、</w:t>
            </w:r>
            <w:r>
              <w:rPr>
                <w:rFonts w:ascii="仿宋_GB2312" w:hAnsi="仿宋_GB2312" w:eastAsia="仿宋_GB2312" w:cs="仿宋_GB2312"/>
                <w:bCs/>
                <w:szCs w:val="21"/>
              </w:rPr>
              <w:t>事项记录</w:t>
            </w:r>
            <w:r>
              <w:rPr>
                <w:rFonts w:hint="eastAsia" w:ascii="仿宋_GB2312" w:hAnsi="仿宋_GB2312" w:eastAsia="仿宋_GB2312" w:cs="仿宋_GB2312"/>
                <w:bCs/>
                <w:szCs w:val="21"/>
                <w:lang w:eastAsia="zh-CN"/>
              </w:rPr>
              <w:t>，具有</w:t>
            </w:r>
            <w:r>
              <w:rPr>
                <w:rFonts w:hint="eastAsia" w:ascii="仿宋_GB2312" w:hAnsi="仿宋_GB2312" w:eastAsia="仿宋_GB2312" w:cs="仿宋_GB2312"/>
                <w:szCs w:val="24"/>
              </w:rPr>
              <w:t>一定的科学性</w:t>
            </w:r>
            <w:r>
              <w:rPr>
                <w:rFonts w:hint="eastAsia" w:ascii="仿宋_GB2312" w:hAnsi="仿宋_GB2312" w:eastAsia="仿宋_GB2312" w:cs="仿宋_GB2312"/>
                <w:szCs w:val="24"/>
                <w:lang w:eastAsia="zh-CN"/>
              </w:rPr>
              <w:t>和</w:t>
            </w:r>
            <w:r>
              <w:rPr>
                <w:rFonts w:hint="eastAsia" w:ascii="仿宋_GB2312" w:hAnsi="仿宋_GB2312" w:eastAsia="仿宋_GB2312" w:cs="仿宋_GB2312"/>
                <w:szCs w:val="24"/>
              </w:rPr>
              <w:t>可操作性；应急装备，响应时间等方面能较好的应对</w:t>
            </w:r>
            <w:r>
              <w:rPr>
                <w:rFonts w:hint="eastAsia" w:ascii="仿宋_GB2312" w:hAnsi="仿宋_GB2312" w:eastAsia="仿宋_GB2312" w:cs="仿宋_GB2312"/>
                <w:color w:val="auto"/>
                <w:szCs w:val="24"/>
              </w:rPr>
              <w:t>；</w:t>
            </w:r>
          </w:p>
          <w:p>
            <w:pPr>
              <w:pStyle w:val="462"/>
              <w:spacing w:line="40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rPr>
              <w:t>应急预案和配合方案</w:t>
            </w:r>
            <w:r>
              <w:rPr>
                <w:rFonts w:hint="eastAsia" w:ascii="仿宋_GB2312" w:hAnsi="仿宋_GB2312" w:eastAsia="仿宋_GB2312" w:cs="仿宋_GB2312"/>
                <w:lang w:val="en-US" w:eastAsia="zh-CN"/>
              </w:rPr>
              <w:t>满足采购需求，方案</w:t>
            </w:r>
            <w:r>
              <w:rPr>
                <w:rFonts w:hint="eastAsia" w:ascii="仿宋_GB2312" w:hAnsi="仿宋_GB2312" w:eastAsia="仿宋_GB2312" w:cs="仿宋_GB2312"/>
                <w:color w:val="auto"/>
                <w:szCs w:val="24"/>
              </w:rPr>
              <w:t>科学性、可操作性一般。</w:t>
            </w:r>
          </w:p>
          <w:p>
            <w:pPr>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注：1.该方案内容可以包括：（1）突发火灾</w:t>
            </w:r>
            <w:r>
              <w:rPr>
                <w:rFonts w:hint="eastAsia" w:ascii="仿宋_GB2312" w:hAnsi="仿宋_GB2312" w:eastAsia="仿宋_GB2312" w:cs="仿宋_GB2312"/>
                <w:b/>
                <w:bCs/>
                <w:color w:val="auto"/>
                <w:lang w:eastAsia="zh-CN"/>
              </w:rPr>
              <w:t>及停电事件</w:t>
            </w:r>
            <w:r>
              <w:rPr>
                <w:rFonts w:hint="eastAsia" w:ascii="仿宋_GB2312" w:hAnsi="仿宋_GB2312" w:eastAsia="仿宋_GB2312" w:cs="仿宋_GB2312"/>
                <w:b/>
                <w:bCs/>
                <w:color w:val="auto"/>
              </w:rPr>
              <w:t>；（</w:t>
            </w:r>
            <w:r>
              <w:rPr>
                <w:rFonts w:ascii="仿宋_GB2312" w:hAnsi="仿宋_GB2312" w:eastAsia="仿宋_GB2312" w:cs="仿宋_GB2312"/>
                <w:b/>
                <w:bCs/>
                <w:color w:val="auto"/>
              </w:rPr>
              <w:t>2</w:t>
            </w:r>
            <w:r>
              <w:rPr>
                <w:rFonts w:hint="eastAsia" w:ascii="仿宋_GB2312" w:hAnsi="仿宋_GB2312" w:eastAsia="仿宋_GB2312" w:cs="仿宋_GB2312"/>
                <w:b/>
                <w:bCs/>
                <w:color w:val="auto"/>
              </w:rPr>
              <w:t>）公共卫生方面。</w:t>
            </w:r>
          </w:p>
          <w:p>
            <w:pPr>
              <w:pStyle w:val="462"/>
              <w:spacing w:line="40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rPr>
              <w:t>2.未提供方案或提供的内容与本项目无关的得0分。</w:t>
            </w:r>
          </w:p>
        </w:tc>
        <w:tc>
          <w:tcPr>
            <w:tcW w:w="709" w:type="dxa"/>
            <w:vAlign w:val="center"/>
          </w:tcPr>
          <w:p>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12</w:t>
            </w:r>
          </w:p>
        </w:tc>
        <w:tc>
          <w:tcPr>
            <w:tcW w:w="1417" w:type="dxa"/>
            <w:vAlign w:val="center"/>
          </w:tcPr>
          <w:p>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850" w:type="dxa"/>
            <w:vAlign w:val="center"/>
          </w:tcPr>
          <w:p>
            <w:pPr>
              <w:spacing w:line="360" w:lineRule="exact"/>
              <w:ind w:right="0" w:rightChars="0"/>
              <w:jc w:val="center"/>
              <w:rPr>
                <w:rFonts w:ascii="仿宋_GB2312" w:eastAsia="仿宋_GB2312"/>
                <w:b/>
                <w:color w:val="auto"/>
                <w:sz w:val="24"/>
              </w:rPr>
            </w:pPr>
            <w:r>
              <w:rPr>
                <w:rFonts w:hint="eastAsia" w:ascii="仿宋_GB2312" w:hAnsi="仿宋_GB2312" w:eastAsia="仿宋_GB2312" w:cs="仿宋_GB2312"/>
                <w:b/>
                <w:color w:val="auto"/>
                <w:lang w:eastAsia="zh-CN"/>
              </w:rPr>
              <w:t>服务方案</w:t>
            </w:r>
          </w:p>
        </w:tc>
        <w:tc>
          <w:tcPr>
            <w:tcW w:w="1134"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人员</w:t>
            </w:r>
            <w:r>
              <w:rPr>
                <w:rFonts w:hint="eastAsia" w:ascii="仿宋_GB2312" w:hAnsi="仿宋_GB2312" w:eastAsia="仿宋_GB2312" w:cs="仿宋_GB2312"/>
                <w:b/>
                <w:bCs/>
                <w:color w:val="auto"/>
                <w:lang w:val="en-US" w:eastAsia="zh-CN"/>
              </w:rPr>
              <w:t>稳定性及</w:t>
            </w:r>
            <w:r>
              <w:rPr>
                <w:rFonts w:hint="eastAsia" w:ascii="仿宋_GB2312" w:hAnsi="仿宋_GB2312" w:eastAsia="仿宋_GB2312" w:cs="仿宋_GB2312"/>
                <w:b/>
                <w:bCs/>
                <w:color w:val="auto"/>
              </w:rPr>
              <w:t>管理方案</w:t>
            </w:r>
          </w:p>
        </w:tc>
        <w:tc>
          <w:tcPr>
            <w:tcW w:w="5387" w:type="dxa"/>
            <w:vAlign w:val="center"/>
          </w:tcPr>
          <w:p>
            <w:pPr>
              <w:pStyle w:val="462"/>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12</w:t>
            </w:r>
            <w:r>
              <w:rPr>
                <w:rFonts w:hint="eastAsia" w:ascii="仿宋_GB2312" w:hAnsi="仿宋_GB2312" w:eastAsia="仿宋_GB2312" w:cs="仿宋_GB2312"/>
                <w:b/>
                <w:bCs/>
                <w:color w:val="auto"/>
              </w:rPr>
              <w:t>分）：</w:t>
            </w:r>
            <w:r>
              <w:rPr>
                <w:rFonts w:hint="eastAsia" w:ascii="仿宋_GB2312" w:hAnsi="仿宋_GB2312" w:eastAsia="仿宋_GB2312" w:cs="仿宋_GB2312"/>
              </w:rPr>
              <w:t>人员管理</w:t>
            </w:r>
            <w:r>
              <w:rPr>
                <w:rFonts w:hint="eastAsia" w:ascii="仿宋_GB2312" w:hAnsi="仿宋_GB2312" w:eastAsia="仿宋_GB2312" w:cs="仿宋_GB2312"/>
                <w:szCs w:val="24"/>
                <w:lang w:eastAsia="zh-CN"/>
              </w:rPr>
              <w:t>及稳定性</w:t>
            </w:r>
            <w:r>
              <w:rPr>
                <w:rFonts w:hint="eastAsia" w:ascii="仿宋_GB2312" w:hAnsi="仿宋_GB2312" w:eastAsia="仿宋_GB2312" w:cs="仿宋_GB2312"/>
                <w:szCs w:val="24"/>
              </w:rPr>
              <w:t>方案在二档内容基础上，</w:t>
            </w:r>
            <w:r>
              <w:rPr>
                <w:rFonts w:hint="eastAsia" w:ascii="仿宋_GB2312" w:hAnsi="仿宋_GB2312" w:eastAsia="仿宋_GB2312" w:cs="仿宋_GB2312"/>
                <w:color w:val="auto"/>
              </w:rPr>
              <w:t>针对</w:t>
            </w:r>
            <w:r>
              <w:rPr>
                <w:rFonts w:hint="eastAsia" w:ascii="仿宋_GB2312" w:hAnsi="仿宋_GB2312" w:eastAsia="仿宋_GB2312" w:cs="仿宋_GB2312"/>
                <w:color w:val="auto"/>
                <w:lang w:eastAsia="zh-CN"/>
              </w:rPr>
              <w:t>性、稳定性强</w:t>
            </w:r>
            <w:r>
              <w:rPr>
                <w:rFonts w:hint="eastAsia" w:ascii="仿宋_GB2312" w:hAnsi="仿宋_GB2312" w:eastAsia="仿宋_GB2312" w:cs="仿宋_GB2312"/>
                <w:color w:val="auto"/>
              </w:rPr>
              <w:t>，各项管理制度完善、详细、</w:t>
            </w:r>
            <w:r>
              <w:rPr>
                <w:rFonts w:hint="eastAsia" w:ascii="仿宋_GB2312" w:hAnsi="仿宋_GB2312" w:eastAsia="仿宋_GB2312" w:cs="仿宋_GB2312"/>
                <w:color w:val="auto"/>
                <w:lang w:eastAsia="zh-CN"/>
              </w:rPr>
              <w:t>全面</w:t>
            </w:r>
            <w:r>
              <w:rPr>
                <w:rFonts w:hint="eastAsia" w:ascii="仿宋_GB2312" w:hAnsi="仿宋_GB2312" w:eastAsia="仿宋_GB2312" w:cs="仿宋_GB2312"/>
                <w:color w:val="auto"/>
              </w:rPr>
              <w:t>；</w:t>
            </w:r>
            <w:r>
              <w:rPr>
                <w:rFonts w:hint="eastAsia" w:ascii="仿宋_GB2312" w:hAnsi="仿宋_GB2312" w:eastAsia="仿宋_GB2312" w:cs="仿宋_GB2312"/>
              </w:rPr>
              <w:t>服务团队组建</w:t>
            </w:r>
            <w:r>
              <w:rPr>
                <w:rFonts w:hint="eastAsia" w:ascii="仿宋_GB2312" w:hAnsi="Times New Roman" w:eastAsia="仿宋_GB2312" w:cs="Times New Roman"/>
                <w:szCs w:val="24"/>
              </w:rPr>
              <w:t>方案中能提出详细的工作快速开展</w:t>
            </w:r>
            <w:r>
              <w:rPr>
                <w:rFonts w:hint="eastAsia" w:ascii="仿宋_GB2312" w:eastAsia="仿宋_GB2312" w:cs="Times New Roman"/>
                <w:szCs w:val="24"/>
                <w:lang w:eastAsia="zh-CN"/>
              </w:rPr>
              <w:t>以及提升</w:t>
            </w:r>
            <w:r>
              <w:rPr>
                <w:rFonts w:hint="eastAsia" w:ascii="仿宋_GB2312" w:hAnsi="Times New Roman" w:eastAsia="仿宋_GB2312" w:cs="Times New Roman"/>
                <w:szCs w:val="24"/>
              </w:rPr>
              <w:t>工作人员熟悉</w:t>
            </w:r>
            <w:r>
              <w:rPr>
                <w:rFonts w:hint="eastAsia" w:ascii="仿宋_GB2312" w:eastAsia="仿宋_GB2312" w:cs="Times New Roman"/>
                <w:szCs w:val="24"/>
                <w:lang w:eastAsia="zh-CN"/>
              </w:rPr>
              <w:t>岗位</w:t>
            </w:r>
            <w:r>
              <w:rPr>
                <w:rFonts w:hint="eastAsia" w:ascii="仿宋_GB2312" w:hAnsi="Times New Roman" w:eastAsia="仿宋_GB2312" w:cs="Times New Roman"/>
                <w:szCs w:val="24"/>
              </w:rPr>
              <w:t>工作内容</w:t>
            </w:r>
            <w:r>
              <w:rPr>
                <w:rFonts w:hint="eastAsia" w:ascii="仿宋_GB2312" w:eastAsia="仿宋_GB2312" w:cs="Times New Roman"/>
                <w:szCs w:val="24"/>
                <w:lang w:eastAsia="zh-CN"/>
              </w:rPr>
              <w:t>的</w:t>
            </w:r>
            <w:r>
              <w:rPr>
                <w:rFonts w:hint="eastAsia" w:ascii="仿宋_GB2312" w:hAnsi="Times New Roman" w:eastAsia="仿宋_GB2312" w:cs="Times New Roman"/>
                <w:szCs w:val="24"/>
              </w:rPr>
              <w:t>的保证措施，</w:t>
            </w:r>
            <w:r>
              <w:rPr>
                <w:rFonts w:hint="eastAsia" w:ascii="仿宋_GB2312" w:hAnsi="仿宋_GB2312" w:eastAsia="仿宋_GB2312" w:cs="仿宋_GB2312"/>
                <w:highlight w:val="none"/>
                <w:lang w:eastAsia="zh-CN"/>
              </w:rPr>
              <w:t>人员考核制度与奖惩制度相配，制度能有效激励服务人员积极工作，</w:t>
            </w:r>
            <w:r>
              <w:rPr>
                <w:rFonts w:hint="eastAsia" w:ascii="仿宋_GB2312" w:hAnsi="仿宋_GB2312" w:eastAsia="仿宋_GB2312" w:cs="仿宋_GB2312"/>
                <w:szCs w:val="24"/>
              </w:rPr>
              <w:t>对于团队组建及人员稳定性方案、人员培训等内容具有详细描述；</w:t>
            </w:r>
          </w:p>
          <w:p>
            <w:pPr>
              <w:pStyle w:val="464"/>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8</w:t>
            </w:r>
            <w:r>
              <w:rPr>
                <w:rFonts w:hint="eastAsia" w:ascii="仿宋_GB2312" w:hAnsi="仿宋_GB2312" w:eastAsia="仿宋_GB2312" w:cs="仿宋_GB2312"/>
                <w:b/>
                <w:bCs/>
                <w:color w:val="auto"/>
              </w:rPr>
              <w:t>分）：</w:t>
            </w:r>
            <w:r>
              <w:rPr>
                <w:rFonts w:hint="eastAsia" w:ascii="仿宋_GB2312" w:hAnsi="仿宋_GB2312" w:eastAsia="仿宋_GB2312" w:cs="仿宋_GB2312"/>
              </w:rPr>
              <w:t>人员管理</w:t>
            </w:r>
            <w:r>
              <w:rPr>
                <w:rFonts w:hint="eastAsia" w:ascii="仿宋_GB2312" w:hAnsi="仿宋_GB2312" w:eastAsia="仿宋_GB2312" w:cs="仿宋_GB2312"/>
                <w:szCs w:val="24"/>
                <w:lang w:eastAsia="zh-CN"/>
              </w:rPr>
              <w:t>及稳定性</w:t>
            </w:r>
            <w:r>
              <w:rPr>
                <w:rFonts w:hint="eastAsia" w:ascii="仿宋_GB2312" w:hAnsi="仿宋_GB2312" w:eastAsia="仿宋_GB2312" w:cs="仿宋_GB2312"/>
                <w:szCs w:val="24"/>
              </w:rPr>
              <w:t>方案在三档内容基础上，</w:t>
            </w:r>
            <w:r>
              <w:rPr>
                <w:rFonts w:hint="eastAsia" w:ascii="仿宋_GB2312" w:hAnsi="仿宋_GB2312" w:eastAsia="仿宋_GB2312" w:cs="仿宋_GB2312"/>
                <w:color w:val="auto"/>
                <w:szCs w:val="24"/>
              </w:rPr>
              <w:t>方案能较好服务本项目，</w:t>
            </w:r>
            <w:r>
              <w:rPr>
                <w:rFonts w:hint="eastAsia" w:ascii="仿宋_GB2312" w:hAnsi="仿宋_GB2312" w:eastAsia="仿宋_GB2312" w:cs="仿宋_GB2312"/>
                <w:szCs w:val="24"/>
              </w:rPr>
              <w:t>各方案</w:t>
            </w:r>
            <w:r>
              <w:rPr>
                <w:rFonts w:hint="eastAsia" w:ascii="仿宋_GB2312" w:hAnsi="仿宋_GB2312" w:eastAsia="仿宋_GB2312" w:cs="仿宋_GB2312"/>
                <w:color w:val="auto"/>
              </w:rPr>
              <w:t>具有一定的针对性</w:t>
            </w:r>
            <w:r>
              <w:rPr>
                <w:rFonts w:hint="eastAsia" w:ascii="仿宋_GB2312" w:hAnsi="仿宋_GB2312" w:eastAsia="仿宋_GB2312" w:cs="仿宋_GB2312"/>
                <w:color w:val="auto"/>
                <w:lang w:eastAsia="zh-CN"/>
              </w:rPr>
              <w:t>、</w:t>
            </w:r>
            <w:r>
              <w:rPr>
                <w:rFonts w:hint="eastAsia" w:ascii="仿宋_GB2312" w:hAnsi="仿宋_GB2312" w:eastAsia="仿宋_GB2312" w:cs="仿宋_GB2312"/>
              </w:rPr>
              <w:t>合理性</w:t>
            </w:r>
            <w:r>
              <w:rPr>
                <w:rFonts w:hint="eastAsia" w:ascii="仿宋_GB2312" w:hAnsi="仿宋_GB2312" w:eastAsia="仿宋_GB2312" w:cs="仿宋_GB2312"/>
                <w:lang w:eastAsia="zh-CN"/>
              </w:rPr>
              <w:t>、</w:t>
            </w:r>
            <w:r>
              <w:rPr>
                <w:rFonts w:hint="eastAsia" w:ascii="仿宋_GB2312" w:hAnsi="仿宋_GB2312" w:eastAsia="仿宋_GB2312" w:cs="仿宋_GB2312"/>
              </w:rPr>
              <w:t>稳定性</w:t>
            </w:r>
            <w:r>
              <w:rPr>
                <w:rFonts w:hint="eastAsia" w:ascii="仿宋_GB2312" w:hAnsi="仿宋_GB2312" w:eastAsia="仿宋_GB2312" w:cs="仿宋_GB2312"/>
                <w:color w:val="auto"/>
              </w:rPr>
              <w:t>，各项管理制度较完善</w:t>
            </w:r>
            <w:r>
              <w:rPr>
                <w:rFonts w:hint="eastAsia" w:ascii="仿宋_GB2312" w:eastAsia="仿宋_GB2312"/>
                <w:color w:val="auto"/>
              </w:rPr>
              <w:t>、详细</w:t>
            </w:r>
            <w:r>
              <w:rPr>
                <w:rFonts w:hint="eastAsia" w:ascii="仿宋_GB2312" w:hAnsi="仿宋_GB2312" w:eastAsia="仿宋_GB2312" w:cs="仿宋_GB2312"/>
                <w:color w:val="auto"/>
              </w:rPr>
              <w:t>；</w:t>
            </w:r>
            <w:r>
              <w:rPr>
                <w:rFonts w:hint="eastAsia" w:ascii="仿宋_GB2312" w:eastAsia="仿宋_GB2312"/>
                <w:highlight w:val="none"/>
                <w:lang w:eastAsia="zh-CN"/>
              </w:rPr>
              <w:t>有针对本项目的职前培训方案</w:t>
            </w:r>
            <w:r>
              <w:rPr>
                <w:rFonts w:hint="eastAsia" w:ascii="仿宋_GB2312" w:hAnsi="仿宋_GB2312" w:eastAsia="仿宋_GB2312" w:cs="仿宋_GB2312"/>
                <w:highlight w:val="none"/>
              </w:rPr>
              <w:t>；</w:t>
            </w:r>
          </w:p>
          <w:p>
            <w:pPr>
              <w:pStyle w:val="462"/>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分）：</w:t>
            </w:r>
            <w:r>
              <w:rPr>
                <w:rFonts w:hint="eastAsia" w:ascii="仿宋_GB2312" w:hAnsi="仿宋_GB2312" w:eastAsia="仿宋_GB2312" w:cs="仿宋_GB2312"/>
              </w:rPr>
              <w:t>人员管理</w:t>
            </w:r>
            <w:r>
              <w:rPr>
                <w:rFonts w:hint="eastAsia" w:ascii="仿宋_GB2312" w:hAnsi="仿宋_GB2312" w:eastAsia="仿宋_GB2312" w:cs="仿宋_GB2312"/>
                <w:szCs w:val="24"/>
                <w:lang w:eastAsia="zh-CN"/>
              </w:rPr>
              <w:t>及稳定性</w:t>
            </w:r>
            <w:r>
              <w:rPr>
                <w:rFonts w:hint="eastAsia" w:ascii="仿宋_GB2312" w:hAnsi="仿宋_GB2312" w:eastAsia="仿宋_GB2312" w:cs="仿宋_GB2312"/>
                <w:color w:val="auto"/>
              </w:rPr>
              <w:t>方案</w:t>
            </w:r>
            <w:r>
              <w:rPr>
                <w:rFonts w:hint="eastAsia" w:ascii="仿宋_GB2312" w:hAnsi="仿宋_GB2312" w:eastAsia="仿宋_GB2312" w:cs="仿宋_GB2312"/>
                <w:color w:val="auto"/>
                <w:szCs w:val="24"/>
              </w:rPr>
              <w:t>满足采购</w:t>
            </w:r>
            <w:r>
              <w:rPr>
                <w:rFonts w:hint="eastAsia" w:ascii="仿宋_GB2312" w:hAnsi="仿宋_GB2312" w:eastAsia="仿宋_GB2312" w:cs="仿宋_GB2312"/>
                <w:color w:val="auto"/>
              </w:rPr>
              <w:t>需求，管理制度内容简单，操作</w:t>
            </w:r>
            <w:r>
              <w:rPr>
                <w:rFonts w:hint="eastAsia" w:ascii="仿宋_GB2312" w:hAnsi="仿宋_GB2312" w:eastAsia="仿宋_GB2312" w:cs="仿宋_GB2312"/>
                <w:color w:val="auto"/>
                <w:lang w:val="en-US" w:eastAsia="zh-CN"/>
              </w:rPr>
              <w:t>性、</w:t>
            </w:r>
            <w:r>
              <w:rPr>
                <w:rFonts w:hint="eastAsia" w:ascii="仿宋_GB2312" w:hAnsi="仿宋_GB2312" w:eastAsia="仿宋_GB2312" w:cs="仿宋_GB2312"/>
                <w:color w:val="auto"/>
              </w:rPr>
              <w:t>可行</w:t>
            </w:r>
            <w:r>
              <w:rPr>
                <w:rFonts w:hint="eastAsia" w:ascii="仿宋_GB2312" w:hAnsi="仿宋_GB2312" w:eastAsia="仿宋_GB2312" w:cs="仿宋_GB2312"/>
                <w:color w:val="auto"/>
                <w:lang w:val="en-US" w:eastAsia="zh-CN"/>
              </w:rPr>
              <w:t>性一般</w:t>
            </w:r>
            <w:r>
              <w:rPr>
                <w:rFonts w:hint="eastAsia" w:ascii="仿宋_GB2312" w:hAnsi="仿宋_GB2312" w:eastAsia="仿宋_GB2312" w:cs="仿宋_GB2312"/>
                <w:color w:val="auto"/>
              </w:rPr>
              <w:t>。</w:t>
            </w:r>
          </w:p>
          <w:p>
            <w:pPr>
              <w:pStyle w:val="462"/>
              <w:tabs>
                <w:tab w:val="left" w:pos="312"/>
              </w:tabs>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w:t>
            </w:r>
            <w:r>
              <w:rPr>
                <w:rFonts w:hint="eastAsia" w:ascii="仿宋_GB2312" w:hAnsi="仿宋_GB2312" w:eastAsia="仿宋_GB2312" w:cs="仿宋_GB2312"/>
                <w:b/>
                <w:bCs/>
                <w:color w:val="auto"/>
                <w:highlight w:val="none"/>
              </w:rPr>
              <w:t>（1）提供服务团队组建方案；（2）人员稳定性方案及承诺</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w:t>
            </w:r>
            <w:r>
              <w:rPr>
                <w:rFonts w:ascii="仿宋_GB2312" w:hAnsi="仿宋_GB2312" w:eastAsia="仿宋_GB2312" w:cs="仿宋_GB2312"/>
                <w:b/>
                <w:bCs/>
                <w:color w:val="000000" w:themeColor="text1"/>
                <w:szCs w:val="24"/>
                <w14:textFill>
                  <w14:solidFill>
                    <w14:schemeClr w14:val="tx1"/>
                  </w14:solidFill>
                </w14:textFill>
              </w:rPr>
              <w:t>人员考核制度；（</w:t>
            </w:r>
            <w:r>
              <w:rPr>
                <w:rFonts w:hint="eastAsia" w:ascii="仿宋_GB2312" w:hAnsi="仿宋_GB2312" w:eastAsia="仿宋_GB2312" w:cs="仿宋_GB2312"/>
                <w:b/>
                <w:bCs/>
                <w:color w:val="000000" w:themeColor="text1"/>
                <w:szCs w:val="24"/>
                <w:lang w:val="en-US" w:eastAsia="zh-CN"/>
                <w14:textFill>
                  <w14:solidFill>
                    <w14:schemeClr w14:val="tx1"/>
                  </w14:solidFill>
                </w14:textFill>
              </w:rPr>
              <w:t>4</w:t>
            </w:r>
            <w:r>
              <w:rPr>
                <w:rFonts w:ascii="仿宋_GB2312" w:hAnsi="仿宋_GB2312" w:eastAsia="仿宋_GB2312" w:cs="仿宋_GB2312"/>
                <w:b/>
                <w:bCs/>
                <w:color w:val="000000" w:themeColor="text1"/>
                <w:szCs w:val="24"/>
                <w14:textFill>
                  <w14:solidFill>
                    <w14:schemeClr w14:val="tx1"/>
                  </w14:solidFill>
                </w14:textFill>
              </w:rPr>
              <w:t>）培训制度；（</w:t>
            </w:r>
            <w:r>
              <w:rPr>
                <w:rFonts w:hint="eastAsia" w:ascii="仿宋_GB2312" w:hAnsi="仿宋_GB2312" w:eastAsia="仿宋_GB2312" w:cs="仿宋_GB2312"/>
                <w:b/>
                <w:bCs/>
                <w:color w:val="000000" w:themeColor="text1"/>
                <w:szCs w:val="24"/>
                <w:lang w:val="en-US" w:eastAsia="zh-CN"/>
                <w14:textFill>
                  <w14:solidFill>
                    <w14:schemeClr w14:val="tx1"/>
                  </w14:solidFill>
                </w14:textFill>
              </w:rPr>
              <w:t>5</w:t>
            </w:r>
            <w:r>
              <w:rPr>
                <w:rFonts w:ascii="仿宋_GB2312" w:hAnsi="仿宋_GB2312" w:eastAsia="仿宋_GB2312" w:cs="仿宋_GB2312"/>
                <w:b/>
                <w:bCs/>
                <w:color w:val="000000" w:themeColor="text1"/>
                <w:szCs w:val="24"/>
                <w14:textFill>
                  <w14:solidFill>
                    <w14:schemeClr w14:val="tx1"/>
                  </w14:solidFill>
                </w14:textFill>
              </w:rPr>
              <w:t>）奖惩制度；</w:t>
            </w:r>
          </w:p>
          <w:p>
            <w:pPr>
              <w:pStyle w:val="462"/>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2.未提供方案或提供的内容与本项目无关的得0分。</w:t>
            </w:r>
          </w:p>
        </w:tc>
        <w:tc>
          <w:tcPr>
            <w:tcW w:w="709" w:type="dxa"/>
            <w:vAlign w:val="center"/>
          </w:tcPr>
          <w:p>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12</w:t>
            </w:r>
          </w:p>
        </w:tc>
        <w:tc>
          <w:tcPr>
            <w:tcW w:w="1417" w:type="dxa"/>
            <w:vAlign w:val="center"/>
          </w:tcPr>
          <w:p>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人员稳定性及管理方案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371" w:type="dxa"/>
            <w:gridSpan w:val="3"/>
          </w:tcPr>
          <w:p>
            <w:pPr>
              <w:pStyle w:val="462"/>
              <w:tabs>
                <w:tab w:val="left" w:pos="312"/>
              </w:tabs>
              <w:spacing w:line="400" w:lineRule="exact"/>
              <w:ind w:firstLine="422" w:firstLineChars="200"/>
              <w:jc w:val="center"/>
              <w:rPr>
                <w:rFonts w:ascii="仿宋_GB2312" w:hAnsi="仿宋_GB2312" w:eastAsia="仿宋_GB2312" w:cs="仿宋_GB2312"/>
                <w:b/>
                <w:color w:val="auto"/>
                <w:szCs w:val="24"/>
              </w:rPr>
            </w:pPr>
            <w:r>
              <w:rPr>
                <w:rFonts w:hint="eastAsia" w:ascii="仿宋_GB2312" w:hAnsi="仿宋_GB2312" w:eastAsia="仿宋_GB2312" w:cs="仿宋_GB2312"/>
                <w:b/>
                <w:color w:val="auto"/>
                <w:szCs w:val="24"/>
              </w:rPr>
              <w:t>主观分总分</w:t>
            </w:r>
          </w:p>
        </w:tc>
        <w:tc>
          <w:tcPr>
            <w:tcW w:w="709" w:type="dxa"/>
            <w:vAlign w:val="center"/>
          </w:tcPr>
          <w:p>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63</w:t>
            </w:r>
          </w:p>
        </w:tc>
        <w:tc>
          <w:tcPr>
            <w:tcW w:w="1417" w:type="dxa"/>
            <w:vAlign w:val="center"/>
          </w:tcPr>
          <w:p>
            <w:pPr>
              <w:spacing w:line="360" w:lineRule="exact"/>
              <w:jc w:val="center"/>
              <w:rPr>
                <w:rFonts w:ascii="仿宋_GB2312" w:hAnsi="仿宋_GB2312" w:eastAsia="仿宋_GB2312" w:cs="仿宋_GB2312"/>
                <w:color w:val="auto"/>
              </w:rPr>
            </w:pPr>
          </w:p>
        </w:tc>
      </w:tr>
    </w:tbl>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bookmarkStart w:id="60" w:name="_Hlk45233189"/>
    <w:r>
      <w:rPr>
        <w:b/>
      </w:rPr>
      <w:t>柳州市公安局交通管理支队鱼峰二大队、柳南大队、秩序管理大队（原设施疏导大队）物业管理服务采购</w:t>
    </w:r>
    <w:r>
      <w:rPr>
        <w:rFonts w:hint="eastAsia"/>
        <w:b/>
      </w:rPr>
      <w:t>（LZZC2026-C3-990184-LZSZ）</w:t>
    </w:r>
    <w:bookmarkEnd w:id="6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r>
      <w:rPr>
        <w:b/>
      </w:rPr>
      <w:t>柳州市公安局交通管理支队鱼峰二大队、柳南大队、秩序管理大队（原设施疏导大队）物业管理服务采购</w:t>
    </w:r>
    <w:r>
      <w:rPr>
        <w:rFonts w:hint="eastAsia"/>
        <w:b/>
      </w:rPr>
      <w:t>（LZZC2026-C3-990184-LZSZ）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192"/>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338"/>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0B1086"/>
    <w:rsid w:val="0114134A"/>
    <w:rsid w:val="01F55D2F"/>
    <w:rsid w:val="021B537F"/>
    <w:rsid w:val="02496743"/>
    <w:rsid w:val="029B50A7"/>
    <w:rsid w:val="035507B1"/>
    <w:rsid w:val="03580288"/>
    <w:rsid w:val="03671929"/>
    <w:rsid w:val="03A71D33"/>
    <w:rsid w:val="03B83BD5"/>
    <w:rsid w:val="03F34837"/>
    <w:rsid w:val="03FC1928"/>
    <w:rsid w:val="041E22FB"/>
    <w:rsid w:val="04B10B72"/>
    <w:rsid w:val="04E65979"/>
    <w:rsid w:val="05452DC7"/>
    <w:rsid w:val="054C25C5"/>
    <w:rsid w:val="05762289"/>
    <w:rsid w:val="05A255EB"/>
    <w:rsid w:val="05EF4577"/>
    <w:rsid w:val="061A44C2"/>
    <w:rsid w:val="064352B8"/>
    <w:rsid w:val="065B729C"/>
    <w:rsid w:val="069C3E58"/>
    <w:rsid w:val="070F32FA"/>
    <w:rsid w:val="07165A8F"/>
    <w:rsid w:val="07417974"/>
    <w:rsid w:val="0752517E"/>
    <w:rsid w:val="07734F5C"/>
    <w:rsid w:val="07F15DEB"/>
    <w:rsid w:val="07F8656B"/>
    <w:rsid w:val="08326375"/>
    <w:rsid w:val="085625C5"/>
    <w:rsid w:val="087A5BD2"/>
    <w:rsid w:val="08BD74FF"/>
    <w:rsid w:val="08E724AE"/>
    <w:rsid w:val="09401A4D"/>
    <w:rsid w:val="095C75BE"/>
    <w:rsid w:val="09A0401A"/>
    <w:rsid w:val="09D369CA"/>
    <w:rsid w:val="09EE2615"/>
    <w:rsid w:val="09F864EB"/>
    <w:rsid w:val="0A050E20"/>
    <w:rsid w:val="0A061ACA"/>
    <w:rsid w:val="0A621EA9"/>
    <w:rsid w:val="0A73361F"/>
    <w:rsid w:val="0AAE5FE5"/>
    <w:rsid w:val="0B365C18"/>
    <w:rsid w:val="0BC22150"/>
    <w:rsid w:val="0BE55CDF"/>
    <w:rsid w:val="0C27749A"/>
    <w:rsid w:val="0C281469"/>
    <w:rsid w:val="0C604AA1"/>
    <w:rsid w:val="0C7F0949"/>
    <w:rsid w:val="0CFA49F0"/>
    <w:rsid w:val="0D314552"/>
    <w:rsid w:val="0D337466"/>
    <w:rsid w:val="0D9243C7"/>
    <w:rsid w:val="0DA31FA3"/>
    <w:rsid w:val="0DBB149D"/>
    <w:rsid w:val="0DD37279"/>
    <w:rsid w:val="0DFE6571"/>
    <w:rsid w:val="0E023815"/>
    <w:rsid w:val="0E25260D"/>
    <w:rsid w:val="0E39581D"/>
    <w:rsid w:val="0F746542"/>
    <w:rsid w:val="0F906C6E"/>
    <w:rsid w:val="103E64F7"/>
    <w:rsid w:val="1064474E"/>
    <w:rsid w:val="10763E36"/>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5A30C99"/>
    <w:rsid w:val="15F17C93"/>
    <w:rsid w:val="164F339D"/>
    <w:rsid w:val="16511E87"/>
    <w:rsid w:val="16980FA6"/>
    <w:rsid w:val="16BD1435"/>
    <w:rsid w:val="16BE3CFB"/>
    <w:rsid w:val="17110603"/>
    <w:rsid w:val="173F41DD"/>
    <w:rsid w:val="17BE3C50"/>
    <w:rsid w:val="17D07D3D"/>
    <w:rsid w:val="17DD569E"/>
    <w:rsid w:val="17E56F60"/>
    <w:rsid w:val="184110C4"/>
    <w:rsid w:val="1876541E"/>
    <w:rsid w:val="18D64DC3"/>
    <w:rsid w:val="18FD5FE6"/>
    <w:rsid w:val="19821F76"/>
    <w:rsid w:val="19A67675"/>
    <w:rsid w:val="1A082804"/>
    <w:rsid w:val="1A0E6B91"/>
    <w:rsid w:val="1A627DB8"/>
    <w:rsid w:val="1A6F4D8F"/>
    <w:rsid w:val="1A795F37"/>
    <w:rsid w:val="1ADF071D"/>
    <w:rsid w:val="1B104881"/>
    <w:rsid w:val="1B1E3CBA"/>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F36725E"/>
    <w:rsid w:val="1F437789"/>
    <w:rsid w:val="1F7769CC"/>
    <w:rsid w:val="1F784188"/>
    <w:rsid w:val="1FEF45EB"/>
    <w:rsid w:val="1FF50379"/>
    <w:rsid w:val="202D04E1"/>
    <w:rsid w:val="203200E0"/>
    <w:rsid w:val="214555A7"/>
    <w:rsid w:val="21472A39"/>
    <w:rsid w:val="21675D85"/>
    <w:rsid w:val="216A0CD9"/>
    <w:rsid w:val="21C916F0"/>
    <w:rsid w:val="21D4524E"/>
    <w:rsid w:val="21FF43D6"/>
    <w:rsid w:val="221E396E"/>
    <w:rsid w:val="22322E41"/>
    <w:rsid w:val="22350848"/>
    <w:rsid w:val="22FA7092"/>
    <w:rsid w:val="23BE6089"/>
    <w:rsid w:val="23D573B9"/>
    <w:rsid w:val="23FE4FD5"/>
    <w:rsid w:val="24090C6F"/>
    <w:rsid w:val="24DB18BA"/>
    <w:rsid w:val="24F54711"/>
    <w:rsid w:val="2558643B"/>
    <w:rsid w:val="256D3D07"/>
    <w:rsid w:val="259374D7"/>
    <w:rsid w:val="25985157"/>
    <w:rsid w:val="25A20C3F"/>
    <w:rsid w:val="25C825F3"/>
    <w:rsid w:val="25F04386"/>
    <w:rsid w:val="25F10744"/>
    <w:rsid w:val="260C58BA"/>
    <w:rsid w:val="268131E3"/>
    <w:rsid w:val="26BE6B39"/>
    <w:rsid w:val="27035291"/>
    <w:rsid w:val="273F2ED2"/>
    <w:rsid w:val="274B58B3"/>
    <w:rsid w:val="27534889"/>
    <w:rsid w:val="27CD1188"/>
    <w:rsid w:val="27EC51C2"/>
    <w:rsid w:val="281A4A20"/>
    <w:rsid w:val="28341A36"/>
    <w:rsid w:val="28622602"/>
    <w:rsid w:val="29116785"/>
    <w:rsid w:val="29151B13"/>
    <w:rsid w:val="296A432B"/>
    <w:rsid w:val="296F5EA9"/>
    <w:rsid w:val="29CD7E86"/>
    <w:rsid w:val="29D21333"/>
    <w:rsid w:val="29E706F1"/>
    <w:rsid w:val="2A5D6F79"/>
    <w:rsid w:val="2A624BA6"/>
    <w:rsid w:val="2AB71C86"/>
    <w:rsid w:val="2AED27DC"/>
    <w:rsid w:val="2B1A4667"/>
    <w:rsid w:val="2B22718F"/>
    <w:rsid w:val="2B4962D3"/>
    <w:rsid w:val="2BE87ED5"/>
    <w:rsid w:val="2C35784E"/>
    <w:rsid w:val="2C4E05F2"/>
    <w:rsid w:val="2C5A6FD4"/>
    <w:rsid w:val="2D2D1AA8"/>
    <w:rsid w:val="2E1374DE"/>
    <w:rsid w:val="2EA37B0F"/>
    <w:rsid w:val="2EA60A0B"/>
    <w:rsid w:val="2EE97AEF"/>
    <w:rsid w:val="2F452E8A"/>
    <w:rsid w:val="2F5F5F83"/>
    <w:rsid w:val="2F851C0A"/>
    <w:rsid w:val="2FB01243"/>
    <w:rsid w:val="30295422"/>
    <w:rsid w:val="308D5CE3"/>
    <w:rsid w:val="30DB3C69"/>
    <w:rsid w:val="310A1B9E"/>
    <w:rsid w:val="310C267A"/>
    <w:rsid w:val="31D24B69"/>
    <w:rsid w:val="31D67DE3"/>
    <w:rsid w:val="31E132FF"/>
    <w:rsid w:val="3207453C"/>
    <w:rsid w:val="32226B02"/>
    <w:rsid w:val="32314B41"/>
    <w:rsid w:val="325365D7"/>
    <w:rsid w:val="328A5338"/>
    <w:rsid w:val="330917FC"/>
    <w:rsid w:val="330C6AD3"/>
    <w:rsid w:val="3319531B"/>
    <w:rsid w:val="33784399"/>
    <w:rsid w:val="33963B48"/>
    <w:rsid w:val="33B07AA5"/>
    <w:rsid w:val="34332ACB"/>
    <w:rsid w:val="344D6720"/>
    <w:rsid w:val="346F6B55"/>
    <w:rsid w:val="35051928"/>
    <w:rsid w:val="35480B8D"/>
    <w:rsid w:val="354F1498"/>
    <w:rsid w:val="358E3119"/>
    <w:rsid w:val="35B17296"/>
    <w:rsid w:val="360E0FB2"/>
    <w:rsid w:val="364F67F2"/>
    <w:rsid w:val="369A15FD"/>
    <w:rsid w:val="37540578"/>
    <w:rsid w:val="376F305B"/>
    <w:rsid w:val="379577DD"/>
    <w:rsid w:val="37C84A35"/>
    <w:rsid w:val="38501133"/>
    <w:rsid w:val="38965221"/>
    <w:rsid w:val="38E14758"/>
    <w:rsid w:val="390F7185"/>
    <w:rsid w:val="39A51F8C"/>
    <w:rsid w:val="39CC09D4"/>
    <w:rsid w:val="39E44487"/>
    <w:rsid w:val="3A0551F6"/>
    <w:rsid w:val="3A1B0A0B"/>
    <w:rsid w:val="3A25583C"/>
    <w:rsid w:val="3A6C47A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1151A"/>
    <w:rsid w:val="3CB41B63"/>
    <w:rsid w:val="3CDB133B"/>
    <w:rsid w:val="3D1F3632"/>
    <w:rsid w:val="3D2E116F"/>
    <w:rsid w:val="3D9A70AE"/>
    <w:rsid w:val="3E271B46"/>
    <w:rsid w:val="3E4651C8"/>
    <w:rsid w:val="3E7A3F16"/>
    <w:rsid w:val="3EC2618C"/>
    <w:rsid w:val="3ED813D3"/>
    <w:rsid w:val="3F8367E2"/>
    <w:rsid w:val="3F8A5C41"/>
    <w:rsid w:val="40007016"/>
    <w:rsid w:val="402031B2"/>
    <w:rsid w:val="403109C4"/>
    <w:rsid w:val="40360D78"/>
    <w:rsid w:val="40481834"/>
    <w:rsid w:val="40AE3E19"/>
    <w:rsid w:val="40B32D79"/>
    <w:rsid w:val="40E17CCD"/>
    <w:rsid w:val="41236216"/>
    <w:rsid w:val="41464921"/>
    <w:rsid w:val="414A58A1"/>
    <w:rsid w:val="41603135"/>
    <w:rsid w:val="416F5486"/>
    <w:rsid w:val="41E267B4"/>
    <w:rsid w:val="42091FB5"/>
    <w:rsid w:val="422C43C1"/>
    <w:rsid w:val="42633CE2"/>
    <w:rsid w:val="427133A6"/>
    <w:rsid w:val="42952AF1"/>
    <w:rsid w:val="42997634"/>
    <w:rsid w:val="42AA1B2A"/>
    <w:rsid w:val="43234B6A"/>
    <w:rsid w:val="436255FD"/>
    <w:rsid w:val="436555F6"/>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66E3442"/>
    <w:rsid w:val="4741474A"/>
    <w:rsid w:val="47672382"/>
    <w:rsid w:val="47883445"/>
    <w:rsid w:val="47FF6C76"/>
    <w:rsid w:val="480F2088"/>
    <w:rsid w:val="48223FA5"/>
    <w:rsid w:val="483B4ADC"/>
    <w:rsid w:val="484F0B37"/>
    <w:rsid w:val="48F46286"/>
    <w:rsid w:val="490561F0"/>
    <w:rsid w:val="493C093D"/>
    <w:rsid w:val="49E13ED4"/>
    <w:rsid w:val="49F21A4F"/>
    <w:rsid w:val="4A520968"/>
    <w:rsid w:val="4AB15AF5"/>
    <w:rsid w:val="4B0E4208"/>
    <w:rsid w:val="4B19147C"/>
    <w:rsid w:val="4B1C39FE"/>
    <w:rsid w:val="4B2D7A2E"/>
    <w:rsid w:val="4B385D49"/>
    <w:rsid w:val="4B5A3717"/>
    <w:rsid w:val="4B5D7640"/>
    <w:rsid w:val="4B8D4FA6"/>
    <w:rsid w:val="4BBE6381"/>
    <w:rsid w:val="4BC831E7"/>
    <w:rsid w:val="4BF86A36"/>
    <w:rsid w:val="4C945C61"/>
    <w:rsid w:val="4CDA668D"/>
    <w:rsid w:val="4CF41FF8"/>
    <w:rsid w:val="4D1F7563"/>
    <w:rsid w:val="4D317F76"/>
    <w:rsid w:val="4D3C36BA"/>
    <w:rsid w:val="4D7C0552"/>
    <w:rsid w:val="4DA661BC"/>
    <w:rsid w:val="4DAB22CF"/>
    <w:rsid w:val="4E4D2309"/>
    <w:rsid w:val="4E9D1BA8"/>
    <w:rsid w:val="4EA34087"/>
    <w:rsid w:val="4EDB2766"/>
    <w:rsid w:val="4EE32412"/>
    <w:rsid w:val="4EEF5EDC"/>
    <w:rsid w:val="4EF133C1"/>
    <w:rsid w:val="4EF56A00"/>
    <w:rsid w:val="4F4607F4"/>
    <w:rsid w:val="4F736BF0"/>
    <w:rsid w:val="4FA070A0"/>
    <w:rsid w:val="4FA55ACC"/>
    <w:rsid w:val="4FB035A7"/>
    <w:rsid w:val="4FBA6378"/>
    <w:rsid w:val="50572D90"/>
    <w:rsid w:val="50A8391E"/>
    <w:rsid w:val="50CA3751"/>
    <w:rsid w:val="50F97014"/>
    <w:rsid w:val="512630B0"/>
    <w:rsid w:val="51382055"/>
    <w:rsid w:val="513A72A2"/>
    <w:rsid w:val="51961154"/>
    <w:rsid w:val="51992FCE"/>
    <w:rsid w:val="51CF438D"/>
    <w:rsid w:val="5235276F"/>
    <w:rsid w:val="52762D97"/>
    <w:rsid w:val="52BA6CE6"/>
    <w:rsid w:val="52DA676D"/>
    <w:rsid w:val="52EC7E87"/>
    <w:rsid w:val="530E02D4"/>
    <w:rsid w:val="5339357A"/>
    <w:rsid w:val="5344057A"/>
    <w:rsid w:val="53554B5D"/>
    <w:rsid w:val="53850FA0"/>
    <w:rsid w:val="53A7700C"/>
    <w:rsid w:val="53BE2E82"/>
    <w:rsid w:val="53D944ED"/>
    <w:rsid w:val="54111F61"/>
    <w:rsid w:val="54680B21"/>
    <w:rsid w:val="54A11FA8"/>
    <w:rsid w:val="54D55AB3"/>
    <w:rsid w:val="54ED7D2A"/>
    <w:rsid w:val="55182AB5"/>
    <w:rsid w:val="55C41311"/>
    <w:rsid w:val="55F71EA2"/>
    <w:rsid w:val="563A37EF"/>
    <w:rsid w:val="56E03FD6"/>
    <w:rsid w:val="570805F7"/>
    <w:rsid w:val="57513ECB"/>
    <w:rsid w:val="576D5916"/>
    <w:rsid w:val="57B3422A"/>
    <w:rsid w:val="580852C7"/>
    <w:rsid w:val="5898031E"/>
    <w:rsid w:val="58C45472"/>
    <w:rsid w:val="59126D46"/>
    <w:rsid w:val="59154DEF"/>
    <w:rsid w:val="592207F9"/>
    <w:rsid w:val="5932754F"/>
    <w:rsid w:val="594D7127"/>
    <w:rsid w:val="596A7975"/>
    <w:rsid w:val="59D83A5B"/>
    <w:rsid w:val="59E7087A"/>
    <w:rsid w:val="59E93F03"/>
    <w:rsid w:val="5A042649"/>
    <w:rsid w:val="5A082249"/>
    <w:rsid w:val="5A244949"/>
    <w:rsid w:val="5A2548FC"/>
    <w:rsid w:val="5A597C10"/>
    <w:rsid w:val="5A893563"/>
    <w:rsid w:val="5AA27637"/>
    <w:rsid w:val="5AA91AFA"/>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05228C"/>
    <w:rsid w:val="5D462381"/>
    <w:rsid w:val="5D550AA0"/>
    <w:rsid w:val="5D8A7758"/>
    <w:rsid w:val="5DAA2A19"/>
    <w:rsid w:val="5E003552"/>
    <w:rsid w:val="5E0D5F46"/>
    <w:rsid w:val="5E13027D"/>
    <w:rsid w:val="5E146A49"/>
    <w:rsid w:val="5E71737B"/>
    <w:rsid w:val="5EC702B1"/>
    <w:rsid w:val="5EC82064"/>
    <w:rsid w:val="5F8C79C1"/>
    <w:rsid w:val="5F9D6D7E"/>
    <w:rsid w:val="607D14A1"/>
    <w:rsid w:val="608525AA"/>
    <w:rsid w:val="609150B4"/>
    <w:rsid w:val="60B04C34"/>
    <w:rsid w:val="60CB5E0D"/>
    <w:rsid w:val="614B6C44"/>
    <w:rsid w:val="614E0764"/>
    <w:rsid w:val="61A924B3"/>
    <w:rsid w:val="61BF2B97"/>
    <w:rsid w:val="61CD355C"/>
    <w:rsid w:val="62386C93"/>
    <w:rsid w:val="623F7E8B"/>
    <w:rsid w:val="625F47C7"/>
    <w:rsid w:val="62646BB1"/>
    <w:rsid w:val="631A445D"/>
    <w:rsid w:val="63416863"/>
    <w:rsid w:val="637F4A5E"/>
    <w:rsid w:val="63D434F9"/>
    <w:rsid w:val="63EE2E1F"/>
    <w:rsid w:val="644C34C8"/>
    <w:rsid w:val="645362EC"/>
    <w:rsid w:val="64E15121"/>
    <w:rsid w:val="6527529D"/>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814616"/>
    <w:rsid w:val="67CA0BFE"/>
    <w:rsid w:val="682C6D27"/>
    <w:rsid w:val="683F1CEE"/>
    <w:rsid w:val="687832EE"/>
    <w:rsid w:val="68C048E3"/>
    <w:rsid w:val="68DE7078"/>
    <w:rsid w:val="69187A87"/>
    <w:rsid w:val="69207523"/>
    <w:rsid w:val="69292082"/>
    <w:rsid w:val="69855479"/>
    <w:rsid w:val="6990578B"/>
    <w:rsid w:val="6A062568"/>
    <w:rsid w:val="6A51658B"/>
    <w:rsid w:val="6A75732D"/>
    <w:rsid w:val="6AED1F8F"/>
    <w:rsid w:val="6B094ACB"/>
    <w:rsid w:val="6B3861FB"/>
    <w:rsid w:val="6B767479"/>
    <w:rsid w:val="6C5B1843"/>
    <w:rsid w:val="6C8D159D"/>
    <w:rsid w:val="6CD0637D"/>
    <w:rsid w:val="6CF541B1"/>
    <w:rsid w:val="6CFF0A62"/>
    <w:rsid w:val="6D211C5C"/>
    <w:rsid w:val="6D4C7D74"/>
    <w:rsid w:val="6D9F2BF8"/>
    <w:rsid w:val="6DAE3308"/>
    <w:rsid w:val="6DC2562A"/>
    <w:rsid w:val="6DD24A05"/>
    <w:rsid w:val="6E8229A1"/>
    <w:rsid w:val="6E8368DD"/>
    <w:rsid w:val="6E8D4ADD"/>
    <w:rsid w:val="6EE4389B"/>
    <w:rsid w:val="6EFA5544"/>
    <w:rsid w:val="6F033B32"/>
    <w:rsid w:val="6F305E87"/>
    <w:rsid w:val="6F3736D3"/>
    <w:rsid w:val="6F623DB2"/>
    <w:rsid w:val="6F81482B"/>
    <w:rsid w:val="6FF00F28"/>
    <w:rsid w:val="70300DDC"/>
    <w:rsid w:val="703172D5"/>
    <w:rsid w:val="70362089"/>
    <w:rsid w:val="709020A1"/>
    <w:rsid w:val="70AE29D6"/>
    <w:rsid w:val="70E12580"/>
    <w:rsid w:val="711B223D"/>
    <w:rsid w:val="711E0555"/>
    <w:rsid w:val="712D436E"/>
    <w:rsid w:val="714C1C7B"/>
    <w:rsid w:val="71666764"/>
    <w:rsid w:val="72281C8F"/>
    <w:rsid w:val="723F6B0D"/>
    <w:rsid w:val="72960CFA"/>
    <w:rsid w:val="7314447D"/>
    <w:rsid w:val="733977C9"/>
    <w:rsid w:val="735E5447"/>
    <w:rsid w:val="74282515"/>
    <w:rsid w:val="743524BF"/>
    <w:rsid w:val="74A11F8C"/>
    <w:rsid w:val="74A271EF"/>
    <w:rsid w:val="74E2629B"/>
    <w:rsid w:val="751B2458"/>
    <w:rsid w:val="7596500B"/>
    <w:rsid w:val="76A719FE"/>
    <w:rsid w:val="76EC328B"/>
    <w:rsid w:val="77036918"/>
    <w:rsid w:val="77486480"/>
    <w:rsid w:val="77FE2FC7"/>
    <w:rsid w:val="782E4559"/>
    <w:rsid w:val="78595EBE"/>
    <w:rsid w:val="78A858B1"/>
    <w:rsid w:val="78C665CC"/>
    <w:rsid w:val="78F24AF8"/>
    <w:rsid w:val="795F37FC"/>
    <w:rsid w:val="79633332"/>
    <w:rsid w:val="799A4031"/>
    <w:rsid w:val="79DE12CA"/>
    <w:rsid w:val="7A3525A4"/>
    <w:rsid w:val="7A776449"/>
    <w:rsid w:val="7A7C2A04"/>
    <w:rsid w:val="7A977085"/>
    <w:rsid w:val="7AE75A69"/>
    <w:rsid w:val="7AF8387E"/>
    <w:rsid w:val="7BC360EC"/>
    <w:rsid w:val="7C604B68"/>
    <w:rsid w:val="7CE961B2"/>
    <w:rsid w:val="7D7E6CD0"/>
    <w:rsid w:val="7D924B98"/>
    <w:rsid w:val="7DAE3297"/>
    <w:rsid w:val="7DBC4E1E"/>
    <w:rsid w:val="7DDA769F"/>
    <w:rsid w:val="7E180CF6"/>
    <w:rsid w:val="7E4E5F3E"/>
    <w:rsid w:val="7E5232ED"/>
    <w:rsid w:val="7E5B33F6"/>
    <w:rsid w:val="7E7E1C81"/>
    <w:rsid w:val="7EA557DA"/>
    <w:rsid w:val="7EBB4162"/>
    <w:rsid w:val="7ED1109C"/>
    <w:rsid w:val="7ED5013C"/>
    <w:rsid w:val="7F0437D0"/>
    <w:rsid w:val="7F267E2A"/>
    <w:rsid w:val="7F7E5A9E"/>
    <w:rsid w:val="7F83718F"/>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9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00"/>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01"/>
    <w:qFormat/>
    <w:uiPriority w:val="0"/>
    <w:pPr>
      <w:keepNext/>
      <w:keepLines/>
      <w:spacing w:before="260" w:after="260" w:line="416" w:lineRule="auto"/>
      <w:outlineLvl w:val="2"/>
    </w:pPr>
    <w:rPr>
      <w:b/>
      <w:bCs/>
      <w:sz w:val="32"/>
      <w:szCs w:val="32"/>
    </w:rPr>
  </w:style>
  <w:style w:type="paragraph" w:styleId="7">
    <w:name w:val="heading 4"/>
    <w:basedOn w:val="1"/>
    <w:next w:val="1"/>
    <w:link w:val="80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03"/>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04"/>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175"/>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13"/>
    <w:qFormat/>
    <w:uiPriority w:val="0"/>
    <w:pPr>
      <w:spacing w:before="152" w:after="160"/>
    </w:pPr>
    <w:rPr>
      <w:rFonts w:ascii="Arial" w:hAnsi="Arial" w:eastAsia="黑体"/>
      <w:sz w:val="20"/>
      <w:szCs w:val="20"/>
    </w:rPr>
  </w:style>
  <w:style w:type="paragraph" w:styleId="17">
    <w:name w:val="Document Map"/>
    <w:basedOn w:val="1"/>
    <w:link w:val="131"/>
    <w:qFormat/>
    <w:uiPriority w:val="0"/>
    <w:pPr>
      <w:shd w:val="clear" w:color="auto" w:fill="000080"/>
    </w:pPr>
  </w:style>
  <w:style w:type="paragraph" w:styleId="18">
    <w:name w:val="annotation text"/>
    <w:basedOn w:val="1"/>
    <w:link w:val="181"/>
    <w:unhideWhenUsed/>
    <w:qFormat/>
    <w:uiPriority w:val="99"/>
    <w:pPr>
      <w:jc w:val="left"/>
    </w:pPr>
  </w:style>
  <w:style w:type="paragraph" w:styleId="19">
    <w:name w:val="Body Text 3"/>
    <w:basedOn w:val="1"/>
    <w:link w:val="139"/>
    <w:qFormat/>
    <w:uiPriority w:val="0"/>
    <w:pPr>
      <w:spacing w:line="500" w:lineRule="exact"/>
    </w:pPr>
    <w:rPr>
      <w:b/>
      <w:bCs/>
      <w:kern w:val="0"/>
      <w:sz w:val="24"/>
    </w:rPr>
  </w:style>
  <w:style w:type="paragraph" w:styleId="20">
    <w:name w:val="Body Text"/>
    <w:basedOn w:val="1"/>
    <w:next w:val="1"/>
    <w:link w:val="190"/>
    <w:qFormat/>
    <w:uiPriority w:val="0"/>
    <w:pPr>
      <w:spacing w:line="420" w:lineRule="exact"/>
    </w:pPr>
    <w:rPr>
      <w:sz w:val="24"/>
    </w:rPr>
  </w:style>
  <w:style w:type="paragraph" w:styleId="21">
    <w:name w:val="Body Text Indent"/>
    <w:basedOn w:val="1"/>
    <w:link w:val="108"/>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67"/>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8"/>
    <w:next w:val="18"/>
    <w:link w:val="78"/>
    <w:unhideWhenUsed/>
    <w:qFormat/>
    <w:uiPriority w:val="0"/>
    <w:rPr>
      <w:b/>
      <w:bCs/>
    </w:rPr>
  </w:style>
  <w:style w:type="paragraph" w:styleId="47">
    <w:name w:val="Body Text First Indent 2"/>
    <w:basedOn w:val="21"/>
    <w:link w:val="266"/>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586"/>
    <w:basedOn w:val="53"/>
    <w:link w:val="51"/>
    <w:qFormat/>
    <w:uiPriority w:val="0"/>
    <w:rPr>
      <w:rFonts w:ascii="宋体" w:hAnsi="Courier New" w:eastAsia="宋体" w:cs="Courier New"/>
      <w:szCs w:val="21"/>
    </w:rPr>
  </w:style>
  <w:style w:type="paragraph" w:customStyle="1" w:styleId="53">
    <w:name w:val="Normal_file_586"/>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586"/>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586"/>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1"/>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6"/>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3"/>
    <w:qFormat/>
    <w:uiPriority w:val="0"/>
    <w:rPr>
      <w:rFonts w:ascii="Arial" w:hAnsi="Arial" w:eastAsia="黑体"/>
      <w:kern w:val="2"/>
      <w:sz w:val="21"/>
      <w:szCs w:val="24"/>
    </w:rPr>
  </w:style>
  <w:style w:type="character" w:customStyle="1" w:styleId="129">
    <w:name w:val="标题 8 字符"/>
    <w:link w:val="12"/>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7"/>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9"/>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9"/>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597"/>
    <w:basedOn w:val="143"/>
    <w:link w:val="141"/>
    <w:qFormat/>
    <w:uiPriority w:val="9"/>
    <w:pPr>
      <w:outlineLvl w:val="0"/>
    </w:pPr>
    <w:rPr>
      <w:kern w:val="36"/>
      <w:sz w:val="48"/>
      <w:szCs w:val="48"/>
    </w:rPr>
  </w:style>
  <w:style w:type="paragraph" w:customStyle="1" w:styleId="143">
    <w:name w:val="Normal_file_5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598"/>
    <w:basedOn w:val="145"/>
    <w:link w:val="141"/>
    <w:qFormat/>
    <w:uiPriority w:val="9"/>
    <w:pPr>
      <w:outlineLvl w:val="0"/>
    </w:pPr>
    <w:rPr>
      <w:kern w:val="36"/>
      <w:sz w:val="48"/>
      <w:szCs w:val="48"/>
    </w:rPr>
  </w:style>
  <w:style w:type="paragraph" w:customStyle="1" w:styleId="145">
    <w:name w:val="Normal_file_5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599"/>
    <w:basedOn w:val="147"/>
    <w:link w:val="141"/>
    <w:qFormat/>
    <w:uiPriority w:val="9"/>
    <w:pPr>
      <w:outlineLvl w:val="0"/>
    </w:pPr>
    <w:rPr>
      <w:kern w:val="36"/>
      <w:sz w:val="48"/>
      <w:szCs w:val="48"/>
    </w:rPr>
  </w:style>
  <w:style w:type="paragraph" w:customStyle="1" w:styleId="147">
    <w:name w:val="Normal_file_5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600"/>
    <w:basedOn w:val="149"/>
    <w:link w:val="141"/>
    <w:qFormat/>
    <w:uiPriority w:val="9"/>
    <w:pPr>
      <w:outlineLvl w:val="0"/>
    </w:pPr>
    <w:rPr>
      <w:kern w:val="36"/>
      <w:sz w:val="48"/>
      <w:szCs w:val="48"/>
    </w:rPr>
  </w:style>
  <w:style w:type="paragraph" w:customStyle="1" w:styleId="149">
    <w:name w:val="Normal_file_6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601"/>
    <w:basedOn w:val="151"/>
    <w:link w:val="141"/>
    <w:qFormat/>
    <w:uiPriority w:val="9"/>
    <w:pPr>
      <w:outlineLvl w:val="0"/>
    </w:pPr>
    <w:rPr>
      <w:kern w:val="36"/>
      <w:sz w:val="48"/>
      <w:szCs w:val="48"/>
    </w:rPr>
  </w:style>
  <w:style w:type="paragraph" w:customStyle="1" w:styleId="151">
    <w:name w:val="Normal_file_6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602"/>
    <w:basedOn w:val="153"/>
    <w:link w:val="141"/>
    <w:qFormat/>
    <w:uiPriority w:val="9"/>
    <w:pPr>
      <w:outlineLvl w:val="0"/>
    </w:pPr>
    <w:rPr>
      <w:kern w:val="36"/>
      <w:sz w:val="48"/>
      <w:szCs w:val="48"/>
    </w:rPr>
  </w:style>
  <w:style w:type="paragraph" w:customStyle="1" w:styleId="153">
    <w:name w:val="Normal_file_6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603"/>
    <w:basedOn w:val="155"/>
    <w:link w:val="141"/>
    <w:qFormat/>
    <w:uiPriority w:val="9"/>
    <w:pPr>
      <w:outlineLvl w:val="0"/>
    </w:pPr>
    <w:rPr>
      <w:kern w:val="36"/>
      <w:sz w:val="48"/>
      <w:szCs w:val="48"/>
    </w:rPr>
  </w:style>
  <w:style w:type="paragraph" w:customStyle="1" w:styleId="155">
    <w:name w:val="Normal_file_6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604"/>
    <w:basedOn w:val="157"/>
    <w:link w:val="141"/>
    <w:qFormat/>
    <w:uiPriority w:val="9"/>
    <w:pPr>
      <w:outlineLvl w:val="0"/>
    </w:pPr>
    <w:rPr>
      <w:kern w:val="36"/>
      <w:sz w:val="48"/>
      <w:szCs w:val="48"/>
    </w:rPr>
  </w:style>
  <w:style w:type="paragraph" w:customStyle="1" w:styleId="157">
    <w:name w:val="Normal_file_6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605"/>
    <w:basedOn w:val="159"/>
    <w:link w:val="141"/>
    <w:qFormat/>
    <w:uiPriority w:val="9"/>
    <w:pPr>
      <w:outlineLvl w:val="0"/>
    </w:pPr>
    <w:rPr>
      <w:kern w:val="36"/>
      <w:sz w:val="48"/>
      <w:szCs w:val="48"/>
    </w:rPr>
  </w:style>
  <w:style w:type="paragraph" w:customStyle="1" w:styleId="159">
    <w:name w:val="Normal_file_6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606"/>
    <w:basedOn w:val="161"/>
    <w:link w:val="141"/>
    <w:qFormat/>
    <w:uiPriority w:val="9"/>
    <w:pPr>
      <w:outlineLvl w:val="0"/>
    </w:pPr>
    <w:rPr>
      <w:kern w:val="36"/>
      <w:sz w:val="48"/>
      <w:szCs w:val="48"/>
    </w:rPr>
  </w:style>
  <w:style w:type="paragraph" w:customStyle="1" w:styleId="161">
    <w:name w:val="Normal_file_6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607"/>
    <w:basedOn w:val="163"/>
    <w:link w:val="141"/>
    <w:qFormat/>
    <w:uiPriority w:val="9"/>
    <w:pPr>
      <w:outlineLvl w:val="0"/>
    </w:pPr>
    <w:rPr>
      <w:kern w:val="36"/>
      <w:sz w:val="48"/>
      <w:szCs w:val="48"/>
    </w:rPr>
  </w:style>
  <w:style w:type="paragraph" w:customStyle="1" w:styleId="163">
    <w:name w:val="Normal_file_6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608"/>
    <w:basedOn w:val="165"/>
    <w:link w:val="141"/>
    <w:qFormat/>
    <w:uiPriority w:val="9"/>
    <w:pPr>
      <w:outlineLvl w:val="0"/>
    </w:pPr>
    <w:rPr>
      <w:kern w:val="36"/>
      <w:sz w:val="48"/>
      <w:szCs w:val="48"/>
    </w:rPr>
  </w:style>
  <w:style w:type="paragraph" w:customStyle="1" w:styleId="165">
    <w:name w:val="Normal_file_60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66">
    <w:name w:val="Char Char11"/>
    <w:qFormat/>
    <w:uiPriority w:val="0"/>
    <w:rPr>
      <w:rFonts w:ascii="宋体" w:hAnsi="Courier New" w:eastAsia="宋体" w:cs="Courier New"/>
      <w:szCs w:val="21"/>
    </w:rPr>
  </w:style>
  <w:style w:type="character" w:customStyle="1" w:styleId="167">
    <w:name w:val="页脚 字符"/>
    <w:link w:val="31"/>
    <w:qFormat/>
    <w:uiPriority w:val="99"/>
    <w:rPr>
      <w:kern w:val="2"/>
      <w:sz w:val="18"/>
      <w:szCs w:val="18"/>
    </w:rPr>
  </w:style>
  <w:style w:type="character" w:customStyle="1" w:styleId="168">
    <w:name w:val="font91"/>
    <w:qFormat/>
    <w:uiPriority w:val="0"/>
    <w:rPr>
      <w:rFonts w:hint="default" w:ascii="Times New Roman" w:hAnsi="Times New Roman" w:cs="Times New Roman"/>
      <w:color w:val="000000"/>
      <w:sz w:val="20"/>
      <w:szCs w:val="20"/>
      <w:u w:val="none"/>
    </w:rPr>
  </w:style>
  <w:style w:type="character" w:customStyle="1" w:styleId="169">
    <w:name w:val="纯文本 Char1"/>
    <w:qFormat/>
    <w:uiPriority w:val="0"/>
    <w:rPr>
      <w:rFonts w:ascii="宋体" w:hAnsi="Courier New" w:eastAsia="宋体" w:cs="Courier New"/>
      <w:szCs w:val="21"/>
    </w:rPr>
  </w:style>
  <w:style w:type="character" w:customStyle="1" w:styleId="170">
    <w:name w:val="正文文本缩进 3 Char2"/>
    <w:semiHidden/>
    <w:qFormat/>
    <w:uiPriority w:val="99"/>
    <w:rPr>
      <w:kern w:val="2"/>
      <w:sz w:val="16"/>
      <w:szCs w:val="16"/>
    </w:rPr>
  </w:style>
  <w:style w:type="character" w:customStyle="1" w:styleId="171">
    <w:name w:val="A4"/>
    <w:qFormat/>
    <w:uiPriority w:val="0"/>
    <w:rPr>
      <w:rFonts w:ascii="新宋体" w:eastAsia="新宋体" w:cs="新宋体"/>
      <w:color w:val="000000"/>
      <w:lang w:bidi="ar-SA"/>
    </w:rPr>
  </w:style>
  <w:style w:type="character" w:customStyle="1" w:styleId="172">
    <w:name w:val="style21"/>
    <w:qFormat/>
    <w:uiPriority w:val="0"/>
    <w:rPr>
      <w:sz w:val="22"/>
      <w:szCs w:val="22"/>
    </w:rPr>
  </w:style>
  <w:style w:type="character" w:customStyle="1" w:styleId="173">
    <w:name w:val="列表段落 字符"/>
    <w:link w:val="174"/>
    <w:qFormat/>
    <w:locked/>
    <w:uiPriority w:val="34"/>
    <w:rPr>
      <w:rFonts w:ascii="Calibri" w:hAnsi="Calibri"/>
      <w:kern w:val="2"/>
      <w:sz w:val="21"/>
      <w:szCs w:val="22"/>
    </w:rPr>
  </w:style>
  <w:style w:type="paragraph" w:styleId="174">
    <w:name w:val="List Paragraph"/>
    <w:basedOn w:val="1"/>
    <w:link w:val="173"/>
    <w:qFormat/>
    <w:uiPriority w:val="34"/>
    <w:pPr>
      <w:ind w:firstLine="420" w:firstLineChars="200"/>
    </w:pPr>
    <w:rPr>
      <w:rFonts w:ascii="Calibri" w:hAnsi="Calibri"/>
      <w:szCs w:val="22"/>
    </w:rPr>
  </w:style>
  <w:style w:type="character" w:customStyle="1" w:styleId="175">
    <w:name w:val="标题 7 字符"/>
    <w:link w:val="11"/>
    <w:qFormat/>
    <w:uiPriority w:val="0"/>
    <w:rPr>
      <w:b/>
      <w:kern w:val="2"/>
      <w:sz w:val="24"/>
      <w:szCs w:val="24"/>
    </w:rPr>
  </w:style>
  <w:style w:type="character" w:customStyle="1" w:styleId="176">
    <w:name w:val="无间隔 字符"/>
    <w:link w:val="177"/>
    <w:qFormat/>
    <w:uiPriority w:val="1"/>
    <w:rPr>
      <w:rFonts w:ascii="宋体" w:hAnsi="Courier New"/>
      <w:kern w:val="2"/>
      <w:sz w:val="21"/>
      <w:lang w:val="en-US" w:eastAsia="zh-CN" w:bidi="ar-SA"/>
    </w:rPr>
  </w:style>
  <w:style w:type="paragraph" w:styleId="177">
    <w:name w:val="No Spacing"/>
    <w:link w:val="176"/>
    <w:qFormat/>
    <w:uiPriority w:val="1"/>
    <w:pPr>
      <w:widowControl w:val="0"/>
      <w:jc w:val="both"/>
    </w:pPr>
    <w:rPr>
      <w:rFonts w:ascii="宋体" w:hAnsi="Courier New" w:eastAsia="宋体" w:cs="Times New Roman"/>
      <w:kern w:val="2"/>
      <w:sz w:val="21"/>
      <w:lang w:val="en-US" w:eastAsia="zh-CN" w:bidi="ar-SA"/>
    </w:rPr>
  </w:style>
  <w:style w:type="character" w:customStyle="1" w:styleId="178">
    <w:name w:val="Subtle Emphasis"/>
    <w:qFormat/>
    <w:uiPriority w:val="19"/>
    <w:rPr>
      <w:i/>
      <w:iCs/>
      <w:color w:val="808080"/>
    </w:rPr>
  </w:style>
  <w:style w:type="character" w:customStyle="1" w:styleId="179">
    <w:name w:val="表正文 Char2"/>
    <w:qFormat/>
    <w:uiPriority w:val="0"/>
    <w:rPr>
      <w:rFonts w:ascii="Times New Roman" w:hAnsi="Times New Roman"/>
      <w:kern w:val="2"/>
      <w:sz w:val="21"/>
    </w:rPr>
  </w:style>
  <w:style w:type="character" w:customStyle="1" w:styleId="180">
    <w:name w:val="日期 Char1"/>
    <w:semiHidden/>
    <w:qFormat/>
    <w:uiPriority w:val="99"/>
    <w:rPr>
      <w:rFonts w:ascii="Times New Roman" w:hAnsi="Times New Roman" w:eastAsia="宋体" w:cs="Times New Roman"/>
      <w:szCs w:val="24"/>
    </w:rPr>
  </w:style>
  <w:style w:type="character" w:customStyle="1" w:styleId="181">
    <w:name w:val="批注文字 字符"/>
    <w:link w:val="18"/>
    <w:qFormat/>
    <w:uiPriority w:val="99"/>
    <w:rPr>
      <w:kern w:val="2"/>
      <w:sz w:val="21"/>
      <w:szCs w:val="24"/>
    </w:rPr>
  </w:style>
  <w:style w:type="character" w:customStyle="1" w:styleId="182">
    <w:name w:val="ca-21"/>
    <w:qFormat/>
    <w:uiPriority w:val="0"/>
    <w:rPr>
      <w:rFonts w:ascii="宋体" w:hAnsi="宋体" w:eastAsia="宋体"/>
      <w:w w:val="100"/>
      <w:sz w:val="21"/>
      <w:szCs w:val="21"/>
      <w:shd w:val="clear" w:color="auto" w:fill="auto"/>
    </w:rPr>
  </w:style>
  <w:style w:type="character" w:customStyle="1" w:styleId="183">
    <w:name w:val="Body Text Indent 3 Char"/>
    <w:qFormat/>
    <w:locked/>
    <w:uiPriority w:val="99"/>
    <w:rPr>
      <w:rFonts w:eastAsia="宋体"/>
      <w:sz w:val="16"/>
    </w:rPr>
  </w:style>
  <w:style w:type="character" w:customStyle="1" w:styleId="184">
    <w:name w:val="批注主题 Char1"/>
    <w:qFormat/>
    <w:uiPriority w:val="99"/>
    <w:rPr>
      <w:b/>
      <w:bCs/>
      <w:kern w:val="2"/>
      <w:sz w:val="21"/>
      <w:szCs w:val="24"/>
    </w:rPr>
  </w:style>
  <w:style w:type="character" w:customStyle="1" w:styleId="185">
    <w:name w:val="页眉 Char1"/>
    <w:semiHidden/>
    <w:qFormat/>
    <w:uiPriority w:val="99"/>
    <w:rPr>
      <w:kern w:val="2"/>
      <w:sz w:val="18"/>
      <w:szCs w:val="18"/>
    </w:rPr>
  </w:style>
  <w:style w:type="character" w:customStyle="1" w:styleId="186">
    <w:name w:val="正文文本 2 Char1"/>
    <w:semiHidden/>
    <w:qFormat/>
    <w:uiPriority w:val="99"/>
    <w:rPr>
      <w:rFonts w:ascii="Times New Roman" w:hAnsi="Times New Roman" w:eastAsia="宋体" w:cs="Times New Roman"/>
      <w:szCs w:val="24"/>
    </w:rPr>
  </w:style>
  <w:style w:type="character" w:customStyle="1" w:styleId="187">
    <w:name w:val="bold1"/>
    <w:qFormat/>
    <w:uiPriority w:val="0"/>
    <w:rPr>
      <w:rFonts w:hint="default"/>
      <w:b/>
      <w:bCs/>
      <w:color w:val="000000"/>
      <w:sz w:val="18"/>
      <w:szCs w:val="18"/>
    </w:rPr>
  </w:style>
  <w:style w:type="character" w:customStyle="1" w:styleId="188">
    <w:name w:val="正文文本缩进 Char1"/>
    <w:semiHidden/>
    <w:qFormat/>
    <w:uiPriority w:val="99"/>
    <w:rPr>
      <w:kern w:val="2"/>
      <w:sz w:val="21"/>
      <w:szCs w:val="24"/>
    </w:rPr>
  </w:style>
  <w:style w:type="character" w:customStyle="1" w:styleId="189">
    <w:name w:val="纯文本 Char"/>
    <w:qFormat/>
    <w:uiPriority w:val="0"/>
    <w:rPr>
      <w:rFonts w:ascii="宋体" w:hAnsi="Courier New" w:eastAsia="宋体" w:cs="Courier New"/>
      <w:kern w:val="2"/>
      <w:sz w:val="21"/>
      <w:szCs w:val="21"/>
      <w:lang w:val="en-US" w:eastAsia="zh-CN" w:bidi="ar-SA"/>
    </w:rPr>
  </w:style>
  <w:style w:type="character" w:customStyle="1" w:styleId="190">
    <w:name w:val="正文文本 字符"/>
    <w:link w:val="20"/>
    <w:qFormat/>
    <w:uiPriority w:val="0"/>
    <w:rPr>
      <w:kern w:val="2"/>
      <w:sz w:val="24"/>
      <w:szCs w:val="24"/>
    </w:rPr>
  </w:style>
  <w:style w:type="character" w:customStyle="1" w:styleId="191">
    <w:name w:val="项目排列 Char Char"/>
    <w:link w:val="192"/>
    <w:qFormat/>
    <w:uiPriority w:val="0"/>
    <w:rPr>
      <w:kern w:val="2"/>
      <w:sz w:val="24"/>
      <w:szCs w:val="24"/>
    </w:rPr>
  </w:style>
  <w:style w:type="paragraph" w:customStyle="1" w:styleId="192">
    <w:name w:val="项目排列"/>
    <w:basedOn w:val="1"/>
    <w:link w:val="191"/>
    <w:qFormat/>
    <w:uiPriority w:val="0"/>
    <w:pPr>
      <w:numPr>
        <w:ilvl w:val="0"/>
        <w:numId w:val="1"/>
      </w:numPr>
      <w:tabs>
        <w:tab w:val="left" w:pos="1200"/>
      </w:tabs>
      <w:spacing w:beforeLines="50" w:afterLines="50" w:line="300" w:lineRule="auto"/>
    </w:pPr>
    <w:rPr>
      <w:sz w:val="24"/>
    </w:rPr>
  </w:style>
  <w:style w:type="character" w:customStyle="1" w:styleId="193">
    <w:name w:val="ca-2"/>
    <w:basedOn w:val="50"/>
    <w:qFormat/>
    <w:uiPriority w:val="0"/>
  </w:style>
  <w:style w:type="character" w:customStyle="1" w:styleId="194">
    <w:name w:val="标题 6 字符"/>
    <w:link w:val="10"/>
    <w:qFormat/>
    <w:uiPriority w:val="0"/>
    <w:rPr>
      <w:rFonts w:ascii="Arial" w:hAnsi="Arial" w:eastAsia="黑体"/>
      <w:b/>
      <w:kern w:val="2"/>
      <w:sz w:val="24"/>
      <w:szCs w:val="24"/>
    </w:rPr>
  </w:style>
  <w:style w:type="paragraph" w:customStyle="1" w:styleId="195">
    <w:name w:val="列表段落1"/>
    <w:basedOn w:val="1"/>
    <w:qFormat/>
    <w:uiPriority w:val="0"/>
    <w:pPr>
      <w:ind w:firstLine="420" w:firstLineChars="200"/>
    </w:pPr>
    <w:rPr>
      <w:rFonts w:ascii="Calibri" w:hAnsi="Calibri"/>
      <w:szCs w:val="22"/>
    </w:rPr>
  </w:style>
  <w:style w:type="paragraph" w:customStyle="1" w:styleId="196">
    <w:name w:val="三级条标题"/>
    <w:basedOn w:val="197"/>
    <w:next w:val="198"/>
    <w:qFormat/>
    <w:uiPriority w:val="0"/>
    <w:pPr>
      <w:outlineLvl w:val="4"/>
    </w:pPr>
  </w:style>
  <w:style w:type="paragraph" w:customStyle="1" w:styleId="197">
    <w:name w:val="二级条标题"/>
    <w:basedOn w:val="1"/>
    <w:next w:val="1"/>
    <w:qFormat/>
    <w:uiPriority w:val="0"/>
    <w:pPr>
      <w:widowControl/>
      <w:jc w:val="left"/>
      <w:outlineLvl w:val="3"/>
    </w:pPr>
    <w:rPr>
      <w:rFonts w:ascii="宋体" w:hAnsi="宋体"/>
      <w:color w:val="000000"/>
      <w:kern w:val="0"/>
      <w:szCs w:val="20"/>
    </w:rPr>
  </w:style>
  <w:style w:type="paragraph" w:customStyle="1" w:styleId="19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9">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00">
    <w:name w:val="pa-2"/>
    <w:basedOn w:val="1"/>
    <w:qFormat/>
    <w:uiPriority w:val="0"/>
    <w:pPr>
      <w:widowControl/>
      <w:ind w:firstLine="420"/>
    </w:pPr>
    <w:rPr>
      <w:rFonts w:ascii="宋体" w:hAnsi="宋体"/>
      <w:kern w:val="0"/>
      <w:sz w:val="24"/>
    </w:rPr>
  </w:style>
  <w:style w:type="paragraph" w:customStyle="1" w:styleId="20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02">
    <w:name w:val="Char Char Char"/>
    <w:basedOn w:val="1"/>
    <w:qFormat/>
    <w:uiPriority w:val="0"/>
    <w:rPr>
      <w:rFonts w:ascii="Tahoma" w:hAnsi="Tahoma"/>
      <w:sz w:val="24"/>
      <w:szCs w:val="20"/>
    </w:rPr>
  </w:style>
  <w:style w:type="paragraph" w:customStyle="1" w:styleId="203">
    <w:name w:val="1."/>
    <w:basedOn w:val="1"/>
    <w:qFormat/>
    <w:uiPriority w:val="0"/>
    <w:pPr>
      <w:spacing w:line="360" w:lineRule="auto"/>
      <w:ind w:firstLine="480" w:firstLineChars="200"/>
    </w:pPr>
    <w:rPr>
      <w:rFonts w:ascii="宋体" w:hAnsi="宋体"/>
      <w:sz w:val="24"/>
    </w:rPr>
  </w:style>
  <w:style w:type="paragraph" w:customStyle="1" w:styleId="204">
    <w:name w:val="样式 首行缩进:  2 字符"/>
    <w:basedOn w:val="1"/>
    <w:qFormat/>
    <w:uiPriority w:val="0"/>
    <w:pPr>
      <w:spacing w:line="400" w:lineRule="exact"/>
      <w:ind w:firstLine="200" w:firstLineChars="200"/>
    </w:pPr>
    <w:rPr>
      <w:rFonts w:cs="宋体"/>
      <w:sz w:val="24"/>
    </w:rPr>
  </w:style>
  <w:style w:type="paragraph" w:customStyle="1" w:styleId="205">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06">
    <w:name w:val="about_main1"/>
    <w:basedOn w:val="1"/>
    <w:qFormat/>
    <w:uiPriority w:val="0"/>
    <w:pPr>
      <w:widowControl/>
      <w:spacing w:before="30" w:after="100" w:afterAutospacing="1"/>
      <w:jc w:val="left"/>
    </w:pPr>
    <w:rPr>
      <w:rFonts w:ascii="宋体" w:hAnsi="宋体" w:cs="宋体"/>
      <w:kern w:val="0"/>
      <w:sz w:val="24"/>
    </w:rPr>
  </w:style>
  <w:style w:type="paragraph" w:customStyle="1" w:styleId="207">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08">
    <w:name w:val="Char1"/>
    <w:basedOn w:val="1"/>
    <w:qFormat/>
    <w:uiPriority w:val="0"/>
    <w:rPr>
      <w:szCs w:val="21"/>
    </w:rPr>
  </w:style>
  <w:style w:type="paragraph" w:customStyle="1" w:styleId="209">
    <w:name w:val="2-2ji"/>
    <w:basedOn w:val="5"/>
    <w:qFormat/>
    <w:uiPriority w:val="0"/>
    <w:pPr>
      <w:keepLines/>
      <w:spacing w:before="0"/>
      <w:textAlignment w:val="baseline"/>
    </w:pPr>
    <w:rPr>
      <w:rFonts w:ascii="宋体" w:hAnsi="宋体" w:eastAsia="宋体"/>
      <w:sz w:val="36"/>
      <w:szCs w:val="32"/>
    </w:rPr>
  </w:style>
  <w:style w:type="paragraph" w:customStyle="1" w:styleId="210">
    <w:name w:val="正文首行缩进两字符"/>
    <w:basedOn w:val="1"/>
    <w:qFormat/>
    <w:uiPriority w:val="0"/>
    <w:pPr>
      <w:spacing w:line="360" w:lineRule="auto"/>
      <w:ind w:firstLine="200" w:firstLineChars="200"/>
    </w:pPr>
  </w:style>
  <w:style w:type="paragraph" w:customStyle="1" w:styleId="211">
    <w:name w:val="列表1"/>
    <w:basedOn w:val="212"/>
    <w:qFormat/>
    <w:uiPriority w:val="0"/>
    <w:pPr>
      <w:tabs>
        <w:tab w:val="left" w:pos="900"/>
      </w:tabs>
      <w:ind w:left="900" w:hanging="420"/>
    </w:pPr>
    <w:rPr>
      <w:rFonts w:ascii="Times New Roman" w:hAnsi="Times New Roman"/>
      <w:szCs w:val="20"/>
    </w:rPr>
  </w:style>
  <w:style w:type="paragraph" w:customStyle="1" w:styleId="212">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13">
    <w:name w:val="正文1"/>
    <w:basedOn w:val="1"/>
    <w:qFormat/>
    <w:uiPriority w:val="0"/>
    <w:pPr>
      <w:widowControl/>
      <w:overflowPunct w:val="0"/>
      <w:autoSpaceDE w:val="0"/>
      <w:autoSpaceDN w:val="0"/>
      <w:adjustRightInd w:val="0"/>
    </w:pPr>
    <w:rPr>
      <w:rFonts w:ascii="宋体"/>
      <w:kern w:val="0"/>
      <w:szCs w:val="20"/>
    </w:rPr>
  </w:style>
  <w:style w:type="paragraph" w:customStyle="1" w:styleId="214">
    <w:name w:val="列出段落1"/>
    <w:basedOn w:val="1"/>
    <w:qFormat/>
    <w:uiPriority w:val="0"/>
    <w:pPr>
      <w:ind w:firstLine="420" w:firstLineChars="200"/>
    </w:pPr>
    <w:rPr>
      <w:rFonts w:ascii="Calibri" w:hAnsi="Calibri"/>
      <w:szCs w:val="22"/>
    </w:rPr>
  </w:style>
  <w:style w:type="paragraph" w:customStyle="1" w:styleId="215">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8">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19">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2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22">
    <w:name w:val="Char1 Char Char Char Char Char Char Char Char Char Char Char Char"/>
    <w:basedOn w:val="1"/>
    <w:qFormat/>
    <w:uiPriority w:val="0"/>
    <w:rPr>
      <w:rFonts w:ascii="Tahoma" w:hAnsi="Tahoma"/>
      <w:sz w:val="24"/>
      <w:szCs w:val="20"/>
    </w:rPr>
  </w:style>
  <w:style w:type="paragraph" w:customStyle="1" w:styleId="22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规范正文"/>
    <w:basedOn w:val="1"/>
    <w:qFormat/>
    <w:uiPriority w:val="0"/>
    <w:pPr>
      <w:adjustRightInd w:val="0"/>
      <w:spacing w:line="360" w:lineRule="auto"/>
      <w:ind w:left="480"/>
      <w:textAlignment w:val="baseline"/>
    </w:pPr>
    <w:rPr>
      <w:kern w:val="0"/>
      <w:sz w:val="24"/>
      <w:szCs w:val="20"/>
    </w:rPr>
  </w:style>
  <w:style w:type="paragraph" w:customStyle="1" w:styleId="22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Char Char3 Char Char"/>
    <w:basedOn w:val="1"/>
    <w:qFormat/>
    <w:uiPriority w:val="0"/>
  </w:style>
  <w:style w:type="paragraph" w:customStyle="1" w:styleId="228">
    <w:name w:val="Char Char Char Char"/>
    <w:basedOn w:val="1"/>
    <w:qFormat/>
    <w:uiPriority w:val="0"/>
  </w:style>
  <w:style w:type="paragraph" w:customStyle="1" w:styleId="229">
    <w:name w:val="样式6"/>
    <w:basedOn w:val="8"/>
    <w:qFormat/>
    <w:uiPriority w:val="0"/>
    <w:pPr>
      <w:numPr>
        <w:numId w:val="0"/>
      </w:numPr>
      <w:spacing w:line="360" w:lineRule="auto"/>
      <w:ind w:left="210" w:leftChars="100"/>
    </w:pPr>
    <w:rPr>
      <w:rFonts w:ascii="宋体" w:hAnsi="宋体" w:cs="Arial"/>
      <w:bCs/>
      <w:sz w:val="24"/>
    </w:rPr>
  </w:style>
  <w:style w:type="paragraph" w:customStyle="1" w:styleId="230">
    <w:name w:val="Char11"/>
    <w:basedOn w:val="1"/>
    <w:qFormat/>
    <w:uiPriority w:val="0"/>
    <w:rPr>
      <w:szCs w:val="21"/>
    </w:rPr>
  </w:style>
  <w:style w:type="paragraph" w:customStyle="1" w:styleId="231">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33">
    <w:name w:val="2ji"/>
    <w:basedOn w:val="5"/>
    <w:qFormat/>
    <w:uiPriority w:val="0"/>
    <w:pPr>
      <w:keepLines/>
      <w:spacing w:before="0"/>
      <w:jc w:val="both"/>
      <w:textAlignment w:val="baseline"/>
    </w:pPr>
    <w:rPr>
      <w:rFonts w:ascii="宋体" w:hAnsi="宋体" w:eastAsia="宋体"/>
      <w:bCs/>
      <w:sz w:val="21"/>
      <w:szCs w:val="21"/>
    </w:rPr>
  </w:style>
  <w:style w:type="paragraph" w:customStyle="1" w:styleId="234">
    <w:name w:val="1"/>
    <w:basedOn w:val="1"/>
    <w:next w:val="26"/>
    <w:qFormat/>
    <w:uiPriority w:val="0"/>
    <w:rPr>
      <w:rFonts w:ascii="宋体" w:hAnsi="Courier New"/>
      <w:szCs w:val="20"/>
    </w:rPr>
  </w:style>
  <w:style w:type="paragraph" w:customStyle="1" w:styleId="235">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pa-1"/>
    <w:basedOn w:val="1"/>
    <w:qFormat/>
    <w:uiPriority w:val="0"/>
    <w:pPr>
      <w:widowControl/>
      <w:spacing w:line="280" w:lineRule="atLeast"/>
    </w:pPr>
    <w:rPr>
      <w:rFonts w:ascii="宋体" w:hAnsi="宋体" w:cs="宋体"/>
      <w:kern w:val="0"/>
      <w:sz w:val="24"/>
    </w:rPr>
  </w:style>
  <w:style w:type="paragraph" w:customStyle="1" w:styleId="237">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38">
    <w:name w:val="四级条标题"/>
    <w:basedOn w:val="196"/>
    <w:next w:val="198"/>
    <w:qFormat/>
    <w:uiPriority w:val="0"/>
    <w:pPr>
      <w:outlineLvl w:val="5"/>
    </w:pPr>
  </w:style>
  <w:style w:type="paragraph" w:customStyle="1" w:styleId="239">
    <w:name w:val="444"/>
    <w:basedOn w:val="1"/>
    <w:qFormat/>
    <w:uiPriority w:val="0"/>
    <w:pPr>
      <w:adjustRightInd w:val="0"/>
      <w:spacing w:line="312" w:lineRule="atLeast"/>
      <w:jc w:val="center"/>
      <w:textAlignment w:val="baseline"/>
    </w:pPr>
    <w:rPr>
      <w:b/>
      <w:kern w:val="0"/>
      <w:sz w:val="36"/>
      <w:szCs w:val="36"/>
    </w:rPr>
  </w:style>
  <w:style w:type="paragraph" w:customStyle="1" w:styleId="240">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4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42">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43">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44">
    <w:name w:val="默认段落字体 Para Char Char Char Char Char Char Char Char Char1 Char Char Char Char"/>
    <w:basedOn w:val="1"/>
    <w:qFormat/>
    <w:uiPriority w:val="0"/>
    <w:rPr>
      <w:rFonts w:ascii="Tahoma" w:hAnsi="Tahoma"/>
      <w:sz w:val="24"/>
      <w:szCs w:val="20"/>
    </w:rPr>
  </w:style>
  <w:style w:type="paragraph" w:customStyle="1" w:styleId="245">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46">
    <w:name w:val="表格"/>
    <w:basedOn w:val="1"/>
    <w:qFormat/>
    <w:uiPriority w:val="0"/>
    <w:pPr>
      <w:spacing w:line="400" w:lineRule="exact"/>
    </w:pPr>
    <w:rPr>
      <w:sz w:val="24"/>
    </w:rPr>
  </w:style>
  <w:style w:type="paragraph" w:customStyle="1" w:styleId="247">
    <w:name w:val="样式 Verdana 首行缩进:  0.74 厘米"/>
    <w:basedOn w:val="1"/>
    <w:qFormat/>
    <w:uiPriority w:val="0"/>
    <w:pPr>
      <w:spacing w:line="360" w:lineRule="auto"/>
      <w:ind w:firstLine="420"/>
    </w:pPr>
    <w:rPr>
      <w:rFonts w:ascii="Verdana" w:hAnsi="Verdana"/>
      <w:sz w:val="24"/>
      <w:szCs w:val="20"/>
    </w:rPr>
  </w:style>
  <w:style w:type="paragraph" w:customStyle="1" w:styleId="248">
    <w:name w:val="Char3"/>
    <w:basedOn w:val="1"/>
    <w:qFormat/>
    <w:uiPriority w:val="0"/>
  </w:style>
  <w:style w:type="paragraph" w:customStyle="1" w:styleId="249">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50">
    <w:name w:val="五级条标题"/>
    <w:basedOn w:val="238"/>
    <w:next w:val="198"/>
    <w:qFormat/>
    <w:uiPriority w:val="0"/>
    <w:pPr>
      <w:outlineLvl w:val="6"/>
    </w:pPr>
  </w:style>
  <w:style w:type="paragraph" w:customStyle="1" w:styleId="251">
    <w:name w:val="p0"/>
    <w:basedOn w:val="1"/>
    <w:qFormat/>
    <w:uiPriority w:val="0"/>
    <w:pPr>
      <w:widowControl/>
    </w:pPr>
    <w:rPr>
      <w:kern w:val="0"/>
      <w:szCs w:val="21"/>
    </w:rPr>
  </w:style>
  <w:style w:type="paragraph" w:customStyle="1" w:styleId="252">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Char12"/>
    <w:basedOn w:val="17"/>
    <w:qFormat/>
    <w:uiPriority w:val="0"/>
    <w:pPr>
      <w:widowControl/>
      <w:ind w:firstLine="454"/>
      <w:jc w:val="left"/>
    </w:pPr>
    <w:rPr>
      <w:rFonts w:ascii="Tahoma" w:hAnsi="Tahoma" w:cs="宋体"/>
      <w:kern w:val="0"/>
      <w:sz w:val="24"/>
      <w:szCs w:val="20"/>
    </w:rPr>
  </w:style>
  <w:style w:type="paragraph" w:customStyle="1" w:styleId="25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55">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56">
    <w:name w:val="默认段落字体 Para Char Char Char1 Char"/>
    <w:basedOn w:val="1"/>
    <w:qFormat/>
    <w:uiPriority w:val="0"/>
    <w:rPr>
      <w:rFonts w:ascii="Tahoma" w:hAnsi="Tahoma"/>
      <w:sz w:val="24"/>
      <w:szCs w:val="20"/>
    </w:rPr>
  </w:style>
  <w:style w:type="paragraph" w:customStyle="1" w:styleId="257">
    <w:name w:val="正文段"/>
    <w:basedOn w:val="1"/>
    <w:qFormat/>
    <w:uiPriority w:val="0"/>
    <w:pPr>
      <w:widowControl/>
      <w:snapToGrid w:val="0"/>
      <w:spacing w:afterLines="50"/>
      <w:ind w:firstLine="200" w:firstLineChars="200"/>
    </w:pPr>
    <w:rPr>
      <w:kern w:val="0"/>
      <w:sz w:val="24"/>
      <w:szCs w:val="20"/>
    </w:rPr>
  </w:style>
  <w:style w:type="paragraph" w:customStyle="1" w:styleId="258">
    <w:name w:val="一级条标题"/>
    <w:next w:val="198"/>
    <w:qFormat/>
    <w:uiPriority w:val="0"/>
    <w:pPr>
      <w:ind w:left="284"/>
      <w:outlineLvl w:val="2"/>
    </w:pPr>
    <w:rPr>
      <w:rFonts w:ascii="Times New Roman" w:hAnsi="Times New Roman" w:eastAsia="黑体" w:cs="Times New Roman"/>
      <w:sz w:val="21"/>
      <w:lang w:val="en-US" w:eastAsia="zh-CN" w:bidi="ar-SA"/>
    </w:rPr>
  </w:style>
  <w:style w:type="paragraph" w:customStyle="1" w:styleId="259">
    <w:name w:val="F2"/>
    <w:basedOn w:val="1"/>
    <w:qFormat/>
    <w:uiPriority w:val="0"/>
    <w:pPr>
      <w:autoSpaceDE w:val="0"/>
      <w:autoSpaceDN w:val="0"/>
      <w:adjustRightInd w:val="0"/>
      <w:ind w:firstLine="601"/>
      <w:textAlignment w:val="baseline"/>
    </w:pPr>
    <w:rPr>
      <w:kern w:val="0"/>
      <w:sz w:val="24"/>
      <w:szCs w:val="20"/>
    </w:rPr>
  </w:style>
  <w:style w:type="paragraph" w:customStyle="1" w:styleId="260">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61">
    <w:name w:val="pa-3"/>
    <w:basedOn w:val="1"/>
    <w:qFormat/>
    <w:uiPriority w:val="0"/>
    <w:pPr>
      <w:widowControl/>
      <w:spacing w:line="240" w:lineRule="atLeast"/>
    </w:pPr>
    <w:rPr>
      <w:rFonts w:ascii="宋体" w:hAnsi="宋体" w:cs="宋体"/>
      <w:kern w:val="0"/>
      <w:sz w:val="24"/>
    </w:rPr>
  </w:style>
  <w:style w:type="paragraph" w:customStyle="1" w:styleId="262">
    <w:name w:val="Char Char Char Char1"/>
    <w:basedOn w:val="1"/>
    <w:qFormat/>
    <w:uiPriority w:val="0"/>
  </w:style>
  <w:style w:type="paragraph" w:customStyle="1" w:styleId="263">
    <w:name w:val="表格文字"/>
    <w:basedOn w:val="1"/>
    <w:qFormat/>
    <w:uiPriority w:val="99"/>
    <w:pPr>
      <w:spacing w:before="25" w:after="25"/>
      <w:jc w:val="left"/>
    </w:pPr>
    <w:rPr>
      <w:bCs/>
      <w:spacing w:val="10"/>
      <w:kern w:val="0"/>
      <w:sz w:val="24"/>
    </w:rPr>
  </w:style>
  <w:style w:type="paragraph" w:customStyle="1" w:styleId="264">
    <w:name w:val="_Style 124"/>
    <w:basedOn w:val="1"/>
    <w:next w:val="174"/>
    <w:qFormat/>
    <w:uiPriority w:val="34"/>
    <w:pPr>
      <w:ind w:firstLine="420" w:firstLineChars="200"/>
    </w:pPr>
    <w:rPr>
      <w:rFonts w:ascii="Calibri" w:hAnsi="Calibri"/>
      <w:szCs w:val="22"/>
    </w:rPr>
  </w:style>
  <w:style w:type="character" w:customStyle="1" w:styleId="265">
    <w:name w:val="列表段落 字符1"/>
    <w:qFormat/>
    <w:locked/>
    <w:uiPriority w:val="34"/>
    <w:rPr>
      <w:rFonts w:ascii="Calibri" w:hAnsi="Calibri"/>
      <w:kern w:val="2"/>
      <w:sz w:val="21"/>
      <w:szCs w:val="22"/>
    </w:rPr>
  </w:style>
  <w:style w:type="character" w:customStyle="1" w:styleId="266">
    <w:name w:val="正文文本首行缩进 2 字符"/>
    <w:basedOn w:val="108"/>
    <w:link w:val="47"/>
    <w:semiHidden/>
    <w:qFormat/>
    <w:uiPriority w:val="0"/>
    <w:rPr>
      <w:kern w:val="2"/>
      <w:sz w:val="21"/>
      <w:szCs w:val="24"/>
    </w:rPr>
  </w:style>
  <w:style w:type="paragraph" w:customStyle="1" w:styleId="267">
    <w:name w:val="Normal_file_5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8">
    <w:name w:val="heading 1_file_580"/>
    <w:basedOn w:val="267"/>
    <w:link w:val="141"/>
    <w:qFormat/>
    <w:uiPriority w:val="9"/>
    <w:pPr>
      <w:outlineLvl w:val="0"/>
    </w:pPr>
    <w:rPr>
      <w:kern w:val="36"/>
      <w:sz w:val="48"/>
      <w:szCs w:val="48"/>
    </w:rPr>
  </w:style>
  <w:style w:type="paragraph" w:customStyle="1" w:styleId="269">
    <w:name w:val="heading 2_file_580"/>
    <w:basedOn w:val="267"/>
    <w:qFormat/>
    <w:uiPriority w:val="9"/>
    <w:pPr>
      <w:outlineLvl w:val="1"/>
    </w:pPr>
    <w:rPr>
      <w:sz w:val="36"/>
      <w:szCs w:val="36"/>
    </w:rPr>
  </w:style>
  <w:style w:type="paragraph" w:customStyle="1" w:styleId="270">
    <w:name w:val="heading 3_file_580"/>
    <w:basedOn w:val="267"/>
    <w:qFormat/>
    <w:uiPriority w:val="9"/>
    <w:pPr>
      <w:outlineLvl w:val="2"/>
    </w:pPr>
    <w:rPr>
      <w:sz w:val="27"/>
      <w:szCs w:val="27"/>
    </w:rPr>
  </w:style>
  <w:style w:type="paragraph" w:customStyle="1" w:styleId="271">
    <w:name w:val="heading 4_file_580"/>
    <w:basedOn w:val="267"/>
    <w:qFormat/>
    <w:uiPriority w:val="9"/>
    <w:pPr>
      <w:outlineLvl w:val="3"/>
    </w:pPr>
  </w:style>
  <w:style w:type="paragraph" w:customStyle="1" w:styleId="272">
    <w:name w:val="heading 5_file_580"/>
    <w:basedOn w:val="267"/>
    <w:qFormat/>
    <w:uiPriority w:val="9"/>
    <w:pPr>
      <w:outlineLvl w:val="4"/>
    </w:pPr>
    <w:rPr>
      <w:sz w:val="20"/>
      <w:szCs w:val="20"/>
    </w:rPr>
  </w:style>
  <w:style w:type="paragraph" w:customStyle="1" w:styleId="273">
    <w:name w:val="heading 6_file_580"/>
    <w:basedOn w:val="267"/>
    <w:qFormat/>
    <w:uiPriority w:val="9"/>
    <w:pPr>
      <w:outlineLvl w:val="5"/>
    </w:pPr>
    <w:rPr>
      <w:sz w:val="15"/>
      <w:szCs w:val="15"/>
    </w:rPr>
  </w:style>
  <w:style w:type="character" w:customStyle="1" w:styleId="274">
    <w:name w:val="Default Paragraph Font_file_580"/>
    <w:semiHidden/>
    <w:unhideWhenUsed/>
    <w:qFormat/>
    <w:uiPriority w:val="1"/>
  </w:style>
  <w:style w:type="table" w:customStyle="1" w:styleId="275">
    <w:name w:val="Normal Table_file_580"/>
    <w:semiHidden/>
    <w:unhideWhenUsed/>
    <w:qFormat/>
    <w:uiPriority w:val="99"/>
    <w:tblPr>
      <w:tblCellMar>
        <w:top w:w="0" w:type="dxa"/>
        <w:left w:w="108" w:type="dxa"/>
        <w:bottom w:w="0" w:type="dxa"/>
        <w:right w:w="108" w:type="dxa"/>
      </w:tblCellMar>
    </w:tblPr>
  </w:style>
  <w:style w:type="character" w:customStyle="1" w:styleId="276">
    <w:name w:val="Hyperlink_file_580"/>
    <w:basedOn w:val="274"/>
    <w:semiHidden/>
    <w:unhideWhenUsed/>
    <w:qFormat/>
    <w:uiPriority w:val="99"/>
    <w:rPr>
      <w:color w:val="0782C1"/>
      <w:u w:val="single"/>
    </w:rPr>
  </w:style>
  <w:style w:type="character" w:customStyle="1" w:styleId="277">
    <w:name w:val="FollowedHyperlink_file_580"/>
    <w:basedOn w:val="274"/>
    <w:semiHidden/>
    <w:unhideWhenUsed/>
    <w:qFormat/>
    <w:uiPriority w:val="99"/>
    <w:rPr>
      <w:color w:val="0782C1"/>
      <w:u w:val="single"/>
    </w:rPr>
  </w:style>
  <w:style w:type="character" w:customStyle="1" w:styleId="278">
    <w:name w:val="标题 1 Char_file_580"/>
    <w:basedOn w:val="274"/>
    <w:link w:val="4"/>
    <w:qFormat/>
    <w:uiPriority w:val="9"/>
    <w:rPr>
      <w:rFonts w:ascii="宋体" w:hAnsi="宋体" w:eastAsia="宋体" w:cs="宋体"/>
      <w:b/>
      <w:bCs/>
      <w:kern w:val="44"/>
      <w:sz w:val="44"/>
      <w:szCs w:val="44"/>
    </w:rPr>
  </w:style>
  <w:style w:type="character" w:customStyle="1" w:styleId="279">
    <w:name w:val="标题 2 Char_file_580"/>
    <w:basedOn w:val="274"/>
    <w:link w:val="5"/>
    <w:semiHidden/>
    <w:qFormat/>
    <w:uiPriority w:val="9"/>
    <w:rPr>
      <w:rFonts w:asciiTheme="majorHAnsi" w:hAnsiTheme="majorHAnsi" w:eastAsiaTheme="majorEastAsia" w:cstheme="majorBidi"/>
      <w:b/>
      <w:bCs/>
      <w:sz w:val="32"/>
      <w:szCs w:val="32"/>
    </w:rPr>
  </w:style>
  <w:style w:type="character" w:customStyle="1" w:styleId="280">
    <w:name w:val="标题 3 Char_file_580"/>
    <w:basedOn w:val="274"/>
    <w:link w:val="6"/>
    <w:semiHidden/>
    <w:qFormat/>
    <w:uiPriority w:val="9"/>
    <w:rPr>
      <w:rFonts w:ascii="宋体" w:hAnsi="宋体" w:eastAsia="宋体" w:cs="宋体"/>
      <w:b/>
      <w:bCs/>
      <w:sz w:val="32"/>
      <w:szCs w:val="32"/>
    </w:rPr>
  </w:style>
  <w:style w:type="character" w:customStyle="1" w:styleId="281">
    <w:name w:val="标题 4 Char_file_580"/>
    <w:basedOn w:val="274"/>
    <w:link w:val="7"/>
    <w:semiHidden/>
    <w:qFormat/>
    <w:uiPriority w:val="9"/>
    <w:rPr>
      <w:rFonts w:asciiTheme="majorHAnsi" w:hAnsiTheme="majorHAnsi" w:eastAsiaTheme="majorEastAsia" w:cstheme="majorBidi"/>
      <w:b/>
      <w:bCs/>
      <w:sz w:val="28"/>
      <w:szCs w:val="28"/>
    </w:rPr>
  </w:style>
  <w:style w:type="character" w:customStyle="1" w:styleId="282">
    <w:name w:val="标题 5 Char_file_580"/>
    <w:basedOn w:val="274"/>
    <w:link w:val="8"/>
    <w:semiHidden/>
    <w:qFormat/>
    <w:uiPriority w:val="9"/>
    <w:rPr>
      <w:rFonts w:ascii="宋体" w:hAnsi="宋体" w:eastAsia="宋体" w:cs="宋体"/>
      <w:b/>
      <w:bCs/>
      <w:sz w:val="28"/>
      <w:szCs w:val="28"/>
    </w:rPr>
  </w:style>
  <w:style w:type="character" w:customStyle="1" w:styleId="283">
    <w:name w:val="标题 6 Char_file_580"/>
    <w:basedOn w:val="274"/>
    <w:link w:val="10"/>
    <w:semiHidden/>
    <w:qFormat/>
    <w:uiPriority w:val="9"/>
    <w:rPr>
      <w:rFonts w:asciiTheme="majorHAnsi" w:hAnsiTheme="majorHAnsi" w:eastAsiaTheme="majorEastAsia" w:cstheme="majorBidi"/>
      <w:b/>
      <w:bCs/>
      <w:sz w:val="24"/>
      <w:szCs w:val="24"/>
    </w:rPr>
  </w:style>
  <w:style w:type="paragraph" w:customStyle="1" w:styleId="284">
    <w:name w:val="cke_editable_file_580"/>
    <w:basedOn w:val="267"/>
    <w:qFormat/>
    <w:uiPriority w:val="0"/>
    <w:rPr>
      <w:rFonts w:ascii="仿宋_GB2312" w:eastAsia="仿宋_GB2312"/>
    </w:rPr>
  </w:style>
  <w:style w:type="paragraph" w:customStyle="1" w:styleId="285">
    <w:name w:val="marker_file_580"/>
    <w:basedOn w:val="267"/>
    <w:qFormat/>
    <w:uiPriority w:val="0"/>
    <w:pPr>
      <w:shd w:val="clear" w:color="auto" w:fill="FFFF00"/>
    </w:pPr>
  </w:style>
  <w:style w:type="paragraph" w:customStyle="1" w:styleId="286">
    <w:name w:val="Normal (Web)_file_580"/>
    <w:basedOn w:val="267"/>
    <w:semiHidden/>
    <w:unhideWhenUsed/>
    <w:qFormat/>
    <w:uiPriority w:val="99"/>
  </w:style>
  <w:style w:type="paragraph" w:customStyle="1" w:styleId="287">
    <w:name w:val="Normal_file_5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8">
    <w:name w:val="heading 1_file_581"/>
    <w:basedOn w:val="287"/>
    <w:link w:val="141"/>
    <w:qFormat/>
    <w:uiPriority w:val="9"/>
    <w:pPr>
      <w:outlineLvl w:val="0"/>
    </w:pPr>
    <w:rPr>
      <w:kern w:val="36"/>
      <w:sz w:val="48"/>
      <w:szCs w:val="48"/>
    </w:rPr>
  </w:style>
  <w:style w:type="paragraph" w:customStyle="1" w:styleId="289">
    <w:name w:val="heading 2_file_581"/>
    <w:basedOn w:val="287"/>
    <w:qFormat/>
    <w:uiPriority w:val="9"/>
    <w:pPr>
      <w:outlineLvl w:val="1"/>
    </w:pPr>
    <w:rPr>
      <w:sz w:val="36"/>
      <w:szCs w:val="36"/>
    </w:rPr>
  </w:style>
  <w:style w:type="paragraph" w:customStyle="1" w:styleId="290">
    <w:name w:val="heading 3_file_581"/>
    <w:basedOn w:val="287"/>
    <w:qFormat/>
    <w:uiPriority w:val="9"/>
    <w:pPr>
      <w:outlineLvl w:val="2"/>
    </w:pPr>
    <w:rPr>
      <w:sz w:val="27"/>
      <w:szCs w:val="27"/>
    </w:rPr>
  </w:style>
  <w:style w:type="paragraph" w:customStyle="1" w:styleId="291">
    <w:name w:val="heading 4_file_581"/>
    <w:basedOn w:val="287"/>
    <w:qFormat/>
    <w:uiPriority w:val="9"/>
    <w:pPr>
      <w:outlineLvl w:val="3"/>
    </w:pPr>
  </w:style>
  <w:style w:type="paragraph" w:customStyle="1" w:styleId="292">
    <w:name w:val="heading 5_file_581"/>
    <w:basedOn w:val="287"/>
    <w:qFormat/>
    <w:uiPriority w:val="9"/>
    <w:pPr>
      <w:outlineLvl w:val="4"/>
    </w:pPr>
    <w:rPr>
      <w:sz w:val="20"/>
      <w:szCs w:val="20"/>
    </w:rPr>
  </w:style>
  <w:style w:type="paragraph" w:customStyle="1" w:styleId="293">
    <w:name w:val="heading 6_file_581"/>
    <w:basedOn w:val="287"/>
    <w:qFormat/>
    <w:uiPriority w:val="9"/>
    <w:pPr>
      <w:outlineLvl w:val="5"/>
    </w:pPr>
    <w:rPr>
      <w:sz w:val="15"/>
      <w:szCs w:val="15"/>
    </w:rPr>
  </w:style>
  <w:style w:type="character" w:customStyle="1" w:styleId="294">
    <w:name w:val="Default Paragraph Font_file_581"/>
    <w:semiHidden/>
    <w:unhideWhenUsed/>
    <w:qFormat/>
    <w:uiPriority w:val="1"/>
  </w:style>
  <w:style w:type="table" w:customStyle="1" w:styleId="295">
    <w:name w:val="Normal Table_file_581"/>
    <w:semiHidden/>
    <w:unhideWhenUsed/>
    <w:qFormat/>
    <w:uiPriority w:val="99"/>
    <w:tblPr>
      <w:tblCellMar>
        <w:top w:w="0" w:type="dxa"/>
        <w:left w:w="108" w:type="dxa"/>
        <w:bottom w:w="0" w:type="dxa"/>
        <w:right w:w="108" w:type="dxa"/>
      </w:tblCellMar>
    </w:tblPr>
  </w:style>
  <w:style w:type="character" w:customStyle="1" w:styleId="296">
    <w:name w:val="Hyperlink_file_581"/>
    <w:basedOn w:val="294"/>
    <w:semiHidden/>
    <w:unhideWhenUsed/>
    <w:qFormat/>
    <w:uiPriority w:val="99"/>
    <w:rPr>
      <w:color w:val="0782C1"/>
      <w:u w:val="single"/>
    </w:rPr>
  </w:style>
  <w:style w:type="character" w:customStyle="1" w:styleId="297">
    <w:name w:val="FollowedHyperlink_file_581"/>
    <w:basedOn w:val="294"/>
    <w:semiHidden/>
    <w:unhideWhenUsed/>
    <w:qFormat/>
    <w:uiPriority w:val="99"/>
    <w:rPr>
      <w:color w:val="0782C1"/>
      <w:u w:val="single"/>
    </w:rPr>
  </w:style>
  <w:style w:type="character" w:customStyle="1" w:styleId="298">
    <w:name w:val="标题 1 Char_file_581"/>
    <w:basedOn w:val="294"/>
    <w:link w:val="4"/>
    <w:qFormat/>
    <w:uiPriority w:val="9"/>
    <w:rPr>
      <w:rFonts w:ascii="宋体" w:hAnsi="宋体" w:eastAsia="宋体" w:cs="宋体"/>
      <w:b/>
      <w:bCs/>
      <w:kern w:val="44"/>
      <w:sz w:val="44"/>
      <w:szCs w:val="44"/>
    </w:rPr>
  </w:style>
  <w:style w:type="character" w:customStyle="1" w:styleId="299">
    <w:name w:val="标题 2 Char_file_581"/>
    <w:basedOn w:val="294"/>
    <w:link w:val="5"/>
    <w:semiHidden/>
    <w:qFormat/>
    <w:uiPriority w:val="9"/>
    <w:rPr>
      <w:rFonts w:asciiTheme="majorHAnsi" w:hAnsiTheme="majorHAnsi" w:eastAsiaTheme="majorEastAsia" w:cstheme="majorBidi"/>
      <w:b/>
      <w:bCs/>
      <w:sz w:val="32"/>
      <w:szCs w:val="32"/>
    </w:rPr>
  </w:style>
  <w:style w:type="character" w:customStyle="1" w:styleId="300">
    <w:name w:val="标题 3 Char_file_581"/>
    <w:basedOn w:val="294"/>
    <w:link w:val="6"/>
    <w:semiHidden/>
    <w:qFormat/>
    <w:uiPriority w:val="9"/>
    <w:rPr>
      <w:rFonts w:ascii="宋体" w:hAnsi="宋体" w:eastAsia="宋体" w:cs="宋体"/>
      <w:b/>
      <w:bCs/>
      <w:sz w:val="32"/>
      <w:szCs w:val="32"/>
    </w:rPr>
  </w:style>
  <w:style w:type="character" w:customStyle="1" w:styleId="301">
    <w:name w:val="标题 4 Char_file_581"/>
    <w:basedOn w:val="294"/>
    <w:link w:val="7"/>
    <w:semiHidden/>
    <w:qFormat/>
    <w:uiPriority w:val="9"/>
    <w:rPr>
      <w:rFonts w:asciiTheme="majorHAnsi" w:hAnsiTheme="majorHAnsi" w:eastAsiaTheme="majorEastAsia" w:cstheme="majorBidi"/>
      <w:b/>
      <w:bCs/>
      <w:sz w:val="28"/>
      <w:szCs w:val="28"/>
    </w:rPr>
  </w:style>
  <w:style w:type="character" w:customStyle="1" w:styleId="302">
    <w:name w:val="标题 5 Char_file_581"/>
    <w:basedOn w:val="294"/>
    <w:link w:val="8"/>
    <w:semiHidden/>
    <w:qFormat/>
    <w:uiPriority w:val="9"/>
    <w:rPr>
      <w:rFonts w:ascii="宋体" w:hAnsi="宋体" w:eastAsia="宋体" w:cs="宋体"/>
      <w:b/>
      <w:bCs/>
      <w:sz w:val="28"/>
      <w:szCs w:val="28"/>
    </w:rPr>
  </w:style>
  <w:style w:type="character" w:customStyle="1" w:styleId="303">
    <w:name w:val="标题 6 Char_file_581"/>
    <w:basedOn w:val="294"/>
    <w:link w:val="10"/>
    <w:semiHidden/>
    <w:qFormat/>
    <w:uiPriority w:val="9"/>
    <w:rPr>
      <w:rFonts w:asciiTheme="majorHAnsi" w:hAnsiTheme="majorHAnsi" w:eastAsiaTheme="majorEastAsia" w:cstheme="majorBidi"/>
      <w:b/>
      <w:bCs/>
      <w:sz w:val="24"/>
      <w:szCs w:val="24"/>
    </w:rPr>
  </w:style>
  <w:style w:type="paragraph" w:customStyle="1" w:styleId="304">
    <w:name w:val="cke_editable_file_581"/>
    <w:basedOn w:val="287"/>
    <w:qFormat/>
    <w:uiPriority w:val="0"/>
    <w:rPr>
      <w:rFonts w:ascii="仿宋_GB2312" w:eastAsia="仿宋_GB2312"/>
    </w:rPr>
  </w:style>
  <w:style w:type="paragraph" w:customStyle="1" w:styleId="305">
    <w:name w:val="marker_file_581"/>
    <w:basedOn w:val="287"/>
    <w:qFormat/>
    <w:uiPriority w:val="0"/>
    <w:pPr>
      <w:shd w:val="clear" w:color="auto" w:fill="FFFF00"/>
    </w:pPr>
  </w:style>
  <w:style w:type="paragraph" w:customStyle="1" w:styleId="306">
    <w:name w:val="Normal (Web)_file_581"/>
    <w:basedOn w:val="287"/>
    <w:semiHidden/>
    <w:unhideWhenUsed/>
    <w:qFormat/>
    <w:uiPriority w:val="99"/>
  </w:style>
  <w:style w:type="paragraph" w:customStyle="1" w:styleId="307">
    <w:name w:val="Normal_file_582"/>
    <w:qFormat/>
    <w:uiPriority w:val="0"/>
    <w:pPr>
      <w:widowControl w:val="0"/>
      <w:spacing w:line="400" w:lineRule="exact"/>
      <w:ind w:firstLine="720" w:firstLineChars="200"/>
      <w:jc w:val="both"/>
    </w:pPr>
    <w:rPr>
      <w:rFonts w:ascii="仿宋_GB2312" w:hAnsi="仿宋_GB2312" w:eastAsia="仿宋_GB2312" w:cs="仿宋_GB2312"/>
      <w:bCs/>
      <w:kern w:val="0"/>
      <w:sz w:val="36"/>
      <w:szCs w:val="32"/>
      <w:lang w:val="en-US" w:eastAsia="zh-CN" w:bidi="ar-SA"/>
    </w:rPr>
  </w:style>
  <w:style w:type="character" w:customStyle="1" w:styleId="308">
    <w:name w:val="Default Paragraph Font_file_582"/>
    <w:semiHidden/>
    <w:qFormat/>
    <w:uiPriority w:val="0"/>
  </w:style>
  <w:style w:type="table" w:customStyle="1" w:styleId="309">
    <w:name w:val="Normal Table_file_582"/>
    <w:semiHidden/>
    <w:qFormat/>
    <w:uiPriority w:val="0"/>
    <w:tblPr>
      <w:tblCellMar>
        <w:top w:w="0" w:type="dxa"/>
        <w:left w:w="108" w:type="dxa"/>
        <w:bottom w:w="0" w:type="dxa"/>
        <w:right w:w="108" w:type="dxa"/>
      </w:tblCellMar>
    </w:tblPr>
  </w:style>
  <w:style w:type="table" w:customStyle="1" w:styleId="310">
    <w:name w:val="Table Grid_file_103_file_582"/>
    <w:basedOn w:val="30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11">
    <w:name w:val="pa-3_file_103_file_582"/>
    <w:basedOn w:val="307"/>
    <w:qFormat/>
    <w:uiPriority w:val="0"/>
    <w:pPr>
      <w:widowControl/>
      <w:spacing w:line="240" w:lineRule="atLeast"/>
    </w:pPr>
    <w:rPr>
      <w:rFonts w:ascii="宋体" w:hAnsi="宋体" w:cs="宋体"/>
      <w:sz w:val="24"/>
    </w:rPr>
  </w:style>
  <w:style w:type="character" w:customStyle="1" w:styleId="312">
    <w:name w:val="ca-21_file_103_file_582"/>
    <w:basedOn w:val="308"/>
    <w:qFormat/>
    <w:uiPriority w:val="0"/>
    <w:rPr>
      <w:rFonts w:ascii="宋体" w:hAnsi="宋体" w:eastAsia="宋体"/>
      <w:w w:val="100"/>
      <w:sz w:val="21"/>
      <w:szCs w:val="21"/>
      <w:shd w:val="clear" w:color="auto" w:fill="auto"/>
    </w:rPr>
  </w:style>
  <w:style w:type="paragraph" w:customStyle="1" w:styleId="313">
    <w:name w:val="表格文字_file_103_file_582"/>
    <w:basedOn w:val="307"/>
    <w:qFormat/>
    <w:uiPriority w:val="99"/>
    <w:pPr>
      <w:spacing w:before="25" w:after="25"/>
      <w:jc w:val="left"/>
    </w:pPr>
    <w:rPr>
      <w:bCs w:val="0"/>
      <w:spacing w:val="10"/>
      <w:sz w:val="24"/>
    </w:rPr>
  </w:style>
  <w:style w:type="character" w:customStyle="1" w:styleId="314">
    <w:name w:val="ca-21_file_3393_file_1606_file_103_file_582"/>
    <w:basedOn w:val="308"/>
    <w:qFormat/>
    <w:uiPriority w:val="0"/>
    <w:rPr>
      <w:rFonts w:ascii="宋体" w:hAnsi="宋体" w:eastAsia="宋体"/>
      <w:w w:val="100"/>
      <w:sz w:val="21"/>
      <w:szCs w:val="21"/>
      <w:shd w:val="clear" w:color="auto" w:fill="auto"/>
    </w:rPr>
  </w:style>
  <w:style w:type="paragraph" w:customStyle="1" w:styleId="315">
    <w:name w:val="Body Text Indent 3_file_103_file_582"/>
    <w:basedOn w:val="307"/>
    <w:qFormat/>
    <w:uiPriority w:val="0"/>
    <w:pPr>
      <w:spacing w:after="120"/>
      <w:ind w:left="420" w:leftChars="200"/>
    </w:pPr>
    <w:rPr>
      <w:sz w:val="16"/>
      <w:szCs w:val="16"/>
    </w:rPr>
  </w:style>
  <w:style w:type="paragraph" w:customStyle="1" w:styleId="316">
    <w:name w:val="pa-3_file_3393_file_1606_file_103_file_582"/>
    <w:basedOn w:val="307"/>
    <w:qFormat/>
    <w:uiPriority w:val="0"/>
    <w:pPr>
      <w:widowControl/>
      <w:spacing w:line="240" w:lineRule="atLeast"/>
    </w:pPr>
    <w:rPr>
      <w:rFonts w:ascii="宋体" w:hAnsi="宋体" w:cs="宋体"/>
      <w:sz w:val="24"/>
    </w:rPr>
  </w:style>
  <w:style w:type="character" w:customStyle="1" w:styleId="317">
    <w:name w:val="ca-41_file_3393_file_1606_file_103_file_582"/>
    <w:qFormat/>
    <w:uiPriority w:val="0"/>
    <w:rPr>
      <w:rFonts w:hint="eastAsia" w:ascii="宋体" w:hAnsi="宋体" w:eastAsia="宋体"/>
      <w:color w:val="FF0000"/>
      <w:sz w:val="21"/>
      <w:szCs w:val="21"/>
    </w:rPr>
  </w:style>
  <w:style w:type="paragraph" w:customStyle="1" w:styleId="318">
    <w:name w:val="Normal_file_5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9">
    <w:name w:val="heading 1_file_583"/>
    <w:basedOn w:val="318"/>
    <w:link w:val="141"/>
    <w:qFormat/>
    <w:uiPriority w:val="9"/>
    <w:pPr>
      <w:outlineLvl w:val="0"/>
    </w:pPr>
    <w:rPr>
      <w:kern w:val="36"/>
      <w:sz w:val="48"/>
      <w:szCs w:val="48"/>
    </w:rPr>
  </w:style>
  <w:style w:type="paragraph" w:customStyle="1" w:styleId="320">
    <w:name w:val="heading 2_file_583"/>
    <w:basedOn w:val="318"/>
    <w:qFormat/>
    <w:uiPriority w:val="9"/>
    <w:pPr>
      <w:outlineLvl w:val="1"/>
    </w:pPr>
    <w:rPr>
      <w:sz w:val="36"/>
      <w:szCs w:val="36"/>
    </w:rPr>
  </w:style>
  <w:style w:type="paragraph" w:customStyle="1" w:styleId="321">
    <w:name w:val="heading 3_file_583"/>
    <w:basedOn w:val="318"/>
    <w:qFormat/>
    <w:uiPriority w:val="9"/>
    <w:pPr>
      <w:outlineLvl w:val="2"/>
    </w:pPr>
    <w:rPr>
      <w:sz w:val="27"/>
      <w:szCs w:val="27"/>
    </w:rPr>
  </w:style>
  <w:style w:type="paragraph" w:customStyle="1" w:styleId="322">
    <w:name w:val="heading 4_file_583"/>
    <w:basedOn w:val="318"/>
    <w:qFormat/>
    <w:uiPriority w:val="9"/>
    <w:pPr>
      <w:outlineLvl w:val="3"/>
    </w:pPr>
  </w:style>
  <w:style w:type="paragraph" w:customStyle="1" w:styleId="323">
    <w:name w:val="heading 5_file_583"/>
    <w:basedOn w:val="318"/>
    <w:qFormat/>
    <w:uiPriority w:val="9"/>
    <w:pPr>
      <w:outlineLvl w:val="4"/>
    </w:pPr>
    <w:rPr>
      <w:sz w:val="20"/>
      <w:szCs w:val="20"/>
    </w:rPr>
  </w:style>
  <w:style w:type="paragraph" w:customStyle="1" w:styleId="324">
    <w:name w:val="heading 6_file_583"/>
    <w:basedOn w:val="318"/>
    <w:qFormat/>
    <w:uiPriority w:val="9"/>
    <w:pPr>
      <w:outlineLvl w:val="5"/>
    </w:pPr>
    <w:rPr>
      <w:sz w:val="15"/>
      <w:szCs w:val="15"/>
    </w:rPr>
  </w:style>
  <w:style w:type="character" w:customStyle="1" w:styleId="325">
    <w:name w:val="Default Paragraph Font_file_583"/>
    <w:semiHidden/>
    <w:unhideWhenUsed/>
    <w:qFormat/>
    <w:uiPriority w:val="1"/>
  </w:style>
  <w:style w:type="table" w:customStyle="1" w:styleId="326">
    <w:name w:val="Normal Table_file_583"/>
    <w:semiHidden/>
    <w:unhideWhenUsed/>
    <w:qFormat/>
    <w:uiPriority w:val="99"/>
    <w:tblPr>
      <w:tblCellMar>
        <w:top w:w="0" w:type="dxa"/>
        <w:left w:w="108" w:type="dxa"/>
        <w:bottom w:w="0" w:type="dxa"/>
        <w:right w:w="108" w:type="dxa"/>
      </w:tblCellMar>
    </w:tblPr>
  </w:style>
  <w:style w:type="character" w:customStyle="1" w:styleId="327">
    <w:name w:val="Hyperlink_file_583"/>
    <w:basedOn w:val="325"/>
    <w:semiHidden/>
    <w:unhideWhenUsed/>
    <w:qFormat/>
    <w:uiPriority w:val="99"/>
    <w:rPr>
      <w:color w:val="0782C1"/>
      <w:u w:val="single"/>
    </w:rPr>
  </w:style>
  <w:style w:type="character" w:customStyle="1" w:styleId="328">
    <w:name w:val="FollowedHyperlink_file_583"/>
    <w:basedOn w:val="325"/>
    <w:semiHidden/>
    <w:unhideWhenUsed/>
    <w:qFormat/>
    <w:uiPriority w:val="99"/>
    <w:rPr>
      <w:color w:val="0782C1"/>
      <w:u w:val="single"/>
    </w:rPr>
  </w:style>
  <w:style w:type="character" w:customStyle="1" w:styleId="329">
    <w:name w:val="标题 1 Char_file_583"/>
    <w:basedOn w:val="325"/>
    <w:link w:val="4"/>
    <w:qFormat/>
    <w:uiPriority w:val="9"/>
    <w:rPr>
      <w:rFonts w:ascii="宋体" w:hAnsi="宋体" w:eastAsia="宋体" w:cs="宋体"/>
      <w:b/>
      <w:bCs/>
      <w:kern w:val="44"/>
      <w:sz w:val="44"/>
      <w:szCs w:val="44"/>
    </w:rPr>
  </w:style>
  <w:style w:type="character" w:customStyle="1" w:styleId="330">
    <w:name w:val="标题 2 Char_file_583"/>
    <w:basedOn w:val="325"/>
    <w:link w:val="5"/>
    <w:semiHidden/>
    <w:qFormat/>
    <w:uiPriority w:val="9"/>
    <w:rPr>
      <w:rFonts w:asciiTheme="majorHAnsi" w:hAnsiTheme="majorHAnsi" w:eastAsiaTheme="majorEastAsia" w:cstheme="majorBidi"/>
      <w:b/>
      <w:bCs/>
      <w:sz w:val="32"/>
      <w:szCs w:val="32"/>
    </w:rPr>
  </w:style>
  <w:style w:type="character" w:customStyle="1" w:styleId="331">
    <w:name w:val="标题 3 Char_file_583"/>
    <w:basedOn w:val="325"/>
    <w:link w:val="6"/>
    <w:semiHidden/>
    <w:qFormat/>
    <w:uiPriority w:val="9"/>
    <w:rPr>
      <w:rFonts w:ascii="宋体" w:hAnsi="宋体" w:eastAsia="宋体" w:cs="宋体"/>
      <w:b/>
      <w:bCs/>
      <w:sz w:val="32"/>
      <w:szCs w:val="32"/>
    </w:rPr>
  </w:style>
  <w:style w:type="character" w:customStyle="1" w:styleId="332">
    <w:name w:val="标题 4 Char_file_583"/>
    <w:basedOn w:val="325"/>
    <w:link w:val="7"/>
    <w:semiHidden/>
    <w:qFormat/>
    <w:uiPriority w:val="9"/>
    <w:rPr>
      <w:rFonts w:asciiTheme="majorHAnsi" w:hAnsiTheme="majorHAnsi" w:eastAsiaTheme="majorEastAsia" w:cstheme="majorBidi"/>
      <w:b/>
      <w:bCs/>
      <w:sz w:val="28"/>
      <w:szCs w:val="28"/>
    </w:rPr>
  </w:style>
  <w:style w:type="character" w:customStyle="1" w:styleId="333">
    <w:name w:val="标题 5 Char_file_583"/>
    <w:basedOn w:val="325"/>
    <w:link w:val="8"/>
    <w:semiHidden/>
    <w:qFormat/>
    <w:uiPriority w:val="9"/>
    <w:rPr>
      <w:rFonts w:ascii="宋体" w:hAnsi="宋体" w:eastAsia="宋体" w:cs="宋体"/>
      <w:b/>
      <w:bCs/>
      <w:sz w:val="28"/>
      <w:szCs w:val="28"/>
    </w:rPr>
  </w:style>
  <w:style w:type="character" w:customStyle="1" w:styleId="334">
    <w:name w:val="标题 6 Char_file_583"/>
    <w:basedOn w:val="325"/>
    <w:link w:val="10"/>
    <w:semiHidden/>
    <w:qFormat/>
    <w:uiPriority w:val="9"/>
    <w:rPr>
      <w:rFonts w:asciiTheme="majorHAnsi" w:hAnsiTheme="majorHAnsi" w:eastAsiaTheme="majorEastAsia" w:cstheme="majorBidi"/>
      <w:b/>
      <w:bCs/>
      <w:sz w:val="24"/>
      <w:szCs w:val="24"/>
    </w:rPr>
  </w:style>
  <w:style w:type="paragraph" w:customStyle="1" w:styleId="335">
    <w:name w:val="cke_editable_file_583"/>
    <w:basedOn w:val="318"/>
    <w:qFormat/>
    <w:uiPriority w:val="0"/>
    <w:rPr>
      <w:rFonts w:ascii="仿宋_GB2312" w:eastAsia="仿宋_GB2312"/>
    </w:rPr>
  </w:style>
  <w:style w:type="paragraph" w:customStyle="1" w:styleId="336">
    <w:name w:val="marker_file_583"/>
    <w:basedOn w:val="318"/>
    <w:qFormat/>
    <w:uiPriority w:val="0"/>
    <w:pPr>
      <w:shd w:val="clear" w:color="auto" w:fill="FFFF00"/>
    </w:pPr>
  </w:style>
  <w:style w:type="paragraph" w:customStyle="1" w:styleId="337">
    <w:name w:val="Normal (Web)_file_583"/>
    <w:basedOn w:val="318"/>
    <w:semiHidden/>
    <w:unhideWhenUsed/>
    <w:qFormat/>
    <w:uiPriority w:val="99"/>
  </w:style>
  <w:style w:type="paragraph" w:customStyle="1" w:styleId="338">
    <w:name w:val="Normal_file_5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9">
    <w:name w:val="heading 1_file_584"/>
    <w:basedOn w:val="338"/>
    <w:link w:val="141"/>
    <w:qFormat/>
    <w:uiPriority w:val="9"/>
    <w:pPr>
      <w:outlineLvl w:val="0"/>
    </w:pPr>
    <w:rPr>
      <w:kern w:val="36"/>
      <w:sz w:val="48"/>
      <w:szCs w:val="48"/>
    </w:rPr>
  </w:style>
  <w:style w:type="paragraph" w:customStyle="1" w:styleId="340">
    <w:name w:val="heading 2_file_584"/>
    <w:basedOn w:val="338"/>
    <w:qFormat/>
    <w:uiPriority w:val="9"/>
    <w:pPr>
      <w:outlineLvl w:val="1"/>
    </w:pPr>
    <w:rPr>
      <w:sz w:val="36"/>
      <w:szCs w:val="36"/>
    </w:rPr>
  </w:style>
  <w:style w:type="paragraph" w:customStyle="1" w:styleId="341">
    <w:name w:val="heading 3_file_584"/>
    <w:basedOn w:val="338"/>
    <w:qFormat/>
    <w:uiPriority w:val="9"/>
    <w:pPr>
      <w:outlineLvl w:val="2"/>
    </w:pPr>
    <w:rPr>
      <w:sz w:val="27"/>
      <w:szCs w:val="27"/>
    </w:rPr>
  </w:style>
  <w:style w:type="paragraph" w:customStyle="1" w:styleId="342">
    <w:name w:val="heading 4_file_584"/>
    <w:basedOn w:val="338"/>
    <w:qFormat/>
    <w:uiPriority w:val="9"/>
    <w:pPr>
      <w:outlineLvl w:val="3"/>
    </w:pPr>
  </w:style>
  <w:style w:type="paragraph" w:customStyle="1" w:styleId="343">
    <w:name w:val="heading 5_file_584"/>
    <w:basedOn w:val="338"/>
    <w:qFormat/>
    <w:uiPriority w:val="9"/>
    <w:pPr>
      <w:outlineLvl w:val="4"/>
    </w:pPr>
    <w:rPr>
      <w:sz w:val="20"/>
      <w:szCs w:val="20"/>
    </w:rPr>
  </w:style>
  <w:style w:type="paragraph" w:customStyle="1" w:styleId="344">
    <w:name w:val="heading 6_file_584"/>
    <w:basedOn w:val="338"/>
    <w:qFormat/>
    <w:uiPriority w:val="9"/>
    <w:pPr>
      <w:outlineLvl w:val="5"/>
    </w:pPr>
    <w:rPr>
      <w:sz w:val="15"/>
      <w:szCs w:val="15"/>
    </w:rPr>
  </w:style>
  <w:style w:type="character" w:customStyle="1" w:styleId="345">
    <w:name w:val="Default Paragraph Font_file_584"/>
    <w:semiHidden/>
    <w:unhideWhenUsed/>
    <w:qFormat/>
    <w:uiPriority w:val="1"/>
  </w:style>
  <w:style w:type="table" w:customStyle="1" w:styleId="346">
    <w:name w:val="Normal Table_file_584"/>
    <w:semiHidden/>
    <w:unhideWhenUsed/>
    <w:qFormat/>
    <w:uiPriority w:val="99"/>
    <w:tblPr>
      <w:tblCellMar>
        <w:top w:w="0" w:type="dxa"/>
        <w:left w:w="108" w:type="dxa"/>
        <w:bottom w:w="0" w:type="dxa"/>
        <w:right w:w="108" w:type="dxa"/>
      </w:tblCellMar>
    </w:tblPr>
  </w:style>
  <w:style w:type="character" w:customStyle="1" w:styleId="347">
    <w:name w:val="Hyperlink_file_584"/>
    <w:basedOn w:val="345"/>
    <w:semiHidden/>
    <w:unhideWhenUsed/>
    <w:qFormat/>
    <w:uiPriority w:val="99"/>
    <w:rPr>
      <w:color w:val="0782C1"/>
      <w:u w:val="single"/>
    </w:rPr>
  </w:style>
  <w:style w:type="character" w:customStyle="1" w:styleId="348">
    <w:name w:val="FollowedHyperlink_file_584"/>
    <w:basedOn w:val="345"/>
    <w:semiHidden/>
    <w:unhideWhenUsed/>
    <w:qFormat/>
    <w:uiPriority w:val="99"/>
    <w:rPr>
      <w:color w:val="0782C1"/>
      <w:u w:val="single"/>
    </w:rPr>
  </w:style>
  <w:style w:type="character" w:customStyle="1" w:styleId="349">
    <w:name w:val="标题 1 Char_file_584"/>
    <w:basedOn w:val="345"/>
    <w:link w:val="4"/>
    <w:qFormat/>
    <w:uiPriority w:val="9"/>
    <w:rPr>
      <w:rFonts w:ascii="宋体" w:hAnsi="宋体" w:eastAsia="宋体" w:cs="宋体"/>
      <w:b/>
      <w:bCs/>
      <w:kern w:val="44"/>
      <w:sz w:val="44"/>
      <w:szCs w:val="44"/>
    </w:rPr>
  </w:style>
  <w:style w:type="character" w:customStyle="1" w:styleId="350">
    <w:name w:val="标题 2 Char_file_584"/>
    <w:basedOn w:val="345"/>
    <w:link w:val="5"/>
    <w:semiHidden/>
    <w:qFormat/>
    <w:uiPriority w:val="9"/>
    <w:rPr>
      <w:rFonts w:asciiTheme="majorHAnsi" w:hAnsiTheme="majorHAnsi" w:eastAsiaTheme="majorEastAsia" w:cstheme="majorBidi"/>
      <w:b/>
      <w:bCs/>
      <w:sz w:val="32"/>
      <w:szCs w:val="32"/>
    </w:rPr>
  </w:style>
  <w:style w:type="character" w:customStyle="1" w:styleId="351">
    <w:name w:val="标题 3 Char_file_584"/>
    <w:basedOn w:val="345"/>
    <w:link w:val="6"/>
    <w:semiHidden/>
    <w:qFormat/>
    <w:uiPriority w:val="9"/>
    <w:rPr>
      <w:rFonts w:ascii="宋体" w:hAnsi="宋体" w:eastAsia="宋体" w:cs="宋体"/>
      <w:b/>
      <w:bCs/>
      <w:sz w:val="32"/>
      <w:szCs w:val="32"/>
    </w:rPr>
  </w:style>
  <w:style w:type="character" w:customStyle="1" w:styleId="352">
    <w:name w:val="标题 4 Char_file_584"/>
    <w:basedOn w:val="345"/>
    <w:link w:val="7"/>
    <w:semiHidden/>
    <w:qFormat/>
    <w:uiPriority w:val="9"/>
    <w:rPr>
      <w:rFonts w:asciiTheme="majorHAnsi" w:hAnsiTheme="majorHAnsi" w:eastAsiaTheme="majorEastAsia" w:cstheme="majorBidi"/>
      <w:b/>
      <w:bCs/>
      <w:sz w:val="28"/>
      <w:szCs w:val="28"/>
    </w:rPr>
  </w:style>
  <w:style w:type="character" w:customStyle="1" w:styleId="353">
    <w:name w:val="标题 5 Char_file_584"/>
    <w:basedOn w:val="345"/>
    <w:link w:val="8"/>
    <w:semiHidden/>
    <w:qFormat/>
    <w:uiPriority w:val="9"/>
    <w:rPr>
      <w:rFonts w:ascii="宋体" w:hAnsi="宋体" w:eastAsia="宋体" w:cs="宋体"/>
      <w:b/>
      <w:bCs/>
      <w:sz w:val="28"/>
      <w:szCs w:val="28"/>
    </w:rPr>
  </w:style>
  <w:style w:type="character" w:customStyle="1" w:styleId="354">
    <w:name w:val="标题 6 Char_file_584"/>
    <w:basedOn w:val="345"/>
    <w:link w:val="10"/>
    <w:semiHidden/>
    <w:qFormat/>
    <w:uiPriority w:val="9"/>
    <w:rPr>
      <w:rFonts w:asciiTheme="majorHAnsi" w:hAnsiTheme="majorHAnsi" w:eastAsiaTheme="majorEastAsia" w:cstheme="majorBidi"/>
      <w:b/>
      <w:bCs/>
      <w:sz w:val="24"/>
      <w:szCs w:val="24"/>
    </w:rPr>
  </w:style>
  <w:style w:type="paragraph" w:customStyle="1" w:styleId="355">
    <w:name w:val="cke_editable_file_584"/>
    <w:basedOn w:val="338"/>
    <w:qFormat/>
    <w:uiPriority w:val="0"/>
    <w:rPr>
      <w:rFonts w:ascii="仿宋_GB2312" w:eastAsia="仿宋_GB2312"/>
    </w:rPr>
  </w:style>
  <w:style w:type="paragraph" w:customStyle="1" w:styleId="356">
    <w:name w:val="marker_file_584"/>
    <w:basedOn w:val="338"/>
    <w:qFormat/>
    <w:uiPriority w:val="0"/>
    <w:pPr>
      <w:shd w:val="clear" w:color="auto" w:fill="FFFF00"/>
    </w:pPr>
  </w:style>
  <w:style w:type="paragraph" w:customStyle="1" w:styleId="357">
    <w:name w:val="Normal (Web)_file_584"/>
    <w:basedOn w:val="338"/>
    <w:semiHidden/>
    <w:unhideWhenUsed/>
    <w:qFormat/>
    <w:uiPriority w:val="99"/>
  </w:style>
  <w:style w:type="paragraph" w:customStyle="1" w:styleId="358">
    <w:name w:val="Normal_file_5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9">
    <w:name w:val="heading 1_file_585"/>
    <w:basedOn w:val="358"/>
    <w:link w:val="141"/>
    <w:qFormat/>
    <w:uiPriority w:val="9"/>
    <w:pPr>
      <w:outlineLvl w:val="0"/>
    </w:pPr>
    <w:rPr>
      <w:kern w:val="36"/>
      <w:sz w:val="48"/>
      <w:szCs w:val="48"/>
    </w:rPr>
  </w:style>
  <w:style w:type="paragraph" w:customStyle="1" w:styleId="360">
    <w:name w:val="heading 2_file_585"/>
    <w:basedOn w:val="358"/>
    <w:qFormat/>
    <w:uiPriority w:val="9"/>
    <w:pPr>
      <w:outlineLvl w:val="1"/>
    </w:pPr>
    <w:rPr>
      <w:sz w:val="36"/>
      <w:szCs w:val="36"/>
    </w:rPr>
  </w:style>
  <w:style w:type="paragraph" w:customStyle="1" w:styleId="361">
    <w:name w:val="heading 3_file_585"/>
    <w:basedOn w:val="358"/>
    <w:qFormat/>
    <w:uiPriority w:val="9"/>
    <w:pPr>
      <w:outlineLvl w:val="2"/>
    </w:pPr>
    <w:rPr>
      <w:sz w:val="27"/>
      <w:szCs w:val="27"/>
    </w:rPr>
  </w:style>
  <w:style w:type="paragraph" w:customStyle="1" w:styleId="362">
    <w:name w:val="heading 4_file_585"/>
    <w:basedOn w:val="358"/>
    <w:qFormat/>
    <w:uiPriority w:val="9"/>
    <w:pPr>
      <w:outlineLvl w:val="3"/>
    </w:pPr>
  </w:style>
  <w:style w:type="paragraph" w:customStyle="1" w:styleId="363">
    <w:name w:val="heading 5_file_585"/>
    <w:basedOn w:val="358"/>
    <w:qFormat/>
    <w:uiPriority w:val="9"/>
    <w:pPr>
      <w:outlineLvl w:val="4"/>
    </w:pPr>
    <w:rPr>
      <w:sz w:val="20"/>
      <w:szCs w:val="20"/>
    </w:rPr>
  </w:style>
  <w:style w:type="paragraph" w:customStyle="1" w:styleId="364">
    <w:name w:val="heading 6_file_585"/>
    <w:basedOn w:val="358"/>
    <w:qFormat/>
    <w:uiPriority w:val="9"/>
    <w:pPr>
      <w:outlineLvl w:val="5"/>
    </w:pPr>
    <w:rPr>
      <w:sz w:val="15"/>
      <w:szCs w:val="15"/>
    </w:rPr>
  </w:style>
  <w:style w:type="character" w:customStyle="1" w:styleId="365">
    <w:name w:val="Default Paragraph Font_file_585"/>
    <w:semiHidden/>
    <w:unhideWhenUsed/>
    <w:qFormat/>
    <w:uiPriority w:val="1"/>
  </w:style>
  <w:style w:type="table" w:customStyle="1" w:styleId="366">
    <w:name w:val="Normal Table_file_585"/>
    <w:semiHidden/>
    <w:unhideWhenUsed/>
    <w:qFormat/>
    <w:uiPriority w:val="99"/>
    <w:tblPr>
      <w:tblCellMar>
        <w:top w:w="0" w:type="dxa"/>
        <w:left w:w="108" w:type="dxa"/>
        <w:bottom w:w="0" w:type="dxa"/>
        <w:right w:w="108" w:type="dxa"/>
      </w:tblCellMar>
    </w:tblPr>
  </w:style>
  <w:style w:type="character" w:customStyle="1" w:styleId="367">
    <w:name w:val="Hyperlink_file_585"/>
    <w:basedOn w:val="365"/>
    <w:semiHidden/>
    <w:unhideWhenUsed/>
    <w:qFormat/>
    <w:uiPriority w:val="99"/>
    <w:rPr>
      <w:color w:val="0782C1"/>
      <w:u w:val="single"/>
    </w:rPr>
  </w:style>
  <w:style w:type="character" w:customStyle="1" w:styleId="368">
    <w:name w:val="FollowedHyperlink_file_585"/>
    <w:basedOn w:val="365"/>
    <w:semiHidden/>
    <w:unhideWhenUsed/>
    <w:qFormat/>
    <w:uiPriority w:val="99"/>
    <w:rPr>
      <w:color w:val="0782C1"/>
      <w:u w:val="single"/>
    </w:rPr>
  </w:style>
  <w:style w:type="character" w:customStyle="1" w:styleId="369">
    <w:name w:val="标题 1 Char_file_585"/>
    <w:basedOn w:val="365"/>
    <w:link w:val="4"/>
    <w:qFormat/>
    <w:uiPriority w:val="9"/>
    <w:rPr>
      <w:rFonts w:ascii="宋体" w:hAnsi="宋体" w:eastAsia="宋体" w:cs="宋体"/>
      <w:b/>
      <w:bCs/>
      <w:kern w:val="44"/>
      <w:sz w:val="44"/>
      <w:szCs w:val="44"/>
    </w:rPr>
  </w:style>
  <w:style w:type="character" w:customStyle="1" w:styleId="370">
    <w:name w:val="标题 2 Char_file_585"/>
    <w:basedOn w:val="365"/>
    <w:link w:val="5"/>
    <w:semiHidden/>
    <w:qFormat/>
    <w:uiPriority w:val="9"/>
    <w:rPr>
      <w:rFonts w:asciiTheme="majorHAnsi" w:hAnsiTheme="majorHAnsi" w:eastAsiaTheme="majorEastAsia" w:cstheme="majorBidi"/>
      <w:b/>
      <w:bCs/>
      <w:sz w:val="32"/>
      <w:szCs w:val="32"/>
    </w:rPr>
  </w:style>
  <w:style w:type="character" w:customStyle="1" w:styleId="371">
    <w:name w:val="标题 3 Char_file_585"/>
    <w:basedOn w:val="365"/>
    <w:link w:val="6"/>
    <w:semiHidden/>
    <w:qFormat/>
    <w:uiPriority w:val="9"/>
    <w:rPr>
      <w:rFonts w:ascii="宋体" w:hAnsi="宋体" w:eastAsia="宋体" w:cs="宋体"/>
      <w:b/>
      <w:bCs/>
      <w:sz w:val="32"/>
      <w:szCs w:val="32"/>
    </w:rPr>
  </w:style>
  <w:style w:type="character" w:customStyle="1" w:styleId="372">
    <w:name w:val="标题 4 Char_file_585"/>
    <w:basedOn w:val="365"/>
    <w:link w:val="7"/>
    <w:semiHidden/>
    <w:qFormat/>
    <w:uiPriority w:val="9"/>
    <w:rPr>
      <w:rFonts w:asciiTheme="majorHAnsi" w:hAnsiTheme="majorHAnsi" w:eastAsiaTheme="majorEastAsia" w:cstheme="majorBidi"/>
      <w:b/>
      <w:bCs/>
      <w:sz w:val="28"/>
      <w:szCs w:val="28"/>
    </w:rPr>
  </w:style>
  <w:style w:type="character" w:customStyle="1" w:styleId="373">
    <w:name w:val="标题 5 Char_file_585"/>
    <w:basedOn w:val="365"/>
    <w:link w:val="8"/>
    <w:semiHidden/>
    <w:qFormat/>
    <w:uiPriority w:val="9"/>
    <w:rPr>
      <w:rFonts w:ascii="宋体" w:hAnsi="宋体" w:eastAsia="宋体" w:cs="宋体"/>
      <w:b/>
      <w:bCs/>
      <w:sz w:val="28"/>
      <w:szCs w:val="28"/>
    </w:rPr>
  </w:style>
  <w:style w:type="character" w:customStyle="1" w:styleId="374">
    <w:name w:val="标题 6 Char_file_585"/>
    <w:basedOn w:val="365"/>
    <w:link w:val="10"/>
    <w:semiHidden/>
    <w:qFormat/>
    <w:uiPriority w:val="9"/>
    <w:rPr>
      <w:rFonts w:asciiTheme="majorHAnsi" w:hAnsiTheme="majorHAnsi" w:eastAsiaTheme="majorEastAsia" w:cstheme="majorBidi"/>
      <w:b/>
      <w:bCs/>
      <w:sz w:val="24"/>
      <w:szCs w:val="24"/>
    </w:rPr>
  </w:style>
  <w:style w:type="paragraph" w:customStyle="1" w:styleId="375">
    <w:name w:val="cke_editable_file_585"/>
    <w:basedOn w:val="358"/>
    <w:qFormat/>
    <w:uiPriority w:val="0"/>
    <w:rPr>
      <w:rFonts w:ascii="仿宋_GB2312" w:eastAsia="仿宋_GB2312"/>
    </w:rPr>
  </w:style>
  <w:style w:type="paragraph" w:customStyle="1" w:styleId="376">
    <w:name w:val="marker_file_585"/>
    <w:basedOn w:val="358"/>
    <w:qFormat/>
    <w:uiPriority w:val="0"/>
    <w:pPr>
      <w:shd w:val="clear" w:color="auto" w:fill="FFFF00"/>
    </w:pPr>
  </w:style>
  <w:style w:type="paragraph" w:customStyle="1" w:styleId="377">
    <w:name w:val="Normal (Web)_file_585"/>
    <w:basedOn w:val="358"/>
    <w:semiHidden/>
    <w:unhideWhenUsed/>
    <w:qFormat/>
    <w:uiPriority w:val="99"/>
  </w:style>
  <w:style w:type="character" w:customStyle="1" w:styleId="378">
    <w:name w:val="Emphasis_file_585"/>
    <w:basedOn w:val="365"/>
    <w:qFormat/>
    <w:uiPriority w:val="20"/>
    <w:rPr>
      <w:i/>
      <w:iCs/>
    </w:rPr>
  </w:style>
  <w:style w:type="character" w:customStyle="1" w:styleId="379">
    <w:name w:val="Default Paragraph Font_file_586"/>
    <w:semiHidden/>
    <w:unhideWhenUsed/>
    <w:qFormat/>
    <w:uiPriority w:val="1"/>
  </w:style>
  <w:style w:type="table" w:customStyle="1" w:styleId="380">
    <w:name w:val="Normal Table_file_586"/>
    <w:semiHidden/>
    <w:unhideWhenUsed/>
    <w:qFormat/>
    <w:uiPriority w:val="99"/>
    <w:tblPr>
      <w:tblCellMar>
        <w:top w:w="0" w:type="dxa"/>
        <w:left w:w="108" w:type="dxa"/>
        <w:bottom w:w="0" w:type="dxa"/>
        <w:right w:w="108" w:type="dxa"/>
      </w:tblCellMar>
    </w:tblPr>
  </w:style>
  <w:style w:type="character" w:customStyle="1" w:styleId="381">
    <w:name w:val="批注文字 字符_file_586"/>
    <w:qFormat/>
    <w:uiPriority w:val="99"/>
    <w:rPr>
      <w:szCs w:val="24"/>
    </w:rPr>
  </w:style>
  <w:style w:type="character" w:customStyle="1" w:styleId="382">
    <w:name w:val="纯文本 字符_file_586"/>
    <w:qFormat/>
    <w:uiPriority w:val="0"/>
    <w:rPr>
      <w:rFonts w:ascii="宋体" w:hAnsi="Courier New" w:eastAsia="宋体" w:cs="Courier New"/>
      <w:szCs w:val="21"/>
    </w:rPr>
  </w:style>
  <w:style w:type="paragraph" w:customStyle="1" w:styleId="383">
    <w:name w:val="annotation text_file_586"/>
    <w:basedOn w:val="53"/>
    <w:unhideWhenUsed/>
    <w:qFormat/>
    <w:uiPriority w:val="99"/>
    <w:pPr>
      <w:jc w:val="left"/>
    </w:pPr>
    <w:rPr>
      <w:szCs w:val="24"/>
    </w:rPr>
  </w:style>
  <w:style w:type="character" w:customStyle="1" w:styleId="384">
    <w:name w:val="批注文字 字符1_file_586"/>
    <w:basedOn w:val="379"/>
    <w:semiHidden/>
    <w:qFormat/>
    <w:uiPriority w:val="99"/>
  </w:style>
  <w:style w:type="character" w:customStyle="1" w:styleId="385">
    <w:name w:val="纯文本 字符1_file_586"/>
    <w:basedOn w:val="379"/>
    <w:semiHidden/>
    <w:qFormat/>
    <w:uiPriority w:val="99"/>
    <w:rPr>
      <w:rFonts w:hAnsi="Courier New" w:cs="Courier New" w:asciiTheme="minorEastAsia"/>
    </w:rPr>
  </w:style>
  <w:style w:type="character" w:customStyle="1" w:styleId="386">
    <w:name w:val="批注框文本 字符_file_586"/>
    <w:basedOn w:val="379"/>
    <w:semiHidden/>
    <w:qFormat/>
    <w:uiPriority w:val="99"/>
    <w:rPr>
      <w:sz w:val="18"/>
      <w:szCs w:val="18"/>
    </w:rPr>
  </w:style>
  <w:style w:type="character" w:customStyle="1" w:styleId="387">
    <w:name w:val="页眉 字符_file_586"/>
    <w:basedOn w:val="379"/>
    <w:qFormat/>
    <w:uiPriority w:val="99"/>
    <w:rPr>
      <w:sz w:val="18"/>
      <w:szCs w:val="18"/>
    </w:rPr>
  </w:style>
  <w:style w:type="paragraph" w:customStyle="1" w:styleId="388">
    <w:name w:val="footer_file_586"/>
    <w:basedOn w:val="53"/>
    <w:unhideWhenUsed/>
    <w:qFormat/>
    <w:uiPriority w:val="99"/>
    <w:pPr>
      <w:tabs>
        <w:tab w:val="center" w:pos="4153"/>
        <w:tab w:val="right" w:pos="8306"/>
      </w:tabs>
      <w:snapToGrid w:val="0"/>
      <w:jc w:val="left"/>
    </w:pPr>
    <w:rPr>
      <w:sz w:val="18"/>
      <w:szCs w:val="18"/>
    </w:rPr>
  </w:style>
  <w:style w:type="character" w:customStyle="1" w:styleId="389">
    <w:name w:val="页脚 字符_file_586"/>
    <w:basedOn w:val="379"/>
    <w:qFormat/>
    <w:uiPriority w:val="99"/>
    <w:rPr>
      <w:sz w:val="18"/>
      <w:szCs w:val="18"/>
    </w:rPr>
  </w:style>
  <w:style w:type="paragraph" w:customStyle="1" w:styleId="390">
    <w:name w:val="Normal_file_5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1">
    <w:name w:val="heading 1_file_587"/>
    <w:basedOn w:val="390"/>
    <w:link w:val="141"/>
    <w:qFormat/>
    <w:uiPriority w:val="9"/>
    <w:pPr>
      <w:outlineLvl w:val="0"/>
    </w:pPr>
    <w:rPr>
      <w:kern w:val="36"/>
      <w:sz w:val="48"/>
      <w:szCs w:val="48"/>
    </w:rPr>
  </w:style>
  <w:style w:type="paragraph" w:customStyle="1" w:styleId="392">
    <w:name w:val="heading 2_file_587"/>
    <w:basedOn w:val="390"/>
    <w:qFormat/>
    <w:uiPriority w:val="9"/>
    <w:pPr>
      <w:outlineLvl w:val="1"/>
    </w:pPr>
    <w:rPr>
      <w:sz w:val="36"/>
      <w:szCs w:val="36"/>
    </w:rPr>
  </w:style>
  <w:style w:type="paragraph" w:customStyle="1" w:styleId="393">
    <w:name w:val="heading 3_file_587"/>
    <w:basedOn w:val="390"/>
    <w:qFormat/>
    <w:uiPriority w:val="9"/>
    <w:pPr>
      <w:outlineLvl w:val="2"/>
    </w:pPr>
    <w:rPr>
      <w:sz w:val="27"/>
      <w:szCs w:val="27"/>
    </w:rPr>
  </w:style>
  <w:style w:type="paragraph" w:customStyle="1" w:styleId="394">
    <w:name w:val="heading 4_file_587"/>
    <w:basedOn w:val="390"/>
    <w:qFormat/>
    <w:uiPriority w:val="9"/>
    <w:pPr>
      <w:outlineLvl w:val="3"/>
    </w:pPr>
  </w:style>
  <w:style w:type="paragraph" w:customStyle="1" w:styleId="395">
    <w:name w:val="heading 5_file_587"/>
    <w:basedOn w:val="390"/>
    <w:qFormat/>
    <w:uiPriority w:val="9"/>
    <w:pPr>
      <w:outlineLvl w:val="4"/>
    </w:pPr>
    <w:rPr>
      <w:sz w:val="20"/>
      <w:szCs w:val="20"/>
    </w:rPr>
  </w:style>
  <w:style w:type="paragraph" w:customStyle="1" w:styleId="396">
    <w:name w:val="heading 6_file_587"/>
    <w:basedOn w:val="390"/>
    <w:qFormat/>
    <w:uiPriority w:val="9"/>
    <w:pPr>
      <w:outlineLvl w:val="5"/>
    </w:pPr>
    <w:rPr>
      <w:sz w:val="15"/>
      <w:szCs w:val="15"/>
    </w:rPr>
  </w:style>
  <w:style w:type="character" w:customStyle="1" w:styleId="397">
    <w:name w:val="Default Paragraph Font_file_587"/>
    <w:semiHidden/>
    <w:unhideWhenUsed/>
    <w:qFormat/>
    <w:uiPriority w:val="1"/>
  </w:style>
  <w:style w:type="table" w:customStyle="1" w:styleId="398">
    <w:name w:val="Normal Table_file_587"/>
    <w:semiHidden/>
    <w:unhideWhenUsed/>
    <w:qFormat/>
    <w:uiPriority w:val="99"/>
    <w:tblPr>
      <w:tblCellMar>
        <w:top w:w="0" w:type="dxa"/>
        <w:left w:w="108" w:type="dxa"/>
        <w:bottom w:w="0" w:type="dxa"/>
        <w:right w:w="108" w:type="dxa"/>
      </w:tblCellMar>
    </w:tblPr>
  </w:style>
  <w:style w:type="character" w:customStyle="1" w:styleId="399">
    <w:name w:val="Hyperlink_file_587"/>
    <w:basedOn w:val="397"/>
    <w:semiHidden/>
    <w:unhideWhenUsed/>
    <w:qFormat/>
    <w:uiPriority w:val="99"/>
    <w:rPr>
      <w:color w:val="0782C1"/>
      <w:u w:val="single"/>
    </w:rPr>
  </w:style>
  <w:style w:type="character" w:customStyle="1" w:styleId="400">
    <w:name w:val="FollowedHyperlink_file_587"/>
    <w:basedOn w:val="397"/>
    <w:semiHidden/>
    <w:unhideWhenUsed/>
    <w:qFormat/>
    <w:uiPriority w:val="99"/>
    <w:rPr>
      <w:color w:val="0782C1"/>
      <w:u w:val="single"/>
    </w:rPr>
  </w:style>
  <w:style w:type="character" w:customStyle="1" w:styleId="401">
    <w:name w:val="标题 1 Char_file_587"/>
    <w:basedOn w:val="397"/>
    <w:link w:val="4"/>
    <w:qFormat/>
    <w:uiPriority w:val="9"/>
    <w:rPr>
      <w:rFonts w:ascii="宋体" w:hAnsi="宋体" w:eastAsia="宋体" w:cs="宋体"/>
      <w:b/>
      <w:bCs/>
      <w:kern w:val="44"/>
      <w:sz w:val="44"/>
      <w:szCs w:val="44"/>
    </w:rPr>
  </w:style>
  <w:style w:type="character" w:customStyle="1" w:styleId="402">
    <w:name w:val="标题 2 Char_file_587"/>
    <w:basedOn w:val="397"/>
    <w:link w:val="5"/>
    <w:semiHidden/>
    <w:qFormat/>
    <w:uiPriority w:val="9"/>
    <w:rPr>
      <w:rFonts w:asciiTheme="majorHAnsi" w:hAnsiTheme="majorHAnsi" w:eastAsiaTheme="majorEastAsia" w:cstheme="majorBidi"/>
      <w:b/>
      <w:bCs/>
      <w:sz w:val="32"/>
      <w:szCs w:val="32"/>
    </w:rPr>
  </w:style>
  <w:style w:type="character" w:customStyle="1" w:styleId="403">
    <w:name w:val="标题 3 Char_file_587"/>
    <w:basedOn w:val="397"/>
    <w:link w:val="6"/>
    <w:semiHidden/>
    <w:qFormat/>
    <w:uiPriority w:val="9"/>
    <w:rPr>
      <w:rFonts w:ascii="宋体" w:hAnsi="宋体" w:eastAsia="宋体" w:cs="宋体"/>
      <w:b/>
      <w:bCs/>
      <w:sz w:val="32"/>
      <w:szCs w:val="32"/>
    </w:rPr>
  </w:style>
  <w:style w:type="character" w:customStyle="1" w:styleId="404">
    <w:name w:val="标题 4 Char_file_587"/>
    <w:basedOn w:val="397"/>
    <w:link w:val="7"/>
    <w:semiHidden/>
    <w:qFormat/>
    <w:uiPriority w:val="9"/>
    <w:rPr>
      <w:rFonts w:asciiTheme="majorHAnsi" w:hAnsiTheme="majorHAnsi" w:eastAsiaTheme="majorEastAsia" w:cstheme="majorBidi"/>
      <w:b/>
      <w:bCs/>
      <w:sz w:val="28"/>
      <w:szCs w:val="28"/>
    </w:rPr>
  </w:style>
  <w:style w:type="character" w:customStyle="1" w:styleId="405">
    <w:name w:val="标题 5 Char_file_587"/>
    <w:basedOn w:val="397"/>
    <w:link w:val="8"/>
    <w:semiHidden/>
    <w:qFormat/>
    <w:uiPriority w:val="9"/>
    <w:rPr>
      <w:rFonts w:ascii="宋体" w:hAnsi="宋体" w:eastAsia="宋体" w:cs="宋体"/>
      <w:b/>
      <w:bCs/>
      <w:sz w:val="28"/>
      <w:szCs w:val="28"/>
    </w:rPr>
  </w:style>
  <w:style w:type="character" w:customStyle="1" w:styleId="406">
    <w:name w:val="标题 6 Char_file_587"/>
    <w:basedOn w:val="397"/>
    <w:link w:val="10"/>
    <w:semiHidden/>
    <w:qFormat/>
    <w:uiPriority w:val="9"/>
    <w:rPr>
      <w:rFonts w:asciiTheme="majorHAnsi" w:hAnsiTheme="majorHAnsi" w:eastAsiaTheme="majorEastAsia" w:cstheme="majorBidi"/>
      <w:b/>
      <w:bCs/>
      <w:sz w:val="24"/>
      <w:szCs w:val="24"/>
    </w:rPr>
  </w:style>
  <w:style w:type="paragraph" w:customStyle="1" w:styleId="407">
    <w:name w:val="cke_editable_file_587"/>
    <w:basedOn w:val="390"/>
    <w:qFormat/>
    <w:uiPriority w:val="0"/>
    <w:rPr>
      <w:rFonts w:ascii="仿宋_GB2312" w:eastAsia="仿宋_GB2312"/>
    </w:rPr>
  </w:style>
  <w:style w:type="paragraph" w:customStyle="1" w:styleId="408">
    <w:name w:val="marker_file_587"/>
    <w:basedOn w:val="390"/>
    <w:qFormat/>
    <w:uiPriority w:val="0"/>
    <w:pPr>
      <w:shd w:val="clear" w:color="auto" w:fill="FFFF00"/>
    </w:pPr>
  </w:style>
  <w:style w:type="paragraph" w:customStyle="1" w:styleId="409">
    <w:name w:val="Normal (Web)_file_587"/>
    <w:basedOn w:val="390"/>
    <w:semiHidden/>
    <w:unhideWhenUsed/>
    <w:qFormat/>
    <w:uiPriority w:val="99"/>
  </w:style>
  <w:style w:type="paragraph" w:customStyle="1" w:styleId="410">
    <w:name w:val="Normal_file_588"/>
    <w:qFormat/>
    <w:uiPriority w:val="0"/>
    <w:pPr>
      <w:widowControl w:val="0"/>
      <w:jc w:val="both"/>
    </w:pPr>
    <w:rPr>
      <w:rFonts w:ascii="Times New Roman" w:hAnsi="Times New Roman" w:eastAsia="宋体" w:cs="Times New Roman"/>
      <w:szCs w:val="24"/>
      <w:lang w:val="en-US" w:eastAsia="zh-CN" w:bidi="ar-SA"/>
    </w:rPr>
  </w:style>
  <w:style w:type="character" w:customStyle="1" w:styleId="411">
    <w:name w:val="Default Paragraph Font_file_588"/>
    <w:semiHidden/>
    <w:unhideWhenUsed/>
    <w:qFormat/>
    <w:uiPriority w:val="1"/>
  </w:style>
  <w:style w:type="table" w:customStyle="1" w:styleId="412">
    <w:name w:val="Normal Table_file_588"/>
    <w:semiHidden/>
    <w:unhideWhenUsed/>
    <w:qFormat/>
    <w:uiPriority w:val="99"/>
    <w:tblPr>
      <w:tblCellMar>
        <w:top w:w="0" w:type="dxa"/>
        <w:left w:w="108" w:type="dxa"/>
        <w:bottom w:w="0" w:type="dxa"/>
        <w:right w:w="108" w:type="dxa"/>
      </w:tblCellMar>
    </w:tblPr>
  </w:style>
  <w:style w:type="paragraph" w:customStyle="1" w:styleId="413">
    <w:name w:val="Normal_file_579_file_5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4">
    <w:name w:val="heading 1_file_579_file_588"/>
    <w:basedOn w:val="413"/>
    <w:link w:val="141"/>
    <w:qFormat/>
    <w:uiPriority w:val="9"/>
    <w:pPr>
      <w:outlineLvl w:val="0"/>
    </w:pPr>
    <w:rPr>
      <w:kern w:val="36"/>
      <w:sz w:val="48"/>
      <w:szCs w:val="48"/>
    </w:rPr>
  </w:style>
  <w:style w:type="paragraph" w:customStyle="1" w:styleId="415">
    <w:name w:val="heading 2_file_579_file_588"/>
    <w:basedOn w:val="413"/>
    <w:qFormat/>
    <w:uiPriority w:val="9"/>
    <w:pPr>
      <w:outlineLvl w:val="1"/>
    </w:pPr>
    <w:rPr>
      <w:sz w:val="36"/>
      <w:szCs w:val="36"/>
    </w:rPr>
  </w:style>
  <w:style w:type="paragraph" w:customStyle="1" w:styleId="416">
    <w:name w:val="heading 3_file_579_file_588"/>
    <w:basedOn w:val="413"/>
    <w:qFormat/>
    <w:uiPriority w:val="9"/>
    <w:pPr>
      <w:outlineLvl w:val="2"/>
    </w:pPr>
    <w:rPr>
      <w:sz w:val="27"/>
      <w:szCs w:val="27"/>
    </w:rPr>
  </w:style>
  <w:style w:type="paragraph" w:customStyle="1" w:styleId="417">
    <w:name w:val="heading 4_file_579_file_588"/>
    <w:basedOn w:val="413"/>
    <w:qFormat/>
    <w:uiPriority w:val="9"/>
    <w:pPr>
      <w:outlineLvl w:val="3"/>
    </w:pPr>
  </w:style>
  <w:style w:type="paragraph" w:customStyle="1" w:styleId="418">
    <w:name w:val="heading 5_file_579_file_588"/>
    <w:basedOn w:val="413"/>
    <w:qFormat/>
    <w:uiPriority w:val="9"/>
    <w:pPr>
      <w:outlineLvl w:val="4"/>
    </w:pPr>
    <w:rPr>
      <w:sz w:val="20"/>
      <w:szCs w:val="20"/>
    </w:rPr>
  </w:style>
  <w:style w:type="paragraph" w:customStyle="1" w:styleId="419">
    <w:name w:val="heading 6_file_579_file_588"/>
    <w:basedOn w:val="413"/>
    <w:qFormat/>
    <w:uiPriority w:val="9"/>
    <w:pPr>
      <w:outlineLvl w:val="5"/>
    </w:pPr>
    <w:rPr>
      <w:sz w:val="15"/>
      <w:szCs w:val="15"/>
    </w:rPr>
  </w:style>
  <w:style w:type="character" w:customStyle="1" w:styleId="420">
    <w:name w:val="Default Paragraph Font_file_579_file_588"/>
    <w:semiHidden/>
    <w:unhideWhenUsed/>
    <w:qFormat/>
    <w:uiPriority w:val="1"/>
  </w:style>
  <w:style w:type="table" w:customStyle="1" w:styleId="421">
    <w:name w:val="Normal Table_file_579_file_588"/>
    <w:semiHidden/>
    <w:unhideWhenUsed/>
    <w:qFormat/>
    <w:uiPriority w:val="99"/>
    <w:tblPr>
      <w:tblCellMar>
        <w:top w:w="0" w:type="dxa"/>
        <w:left w:w="108" w:type="dxa"/>
        <w:bottom w:w="0" w:type="dxa"/>
        <w:right w:w="108" w:type="dxa"/>
      </w:tblCellMar>
    </w:tblPr>
  </w:style>
  <w:style w:type="character" w:customStyle="1" w:styleId="422">
    <w:name w:val="Hyperlink_file_579_file_588"/>
    <w:basedOn w:val="420"/>
    <w:semiHidden/>
    <w:unhideWhenUsed/>
    <w:qFormat/>
    <w:uiPriority w:val="99"/>
    <w:rPr>
      <w:color w:val="0782C1"/>
      <w:u w:val="single"/>
    </w:rPr>
  </w:style>
  <w:style w:type="character" w:customStyle="1" w:styleId="423">
    <w:name w:val="FollowedHyperlink_file_579_file_588"/>
    <w:basedOn w:val="420"/>
    <w:semiHidden/>
    <w:unhideWhenUsed/>
    <w:qFormat/>
    <w:uiPriority w:val="99"/>
    <w:rPr>
      <w:color w:val="0782C1"/>
      <w:u w:val="single"/>
    </w:rPr>
  </w:style>
  <w:style w:type="character" w:customStyle="1" w:styleId="424">
    <w:name w:val="标题 1 Char_file_579_file_588"/>
    <w:basedOn w:val="420"/>
    <w:link w:val="4"/>
    <w:qFormat/>
    <w:uiPriority w:val="9"/>
    <w:rPr>
      <w:rFonts w:ascii="宋体" w:hAnsi="宋体" w:eastAsia="宋体" w:cs="宋体"/>
      <w:b/>
      <w:bCs/>
      <w:kern w:val="44"/>
      <w:sz w:val="44"/>
      <w:szCs w:val="44"/>
    </w:rPr>
  </w:style>
  <w:style w:type="character" w:customStyle="1" w:styleId="425">
    <w:name w:val="标题 2 Char_file_579_file_588"/>
    <w:basedOn w:val="420"/>
    <w:link w:val="5"/>
    <w:semiHidden/>
    <w:qFormat/>
    <w:uiPriority w:val="9"/>
    <w:rPr>
      <w:rFonts w:asciiTheme="majorHAnsi" w:hAnsiTheme="majorHAnsi" w:eastAsiaTheme="majorEastAsia" w:cstheme="majorBidi"/>
      <w:b/>
      <w:bCs/>
      <w:sz w:val="32"/>
      <w:szCs w:val="32"/>
    </w:rPr>
  </w:style>
  <w:style w:type="character" w:customStyle="1" w:styleId="426">
    <w:name w:val="标题 3 Char_file_579_file_588"/>
    <w:basedOn w:val="420"/>
    <w:link w:val="6"/>
    <w:semiHidden/>
    <w:qFormat/>
    <w:uiPriority w:val="9"/>
    <w:rPr>
      <w:rFonts w:ascii="宋体" w:hAnsi="宋体" w:eastAsia="宋体" w:cs="宋体"/>
      <w:b/>
      <w:bCs/>
      <w:sz w:val="32"/>
      <w:szCs w:val="32"/>
    </w:rPr>
  </w:style>
  <w:style w:type="character" w:customStyle="1" w:styleId="427">
    <w:name w:val="标题 4 Char_file_579_file_588"/>
    <w:basedOn w:val="420"/>
    <w:link w:val="7"/>
    <w:semiHidden/>
    <w:qFormat/>
    <w:uiPriority w:val="9"/>
    <w:rPr>
      <w:rFonts w:asciiTheme="majorHAnsi" w:hAnsiTheme="majorHAnsi" w:eastAsiaTheme="majorEastAsia" w:cstheme="majorBidi"/>
      <w:b/>
      <w:bCs/>
      <w:sz w:val="28"/>
      <w:szCs w:val="28"/>
    </w:rPr>
  </w:style>
  <w:style w:type="character" w:customStyle="1" w:styleId="428">
    <w:name w:val="标题 5 Char_file_579_file_588"/>
    <w:basedOn w:val="420"/>
    <w:link w:val="8"/>
    <w:semiHidden/>
    <w:qFormat/>
    <w:uiPriority w:val="9"/>
    <w:rPr>
      <w:rFonts w:ascii="宋体" w:hAnsi="宋体" w:eastAsia="宋体" w:cs="宋体"/>
      <w:b/>
      <w:bCs/>
      <w:sz w:val="28"/>
      <w:szCs w:val="28"/>
    </w:rPr>
  </w:style>
  <w:style w:type="character" w:customStyle="1" w:styleId="429">
    <w:name w:val="标题 6 Char_file_579_file_588"/>
    <w:basedOn w:val="420"/>
    <w:link w:val="10"/>
    <w:semiHidden/>
    <w:qFormat/>
    <w:uiPriority w:val="9"/>
    <w:rPr>
      <w:rFonts w:asciiTheme="majorHAnsi" w:hAnsiTheme="majorHAnsi" w:eastAsiaTheme="majorEastAsia" w:cstheme="majorBidi"/>
      <w:b/>
      <w:bCs/>
      <w:sz w:val="24"/>
      <w:szCs w:val="24"/>
    </w:rPr>
  </w:style>
  <w:style w:type="paragraph" w:customStyle="1" w:styleId="430">
    <w:name w:val="cke_editable_file_579_file_588"/>
    <w:basedOn w:val="413"/>
    <w:qFormat/>
    <w:uiPriority w:val="0"/>
    <w:rPr>
      <w:rFonts w:ascii="仿宋_GB2312" w:eastAsia="仿宋_GB2312"/>
    </w:rPr>
  </w:style>
  <w:style w:type="paragraph" w:customStyle="1" w:styleId="431">
    <w:name w:val="marker_file_579_file_588"/>
    <w:basedOn w:val="413"/>
    <w:qFormat/>
    <w:uiPriority w:val="0"/>
    <w:pPr>
      <w:shd w:val="clear" w:color="auto" w:fill="FFFF00"/>
    </w:pPr>
  </w:style>
  <w:style w:type="paragraph" w:customStyle="1" w:styleId="432">
    <w:name w:val="Normal (Web)_file_579_file_588"/>
    <w:basedOn w:val="413"/>
    <w:semiHidden/>
    <w:unhideWhenUsed/>
    <w:qFormat/>
    <w:uiPriority w:val="99"/>
  </w:style>
  <w:style w:type="paragraph" w:customStyle="1" w:styleId="433">
    <w:name w:val="Normal_file_5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4">
    <w:name w:val="heading 1_file_589"/>
    <w:basedOn w:val="433"/>
    <w:link w:val="141"/>
    <w:qFormat/>
    <w:uiPriority w:val="9"/>
    <w:pPr>
      <w:outlineLvl w:val="0"/>
    </w:pPr>
    <w:rPr>
      <w:kern w:val="36"/>
      <w:sz w:val="48"/>
      <w:szCs w:val="48"/>
    </w:rPr>
  </w:style>
  <w:style w:type="paragraph" w:customStyle="1" w:styleId="435">
    <w:name w:val="heading 2_file_589"/>
    <w:basedOn w:val="433"/>
    <w:qFormat/>
    <w:uiPriority w:val="9"/>
    <w:pPr>
      <w:outlineLvl w:val="1"/>
    </w:pPr>
    <w:rPr>
      <w:sz w:val="36"/>
      <w:szCs w:val="36"/>
    </w:rPr>
  </w:style>
  <w:style w:type="paragraph" w:customStyle="1" w:styleId="436">
    <w:name w:val="heading 3_file_589"/>
    <w:basedOn w:val="433"/>
    <w:qFormat/>
    <w:uiPriority w:val="9"/>
    <w:pPr>
      <w:outlineLvl w:val="2"/>
    </w:pPr>
    <w:rPr>
      <w:sz w:val="27"/>
      <w:szCs w:val="27"/>
    </w:rPr>
  </w:style>
  <w:style w:type="paragraph" w:customStyle="1" w:styleId="437">
    <w:name w:val="heading 4_file_589"/>
    <w:basedOn w:val="433"/>
    <w:qFormat/>
    <w:uiPriority w:val="9"/>
    <w:pPr>
      <w:outlineLvl w:val="3"/>
    </w:pPr>
  </w:style>
  <w:style w:type="paragraph" w:customStyle="1" w:styleId="438">
    <w:name w:val="heading 5_file_589"/>
    <w:basedOn w:val="433"/>
    <w:qFormat/>
    <w:uiPriority w:val="9"/>
    <w:pPr>
      <w:outlineLvl w:val="4"/>
    </w:pPr>
    <w:rPr>
      <w:sz w:val="20"/>
      <w:szCs w:val="20"/>
    </w:rPr>
  </w:style>
  <w:style w:type="paragraph" w:customStyle="1" w:styleId="439">
    <w:name w:val="heading 6_file_589"/>
    <w:basedOn w:val="433"/>
    <w:qFormat/>
    <w:uiPriority w:val="9"/>
    <w:pPr>
      <w:outlineLvl w:val="5"/>
    </w:pPr>
    <w:rPr>
      <w:sz w:val="15"/>
      <w:szCs w:val="15"/>
    </w:rPr>
  </w:style>
  <w:style w:type="character" w:customStyle="1" w:styleId="440">
    <w:name w:val="Default Paragraph Font_file_589"/>
    <w:semiHidden/>
    <w:unhideWhenUsed/>
    <w:qFormat/>
    <w:uiPriority w:val="1"/>
  </w:style>
  <w:style w:type="table" w:customStyle="1" w:styleId="441">
    <w:name w:val="Normal Table_file_589"/>
    <w:semiHidden/>
    <w:unhideWhenUsed/>
    <w:qFormat/>
    <w:uiPriority w:val="99"/>
    <w:tblPr>
      <w:tblCellMar>
        <w:top w:w="0" w:type="dxa"/>
        <w:left w:w="108" w:type="dxa"/>
        <w:bottom w:w="0" w:type="dxa"/>
        <w:right w:w="108" w:type="dxa"/>
      </w:tblCellMar>
    </w:tblPr>
  </w:style>
  <w:style w:type="character" w:customStyle="1" w:styleId="442">
    <w:name w:val="Hyperlink_file_589"/>
    <w:basedOn w:val="440"/>
    <w:semiHidden/>
    <w:unhideWhenUsed/>
    <w:qFormat/>
    <w:uiPriority w:val="99"/>
    <w:rPr>
      <w:color w:val="0782C1"/>
      <w:u w:val="single"/>
    </w:rPr>
  </w:style>
  <w:style w:type="character" w:customStyle="1" w:styleId="443">
    <w:name w:val="FollowedHyperlink_file_589"/>
    <w:basedOn w:val="440"/>
    <w:semiHidden/>
    <w:unhideWhenUsed/>
    <w:qFormat/>
    <w:uiPriority w:val="99"/>
    <w:rPr>
      <w:color w:val="0782C1"/>
      <w:u w:val="single"/>
    </w:rPr>
  </w:style>
  <w:style w:type="character" w:customStyle="1" w:styleId="444">
    <w:name w:val="标题 1 Char_file_589"/>
    <w:basedOn w:val="440"/>
    <w:link w:val="4"/>
    <w:qFormat/>
    <w:uiPriority w:val="9"/>
    <w:rPr>
      <w:rFonts w:ascii="宋体" w:hAnsi="宋体" w:eastAsia="宋体" w:cs="宋体"/>
      <w:b/>
      <w:bCs/>
      <w:kern w:val="44"/>
      <w:sz w:val="44"/>
      <w:szCs w:val="44"/>
    </w:rPr>
  </w:style>
  <w:style w:type="character" w:customStyle="1" w:styleId="445">
    <w:name w:val="标题 2 Char_file_589"/>
    <w:basedOn w:val="440"/>
    <w:link w:val="5"/>
    <w:semiHidden/>
    <w:qFormat/>
    <w:uiPriority w:val="9"/>
    <w:rPr>
      <w:rFonts w:asciiTheme="majorHAnsi" w:hAnsiTheme="majorHAnsi" w:eastAsiaTheme="majorEastAsia" w:cstheme="majorBidi"/>
      <w:b/>
      <w:bCs/>
      <w:sz w:val="32"/>
      <w:szCs w:val="32"/>
    </w:rPr>
  </w:style>
  <w:style w:type="character" w:customStyle="1" w:styleId="446">
    <w:name w:val="标题 3 Char_file_589"/>
    <w:basedOn w:val="440"/>
    <w:link w:val="6"/>
    <w:semiHidden/>
    <w:qFormat/>
    <w:uiPriority w:val="9"/>
    <w:rPr>
      <w:rFonts w:ascii="宋体" w:hAnsi="宋体" w:eastAsia="宋体" w:cs="宋体"/>
      <w:b/>
      <w:bCs/>
      <w:sz w:val="32"/>
      <w:szCs w:val="32"/>
    </w:rPr>
  </w:style>
  <w:style w:type="character" w:customStyle="1" w:styleId="447">
    <w:name w:val="标题 4 Char_file_589"/>
    <w:basedOn w:val="440"/>
    <w:link w:val="7"/>
    <w:semiHidden/>
    <w:qFormat/>
    <w:uiPriority w:val="9"/>
    <w:rPr>
      <w:rFonts w:asciiTheme="majorHAnsi" w:hAnsiTheme="majorHAnsi" w:eastAsiaTheme="majorEastAsia" w:cstheme="majorBidi"/>
      <w:b/>
      <w:bCs/>
      <w:sz w:val="28"/>
      <w:szCs w:val="28"/>
    </w:rPr>
  </w:style>
  <w:style w:type="character" w:customStyle="1" w:styleId="448">
    <w:name w:val="标题 5 Char_file_589"/>
    <w:basedOn w:val="440"/>
    <w:link w:val="8"/>
    <w:semiHidden/>
    <w:qFormat/>
    <w:uiPriority w:val="9"/>
    <w:rPr>
      <w:rFonts w:ascii="宋体" w:hAnsi="宋体" w:eastAsia="宋体" w:cs="宋体"/>
      <w:b/>
      <w:bCs/>
      <w:sz w:val="28"/>
      <w:szCs w:val="28"/>
    </w:rPr>
  </w:style>
  <w:style w:type="character" w:customStyle="1" w:styleId="449">
    <w:name w:val="标题 6 Char_file_589"/>
    <w:basedOn w:val="440"/>
    <w:link w:val="10"/>
    <w:semiHidden/>
    <w:qFormat/>
    <w:uiPriority w:val="9"/>
    <w:rPr>
      <w:rFonts w:asciiTheme="majorHAnsi" w:hAnsiTheme="majorHAnsi" w:eastAsiaTheme="majorEastAsia" w:cstheme="majorBidi"/>
      <w:b/>
      <w:bCs/>
      <w:sz w:val="24"/>
      <w:szCs w:val="24"/>
    </w:rPr>
  </w:style>
  <w:style w:type="paragraph" w:customStyle="1" w:styleId="450">
    <w:name w:val="cke_editable_file_589"/>
    <w:basedOn w:val="433"/>
    <w:qFormat/>
    <w:uiPriority w:val="0"/>
    <w:rPr>
      <w:rFonts w:ascii="仿宋_GB2312" w:eastAsia="仿宋_GB2312"/>
    </w:rPr>
  </w:style>
  <w:style w:type="paragraph" w:customStyle="1" w:styleId="451">
    <w:name w:val="marker_file_589"/>
    <w:basedOn w:val="433"/>
    <w:qFormat/>
    <w:uiPriority w:val="0"/>
    <w:pPr>
      <w:shd w:val="clear" w:color="auto" w:fill="FFFF00"/>
    </w:pPr>
  </w:style>
  <w:style w:type="paragraph" w:customStyle="1" w:styleId="452">
    <w:name w:val="Normal (Web)_file_589"/>
    <w:basedOn w:val="433"/>
    <w:semiHidden/>
    <w:unhideWhenUsed/>
    <w:qFormat/>
    <w:uiPriority w:val="99"/>
  </w:style>
  <w:style w:type="paragraph" w:customStyle="1" w:styleId="453">
    <w:name w:val="Normal_file_5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heading 2_file_590"/>
    <w:basedOn w:val="453"/>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455">
    <w:name w:val="Default Paragraph Font_file_590"/>
    <w:semiHidden/>
    <w:qFormat/>
    <w:uiPriority w:val="0"/>
  </w:style>
  <w:style w:type="table" w:customStyle="1" w:styleId="456">
    <w:name w:val="Normal Table_file_590"/>
    <w:semiHidden/>
    <w:qFormat/>
    <w:uiPriority w:val="0"/>
    <w:tblPr>
      <w:tblCellMar>
        <w:top w:w="0" w:type="dxa"/>
        <w:left w:w="108" w:type="dxa"/>
        <w:bottom w:w="0" w:type="dxa"/>
        <w:right w:w="108" w:type="dxa"/>
      </w:tblCellMar>
    </w:tblPr>
  </w:style>
  <w:style w:type="paragraph" w:customStyle="1" w:styleId="457">
    <w:name w:val="annotation text_file_590"/>
    <w:basedOn w:val="453"/>
    <w:unhideWhenUsed/>
    <w:qFormat/>
    <w:uiPriority w:val="99"/>
    <w:pPr>
      <w:jc w:val="left"/>
    </w:pPr>
  </w:style>
  <w:style w:type="table" w:customStyle="1" w:styleId="458">
    <w:name w:val="Normal Table_file_1771_file_111_file_590"/>
    <w:semiHidden/>
    <w:qFormat/>
    <w:uiPriority w:val="0"/>
    <w:tblPr>
      <w:tblCellMar>
        <w:top w:w="0" w:type="dxa"/>
        <w:left w:w="108" w:type="dxa"/>
        <w:bottom w:w="0" w:type="dxa"/>
        <w:right w:w="108" w:type="dxa"/>
      </w:tblCellMar>
    </w:tblPr>
  </w:style>
  <w:style w:type="paragraph" w:customStyle="1" w:styleId="459">
    <w:name w:val="Plain Text_file_1771_file_111_file_590"/>
    <w:basedOn w:val="460"/>
    <w:qFormat/>
    <w:uiPriority w:val="0"/>
    <w:rPr>
      <w:rFonts w:ascii="宋体" w:hAnsi="Courier New" w:cs="Courier New"/>
      <w:szCs w:val="21"/>
    </w:rPr>
  </w:style>
  <w:style w:type="paragraph" w:customStyle="1" w:styleId="460">
    <w:name w:val="Normal_file_1771_file_111_file_59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61">
    <w:name w:val="Normal Table_file_213_file_111_file_590"/>
    <w:semiHidden/>
    <w:unhideWhenUsed/>
    <w:qFormat/>
    <w:uiPriority w:val="99"/>
    <w:tblPr>
      <w:tblCellMar>
        <w:top w:w="0" w:type="dxa"/>
        <w:left w:w="108" w:type="dxa"/>
        <w:bottom w:w="0" w:type="dxa"/>
        <w:right w:w="108" w:type="dxa"/>
      </w:tblCellMar>
    </w:tblPr>
  </w:style>
  <w:style w:type="paragraph" w:customStyle="1" w:styleId="462">
    <w:name w:val="Plain Text_file_213_file_111_file_590"/>
    <w:basedOn w:val="463"/>
    <w:qFormat/>
    <w:uiPriority w:val="0"/>
    <w:rPr>
      <w:rFonts w:ascii="宋体" w:hAnsi="Courier New" w:cs="Courier New"/>
      <w:szCs w:val="21"/>
    </w:rPr>
  </w:style>
  <w:style w:type="paragraph" w:customStyle="1" w:styleId="463">
    <w:name w:val="Normal_file_213_file_111_file_59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4">
    <w:name w:val="Plain Text_file_111_file_590"/>
    <w:basedOn w:val="465"/>
    <w:qFormat/>
    <w:uiPriority w:val="0"/>
    <w:rPr>
      <w:rFonts w:ascii="宋体" w:hAnsi="Courier New" w:cs="Courier New"/>
      <w:szCs w:val="21"/>
    </w:rPr>
  </w:style>
  <w:style w:type="paragraph" w:customStyle="1" w:styleId="465">
    <w:name w:val="Normal_file_111_file_5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6">
    <w:name w:val="Normal_file_5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7">
    <w:name w:val="heading 1_file_591"/>
    <w:basedOn w:val="466"/>
    <w:link w:val="141"/>
    <w:qFormat/>
    <w:uiPriority w:val="9"/>
    <w:pPr>
      <w:outlineLvl w:val="0"/>
    </w:pPr>
    <w:rPr>
      <w:kern w:val="36"/>
      <w:sz w:val="48"/>
      <w:szCs w:val="48"/>
    </w:rPr>
  </w:style>
  <w:style w:type="paragraph" w:customStyle="1" w:styleId="468">
    <w:name w:val="heading 2_file_591"/>
    <w:basedOn w:val="466"/>
    <w:qFormat/>
    <w:uiPriority w:val="9"/>
    <w:pPr>
      <w:outlineLvl w:val="1"/>
    </w:pPr>
    <w:rPr>
      <w:sz w:val="36"/>
      <w:szCs w:val="36"/>
    </w:rPr>
  </w:style>
  <w:style w:type="paragraph" w:customStyle="1" w:styleId="469">
    <w:name w:val="heading 3_file_591"/>
    <w:basedOn w:val="466"/>
    <w:qFormat/>
    <w:uiPriority w:val="9"/>
    <w:pPr>
      <w:outlineLvl w:val="2"/>
    </w:pPr>
    <w:rPr>
      <w:sz w:val="27"/>
      <w:szCs w:val="27"/>
    </w:rPr>
  </w:style>
  <w:style w:type="paragraph" w:customStyle="1" w:styleId="470">
    <w:name w:val="heading 4_file_591"/>
    <w:basedOn w:val="466"/>
    <w:qFormat/>
    <w:uiPriority w:val="9"/>
    <w:pPr>
      <w:outlineLvl w:val="3"/>
    </w:pPr>
  </w:style>
  <w:style w:type="paragraph" w:customStyle="1" w:styleId="471">
    <w:name w:val="heading 5_file_591"/>
    <w:basedOn w:val="466"/>
    <w:qFormat/>
    <w:uiPriority w:val="9"/>
    <w:pPr>
      <w:outlineLvl w:val="4"/>
    </w:pPr>
    <w:rPr>
      <w:sz w:val="20"/>
      <w:szCs w:val="20"/>
    </w:rPr>
  </w:style>
  <w:style w:type="paragraph" w:customStyle="1" w:styleId="472">
    <w:name w:val="heading 6_file_591"/>
    <w:basedOn w:val="466"/>
    <w:qFormat/>
    <w:uiPriority w:val="9"/>
    <w:pPr>
      <w:outlineLvl w:val="5"/>
    </w:pPr>
    <w:rPr>
      <w:sz w:val="15"/>
      <w:szCs w:val="15"/>
    </w:rPr>
  </w:style>
  <w:style w:type="character" w:customStyle="1" w:styleId="473">
    <w:name w:val="Default Paragraph Font_file_591"/>
    <w:semiHidden/>
    <w:unhideWhenUsed/>
    <w:qFormat/>
    <w:uiPriority w:val="1"/>
  </w:style>
  <w:style w:type="table" w:customStyle="1" w:styleId="474">
    <w:name w:val="Normal Table_file_591"/>
    <w:semiHidden/>
    <w:unhideWhenUsed/>
    <w:qFormat/>
    <w:uiPriority w:val="99"/>
    <w:tblPr>
      <w:tblCellMar>
        <w:top w:w="0" w:type="dxa"/>
        <w:left w:w="108" w:type="dxa"/>
        <w:bottom w:w="0" w:type="dxa"/>
        <w:right w:w="108" w:type="dxa"/>
      </w:tblCellMar>
    </w:tblPr>
  </w:style>
  <w:style w:type="character" w:customStyle="1" w:styleId="475">
    <w:name w:val="Hyperlink_file_591"/>
    <w:basedOn w:val="473"/>
    <w:semiHidden/>
    <w:unhideWhenUsed/>
    <w:qFormat/>
    <w:uiPriority w:val="99"/>
    <w:rPr>
      <w:color w:val="0782C1"/>
      <w:u w:val="single"/>
    </w:rPr>
  </w:style>
  <w:style w:type="character" w:customStyle="1" w:styleId="476">
    <w:name w:val="FollowedHyperlink_file_591"/>
    <w:basedOn w:val="473"/>
    <w:semiHidden/>
    <w:unhideWhenUsed/>
    <w:qFormat/>
    <w:uiPriority w:val="99"/>
    <w:rPr>
      <w:color w:val="0782C1"/>
      <w:u w:val="single"/>
    </w:rPr>
  </w:style>
  <w:style w:type="character" w:customStyle="1" w:styleId="477">
    <w:name w:val="标题 1 Char_file_591"/>
    <w:basedOn w:val="473"/>
    <w:link w:val="4"/>
    <w:qFormat/>
    <w:uiPriority w:val="9"/>
    <w:rPr>
      <w:rFonts w:ascii="宋体" w:hAnsi="宋体" w:eastAsia="宋体" w:cs="宋体"/>
      <w:b/>
      <w:bCs/>
      <w:kern w:val="44"/>
      <w:sz w:val="44"/>
      <w:szCs w:val="44"/>
    </w:rPr>
  </w:style>
  <w:style w:type="character" w:customStyle="1" w:styleId="478">
    <w:name w:val="标题 2 Char_file_591"/>
    <w:basedOn w:val="473"/>
    <w:link w:val="5"/>
    <w:semiHidden/>
    <w:qFormat/>
    <w:uiPriority w:val="9"/>
    <w:rPr>
      <w:rFonts w:asciiTheme="majorHAnsi" w:hAnsiTheme="majorHAnsi" w:eastAsiaTheme="majorEastAsia" w:cstheme="majorBidi"/>
      <w:b/>
      <w:bCs/>
      <w:sz w:val="32"/>
      <w:szCs w:val="32"/>
    </w:rPr>
  </w:style>
  <w:style w:type="character" w:customStyle="1" w:styleId="479">
    <w:name w:val="标题 3 Char_file_591"/>
    <w:basedOn w:val="473"/>
    <w:link w:val="6"/>
    <w:semiHidden/>
    <w:qFormat/>
    <w:uiPriority w:val="9"/>
    <w:rPr>
      <w:rFonts w:ascii="宋体" w:hAnsi="宋体" w:eastAsia="宋体" w:cs="宋体"/>
      <w:b/>
      <w:bCs/>
      <w:sz w:val="32"/>
      <w:szCs w:val="32"/>
    </w:rPr>
  </w:style>
  <w:style w:type="character" w:customStyle="1" w:styleId="480">
    <w:name w:val="标题 4 Char_file_591"/>
    <w:basedOn w:val="473"/>
    <w:link w:val="7"/>
    <w:semiHidden/>
    <w:qFormat/>
    <w:uiPriority w:val="9"/>
    <w:rPr>
      <w:rFonts w:asciiTheme="majorHAnsi" w:hAnsiTheme="majorHAnsi" w:eastAsiaTheme="majorEastAsia" w:cstheme="majorBidi"/>
      <w:b/>
      <w:bCs/>
      <w:sz w:val="28"/>
      <w:szCs w:val="28"/>
    </w:rPr>
  </w:style>
  <w:style w:type="character" w:customStyle="1" w:styleId="481">
    <w:name w:val="标题 5 Char_file_591"/>
    <w:basedOn w:val="473"/>
    <w:link w:val="8"/>
    <w:semiHidden/>
    <w:qFormat/>
    <w:uiPriority w:val="9"/>
    <w:rPr>
      <w:rFonts w:ascii="宋体" w:hAnsi="宋体" w:eastAsia="宋体" w:cs="宋体"/>
      <w:b/>
      <w:bCs/>
      <w:sz w:val="28"/>
      <w:szCs w:val="28"/>
    </w:rPr>
  </w:style>
  <w:style w:type="character" w:customStyle="1" w:styleId="482">
    <w:name w:val="标题 6 Char_file_591"/>
    <w:basedOn w:val="473"/>
    <w:link w:val="10"/>
    <w:semiHidden/>
    <w:qFormat/>
    <w:uiPriority w:val="9"/>
    <w:rPr>
      <w:rFonts w:asciiTheme="majorHAnsi" w:hAnsiTheme="majorHAnsi" w:eastAsiaTheme="majorEastAsia" w:cstheme="majorBidi"/>
      <w:b/>
      <w:bCs/>
      <w:sz w:val="24"/>
      <w:szCs w:val="24"/>
    </w:rPr>
  </w:style>
  <w:style w:type="paragraph" w:customStyle="1" w:styleId="483">
    <w:name w:val="cke_editable_file_591"/>
    <w:basedOn w:val="466"/>
    <w:qFormat/>
    <w:uiPriority w:val="0"/>
    <w:rPr>
      <w:rFonts w:ascii="仿宋_GB2312" w:eastAsia="仿宋_GB2312"/>
    </w:rPr>
  </w:style>
  <w:style w:type="paragraph" w:customStyle="1" w:styleId="484">
    <w:name w:val="marker_file_591"/>
    <w:basedOn w:val="466"/>
    <w:qFormat/>
    <w:uiPriority w:val="0"/>
    <w:pPr>
      <w:shd w:val="clear" w:color="auto" w:fill="FFFF00"/>
    </w:pPr>
  </w:style>
  <w:style w:type="paragraph" w:customStyle="1" w:styleId="485">
    <w:name w:val="Normal (Web)_file_591"/>
    <w:basedOn w:val="466"/>
    <w:semiHidden/>
    <w:unhideWhenUsed/>
    <w:qFormat/>
    <w:uiPriority w:val="99"/>
  </w:style>
  <w:style w:type="character" w:customStyle="1" w:styleId="486">
    <w:name w:val="Strong_file_591"/>
    <w:basedOn w:val="473"/>
    <w:qFormat/>
    <w:uiPriority w:val="22"/>
    <w:rPr>
      <w:b/>
      <w:bCs/>
    </w:rPr>
  </w:style>
  <w:style w:type="paragraph" w:customStyle="1" w:styleId="487">
    <w:name w:val="Normal_file_5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8">
    <w:name w:val="heading 1_file_592"/>
    <w:basedOn w:val="487"/>
    <w:link w:val="141"/>
    <w:qFormat/>
    <w:uiPriority w:val="9"/>
    <w:pPr>
      <w:outlineLvl w:val="0"/>
    </w:pPr>
    <w:rPr>
      <w:kern w:val="36"/>
      <w:sz w:val="48"/>
      <w:szCs w:val="48"/>
    </w:rPr>
  </w:style>
  <w:style w:type="paragraph" w:customStyle="1" w:styleId="489">
    <w:name w:val="heading 2_file_592"/>
    <w:basedOn w:val="487"/>
    <w:qFormat/>
    <w:uiPriority w:val="9"/>
    <w:pPr>
      <w:outlineLvl w:val="1"/>
    </w:pPr>
    <w:rPr>
      <w:sz w:val="36"/>
      <w:szCs w:val="36"/>
    </w:rPr>
  </w:style>
  <w:style w:type="paragraph" w:customStyle="1" w:styleId="490">
    <w:name w:val="heading 3_file_592"/>
    <w:basedOn w:val="487"/>
    <w:qFormat/>
    <w:uiPriority w:val="9"/>
    <w:pPr>
      <w:outlineLvl w:val="2"/>
    </w:pPr>
    <w:rPr>
      <w:sz w:val="27"/>
      <w:szCs w:val="27"/>
    </w:rPr>
  </w:style>
  <w:style w:type="paragraph" w:customStyle="1" w:styleId="491">
    <w:name w:val="heading 4_file_592"/>
    <w:basedOn w:val="487"/>
    <w:qFormat/>
    <w:uiPriority w:val="9"/>
    <w:pPr>
      <w:outlineLvl w:val="3"/>
    </w:pPr>
  </w:style>
  <w:style w:type="paragraph" w:customStyle="1" w:styleId="492">
    <w:name w:val="heading 5_file_592"/>
    <w:basedOn w:val="487"/>
    <w:qFormat/>
    <w:uiPriority w:val="9"/>
    <w:pPr>
      <w:outlineLvl w:val="4"/>
    </w:pPr>
    <w:rPr>
      <w:sz w:val="20"/>
      <w:szCs w:val="20"/>
    </w:rPr>
  </w:style>
  <w:style w:type="paragraph" w:customStyle="1" w:styleId="493">
    <w:name w:val="heading 6_file_592"/>
    <w:basedOn w:val="487"/>
    <w:qFormat/>
    <w:uiPriority w:val="9"/>
    <w:pPr>
      <w:outlineLvl w:val="5"/>
    </w:pPr>
    <w:rPr>
      <w:sz w:val="15"/>
      <w:szCs w:val="15"/>
    </w:rPr>
  </w:style>
  <w:style w:type="character" w:customStyle="1" w:styleId="494">
    <w:name w:val="Default Paragraph Font_file_592"/>
    <w:semiHidden/>
    <w:unhideWhenUsed/>
    <w:qFormat/>
    <w:uiPriority w:val="1"/>
  </w:style>
  <w:style w:type="table" w:customStyle="1" w:styleId="495">
    <w:name w:val="Normal Table_file_592"/>
    <w:semiHidden/>
    <w:unhideWhenUsed/>
    <w:qFormat/>
    <w:uiPriority w:val="99"/>
    <w:tblPr>
      <w:tblCellMar>
        <w:top w:w="0" w:type="dxa"/>
        <w:left w:w="108" w:type="dxa"/>
        <w:bottom w:w="0" w:type="dxa"/>
        <w:right w:w="108" w:type="dxa"/>
      </w:tblCellMar>
    </w:tblPr>
  </w:style>
  <w:style w:type="character" w:customStyle="1" w:styleId="496">
    <w:name w:val="Hyperlink_file_592"/>
    <w:basedOn w:val="494"/>
    <w:semiHidden/>
    <w:unhideWhenUsed/>
    <w:qFormat/>
    <w:uiPriority w:val="99"/>
    <w:rPr>
      <w:color w:val="0782C1"/>
      <w:u w:val="single"/>
    </w:rPr>
  </w:style>
  <w:style w:type="character" w:customStyle="1" w:styleId="497">
    <w:name w:val="FollowedHyperlink_file_592"/>
    <w:basedOn w:val="494"/>
    <w:semiHidden/>
    <w:unhideWhenUsed/>
    <w:qFormat/>
    <w:uiPriority w:val="99"/>
    <w:rPr>
      <w:color w:val="0782C1"/>
      <w:u w:val="single"/>
    </w:rPr>
  </w:style>
  <w:style w:type="character" w:customStyle="1" w:styleId="498">
    <w:name w:val="标题 1 Char_file_592"/>
    <w:basedOn w:val="494"/>
    <w:link w:val="4"/>
    <w:qFormat/>
    <w:uiPriority w:val="9"/>
    <w:rPr>
      <w:rFonts w:ascii="宋体" w:hAnsi="宋体" w:eastAsia="宋体" w:cs="宋体"/>
      <w:b/>
      <w:bCs/>
      <w:kern w:val="44"/>
      <w:sz w:val="44"/>
      <w:szCs w:val="44"/>
    </w:rPr>
  </w:style>
  <w:style w:type="character" w:customStyle="1" w:styleId="499">
    <w:name w:val="标题 2 Char_file_592"/>
    <w:basedOn w:val="494"/>
    <w:link w:val="5"/>
    <w:semiHidden/>
    <w:qFormat/>
    <w:uiPriority w:val="9"/>
    <w:rPr>
      <w:rFonts w:asciiTheme="majorHAnsi" w:hAnsiTheme="majorHAnsi" w:eastAsiaTheme="majorEastAsia" w:cstheme="majorBidi"/>
      <w:b/>
      <w:bCs/>
      <w:sz w:val="32"/>
      <w:szCs w:val="32"/>
    </w:rPr>
  </w:style>
  <w:style w:type="character" w:customStyle="1" w:styleId="500">
    <w:name w:val="标题 3 Char_file_592"/>
    <w:basedOn w:val="494"/>
    <w:link w:val="6"/>
    <w:semiHidden/>
    <w:qFormat/>
    <w:uiPriority w:val="9"/>
    <w:rPr>
      <w:rFonts w:ascii="宋体" w:hAnsi="宋体" w:eastAsia="宋体" w:cs="宋体"/>
      <w:b/>
      <w:bCs/>
      <w:sz w:val="32"/>
      <w:szCs w:val="32"/>
    </w:rPr>
  </w:style>
  <w:style w:type="character" w:customStyle="1" w:styleId="501">
    <w:name w:val="标题 4 Char_file_592"/>
    <w:basedOn w:val="494"/>
    <w:link w:val="7"/>
    <w:semiHidden/>
    <w:qFormat/>
    <w:uiPriority w:val="9"/>
    <w:rPr>
      <w:rFonts w:asciiTheme="majorHAnsi" w:hAnsiTheme="majorHAnsi" w:eastAsiaTheme="majorEastAsia" w:cstheme="majorBidi"/>
      <w:b/>
      <w:bCs/>
      <w:sz w:val="28"/>
      <w:szCs w:val="28"/>
    </w:rPr>
  </w:style>
  <w:style w:type="character" w:customStyle="1" w:styleId="502">
    <w:name w:val="标题 5 Char_file_592"/>
    <w:basedOn w:val="494"/>
    <w:link w:val="8"/>
    <w:semiHidden/>
    <w:qFormat/>
    <w:uiPriority w:val="9"/>
    <w:rPr>
      <w:rFonts w:ascii="宋体" w:hAnsi="宋体" w:eastAsia="宋体" w:cs="宋体"/>
      <w:b/>
      <w:bCs/>
      <w:sz w:val="28"/>
      <w:szCs w:val="28"/>
    </w:rPr>
  </w:style>
  <w:style w:type="character" w:customStyle="1" w:styleId="503">
    <w:name w:val="标题 6 Char_file_592"/>
    <w:basedOn w:val="494"/>
    <w:link w:val="10"/>
    <w:semiHidden/>
    <w:qFormat/>
    <w:uiPriority w:val="9"/>
    <w:rPr>
      <w:rFonts w:asciiTheme="majorHAnsi" w:hAnsiTheme="majorHAnsi" w:eastAsiaTheme="majorEastAsia" w:cstheme="majorBidi"/>
      <w:b/>
      <w:bCs/>
      <w:sz w:val="24"/>
      <w:szCs w:val="24"/>
    </w:rPr>
  </w:style>
  <w:style w:type="paragraph" w:customStyle="1" w:styleId="504">
    <w:name w:val="cke_editable_file_592"/>
    <w:basedOn w:val="487"/>
    <w:qFormat/>
    <w:uiPriority w:val="0"/>
    <w:rPr>
      <w:rFonts w:ascii="仿宋_GB2312" w:eastAsia="仿宋_GB2312"/>
    </w:rPr>
  </w:style>
  <w:style w:type="paragraph" w:customStyle="1" w:styleId="505">
    <w:name w:val="marker_file_592"/>
    <w:basedOn w:val="487"/>
    <w:qFormat/>
    <w:uiPriority w:val="0"/>
    <w:pPr>
      <w:shd w:val="clear" w:color="auto" w:fill="FFFF00"/>
    </w:pPr>
  </w:style>
  <w:style w:type="paragraph" w:customStyle="1" w:styleId="506">
    <w:name w:val="Normal (Web)_file_592"/>
    <w:basedOn w:val="487"/>
    <w:semiHidden/>
    <w:unhideWhenUsed/>
    <w:qFormat/>
    <w:uiPriority w:val="99"/>
  </w:style>
  <w:style w:type="character" w:customStyle="1" w:styleId="507">
    <w:name w:val="Strong_file_592"/>
    <w:basedOn w:val="494"/>
    <w:qFormat/>
    <w:uiPriority w:val="22"/>
    <w:rPr>
      <w:b/>
      <w:bCs/>
    </w:rPr>
  </w:style>
  <w:style w:type="paragraph" w:customStyle="1" w:styleId="508">
    <w:name w:val="Normal_file_5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9">
    <w:name w:val="heading 1_file_593"/>
    <w:basedOn w:val="508"/>
    <w:link w:val="141"/>
    <w:qFormat/>
    <w:uiPriority w:val="9"/>
    <w:pPr>
      <w:outlineLvl w:val="0"/>
    </w:pPr>
    <w:rPr>
      <w:kern w:val="36"/>
      <w:sz w:val="48"/>
      <w:szCs w:val="48"/>
    </w:rPr>
  </w:style>
  <w:style w:type="paragraph" w:customStyle="1" w:styleId="510">
    <w:name w:val="heading 2_file_593"/>
    <w:basedOn w:val="508"/>
    <w:qFormat/>
    <w:uiPriority w:val="9"/>
    <w:pPr>
      <w:outlineLvl w:val="1"/>
    </w:pPr>
    <w:rPr>
      <w:sz w:val="36"/>
      <w:szCs w:val="36"/>
    </w:rPr>
  </w:style>
  <w:style w:type="paragraph" w:customStyle="1" w:styleId="511">
    <w:name w:val="heading 3_file_593"/>
    <w:basedOn w:val="508"/>
    <w:qFormat/>
    <w:uiPriority w:val="9"/>
    <w:pPr>
      <w:outlineLvl w:val="2"/>
    </w:pPr>
    <w:rPr>
      <w:sz w:val="27"/>
      <w:szCs w:val="27"/>
    </w:rPr>
  </w:style>
  <w:style w:type="paragraph" w:customStyle="1" w:styleId="512">
    <w:name w:val="heading 4_file_593"/>
    <w:basedOn w:val="508"/>
    <w:qFormat/>
    <w:uiPriority w:val="9"/>
    <w:pPr>
      <w:outlineLvl w:val="3"/>
    </w:pPr>
  </w:style>
  <w:style w:type="paragraph" w:customStyle="1" w:styleId="513">
    <w:name w:val="heading 5_file_593"/>
    <w:basedOn w:val="508"/>
    <w:qFormat/>
    <w:uiPriority w:val="9"/>
    <w:pPr>
      <w:outlineLvl w:val="4"/>
    </w:pPr>
    <w:rPr>
      <w:sz w:val="20"/>
      <w:szCs w:val="20"/>
    </w:rPr>
  </w:style>
  <w:style w:type="paragraph" w:customStyle="1" w:styleId="514">
    <w:name w:val="heading 6_file_593"/>
    <w:basedOn w:val="508"/>
    <w:qFormat/>
    <w:uiPriority w:val="9"/>
    <w:pPr>
      <w:outlineLvl w:val="5"/>
    </w:pPr>
    <w:rPr>
      <w:sz w:val="15"/>
      <w:szCs w:val="15"/>
    </w:rPr>
  </w:style>
  <w:style w:type="character" w:customStyle="1" w:styleId="515">
    <w:name w:val="Default Paragraph Font_file_593"/>
    <w:semiHidden/>
    <w:unhideWhenUsed/>
    <w:qFormat/>
    <w:uiPriority w:val="1"/>
  </w:style>
  <w:style w:type="table" w:customStyle="1" w:styleId="516">
    <w:name w:val="Normal Table_file_593"/>
    <w:semiHidden/>
    <w:unhideWhenUsed/>
    <w:qFormat/>
    <w:uiPriority w:val="99"/>
    <w:tblPr>
      <w:tblCellMar>
        <w:top w:w="0" w:type="dxa"/>
        <w:left w:w="108" w:type="dxa"/>
        <w:bottom w:w="0" w:type="dxa"/>
        <w:right w:w="108" w:type="dxa"/>
      </w:tblCellMar>
    </w:tblPr>
  </w:style>
  <w:style w:type="character" w:customStyle="1" w:styleId="517">
    <w:name w:val="Hyperlink_file_593"/>
    <w:basedOn w:val="515"/>
    <w:semiHidden/>
    <w:unhideWhenUsed/>
    <w:qFormat/>
    <w:uiPriority w:val="99"/>
    <w:rPr>
      <w:color w:val="0782C1"/>
      <w:u w:val="single"/>
    </w:rPr>
  </w:style>
  <w:style w:type="character" w:customStyle="1" w:styleId="518">
    <w:name w:val="FollowedHyperlink_file_593"/>
    <w:basedOn w:val="515"/>
    <w:semiHidden/>
    <w:unhideWhenUsed/>
    <w:qFormat/>
    <w:uiPriority w:val="99"/>
    <w:rPr>
      <w:color w:val="0782C1"/>
      <w:u w:val="single"/>
    </w:rPr>
  </w:style>
  <w:style w:type="character" w:customStyle="1" w:styleId="519">
    <w:name w:val="标题 1 Char_file_593"/>
    <w:basedOn w:val="515"/>
    <w:link w:val="4"/>
    <w:qFormat/>
    <w:uiPriority w:val="9"/>
    <w:rPr>
      <w:rFonts w:ascii="宋体" w:hAnsi="宋体" w:eastAsia="宋体" w:cs="宋体"/>
      <w:b/>
      <w:bCs/>
      <w:kern w:val="44"/>
      <w:sz w:val="44"/>
      <w:szCs w:val="44"/>
    </w:rPr>
  </w:style>
  <w:style w:type="character" w:customStyle="1" w:styleId="520">
    <w:name w:val="标题 2 Char_file_593"/>
    <w:basedOn w:val="515"/>
    <w:link w:val="5"/>
    <w:semiHidden/>
    <w:qFormat/>
    <w:uiPriority w:val="9"/>
    <w:rPr>
      <w:rFonts w:asciiTheme="majorHAnsi" w:hAnsiTheme="majorHAnsi" w:eastAsiaTheme="majorEastAsia" w:cstheme="majorBidi"/>
      <w:b/>
      <w:bCs/>
      <w:sz w:val="32"/>
      <w:szCs w:val="32"/>
    </w:rPr>
  </w:style>
  <w:style w:type="character" w:customStyle="1" w:styleId="521">
    <w:name w:val="标题 3 Char_file_593"/>
    <w:basedOn w:val="515"/>
    <w:link w:val="6"/>
    <w:semiHidden/>
    <w:qFormat/>
    <w:uiPriority w:val="9"/>
    <w:rPr>
      <w:rFonts w:ascii="宋体" w:hAnsi="宋体" w:eastAsia="宋体" w:cs="宋体"/>
      <w:b/>
      <w:bCs/>
      <w:sz w:val="32"/>
      <w:szCs w:val="32"/>
    </w:rPr>
  </w:style>
  <w:style w:type="character" w:customStyle="1" w:styleId="522">
    <w:name w:val="标题 4 Char_file_593"/>
    <w:basedOn w:val="515"/>
    <w:link w:val="7"/>
    <w:semiHidden/>
    <w:qFormat/>
    <w:uiPriority w:val="9"/>
    <w:rPr>
      <w:rFonts w:asciiTheme="majorHAnsi" w:hAnsiTheme="majorHAnsi" w:eastAsiaTheme="majorEastAsia" w:cstheme="majorBidi"/>
      <w:b/>
      <w:bCs/>
      <w:sz w:val="28"/>
      <w:szCs w:val="28"/>
    </w:rPr>
  </w:style>
  <w:style w:type="character" w:customStyle="1" w:styleId="523">
    <w:name w:val="标题 5 Char_file_593"/>
    <w:basedOn w:val="515"/>
    <w:link w:val="8"/>
    <w:semiHidden/>
    <w:qFormat/>
    <w:uiPriority w:val="9"/>
    <w:rPr>
      <w:rFonts w:ascii="宋体" w:hAnsi="宋体" w:eastAsia="宋体" w:cs="宋体"/>
      <w:b/>
      <w:bCs/>
      <w:sz w:val="28"/>
      <w:szCs w:val="28"/>
    </w:rPr>
  </w:style>
  <w:style w:type="character" w:customStyle="1" w:styleId="524">
    <w:name w:val="标题 6 Char_file_593"/>
    <w:basedOn w:val="515"/>
    <w:link w:val="10"/>
    <w:semiHidden/>
    <w:qFormat/>
    <w:uiPriority w:val="9"/>
    <w:rPr>
      <w:rFonts w:asciiTheme="majorHAnsi" w:hAnsiTheme="majorHAnsi" w:eastAsiaTheme="majorEastAsia" w:cstheme="majorBidi"/>
      <w:b/>
      <w:bCs/>
      <w:sz w:val="24"/>
      <w:szCs w:val="24"/>
    </w:rPr>
  </w:style>
  <w:style w:type="paragraph" w:customStyle="1" w:styleId="525">
    <w:name w:val="cke_editable_file_593"/>
    <w:basedOn w:val="508"/>
    <w:qFormat/>
    <w:uiPriority w:val="0"/>
    <w:rPr>
      <w:rFonts w:ascii="仿宋_GB2312" w:eastAsia="仿宋_GB2312"/>
    </w:rPr>
  </w:style>
  <w:style w:type="paragraph" w:customStyle="1" w:styleId="526">
    <w:name w:val="marker_file_593"/>
    <w:basedOn w:val="508"/>
    <w:qFormat/>
    <w:uiPriority w:val="0"/>
    <w:pPr>
      <w:shd w:val="clear" w:color="auto" w:fill="FFFF00"/>
    </w:pPr>
  </w:style>
  <w:style w:type="paragraph" w:customStyle="1" w:styleId="527">
    <w:name w:val="Normal (Web)_file_593"/>
    <w:basedOn w:val="508"/>
    <w:semiHidden/>
    <w:unhideWhenUsed/>
    <w:qFormat/>
    <w:uiPriority w:val="99"/>
  </w:style>
  <w:style w:type="paragraph" w:customStyle="1" w:styleId="528">
    <w:name w:val="Normal_file_5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9">
    <w:name w:val="heading 1_file_594"/>
    <w:basedOn w:val="528"/>
    <w:link w:val="141"/>
    <w:qFormat/>
    <w:uiPriority w:val="9"/>
    <w:pPr>
      <w:outlineLvl w:val="0"/>
    </w:pPr>
    <w:rPr>
      <w:kern w:val="36"/>
      <w:sz w:val="48"/>
      <w:szCs w:val="48"/>
    </w:rPr>
  </w:style>
  <w:style w:type="paragraph" w:customStyle="1" w:styleId="530">
    <w:name w:val="heading 2_file_594"/>
    <w:basedOn w:val="528"/>
    <w:qFormat/>
    <w:uiPriority w:val="9"/>
    <w:pPr>
      <w:outlineLvl w:val="1"/>
    </w:pPr>
    <w:rPr>
      <w:sz w:val="36"/>
      <w:szCs w:val="36"/>
    </w:rPr>
  </w:style>
  <w:style w:type="paragraph" w:customStyle="1" w:styleId="531">
    <w:name w:val="heading 3_file_594"/>
    <w:basedOn w:val="528"/>
    <w:qFormat/>
    <w:uiPriority w:val="9"/>
    <w:pPr>
      <w:outlineLvl w:val="2"/>
    </w:pPr>
    <w:rPr>
      <w:sz w:val="27"/>
      <w:szCs w:val="27"/>
    </w:rPr>
  </w:style>
  <w:style w:type="paragraph" w:customStyle="1" w:styleId="532">
    <w:name w:val="heading 4_file_594"/>
    <w:basedOn w:val="528"/>
    <w:qFormat/>
    <w:uiPriority w:val="9"/>
    <w:pPr>
      <w:outlineLvl w:val="3"/>
    </w:pPr>
  </w:style>
  <w:style w:type="paragraph" w:customStyle="1" w:styleId="533">
    <w:name w:val="heading 5_file_594"/>
    <w:basedOn w:val="528"/>
    <w:qFormat/>
    <w:uiPriority w:val="9"/>
    <w:pPr>
      <w:outlineLvl w:val="4"/>
    </w:pPr>
    <w:rPr>
      <w:sz w:val="20"/>
      <w:szCs w:val="20"/>
    </w:rPr>
  </w:style>
  <w:style w:type="paragraph" w:customStyle="1" w:styleId="534">
    <w:name w:val="heading 6_file_594"/>
    <w:basedOn w:val="528"/>
    <w:qFormat/>
    <w:uiPriority w:val="9"/>
    <w:pPr>
      <w:outlineLvl w:val="5"/>
    </w:pPr>
    <w:rPr>
      <w:sz w:val="15"/>
      <w:szCs w:val="15"/>
    </w:rPr>
  </w:style>
  <w:style w:type="character" w:customStyle="1" w:styleId="535">
    <w:name w:val="Default Paragraph Font_file_594"/>
    <w:semiHidden/>
    <w:unhideWhenUsed/>
    <w:qFormat/>
    <w:uiPriority w:val="1"/>
  </w:style>
  <w:style w:type="table" w:customStyle="1" w:styleId="536">
    <w:name w:val="Normal Table_file_594"/>
    <w:semiHidden/>
    <w:unhideWhenUsed/>
    <w:qFormat/>
    <w:uiPriority w:val="99"/>
    <w:tblPr>
      <w:tblCellMar>
        <w:top w:w="0" w:type="dxa"/>
        <w:left w:w="108" w:type="dxa"/>
        <w:bottom w:w="0" w:type="dxa"/>
        <w:right w:w="108" w:type="dxa"/>
      </w:tblCellMar>
    </w:tblPr>
  </w:style>
  <w:style w:type="character" w:customStyle="1" w:styleId="537">
    <w:name w:val="Hyperlink_file_594"/>
    <w:basedOn w:val="535"/>
    <w:semiHidden/>
    <w:unhideWhenUsed/>
    <w:qFormat/>
    <w:uiPriority w:val="99"/>
    <w:rPr>
      <w:color w:val="0782C1"/>
      <w:u w:val="single"/>
    </w:rPr>
  </w:style>
  <w:style w:type="character" w:customStyle="1" w:styleId="538">
    <w:name w:val="FollowedHyperlink_file_594"/>
    <w:basedOn w:val="535"/>
    <w:semiHidden/>
    <w:unhideWhenUsed/>
    <w:qFormat/>
    <w:uiPriority w:val="99"/>
    <w:rPr>
      <w:color w:val="0782C1"/>
      <w:u w:val="single"/>
    </w:rPr>
  </w:style>
  <w:style w:type="character" w:customStyle="1" w:styleId="539">
    <w:name w:val="标题 1 Char_file_594"/>
    <w:basedOn w:val="535"/>
    <w:link w:val="4"/>
    <w:qFormat/>
    <w:uiPriority w:val="9"/>
    <w:rPr>
      <w:rFonts w:ascii="宋体" w:hAnsi="宋体" w:eastAsia="宋体" w:cs="宋体"/>
      <w:b/>
      <w:bCs/>
      <w:kern w:val="44"/>
      <w:sz w:val="44"/>
      <w:szCs w:val="44"/>
    </w:rPr>
  </w:style>
  <w:style w:type="character" w:customStyle="1" w:styleId="540">
    <w:name w:val="标题 2 Char_file_594"/>
    <w:basedOn w:val="535"/>
    <w:link w:val="5"/>
    <w:semiHidden/>
    <w:qFormat/>
    <w:uiPriority w:val="9"/>
    <w:rPr>
      <w:rFonts w:asciiTheme="majorHAnsi" w:hAnsiTheme="majorHAnsi" w:eastAsiaTheme="majorEastAsia" w:cstheme="majorBidi"/>
      <w:b/>
      <w:bCs/>
      <w:sz w:val="32"/>
      <w:szCs w:val="32"/>
    </w:rPr>
  </w:style>
  <w:style w:type="character" w:customStyle="1" w:styleId="541">
    <w:name w:val="标题 3 Char_file_594"/>
    <w:basedOn w:val="535"/>
    <w:link w:val="6"/>
    <w:semiHidden/>
    <w:qFormat/>
    <w:uiPriority w:val="9"/>
    <w:rPr>
      <w:rFonts w:ascii="宋体" w:hAnsi="宋体" w:eastAsia="宋体" w:cs="宋体"/>
      <w:b/>
      <w:bCs/>
      <w:sz w:val="32"/>
      <w:szCs w:val="32"/>
    </w:rPr>
  </w:style>
  <w:style w:type="character" w:customStyle="1" w:styleId="542">
    <w:name w:val="标题 4 Char_file_594"/>
    <w:basedOn w:val="535"/>
    <w:link w:val="7"/>
    <w:semiHidden/>
    <w:qFormat/>
    <w:uiPriority w:val="9"/>
    <w:rPr>
      <w:rFonts w:asciiTheme="majorHAnsi" w:hAnsiTheme="majorHAnsi" w:eastAsiaTheme="majorEastAsia" w:cstheme="majorBidi"/>
      <w:b/>
      <w:bCs/>
      <w:sz w:val="28"/>
      <w:szCs w:val="28"/>
    </w:rPr>
  </w:style>
  <w:style w:type="character" w:customStyle="1" w:styleId="543">
    <w:name w:val="标题 5 Char_file_594"/>
    <w:basedOn w:val="535"/>
    <w:link w:val="8"/>
    <w:semiHidden/>
    <w:qFormat/>
    <w:uiPriority w:val="9"/>
    <w:rPr>
      <w:rFonts w:ascii="宋体" w:hAnsi="宋体" w:eastAsia="宋体" w:cs="宋体"/>
      <w:b/>
      <w:bCs/>
      <w:sz w:val="28"/>
      <w:szCs w:val="28"/>
    </w:rPr>
  </w:style>
  <w:style w:type="character" w:customStyle="1" w:styleId="544">
    <w:name w:val="标题 6 Char_file_594"/>
    <w:basedOn w:val="535"/>
    <w:link w:val="10"/>
    <w:semiHidden/>
    <w:qFormat/>
    <w:uiPriority w:val="9"/>
    <w:rPr>
      <w:rFonts w:asciiTheme="majorHAnsi" w:hAnsiTheme="majorHAnsi" w:eastAsiaTheme="majorEastAsia" w:cstheme="majorBidi"/>
      <w:b/>
      <w:bCs/>
      <w:sz w:val="24"/>
      <w:szCs w:val="24"/>
    </w:rPr>
  </w:style>
  <w:style w:type="paragraph" w:customStyle="1" w:styleId="545">
    <w:name w:val="cke_editable_file_594"/>
    <w:basedOn w:val="528"/>
    <w:qFormat/>
    <w:uiPriority w:val="0"/>
    <w:rPr>
      <w:rFonts w:ascii="仿宋_GB2312" w:eastAsia="仿宋_GB2312"/>
    </w:rPr>
  </w:style>
  <w:style w:type="paragraph" w:customStyle="1" w:styleId="546">
    <w:name w:val="marker_file_594"/>
    <w:basedOn w:val="528"/>
    <w:qFormat/>
    <w:uiPriority w:val="0"/>
    <w:pPr>
      <w:shd w:val="clear" w:color="auto" w:fill="FFFF00"/>
    </w:pPr>
  </w:style>
  <w:style w:type="paragraph" w:customStyle="1" w:styleId="547">
    <w:name w:val="Normal (Web)_file_594"/>
    <w:basedOn w:val="528"/>
    <w:semiHidden/>
    <w:unhideWhenUsed/>
    <w:qFormat/>
    <w:uiPriority w:val="99"/>
  </w:style>
  <w:style w:type="paragraph" w:customStyle="1" w:styleId="548">
    <w:name w:val="Normal_file_5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9">
    <w:name w:val="heading 1_file_595"/>
    <w:basedOn w:val="548"/>
    <w:link w:val="141"/>
    <w:qFormat/>
    <w:uiPriority w:val="9"/>
    <w:pPr>
      <w:outlineLvl w:val="0"/>
    </w:pPr>
    <w:rPr>
      <w:kern w:val="36"/>
      <w:sz w:val="48"/>
      <w:szCs w:val="48"/>
    </w:rPr>
  </w:style>
  <w:style w:type="paragraph" w:customStyle="1" w:styleId="550">
    <w:name w:val="heading 2_file_595"/>
    <w:basedOn w:val="548"/>
    <w:qFormat/>
    <w:uiPriority w:val="9"/>
    <w:pPr>
      <w:outlineLvl w:val="1"/>
    </w:pPr>
    <w:rPr>
      <w:sz w:val="36"/>
      <w:szCs w:val="36"/>
    </w:rPr>
  </w:style>
  <w:style w:type="paragraph" w:customStyle="1" w:styleId="551">
    <w:name w:val="heading 3_file_595"/>
    <w:basedOn w:val="548"/>
    <w:qFormat/>
    <w:uiPriority w:val="9"/>
    <w:pPr>
      <w:outlineLvl w:val="2"/>
    </w:pPr>
    <w:rPr>
      <w:sz w:val="27"/>
      <w:szCs w:val="27"/>
    </w:rPr>
  </w:style>
  <w:style w:type="paragraph" w:customStyle="1" w:styleId="552">
    <w:name w:val="heading 4_file_595"/>
    <w:basedOn w:val="548"/>
    <w:qFormat/>
    <w:uiPriority w:val="9"/>
    <w:pPr>
      <w:outlineLvl w:val="3"/>
    </w:pPr>
  </w:style>
  <w:style w:type="paragraph" w:customStyle="1" w:styleId="553">
    <w:name w:val="heading 5_file_595"/>
    <w:basedOn w:val="548"/>
    <w:qFormat/>
    <w:uiPriority w:val="9"/>
    <w:pPr>
      <w:outlineLvl w:val="4"/>
    </w:pPr>
    <w:rPr>
      <w:sz w:val="20"/>
      <w:szCs w:val="20"/>
    </w:rPr>
  </w:style>
  <w:style w:type="paragraph" w:customStyle="1" w:styleId="554">
    <w:name w:val="heading 6_file_595"/>
    <w:basedOn w:val="548"/>
    <w:qFormat/>
    <w:uiPriority w:val="9"/>
    <w:pPr>
      <w:outlineLvl w:val="5"/>
    </w:pPr>
    <w:rPr>
      <w:sz w:val="15"/>
      <w:szCs w:val="15"/>
    </w:rPr>
  </w:style>
  <w:style w:type="character" w:customStyle="1" w:styleId="555">
    <w:name w:val="Default Paragraph Font_file_595"/>
    <w:semiHidden/>
    <w:unhideWhenUsed/>
    <w:qFormat/>
    <w:uiPriority w:val="1"/>
  </w:style>
  <w:style w:type="table" w:customStyle="1" w:styleId="556">
    <w:name w:val="Normal Table_file_595"/>
    <w:semiHidden/>
    <w:unhideWhenUsed/>
    <w:qFormat/>
    <w:uiPriority w:val="99"/>
    <w:tblPr>
      <w:tblCellMar>
        <w:top w:w="0" w:type="dxa"/>
        <w:left w:w="108" w:type="dxa"/>
        <w:bottom w:w="0" w:type="dxa"/>
        <w:right w:w="108" w:type="dxa"/>
      </w:tblCellMar>
    </w:tblPr>
  </w:style>
  <w:style w:type="character" w:customStyle="1" w:styleId="557">
    <w:name w:val="Hyperlink_file_595"/>
    <w:basedOn w:val="555"/>
    <w:semiHidden/>
    <w:unhideWhenUsed/>
    <w:qFormat/>
    <w:uiPriority w:val="99"/>
    <w:rPr>
      <w:color w:val="0782C1"/>
      <w:u w:val="single"/>
    </w:rPr>
  </w:style>
  <w:style w:type="character" w:customStyle="1" w:styleId="558">
    <w:name w:val="FollowedHyperlink_file_595"/>
    <w:basedOn w:val="555"/>
    <w:semiHidden/>
    <w:unhideWhenUsed/>
    <w:qFormat/>
    <w:uiPriority w:val="99"/>
    <w:rPr>
      <w:color w:val="0782C1"/>
      <w:u w:val="single"/>
    </w:rPr>
  </w:style>
  <w:style w:type="character" w:customStyle="1" w:styleId="559">
    <w:name w:val="标题 1 Char_file_595"/>
    <w:basedOn w:val="555"/>
    <w:link w:val="4"/>
    <w:qFormat/>
    <w:uiPriority w:val="9"/>
    <w:rPr>
      <w:rFonts w:ascii="宋体" w:hAnsi="宋体" w:eastAsia="宋体" w:cs="宋体"/>
      <w:b/>
      <w:bCs/>
      <w:kern w:val="44"/>
      <w:sz w:val="44"/>
      <w:szCs w:val="44"/>
    </w:rPr>
  </w:style>
  <w:style w:type="character" w:customStyle="1" w:styleId="560">
    <w:name w:val="标题 2 Char_file_595"/>
    <w:basedOn w:val="555"/>
    <w:link w:val="5"/>
    <w:semiHidden/>
    <w:qFormat/>
    <w:uiPriority w:val="9"/>
    <w:rPr>
      <w:rFonts w:asciiTheme="majorHAnsi" w:hAnsiTheme="majorHAnsi" w:eastAsiaTheme="majorEastAsia" w:cstheme="majorBidi"/>
      <w:b/>
      <w:bCs/>
      <w:sz w:val="32"/>
      <w:szCs w:val="32"/>
    </w:rPr>
  </w:style>
  <w:style w:type="character" w:customStyle="1" w:styleId="561">
    <w:name w:val="标题 3 Char_file_595"/>
    <w:basedOn w:val="555"/>
    <w:link w:val="6"/>
    <w:semiHidden/>
    <w:qFormat/>
    <w:uiPriority w:val="9"/>
    <w:rPr>
      <w:rFonts w:ascii="宋体" w:hAnsi="宋体" w:eastAsia="宋体" w:cs="宋体"/>
      <w:b/>
      <w:bCs/>
      <w:sz w:val="32"/>
      <w:szCs w:val="32"/>
    </w:rPr>
  </w:style>
  <w:style w:type="character" w:customStyle="1" w:styleId="562">
    <w:name w:val="标题 4 Char_file_595"/>
    <w:basedOn w:val="555"/>
    <w:link w:val="7"/>
    <w:semiHidden/>
    <w:qFormat/>
    <w:uiPriority w:val="9"/>
    <w:rPr>
      <w:rFonts w:asciiTheme="majorHAnsi" w:hAnsiTheme="majorHAnsi" w:eastAsiaTheme="majorEastAsia" w:cstheme="majorBidi"/>
      <w:b/>
      <w:bCs/>
      <w:sz w:val="28"/>
      <w:szCs w:val="28"/>
    </w:rPr>
  </w:style>
  <w:style w:type="character" w:customStyle="1" w:styleId="563">
    <w:name w:val="标题 5 Char_file_595"/>
    <w:basedOn w:val="555"/>
    <w:link w:val="8"/>
    <w:semiHidden/>
    <w:qFormat/>
    <w:uiPriority w:val="9"/>
    <w:rPr>
      <w:rFonts w:ascii="宋体" w:hAnsi="宋体" w:eastAsia="宋体" w:cs="宋体"/>
      <w:b/>
      <w:bCs/>
      <w:sz w:val="28"/>
      <w:szCs w:val="28"/>
    </w:rPr>
  </w:style>
  <w:style w:type="character" w:customStyle="1" w:styleId="564">
    <w:name w:val="标题 6 Char_file_595"/>
    <w:basedOn w:val="555"/>
    <w:link w:val="10"/>
    <w:semiHidden/>
    <w:qFormat/>
    <w:uiPriority w:val="9"/>
    <w:rPr>
      <w:rFonts w:asciiTheme="majorHAnsi" w:hAnsiTheme="majorHAnsi" w:eastAsiaTheme="majorEastAsia" w:cstheme="majorBidi"/>
      <w:b/>
      <w:bCs/>
      <w:sz w:val="24"/>
      <w:szCs w:val="24"/>
    </w:rPr>
  </w:style>
  <w:style w:type="paragraph" w:customStyle="1" w:styleId="565">
    <w:name w:val="cke_editable_file_595"/>
    <w:basedOn w:val="548"/>
    <w:qFormat/>
    <w:uiPriority w:val="0"/>
    <w:rPr>
      <w:rFonts w:ascii="仿宋_GB2312" w:eastAsia="仿宋_GB2312"/>
    </w:rPr>
  </w:style>
  <w:style w:type="paragraph" w:customStyle="1" w:styleId="566">
    <w:name w:val="marker_file_595"/>
    <w:basedOn w:val="548"/>
    <w:qFormat/>
    <w:uiPriority w:val="0"/>
    <w:pPr>
      <w:shd w:val="clear" w:color="auto" w:fill="FFFF00"/>
    </w:pPr>
  </w:style>
  <w:style w:type="paragraph" w:customStyle="1" w:styleId="567">
    <w:name w:val="Normal (Web)_file_595"/>
    <w:basedOn w:val="548"/>
    <w:semiHidden/>
    <w:unhideWhenUsed/>
    <w:qFormat/>
    <w:uiPriority w:val="99"/>
  </w:style>
  <w:style w:type="paragraph" w:customStyle="1" w:styleId="568">
    <w:name w:val="Normal_file_5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9">
    <w:name w:val="heading 1_file_596"/>
    <w:basedOn w:val="568"/>
    <w:link w:val="141"/>
    <w:qFormat/>
    <w:uiPriority w:val="9"/>
    <w:pPr>
      <w:outlineLvl w:val="0"/>
    </w:pPr>
    <w:rPr>
      <w:kern w:val="36"/>
      <w:sz w:val="48"/>
      <w:szCs w:val="48"/>
    </w:rPr>
  </w:style>
  <w:style w:type="paragraph" w:customStyle="1" w:styleId="570">
    <w:name w:val="heading 2_file_596"/>
    <w:basedOn w:val="568"/>
    <w:qFormat/>
    <w:uiPriority w:val="9"/>
    <w:pPr>
      <w:outlineLvl w:val="1"/>
    </w:pPr>
    <w:rPr>
      <w:sz w:val="36"/>
      <w:szCs w:val="36"/>
    </w:rPr>
  </w:style>
  <w:style w:type="paragraph" w:customStyle="1" w:styleId="571">
    <w:name w:val="heading 3_file_596"/>
    <w:basedOn w:val="568"/>
    <w:qFormat/>
    <w:uiPriority w:val="9"/>
    <w:pPr>
      <w:outlineLvl w:val="2"/>
    </w:pPr>
    <w:rPr>
      <w:sz w:val="27"/>
      <w:szCs w:val="27"/>
    </w:rPr>
  </w:style>
  <w:style w:type="paragraph" w:customStyle="1" w:styleId="572">
    <w:name w:val="heading 4_file_596"/>
    <w:basedOn w:val="568"/>
    <w:qFormat/>
    <w:uiPriority w:val="9"/>
    <w:pPr>
      <w:outlineLvl w:val="3"/>
    </w:pPr>
  </w:style>
  <w:style w:type="paragraph" w:customStyle="1" w:styleId="573">
    <w:name w:val="heading 5_file_596"/>
    <w:basedOn w:val="568"/>
    <w:qFormat/>
    <w:uiPriority w:val="9"/>
    <w:pPr>
      <w:outlineLvl w:val="4"/>
    </w:pPr>
    <w:rPr>
      <w:sz w:val="20"/>
      <w:szCs w:val="20"/>
    </w:rPr>
  </w:style>
  <w:style w:type="paragraph" w:customStyle="1" w:styleId="574">
    <w:name w:val="heading 6_file_596"/>
    <w:basedOn w:val="568"/>
    <w:qFormat/>
    <w:uiPriority w:val="9"/>
    <w:pPr>
      <w:outlineLvl w:val="5"/>
    </w:pPr>
    <w:rPr>
      <w:sz w:val="15"/>
      <w:szCs w:val="15"/>
    </w:rPr>
  </w:style>
  <w:style w:type="character" w:customStyle="1" w:styleId="575">
    <w:name w:val="Default Paragraph Font_file_596"/>
    <w:semiHidden/>
    <w:unhideWhenUsed/>
    <w:qFormat/>
    <w:uiPriority w:val="1"/>
  </w:style>
  <w:style w:type="table" w:customStyle="1" w:styleId="576">
    <w:name w:val="Normal Table_file_596"/>
    <w:semiHidden/>
    <w:unhideWhenUsed/>
    <w:qFormat/>
    <w:uiPriority w:val="99"/>
    <w:tblPr>
      <w:tblCellMar>
        <w:top w:w="0" w:type="dxa"/>
        <w:left w:w="108" w:type="dxa"/>
        <w:bottom w:w="0" w:type="dxa"/>
        <w:right w:w="108" w:type="dxa"/>
      </w:tblCellMar>
    </w:tblPr>
  </w:style>
  <w:style w:type="character" w:customStyle="1" w:styleId="577">
    <w:name w:val="Hyperlink_file_596"/>
    <w:basedOn w:val="575"/>
    <w:semiHidden/>
    <w:unhideWhenUsed/>
    <w:qFormat/>
    <w:uiPriority w:val="99"/>
    <w:rPr>
      <w:color w:val="0782C1"/>
      <w:u w:val="single"/>
    </w:rPr>
  </w:style>
  <w:style w:type="character" w:customStyle="1" w:styleId="578">
    <w:name w:val="FollowedHyperlink_file_596"/>
    <w:basedOn w:val="575"/>
    <w:semiHidden/>
    <w:unhideWhenUsed/>
    <w:qFormat/>
    <w:uiPriority w:val="99"/>
    <w:rPr>
      <w:color w:val="0782C1"/>
      <w:u w:val="single"/>
    </w:rPr>
  </w:style>
  <w:style w:type="character" w:customStyle="1" w:styleId="579">
    <w:name w:val="标题 1 Char_file_596"/>
    <w:basedOn w:val="575"/>
    <w:link w:val="4"/>
    <w:qFormat/>
    <w:uiPriority w:val="9"/>
    <w:rPr>
      <w:rFonts w:ascii="宋体" w:hAnsi="宋体" w:eastAsia="宋体" w:cs="宋体"/>
      <w:b/>
      <w:bCs/>
      <w:kern w:val="44"/>
      <w:sz w:val="44"/>
      <w:szCs w:val="44"/>
    </w:rPr>
  </w:style>
  <w:style w:type="character" w:customStyle="1" w:styleId="580">
    <w:name w:val="标题 2 Char_file_596"/>
    <w:basedOn w:val="575"/>
    <w:link w:val="5"/>
    <w:semiHidden/>
    <w:qFormat/>
    <w:uiPriority w:val="9"/>
    <w:rPr>
      <w:rFonts w:asciiTheme="majorHAnsi" w:hAnsiTheme="majorHAnsi" w:eastAsiaTheme="majorEastAsia" w:cstheme="majorBidi"/>
      <w:b/>
      <w:bCs/>
      <w:sz w:val="32"/>
      <w:szCs w:val="32"/>
    </w:rPr>
  </w:style>
  <w:style w:type="character" w:customStyle="1" w:styleId="581">
    <w:name w:val="标题 3 Char_file_596"/>
    <w:basedOn w:val="575"/>
    <w:link w:val="6"/>
    <w:semiHidden/>
    <w:qFormat/>
    <w:uiPriority w:val="9"/>
    <w:rPr>
      <w:rFonts w:ascii="宋体" w:hAnsi="宋体" w:eastAsia="宋体" w:cs="宋体"/>
      <w:b/>
      <w:bCs/>
      <w:sz w:val="32"/>
      <w:szCs w:val="32"/>
    </w:rPr>
  </w:style>
  <w:style w:type="character" w:customStyle="1" w:styleId="582">
    <w:name w:val="标题 4 Char_file_596"/>
    <w:basedOn w:val="575"/>
    <w:link w:val="7"/>
    <w:semiHidden/>
    <w:qFormat/>
    <w:uiPriority w:val="9"/>
    <w:rPr>
      <w:rFonts w:asciiTheme="majorHAnsi" w:hAnsiTheme="majorHAnsi" w:eastAsiaTheme="majorEastAsia" w:cstheme="majorBidi"/>
      <w:b/>
      <w:bCs/>
      <w:sz w:val="28"/>
      <w:szCs w:val="28"/>
    </w:rPr>
  </w:style>
  <w:style w:type="character" w:customStyle="1" w:styleId="583">
    <w:name w:val="标题 5 Char_file_596"/>
    <w:basedOn w:val="575"/>
    <w:link w:val="8"/>
    <w:semiHidden/>
    <w:qFormat/>
    <w:uiPriority w:val="9"/>
    <w:rPr>
      <w:rFonts w:ascii="宋体" w:hAnsi="宋体" w:eastAsia="宋体" w:cs="宋体"/>
      <w:b/>
      <w:bCs/>
      <w:sz w:val="28"/>
      <w:szCs w:val="28"/>
    </w:rPr>
  </w:style>
  <w:style w:type="character" w:customStyle="1" w:styleId="584">
    <w:name w:val="标题 6 Char_file_596"/>
    <w:basedOn w:val="575"/>
    <w:link w:val="10"/>
    <w:semiHidden/>
    <w:qFormat/>
    <w:uiPriority w:val="9"/>
    <w:rPr>
      <w:rFonts w:asciiTheme="majorHAnsi" w:hAnsiTheme="majorHAnsi" w:eastAsiaTheme="majorEastAsia" w:cstheme="majorBidi"/>
      <w:b/>
      <w:bCs/>
      <w:sz w:val="24"/>
      <w:szCs w:val="24"/>
    </w:rPr>
  </w:style>
  <w:style w:type="paragraph" w:customStyle="1" w:styleId="585">
    <w:name w:val="cke_editable_file_596"/>
    <w:basedOn w:val="568"/>
    <w:qFormat/>
    <w:uiPriority w:val="0"/>
    <w:rPr>
      <w:rFonts w:ascii="仿宋_GB2312" w:eastAsia="仿宋_GB2312"/>
    </w:rPr>
  </w:style>
  <w:style w:type="paragraph" w:customStyle="1" w:styleId="586">
    <w:name w:val="marker_file_596"/>
    <w:basedOn w:val="568"/>
    <w:qFormat/>
    <w:uiPriority w:val="0"/>
    <w:pPr>
      <w:shd w:val="clear" w:color="auto" w:fill="FFFF00"/>
    </w:pPr>
  </w:style>
  <w:style w:type="paragraph" w:customStyle="1" w:styleId="587">
    <w:name w:val="Normal (Web)_file_596"/>
    <w:basedOn w:val="568"/>
    <w:semiHidden/>
    <w:unhideWhenUsed/>
    <w:qFormat/>
    <w:uiPriority w:val="99"/>
  </w:style>
  <w:style w:type="paragraph" w:customStyle="1" w:styleId="588">
    <w:name w:val="heading 2_file_597"/>
    <w:basedOn w:val="143"/>
    <w:qFormat/>
    <w:uiPriority w:val="9"/>
    <w:pPr>
      <w:outlineLvl w:val="1"/>
    </w:pPr>
    <w:rPr>
      <w:sz w:val="36"/>
      <w:szCs w:val="36"/>
    </w:rPr>
  </w:style>
  <w:style w:type="paragraph" w:customStyle="1" w:styleId="589">
    <w:name w:val="heading 3_file_597"/>
    <w:basedOn w:val="143"/>
    <w:qFormat/>
    <w:uiPriority w:val="9"/>
    <w:pPr>
      <w:outlineLvl w:val="2"/>
    </w:pPr>
    <w:rPr>
      <w:sz w:val="27"/>
      <w:szCs w:val="27"/>
    </w:rPr>
  </w:style>
  <w:style w:type="paragraph" w:customStyle="1" w:styleId="590">
    <w:name w:val="heading 4_file_597"/>
    <w:basedOn w:val="143"/>
    <w:qFormat/>
    <w:uiPriority w:val="9"/>
    <w:pPr>
      <w:outlineLvl w:val="3"/>
    </w:pPr>
  </w:style>
  <w:style w:type="paragraph" w:customStyle="1" w:styleId="591">
    <w:name w:val="heading 5_file_597"/>
    <w:basedOn w:val="143"/>
    <w:qFormat/>
    <w:uiPriority w:val="9"/>
    <w:pPr>
      <w:outlineLvl w:val="4"/>
    </w:pPr>
    <w:rPr>
      <w:sz w:val="20"/>
      <w:szCs w:val="20"/>
    </w:rPr>
  </w:style>
  <w:style w:type="paragraph" w:customStyle="1" w:styleId="592">
    <w:name w:val="heading 6_file_597"/>
    <w:basedOn w:val="143"/>
    <w:qFormat/>
    <w:uiPriority w:val="9"/>
    <w:pPr>
      <w:outlineLvl w:val="5"/>
    </w:pPr>
    <w:rPr>
      <w:sz w:val="15"/>
      <w:szCs w:val="15"/>
    </w:rPr>
  </w:style>
  <w:style w:type="character" w:customStyle="1" w:styleId="593">
    <w:name w:val="Default Paragraph Font_file_597"/>
    <w:semiHidden/>
    <w:unhideWhenUsed/>
    <w:qFormat/>
    <w:uiPriority w:val="1"/>
  </w:style>
  <w:style w:type="table" w:customStyle="1" w:styleId="594">
    <w:name w:val="Normal Table_file_597"/>
    <w:semiHidden/>
    <w:unhideWhenUsed/>
    <w:qFormat/>
    <w:uiPriority w:val="99"/>
    <w:tblPr>
      <w:tblCellMar>
        <w:top w:w="0" w:type="dxa"/>
        <w:left w:w="108" w:type="dxa"/>
        <w:bottom w:w="0" w:type="dxa"/>
        <w:right w:w="108" w:type="dxa"/>
      </w:tblCellMar>
    </w:tblPr>
  </w:style>
  <w:style w:type="character" w:customStyle="1" w:styleId="595">
    <w:name w:val="Hyperlink_file_597"/>
    <w:basedOn w:val="593"/>
    <w:semiHidden/>
    <w:unhideWhenUsed/>
    <w:qFormat/>
    <w:uiPriority w:val="99"/>
    <w:rPr>
      <w:color w:val="0782C1"/>
      <w:u w:val="single"/>
    </w:rPr>
  </w:style>
  <w:style w:type="character" w:customStyle="1" w:styleId="596">
    <w:name w:val="FollowedHyperlink_file_597"/>
    <w:basedOn w:val="593"/>
    <w:semiHidden/>
    <w:unhideWhenUsed/>
    <w:qFormat/>
    <w:uiPriority w:val="99"/>
    <w:rPr>
      <w:color w:val="0782C1"/>
      <w:u w:val="single"/>
    </w:rPr>
  </w:style>
  <w:style w:type="character" w:customStyle="1" w:styleId="597">
    <w:name w:val="标题 1 Char_file_597"/>
    <w:basedOn w:val="593"/>
    <w:link w:val="4"/>
    <w:qFormat/>
    <w:uiPriority w:val="9"/>
    <w:rPr>
      <w:rFonts w:ascii="宋体" w:hAnsi="宋体" w:eastAsia="宋体" w:cs="宋体"/>
      <w:b/>
      <w:bCs/>
      <w:kern w:val="44"/>
      <w:sz w:val="44"/>
      <w:szCs w:val="44"/>
    </w:rPr>
  </w:style>
  <w:style w:type="character" w:customStyle="1" w:styleId="598">
    <w:name w:val="标题 2 Char_file_597"/>
    <w:basedOn w:val="593"/>
    <w:link w:val="5"/>
    <w:semiHidden/>
    <w:qFormat/>
    <w:uiPriority w:val="9"/>
    <w:rPr>
      <w:rFonts w:asciiTheme="majorHAnsi" w:hAnsiTheme="majorHAnsi" w:eastAsiaTheme="majorEastAsia" w:cstheme="majorBidi"/>
      <w:b/>
      <w:bCs/>
      <w:sz w:val="32"/>
      <w:szCs w:val="32"/>
    </w:rPr>
  </w:style>
  <w:style w:type="character" w:customStyle="1" w:styleId="599">
    <w:name w:val="标题 3 Char_file_597"/>
    <w:basedOn w:val="593"/>
    <w:link w:val="6"/>
    <w:semiHidden/>
    <w:qFormat/>
    <w:uiPriority w:val="9"/>
    <w:rPr>
      <w:rFonts w:ascii="宋体" w:hAnsi="宋体" w:eastAsia="宋体" w:cs="宋体"/>
      <w:b/>
      <w:bCs/>
      <w:sz w:val="32"/>
      <w:szCs w:val="32"/>
    </w:rPr>
  </w:style>
  <w:style w:type="character" w:customStyle="1" w:styleId="600">
    <w:name w:val="标题 4 Char_file_597"/>
    <w:basedOn w:val="593"/>
    <w:link w:val="7"/>
    <w:semiHidden/>
    <w:qFormat/>
    <w:uiPriority w:val="9"/>
    <w:rPr>
      <w:rFonts w:asciiTheme="majorHAnsi" w:hAnsiTheme="majorHAnsi" w:eastAsiaTheme="majorEastAsia" w:cstheme="majorBidi"/>
      <w:b/>
      <w:bCs/>
      <w:sz w:val="28"/>
      <w:szCs w:val="28"/>
    </w:rPr>
  </w:style>
  <w:style w:type="character" w:customStyle="1" w:styleId="601">
    <w:name w:val="标题 5 Char_file_597"/>
    <w:basedOn w:val="593"/>
    <w:link w:val="8"/>
    <w:semiHidden/>
    <w:qFormat/>
    <w:uiPriority w:val="9"/>
    <w:rPr>
      <w:rFonts w:ascii="宋体" w:hAnsi="宋体" w:eastAsia="宋体" w:cs="宋体"/>
      <w:b/>
      <w:bCs/>
      <w:sz w:val="28"/>
      <w:szCs w:val="28"/>
    </w:rPr>
  </w:style>
  <w:style w:type="character" w:customStyle="1" w:styleId="602">
    <w:name w:val="标题 6 Char_file_597"/>
    <w:basedOn w:val="593"/>
    <w:link w:val="10"/>
    <w:semiHidden/>
    <w:qFormat/>
    <w:uiPriority w:val="9"/>
    <w:rPr>
      <w:rFonts w:asciiTheme="majorHAnsi" w:hAnsiTheme="majorHAnsi" w:eastAsiaTheme="majorEastAsia" w:cstheme="majorBidi"/>
      <w:b/>
      <w:bCs/>
      <w:sz w:val="24"/>
      <w:szCs w:val="24"/>
    </w:rPr>
  </w:style>
  <w:style w:type="paragraph" w:customStyle="1" w:styleId="603">
    <w:name w:val="cke_editable_file_597"/>
    <w:basedOn w:val="143"/>
    <w:qFormat/>
    <w:uiPriority w:val="0"/>
    <w:rPr>
      <w:rFonts w:ascii="仿宋_GB2312" w:eastAsia="仿宋_GB2312"/>
    </w:rPr>
  </w:style>
  <w:style w:type="paragraph" w:customStyle="1" w:styleId="604">
    <w:name w:val="marker_file_597"/>
    <w:basedOn w:val="143"/>
    <w:qFormat/>
    <w:uiPriority w:val="0"/>
    <w:pPr>
      <w:shd w:val="clear" w:color="auto" w:fill="FFFF00"/>
    </w:pPr>
  </w:style>
  <w:style w:type="paragraph" w:customStyle="1" w:styleId="605">
    <w:name w:val="Normal (Web)_file_597"/>
    <w:basedOn w:val="143"/>
    <w:semiHidden/>
    <w:unhideWhenUsed/>
    <w:qFormat/>
    <w:uiPriority w:val="99"/>
  </w:style>
  <w:style w:type="paragraph" w:customStyle="1" w:styleId="606">
    <w:name w:val="heading 2_file_598"/>
    <w:basedOn w:val="145"/>
    <w:qFormat/>
    <w:uiPriority w:val="9"/>
    <w:pPr>
      <w:outlineLvl w:val="1"/>
    </w:pPr>
    <w:rPr>
      <w:sz w:val="36"/>
      <w:szCs w:val="36"/>
    </w:rPr>
  </w:style>
  <w:style w:type="paragraph" w:customStyle="1" w:styleId="607">
    <w:name w:val="heading 3_file_598"/>
    <w:basedOn w:val="145"/>
    <w:qFormat/>
    <w:uiPriority w:val="9"/>
    <w:pPr>
      <w:outlineLvl w:val="2"/>
    </w:pPr>
    <w:rPr>
      <w:sz w:val="27"/>
      <w:szCs w:val="27"/>
    </w:rPr>
  </w:style>
  <w:style w:type="paragraph" w:customStyle="1" w:styleId="608">
    <w:name w:val="heading 4_file_598"/>
    <w:basedOn w:val="145"/>
    <w:qFormat/>
    <w:uiPriority w:val="9"/>
    <w:pPr>
      <w:outlineLvl w:val="3"/>
    </w:pPr>
  </w:style>
  <w:style w:type="paragraph" w:customStyle="1" w:styleId="609">
    <w:name w:val="heading 5_file_598"/>
    <w:basedOn w:val="145"/>
    <w:qFormat/>
    <w:uiPriority w:val="9"/>
    <w:pPr>
      <w:outlineLvl w:val="4"/>
    </w:pPr>
    <w:rPr>
      <w:sz w:val="20"/>
      <w:szCs w:val="20"/>
    </w:rPr>
  </w:style>
  <w:style w:type="paragraph" w:customStyle="1" w:styleId="610">
    <w:name w:val="heading 6_file_598"/>
    <w:basedOn w:val="145"/>
    <w:qFormat/>
    <w:uiPriority w:val="9"/>
    <w:pPr>
      <w:outlineLvl w:val="5"/>
    </w:pPr>
    <w:rPr>
      <w:sz w:val="15"/>
      <w:szCs w:val="15"/>
    </w:rPr>
  </w:style>
  <w:style w:type="character" w:customStyle="1" w:styleId="611">
    <w:name w:val="Default Paragraph Font_file_598"/>
    <w:semiHidden/>
    <w:unhideWhenUsed/>
    <w:qFormat/>
    <w:uiPriority w:val="1"/>
  </w:style>
  <w:style w:type="table" w:customStyle="1" w:styleId="612">
    <w:name w:val="Normal Table_file_598"/>
    <w:semiHidden/>
    <w:unhideWhenUsed/>
    <w:qFormat/>
    <w:uiPriority w:val="99"/>
    <w:tblPr>
      <w:tblCellMar>
        <w:top w:w="0" w:type="dxa"/>
        <w:left w:w="108" w:type="dxa"/>
        <w:bottom w:w="0" w:type="dxa"/>
        <w:right w:w="108" w:type="dxa"/>
      </w:tblCellMar>
    </w:tblPr>
  </w:style>
  <w:style w:type="character" w:customStyle="1" w:styleId="613">
    <w:name w:val="Hyperlink_file_598"/>
    <w:basedOn w:val="611"/>
    <w:semiHidden/>
    <w:unhideWhenUsed/>
    <w:qFormat/>
    <w:uiPriority w:val="99"/>
    <w:rPr>
      <w:color w:val="0782C1"/>
      <w:u w:val="single"/>
    </w:rPr>
  </w:style>
  <w:style w:type="character" w:customStyle="1" w:styleId="614">
    <w:name w:val="FollowedHyperlink_file_598"/>
    <w:basedOn w:val="611"/>
    <w:semiHidden/>
    <w:unhideWhenUsed/>
    <w:qFormat/>
    <w:uiPriority w:val="99"/>
    <w:rPr>
      <w:color w:val="0782C1"/>
      <w:u w:val="single"/>
    </w:rPr>
  </w:style>
  <w:style w:type="character" w:customStyle="1" w:styleId="615">
    <w:name w:val="标题 1 Char_file_598"/>
    <w:basedOn w:val="611"/>
    <w:link w:val="4"/>
    <w:qFormat/>
    <w:uiPriority w:val="9"/>
    <w:rPr>
      <w:rFonts w:ascii="宋体" w:hAnsi="宋体" w:eastAsia="宋体" w:cs="宋体"/>
      <w:b/>
      <w:bCs/>
      <w:kern w:val="44"/>
      <w:sz w:val="44"/>
      <w:szCs w:val="44"/>
    </w:rPr>
  </w:style>
  <w:style w:type="character" w:customStyle="1" w:styleId="616">
    <w:name w:val="标题 2 Char_file_598"/>
    <w:basedOn w:val="611"/>
    <w:link w:val="5"/>
    <w:semiHidden/>
    <w:qFormat/>
    <w:uiPriority w:val="9"/>
    <w:rPr>
      <w:rFonts w:asciiTheme="majorHAnsi" w:hAnsiTheme="majorHAnsi" w:eastAsiaTheme="majorEastAsia" w:cstheme="majorBidi"/>
      <w:b/>
      <w:bCs/>
      <w:sz w:val="32"/>
      <w:szCs w:val="32"/>
    </w:rPr>
  </w:style>
  <w:style w:type="character" w:customStyle="1" w:styleId="617">
    <w:name w:val="标题 3 Char_file_598"/>
    <w:basedOn w:val="611"/>
    <w:link w:val="6"/>
    <w:semiHidden/>
    <w:qFormat/>
    <w:uiPriority w:val="9"/>
    <w:rPr>
      <w:rFonts w:ascii="宋体" w:hAnsi="宋体" w:eastAsia="宋体" w:cs="宋体"/>
      <w:b/>
      <w:bCs/>
      <w:sz w:val="32"/>
      <w:szCs w:val="32"/>
    </w:rPr>
  </w:style>
  <w:style w:type="character" w:customStyle="1" w:styleId="618">
    <w:name w:val="标题 4 Char_file_598"/>
    <w:basedOn w:val="611"/>
    <w:link w:val="7"/>
    <w:semiHidden/>
    <w:qFormat/>
    <w:uiPriority w:val="9"/>
    <w:rPr>
      <w:rFonts w:asciiTheme="majorHAnsi" w:hAnsiTheme="majorHAnsi" w:eastAsiaTheme="majorEastAsia" w:cstheme="majorBidi"/>
      <w:b/>
      <w:bCs/>
      <w:sz w:val="28"/>
      <w:szCs w:val="28"/>
    </w:rPr>
  </w:style>
  <w:style w:type="character" w:customStyle="1" w:styleId="619">
    <w:name w:val="标题 5 Char_file_598"/>
    <w:basedOn w:val="611"/>
    <w:link w:val="8"/>
    <w:semiHidden/>
    <w:qFormat/>
    <w:uiPriority w:val="9"/>
    <w:rPr>
      <w:rFonts w:ascii="宋体" w:hAnsi="宋体" w:eastAsia="宋体" w:cs="宋体"/>
      <w:b/>
      <w:bCs/>
      <w:sz w:val="28"/>
      <w:szCs w:val="28"/>
    </w:rPr>
  </w:style>
  <w:style w:type="character" w:customStyle="1" w:styleId="620">
    <w:name w:val="标题 6 Char_file_598"/>
    <w:basedOn w:val="611"/>
    <w:link w:val="10"/>
    <w:semiHidden/>
    <w:qFormat/>
    <w:uiPriority w:val="9"/>
    <w:rPr>
      <w:rFonts w:asciiTheme="majorHAnsi" w:hAnsiTheme="majorHAnsi" w:eastAsiaTheme="majorEastAsia" w:cstheme="majorBidi"/>
      <w:b/>
      <w:bCs/>
      <w:sz w:val="24"/>
      <w:szCs w:val="24"/>
    </w:rPr>
  </w:style>
  <w:style w:type="paragraph" w:customStyle="1" w:styleId="621">
    <w:name w:val="cke_editable_file_598"/>
    <w:basedOn w:val="145"/>
    <w:qFormat/>
    <w:uiPriority w:val="0"/>
    <w:rPr>
      <w:rFonts w:ascii="仿宋_GB2312" w:eastAsia="仿宋_GB2312"/>
    </w:rPr>
  </w:style>
  <w:style w:type="paragraph" w:customStyle="1" w:styleId="622">
    <w:name w:val="marker_file_598"/>
    <w:basedOn w:val="145"/>
    <w:qFormat/>
    <w:uiPriority w:val="0"/>
    <w:pPr>
      <w:shd w:val="clear" w:color="auto" w:fill="FFFF00"/>
    </w:pPr>
  </w:style>
  <w:style w:type="paragraph" w:customStyle="1" w:styleId="623">
    <w:name w:val="Normal (Web)_file_598"/>
    <w:basedOn w:val="145"/>
    <w:semiHidden/>
    <w:unhideWhenUsed/>
    <w:qFormat/>
    <w:uiPriority w:val="99"/>
  </w:style>
  <w:style w:type="character" w:customStyle="1" w:styleId="624">
    <w:name w:val="Strong_file_598"/>
    <w:basedOn w:val="611"/>
    <w:qFormat/>
    <w:uiPriority w:val="22"/>
    <w:rPr>
      <w:b/>
      <w:bCs/>
    </w:rPr>
  </w:style>
  <w:style w:type="paragraph" w:customStyle="1" w:styleId="625">
    <w:name w:val="heading 2_file_599"/>
    <w:basedOn w:val="147"/>
    <w:qFormat/>
    <w:uiPriority w:val="9"/>
    <w:pPr>
      <w:outlineLvl w:val="1"/>
    </w:pPr>
    <w:rPr>
      <w:sz w:val="36"/>
      <w:szCs w:val="36"/>
    </w:rPr>
  </w:style>
  <w:style w:type="paragraph" w:customStyle="1" w:styleId="626">
    <w:name w:val="heading 3_file_599"/>
    <w:basedOn w:val="147"/>
    <w:qFormat/>
    <w:uiPriority w:val="9"/>
    <w:pPr>
      <w:outlineLvl w:val="2"/>
    </w:pPr>
    <w:rPr>
      <w:sz w:val="27"/>
      <w:szCs w:val="27"/>
    </w:rPr>
  </w:style>
  <w:style w:type="paragraph" w:customStyle="1" w:styleId="627">
    <w:name w:val="heading 4_file_599"/>
    <w:basedOn w:val="147"/>
    <w:qFormat/>
    <w:uiPriority w:val="9"/>
    <w:pPr>
      <w:outlineLvl w:val="3"/>
    </w:pPr>
  </w:style>
  <w:style w:type="paragraph" w:customStyle="1" w:styleId="628">
    <w:name w:val="heading 5_file_599"/>
    <w:basedOn w:val="147"/>
    <w:qFormat/>
    <w:uiPriority w:val="9"/>
    <w:pPr>
      <w:outlineLvl w:val="4"/>
    </w:pPr>
    <w:rPr>
      <w:sz w:val="20"/>
      <w:szCs w:val="20"/>
    </w:rPr>
  </w:style>
  <w:style w:type="paragraph" w:customStyle="1" w:styleId="629">
    <w:name w:val="heading 6_file_599"/>
    <w:basedOn w:val="147"/>
    <w:qFormat/>
    <w:uiPriority w:val="9"/>
    <w:pPr>
      <w:outlineLvl w:val="5"/>
    </w:pPr>
    <w:rPr>
      <w:sz w:val="15"/>
      <w:szCs w:val="15"/>
    </w:rPr>
  </w:style>
  <w:style w:type="character" w:customStyle="1" w:styleId="630">
    <w:name w:val="Default Paragraph Font_file_599"/>
    <w:semiHidden/>
    <w:unhideWhenUsed/>
    <w:qFormat/>
    <w:uiPriority w:val="1"/>
  </w:style>
  <w:style w:type="table" w:customStyle="1" w:styleId="631">
    <w:name w:val="Normal Table_file_599"/>
    <w:semiHidden/>
    <w:unhideWhenUsed/>
    <w:qFormat/>
    <w:uiPriority w:val="99"/>
    <w:tblPr>
      <w:tblCellMar>
        <w:top w:w="0" w:type="dxa"/>
        <w:left w:w="108" w:type="dxa"/>
        <w:bottom w:w="0" w:type="dxa"/>
        <w:right w:w="108" w:type="dxa"/>
      </w:tblCellMar>
    </w:tblPr>
  </w:style>
  <w:style w:type="character" w:customStyle="1" w:styleId="632">
    <w:name w:val="Hyperlink_file_599"/>
    <w:basedOn w:val="630"/>
    <w:semiHidden/>
    <w:unhideWhenUsed/>
    <w:qFormat/>
    <w:uiPriority w:val="99"/>
    <w:rPr>
      <w:color w:val="0782C1"/>
      <w:u w:val="single"/>
    </w:rPr>
  </w:style>
  <w:style w:type="character" w:customStyle="1" w:styleId="633">
    <w:name w:val="FollowedHyperlink_file_599"/>
    <w:basedOn w:val="630"/>
    <w:semiHidden/>
    <w:unhideWhenUsed/>
    <w:qFormat/>
    <w:uiPriority w:val="99"/>
    <w:rPr>
      <w:color w:val="0782C1"/>
      <w:u w:val="single"/>
    </w:rPr>
  </w:style>
  <w:style w:type="character" w:customStyle="1" w:styleId="634">
    <w:name w:val="标题 1 Char_file_599"/>
    <w:basedOn w:val="630"/>
    <w:link w:val="4"/>
    <w:qFormat/>
    <w:uiPriority w:val="9"/>
    <w:rPr>
      <w:rFonts w:ascii="宋体" w:hAnsi="宋体" w:eastAsia="宋体" w:cs="宋体"/>
      <w:b/>
      <w:bCs/>
      <w:kern w:val="44"/>
      <w:sz w:val="44"/>
      <w:szCs w:val="44"/>
    </w:rPr>
  </w:style>
  <w:style w:type="character" w:customStyle="1" w:styleId="635">
    <w:name w:val="标题 2 Char_file_599"/>
    <w:basedOn w:val="630"/>
    <w:link w:val="5"/>
    <w:semiHidden/>
    <w:qFormat/>
    <w:uiPriority w:val="9"/>
    <w:rPr>
      <w:rFonts w:asciiTheme="majorHAnsi" w:hAnsiTheme="majorHAnsi" w:eastAsiaTheme="majorEastAsia" w:cstheme="majorBidi"/>
      <w:b/>
      <w:bCs/>
      <w:sz w:val="32"/>
      <w:szCs w:val="32"/>
    </w:rPr>
  </w:style>
  <w:style w:type="character" w:customStyle="1" w:styleId="636">
    <w:name w:val="标题 3 Char_file_599"/>
    <w:basedOn w:val="630"/>
    <w:link w:val="6"/>
    <w:semiHidden/>
    <w:qFormat/>
    <w:uiPriority w:val="9"/>
    <w:rPr>
      <w:rFonts w:ascii="宋体" w:hAnsi="宋体" w:eastAsia="宋体" w:cs="宋体"/>
      <w:b/>
      <w:bCs/>
      <w:sz w:val="32"/>
      <w:szCs w:val="32"/>
    </w:rPr>
  </w:style>
  <w:style w:type="character" w:customStyle="1" w:styleId="637">
    <w:name w:val="标题 4 Char_file_599"/>
    <w:basedOn w:val="630"/>
    <w:link w:val="7"/>
    <w:semiHidden/>
    <w:qFormat/>
    <w:uiPriority w:val="9"/>
    <w:rPr>
      <w:rFonts w:asciiTheme="majorHAnsi" w:hAnsiTheme="majorHAnsi" w:eastAsiaTheme="majorEastAsia" w:cstheme="majorBidi"/>
      <w:b/>
      <w:bCs/>
      <w:sz w:val="28"/>
      <w:szCs w:val="28"/>
    </w:rPr>
  </w:style>
  <w:style w:type="character" w:customStyle="1" w:styleId="638">
    <w:name w:val="标题 5 Char_file_599"/>
    <w:basedOn w:val="630"/>
    <w:link w:val="8"/>
    <w:semiHidden/>
    <w:qFormat/>
    <w:uiPriority w:val="9"/>
    <w:rPr>
      <w:rFonts w:ascii="宋体" w:hAnsi="宋体" w:eastAsia="宋体" w:cs="宋体"/>
      <w:b/>
      <w:bCs/>
      <w:sz w:val="28"/>
      <w:szCs w:val="28"/>
    </w:rPr>
  </w:style>
  <w:style w:type="character" w:customStyle="1" w:styleId="639">
    <w:name w:val="标题 6 Char_file_599"/>
    <w:basedOn w:val="630"/>
    <w:link w:val="10"/>
    <w:semiHidden/>
    <w:qFormat/>
    <w:uiPriority w:val="9"/>
    <w:rPr>
      <w:rFonts w:asciiTheme="majorHAnsi" w:hAnsiTheme="majorHAnsi" w:eastAsiaTheme="majorEastAsia" w:cstheme="majorBidi"/>
      <w:b/>
      <w:bCs/>
      <w:sz w:val="24"/>
      <w:szCs w:val="24"/>
    </w:rPr>
  </w:style>
  <w:style w:type="paragraph" w:customStyle="1" w:styleId="640">
    <w:name w:val="cke_editable_file_599"/>
    <w:basedOn w:val="147"/>
    <w:qFormat/>
    <w:uiPriority w:val="0"/>
    <w:rPr>
      <w:rFonts w:ascii="仿宋_GB2312" w:eastAsia="仿宋_GB2312"/>
    </w:rPr>
  </w:style>
  <w:style w:type="paragraph" w:customStyle="1" w:styleId="641">
    <w:name w:val="marker_file_599"/>
    <w:basedOn w:val="147"/>
    <w:qFormat/>
    <w:uiPriority w:val="0"/>
    <w:pPr>
      <w:shd w:val="clear" w:color="auto" w:fill="FFFF00"/>
    </w:pPr>
  </w:style>
  <w:style w:type="paragraph" w:customStyle="1" w:styleId="642">
    <w:name w:val="Normal (Web)_file_599"/>
    <w:basedOn w:val="147"/>
    <w:semiHidden/>
    <w:unhideWhenUsed/>
    <w:qFormat/>
    <w:uiPriority w:val="99"/>
  </w:style>
  <w:style w:type="character" w:customStyle="1" w:styleId="643">
    <w:name w:val="Strong_file_599"/>
    <w:basedOn w:val="630"/>
    <w:qFormat/>
    <w:uiPriority w:val="22"/>
    <w:rPr>
      <w:b/>
      <w:bCs/>
    </w:rPr>
  </w:style>
  <w:style w:type="paragraph" w:customStyle="1" w:styleId="644">
    <w:name w:val="heading 2_file_600"/>
    <w:basedOn w:val="149"/>
    <w:qFormat/>
    <w:uiPriority w:val="9"/>
    <w:pPr>
      <w:outlineLvl w:val="1"/>
    </w:pPr>
    <w:rPr>
      <w:sz w:val="36"/>
      <w:szCs w:val="36"/>
    </w:rPr>
  </w:style>
  <w:style w:type="paragraph" w:customStyle="1" w:styleId="645">
    <w:name w:val="heading 3_file_600"/>
    <w:basedOn w:val="149"/>
    <w:qFormat/>
    <w:uiPriority w:val="9"/>
    <w:pPr>
      <w:outlineLvl w:val="2"/>
    </w:pPr>
    <w:rPr>
      <w:sz w:val="27"/>
      <w:szCs w:val="27"/>
    </w:rPr>
  </w:style>
  <w:style w:type="paragraph" w:customStyle="1" w:styleId="646">
    <w:name w:val="heading 4_file_600"/>
    <w:basedOn w:val="149"/>
    <w:qFormat/>
    <w:uiPriority w:val="9"/>
    <w:pPr>
      <w:outlineLvl w:val="3"/>
    </w:pPr>
  </w:style>
  <w:style w:type="paragraph" w:customStyle="1" w:styleId="647">
    <w:name w:val="heading 5_file_600"/>
    <w:basedOn w:val="149"/>
    <w:qFormat/>
    <w:uiPriority w:val="9"/>
    <w:pPr>
      <w:outlineLvl w:val="4"/>
    </w:pPr>
    <w:rPr>
      <w:sz w:val="20"/>
      <w:szCs w:val="20"/>
    </w:rPr>
  </w:style>
  <w:style w:type="paragraph" w:customStyle="1" w:styleId="648">
    <w:name w:val="heading 6_file_600"/>
    <w:basedOn w:val="149"/>
    <w:qFormat/>
    <w:uiPriority w:val="9"/>
    <w:pPr>
      <w:outlineLvl w:val="5"/>
    </w:pPr>
    <w:rPr>
      <w:sz w:val="15"/>
      <w:szCs w:val="15"/>
    </w:rPr>
  </w:style>
  <w:style w:type="character" w:customStyle="1" w:styleId="649">
    <w:name w:val="Default Paragraph Font_file_600"/>
    <w:semiHidden/>
    <w:unhideWhenUsed/>
    <w:qFormat/>
    <w:uiPriority w:val="1"/>
  </w:style>
  <w:style w:type="table" w:customStyle="1" w:styleId="650">
    <w:name w:val="Normal Table_file_600"/>
    <w:semiHidden/>
    <w:unhideWhenUsed/>
    <w:qFormat/>
    <w:uiPriority w:val="99"/>
    <w:tblPr>
      <w:tblCellMar>
        <w:top w:w="0" w:type="dxa"/>
        <w:left w:w="108" w:type="dxa"/>
        <w:bottom w:w="0" w:type="dxa"/>
        <w:right w:w="108" w:type="dxa"/>
      </w:tblCellMar>
    </w:tblPr>
  </w:style>
  <w:style w:type="character" w:customStyle="1" w:styleId="651">
    <w:name w:val="Hyperlink_file_600"/>
    <w:basedOn w:val="649"/>
    <w:semiHidden/>
    <w:unhideWhenUsed/>
    <w:qFormat/>
    <w:uiPriority w:val="99"/>
    <w:rPr>
      <w:color w:val="0782C1"/>
      <w:u w:val="single"/>
    </w:rPr>
  </w:style>
  <w:style w:type="character" w:customStyle="1" w:styleId="652">
    <w:name w:val="FollowedHyperlink_file_600"/>
    <w:basedOn w:val="649"/>
    <w:semiHidden/>
    <w:unhideWhenUsed/>
    <w:qFormat/>
    <w:uiPriority w:val="99"/>
    <w:rPr>
      <w:color w:val="0782C1"/>
      <w:u w:val="single"/>
    </w:rPr>
  </w:style>
  <w:style w:type="character" w:customStyle="1" w:styleId="653">
    <w:name w:val="标题 1 Char_file_600"/>
    <w:basedOn w:val="649"/>
    <w:link w:val="4"/>
    <w:qFormat/>
    <w:uiPriority w:val="9"/>
    <w:rPr>
      <w:rFonts w:ascii="宋体" w:hAnsi="宋体" w:eastAsia="宋体" w:cs="宋体"/>
      <w:b/>
      <w:bCs/>
      <w:kern w:val="44"/>
      <w:sz w:val="44"/>
      <w:szCs w:val="44"/>
    </w:rPr>
  </w:style>
  <w:style w:type="character" w:customStyle="1" w:styleId="654">
    <w:name w:val="标题 2 Char_file_600"/>
    <w:basedOn w:val="649"/>
    <w:link w:val="5"/>
    <w:semiHidden/>
    <w:qFormat/>
    <w:uiPriority w:val="9"/>
    <w:rPr>
      <w:rFonts w:asciiTheme="majorHAnsi" w:hAnsiTheme="majorHAnsi" w:eastAsiaTheme="majorEastAsia" w:cstheme="majorBidi"/>
      <w:b/>
      <w:bCs/>
      <w:sz w:val="32"/>
      <w:szCs w:val="32"/>
    </w:rPr>
  </w:style>
  <w:style w:type="character" w:customStyle="1" w:styleId="655">
    <w:name w:val="标题 3 Char_file_600"/>
    <w:basedOn w:val="649"/>
    <w:link w:val="6"/>
    <w:semiHidden/>
    <w:qFormat/>
    <w:uiPriority w:val="9"/>
    <w:rPr>
      <w:rFonts w:ascii="宋体" w:hAnsi="宋体" w:eastAsia="宋体" w:cs="宋体"/>
      <w:b/>
      <w:bCs/>
      <w:sz w:val="32"/>
      <w:szCs w:val="32"/>
    </w:rPr>
  </w:style>
  <w:style w:type="character" w:customStyle="1" w:styleId="656">
    <w:name w:val="标题 4 Char_file_600"/>
    <w:basedOn w:val="649"/>
    <w:link w:val="7"/>
    <w:semiHidden/>
    <w:qFormat/>
    <w:uiPriority w:val="9"/>
    <w:rPr>
      <w:rFonts w:asciiTheme="majorHAnsi" w:hAnsiTheme="majorHAnsi" w:eastAsiaTheme="majorEastAsia" w:cstheme="majorBidi"/>
      <w:b/>
      <w:bCs/>
      <w:sz w:val="28"/>
      <w:szCs w:val="28"/>
    </w:rPr>
  </w:style>
  <w:style w:type="character" w:customStyle="1" w:styleId="657">
    <w:name w:val="标题 5 Char_file_600"/>
    <w:basedOn w:val="649"/>
    <w:link w:val="8"/>
    <w:semiHidden/>
    <w:qFormat/>
    <w:uiPriority w:val="9"/>
    <w:rPr>
      <w:rFonts w:ascii="宋体" w:hAnsi="宋体" w:eastAsia="宋体" w:cs="宋体"/>
      <w:b/>
      <w:bCs/>
      <w:sz w:val="28"/>
      <w:szCs w:val="28"/>
    </w:rPr>
  </w:style>
  <w:style w:type="character" w:customStyle="1" w:styleId="658">
    <w:name w:val="标题 6 Char_file_600"/>
    <w:basedOn w:val="649"/>
    <w:link w:val="10"/>
    <w:semiHidden/>
    <w:qFormat/>
    <w:uiPriority w:val="9"/>
    <w:rPr>
      <w:rFonts w:asciiTheme="majorHAnsi" w:hAnsiTheme="majorHAnsi" w:eastAsiaTheme="majorEastAsia" w:cstheme="majorBidi"/>
      <w:b/>
      <w:bCs/>
      <w:sz w:val="24"/>
      <w:szCs w:val="24"/>
    </w:rPr>
  </w:style>
  <w:style w:type="paragraph" w:customStyle="1" w:styleId="659">
    <w:name w:val="cke_editable_file_600"/>
    <w:basedOn w:val="149"/>
    <w:qFormat/>
    <w:uiPriority w:val="0"/>
    <w:rPr>
      <w:rFonts w:ascii="仿宋_GB2312" w:eastAsia="仿宋_GB2312"/>
    </w:rPr>
  </w:style>
  <w:style w:type="paragraph" w:customStyle="1" w:styleId="660">
    <w:name w:val="marker_file_600"/>
    <w:basedOn w:val="149"/>
    <w:qFormat/>
    <w:uiPriority w:val="0"/>
    <w:pPr>
      <w:shd w:val="clear" w:color="auto" w:fill="FFFF00"/>
    </w:pPr>
  </w:style>
  <w:style w:type="paragraph" w:customStyle="1" w:styleId="661">
    <w:name w:val="Normal (Web)_file_600"/>
    <w:basedOn w:val="149"/>
    <w:semiHidden/>
    <w:unhideWhenUsed/>
    <w:qFormat/>
    <w:uiPriority w:val="99"/>
  </w:style>
  <w:style w:type="character" w:customStyle="1" w:styleId="662">
    <w:name w:val="Strong_file_600"/>
    <w:basedOn w:val="649"/>
    <w:qFormat/>
    <w:uiPriority w:val="22"/>
    <w:rPr>
      <w:b/>
      <w:bCs/>
    </w:rPr>
  </w:style>
  <w:style w:type="paragraph" w:customStyle="1" w:styleId="663">
    <w:name w:val="heading 2_file_601"/>
    <w:basedOn w:val="151"/>
    <w:qFormat/>
    <w:uiPriority w:val="9"/>
    <w:pPr>
      <w:outlineLvl w:val="1"/>
    </w:pPr>
    <w:rPr>
      <w:sz w:val="36"/>
      <w:szCs w:val="36"/>
    </w:rPr>
  </w:style>
  <w:style w:type="paragraph" w:customStyle="1" w:styleId="664">
    <w:name w:val="heading 3_file_601"/>
    <w:basedOn w:val="151"/>
    <w:qFormat/>
    <w:uiPriority w:val="9"/>
    <w:pPr>
      <w:outlineLvl w:val="2"/>
    </w:pPr>
    <w:rPr>
      <w:sz w:val="27"/>
      <w:szCs w:val="27"/>
    </w:rPr>
  </w:style>
  <w:style w:type="paragraph" w:customStyle="1" w:styleId="665">
    <w:name w:val="heading 4_file_601"/>
    <w:basedOn w:val="151"/>
    <w:qFormat/>
    <w:uiPriority w:val="9"/>
    <w:pPr>
      <w:outlineLvl w:val="3"/>
    </w:pPr>
  </w:style>
  <w:style w:type="paragraph" w:customStyle="1" w:styleId="666">
    <w:name w:val="heading 5_file_601"/>
    <w:basedOn w:val="151"/>
    <w:qFormat/>
    <w:uiPriority w:val="9"/>
    <w:pPr>
      <w:outlineLvl w:val="4"/>
    </w:pPr>
    <w:rPr>
      <w:sz w:val="20"/>
      <w:szCs w:val="20"/>
    </w:rPr>
  </w:style>
  <w:style w:type="paragraph" w:customStyle="1" w:styleId="667">
    <w:name w:val="heading 6_file_601"/>
    <w:basedOn w:val="151"/>
    <w:qFormat/>
    <w:uiPriority w:val="9"/>
    <w:pPr>
      <w:outlineLvl w:val="5"/>
    </w:pPr>
    <w:rPr>
      <w:sz w:val="15"/>
      <w:szCs w:val="15"/>
    </w:rPr>
  </w:style>
  <w:style w:type="character" w:customStyle="1" w:styleId="668">
    <w:name w:val="Default Paragraph Font_file_601"/>
    <w:semiHidden/>
    <w:unhideWhenUsed/>
    <w:qFormat/>
    <w:uiPriority w:val="1"/>
  </w:style>
  <w:style w:type="table" w:customStyle="1" w:styleId="669">
    <w:name w:val="Normal Table_file_601"/>
    <w:semiHidden/>
    <w:unhideWhenUsed/>
    <w:qFormat/>
    <w:uiPriority w:val="99"/>
    <w:tblPr>
      <w:tblCellMar>
        <w:top w:w="0" w:type="dxa"/>
        <w:left w:w="108" w:type="dxa"/>
        <w:bottom w:w="0" w:type="dxa"/>
        <w:right w:w="108" w:type="dxa"/>
      </w:tblCellMar>
    </w:tblPr>
  </w:style>
  <w:style w:type="character" w:customStyle="1" w:styleId="670">
    <w:name w:val="Hyperlink_file_601"/>
    <w:basedOn w:val="668"/>
    <w:semiHidden/>
    <w:unhideWhenUsed/>
    <w:qFormat/>
    <w:uiPriority w:val="99"/>
    <w:rPr>
      <w:color w:val="0782C1"/>
      <w:u w:val="single"/>
    </w:rPr>
  </w:style>
  <w:style w:type="character" w:customStyle="1" w:styleId="671">
    <w:name w:val="FollowedHyperlink_file_601"/>
    <w:basedOn w:val="668"/>
    <w:semiHidden/>
    <w:unhideWhenUsed/>
    <w:qFormat/>
    <w:uiPriority w:val="99"/>
    <w:rPr>
      <w:color w:val="0782C1"/>
      <w:u w:val="single"/>
    </w:rPr>
  </w:style>
  <w:style w:type="character" w:customStyle="1" w:styleId="672">
    <w:name w:val="标题 1 Char_file_601"/>
    <w:basedOn w:val="668"/>
    <w:link w:val="4"/>
    <w:qFormat/>
    <w:uiPriority w:val="9"/>
    <w:rPr>
      <w:rFonts w:ascii="宋体" w:hAnsi="宋体" w:eastAsia="宋体" w:cs="宋体"/>
      <w:b/>
      <w:bCs/>
      <w:kern w:val="44"/>
      <w:sz w:val="44"/>
      <w:szCs w:val="44"/>
    </w:rPr>
  </w:style>
  <w:style w:type="character" w:customStyle="1" w:styleId="673">
    <w:name w:val="标题 2 Char_file_601"/>
    <w:basedOn w:val="668"/>
    <w:link w:val="5"/>
    <w:semiHidden/>
    <w:qFormat/>
    <w:uiPriority w:val="9"/>
    <w:rPr>
      <w:rFonts w:asciiTheme="majorHAnsi" w:hAnsiTheme="majorHAnsi" w:eastAsiaTheme="majorEastAsia" w:cstheme="majorBidi"/>
      <w:b/>
      <w:bCs/>
      <w:sz w:val="32"/>
      <w:szCs w:val="32"/>
    </w:rPr>
  </w:style>
  <w:style w:type="character" w:customStyle="1" w:styleId="674">
    <w:name w:val="标题 3 Char_file_601"/>
    <w:basedOn w:val="668"/>
    <w:link w:val="6"/>
    <w:semiHidden/>
    <w:qFormat/>
    <w:uiPriority w:val="9"/>
    <w:rPr>
      <w:rFonts w:ascii="宋体" w:hAnsi="宋体" w:eastAsia="宋体" w:cs="宋体"/>
      <w:b/>
      <w:bCs/>
      <w:sz w:val="32"/>
      <w:szCs w:val="32"/>
    </w:rPr>
  </w:style>
  <w:style w:type="character" w:customStyle="1" w:styleId="675">
    <w:name w:val="标题 4 Char_file_601"/>
    <w:basedOn w:val="668"/>
    <w:link w:val="7"/>
    <w:semiHidden/>
    <w:qFormat/>
    <w:uiPriority w:val="9"/>
    <w:rPr>
      <w:rFonts w:asciiTheme="majorHAnsi" w:hAnsiTheme="majorHAnsi" w:eastAsiaTheme="majorEastAsia" w:cstheme="majorBidi"/>
      <w:b/>
      <w:bCs/>
      <w:sz w:val="28"/>
      <w:szCs w:val="28"/>
    </w:rPr>
  </w:style>
  <w:style w:type="character" w:customStyle="1" w:styleId="676">
    <w:name w:val="标题 5 Char_file_601"/>
    <w:basedOn w:val="668"/>
    <w:link w:val="8"/>
    <w:semiHidden/>
    <w:qFormat/>
    <w:uiPriority w:val="9"/>
    <w:rPr>
      <w:rFonts w:ascii="宋体" w:hAnsi="宋体" w:eastAsia="宋体" w:cs="宋体"/>
      <w:b/>
      <w:bCs/>
      <w:sz w:val="28"/>
      <w:szCs w:val="28"/>
    </w:rPr>
  </w:style>
  <w:style w:type="character" w:customStyle="1" w:styleId="677">
    <w:name w:val="标题 6 Char_file_601"/>
    <w:basedOn w:val="668"/>
    <w:link w:val="10"/>
    <w:semiHidden/>
    <w:qFormat/>
    <w:uiPriority w:val="9"/>
    <w:rPr>
      <w:rFonts w:asciiTheme="majorHAnsi" w:hAnsiTheme="majorHAnsi" w:eastAsiaTheme="majorEastAsia" w:cstheme="majorBidi"/>
      <w:b/>
      <w:bCs/>
      <w:sz w:val="24"/>
      <w:szCs w:val="24"/>
    </w:rPr>
  </w:style>
  <w:style w:type="paragraph" w:customStyle="1" w:styleId="678">
    <w:name w:val="cke_editable_file_601"/>
    <w:basedOn w:val="151"/>
    <w:qFormat/>
    <w:uiPriority w:val="0"/>
    <w:rPr>
      <w:rFonts w:ascii="仿宋_GB2312" w:eastAsia="仿宋_GB2312"/>
    </w:rPr>
  </w:style>
  <w:style w:type="paragraph" w:customStyle="1" w:styleId="679">
    <w:name w:val="marker_file_601"/>
    <w:basedOn w:val="151"/>
    <w:qFormat/>
    <w:uiPriority w:val="0"/>
    <w:pPr>
      <w:shd w:val="clear" w:color="auto" w:fill="FFFF00"/>
    </w:pPr>
  </w:style>
  <w:style w:type="paragraph" w:customStyle="1" w:styleId="680">
    <w:name w:val="Normal (Web)_file_601"/>
    <w:basedOn w:val="151"/>
    <w:semiHidden/>
    <w:unhideWhenUsed/>
    <w:qFormat/>
    <w:uiPriority w:val="99"/>
  </w:style>
  <w:style w:type="paragraph" w:customStyle="1" w:styleId="681">
    <w:name w:val="heading 2_file_602"/>
    <w:basedOn w:val="153"/>
    <w:qFormat/>
    <w:uiPriority w:val="9"/>
    <w:pPr>
      <w:outlineLvl w:val="1"/>
    </w:pPr>
    <w:rPr>
      <w:sz w:val="36"/>
      <w:szCs w:val="36"/>
    </w:rPr>
  </w:style>
  <w:style w:type="paragraph" w:customStyle="1" w:styleId="682">
    <w:name w:val="heading 3_file_602"/>
    <w:basedOn w:val="153"/>
    <w:qFormat/>
    <w:uiPriority w:val="9"/>
    <w:pPr>
      <w:outlineLvl w:val="2"/>
    </w:pPr>
    <w:rPr>
      <w:sz w:val="27"/>
      <w:szCs w:val="27"/>
    </w:rPr>
  </w:style>
  <w:style w:type="paragraph" w:customStyle="1" w:styleId="683">
    <w:name w:val="heading 4_file_602"/>
    <w:basedOn w:val="153"/>
    <w:qFormat/>
    <w:uiPriority w:val="9"/>
    <w:pPr>
      <w:outlineLvl w:val="3"/>
    </w:pPr>
  </w:style>
  <w:style w:type="paragraph" w:customStyle="1" w:styleId="684">
    <w:name w:val="heading 5_file_602"/>
    <w:basedOn w:val="153"/>
    <w:qFormat/>
    <w:uiPriority w:val="9"/>
    <w:pPr>
      <w:outlineLvl w:val="4"/>
    </w:pPr>
    <w:rPr>
      <w:sz w:val="20"/>
      <w:szCs w:val="20"/>
    </w:rPr>
  </w:style>
  <w:style w:type="paragraph" w:customStyle="1" w:styleId="685">
    <w:name w:val="heading 6_file_602"/>
    <w:basedOn w:val="153"/>
    <w:qFormat/>
    <w:uiPriority w:val="9"/>
    <w:pPr>
      <w:outlineLvl w:val="5"/>
    </w:pPr>
    <w:rPr>
      <w:sz w:val="15"/>
      <w:szCs w:val="15"/>
    </w:rPr>
  </w:style>
  <w:style w:type="character" w:customStyle="1" w:styleId="686">
    <w:name w:val="Default Paragraph Font_file_602"/>
    <w:semiHidden/>
    <w:unhideWhenUsed/>
    <w:qFormat/>
    <w:uiPriority w:val="1"/>
  </w:style>
  <w:style w:type="table" w:customStyle="1" w:styleId="687">
    <w:name w:val="Normal Table_file_602"/>
    <w:semiHidden/>
    <w:unhideWhenUsed/>
    <w:qFormat/>
    <w:uiPriority w:val="99"/>
    <w:tblPr>
      <w:tblCellMar>
        <w:top w:w="0" w:type="dxa"/>
        <w:left w:w="108" w:type="dxa"/>
        <w:bottom w:w="0" w:type="dxa"/>
        <w:right w:w="108" w:type="dxa"/>
      </w:tblCellMar>
    </w:tblPr>
  </w:style>
  <w:style w:type="character" w:customStyle="1" w:styleId="688">
    <w:name w:val="Hyperlink_file_602"/>
    <w:basedOn w:val="686"/>
    <w:semiHidden/>
    <w:unhideWhenUsed/>
    <w:qFormat/>
    <w:uiPriority w:val="99"/>
    <w:rPr>
      <w:color w:val="0782C1"/>
      <w:u w:val="single"/>
    </w:rPr>
  </w:style>
  <w:style w:type="character" w:customStyle="1" w:styleId="689">
    <w:name w:val="FollowedHyperlink_file_602"/>
    <w:basedOn w:val="686"/>
    <w:semiHidden/>
    <w:unhideWhenUsed/>
    <w:qFormat/>
    <w:uiPriority w:val="99"/>
    <w:rPr>
      <w:color w:val="0782C1"/>
      <w:u w:val="single"/>
    </w:rPr>
  </w:style>
  <w:style w:type="character" w:customStyle="1" w:styleId="690">
    <w:name w:val="标题 1 Char_file_602"/>
    <w:basedOn w:val="686"/>
    <w:link w:val="4"/>
    <w:qFormat/>
    <w:uiPriority w:val="9"/>
    <w:rPr>
      <w:rFonts w:ascii="宋体" w:hAnsi="宋体" w:eastAsia="宋体" w:cs="宋体"/>
      <w:b/>
      <w:bCs/>
      <w:kern w:val="44"/>
      <w:sz w:val="44"/>
      <w:szCs w:val="44"/>
    </w:rPr>
  </w:style>
  <w:style w:type="character" w:customStyle="1" w:styleId="691">
    <w:name w:val="标题 2 Char_file_602"/>
    <w:basedOn w:val="686"/>
    <w:link w:val="5"/>
    <w:semiHidden/>
    <w:qFormat/>
    <w:uiPriority w:val="9"/>
    <w:rPr>
      <w:rFonts w:asciiTheme="majorHAnsi" w:hAnsiTheme="majorHAnsi" w:eastAsiaTheme="majorEastAsia" w:cstheme="majorBidi"/>
      <w:b/>
      <w:bCs/>
      <w:sz w:val="32"/>
      <w:szCs w:val="32"/>
    </w:rPr>
  </w:style>
  <w:style w:type="character" w:customStyle="1" w:styleId="692">
    <w:name w:val="标题 3 Char_file_602"/>
    <w:basedOn w:val="686"/>
    <w:link w:val="6"/>
    <w:semiHidden/>
    <w:qFormat/>
    <w:uiPriority w:val="9"/>
    <w:rPr>
      <w:rFonts w:ascii="宋体" w:hAnsi="宋体" w:eastAsia="宋体" w:cs="宋体"/>
      <w:b/>
      <w:bCs/>
      <w:sz w:val="32"/>
      <w:szCs w:val="32"/>
    </w:rPr>
  </w:style>
  <w:style w:type="character" w:customStyle="1" w:styleId="693">
    <w:name w:val="标题 4 Char_file_602"/>
    <w:basedOn w:val="686"/>
    <w:link w:val="7"/>
    <w:semiHidden/>
    <w:qFormat/>
    <w:uiPriority w:val="9"/>
    <w:rPr>
      <w:rFonts w:asciiTheme="majorHAnsi" w:hAnsiTheme="majorHAnsi" w:eastAsiaTheme="majorEastAsia" w:cstheme="majorBidi"/>
      <w:b/>
      <w:bCs/>
      <w:sz w:val="28"/>
      <w:szCs w:val="28"/>
    </w:rPr>
  </w:style>
  <w:style w:type="character" w:customStyle="1" w:styleId="694">
    <w:name w:val="标题 5 Char_file_602"/>
    <w:basedOn w:val="686"/>
    <w:link w:val="8"/>
    <w:semiHidden/>
    <w:qFormat/>
    <w:uiPriority w:val="9"/>
    <w:rPr>
      <w:rFonts w:ascii="宋体" w:hAnsi="宋体" w:eastAsia="宋体" w:cs="宋体"/>
      <w:b/>
      <w:bCs/>
      <w:sz w:val="28"/>
      <w:szCs w:val="28"/>
    </w:rPr>
  </w:style>
  <w:style w:type="character" w:customStyle="1" w:styleId="695">
    <w:name w:val="标题 6 Char_file_602"/>
    <w:basedOn w:val="686"/>
    <w:link w:val="10"/>
    <w:semiHidden/>
    <w:qFormat/>
    <w:uiPriority w:val="9"/>
    <w:rPr>
      <w:rFonts w:asciiTheme="majorHAnsi" w:hAnsiTheme="majorHAnsi" w:eastAsiaTheme="majorEastAsia" w:cstheme="majorBidi"/>
      <w:b/>
      <w:bCs/>
      <w:sz w:val="24"/>
      <w:szCs w:val="24"/>
    </w:rPr>
  </w:style>
  <w:style w:type="paragraph" w:customStyle="1" w:styleId="696">
    <w:name w:val="cke_editable_file_602"/>
    <w:basedOn w:val="153"/>
    <w:qFormat/>
    <w:uiPriority w:val="0"/>
    <w:rPr>
      <w:rFonts w:ascii="仿宋_GB2312" w:eastAsia="仿宋_GB2312"/>
    </w:rPr>
  </w:style>
  <w:style w:type="paragraph" w:customStyle="1" w:styleId="697">
    <w:name w:val="marker_file_602"/>
    <w:basedOn w:val="153"/>
    <w:qFormat/>
    <w:uiPriority w:val="0"/>
    <w:pPr>
      <w:shd w:val="clear" w:color="auto" w:fill="FFFF00"/>
    </w:pPr>
  </w:style>
  <w:style w:type="paragraph" w:customStyle="1" w:styleId="698">
    <w:name w:val="Normal (Web)_file_602"/>
    <w:basedOn w:val="153"/>
    <w:semiHidden/>
    <w:unhideWhenUsed/>
    <w:qFormat/>
    <w:uiPriority w:val="99"/>
  </w:style>
  <w:style w:type="paragraph" w:customStyle="1" w:styleId="699">
    <w:name w:val="heading 2_file_603"/>
    <w:basedOn w:val="155"/>
    <w:qFormat/>
    <w:uiPriority w:val="9"/>
    <w:pPr>
      <w:outlineLvl w:val="1"/>
    </w:pPr>
    <w:rPr>
      <w:sz w:val="36"/>
      <w:szCs w:val="36"/>
    </w:rPr>
  </w:style>
  <w:style w:type="paragraph" w:customStyle="1" w:styleId="700">
    <w:name w:val="heading 3_file_603"/>
    <w:basedOn w:val="155"/>
    <w:qFormat/>
    <w:uiPriority w:val="9"/>
    <w:pPr>
      <w:outlineLvl w:val="2"/>
    </w:pPr>
    <w:rPr>
      <w:sz w:val="27"/>
      <w:szCs w:val="27"/>
    </w:rPr>
  </w:style>
  <w:style w:type="paragraph" w:customStyle="1" w:styleId="701">
    <w:name w:val="heading 4_file_603"/>
    <w:basedOn w:val="155"/>
    <w:qFormat/>
    <w:uiPriority w:val="9"/>
    <w:pPr>
      <w:outlineLvl w:val="3"/>
    </w:pPr>
  </w:style>
  <w:style w:type="paragraph" w:customStyle="1" w:styleId="702">
    <w:name w:val="heading 5_file_603"/>
    <w:basedOn w:val="155"/>
    <w:qFormat/>
    <w:uiPriority w:val="9"/>
    <w:pPr>
      <w:outlineLvl w:val="4"/>
    </w:pPr>
    <w:rPr>
      <w:sz w:val="20"/>
      <w:szCs w:val="20"/>
    </w:rPr>
  </w:style>
  <w:style w:type="paragraph" w:customStyle="1" w:styleId="703">
    <w:name w:val="heading 6_file_603"/>
    <w:basedOn w:val="155"/>
    <w:qFormat/>
    <w:uiPriority w:val="9"/>
    <w:pPr>
      <w:outlineLvl w:val="5"/>
    </w:pPr>
    <w:rPr>
      <w:sz w:val="15"/>
      <w:szCs w:val="15"/>
    </w:rPr>
  </w:style>
  <w:style w:type="character" w:customStyle="1" w:styleId="704">
    <w:name w:val="Default Paragraph Font_file_603"/>
    <w:semiHidden/>
    <w:unhideWhenUsed/>
    <w:qFormat/>
    <w:uiPriority w:val="1"/>
  </w:style>
  <w:style w:type="table" w:customStyle="1" w:styleId="705">
    <w:name w:val="Normal Table_file_603"/>
    <w:semiHidden/>
    <w:unhideWhenUsed/>
    <w:qFormat/>
    <w:uiPriority w:val="99"/>
    <w:tblPr>
      <w:tblCellMar>
        <w:top w:w="0" w:type="dxa"/>
        <w:left w:w="108" w:type="dxa"/>
        <w:bottom w:w="0" w:type="dxa"/>
        <w:right w:w="108" w:type="dxa"/>
      </w:tblCellMar>
    </w:tblPr>
  </w:style>
  <w:style w:type="character" w:customStyle="1" w:styleId="706">
    <w:name w:val="Hyperlink_file_603"/>
    <w:basedOn w:val="704"/>
    <w:semiHidden/>
    <w:unhideWhenUsed/>
    <w:qFormat/>
    <w:uiPriority w:val="99"/>
    <w:rPr>
      <w:color w:val="0782C1"/>
      <w:u w:val="single"/>
    </w:rPr>
  </w:style>
  <w:style w:type="character" w:customStyle="1" w:styleId="707">
    <w:name w:val="FollowedHyperlink_file_603"/>
    <w:basedOn w:val="704"/>
    <w:semiHidden/>
    <w:unhideWhenUsed/>
    <w:qFormat/>
    <w:uiPriority w:val="99"/>
    <w:rPr>
      <w:color w:val="0782C1"/>
      <w:u w:val="single"/>
    </w:rPr>
  </w:style>
  <w:style w:type="character" w:customStyle="1" w:styleId="708">
    <w:name w:val="标题 1 Char_file_603"/>
    <w:basedOn w:val="704"/>
    <w:link w:val="4"/>
    <w:qFormat/>
    <w:uiPriority w:val="9"/>
    <w:rPr>
      <w:rFonts w:ascii="宋体" w:hAnsi="宋体" w:eastAsia="宋体" w:cs="宋体"/>
      <w:b/>
      <w:bCs/>
      <w:kern w:val="44"/>
      <w:sz w:val="44"/>
      <w:szCs w:val="44"/>
    </w:rPr>
  </w:style>
  <w:style w:type="character" w:customStyle="1" w:styleId="709">
    <w:name w:val="标题 2 Char_file_603"/>
    <w:basedOn w:val="704"/>
    <w:link w:val="5"/>
    <w:semiHidden/>
    <w:qFormat/>
    <w:uiPriority w:val="9"/>
    <w:rPr>
      <w:rFonts w:asciiTheme="majorHAnsi" w:hAnsiTheme="majorHAnsi" w:eastAsiaTheme="majorEastAsia" w:cstheme="majorBidi"/>
      <w:b/>
      <w:bCs/>
      <w:sz w:val="32"/>
      <w:szCs w:val="32"/>
    </w:rPr>
  </w:style>
  <w:style w:type="character" w:customStyle="1" w:styleId="710">
    <w:name w:val="标题 3 Char_file_603"/>
    <w:basedOn w:val="704"/>
    <w:link w:val="6"/>
    <w:semiHidden/>
    <w:qFormat/>
    <w:uiPriority w:val="9"/>
    <w:rPr>
      <w:rFonts w:ascii="宋体" w:hAnsi="宋体" w:eastAsia="宋体" w:cs="宋体"/>
      <w:b/>
      <w:bCs/>
      <w:sz w:val="32"/>
      <w:szCs w:val="32"/>
    </w:rPr>
  </w:style>
  <w:style w:type="character" w:customStyle="1" w:styleId="711">
    <w:name w:val="标题 4 Char_file_603"/>
    <w:basedOn w:val="704"/>
    <w:link w:val="7"/>
    <w:semiHidden/>
    <w:qFormat/>
    <w:uiPriority w:val="9"/>
    <w:rPr>
      <w:rFonts w:asciiTheme="majorHAnsi" w:hAnsiTheme="majorHAnsi" w:eastAsiaTheme="majorEastAsia" w:cstheme="majorBidi"/>
      <w:b/>
      <w:bCs/>
      <w:sz w:val="28"/>
      <w:szCs w:val="28"/>
    </w:rPr>
  </w:style>
  <w:style w:type="character" w:customStyle="1" w:styleId="712">
    <w:name w:val="标题 5 Char_file_603"/>
    <w:basedOn w:val="704"/>
    <w:link w:val="8"/>
    <w:semiHidden/>
    <w:qFormat/>
    <w:uiPriority w:val="9"/>
    <w:rPr>
      <w:rFonts w:ascii="宋体" w:hAnsi="宋体" w:eastAsia="宋体" w:cs="宋体"/>
      <w:b/>
      <w:bCs/>
      <w:sz w:val="28"/>
      <w:szCs w:val="28"/>
    </w:rPr>
  </w:style>
  <w:style w:type="character" w:customStyle="1" w:styleId="713">
    <w:name w:val="标题 6 Char_file_603"/>
    <w:basedOn w:val="704"/>
    <w:link w:val="10"/>
    <w:semiHidden/>
    <w:qFormat/>
    <w:uiPriority w:val="9"/>
    <w:rPr>
      <w:rFonts w:asciiTheme="majorHAnsi" w:hAnsiTheme="majorHAnsi" w:eastAsiaTheme="majorEastAsia" w:cstheme="majorBidi"/>
      <w:b/>
      <w:bCs/>
      <w:sz w:val="24"/>
      <w:szCs w:val="24"/>
    </w:rPr>
  </w:style>
  <w:style w:type="paragraph" w:customStyle="1" w:styleId="714">
    <w:name w:val="cke_editable_file_603"/>
    <w:basedOn w:val="155"/>
    <w:qFormat/>
    <w:uiPriority w:val="0"/>
    <w:rPr>
      <w:rFonts w:ascii="仿宋_GB2312" w:eastAsia="仿宋_GB2312"/>
    </w:rPr>
  </w:style>
  <w:style w:type="paragraph" w:customStyle="1" w:styleId="715">
    <w:name w:val="marker_file_603"/>
    <w:basedOn w:val="155"/>
    <w:qFormat/>
    <w:uiPriority w:val="0"/>
    <w:pPr>
      <w:shd w:val="clear" w:color="auto" w:fill="FFFF00"/>
    </w:pPr>
  </w:style>
  <w:style w:type="paragraph" w:customStyle="1" w:styleId="716">
    <w:name w:val="Normal (Web)_file_603"/>
    <w:basedOn w:val="155"/>
    <w:semiHidden/>
    <w:unhideWhenUsed/>
    <w:qFormat/>
    <w:uiPriority w:val="99"/>
  </w:style>
  <w:style w:type="paragraph" w:customStyle="1" w:styleId="717">
    <w:name w:val="heading 2_file_604"/>
    <w:basedOn w:val="157"/>
    <w:qFormat/>
    <w:uiPriority w:val="9"/>
    <w:pPr>
      <w:outlineLvl w:val="1"/>
    </w:pPr>
    <w:rPr>
      <w:sz w:val="36"/>
      <w:szCs w:val="36"/>
    </w:rPr>
  </w:style>
  <w:style w:type="paragraph" w:customStyle="1" w:styleId="718">
    <w:name w:val="heading 3_file_604"/>
    <w:basedOn w:val="157"/>
    <w:qFormat/>
    <w:uiPriority w:val="9"/>
    <w:pPr>
      <w:outlineLvl w:val="2"/>
    </w:pPr>
    <w:rPr>
      <w:sz w:val="27"/>
      <w:szCs w:val="27"/>
    </w:rPr>
  </w:style>
  <w:style w:type="paragraph" w:customStyle="1" w:styleId="719">
    <w:name w:val="heading 4_file_604"/>
    <w:basedOn w:val="157"/>
    <w:qFormat/>
    <w:uiPriority w:val="9"/>
    <w:pPr>
      <w:outlineLvl w:val="3"/>
    </w:pPr>
  </w:style>
  <w:style w:type="paragraph" w:customStyle="1" w:styleId="720">
    <w:name w:val="heading 5_file_604"/>
    <w:basedOn w:val="157"/>
    <w:qFormat/>
    <w:uiPriority w:val="9"/>
    <w:pPr>
      <w:outlineLvl w:val="4"/>
    </w:pPr>
    <w:rPr>
      <w:sz w:val="20"/>
      <w:szCs w:val="20"/>
    </w:rPr>
  </w:style>
  <w:style w:type="paragraph" w:customStyle="1" w:styleId="721">
    <w:name w:val="heading 6_file_604"/>
    <w:basedOn w:val="157"/>
    <w:qFormat/>
    <w:uiPriority w:val="9"/>
    <w:pPr>
      <w:outlineLvl w:val="5"/>
    </w:pPr>
    <w:rPr>
      <w:sz w:val="15"/>
      <w:szCs w:val="15"/>
    </w:rPr>
  </w:style>
  <w:style w:type="character" w:customStyle="1" w:styleId="722">
    <w:name w:val="Default Paragraph Font_file_604"/>
    <w:semiHidden/>
    <w:unhideWhenUsed/>
    <w:qFormat/>
    <w:uiPriority w:val="1"/>
  </w:style>
  <w:style w:type="table" w:customStyle="1" w:styleId="723">
    <w:name w:val="Normal Table_file_604"/>
    <w:semiHidden/>
    <w:unhideWhenUsed/>
    <w:qFormat/>
    <w:uiPriority w:val="99"/>
    <w:tblPr>
      <w:tblCellMar>
        <w:top w:w="0" w:type="dxa"/>
        <w:left w:w="108" w:type="dxa"/>
        <w:bottom w:w="0" w:type="dxa"/>
        <w:right w:w="108" w:type="dxa"/>
      </w:tblCellMar>
    </w:tblPr>
  </w:style>
  <w:style w:type="character" w:customStyle="1" w:styleId="724">
    <w:name w:val="Hyperlink_file_604"/>
    <w:basedOn w:val="722"/>
    <w:semiHidden/>
    <w:unhideWhenUsed/>
    <w:qFormat/>
    <w:uiPriority w:val="99"/>
    <w:rPr>
      <w:color w:val="0782C1"/>
      <w:u w:val="single"/>
    </w:rPr>
  </w:style>
  <w:style w:type="character" w:customStyle="1" w:styleId="725">
    <w:name w:val="FollowedHyperlink_file_604"/>
    <w:basedOn w:val="722"/>
    <w:semiHidden/>
    <w:unhideWhenUsed/>
    <w:qFormat/>
    <w:uiPriority w:val="99"/>
    <w:rPr>
      <w:color w:val="0782C1"/>
      <w:u w:val="single"/>
    </w:rPr>
  </w:style>
  <w:style w:type="character" w:customStyle="1" w:styleId="726">
    <w:name w:val="标题 1 Char_file_604"/>
    <w:basedOn w:val="722"/>
    <w:link w:val="4"/>
    <w:qFormat/>
    <w:uiPriority w:val="9"/>
    <w:rPr>
      <w:rFonts w:ascii="宋体" w:hAnsi="宋体" w:eastAsia="宋体" w:cs="宋体"/>
      <w:b/>
      <w:bCs/>
      <w:kern w:val="44"/>
      <w:sz w:val="44"/>
      <w:szCs w:val="44"/>
    </w:rPr>
  </w:style>
  <w:style w:type="character" w:customStyle="1" w:styleId="727">
    <w:name w:val="标题 2 Char_file_604"/>
    <w:basedOn w:val="722"/>
    <w:link w:val="5"/>
    <w:semiHidden/>
    <w:qFormat/>
    <w:uiPriority w:val="9"/>
    <w:rPr>
      <w:rFonts w:asciiTheme="majorHAnsi" w:hAnsiTheme="majorHAnsi" w:eastAsiaTheme="majorEastAsia" w:cstheme="majorBidi"/>
      <w:b/>
      <w:bCs/>
      <w:sz w:val="32"/>
      <w:szCs w:val="32"/>
    </w:rPr>
  </w:style>
  <w:style w:type="character" w:customStyle="1" w:styleId="728">
    <w:name w:val="标题 3 Char_file_604"/>
    <w:basedOn w:val="722"/>
    <w:link w:val="6"/>
    <w:semiHidden/>
    <w:qFormat/>
    <w:uiPriority w:val="9"/>
    <w:rPr>
      <w:rFonts w:ascii="宋体" w:hAnsi="宋体" w:eastAsia="宋体" w:cs="宋体"/>
      <w:b/>
      <w:bCs/>
      <w:sz w:val="32"/>
      <w:szCs w:val="32"/>
    </w:rPr>
  </w:style>
  <w:style w:type="character" w:customStyle="1" w:styleId="729">
    <w:name w:val="标题 4 Char_file_604"/>
    <w:basedOn w:val="722"/>
    <w:link w:val="7"/>
    <w:semiHidden/>
    <w:qFormat/>
    <w:uiPriority w:val="9"/>
    <w:rPr>
      <w:rFonts w:asciiTheme="majorHAnsi" w:hAnsiTheme="majorHAnsi" w:eastAsiaTheme="majorEastAsia" w:cstheme="majorBidi"/>
      <w:b/>
      <w:bCs/>
      <w:sz w:val="28"/>
      <w:szCs w:val="28"/>
    </w:rPr>
  </w:style>
  <w:style w:type="character" w:customStyle="1" w:styleId="730">
    <w:name w:val="标题 5 Char_file_604"/>
    <w:basedOn w:val="722"/>
    <w:link w:val="8"/>
    <w:semiHidden/>
    <w:qFormat/>
    <w:uiPriority w:val="9"/>
    <w:rPr>
      <w:rFonts w:ascii="宋体" w:hAnsi="宋体" w:eastAsia="宋体" w:cs="宋体"/>
      <w:b/>
      <w:bCs/>
      <w:sz w:val="28"/>
      <w:szCs w:val="28"/>
    </w:rPr>
  </w:style>
  <w:style w:type="character" w:customStyle="1" w:styleId="731">
    <w:name w:val="标题 6 Char_file_604"/>
    <w:basedOn w:val="722"/>
    <w:link w:val="10"/>
    <w:semiHidden/>
    <w:qFormat/>
    <w:uiPriority w:val="9"/>
    <w:rPr>
      <w:rFonts w:asciiTheme="majorHAnsi" w:hAnsiTheme="majorHAnsi" w:eastAsiaTheme="majorEastAsia" w:cstheme="majorBidi"/>
      <w:b/>
      <w:bCs/>
      <w:sz w:val="24"/>
      <w:szCs w:val="24"/>
    </w:rPr>
  </w:style>
  <w:style w:type="paragraph" w:customStyle="1" w:styleId="732">
    <w:name w:val="cke_editable_file_604"/>
    <w:basedOn w:val="157"/>
    <w:qFormat/>
    <w:uiPriority w:val="0"/>
    <w:rPr>
      <w:rFonts w:ascii="仿宋_GB2312" w:eastAsia="仿宋_GB2312"/>
    </w:rPr>
  </w:style>
  <w:style w:type="paragraph" w:customStyle="1" w:styleId="733">
    <w:name w:val="marker_file_604"/>
    <w:basedOn w:val="157"/>
    <w:qFormat/>
    <w:uiPriority w:val="0"/>
    <w:pPr>
      <w:shd w:val="clear" w:color="auto" w:fill="FFFF00"/>
    </w:pPr>
  </w:style>
  <w:style w:type="paragraph" w:customStyle="1" w:styleId="734">
    <w:name w:val="Normal (Web)_file_604"/>
    <w:basedOn w:val="157"/>
    <w:semiHidden/>
    <w:unhideWhenUsed/>
    <w:qFormat/>
    <w:uiPriority w:val="99"/>
  </w:style>
  <w:style w:type="paragraph" w:customStyle="1" w:styleId="735">
    <w:name w:val="heading 2_file_605"/>
    <w:basedOn w:val="159"/>
    <w:qFormat/>
    <w:uiPriority w:val="9"/>
    <w:pPr>
      <w:outlineLvl w:val="1"/>
    </w:pPr>
    <w:rPr>
      <w:sz w:val="36"/>
      <w:szCs w:val="36"/>
    </w:rPr>
  </w:style>
  <w:style w:type="paragraph" w:customStyle="1" w:styleId="736">
    <w:name w:val="heading 3_file_605"/>
    <w:basedOn w:val="159"/>
    <w:qFormat/>
    <w:uiPriority w:val="9"/>
    <w:pPr>
      <w:outlineLvl w:val="2"/>
    </w:pPr>
    <w:rPr>
      <w:sz w:val="27"/>
      <w:szCs w:val="27"/>
    </w:rPr>
  </w:style>
  <w:style w:type="paragraph" w:customStyle="1" w:styleId="737">
    <w:name w:val="heading 4_file_605"/>
    <w:basedOn w:val="159"/>
    <w:qFormat/>
    <w:uiPriority w:val="9"/>
    <w:pPr>
      <w:outlineLvl w:val="3"/>
    </w:pPr>
  </w:style>
  <w:style w:type="paragraph" w:customStyle="1" w:styleId="738">
    <w:name w:val="heading 5_file_605"/>
    <w:basedOn w:val="159"/>
    <w:qFormat/>
    <w:uiPriority w:val="9"/>
    <w:pPr>
      <w:outlineLvl w:val="4"/>
    </w:pPr>
    <w:rPr>
      <w:sz w:val="20"/>
      <w:szCs w:val="20"/>
    </w:rPr>
  </w:style>
  <w:style w:type="paragraph" w:customStyle="1" w:styleId="739">
    <w:name w:val="heading 6_file_605"/>
    <w:basedOn w:val="159"/>
    <w:qFormat/>
    <w:uiPriority w:val="9"/>
    <w:pPr>
      <w:outlineLvl w:val="5"/>
    </w:pPr>
    <w:rPr>
      <w:sz w:val="15"/>
      <w:szCs w:val="15"/>
    </w:rPr>
  </w:style>
  <w:style w:type="character" w:customStyle="1" w:styleId="740">
    <w:name w:val="Default Paragraph Font_file_605"/>
    <w:semiHidden/>
    <w:unhideWhenUsed/>
    <w:qFormat/>
    <w:uiPriority w:val="1"/>
  </w:style>
  <w:style w:type="table" w:customStyle="1" w:styleId="741">
    <w:name w:val="Normal Table_file_605"/>
    <w:semiHidden/>
    <w:unhideWhenUsed/>
    <w:qFormat/>
    <w:uiPriority w:val="99"/>
    <w:tblPr>
      <w:tblCellMar>
        <w:top w:w="0" w:type="dxa"/>
        <w:left w:w="108" w:type="dxa"/>
        <w:bottom w:w="0" w:type="dxa"/>
        <w:right w:w="108" w:type="dxa"/>
      </w:tblCellMar>
    </w:tblPr>
  </w:style>
  <w:style w:type="character" w:customStyle="1" w:styleId="742">
    <w:name w:val="Hyperlink_file_605"/>
    <w:basedOn w:val="740"/>
    <w:semiHidden/>
    <w:unhideWhenUsed/>
    <w:qFormat/>
    <w:uiPriority w:val="99"/>
    <w:rPr>
      <w:color w:val="0782C1"/>
      <w:u w:val="single"/>
    </w:rPr>
  </w:style>
  <w:style w:type="character" w:customStyle="1" w:styleId="743">
    <w:name w:val="FollowedHyperlink_file_605"/>
    <w:basedOn w:val="740"/>
    <w:semiHidden/>
    <w:unhideWhenUsed/>
    <w:qFormat/>
    <w:uiPriority w:val="99"/>
    <w:rPr>
      <w:color w:val="0782C1"/>
      <w:u w:val="single"/>
    </w:rPr>
  </w:style>
  <w:style w:type="character" w:customStyle="1" w:styleId="744">
    <w:name w:val="标题 1 Char_file_605"/>
    <w:basedOn w:val="740"/>
    <w:link w:val="4"/>
    <w:qFormat/>
    <w:uiPriority w:val="9"/>
    <w:rPr>
      <w:rFonts w:ascii="宋体" w:hAnsi="宋体" w:eastAsia="宋体" w:cs="宋体"/>
      <w:b/>
      <w:bCs/>
      <w:kern w:val="44"/>
      <w:sz w:val="44"/>
      <w:szCs w:val="44"/>
    </w:rPr>
  </w:style>
  <w:style w:type="character" w:customStyle="1" w:styleId="745">
    <w:name w:val="标题 2 Char_file_605"/>
    <w:basedOn w:val="740"/>
    <w:link w:val="5"/>
    <w:semiHidden/>
    <w:qFormat/>
    <w:uiPriority w:val="9"/>
    <w:rPr>
      <w:rFonts w:asciiTheme="majorHAnsi" w:hAnsiTheme="majorHAnsi" w:eastAsiaTheme="majorEastAsia" w:cstheme="majorBidi"/>
      <w:b/>
      <w:bCs/>
      <w:sz w:val="32"/>
      <w:szCs w:val="32"/>
    </w:rPr>
  </w:style>
  <w:style w:type="character" w:customStyle="1" w:styleId="746">
    <w:name w:val="标题 3 Char_file_605"/>
    <w:basedOn w:val="740"/>
    <w:link w:val="6"/>
    <w:semiHidden/>
    <w:qFormat/>
    <w:uiPriority w:val="9"/>
    <w:rPr>
      <w:rFonts w:ascii="宋体" w:hAnsi="宋体" w:eastAsia="宋体" w:cs="宋体"/>
      <w:b/>
      <w:bCs/>
      <w:sz w:val="32"/>
      <w:szCs w:val="32"/>
    </w:rPr>
  </w:style>
  <w:style w:type="character" w:customStyle="1" w:styleId="747">
    <w:name w:val="标题 4 Char_file_605"/>
    <w:basedOn w:val="740"/>
    <w:link w:val="7"/>
    <w:semiHidden/>
    <w:qFormat/>
    <w:uiPriority w:val="9"/>
    <w:rPr>
      <w:rFonts w:asciiTheme="majorHAnsi" w:hAnsiTheme="majorHAnsi" w:eastAsiaTheme="majorEastAsia" w:cstheme="majorBidi"/>
      <w:b/>
      <w:bCs/>
      <w:sz w:val="28"/>
      <w:szCs w:val="28"/>
    </w:rPr>
  </w:style>
  <w:style w:type="character" w:customStyle="1" w:styleId="748">
    <w:name w:val="标题 5 Char_file_605"/>
    <w:basedOn w:val="740"/>
    <w:link w:val="8"/>
    <w:semiHidden/>
    <w:qFormat/>
    <w:uiPriority w:val="9"/>
    <w:rPr>
      <w:rFonts w:ascii="宋体" w:hAnsi="宋体" w:eastAsia="宋体" w:cs="宋体"/>
      <w:b/>
      <w:bCs/>
      <w:sz w:val="28"/>
      <w:szCs w:val="28"/>
    </w:rPr>
  </w:style>
  <w:style w:type="character" w:customStyle="1" w:styleId="749">
    <w:name w:val="标题 6 Char_file_605"/>
    <w:basedOn w:val="740"/>
    <w:link w:val="10"/>
    <w:semiHidden/>
    <w:qFormat/>
    <w:uiPriority w:val="9"/>
    <w:rPr>
      <w:rFonts w:asciiTheme="majorHAnsi" w:hAnsiTheme="majorHAnsi" w:eastAsiaTheme="majorEastAsia" w:cstheme="majorBidi"/>
      <w:b/>
      <w:bCs/>
      <w:sz w:val="24"/>
      <w:szCs w:val="24"/>
    </w:rPr>
  </w:style>
  <w:style w:type="paragraph" w:customStyle="1" w:styleId="750">
    <w:name w:val="cke_editable_file_605"/>
    <w:basedOn w:val="159"/>
    <w:qFormat/>
    <w:uiPriority w:val="0"/>
    <w:rPr>
      <w:rFonts w:ascii="仿宋_GB2312" w:eastAsia="仿宋_GB2312"/>
    </w:rPr>
  </w:style>
  <w:style w:type="paragraph" w:customStyle="1" w:styleId="751">
    <w:name w:val="marker_file_605"/>
    <w:basedOn w:val="159"/>
    <w:qFormat/>
    <w:uiPriority w:val="0"/>
    <w:pPr>
      <w:shd w:val="clear" w:color="auto" w:fill="FFFF00"/>
    </w:pPr>
  </w:style>
  <w:style w:type="paragraph" w:customStyle="1" w:styleId="752">
    <w:name w:val="Normal (Web)_file_605"/>
    <w:basedOn w:val="159"/>
    <w:semiHidden/>
    <w:unhideWhenUsed/>
    <w:qFormat/>
    <w:uiPriority w:val="99"/>
  </w:style>
  <w:style w:type="character" w:customStyle="1" w:styleId="753">
    <w:name w:val="Strong_file_605"/>
    <w:basedOn w:val="740"/>
    <w:qFormat/>
    <w:uiPriority w:val="22"/>
    <w:rPr>
      <w:b/>
      <w:bCs/>
    </w:rPr>
  </w:style>
  <w:style w:type="paragraph" w:customStyle="1" w:styleId="754">
    <w:name w:val="heading 2_file_606"/>
    <w:basedOn w:val="161"/>
    <w:qFormat/>
    <w:uiPriority w:val="9"/>
    <w:pPr>
      <w:outlineLvl w:val="1"/>
    </w:pPr>
    <w:rPr>
      <w:sz w:val="36"/>
      <w:szCs w:val="36"/>
    </w:rPr>
  </w:style>
  <w:style w:type="paragraph" w:customStyle="1" w:styleId="755">
    <w:name w:val="heading 3_file_606"/>
    <w:basedOn w:val="161"/>
    <w:qFormat/>
    <w:uiPriority w:val="9"/>
    <w:pPr>
      <w:outlineLvl w:val="2"/>
    </w:pPr>
    <w:rPr>
      <w:sz w:val="27"/>
      <w:szCs w:val="27"/>
    </w:rPr>
  </w:style>
  <w:style w:type="paragraph" w:customStyle="1" w:styleId="756">
    <w:name w:val="heading 4_file_606"/>
    <w:basedOn w:val="161"/>
    <w:qFormat/>
    <w:uiPriority w:val="9"/>
    <w:pPr>
      <w:outlineLvl w:val="3"/>
    </w:pPr>
  </w:style>
  <w:style w:type="paragraph" w:customStyle="1" w:styleId="757">
    <w:name w:val="heading 5_file_606"/>
    <w:basedOn w:val="161"/>
    <w:qFormat/>
    <w:uiPriority w:val="9"/>
    <w:pPr>
      <w:outlineLvl w:val="4"/>
    </w:pPr>
    <w:rPr>
      <w:sz w:val="20"/>
      <w:szCs w:val="20"/>
    </w:rPr>
  </w:style>
  <w:style w:type="paragraph" w:customStyle="1" w:styleId="758">
    <w:name w:val="heading 6_file_606"/>
    <w:basedOn w:val="161"/>
    <w:qFormat/>
    <w:uiPriority w:val="9"/>
    <w:pPr>
      <w:outlineLvl w:val="5"/>
    </w:pPr>
    <w:rPr>
      <w:sz w:val="15"/>
      <w:szCs w:val="15"/>
    </w:rPr>
  </w:style>
  <w:style w:type="character" w:customStyle="1" w:styleId="759">
    <w:name w:val="Default Paragraph Font_file_606"/>
    <w:semiHidden/>
    <w:unhideWhenUsed/>
    <w:qFormat/>
    <w:uiPriority w:val="1"/>
  </w:style>
  <w:style w:type="table" w:customStyle="1" w:styleId="760">
    <w:name w:val="Normal Table_file_606"/>
    <w:semiHidden/>
    <w:unhideWhenUsed/>
    <w:qFormat/>
    <w:uiPriority w:val="99"/>
    <w:tblPr>
      <w:tblCellMar>
        <w:top w:w="0" w:type="dxa"/>
        <w:left w:w="108" w:type="dxa"/>
        <w:bottom w:w="0" w:type="dxa"/>
        <w:right w:w="108" w:type="dxa"/>
      </w:tblCellMar>
    </w:tblPr>
  </w:style>
  <w:style w:type="character" w:customStyle="1" w:styleId="761">
    <w:name w:val="Hyperlink_file_606"/>
    <w:basedOn w:val="759"/>
    <w:semiHidden/>
    <w:unhideWhenUsed/>
    <w:qFormat/>
    <w:uiPriority w:val="99"/>
    <w:rPr>
      <w:color w:val="0782C1"/>
      <w:u w:val="single"/>
    </w:rPr>
  </w:style>
  <w:style w:type="character" w:customStyle="1" w:styleId="762">
    <w:name w:val="FollowedHyperlink_file_606"/>
    <w:basedOn w:val="759"/>
    <w:semiHidden/>
    <w:unhideWhenUsed/>
    <w:qFormat/>
    <w:uiPriority w:val="99"/>
    <w:rPr>
      <w:color w:val="0782C1"/>
      <w:u w:val="single"/>
    </w:rPr>
  </w:style>
  <w:style w:type="character" w:customStyle="1" w:styleId="763">
    <w:name w:val="标题 1 Char_file_606"/>
    <w:basedOn w:val="759"/>
    <w:link w:val="4"/>
    <w:qFormat/>
    <w:uiPriority w:val="9"/>
    <w:rPr>
      <w:rFonts w:ascii="宋体" w:hAnsi="宋体" w:eastAsia="宋体" w:cs="宋体"/>
      <w:b/>
      <w:bCs/>
      <w:kern w:val="44"/>
      <w:sz w:val="44"/>
      <w:szCs w:val="44"/>
    </w:rPr>
  </w:style>
  <w:style w:type="character" w:customStyle="1" w:styleId="764">
    <w:name w:val="标题 2 Char_file_606"/>
    <w:basedOn w:val="759"/>
    <w:link w:val="5"/>
    <w:semiHidden/>
    <w:qFormat/>
    <w:uiPriority w:val="9"/>
    <w:rPr>
      <w:rFonts w:asciiTheme="majorHAnsi" w:hAnsiTheme="majorHAnsi" w:eastAsiaTheme="majorEastAsia" w:cstheme="majorBidi"/>
      <w:b/>
      <w:bCs/>
      <w:sz w:val="32"/>
      <w:szCs w:val="32"/>
    </w:rPr>
  </w:style>
  <w:style w:type="character" w:customStyle="1" w:styleId="765">
    <w:name w:val="标题 3 Char_file_606"/>
    <w:basedOn w:val="759"/>
    <w:link w:val="6"/>
    <w:semiHidden/>
    <w:qFormat/>
    <w:uiPriority w:val="9"/>
    <w:rPr>
      <w:rFonts w:ascii="宋体" w:hAnsi="宋体" w:eastAsia="宋体" w:cs="宋体"/>
      <w:b/>
      <w:bCs/>
      <w:sz w:val="32"/>
      <w:szCs w:val="32"/>
    </w:rPr>
  </w:style>
  <w:style w:type="character" w:customStyle="1" w:styleId="766">
    <w:name w:val="标题 4 Char_file_606"/>
    <w:basedOn w:val="759"/>
    <w:link w:val="7"/>
    <w:semiHidden/>
    <w:qFormat/>
    <w:uiPriority w:val="9"/>
    <w:rPr>
      <w:rFonts w:asciiTheme="majorHAnsi" w:hAnsiTheme="majorHAnsi" w:eastAsiaTheme="majorEastAsia" w:cstheme="majorBidi"/>
      <w:b/>
      <w:bCs/>
      <w:sz w:val="28"/>
      <w:szCs w:val="28"/>
    </w:rPr>
  </w:style>
  <w:style w:type="character" w:customStyle="1" w:styleId="767">
    <w:name w:val="标题 5 Char_file_606"/>
    <w:basedOn w:val="759"/>
    <w:link w:val="8"/>
    <w:semiHidden/>
    <w:qFormat/>
    <w:uiPriority w:val="9"/>
    <w:rPr>
      <w:rFonts w:ascii="宋体" w:hAnsi="宋体" w:eastAsia="宋体" w:cs="宋体"/>
      <w:b/>
      <w:bCs/>
      <w:sz w:val="28"/>
      <w:szCs w:val="28"/>
    </w:rPr>
  </w:style>
  <w:style w:type="character" w:customStyle="1" w:styleId="768">
    <w:name w:val="标题 6 Char_file_606"/>
    <w:basedOn w:val="759"/>
    <w:link w:val="10"/>
    <w:semiHidden/>
    <w:qFormat/>
    <w:uiPriority w:val="9"/>
    <w:rPr>
      <w:rFonts w:asciiTheme="majorHAnsi" w:hAnsiTheme="majorHAnsi" w:eastAsiaTheme="majorEastAsia" w:cstheme="majorBidi"/>
      <w:b/>
      <w:bCs/>
      <w:sz w:val="24"/>
      <w:szCs w:val="24"/>
    </w:rPr>
  </w:style>
  <w:style w:type="paragraph" w:customStyle="1" w:styleId="769">
    <w:name w:val="cke_editable_file_606"/>
    <w:basedOn w:val="161"/>
    <w:qFormat/>
    <w:uiPriority w:val="0"/>
    <w:rPr>
      <w:rFonts w:ascii="仿宋_GB2312" w:eastAsia="仿宋_GB2312"/>
    </w:rPr>
  </w:style>
  <w:style w:type="paragraph" w:customStyle="1" w:styleId="770">
    <w:name w:val="marker_file_606"/>
    <w:basedOn w:val="161"/>
    <w:qFormat/>
    <w:uiPriority w:val="0"/>
    <w:pPr>
      <w:shd w:val="clear" w:color="auto" w:fill="FFFF00"/>
    </w:pPr>
  </w:style>
  <w:style w:type="paragraph" w:customStyle="1" w:styleId="771">
    <w:name w:val="Normal (Web)_file_606"/>
    <w:basedOn w:val="161"/>
    <w:semiHidden/>
    <w:unhideWhenUsed/>
    <w:qFormat/>
    <w:uiPriority w:val="99"/>
  </w:style>
  <w:style w:type="paragraph" w:customStyle="1" w:styleId="772">
    <w:name w:val="heading 2_file_607"/>
    <w:basedOn w:val="163"/>
    <w:qFormat/>
    <w:uiPriority w:val="9"/>
    <w:pPr>
      <w:outlineLvl w:val="1"/>
    </w:pPr>
    <w:rPr>
      <w:sz w:val="36"/>
      <w:szCs w:val="36"/>
    </w:rPr>
  </w:style>
  <w:style w:type="paragraph" w:customStyle="1" w:styleId="773">
    <w:name w:val="heading 3_file_607"/>
    <w:basedOn w:val="163"/>
    <w:qFormat/>
    <w:uiPriority w:val="9"/>
    <w:pPr>
      <w:outlineLvl w:val="2"/>
    </w:pPr>
    <w:rPr>
      <w:sz w:val="27"/>
      <w:szCs w:val="27"/>
    </w:rPr>
  </w:style>
  <w:style w:type="paragraph" w:customStyle="1" w:styleId="774">
    <w:name w:val="heading 4_file_607"/>
    <w:basedOn w:val="163"/>
    <w:qFormat/>
    <w:uiPriority w:val="9"/>
    <w:pPr>
      <w:outlineLvl w:val="3"/>
    </w:pPr>
  </w:style>
  <w:style w:type="paragraph" w:customStyle="1" w:styleId="775">
    <w:name w:val="heading 5_file_607"/>
    <w:basedOn w:val="163"/>
    <w:qFormat/>
    <w:uiPriority w:val="9"/>
    <w:pPr>
      <w:outlineLvl w:val="4"/>
    </w:pPr>
    <w:rPr>
      <w:sz w:val="20"/>
      <w:szCs w:val="20"/>
    </w:rPr>
  </w:style>
  <w:style w:type="paragraph" w:customStyle="1" w:styleId="776">
    <w:name w:val="heading 6_file_607"/>
    <w:basedOn w:val="163"/>
    <w:qFormat/>
    <w:uiPriority w:val="9"/>
    <w:pPr>
      <w:outlineLvl w:val="5"/>
    </w:pPr>
    <w:rPr>
      <w:sz w:val="15"/>
      <w:szCs w:val="15"/>
    </w:rPr>
  </w:style>
  <w:style w:type="character" w:customStyle="1" w:styleId="777">
    <w:name w:val="Default Paragraph Font_file_607"/>
    <w:semiHidden/>
    <w:unhideWhenUsed/>
    <w:qFormat/>
    <w:uiPriority w:val="1"/>
  </w:style>
  <w:style w:type="table" w:customStyle="1" w:styleId="778">
    <w:name w:val="Normal Table_file_607"/>
    <w:semiHidden/>
    <w:unhideWhenUsed/>
    <w:qFormat/>
    <w:uiPriority w:val="99"/>
    <w:tblPr>
      <w:tblCellMar>
        <w:top w:w="0" w:type="dxa"/>
        <w:left w:w="108" w:type="dxa"/>
        <w:bottom w:w="0" w:type="dxa"/>
        <w:right w:w="108" w:type="dxa"/>
      </w:tblCellMar>
    </w:tblPr>
  </w:style>
  <w:style w:type="character" w:customStyle="1" w:styleId="779">
    <w:name w:val="Hyperlink_file_607"/>
    <w:basedOn w:val="777"/>
    <w:semiHidden/>
    <w:unhideWhenUsed/>
    <w:qFormat/>
    <w:uiPriority w:val="99"/>
    <w:rPr>
      <w:color w:val="0782C1"/>
      <w:u w:val="single"/>
    </w:rPr>
  </w:style>
  <w:style w:type="character" w:customStyle="1" w:styleId="780">
    <w:name w:val="FollowedHyperlink_file_607"/>
    <w:basedOn w:val="777"/>
    <w:semiHidden/>
    <w:unhideWhenUsed/>
    <w:qFormat/>
    <w:uiPriority w:val="99"/>
    <w:rPr>
      <w:color w:val="0782C1"/>
      <w:u w:val="single"/>
    </w:rPr>
  </w:style>
  <w:style w:type="character" w:customStyle="1" w:styleId="781">
    <w:name w:val="标题 1 Char_file_607"/>
    <w:basedOn w:val="777"/>
    <w:link w:val="4"/>
    <w:qFormat/>
    <w:uiPriority w:val="9"/>
    <w:rPr>
      <w:rFonts w:ascii="宋体" w:hAnsi="宋体" w:eastAsia="宋体" w:cs="宋体"/>
      <w:b/>
      <w:bCs/>
      <w:kern w:val="44"/>
      <w:sz w:val="44"/>
      <w:szCs w:val="44"/>
    </w:rPr>
  </w:style>
  <w:style w:type="character" w:customStyle="1" w:styleId="782">
    <w:name w:val="标题 2 Char_file_607"/>
    <w:basedOn w:val="777"/>
    <w:link w:val="5"/>
    <w:semiHidden/>
    <w:qFormat/>
    <w:uiPriority w:val="9"/>
    <w:rPr>
      <w:rFonts w:asciiTheme="majorHAnsi" w:hAnsiTheme="majorHAnsi" w:eastAsiaTheme="majorEastAsia" w:cstheme="majorBidi"/>
      <w:b/>
      <w:bCs/>
      <w:sz w:val="32"/>
      <w:szCs w:val="32"/>
    </w:rPr>
  </w:style>
  <w:style w:type="character" w:customStyle="1" w:styleId="783">
    <w:name w:val="标题 3 Char_file_607"/>
    <w:basedOn w:val="777"/>
    <w:link w:val="6"/>
    <w:semiHidden/>
    <w:qFormat/>
    <w:uiPriority w:val="9"/>
    <w:rPr>
      <w:rFonts w:ascii="宋体" w:hAnsi="宋体" w:eastAsia="宋体" w:cs="宋体"/>
      <w:b/>
      <w:bCs/>
      <w:sz w:val="32"/>
      <w:szCs w:val="32"/>
    </w:rPr>
  </w:style>
  <w:style w:type="character" w:customStyle="1" w:styleId="784">
    <w:name w:val="标题 4 Char_file_607"/>
    <w:basedOn w:val="777"/>
    <w:link w:val="7"/>
    <w:semiHidden/>
    <w:qFormat/>
    <w:uiPriority w:val="9"/>
    <w:rPr>
      <w:rFonts w:asciiTheme="majorHAnsi" w:hAnsiTheme="majorHAnsi" w:eastAsiaTheme="majorEastAsia" w:cstheme="majorBidi"/>
      <w:b/>
      <w:bCs/>
      <w:sz w:val="28"/>
      <w:szCs w:val="28"/>
    </w:rPr>
  </w:style>
  <w:style w:type="character" w:customStyle="1" w:styleId="785">
    <w:name w:val="标题 5 Char_file_607"/>
    <w:basedOn w:val="777"/>
    <w:link w:val="8"/>
    <w:semiHidden/>
    <w:qFormat/>
    <w:uiPriority w:val="9"/>
    <w:rPr>
      <w:rFonts w:ascii="宋体" w:hAnsi="宋体" w:eastAsia="宋体" w:cs="宋体"/>
      <w:b/>
      <w:bCs/>
      <w:sz w:val="28"/>
      <w:szCs w:val="28"/>
    </w:rPr>
  </w:style>
  <w:style w:type="character" w:customStyle="1" w:styleId="786">
    <w:name w:val="标题 6 Char_file_607"/>
    <w:basedOn w:val="777"/>
    <w:link w:val="10"/>
    <w:semiHidden/>
    <w:qFormat/>
    <w:uiPriority w:val="9"/>
    <w:rPr>
      <w:rFonts w:asciiTheme="majorHAnsi" w:hAnsiTheme="majorHAnsi" w:eastAsiaTheme="majorEastAsia" w:cstheme="majorBidi"/>
      <w:b/>
      <w:bCs/>
      <w:sz w:val="24"/>
      <w:szCs w:val="24"/>
    </w:rPr>
  </w:style>
  <w:style w:type="paragraph" w:customStyle="1" w:styleId="787">
    <w:name w:val="cke_editable_file_607"/>
    <w:basedOn w:val="163"/>
    <w:qFormat/>
    <w:uiPriority w:val="0"/>
    <w:rPr>
      <w:rFonts w:ascii="仿宋_GB2312" w:eastAsia="仿宋_GB2312"/>
    </w:rPr>
  </w:style>
  <w:style w:type="paragraph" w:customStyle="1" w:styleId="788">
    <w:name w:val="marker_file_607"/>
    <w:basedOn w:val="163"/>
    <w:qFormat/>
    <w:uiPriority w:val="0"/>
    <w:pPr>
      <w:shd w:val="clear" w:color="auto" w:fill="FFFF00"/>
    </w:pPr>
  </w:style>
  <w:style w:type="paragraph" w:customStyle="1" w:styleId="789">
    <w:name w:val="Normal (Web)_file_607"/>
    <w:basedOn w:val="163"/>
    <w:semiHidden/>
    <w:unhideWhenUsed/>
    <w:qFormat/>
    <w:uiPriority w:val="99"/>
  </w:style>
  <w:style w:type="paragraph" w:customStyle="1" w:styleId="790">
    <w:name w:val="heading 2_file_608"/>
    <w:basedOn w:val="165"/>
    <w:qFormat/>
    <w:uiPriority w:val="9"/>
    <w:pPr>
      <w:outlineLvl w:val="1"/>
    </w:pPr>
    <w:rPr>
      <w:sz w:val="36"/>
      <w:szCs w:val="36"/>
    </w:rPr>
  </w:style>
  <w:style w:type="paragraph" w:customStyle="1" w:styleId="791">
    <w:name w:val="heading 3_file_608"/>
    <w:basedOn w:val="165"/>
    <w:qFormat/>
    <w:uiPriority w:val="9"/>
    <w:pPr>
      <w:outlineLvl w:val="2"/>
    </w:pPr>
    <w:rPr>
      <w:sz w:val="27"/>
      <w:szCs w:val="27"/>
    </w:rPr>
  </w:style>
  <w:style w:type="paragraph" w:customStyle="1" w:styleId="792">
    <w:name w:val="heading 4_file_608"/>
    <w:basedOn w:val="165"/>
    <w:qFormat/>
    <w:uiPriority w:val="9"/>
    <w:pPr>
      <w:outlineLvl w:val="3"/>
    </w:pPr>
  </w:style>
  <w:style w:type="paragraph" w:customStyle="1" w:styleId="793">
    <w:name w:val="heading 5_file_608"/>
    <w:basedOn w:val="165"/>
    <w:qFormat/>
    <w:uiPriority w:val="9"/>
    <w:pPr>
      <w:outlineLvl w:val="4"/>
    </w:pPr>
    <w:rPr>
      <w:sz w:val="20"/>
      <w:szCs w:val="20"/>
    </w:rPr>
  </w:style>
  <w:style w:type="paragraph" w:customStyle="1" w:styleId="794">
    <w:name w:val="heading 6_file_608"/>
    <w:basedOn w:val="165"/>
    <w:qFormat/>
    <w:uiPriority w:val="9"/>
    <w:pPr>
      <w:outlineLvl w:val="5"/>
    </w:pPr>
    <w:rPr>
      <w:sz w:val="15"/>
      <w:szCs w:val="15"/>
    </w:rPr>
  </w:style>
  <w:style w:type="character" w:customStyle="1" w:styleId="795">
    <w:name w:val="Default Paragraph Font_file_608"/>
    <w:semiHidden/>
    <w:unhideWhenUsed/>
    <w:qFormat/>
    <w:uiPriority w:val="1"/>
  </w:style>
  <w:style w:type="table" w:customStyle="1" w:styleId="796">
    <w:name w:val="Normal Table_file_608"/>
    <w:semiHidden/>
    <w:unhideWhenUsed/>
    <w:qFormat/>
    <w:uiPriority w:val="99"/>
    <w:tblPr>
      <w:tblCellMar>
        <w:top w:w="0" w:type="dxa"/>
        <w:left w:w="108" w:type="dxa"/>
        <w:bottom w:w="0" w:type="dxa"/>
        <w:right w:w="108" w:type="dxa"/>
      </w:tblCellMar>
    </w:tblPr>
  </w:style>
  <w:style w:type="character" w:customStyle="1" w:styleId="797">
    <w:name w:val="Hyperlink_file_608"/>
    <w:basedOn w:val="795"/>
    <w:semiHidden/>
    <w:unhideWhenUsed/>
    <w:qFormat/>
    <w:uiPriority w:val="99"/>
    <w:rPr>
      <w:color w:val="0782C1"/>
      <w:u w:val="single"/>
    </w:rPr>
  </w:style>
  <w:style w:type="character" w:customStyle="1" w:styleId="798">
    <w:name w:val="FollowedHyperlink_file_608"/>
    <w:basedOn w:val="795"/>
    <w:semiHidden/>
    <w:unhideWhenUsed/>
    <w:qFormat/>
    <w:uiPriority w:val="99"/>
    <w:rPr>
      <w:color w:val="0782C1"/>
      <w:u w:val="single"/>
    </w:rPr>
  </w:style>
  <w:style w:type="character" w:customStyle="1" w:styleId="799">
    <w:name w:val="标题 1 Char_file_608"/>
    <w:basedOn w:val="795"/>
    <w:link w:val="4"/>
    <w:qFormat/>
    <w:uiPriority w:val="9"/>
    <w:rPr>
      <w:rFonts w:ascii="宋体" w:hAnsi="宋体" w:eastAsia="宋体" w:cs="宋体"/>
      <w:b/>
      <w:bCs/>
      <w:kern w:val="44"/>
      <w:sz w:val="44"/>
      <w:szCs w:val="44"/>
    </w:rPr>
  </w:style>
  <w:style w:type="character" w:customStyle="1" w:styleId="800">
    <w:name w:val="标题 2 Char_file_608"/>
    <w:basedOn w:val="795"/>
    <w:link w:val="5"/>
    <w:semiHidden/>
    <w:qFormat/>
    <w:uiPriority w:val="9"/>
    <w:rPr>
      <w:rFonts w:asciiTheme="majorHAnsi" w:hAnsiTheme="majorHAnsi" w:eastAsiaTheme="majorEastAsia" w:cstheme="majorBidi"/>
      <w:b/>
      <w:bCs/>
      <w:sz w:val="32"/>
      <w:szCs w:val="32"/>
    </w:rPr>
  </w:style>
  <w:style w:type="character" w:customStyle="1" w:styleId="801">
    <w:name w:val="标题 3 Char_file_608"/>
    <w:basedOn w:val="795"/>
    <w:link w:val="6"/>
    <w:semiHidden/>
    <w:qFormat/>
    <w:uiPriority w:val="9"/>
    <w:rPr>
      <w:rFonts w:ascii="宋体" w:hAnsi="宋体" w:eastAsia="宋体" w:cs="宋体"/>
      <w:b/>
      <w:bCs/>
      <w:sz w:val="32"/>
      <w:szCs w:val="32"/>
    </w:rPr>
  </w:style>
  <w:style w:type="character" w:customStyle="1" w:styleId="802">
    <w:name w:val="标题 4 Char_file_608"/>
    <w:basedOn w:val="795"/>
    <w:link w:val="7"/>
    <w:semiHidden/>
    <w:qFormat/>
    <w:uiPriority w:val="9"/>
    <w:rPr>
      <w:rFonts w:asciiTheme="majorHAnsi" w:hAnsiTheme="majorHAnsi" w:eastAsiaTheme="majorEastAsia" w:cstheme="majorBidi"/>
      <w:b/>
      <w:bCs/>
      <w:sz w:val="28"/>
      <w:szCs w:val="28"/>
    </w:rPr>
  </w:style>
  <w:style w:type="character" w:customStyle="1" w:styleId="803">
    <w:name w:val="标题 5 Char_file_608"/>
    <w:basedOn w:val="795"/>
    <w:link w:val="8"/>
    <w:semiHidden/>
    <w:qFormat/>
    <w:uiPriority w:val="9"/>
    <w:rPr>
      <w:rFonts w:ascii="宋体" w:hAnsi="宋体" w:eastAsia="宋体" w:cs="宋体"/>
      <w:b/>
      <w:bCs/>
      <w:sz w:val="28"/>
      <w:szCs w:val="28"/>
    </w:rPr>
  </w:style>
  <w:style w:type="character" w:customStyle="1" w:styleId="804">
    <w:name w:val="标题 6 Char_file_608"/>
    <w:basedOn w:val="795"/>
    <w:link w:val="10"/>
    <w:semiHidden/>
    <w:qFormat/>
    <w:uiPriority w:val="9"/>
    <w:rPr>
      <w:rFonts w:asciiTheme="majorHAnsi" w:hAnsiTheme="majorHAnsi" w:eastAsiaTheme="majorEastAsia" w:cstheme="majorBidi"/>
      <w:b/>
      <w:bCs/>
      <w:sz w:val="24"/>
      <w:szCs w:val="24"/>
    </w:rPr>
  </w:style>
  <w:style w:type="paragraph" w:customStyle="1" w:styleId="805">
    <w:name w:val="cke_editable_file_608"/>
    <w:basedOn w:val="165"/>
    <w:qFormat/>
    <w:uiPriority w:val="0"/>
    <w:rPr>
      <w:rFonts w:ascii="仿宋_GB2312" w:eastAsia="仿宋_GB2312"/>
    </w:rPr>
  </w:style>
  <w:style w:type="paragraph" w:customStyle="1" w:styleId="806">
    <w:name w:val="marker_file_608"/>
    <w:basedOn w:val="165"/>
    <w:qFormat/>
    <w:uiPriority w:val="0"/>
    <w:pPr>
      <w:shd w:val="clear" w:color="auto" w:fill="FFFF00"/>
    </w:pPr>
  </w:style>
  <w:style w:type="paragraph" w:customStyle="1" w:styleId="807">
    <w:name w:val="Normal (Web)_file_608"/>
    <w:basedOn w:val="165"/>
    <w:semiHidden/>
    <w:unhideWhenUsed/>
    <w:qFormat/>
    <w:uiPriority w:val="99"/>
  </w:style>
  <w:style w:type="paragraph" w:customStyle="1" w:styleId="808">
    <w:name w:val="Normal (Web)_file_100_file_109"/>
    <w:basedOn w:val="809"/>
    <w:semiHidden/>
    <w:unhideWhenUsed/>
    <w:qFormat/>
    <w:uiPriority w:val="99"/>
  </w:style>
  <w:style w:type="paragraph" w:customStyle="1" w:styleId="809">
    <w:name w:val="Normal_file_100_file_109"/>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5B248-51A3-4999-B2AA-A596867A4F4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71</Pages>
  <Words>16854</Words>
  <Characters>18501</Characters>
  <Lines>821</Lines>
  <Paragraphs>773</Paragraphs>
  <TotalTime>75</TotalTime>
  <ScaleCrop>false</ScaleCrop>
  <LinksUpToDate>false</LinksUpToDate>
  <CharactersWithSpaces>18668</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2026-03-11T01:29:00Z</dcterms:created>
  <dc:creator>柳州市政府集中采购中心</dc:creator>
  <cp:lastModifiedBy>Cc</cp:lastModifiedBy>
  <cp:lastPrinted>2018-06-13T03:11:00Z</cp:lastPrinted>
  <dcterms:modified xsi:type="dcterms:W3CDTF">2026-05-11T08:59:13Z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9E6B9F47F7A347679F25CD8E63E08F0F</vt:lpwstr>
  </property>
  <property fmtid="{D5CDD505-2E9C-101B-9397-08002B2CF9AE}" pid="4" name="KSOTemplateDocerSaveRecord">
    <vt:lpwstr>eyJoZGlkIjoiZjNlYjhhNDJjMTY5M2M2ZTIyY2MwYTYzYzE0NjgzYjMiLCJ1c2VySWQiOiI0NzEyMDA2MTYifQ==</vt:lpwstr>
  </property>
</Properties>
</file>