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94A4B">
      <w:pPr>
        <w:spacing w:line="360" w:lineRule="auto"/>
        <w:rPr>
          <w:rFonts w:ascii="仿宋_GB2312" w:eastAsia="仿宋_GB2312"/>
          <w:sz w:val="44"/>
          <w:szCs w:val="44"/>
        </w:rPr>
      </w:pPr>
      <w:r>
        <w:rPr>
          <w:rFonts w:hint="eastAsia" w:ascii="仿宋_GB2312" w:eastAsia="仿宋_GB2312"/>
          <w:sz w:val="44"/>
          <w:szCs w:val="44"/>
        </w:rPr>
        <w:t xml:space="preserve"> </w:t>
      </w:r>
    </w:p>
    <w:p w14:paraId="666C78F5">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53421F52">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3735FE67">
      <w:pPr>
        <w:spacing w:line="800" w:lineRule="exact"/>
        <w:jc w:val="center"/>
        <w:rPr>
          <w:rFonts w:hint="eastAsia" w:ascii="华文中宋" w:hAnsi="华文中宋" w:eastAsia="华文中宋"/>
          <w:b/>
          <w:spacing w:val="200"/>
          <w:sz w:val="84"/>
          <w:szCs w:val="84"/>
        </w:rPr>
      </w:pPr>
    </w:p>
    <w:p w14:paraId="675521B5">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21DDF93E">
      <w:pPr>
        <w:spacing w:line="600" w:lineRule="exact"/>
        <w:jc w:val="center"/>
        <w:rPr>
          <w:rFonts w:hint="eastAsia" w:ascii="宋体" w:hAnsi="宋体"/>
          <w:b/>
          <w:sz w:val="96"/>
          <w:szCs w:val="96"/>
        </w:rPr>
      </w:pPr>
    </w:p>
    <w:p w14:paraId="2CAE7F72">
      <w:pPr>
        <w:spacing w:line="600" w:lineRule="exact"/>
        <w:jc w:val="center"/>
        <w:rPr>
          <w:rFonts w:hint="eastAsia" w:ascii="宋体" w:hAnsi="宋体"/>
          <w:b/>
          <w:sz w:val="44"/>
          <w:szCs w:val="44"/>
        </w:rPr>
      </w:pPr>
    </w:p>
    <w:p w14:paraId="62C0618E">
      <w:pPr>
        <w:spacing w:line="800" w:lineRule="exact"/>
        <w:rPr>
          <w:rFonts w:hint="eastAsia" w:ascii="宋体" w:hAnsi="宋体"/>
          <w:b/>
          <w:sz w:val="44"/>
          <w:szCs w:val="44"/>
        </w:rPr>
      </w:pPr>
    </w:p>
    <w:p w14:paraId="2ED2F1DA">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柳州市救助管理站物业服务采购</w:t>
      </w:r>
    </w:p>
    <w:p w14:paraId="7235B318">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LZZC2026-C3-990346-LZSZ</w:t>
      </w:r>
    </w:p>
    <w:p w14:paraId="0AFDB87A">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6A71D385">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柳州市救助管理站</w:t>
      </w:r>
    </w:p>
    <w:p w14:paraId="401F9BA8">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63714898">
      <w:pPr>
        <w:spacing w:line="600" w:lineRule="exact"/>
        <w:jc w:val="center"/>
        <w:rPr>
          <w:rFonts w:hint="eastAsia" w:ascii="楷体" w:hAnsi="楷体" w:eastAsia="楷体"/>
          <w:b/>
          <w:sz w:val="40"/>
          <w:szCs w:val="40"/>
        </w:rPr>
      </w:pPr>
    </w:p>
    <w:p w14:paraId="7B4E8F19">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15</w:t>
      </w:r>
      <w:r>
        <w:rPr>
          <w:rFonts w:ascii="楷体" w:hAnsi="楷体" w:eastAsia="楷体"/>
          <w:b/>
          <w:sz w:val="40"/>
          <w:szCs w:val="40"/>
        </w:rPr>
        <w:t>日</w:t>
      </w:r>
    </w:p>
    <w:p w14:paraId="28A3D249">
      <w:pPr>
        <w:widowControl/>
        <w:jc w:val="left"/>
        <w:rPr>
          <w:rFonts w:hint="eastAsia" w:ascii="楷体" w:hAnsi="楷体" w:eastAsia="楷体"/>
          <w:b/>
          <w:sz w:val="40"/>
          <w:szCs w:val="40"/>
        </w:rPr>
      </w:pPr>
    </w:p>
    <w:p w14:paraId="77464A86">
      <w:pPr>
        <w:spacing w:line="800" w:lineRule="exact"/>
        <w:jc w:val="center"/>
        <w:rPr>
          <w:rFonts w:hint="eastAsia" w:ascii="楷体" w:hAnsi="楷体" w:eastAsia="楷体"/>
          <w:b/>
          <w:sz w:val="40"/>
          <w:szCs w:val="40"/>
        </w:rPr>
      </w:pPr>
    </w:p>
    <w:p w14:paraId="0EF64E17">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544EE588">
      <w:pPr>
        <w:spacing w:line="360" w:lineRule="auto"/>
        <w:jc w:val="center"/>
        <w:rPr>
          <w:rFonts w:hint="eastAsia" w:ascii="宋体" w:hAnsi="宋体"/>
          <w:b/>
          <w:sz w:val="52"/>
          <w:szCs w:val="52"/>
        </w:rPr>
      </w:pPr>
    </w:p>
    <w:p w14:paraId="2080BE62">
      <w:pPr>
        <w:spacing w:line="360" w:lineRule="auto"/>
        <w:jc w:val="center"/>
        <w:rPr>
          <w:rFonts w:hint="eastAsia" w:ascii="宋体" w:hAnsi="宋体"/>
          <w:b/>
          <w:sz w:val="52"/>
          <w:szCs w:val="52"/>
        </w:rPr>
      </w:pPr>
      <w:r>
        <w:rPr>
          <w:rFonts w:hint="eastAsia" w:ascii="宋体" w:hAnsi="宋体"/>
          <w:b/>
          <w:sz w:val="52"/>
          <w:szCs w:val="52"/>
        </w:rPr>
        <w:t>目  录</w:t>
      </w:r>
    </w:p>
    <w:p w14:paraId="0CB167CD">
      <w:pPr>
        <w:spacing w:line="360" w:lineRule="auto"/>
        <w:jc w:val="center"/>
        <w:rPr>
          <w:rFonts w:hint="eastAsia" w:ascii="仿宋_GB2312" w:hAnsi="仿宋_GB2312" w:eastAsia="仿宋_GB2312" w:cs="仿宋_GB2312"/>
          <w:b/>
          <w:sz w:val="32"/>
          <w:szCs w:val="32"/>
        </w:rPr>
      </w:pPr>
    </w:p>
    <w:p w14:paraId="020790AD">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DC54EAC">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69A247E">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47A49A1">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76B09E1">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_Toc31562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DB75C78">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_Toc2794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4F3B619"/>
    <w:p w14:paraId="5B518C07">
      <w:pPr>
        <w:widowControl/>
        <w:jc w:val="left"/>
      </w:pPr>
    </w:p>
    <w:p w14:paraId="39D706AA"/>
    <w:p w14:paraId="78BEF7FE">
      <w:pPr>
        <w:pStyle w:val="34"/>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6506E8B1">
      <w:pPr>
        <w:pStyle w:val="4"/>
        <w:spacing w:line="440" w:lineRule="exact"/>
        <w:jc w:val="center"/>
        <w:rPr>
          <w:rFonts w:hint="eastAsia" w:ascii="宋体" w:hAnsi="宋体"/>
          <w:sz w:val="32"/>
          <w:szCs w:val="32"/>
        </w:rPr>
      </w:pPr>
      <w:bookmarkStart w:id="0" w:name="_Toc301"/>
      <w:bookmarkStart w:id="1" w:name="_Toc24429"/>
      <w:r>
        <w:rPr>
          <w:rFonts w:hint="eastAsia" w:ascii="宋体" w:hAnsi="宋体"/>
          <w:sz w:val="32"/>
          <w:szCs w:val="32"/>
        </w:rPr>
        <w:t>第一章 竞争性磋商公告</w:t>
      </w:r>
      <w:bookmarkEnd w:id="0"/>
      <w:bookmarkEnd w:id="1"/>
    </w:p>
    <w:p w14:paraId="03D5DDE2">
      <w:pPr>
        <w:pStyle w:val="5"/>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0C84516C">
      <w:pPr>
        <w:spacing w:line="400" w:lineRule="exact"/>
        <w:ind w:firstLine="560" w:firstLineChars="200"/>
        <w:rPr>
          <w:rFonts w:ascii="仿宋_GB2312" w:eastAsia="仿宋_GB2312"/>
          <w:sz w:val="28"/>
          <w:szCs w:val="28"/>
        </w:rPr>
      </w:pPr>
      <w:r>
        <w:rPr>
          <w:rFonts w:ascii="仿宋_GB2312" w:eastAsia="仿宋_GB2312"/>
          <w:sz w:val="28"/>
          <w:szCs w:val="28"/>
        </w:rPr>
        <w:t>柳州市救助管理站物业服务采购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31</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3D2AE9FB">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6F7B8E49">
      <w:pPr>
        <w:pStyle w:val="189"/>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LZZC2026-C3-990346-LZSZ</w:t>
      </w:r>
    </w:p>
    <w:p w14:paraId="43F0FE86">
      <w:pPr>
        <w:pStyle w:val="189"/>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柳州市救助管理站物业服务采购</w:t>
      </w:r>
    </w:p>
    <w:p w14:paraId="4F292799">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61A44833">
      <w:pPr>
        <w:pStyle w:val="189"/>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260000</w:t>
      </w:r>
    </w:p>
    <w:p w14:paraId="3133AC6A">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3E6976D8">
      <w:pPr>
        <w:spacing w:line="400" w:lineRule="exact"/>
        <w:ind w:right="-330" w:rightChars="-157"/>
        <w:rPr>
          <w:rFonts w:ascii="仿宋_GB2312" w:eastAsia="仿宋_GB2312"/>
          <w:b/>
          <w:sz w:val="28"/>
          <w:szCs w:val="28"/>
        </w:rPr>
      </w:pPr>
      <w:r>
        <w:rPr>
          <w:rFonts w:ascii="仿宋" w:hAnsi="仿宋" w:eastAsia="仿宋"/>
          <w:bCs/>
          <w:sz w:val="24"/>
        </w:rPr>
        <w:t>标项名称：柳州市救助管理站物业服务采购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预算金额（元）：260000
</w:t>
      </w:r>
      <w:bookmarkStart w:id="61" w:name="_GoBack"/>
      <w:bookmarkEnd w:id="61"/>
      <w:r>
        <w:rPr>
          <w:rFonts w:ascii="仿宋" w:hAnsi="仿宋" w:eastAsia="仿宋"/>
          <w:bCs/>
          <w:sz w:val="24"/>
        </w:rPr>
        <w:cr/>
      </w:r>
      <w:r>
        <w:rPr>
          <w:rFonts w:ascii="仿宋" w:hAnsi="仿宋" w:eastAsia="仿宋"/>
          <w:bCs/>
          <w:sz w:val="24"/>
        </w:rPr>
        <w:t>简要规格描述或项目基本概况介绍、用途：柳州市救助管理站物业服务采购（具体内容详见竞争性磋商文件第三章《采购需求》）
</w:t>
      </w:r>
      <w:r>
        <w:rPr>
          <w:rFonts w:ascii="仿宋" w:hAnsi="仿宋" w:eastAsia="仿宋"/>
          <w:bCs/>
          <w:sz w:val="24"/>
        </w:rPr>
        <w:cr/>
      </w:r>
      <w:r>
        <w:rPr>
          <w:rFonts w:ascii="仿宋" w:hAnsi="仿宋" w:eastAsia="仿宋"/>
          <w:bCs/>
          <w:sz w:val="24"/>
        </w:rPr>
        <w:t>最高限价（如有）：260000
</w:t>
      </w:r>
      <w:r>
        <w:rPr>
          <w:rFonts w:ascii="仿宋" w:hAnsi="仿宋" w:eastAsia="仿宋"/>
          <w:bCs/>
          <w:sz w:val="24"/>
        </w:rPr>
        <w:cr/>
      </w:r>
      <w:r>
        <w:rPr>
          <w:rFonts w:ascii="仿宋" w:hAnsi="仿宋" w:eastAsia="仿宋"/>
          <w:bCs/>
          <w:sz w:val="24"/>
        </w:rPr>
        <w:t>合同履约期限：</w:t>
      </w:r>
      <w:r>
        <w:rPr>
          <w:rFonts w:hint="eastAsia" w:ascii="仿宋" w:hAnsi="仿宋" w:eastAsia="仿宋"/>
          <w:bCs/>
          <w:sz w:val="24"/>
        </w:rPr>
        <w:t>服务期限为1年，具体服务起止时间以合同约定日期为准</w:t>
      </w:r>
      <w:r>
        <w:rPr>
          <w:rFonts w:ascii="仿宋" w:hAnsi="仿宋" w:eastAsia="仿宋"/>
          <w:bCs/>
          <w:sz w:val="24"/>
        </w:rPr>
        <w:t>。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1681D971">
      <w:pPr>
        <w:pStyle w:val="5"/>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2A62DB9F">
      <w:pPr>
        <w:pStyle w:val="189"/>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53F27093">
      <w:pPr>
        <w:pStyle w:val="189"/>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本项目属于专门面向小微企业采购的项目，监狱企业、残疾人福利单位视同小型、微型企业；小型、微型企业须符合本项目采购标的所属行业对应的小微企业划分标准；</w:t>
      </w:r>
    </w:p>
    <w:p w14:paraId="1B081EDB">
      <w:pPr>
        <w:pStyle w:val="189"/>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37435076">
      <w:pPr>
        <w:pStyle w:val="5"/>
        <w:spacing w:line="400" w:lineRule="exact"/>
        <w:ind w:firstLine="562" w:firstLineChars="200"/>
        <w:jc w:val="both"/>
        <w:rPr>
          <w:rFonts w:hint="eastAsia" w:ascii="黑体" w:hAnsi="黑体" w:eastAsia="黑体" w:cs="黑体"/>
          <w:bCs/>
          <w:sz w:val="28"/>
          <w:szCs w:val="28"/>
        </w:rPr>
      </w:pPr>
      <w:bookmarkStart w:id="5" w:name="_Toc35393792"/>
      <w:bookmarkStart w:id="6" w:name="_Toc35393623"/>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52FDFCEA">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15</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22</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2BD1F8A9">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215B5751">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4A525F74">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3D879ECD">
      <w:pPr>
        <w:pStyle w:val="5"/>
        <w:spacing w:line="400" w:lineRule="exact"/>
        <w:ind w:firstLine="562" w:firstLineChars="200"/>
        <w:jc w:val="both"/>
        <w:rPr>
          <w:rFonts w:hint="eastAsia" w:ascii="黑体" w:hAnsi="黑体" w:eastAsia="黑体" w:cs="黑体"/>
          <w:bCs/>
          <w:sz w:val="28"/>
          <w:szCs w:val="28"/>
        </w:rPr>
      </w:pPr>
      <w:bookmarkStart w:id="7" w:name="_Toc28359005"/>
      <w:bookmarkStart w:id="8" w:name="_Toc28359082"/>
      <w:bookmarkStart w:id="9" w:name="_Toc35393624"/>
      <w:bookmarkStart w:id="10" w:name="_Toc35393793"/>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2A80AC30">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31</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11144688">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7C0E48BA">
      <w:pPr>
        <w:pStyle w:val="5"/>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61C2839C">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31</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4AF09F0B">
      <w:pPr>
        <w:spacing w:line="440" w:lineRule="exact"/>
        <w:ind w:firstLine="560" w:firstLineChars="200"/>
        <w:rPr>
          <w:rFonts w:hint="eastAsia" w:ascii="仿宋_GB2312" w:hAnsi="仿宋_GB2312" w:eastAsia="仿宋_GB2312" w:cs="仿宋_GB2312"/>
          <w:bCs/>
          <w:sz w:val="28"/>
          <w:szCs w:val="28"/>
        </w:rPr>
      </w:pPr>
      <w:bookmarkStart w:id="11" w:name="_Toc35393625"/>
      <w:bookmarkStart w:id="12" w:name="_Toc28359007"/>
      <w:bookmarkStart w:id="13" w:name="_Toc35393794"/>
      <w:bookmarkStart w:id="14" w:name="_Toc28359084"/>
      <w:r>
        <w:rPr>
          <w:rFonts w:hint="eastAsia" w:ascii="仿宋_GB2312" w:hAnsi="仿宋_GB2312" w:eastAsia="仿宋_GB2312" w:cs="仿宋_GB2312"/>
          <w:sz w:val="28"/>
          <w:szCs w:val="28"/>
        </w:rPr>
        <w:t>开标地点：广西政府采购云平台（https://www.gcy.zfcg.gxzf.gov.cn/）</w:t>
      </w:r>
    </w:p>
    <w:p w14:paraId="53855631">
      <w:pPr>
        <w:pStyle w:val="5"/>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0FBCA721">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3DA62B1A">
      <w:pPr>
        <w:pStyle w:val="5"/>
        <w:spacing w:line="400" w:lineRule="exact"/>
        <w:ind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七、其他补充事宜</w:t>
      </w:r>
      <w:bookmarkEnd w:id="15"/>
      <w:bookmarkEnd w:id="16"/>
    </w:p>
    <w:p w14:paraId="3086228B">
      <w:pPr>
        <w:pStyle w:val="189"/>
        <w:spacing w:line="420" w:lineRule="exact"/>
        <w:ind w:firstLine="562"/>
        <w:rPr>
          <w:rFonts w:hint="eastAsia" w:ascii="仿宋_GB2312" w:hAnsi="仿宋_GB2312" w:eastAsia="仿宋_GB2312" w:cs="仿宋_GB2312"/>
          <w:b/>
          <w:bCs/>
          <w:sz w:val="28"/>
          <w:szCs w:val="28"/>
        </w:rPr>
      </w:pPr>
      <w:bookmarkStart w:id="17" w:name="_Toc35393796"/>
      <w:bookmarkStart w:id="18" w:name="_Toc28359085"/>
      <w:bookmarkStart w:id="19" w:name="_Toc35393627"/>
      <w:bookmarkStart w:id="20" w:name="_Toc28359008"/>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0AE52089">
      <w:pPr>
        <w:pStyle w:val="279"/>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760E7048">
      <w:pPr>
        <w:pStyle w:val="279"/>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5D1872A4">
      <w:pPr>
        <w:pStyle w:val="189"/>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47F090E2">
      <w:pPr>
        <w:pStyle w:val="189"/>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636F48AB">
      <w:pPr>
        <w:pStyle w:val="189"/>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609A616E">
      <w:pPr>
        <w:pStyle w:val="279"/>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4B071AD6">
      <w:pPr>
        <w:pStyle w:val="279"/>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4A08CE62">
      <w:pPr>
        <w:pStyle w:val="189"/>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31AFFD6A">
      <w:pPr>
        <w:pStyle w:val="189"/>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5630AADB">
      <w:pPr>
        <w:pStyle w:val="189"/>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10214651">
      <w:pPr>
        <w:pStyle w:val="189"/>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0C78C922">
      <w:pPr>
        <w:pStyle w:val="189"/>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66AA040B">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11C7C84E">
      <w:pPr>
        <w:pStyle w:val="279"/>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001B0DEB">
      <w:pPr>
        <w:pStyle w:val="189"/>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751B72C5">
      <w:pPr>
        <w:pStyle w:val="5"/>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45930BC8">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5FAEF419">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柳州市救助管理站</w:t>
      </w:r>
    </w:p>
    <w:p w14:paraId="4FDD9697">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广西柳州市柳南区航四路1号</w:t>
      </w:r>
    </w:p>
    <w:p w14:paraId="28B6DEBC">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项目联系人：曾贵</w:t>
      </w:r>
    </w:p>
    <w:p w14:paraId="399CB66C">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项目联系方式：0772-312</w:t>
      </w:r>
      <w:r>
        <w:rPr>
          <w:rFonts w:hint="eastAsia" w:ascii="仿宋_GB2312" w:eastAsia="仿宋_GB2312"/>
          <w:sz w:val="28"/>
          <w:szCs w:val="28"/>
          <w:lang w:val="en-US" w:eastAsia="zh-CN"/>
        </w:rPr>
        <w:t>0076</w:t>
      </w:r>
    </w:p>
    <w:p w14:paraId="002FDB5B">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2EE070A1">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0EE56E39">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39F0330D">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黄慧</w:t>
      </w:r>
    </w:p>
    <w:p w14:paraId="26E424EE">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0772-2992106</w:t>
      </w:r>
      <w:bookmarkEnd w:id="21"/>
    </w:p>
    <w:p w14:paraId="2776246F">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2BAE3B8C">
      <w:pPr>
        <w:tabs>
          <w:tab w:val="left" w:pos="9660"/>
          <w:tab w:val="left" w:pos="9870"/>
        </w:tabs>
        <w:ind w:right="80"/>
        <w:jc w:val="center"/>
        <w:outlineLvl w:val="0"/>
        <w:rPr>
          <w:sz w:val="32"/>
          <w:szCs w:val="32"/>
        </w:rPr>
      </w:pPr>
      <w:bookmarkStart w:id="22" w:name="_Toc2902"/>
      <w:bookmarkStart w:id="23" w:name="_Toc31958"/>
      <w:r>
        <w:rPr>
          <w:rFonts w:hint="eastAsia" w:ascii="宋体" w:hAnsi="宋体"/>
          <w:b/>
          <w:bCs/>
          <w:kern w:val="44"/>
          <w:sz w:val="32"/>
          <w:szCs w:val="32"/>
        </w:rPr>
        <w:t>第二章 供应商须知</w:t>
      </w:r>
      <w:bookmarkEnd w:id="22"/>
      <w:bookmarkEnd w:id="23"/>
    </w:p>
    <w:p w14:paraId="45EA3906">
      <w:pPr>
        <w:spacing w:line="540" w:lineRule="exact"/>
        <w:jc w:val="center"/>
        <w:rPr>
          <w:b/>
          <w:sz w:val="32"/>
          <w:szCs w:val="32"/>
        </w:rPr>
      </w:pPr>
      <w:r>
        <w:rPr>
          <w:rFonts w:hint="eastAsia" w:ascii="仿宋_GB2312" w:eastAsia="仿宋_GB2312"/>
          <w:b/>
          <w:sz w:val="28"/>
          <w:szCs w:val="28"/>
        </w:rPr>
        <w:t>前附表</w:t>
      </w:r>
    </w:p>
    <w:tbl>
      <w:tblPr>
        <w:tblStyle w:val="4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70E6B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0688F8CA">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0145E4F8">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29FA9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C332FCF">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218CD8C2">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柳州市救助管理站物业服务采购</w:t>
            </w:r>
          </w:p>
          <w:p w14:paraId="19D71BEA">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LZZC2026-C3-990346-LZSZ</w:t>
            </w:r>
          </w:p>
        </w:tc>
      </w:tr>
      <w:tr w14:paraId="019F3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EA39D8B">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5142857D">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5F3C9E49">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贰拾陆万元整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260</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26E12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70B7">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669F3761">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07DD971E">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1C151671">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1B8F9551">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438F0E67">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7BF68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E1E7E2C">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2546F652">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516C6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6B177B3">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19239651">
            <w:pPr>
              <w:pStyle w:val="523"/>
              <w:spacing w:before="0" w:beforeAutospacing="0" w:after="0" w:afterAutospacing="0" w:line="460" w:lineRule="atLeast"/>
              <w:rPr>
                <w:rFonts w:ascii="仿宋_GB2312" w:eastAsia="仿宋_GB2312"/>
                <w:color w:val="000000"/>
              </w:rPr>
            </w:pPr>
            <w:r>
              <w:rPr>
                <w:rStyle w:val="524"/>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24"/>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38C93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136F1C8">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09687AB2">
            <w:pPr>
              <w:pStyle w:val="542"/>
              <w:spacing w:before="0" w:beforeAutospacing="0" w:after="0" w:afterAutospacing="0" w:line="460" w:lineRule="atLeast"/>
              <w:rPr>
                <w:rFonts w:ascii="仿宋_GB2312" w:eastAsia="仿宋_GB2312"/>
                <w:color w:val="000000"/>
              </w:rPr>
            </w:pPr>
            <w:r>
              <w:rPr>
                <w:rStyle w:val="543"/>
                <w:rFonts w:hint="eastAsia" w:ascii="仿宋_GB2312" w:eastAsia="仿宋_GB2312"/>
                <w:color w:val="000000"/>
              </w:rPr>
              <w:t>电子响应文件（必须提供）：</w:t>
            </w:r>
            <w:r>
              <w:rPr>
                <w:rFonts w:hint="eastAsia" w:ascii="仿宋_GB2312" w:eastAsia="仿宋_GB2312"/>
                <w:b/>
                <w:bCs/>
                <w:color w:val="000000"/>
              </w:rPr>
              <w:br w:type="textWrapping"/>
            </w:r>
            <w:r>
              <w:rPr>
                <w:rStyle w:val="543"/>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43"/>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43"/>
                <w:rFonts w:hint="eastAsia" w:ascii="仿宋_GB2312" w:eastAsia="仿宋_GB2312"/>
                <w:color w:val="000000"/>
              </w:rPr>
              <w:t>3.电子响应文件成功提交后，供应商可自行打印响应文件接收回执。</w:t>
            </w:r>
          </w:p>
        </w:tc>
      </w:tr>
      <w:tr w14:paraId="74A88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D6AC2C">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15342042">
            <w:pPr>
              <w:pStyle w:val="561"/>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46CC5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D39A2F4">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15B6B3DD">
            <w:pPr>
              <w:pStyle w:val="579"/>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67E33083">
            <w:pPr>
              <w:pStyle w:val="57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7B572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9385B25">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0E68C509">
            <w:pPr>
              <w:pStyle w:val="597"/>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1A2F4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047919E">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548CFC48">
            <w:pPr>
              <w:pStyle w:val="615"/>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4A7B5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F75627">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3386572C">
            <w:pPr>
              <w:pStyle w:val="633"/>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20B00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D3BBF33">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11172E7F">
            <w:pPr>
              <w:pStyle w:val="651"/>
              <w:spacing w:before="0" w:beforeAutospacing="0" w:after="0" w:afterAutospacing="0" w:line="460" w:lineRule="atLeast"/>
              <w:rPr>
                <w:rFonts w:ascii="仿宋_GB2312" w:eastAsia="仿宋_GB2312"/>
                <w:color w:val="000000"/>
              </w:rPr>
            </w:pPr>
            <w:r>
              <w:rPr>
                <w:rStyle w:val="652"/>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52"/>
                <w:rFonts w:hint="eastAsia" w:ascii="仿宋_GB2312" w:eastAsia="仿宋_GB2312"/>
                <w:color w:val="000000"/>
              </w:rPr>
              <w:t>二、甄别方式：</w:t>
            </w:r>
            <w:r>
              <w:rPr>
                <w:rFonts w:hint="eastAsia" w:ascii="仿宋_GB2312" w:eastAsia="仿宋_GB2312"/>
                <w:b/>
                <w:bCs/>
                <w:color w:val="000000"/>
              </w:rPr>
              <w:br w:type="textWrapping"/>
            </w:r>
            <w:r>
              <w:rPr>
                <w:rStyle w:val="652"/>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52"/>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52"/>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58709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4395807">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0864D3C5">
            <w:pPr>
              <w:pStyle w:val="670"/>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71"/>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766F1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AB69057">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69E4B773">
            <w:pPr>
              <w:pStyle w:val="689"/>
              <w:spacing w:before="0" w:beforeAutospacing="0" w:after="0" w:afterAutospacing="0" w:line="460" w:lineRule="atLeast"/>
              <w:rPr>
                <w:rFonts w:ascii="仿宋_GB2312" w:eastAsia="仿宋_GB2312"/>
                <w:color w:val="000000"/>
              </w:rPr>
            </w:pPr>
            <w:r>
              <w:rPr>
                <w:rStyle w:val="690"/>
                <w:rFonts w:hint="eastAsia" w:ascii="仿宋_GB2312" w:eastAsia="仿宋_GB2312"/>
                <w:color w:val="000000"/>
              </w:rPr>
              <w:t>签订合同时间：成交通知书发出后</w:t>
            </w:r>
            <w:r>
              <w:rPr>
                <w:rStyle w:val="690"/>
                <w:rFonts w:hint="eastAsia" w:ascii="仿宋_GB2312" w:eastAsia="仿宋_GB2312"/>
                <w:color w:val="000000"/>
                <w:u w:val="single"/>
              </w:rPr>
              <w:t>25</w:t>
            </w:r>
            <w:r>
              <w:rPr>
                <w:rStyle w:val="690"/>
                <w:rFonts w:hint="eastAsia" w:ascii="仿宋_GB2312" w:eastAsia="仿宋_GB2312"/>
                <w:color w:val="000000"/>
              </w:rPr>
              <w:t>日内。</w:t>
            </w:r>
          </w:p>
        </w:tc>
      </w:tr>
      <w:tr w14:paraId="62197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922F1CB">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215359E5">
            <w:pPr>
              <w:pStyle w:val="708"/>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55CB6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E6EB6D1">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583B62CF">
            <w:pPr>
              <w:pStyle w:val="726"/>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664DD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0413D67">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58DB7962">
            <w:pPr>
              <w:pStyle w:val="744"/>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3FA77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D67A2ED">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1943E8F6">
            <w:pPr>
              <w:pStyle w:val="762"/>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60CB9AFA">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426D35C2">
      <w:pPr>
        <w:spacing w:line="300" w:lineRule="exact"/>
        <w:jc w:val="center"/>
        <w:rPr>
          <w:rFonts w:hint="eastAsia" w:ascii="宋体" w:hAnsi="宋体"/>
          <w:b/>
          <w:sz w:val="32"/>
          <w:szCs w:val="32"/>
        </w:rPr>
      </w:pPr>
    </w:p>
    <w:p w14:paraId="4EB02BEA">
      <w:pPr>
        <w:pStyle w:val="27"/>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3B1A4EC9">
      <w:pPr>
        <w:snapToGrid w:val="0"/>
        <w:spacing w:line="440" w:lineRule="exact"/>
        <w:jc w:val="left"/>
        <w:outlineLvl w:val="1"/>
        <w:rPr>
          <w:rFonts w:hint="eastAsia" w:ascii="仿宋_GB2312" w:hAnsi="宋体" w:eastAsia="仿宋_GB2312"/>
          <w:b/>
          <w:sz w:val="24"/>
        </w:rPr>
      </w:pPr>
      <w:bookmarkStart w:id="24" w:name="_Toc254970668"/>
      <w:bookmarkStart w:id="25" w:name="_Toc254970527"/>
      <w:r>
        <w:rPr>
          <w:rFonts w:hint="eastAsia" w:ascii="仿宋_GB2312" w:hAnsi="宋体" w:eastAsia="仿宋_GB2312"/>
          <w:b/>
          <w:sz w:val="24"/>
        </w:rPr>
        <w:t>1.适用范围</w:t>
      </w:r>
      <w:bookmarkEnd w:id="24"/>
      <w:bookmarkEnd w:id="25"/>
    </w:p>
    <w:p w14:paraId="238CAAA7">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5EED4456">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486E3544">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柳州市救助管理站</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517118D2">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0039A665">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3292B82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117AB523">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0061C1C9">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670"/>
      <w:bookmarkStart w:id="29" w:name="_Toc254970529"/>
    </w:p>
    <w:p w14:paraId="4EBBF7F4">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5DAF7B0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63BA53B0">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18281804">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2C778560">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75F3F286">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27972A84">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674"/>
      <w:bookmarkStart w:id="33" w:name="_Toc254970533"/>
      <w:r>
        <w:rPr>
          <w:rFonts w:hint="eastAsia" w:ascii="仿宋_GB2312" w:hAnsi="宋体" w:eastAsia="仿宋_GB2312"/>
          <w:b/>
          <w:sz w:val="24"/>
        </w:rPr>
        <w:t>4.磋商委托</w:t>
      </w:r>
      <w:bookmarkEnd w:id="30"/>
      <w:bookmarkEnd w:id="31"/>
    </w:p>
    <w:p w14:paraId="29D818EB">
      <w:pPr>
        <w:pStyle w:val="21"/>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0429CBAB">
      <w:pPr>
        <w:snapToGrid w:val="0"/>
        <w:spacing w:line="420" w:lineRule="exact"/>
        <w:jc w:val="left"/>
        <w:outlineLvl w:val="1"/>
        <w:rPr>
          <w:rFonts w:hint="eastAsia" w:ascii="仿宋_GB2312" w:hAnsi="宋体" w:eastAsia="仿宋_GB2312"/>
          <w:b/>
          <w:sz w:val="24"/>
        </w:rPr>
      </w:pPr>
      <w:bookmarkStart w:id="34" w:name="_Toc254970531"/>
      <w:bookmarkStart w:id="35" w:name="_Toc254970672"/>
      <w:r>
        <w:rPr>
          <w:rFonts w:hint="eastAsia" w:ascii="仿宋_GB2312" w:hAnsi="宋体" w:eastAsia="仿宋_GB2312"/>
          <w:b/>
          <w:sz w:val="24"/>
        </w:rPr>
        <w:t>5.磋商费用</w:t>
      </w:r>
      <w:bookmarkEnd w:id="34"/>
      <w:bookmarkEnd w:id="35"/>
    </w:p>
    <w:p w14:paraId="69634F8A">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175ADE0F">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7DD421A0">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682CE700">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50BB90DF">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5F9E52B1">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6FD55AF4">
      <w:pPr>
        <w:pStyle w:val="27"/>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2A1FCE5">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57D1118D">
      <w:pPr>
        <w:snapToGrid w:val="0"/>
        <w:spacing w:line="420" w:lineRule="exact"/>
        <w:jc w:val="left"/>
        <w:outlineLvl w:val="1"/>
        <w:rPr>
          <w:rFonts w:hint="eastAsia" w:ascii="仿宋_GB2312" w:hAnsi="宋体" w:eastAsia="仿宋_GB2312"/>
          <w:b/>
          <w:sz w:val="24"/>
        </w:rPr>
      </w:pPr>
      <w:bookmarkStart w:id="36" w:name="_Toc254970673"/>
      <w:bookmarkStart w:id="37" w:name="_Toc254970532"/>
      <w:r>
        <w:rPr>
          <w:rFonts w:hint="eastAsia" w:ascii="仿宋_GB2312" w:hAnsi="宋体" w:eastAsia="仿宋_GB2312"/>
          <w:b/>
          <w:sz w:val="24"/>
        </w:rPr>
        <w:t>8.特别说明</w:t>
      </w:r>
      <w:bookmarkEnd w:id="36"/>
      <w:bookmarkEnd w:id="37"/>
    </w:p>
    <w:p w14:paraId="5674F781">
      <w:pPr>
        <w:pStyle w:val="27"/>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32141EEC">
      <w:pPr>
        <w:pStyle w:val="27"/>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17A8FA75">
      <w:pPr>
        <w:pStyle w:val="27"/>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1D2A8CBE">
      <w:pPr>
        <w:pStyle w:val="27"/>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6E36CDEA">
      <w:pPr>
        <w:pStyle w:val="27"/>
        <w:snapToGrid w:val="0"/>
        <w:spacing w:line="440" w:lineRule="exact"/>
        <w:rPr>
          <w:rFonts w:hint="eastAsia" w:ascii="仿宋_GB2312" w:hAnsi="宋体" w:eastAsia="仿宋_GB2312"/>
          <w:b/>
          <w:sz w:val="24"/>
          <w:szCs w:val="24"/>
        </w:rPr>
      </w:pPr>
      <w:bookmarkStart w:id="38" w:name="_Toc254970534"/>
      <w:bookmarkStart w:id="39" w:name="_Toc254970675"/>
      <w:r>
        <w:rPr>
          <w:rFonts w:hint="eastAsia" w:ascii="仿宋_GB2312" w:hAnsi="宋体" w:eastAsia="仿宋_GB2312"/>
          <w:b/>
          <w:sz w:val="24"/>
          <w:szCs w:val="24"/>
        </w:rPr>
        <w:t>二、竞争性磋商文件</w:t>
      </w:r>
      <w:bookmarkEnd w:id="38"/>
      <w:bookmarkEnd w:id="39"/>
    </w:p>
    <w:p w14:paraId="7DF6A7ED">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6B86DD11">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617D2688">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163C3DD1">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3605C721">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30428893">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5F215ECB">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0AF724E3">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14:paraId="5690E73F">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54272DCB">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4A00F27B">
      <w:pPr>
        <w:pStyle w:val="27"/>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6D6DE40D">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14:paraId="69192710">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256A5339">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538E570B">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2A483333">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7A37FAAB">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38FF4158">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2E07C1A2">
      <w:pPr>
        <w:snapToGrid w:val="0"/>
        <w:spacing w:line="420" w:lineRule="exact"/>
        <w:ind w:firstLine="713" w:firstLineChars="296"/>
        <w:jc w:val="left"/>
        <w:rPr>
          <w:rFonts w:ascii="仿宋_GB2312" w:eastAsia="仿宋_GB2312"/>
          <w:b/>
          <w:bCs/>
          <w:sz w:val="24"/>
        </w:rPr>
      </w:pPr>
      <w:bookmarkStart w:id="44" w:name="_Toc254970678"/>
      <w:bookmarkStart w:id="45" w:name="_Toc254970537"/>
      <w:r>
        <w:rPr>
          <w:rFonts w:hint="eastAsia" w:ascii="仿宋_GB2312" w:hAnsi="宋体" w:eastAsia="仿宋_GB2312"/>
          <w:b/>
          <w:sz w:val="24"/>
        </w:rPr>
        <w:t>12.5.1</w:t>
      </w:r>
      <w:r>
        <w:rPr>
          <w:rFonts w:hint="eastAsia" w:ascii="仿宋_GB2312" w:eastAsia="仿宋_GB2312"/>
          <w:b/>
          <w:bCs/>
          <w:sz w:val="24"/>
        </w:rPr>
        <w:t>资格文件</w:t>
      </w:r>
    </w:p>
    <w:p w14:paraId="131C49A6">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7C4DD71B">
      <w:pPr>
        <w:pStyle w:val="301"/>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3BA6CADB">
      <w:pPr>
        <w:pStyle w:val="30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750F640E">
      <w:pPr>
        <w:pStyle w:val="30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56717F76">
      <w:pPr>
        <w:pStyle w:val="30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49416A3F">
      <w:pPr>
        <w:pStyle w:val="30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638F1725">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144E597D">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33E4490F">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2575E3B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31509295">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65341FF6">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08FFECB7">
      <w:pPr>
        <w:pStyle w:val="321"/>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25DF5312">
      <w:pPr>
        <w:pStyle w:val="32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197948F9">
      <w:pPr>
        <w:pStyle w:val="32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37FA8B20">
      <w:pPr>
        <w:pStyle w:val="32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676F2748">
      <w:pPr>
        <w:pStyle w:val="859"/>
        <w:spacing w:before="0" w:beforeAutospacing="0" w:after="0" w:afterAutospacing="0" w:line="360" w:lineRule="atLeast"/>
        <w:rPr>
          <w:rFonts w:ascii="仿宋_GB2312" w:eastAsia="仿宋_GB2312"/>
        </w:rPr>
      </w:pPr>
      <w:r>
        <w:rPr>
          <w:rFonts w:hint="eastAsia" w:ascii="仿宋_GB2312" w:eastAsia="仿宋_GB2312"/>
          <w:color w:val="000000"/>
        </w:rPr>
        <w:t>  （5）</w:t>
      </w:r>
      <w:r>
        <w:rPr>
          <w:rFonts w:hint="eastAsia" w:ascii="仿宋_GB2312" w:eastAsia="仿宋_GB2312"/>
          <w:lang w:eastAsia="zh-CN"/>
        </w:rPr>
        <w:t>人员配置方案</w:t>
      </w:r>
      <w:r>
        <w:rPr>
          <w:rFonts w:hint="eastAsia" w:ascii="仿宋_GB2312" w:eastAsia="仿宋_GB2312"/>
        </w:rPr>
        <w:t>（如有，格式见第四章）；</w:t>
      </w:r>
    </w:p>
    <w:p w14:paraId="2F456415">
      <w:pPr>
        <w:pStyle w:val="861"/>
        <w:spacing w:before="0" w:beforeAutospacing="0" w:after="0" w:afterAutospacing="0" w:line="360" w:lineRule="atLeast"/>
        <w:ind w:firstLine="480" w:firstLineChars="200"/>
        <w:rPr>
          <w:rFonts w:ascii="仿宋_GB2312" w:hAnsi="仿宋_GB2312" w:eastAsia="仿宋_GB2312" w:cs="仿宋_GB2312"/>
        </w:rPr>
      </w:pPr>
      <w:r>
        <w:rPr>
          <w:rFonts w:hint="eastAsia" w:ascii="仿宋_GB2312" w:eastAsia="仿宋_GB2312"/>
          <w:color w:val="000000"/>
        </w:rPr>
        <w:t>（6）针对本项目的理解分析和工作方案（如有，格式见第四章）；</w:t>
      </w:r>
    </w:p>
    <w:p w14:paraId="04D22C06">
      <w:pPr>
        <w:pStyle w:val="859"/>
        <w:spacing w:before="0" w:beforeAutospacing="0" w:after="0" w:afterAutospacing="0" w:line="360" w:lineRule="atLeast"/>
        <w:ind w:firstLine="480" w:firstLineChars="200"/>
      </w:pPr>
      <w:r>
        <w:rPr>
          <w:rFonts w:hint="eastAsia" w:ascii="仿宋_GB2312" w:eastAsia="仿宋_GB2312"/>
        </w:rPr>
        <w:t>（7）</w:t>
      </w:r>
      <w:r>
        <w:rPr>
          <w:rFonts w:hint="eastAsia" w:ascii="仿宋_GB2312" w:eastAsia="仿宋_GB2312"/>
          <w:color w:val="000000"/>
        </w:rPr>
        <w:t>针对本项目的管理模式和管理机制（如有，格式见第四章）</w:t>
      </w:r>
      <w:r>
        <w:rPr>
          <w:rFonts w:hint="eastAsia" w:ascii="仿宋_GB2312" w:eastAsia="仿宋_GB2312"/>
        </w:rPr>
        <w:t>；</w:t>
      </w:r>
    </w:p>
    <w:p w14:paraId="4D15F244">
      <w:pPr>
        <w:pStyle w:val="859"/>
        <w:spacing w:before="0" w:beforeAutospacing="0" w:after="0" w:afterAutospacing="0" w:line="360" w:lineRule="atLeast"/>
        <w:rPr>
          <w:rFonts w:ascii="仿宋_GB2312" w:eastAsia="仿宋_GB2312"/>
        </w:rPr>
      </w:pPr>
      <w:r>
        <w:rPr>
          <w:rFonts w:hint="eastAsia"/>
        </w:rPr>
        <w:t xml:space="preserve">    </w:t>
      </w:r>
      <w:r>
        <w:rPr>
          <w:rFonts w:hint="eastAsia" w:ascii="仿宋_GB2312" w:eastAsia="仿宋_GB2312"/>
        </w:rPr>
        <w:t>（8）物业服务</w:t>
      </w:r>
      <w:r>
        <w:rPr>
          <w:rFonts w:hint="eastAsia" w:ascii="仿宋_GB2312" w:eastAsia="仿宋_GB2312"/>
          <w:color w:val="000000"/>
        </w:rPr>
        <w:t>方案（如有，格式见第四章）</w:t>
      </w:r>
      <w:r>
        <w:rPr>
          <w:rFonts w:hint="eastAsia" w:ascii="仿宋_GB2312" w:eastAsia="仿宋_GB2312"/>
        </w:rPr>
        <w:t>；</w:t>
      </w:r>
    </w:p>
    <w:p w14:paraId="7ACDE284">
      <w:pPr>
        <w:pStyle w:val="861"/>
        <w:spacing w:before="0" w:beforeAutospacing="0" w:after="0" w:afterAutospacing="0" w:line="360" w:lineRule="atLeast"/>
        <w:rPr>
          <w:rFonts w:ascii="仿宋_GB2312" w:eastAsia="仿宋_GB2312"/>
          <w:color w:val="000000"/>
        </w:rPr>
      </w:pPr>
      <w:r>
        <w:rPr>
          <w:rFonts w:hint="eastAsia" w:ascii="仿宋_GB2312" w:eastAsia="仿宋_GB2312"/>
        </w:rPr>
        <w:t>  </w:t>
      </w:r>
      <w:r>
        <w:rPr>
          <w:rFonts w:hint="eastAsia" w:ascii="仿宋_GB2312" w:eastAsia="仿宋_GB2312"/>
          <w:color w:val="000000"/>
        </w:rPr>
        <w:t>（9）应</w:t>
      </w:r>
      <w:r>
        <w:rPr>
          <w:rFonts w:hint="eastAsia" w:ascii="仿宋_GB2312" w:eastAsia="仿宋_GB2312"/>
        </w:rPr>
        <w:t>急预案和应急配合方案</w:t>
      </w:r>
      <w:r>
        <w:rPr>
          <w:rFonts w:hint="eastAsia" w:ascii="仿宋_GB2312" w:eastAsia="仿宋_GB2312"/>
          <w:color w:val="000000"/>
        </w:rPr>
        <w:t>（如有，格式见第四章）；</w:t>
      </w:r>
    </w:p>
    <w:p w14:paraId="5EBE3C74">
      <w:pPr>
        <w:pStyle w:val="861"/>
        <w:spacing w:before="0" w:beforeAutospacing="0" w:after="0" w:afterAutospacing="0" w:line="360" w:lineRule="atLeast"/>
        <w:rPr>
          <w:rFonts w:ascii="仿宋_GB2312" w:eastAsia="仿宋_GB2312"/>
          <w:color w:val="000000"/>
        </w:rPr>
      </w:pPr>
      <w:r>
        <w:rPr>
          <w:rFonts w:hint="eastAsia" w:ascii="仿宋_GB2312" w:eastAsia="仿宋_GB2312"/>
          <w:color w:val="000000"/>
        </w:rPr>
        <w:t xml:space="preserve">    （</w:t>
      </w:r>
      <w:r>
        <w:rPr>
          <w:rFonts w:ascii="仿宋_GB2312" w:eastAsia="仿宋_GB2312"/>
          <w:color w:val="000000"/>
        </w:rPr>
        <w:t>1</w:t>
      </w:r>
      <w:r>
        <w:rPr>
          <w:rFonts w:hint="eastAsia" w:ascii="仿宋_GB2312" w:eastAsia="仿宋_GB2312"/>
          <w:color w:val="000000"/>
        </w:rPr>
        <w:t>0）</w:t>
      </w:r>
      <w:r>
        <w:rPr>
          <w:rFonts w:hint="eastAsia" w:ascii="仿宋_GB2312" w:eastAsia="仿宋_GB2312"/>
        </w:rPr>
        <w:t>人员稳定性及管理方案</w:t>
      </w:r>
      <w:r>
        <w:rPr>
          <w:rFonts w:hint="eastAsia" w:ascii="仿宋_GB2312" w:eastAsia="仿宋_GB2312"/>
          <w:color w:val="000000"/>
        </w:rPr>
        <w:t>（如有，格式见第四章）；</w:t>
      </w:r>
    </w:p>
    <w:p w14:paraId="77FA63ED">
      <w:pPr>
        <w:pStyle w:val="861"/>
        <w:spacing w:before="0" w:beforeAutospacing="0" w:after="0" w:afterAutospacing="0" w:line="360" w:lineRule="atLeast"/>
        <w:rPr>
          <w:rFonts w:ascii="仿宋_GB2312" w:eastAsia="仿宋_GB2312"/>
          <w:color w:val="000000"/>
        </w:rPr>
      </w:pPr>
      <w:r>
        <w:rPr>
          <w:rFonts w:hint="eastAsia" w:ascii="仿宋_GB2312" w:eastAsia="仿宋_GB2312"/>
          <w:color w:val="000000"/>
        </w:rPr>
        <w:t>  （</w:t>
      </w:r>
      <w:r>
        <w:rPr>
          <w:rFonts w:ascii="仿宋_GB2312" w:eastAsia="仿宋_GB2312"/>
          <w:color w:val="000000"/>
        </w:rPr>
        <w:t>1</w:t>
      </w:r>
      <w:r>
        <w:rPr>
          <w:rFonts w:hint="eastAsia" w:ascii="仿宋_GB2312" w:eastAsia="仿宋_GB2312"/>
          <w:color w:val="000000"/>
        </w:rPr>
        <w:t>1）供应商同类项目经验一览表（如有，格式见第四章）；</w:t>
      </w:r>
    </w:p>
    <w:p w14:paraId="661F8AFB">
      <w:pPr>
        <w:pStyle w:val="861"/>
        <w:spacing w:before="0" w:beforeAutospacing="0" w:after="0" w:afterAutospacing="0" w:line="360" w:lineRule="atLeast"/>
        <w:rPr>
          <w:rFonts w:ascii="仿宋_GB2312" w:eastAsia="仿宋_GB2312"/>
          <w:color w:val="000000"/>
        </w:rPr>
      </w:pPr>
      <w:r>
        <w:rPr>
          <w:rFonts w:hint="eastAsia" w:ascii="仿宋_GB2312" w:eastAsia="仿宋_GB2312"/>
          <w:color w:val="000000"/>
        </w:rPr>
        <w:t>  （</w:t>
      </w:r>
      <w:r>
        <w:rPr>
          <w:rFonts w:ascii="仿宋_GB2312" w:eastAsia="仿宋_GB2312"/>
          <w:color w:val="000000"/>
        </w:rPr>
        <w:t>1</w:t>
      </w:r>
      <w:r>
        <w:rPr>
          <w:rFonts w:hint="eastAsia" w:ascii="仿宋_GB2312" w:eastAsia="仿宋_GB2312"/>
          <w:color w:val="000000"/>
          <w:lang w:val="en-US" w:eastAsia="zh-CN"/>
        </w:rPr>
        <w:t>2</w:t>
      </w:r>
      <w:r>
        <w:rPr>
          <w:rFonts w:hint="eastAsia" w:ascii="仿宋_GB2312" w:eastAsia="仿宋_GB2312"/>
          <w:color w:val="000000"/>
        </w:rPr>
        <w:t>）对本项目的合理化建议和改进措施（如有，格式自拟）；</w:t>
      </w:r>
    </w:p>
    <w:p w14:paraId="511A8AD5">
      <w:pPr>
        <w:pStyle w:val="32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ascii="仿宋_GB2312" w:eastAsia="仿宋_GB2312"/>
          <w:color w:val="000000"/>
        </w:rPr>
        <w:t>1</w:t>
      </w:r>
      <w:r>
        <w:rPr>
          <w:rFonts w:hint="eastAsia" w:ascii="仿宋_GB2312" w:eastAsia="仿宋_GB2312"/>
          <w:color w:val="000000"/>
          <w:lang w:val="en-US" w:eastAsia="zh-CN"/>
        </w:rPr>
        <w:t>3</w:t>
      </w:r>
      <w:r>
        <w:rPr>
          <w:rFonts w:hint="eastAsia" w:ascii="仿宋_GB2312" w:eastAsia="仿宋_GB2312"/>
          <w:color w:val="000000"/>
        </w:rPr>
        <w:t>）供应商认为需要提供的有关资料（如有，格式自拟）。</w:t>
      </w:r>
    </w:p>
    <w:bookmarkEnd w:id="44"/>
    <w:bookmarkEnd w:id="45"/>
    <w:p w14:paraId="43C3242E">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5A9E1A42">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018C7EED">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3A7ACB82">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3E5CA348">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2D9ED37C">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3862FE27">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2CE53AC0">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537D4389">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45DDB5EF">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1EB93C3D">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74346C9B">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71CB48B2">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36C81EB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01D562D5">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7709C1E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18C84F4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3DA8D03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1C0ACE56">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500CD772">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1F6A7699">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6584C075">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461A1E0E">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301F6801">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74481A47">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7E94BFCA">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5CABF8F9">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50AE6626">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5246E91E">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7B88DF26">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5A4132E0">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7CBDD77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69EB3E95">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78AACCFE">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0BD35A1E">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28BBAE1D">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258C4F97">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0D0C159A">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3CD7E15B">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6631003F">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36A1EF22">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41EF8F9B">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7B5F7DEC">
      <w:pPr>
        <w:spacing w:line="420" w:lineRule="exact"/>
        <w:rPr>
          <w:rFonts w:ascii="仿宋_GB2312" w:eastAsia="仿宋_GB2312"/>
          <w:sz w:val="24"/>
        </w:rPr>
      </w:pPr>
      <w:r>
        <w:rPr>
          <w:rFonts w:hint="eastAsia" w:ascii="仿宋_GB2312" w:hAnsi="宋体" w:eastAsia="仿宋_GB2312"/>
          <w:b/>
          <w:sz w:val="24"/>
        </w:rPr>
        <w:t>十、符合性审查</w:t>
      </w:r>
    </w:p>
    <w:p w14:paraId="1B6C924C">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7A23464A">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0316FE9A">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23EB7462">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0CAD9B59">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1CE148F4">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4D3A1B5">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7CA67C66">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46B41521">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4C01F397">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749D1321">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418FABB1">
      <w:pPr>
        <w:spacing w:line="420" w:lineRule="exact"/>
        <w:rPr>
          <w:rFonts w:ascii="仿宋_GB2312" w:eastAsia="仿宋_GB2312"/>
          <w:b/>
          <w:bCs/>
          <w:sz w:val="24"/>
        </w:rPr>
      </w:pPr>
      <w:r>
        <w:rPr>
          <w:rFonts w:hint="eastAsia" w:ascii="仿宋_GB2312" w:eastAsia="仿宋_GB2312"/>
          <w:b/>
          <w:bCs/>
          <w:sz w:val="24"/>
        </w:rPr>
        <w:t>十一、无效响应的情形</w:t>
      </w:r>
    </w:p>
    <w:p w14:paraId="652FF94D">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63EAF9FF">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7BDADD22">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3F6B74D3">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5046963F">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5D07F421">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41230F03">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7FCB04B4">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9718142">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2AA3AA66">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1237C904">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2FBD2BAC">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46AF9F52">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316AA75">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0F6EAD57">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7296EFF0">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0E98FA5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727F6AEE">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2F6B6C08">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4807A648">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07AA717A">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38EC6DA9">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103CBE85">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7D43C2CC">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17FD9C85">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7DE3F01F">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7A8EB529">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7FDC4C7E">
      <w:pPr>
        <w:spacing w:line="420" w:lineRule="exact"/>
        <w:rPr>
          <w:rFonts w:ascii="仿宋_GB2312" w:eastAsia="仿宋_GB2312"/>
          <w:b/>
          <w:sz w:val="24"/>
        </w:rPr>
      </w:pPr>
      <w:r>
        <w:rPr>
          <w:rFonts w:hint="eastAsia" w:ascii="仿宋_GB2312" w:eastAsia="仿宋_GB2312"/>
          <w:b/>
          <w:sz w:val="24"/>
        </w:rPr>
        <w:t>十二、磋商的步骤</w:t>
      </w:r>
    </w:p>
    <w:p w14:paraId="329E8587">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501A60AA">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4E3DB8C3">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3DA4F01D">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4CFB1E0C">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18F08D07">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23948908">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484DCEBA">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12A6BBE2">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2BF2A808">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0A6674A1">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44479C45">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051D238C">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794BCB0">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274BCC1C">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2032A1B6">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596513FD">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79FA3D33">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1D51CBDD">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4A882BAD">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38F4F648">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50C5B3B0">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2357BD13">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29F83649">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73C9C507">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063532A0">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145BF593">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37AF9768">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690317E7">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2580F7C9">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3AEFEAF2">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50FD0D71">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5CCAA03F">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1A097154">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7CE86D1F">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3765A62C">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59A478E7">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5D492409">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18298AEA">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029BFC67">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0E3A6AC0">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F44E26">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3464DA4E">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580172AA">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4D6E1367">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7A191ADF">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273C0159">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327CAACB">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2B902B39">
      <w:pPr>
        <w:spacing w:line="420" w:lineRule="exact"/>
        <w:rPr>
          <w:rFonts w:ascii="仿宋_GB2312" w:eastAsia="仿宋_GB2312"/>
          <w:b/>
          <w:sz w:val="24"/>
        </w:rPr>
      </w:pPr>
      <w:r>
        <w:rPr>
          <w:rFonts w:hint="eastAsia" w:ascii="仿宋_GB2312" w:eastAsia="仿宋_GB2312"/>
          <w:b/>
          <w:sz w:val="24"/>
        </w:rPr>
        <w:t>十四、确定成交供应商办法</w:t>
      </w:r>
    </w:p>
    <w:p w14:paraId="696C6788">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6433D615">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756E88CF">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6D2F128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603F48D9">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4D6A6F9A">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376FDA82">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24512D4D">
      <w:pPr>
        <w:pStyle w:val="27"/>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7EC45F51">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18D51B12">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28B4ABFB">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15E9131D">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676CA7DE">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4CA72831">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43D99D7B">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55330B3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2408567B">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5812D6A7">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340C3D02">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59E4ABB0">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24439691">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5B4C50A3">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2E31328F">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5C5DF9BA">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35F70086">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2536F43F">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18E74CE9">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76135498">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2E5D2F1A">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387D5F9F">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360B1E7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793CF3F0">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2699CDF8">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391FB7E8">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76F20508">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122CA73A">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3DB1CC4">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6031A12B">
      <w:pPr>
        <w:pStyle w:val="27"/>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3AF255EB">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05ED5D4F">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5AF77352">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1DD8A579">
      <w:pPr>
        <w:pStyle w:val="4"/>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14:paraId="20D44A80">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0949D9E6">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3378D64D">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32"/>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14:paraId="7741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14:paraId="5ED38105">
            <w:pPr>
              <w:spacing w:line="276" w:lineRule="auto"/>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sz w:val="24"/>
              </w:rPr>
              <w:t>一、</w:t>
            </w:r>
            <w:r>
              <w:rPr>
                <w:rFonts w:hint="eastAsia" w:ascii="仿宋_GB2312" w:hAnsi="宋体" w:eastAsia="仿宋_GB2312" w:cs="宋体"/>
                <w:b/>
                <w:color w:val="000000"/>
                <w:kern w:val="0"/>
                <w:sz w:val="24"/>
              </w:rPr>
              <w:t>项目要求及服务需求</w:t>
            </w:r>
          </w:p>
        </w:tc>
      </w:tr>
      <w:tr w14:paraId="59FE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0445C762">
            <w:pPr>
              <w:spacing w:line="276" w:lineRule="auto"/>
              <w:jc w:val="left"/>
              <w:rPr>
                <w:rFonts w:ascii="仿宋_GB2312" w:hAnsi="宋体" w:eastAsia="仿宋_GB2312"/>
                <w:b/>
                <w:sz w:val="24"/>
              </w:rPr>
            </w:pPr>
            <w:r>
              <w:rPr>
                <w:rFonts w:hint="eastAsia" w:ascii="仿宋_GB2312" w:hAnsi="宋体" w:eastAsia="仿宋_GB2312"/>
                <w:b/>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14:paraId="4D319603">
            <w:pPr>
              <w:spacing w:line="276" w:lineRule="auto"/>
              <w:jc w:val="center"/>
              <w:rPr>
                <w:rFonts w:ascii="仿宋_GB2312" w:hAnsi="宋体" w:eastAsia="仿宋_GB2312"/>
                <w:b/>
                <w:sz w:val="24"/>
              </w:rPr>
            </w:pPr>
            <w:r>
              <w:rPr>
                <w:rFonts w:hint="eastAsia" w:ascii="仿宋_GB2312" w:hAnsi="宋体" w:eastAsia="仿宋_GB2312"/>
                <w:b/>
                <w:sz w:val="24"/>
              </w:rPr>
              <w:t>标的名称</w:t>
            </w:r>
          </w:p>
        </w:tc>
        <w:tc>
          <w:tcPr>
            <w:tcW w:w="7265" w:type="dxa"/>
            <w:tcBorders>
              <w:top w:val="single" w:color="auto" w:sz="4" w:space="0"/>
              <w:left w:val="single" w:color="auto" w:sz="4" w:space="0"/>
              <w:bottom w:val="single" w:color="auto" w:sz="4" w:space="0"/>
              <w:right w:val="single" w:color="auto" w:sz="4" w:space="0"/>
            </w:tcBorders>
            <w:vAlign w:val="center"/>
          </w:tcPr>
          <w:p w14:paraId="3401556E">
            <w:pPr>
              <w:spacing w:line="276" w:lineRule="auto"/>
              <w:jc w:val="center"/>
              <w:rPr>
                <w:rFonts w:ascii="仿宋_GB2312" w:hAnsi="宋体" w:eastAsia="仿宋_GB2312"/>
                <w:b/>
                <w:sz w:val="24"/>
              </w:rPr>
            </w:pPr>
            <w:r>
              <w:rPr>
                <w:rFonts w:hint="eastAsia" w:ascii="仿宋_GB2312" w:hAnsi="宋体" w:eastAsia="仿宋_GB2312"/>
                <w:b/>
                <w:sz w:val="24"/>
              </w:rPr>
              <w:t>服务内容要求</w:t>
            </w:r>
          </w:p>
        </w:tc>
        <w:tc>
          <w:tcPr>
            <w:tcW w:w="722" w:type="dxa"/>
            <w:tcBorders>
              <w:top w:val="single" w:color="auto" w:sz="4" w:space="0"/>
              <w:left w:val="single" w:color="auto" w:sz="4" w:space="0"/>
              <w:bottom w:val="single" w:color="auto" w:sz="4" w:space="0"/>
              <w:right w:val="single" w:color="auto" w:sz="4" w:space="0"/>
            </w:tcBorders>
            <w:vAlign w:val="center"/>
          </w:tcPr>
          <w:p w14:paraId="3BDABB3C">
            <w:pPr>
              <w:spacing w:line="276" w:lineRule="auto"/>
              <w:jc w:val="center"/>
              <w:rPr>
                <w:rFonts w:ascii="仿宋_GB2312" w:hAnsi="宋体" w:eastAsia="仿宋_GB2312"/>
                <w:b/>
                <w:sz w:val="24"/>
              </w:rPr>
            </w:pPr>
            <w:r>
              <w:rPr>
                <w:rFonts w:hint="eastAsia" w:ascii="仿宋_GB2312" w:hAnsi="宋体" w:eastAsia="仿宋_GB2312"/>
                <w:b/>
                <w:sz w:val="24"/>
              </w:rPr>
              <w:t>数量及单位</w:t>
            </w:r>
          </w:p>
        </w:tc>
      </w:tr>
      <w:tr w14:paraId="5074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5388F3F6">
            <w:pPr>
              <w:spacing w:line="276" w:lineRule="auto"/>
              <w:jc w:val="center"/>
              <w:rPr>
                <w:rFonts w:ascii="仿宋_GB2312" w:hAnsi="宋体" w:eastAsia="仿宋_GB2312"/>
                <w:sz w:val="24"/>
              </w:rPr>
            </w:pPr>
            <w:r>
              <w:rPr>
                <w:rFonts w:hint="eastAsia" w:ascii="仿宋_GB2312" w:hAnsi="宋体" w:eastAsia="仿宋_GB2312"/>
                <w:sz w:val="24"/>
              </w:rPr>
              <w:t>1</w:t>
            </w:r>
          </w:p>
        </w:tc>
        <w:tc>
          <w:tcPr>
            <w:tcW w:w="825" w:type="dxa"/>
            <w:tcBorders>
              <w:top w:val="single" w:color="auto" w:sz="4" w:space="0"/>
              <w:left w:val="single" w:color="auto" w:sz="4" w:space="0"/>
              <w:bottom w:val="single" w:color="auto" w:sz="4" w:space="0"/>
              <w:right w:val="single" w:color="auto" w:sz="4" w:space="0"/>
            </w:tcBorders>
            <w:vAlign w:val="center"/>
          </w:tcPr>
          <w:p w14:paraId="78CD285D">
            <w:pPr>
              <w:widowControl/>
              <w:spacing w:line="276" w:lineRule="auto"/>
              <w:jc w:val="center"/>
              <w:rPr>
                <w:rFonts w:ascii="仿宋_GB2312" w:hAnsi="宋体" w:eastAsia="仿宋_GB2312"/>
                <w:sz w:val="24"/>
              </w:rPr>
            </w:pPr>
            <w:r>
              <w:rPr>
                <w:rFonts w:hint="eastAsia" w:ascii="仿宋_GB2312" w:hAnsi="宋体" w:eastAsia="仿宋_GB2312"/>
                <w:sz w:val="24"/>
                <w:lang w:eastAsia="zh-CN"/>
              </w:rPr>
              <w:t>柳州市救助管理站</w:t>
            </w:r>
            <w:r>
              <w:rPr>
                <w:rFonts w:hint="eastAsia" w:ascii="仿宋_GB2312" w:hAnsi="宋体" w:eastAsia="仿宋_GB2312"/>
                <w:sz w:val="24"/>
              </w:rPr>
              <w:t>物业服务采购</w:t>
            </w:r>
          </w:p>
        </w:tc>
        <w:tc>
          <w:tcPr>
            <w:tcW w:w="7265" w:type="dxa"/>
            <w:tcBorders>
              <w:top w:val="single" w:color="auto" w:sz="4" w:space="0"/>
              <w:left w:val="single" w:color="auto" w:sz="4" w:space="0"/>
              <w:bottom w:val="single" w:color="auto" w:sz="4" w:space="0"/>
              <w:right w:val="single" w:color="auto" w:sz="4" w:space="0"/>
            </w:tcBorders>
            <w:vAlign w:val="center"/>
          </w:tcPr>
          <w:p w14:paraId="55581047">
            <w:pPr>
              <w:pStyle w:val="837"/>
              <w:keepNext w:val="0"/>
              <w:keepLines w:val="0"/>
              <w:pageBreakBefore w:val="0"/>
              <w:kinsoku/>
              <w:wordWrap/>
              <w:overflowPunct/>
              <w:topLinePunct w:val="0"/>
              <w:autoSpaceDE/>
              <w:autoSpaceDN/>
              <w:bidi w:val="0"/>
              <w:spacing w:after="0" w:line="400" w:lineRule="exact"/>
              <w:ind w:left="0" w:leftChars="0" w:firstLine="482" w:firstLineChars="200"/>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一、项目概况</w:t>
            </w:r>
          </w:p>
          <w:p w14:paraId="2CF21A9A">
            <w:pPr>
              <w:pStyle w:val="837"/>
              <w:keepNext w:val="0"/>
              <w:keepLines w:val="0"/>
              <w:pageBreakBefore w:val="0"/>
              <w:kinsoku/>
              <w:wordWrap/>
              <w:overflowPunct/>
              <w:topLinePunct w:val="0"/>
              <w:autoSpaceDE/>
              <w:autoSpaceDN/>
              <w:bidi w:val="0"/>
              <w:spacing w:after="0" w:line="400" w:lineRule="exact"/>
              <w:ind w:left="0" w:leftChars="0" w:firstLine="482" w:firstLineChars="200"/>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（一）服务地址：</w:t>
            </w:r>
          </w:p>
          <w:p w14:paraId="688BF11D">
            <w:pPr>
              <w:pStyle w:val="837"/>
              <w:keepNext w:val="0"/>
              <w:keepLines w:val="0"/>
              <w:pageBreakBefore w:val="0"/>
              <w:kinsoku/>
              <w:wordWrap/>
              <w:overflowPunct/>
              <w:topLinePunct w:val="0"/>
              <w:autoSpaceDE/>
              <w:autoSpaceDN/>
              <w:bidi w:val="0"/>
              <w:spacing w:after="0" w:line="400" w:lineRule="exact"/>
              <w:ind w:left="0" w:leftChars="0"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位于</w:t>
            </w:r>
            <w:r>
              <w:rPr>
                <w:rFonts w:hint="eastAsia" w:ascii="仿宋_GB2312" w:hAnsi="仿宋_GB2312" w:eastAsia="仿宋_GB2312" w:cs="仿宋_GB2312"/>
                <w:b w:val="0"/>
                <w:bCs w:val="0"/>
                <w:color w:val="000000"/>
                <w:sz w:val="24"/>
                <w:szCs w:val="24"/>
                <w:lang w:eastAsia="zh-CN"/>
              </w:rPr>
              <w:t>广西</w:t>
            </w:r>
            <w:r>
              <w:rPr>
                <w:rFonts w:hint="eastAsia" w:ascii="仿宋_GB2312" w:hAnsi="仿宋_GB2312" w:eastAsia="仿宋_GB2312" w:cs="仿宋_GB2312"/>
                <w:b w:val="0"/>
                <w:bCs w:val="0"/>
                <w:color w:val="000000"/>
                <w:sz w:val="24"/>
                <w:szCs w:val="24"/>
              </w:rPr>
              <w:t>柳州市</w:t>
            </w:r>
            <w:r>
              <w:rPr>
                <w:rFonts w:hint="eastAsia" w:ascii="仿宋_GB2312" w:hAnsi="仿宋_GB2312" w:eastAsia="仿宋_GB2312" w:cs="仿宋_GB2312"/>
                <w:b w:val="0"/>
                <w:bCs w:val="0"/>
                <w:color w:val="000000"/>
                <w:sz w:val="24"/>
                <w:szCs w:val="24"/>
                <w:lang w:eastAsia="zh-CN"/>
              </w:rPr>
              <w:t>柳南区</w:t>
            </w:r>
            <w:r>
              <w:rPr>
                <w:rFonts w:hint="eastAsia" w:ascii="仿宋_GB2312" w:hAnsi="仿宋_GB2312" w:eastAsia="仿宋_GB2312" w:cs="仿宋_GB2312"/>
                <w:b w:val="0"/>
                <w:bCs w:val="0"/>
                <w:color w:val="000000"/>
                <w:sz w:val="24"/>
                <w:szCs w:val="24"/>
              </w:rPr>
              <w:t>航四路1号救助站霞光大楼，</w:t>
            </w:r>
            <w:r>
              <w:rPr>
                <w:rFonts w:hint="eastAsia" w:ascii="仿宋_GB2312" w:hAnsi="仿宋_GB2312" w:eastAsia="仿宋_GB2312" w:cs="仿宋_GB2312"/>
                <w:b w:val="0"/>
                <w:bCs w:val="0"/>
                <w:color w:val="000000"/>
                <w:sz w:val="24"/>
                <w:szCs w:val="24"/>
                <w:lang w:eastAsia="zh-CN"/>
              </w:rPr>
              <w:t>大楼共有</w:t>
            </w:r>
            <w:r>
              <w:rPr>
                <w:rFonts w:hint="eastAsia" w:ascii="仿宋_GB2312" w:hAnsi="仿宋_GB2312" w:eastAsia="仿宋_GB2312" w:cs="仿宋_GB2312"/>
                <w:b w:val="0"/>
                <w:bCs w:val="0"/>
                <w:color w:val="000000"/>
                <w:sz w:val="24"/>
                <w:szCs w:val="24"/>
                <w:lang w:val="en-US" w:eastAsia="zh-CN"/>
              </w:rPr>
              <w:t>五层，地下一层，</w:t>
            </w:r>
            <w:r>
              <w:rPr>
                <w:rFonts w:hint="eastAsia" w:ascii="仿宋_GB2312" w:hAnsi="仿宋_GB2312" w:eastAsia="仿宋_GB2312" w:cs="仿宋_GB2312"/>
                <w:b w:val="0"/>
                <w:bCs w:val="0"/>
                <w:color w:val="000000"/>
                <w:sz w:val="24"/>
                <w:szCs w:val="24"/>
              </w:rPr>
              <w:t>总建筑面积11034平方米。</w:t>
            </w:r>
          </w:p>
          <w:p w14:paraId="73EAFBB5">
            <w:pPr>
              <w:pStyle w:val="840"/>
              <w:keepNext w:val="0"/>
              <w:keepLines w:val="0"/>
              <w:pageBreakBefore w:val="0"/>
              <w:kinsoku/>
              <w:wordWrap/>
              <w:overflowPunct/>
              <w:topLinePunct w:val="0"/>
              <w:autoSpaceDE/>
              <w:autoSpaceDN/>
              <w:bidi w:val="0"/>
              <w:spacing w:line="400" w:lineRule="exact"/>
              <w:ind w:right="42" w:rightChars="20" w:firstLine="482" w:firstLineChars="200"/>
              <w:textAlignment w:val="auto"/>
              <w:rPr>
                <w:rStyle w:val="842"/>
                <w:rFonts w:hint="eastAsia" w:ascii="仿宋_GB2312" w:hAnsi="仿宋_GB2312" w:eastAsia="仿宋_GB2312" w:cs="仿宋_GB2312"/>
                <w:sz w:val="24"/>
                <w:szCs w:val="24"/>
              </w:rPr>
            </w:pPr>
            <w:r>
              <w:rPr>
                <w:rFonts w:hint="eastAsia" w:ascii="仿宋_GB2312" w:hAnsi="仿宋_GB2312" w:eastAsia="仿宋_GB2312" w:cs="仿宋_GB2312"/>
                <w:b/>
                <w:bCs/>
                <w:color w:val="000000"/>
                <w:sz w:val="24"/>
                <w:szCs w:val="24"/>
              </w:rPr>
              <w:t>（二）服务范围：</w:t>
            </w:r>
            <w:r>
              <w:rPr>
                <w:rStyle w:val="842"/>
                <w:rFonts w:hint="eastAsia" w:ascii="仿宋_GB2312" w:hAnsi="仿宋_GB2312" w:eastAsia="仿宋_GB2312" w:cs="仿宋_GB2312"/>
                <w:sz w:val="24"/>
                <w:szCs w:val="24"/>
              </w:rPr>
              <w:t>负责</w:t>
            </w:r>
            <w:r>
              <w:rPr>
                <w:rFonts w:hint="eastAsia" w:ascii="仿宋_GB2312" w:hAnsi="仿宋_GB2312" w:eastAsia="仿宋_GB2312" w:cs="仿宋_GB2312"/>
                <w:b w:val="0"/>
                <w:bCs w:val="0"/>
                <w:color w:val="000000"/>
                <w:sz w:val="24"/>
                <w:szCs w:val="24"/>
              </w:rPr>
              <w:t>救助站霞光大楼</w:t>
            </w:r>
            <w:r>
              <w:rPr>
                <w:rStyle w:val="842"/>
                <w:rFonts w:hint="eastAsia" w:ascii="仿宋_GB2312" w:hAnsi="仿宋_GB2312" w:eastAsia="仿宋_GB2312" w:cs="仿宋_GB2312"/>
                <w:sz w:val="24"/>
                <w:szCs w:val="24"/>
              </w:rPr>
              <w:t>办公区域和停车场区域的财产安全和秩序维护</w:t>
            </w:r>
            <w:r>
              <w:rPr>
                <w:rStyle w:val="842"/>
                <w:rFonts w:hint="eastAsia" w:ascii="仿宋_GB2312" w:hAnsi="仿宋_GB2312" w:eastAsia="仿宋_GB2312" w:cs="仿宋_GB2312"/>
                <w:sz w:val="24"/>
                <w:szCs w:val="24"/>
                <w:lang w:eastAsia="zh-CN"/>
              </w:rPr>
              <w:t>、保洁绿化以及为患病、行动不便的救助人员提供协助洗澡、吃饭、穿衣等护理服务</w:t>
            </w:r>
            <w:r>
              <w:rPr>
                <w:rStyle w:val="842"/>
                <w:rFonts w:hint="eastAsia" w:ascii="仿宋_GB2312" w:hAnsi="仿宋_GB2312" w:eastAsia="仿宋_GB2312" w:cs="仿宋_GB2312"/>
                <w:sz w:val="24"/>
                <w:szCs w:val="24"/>
              </w:rPr>
              <w:t>。</w:t>
            </w:r>
          </w:p>
          <w:p w14:paraId="5A1E0AEB">
            <w:pPr>
              <w:pStyle w:val="837"/>
              <w:keepNext w:val="0"/>
              <w:keepLines w:val="0"/>
              <w:pageBreakBefore w:val="0"/>
              <w:kinsoku/>
              <w:wordWrap/>
              <w:overflowPunct/>
              <w:topLinePunct w:val="0"/>
              <w:autoSpaceDE/>
              <w:autoSpaceDN/>
              <w:bidi w:val="0"/>
              <w:spacing w:after="0" w:line="400" w:lineRule="exact"/>
              <w:ind w:left="479" w:leftChars="228" w:firstLine="0" w:firstLineChars="0"/>
              <w:textAlignment w:val="auto"/>
              <w:rPr>
                <w:rFonts w:hint="eastAsia" w:ascii="仿宋_GB2312" w:hAnsi="仿宋_GB2312" w:eastAsia="仿宋_GB2312" w:cs="仿宋_GB2312"/>
                <w:b/>
                <w:bCs/>
                <w:color w:val="000000"/>
                <w:sz w:val="24"/>
                <w:szCs w:val="24"/>
              </w:rPr>
            </w:pPr>
            <w:r>
              <w:rPr>
                <w:rStyle w:val="844"/>
                <w:rFonts w:hint="eastAsia" w:ascii="仿宋_GB2312" w:hAnsi="仿宋_GB2312" w:eastAsia="仿宋_GB2312" w:cs="仿宋_GB2312"/>
                <w:b/>
                <w:bCs/>
                <w:sz w:val="24"/>
                <w:szCs w:val="24"/>
              </w:rPr>
              <w:t>二、</w:t>
            </w:r>
            <w:r>
              <w:rPr>
                <w:rFonts w:hint="eastAsia" w:ascii="仿宋_GB2312" w:hAnsi="仿宋_GB2312" w:eastAsia="仿宋_GB2312" w:cs="仿宋_GB2312"/>
                <w:b/>
                <w:bCs/>
                <w:color w:val="000000"/>
                <w:sz w:val="24"/>
                <w:szCs w:val="24"/>
              </w:rPr>
              <w:t>岗位设置及人员素质要求</w:t>
            </w:r>
          </w:p>
          <w:p w14:paraId="45071647">
            <w:pPr>
              <w:pStyle w:val="837"/>
              <w:keepNext w:val="0"/>
              <w:keepLines w:val="0"/>
              <w:pageBreakBefore w:val="0"/>
              <w:kinsoku/>
              <w:wordWrap/>
              <w:overflowPunct/>
              <w:topLinePunct w:val="0"/>
              <w:autoSpaceDE/>
              <w:autoSpaceDN/>
              <w:bidi w:val="0"/>
              <w:spacing w:after="0" w:line="400" w:lineRule="exact"/>
              <w:ind w:left="0" w:leftChars="0" w:firstLine="482" w:firstLineChars="200"/>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（一）岗位设置</w:t>
            </w:r>
          </w:p>
          <w:tbl>
            <w:tblPr>
              <w:tblStyle w:val="50"/>
              <w:tblW w:w="70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486"/>
              <w:gridCol w:w="1065"/>
              <w:gridCol w:w="2297"/>
              <w:gridCol w:w="1701"/>
            </w:tblGrid>
            <w:tr w14:paraId="3A2C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 w:type="dxa"/>
                  <w:vAlign w:val="center"/>
                </w:tcPr>
                <w:p w14:paraId="2BBD9AFD">
                  <w:pPr>
                    <w:pStyle w:val="837"/>
                    <w:keepNext w:val="0"/>
                    <w:keepLines w:val="0"/>
                    <w:pageBreakBefore w:val="0"/>
                    <w:kinsoku/>
                    <w:wordWrap/>
                    <w:overflowPunct/>
                    <w:topLinePunct w:val="0"/>
                    <w:autoSpaceDE/>
                    <w:autoSpaceDN/>
                    <w:bidi w:val="0"/>
                    <w:spacing w:line="400" w:lineRule="exact"/>
                    <w:ind w:left="0" w:leftChars="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序号</w:t>
                  </w:r>
                </w:p>
              </w:tc>
              <w:tc>
                <w:tcPr>
                  <w:tcW w:w="1486" w:type="dxa"/>
                  <w:vAlign w:val="center"/>
                </w:tcPr>
                <w:p w14:paraId="293BFFD2">
                  <w:pPr>
                    <w:pStyle w:val="837"/>
                    <w:keepNext w:val="0"/>
                    <w:keepLines w:val="0"/>
                    <w:pageBreakBefore w:val="0"/>
                    <w:kinsoku/>
                    <w:wordWrap/>
                    <w:overflowPunct/>
                    <w:topLinePunct w:val="0"/>
                    <w:autoSpaceDE/>
                    <w:autoSpaceDN/>
                    <w:bidi w:val="0"/>
                    <w:spacing w:line="400" w:lineRule="exact"/>
                    <w:ind w:left="0" w:left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工作岗位</w:t>
                  </w:r>
                </w:p>
              </w:tc>
              <w:tc>
                <w:tcPr>
                  <w:tcW w:w="1065" w:type="dxa"/>
                  <w:vAlign w:val="center"/>
                </w:tcPr>
                <w:p w14:paraId="3EEAE56F">
                  <w:pPr>
                    <w:pStyle w:val="837"/>
                    <w:keepNext w:val="0"/>
                    <w:keepLines w:val="0"/>
                    <w:pageBreakBefore w:val="0"/>
                    <w:kinsoku/>
                    <w:wordWrap/>
                    <w:overflowPunct/>
                    <w:topLinePunct w:val="0"/>
                    <w:autoSpaceDE/>
                    <w:autoSpaceDN/>
                    <w:bidi w:val="0"/>
                    <w:spacing w:line="400" w:lineRule="exact"/>
                    <w:ind w:left="0" w:left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岗位人数</w:t>
                  </w:r>
                </w:p>
              </w:tc>
              <w:tc>
                <w:tcPr>
                  <w:tcW w:w="2297" w:type="dxa"/>
                  <w:vAlign w:val="center"/>
                </w:tcPr>
                <w:p w14:paraId="1BB14FA3">
                  <w:pPr>
                    <w:pStyle w:val="837"/>
                    <w:keepNext w:val="0"/>
                    <w:keepLines w:val="0"/>
                    <w:pageBreakBefore w:val="0"/>
                    <w:kinsoku/>
                    <w:wordWrap/>
                    <w:overflowPunct/>
                    <w:topLinePunct w:val="0"/>
                    <w:autoSpaceDE/>
                    <w:autoSpaceDN/>
                    <w:bidi w:val="0"/>
                    <w:spacing w:line="400" w:lineRule="exact"/>
                    <w:ind w:left="0" w:left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工作时间</w:t>
                  </w:r>
                </w:p>
              </w:tc>
              <w:tc>
                <w:tcPr>
                  <w:tcW w:w="1701" w:type="dxa"/>
                  <w:vAlign w:val="center"/>
                </w:tcPr>
                <w:p w14:paraId="514CB928">
                  <w:pPr>
                    <w:pStyle w:val="837"/>
                    <w:keepNext w:val="0"/>
                    <w:keepLines w:val="0"/>
                    <w:pageBreakBefore w:val="0"/>
                    <w:kinsoku/>
                    <w:wordWrap/>
                    <w:overflowPunct/>
                    <w:topLinePunct w:val="0"/>
                    <w:autoSpaceDE/>
                    <w:autoSpaceDN/>
                    <w:bidi w:val="0"/>
                    <w:spacing w:line="400" w:lineRule="exact"/>
                    <w:ind w:left="0" w:leftChars="0" w:firstLine="240" w:firstLineChars="10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备注</w:t>
                  </w:r>
                </w:p>
              </w:tc>
            </w:tr>
            <w:tr w14:paraId="220B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 w:type="dxa"/>
                  <w:vAlign w:val="center"/>
                </w:tcPr>
                <w:p w14:paraId="21A47B2D">
                  <w:pPr>
                    <w:pStyle w:val="837"/>
                    <w:keepNext w:val="0"/>
                    <w:keepLines w:val="0"/>
                    <w:pageBreakBefore w:val="0"/>
                    <w:kinsoku/>
                    <w:wordWrap/>
                    <w:overflowPunct/>
                    <w:topLinePunct w:val="0"/>
                    <w:autoSpaceDE/>
                    <w:autoSpaceDN/>
                    <w:bidi w:val="0"/>
                    <w:spacing w:line="400" w:lineRule="exact"/>
                    <w:ind w:left="0" w:leftChars="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86" w:type="dxa"/>
                  <w:vAlign w:val="center"/>
                </w:tcPr>
                <w:p w14:paraId="02367740">
                  <w:pPr>
                    <w:pStyle w:val="837"/>
                    <w:keepNext w:val="0"/>
                    <w:keepLines w:val="0"/>
                    <w:pageBreakBefore w:val="0"/>
                    <w:kinsoku/>
                    <w:wordWrap/>
                    <w:overflowPunct/>
                    <w:topLinePunct w:val="0"/>
                    <w:autoSpaceDE/>
                    <w:autoSpaceDN/>
                    <w:bidi w:val="0"/>
                    <w:spacing w:line="400" w:lineRule="exact"/>
                    <w:ind w:left="0" w:leftChars="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保洁护理员</w:t>
                  </w:r>
                </w:p>
              </w:tc>
              <w:tc>
                <w:tcPr>
                  <w:tcW w:w="1065" w:type="dxa"/>
                  <w:vAlign w:val="center"/>
                </w:tcPr>
                <w:p w14:paraId="2BA40A66">
                  <w:pPr>
                    <w:pStyle w:val="837"/>
                    <w:keepNext w:val="0"/>
                    <w:keepLines w:val="0"/>
                    <w:pageBreakBefore w:val="0"/>
                    <w:kinsoku/>
                    <w:wordWrap/>
                    <w:overflowPunct/>
                    <w:topLinePunct w:val="0"/>
                    <w:autoSpaceDE/>
                    <w:autoSpaceDN/>
                    <w:bidi w:val="0"/>
                    <w:spacing w:line="400" w:lineRule="exact"/>
                    <w:ind w:left="0" w:leftChars="0" w:firstLine="240" w:firstLineChars="1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人</w:t>
                  </w:r>
                </w:p>
              </w:tc>
              <w:tc>
                <w:tcPr>
                  <w:tcW w:w="2297" w:type="dxa"/>
                  <w:vAlign w:val="center"/>
                </w:tcPr>
                <w:p w14:paraId="3196772F">
                  <w:pPr>
                    <w:pStyle w:val="846"/>
                    <w:keepNext w:val="0"/>
                    <w:keepLines w:val="0"/>
                    <w:pageBreakBefore w:val="0"/>
                    <w:kinsoku/>
                    <w:wordWrap/>
                    <w:overflowPunct/>
                    <w:topLinePunct w:val="0"/>
                    <w:autoSpaceDE/>
                    <w:autoSpaceDN/>
                    <w:bidi w:val="0"/>
                    <w:spacing w:line="400" w:lineRule="exac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上午7:00到11:00</w:t>
                  </w:r>
                </w:p>
                <w:p w14:paraId="0F150FF6">
                  <w:pPr>
                    <w:pStyle w:val="846"/>
                    <w:keepNext w:val="0"/>
                    <w:keepLines w:val="0"/>
                    <w:pageBreakBefore w:val="0"/>
                    <w:kinsoku/>
                    <w:wordWrap/>
                    <w:overflowPunct/>
                    <w:topLinePunct w:val="0"/>
                    <w:autoSpaceDE/>
                    <w:autoSpaceDN/>
                    <w:bidi w:val="0"/>
                    <w:spacing w:line="400" w:lineRule="exac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 xml:space="preserve">下午14:00到17:00 </w:t>
                  </w:r>
                </w:p>
              </w:tc>
              <w:tc>
                <w:tcPr>
                  <w:tcW w:w="1701" w:type="dxa"/>
                  <w:vAlign w:val="center"/>
                </w:tcPr>
                <w:p w14:paraId="4556487A">
                  <w:pPr>
                    <w:pStyle w:val="837"/>
                    <w:keepNext w:val="0"/>
                    <w:keepLines w:val="0"/>
                    <w:pageBreakBefore w:val="0"/>
                    <w:kinsoku/>
                    <w:wordWrap/>
                    <w:overflowPunct/>
                    <w:topLinePunct w:val="0"/>
                    <w:autoSpaceDE/>
                    <w:autoSpaceDN/>
                    <w:bidi w:val="0"/>
                    <w:spacing w:line="400" w:lineRule="exact"/>
                    <w:ind w:left="0" w:leftChars="0"/>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男、女各1人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000000" w:themeColor="text1"/>
                      <w:sz w:val="24"/>
                      <w:szCs w:val="24"/>
                      <w:u w:val="none"/>
                      <w:lang w:eastAsia="zh-CN"/>
                      <w14:textFill>
                        <w14:solidFill>
                          <w14:schemeClr w14:val="tx1"/>
                        </w14:solidFill>
                      </w14:textFill>
                    </w:rPr>
                    <w:t>每周各休息一天</w:t>
                  </w:r>
                </w:p>
              </w:tc>
            </w:tr>
            <w:tr w14:paraId="51A7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 w:type="dxa"/>
                  <w:vAlign w:val="center"/>
                </w:tcPr>
                <w:p w14:paraId="0F151360">
                  <w:pPr>
                    <w:pStyle w:val="837"/>
                    <w:keepNext w:val="0"/>
                    <w:keepLines w:val="0"/>
                    <w:pageBreakBefore w:val="0"/>
                    <w:kinsoku/>
                    <w:wordWrap/>
                    <w:overflowPunct/>
                    <w:topLinePunct w:val="0"/>
                    <w:autoSpaceDE/>
                    <w:autoSpaceDN/>
                    <w:bidi w:val="0"/>
                    <w:spacing w:line="400" w:lineRule="exact"/>
                    <w:ind w:left="0" w:leftChars="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1486" w:type="dxa"/>
                  <w:vAlign w:val="center"/>
                </w:tcPr>
                <w:p w14:paraId="43DE79F2">
                  <w:pPr>
                    <w:pStyle w:val="837"/>
                    <w:keepNext w:val="0"/>
                    <w:keepLines w:val="0"/>
                    <w:pageBreakBefore w:val="0"/>
                    <w:kinsoku/>
                    <w:wordWrap/>
                    <w:overflowPunct/>
                    <w:topLinePunct w:val="0"/>
                    <w:autoSpaceDE/>
                    <w:autoSpaceDN/>
                    <w:bidi w:val="0"/>
                    <w:spacing w:line="400" w:lineRule="exact"/>
                    <w:ind w:left="0" w:leftChars="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秩序维护员</w:t>
                  </w:r>
                </w:p>
              </w:tc>
              <w:tc>
                <w:tcPr>
                  <w:tcW w:w="1065" w:type="dxa"/>
                  <w:vAlign w:val="center"/>
                </w:tcPr>
                <w:p w14:paraId="0DFD27FE">
                  <w:pPr>
                    <w:pStyle w:val="837"/>
                    <w:keepNext w:val="0"/>
                    <w:keepLines w:val="0"/>
                    <w:pageBreakBefore w:val="0"/>
                    <w:kinsoku/>
                    <w:wordWrap/>
                    <w:overflowPunct/>
                    <w:topLinePunct w:val="0"/>
                    <w:autoSpaceDE/>
                    <w:autoSpaceDN/>
                    <w:bidi w:val="0"/>
                    <w:spacing w:line="400" w:lineRule="exact"/>
                    <w:ind w:left="0" w:leftChars="0" w:firstLine="240" w:firstLineChars="1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4人</w:t>
                  </w:r>
                </w:p>
              </w:tc>
              <w:tc>
                <w:tcPr>
                  <w:tcW w:w="2297" w:type="dxa"/>
                  <w:vAlign w:val="center"/>
                </w:tcPr>
                <w:p w14:paraId="6EDC44C1">
                  <w:pPr>
                    <w:pStyle w:val="343"/>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Fonts w:hint="eastAsia" w:ascii="仿宋_GB2312" w:hAnsi="仿宋_GB2312" w:eastAsia="仿宋_GB2312" w:cs="仿宋_GB2312"/>
                      <w:sz w:val="24"/>
                      <w:szCs w:val="24"/>
                    </w:rPr>
                  </w:pPr>
                  <w:r>
                    <w:rPr>
                      <w:rStyle w:val="348"/>
                      <w:rFonts w:hint="eastAsia" w:ascii="仿宋_GB2312" w:hAnsi="仿宋_GB2312" w:eastAsia="仿宋_GB2312" w:cs="仿宋_GB2312"/>
                      <w:sz w:val="24"/>
                      <w:szCs w:val="24"/>
                    </w:rPr>
                    <w:t>星期一至星期日</w:t>
                  </w:r>
                </w:p>
                <w:p w14:paraId="0160B27E">
                  <w:pPr>
                    <w:pStyle w:val="835"/>
                    <w:keepNext w:val="0"/>
                    <w:keepLines w:val="0"/>
                    <w:pageBreakBefore w:val="0"/>
                    <w:kinsoku/>
                    <w:wordWrap/>
                    <w:overflowPunct/>
                    <w:topLinePunct w:val="0"/>
                    <w:autoSpaceDE/>
                    <w:autoSpaceDN/>
                    <w:bidi w:val="0"/>
                    <w:adjustRightInd/>
                    <w:snapToGrid/>
                    <w:spacing w:line="400" w:lineRule="exact"/>
                    <w:ind w:right="42" w:rightChars="20"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7:00—1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:00</w:t>
                  </w:r>
                </w:p>
                <w:p w14:paraId="2EFD7DD1">
                  <w:pPr>
                    <w:pStyle w:val="835"/>
                    <w:keepNext w:val="0"/>
                    <w:keepLines w:val="0"/>
                    <w:pageBreakBefore w:val="0"/>
                    <w:kinsoku/>
                    <w:wordWrap/>
                    <w:overflowPunct/>
                    <w:topLinePunct w:val="0"/>
                    <w:autoSpaceDE/>
                    <w:autoSpaceDN/>
                    <w:bidi w:val="0"/>
                    <w:adjustRightInd/>
                    <w:snapToGrid/>
                    <w:spacing w:line="400" w:lineRule="exact"/>
                    <w:ind w:left="319" w:leftChars="152" w:right="42" w:rightChars="2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:00—</w:t>
                  </w:r>
                  <w:r>
                    <w:rPr>
                      <w:rFonts w:hint="eastAsia" w:ascii="仿宋_GB2312" w:hAnsi="仿宋_GB2312" w:eastAsia="仿宋_GB2312" w:cs="仿宋_GB2312"/>
                      <w:sz w:val="24"/>
                      <w:szCs w:val="24"/>
                      <w:lang w:val="en-US" w:eastAsia="zh-CN"/>
                    </w:rPr>
                    <w:t>23</w:t>
                  </w:r>
                  <w:r>
                    <w:rPr>
                      <w:rFonts w:hint="eastAsia" w:ascii="仿宋_GB2312" w:hAnsi="仿宋_GB2312" w:eastAsia="仿宋_GB2312" w:cs="仿宋_GB2312"/>
                      <w:sz w:val="24"/>
                      <w:szCs w:val="24"/>
                    </w:rPr>
                    <w:t>:00</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23</w:t>
                  </w:r>
                  <w:r>
                    <w:rPr>
                      <w:rFonts w:hint="eastAsia" w:ascii="仿宋_GB2312" w:hAnsi="仿宋_GB2312" w:eastAsia="仿宋_GB2312" w:cs="仿宋_GB2312"/>
                      <w:sz w:val="24"/>
                      <w:szCs w:val="24"/>
                    </w:rPr>
                    <w:t>:00—</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:00</w:t>
                  </w:r>
                </w:p>
                <w:p w14:paraId="17839DCB">
                  <w:pPr>
                    <w:pStyle w:val="835"/>
                    <w:keepNext w:val="0"/>
                    <w:keepLines w:val="0"/>
                    <w:pageBreakBefore w:val="0"/>
                    <w:kinsoku/>
                    <w:wordWrap/>
                    <w:overflowPunct/>
                    <w:topLinePunct w:val="0"/>
                    <w:autoSpaceDE/>
                    <w:autoSpaceDN/>
                    <w:bidi w:val="0"/>
                    <w:spacing w:line="400" w:lineRule="exact"/>
                    <w:ind w:right="42" w:rightChars="20"/>
                    <w:jc w:val="center"/>
                    <w:textAlignment w:val="auto"/>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三</w:t>
                  </w:r>
                  <w:r>
                    <w:rPr>
                      <w:rFonts w:hint="eastAsia" w:ascii="仿宋_GB2312" w:hAnsi="仿宋_GB2312" w:eastAsia="仿宋_GB2312" w:cs="仿宋_GB2312"/>
                      <w:sz w:val="24"/>
                      <w:szCs w:val="24"/>
                    </w:rPr>
                    <w:t>班倒，每班1人</w:t>
                  </w:r>
                </w:p>
              </w:tc>
              <w:tc>
                <w:tcPr>
                  <w:tcW w:w="1701" w:type="dxa"/>
                  <w:vAlign w:val="center"/>
                </w:tcPr>
                <w:p w14:paraId="5135FE99">
                  <w:pPr>
                    <w:pStyle w:val="835"/>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周一至周日、8小时/班</w:t>
                  </w:r>
                </w:p>
                <w:p w14:paraId="07065FF3">
                  <w:pPr>
                    <w:pStyle w:val="837"/>
                    <w:keepNext w:val="0"/>
                    <w:keepLines w:val="0"/>
                    <w:pageBreakBefore w:val="0"/>
                    <w:kinsoku/>
                    <w:wordWrap/>
                    <w:overflowPunct/>
                    <w:topLinePunct w:val="0"/>
                    <w:autoSpaceDE/>
                    <w:autoSpaceDN/>
                    <w:bidi w:val="0"/>
                    <w:spacing w:line="400" w:lineRule="exact"/>
                    <w:ind w:left="0" w:leftChars="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2"/>
                      <w:sz w:val="24"/>
                      <w:szCs w:val="24"/>
                      <w:lang w:val="en-US" w:eastAsia="zh-CN" w:bidi="ar-SA"/>
                    </w:rPr>
                    <w:t>24小时值班制</w:t>
                  </w:r>
                </w:p>
              </w:tc>
            </w:tr>
            <w:tr w14:paraId="661B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10C2EA40">
                  <w:pPr>
                    <w:pStyle w:val="837"/>
                    <w:keepNext w:val="0"/>
                    <w:keepLines w:val="0"/>
                    <w:pageBreakBefore w:val="0"/>
                    <w:kinsoku/>
                    <w:wordWrap/>
                    <w:overflowPunct/>
                    <w:topLinePunct w:val="0"/>
                    <w:autoSpaceDE/>
                    <w:autoSpaceDN/>
                    <w:bidi w:val="0"/>
                    <w:spacing w:line="400" w:lineRule="exact"/>
                    <w:ind w:left="0" w:leftChars="0" w:firstLine="960" w:firstLineChars="4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5063" w:type="dxa"/>
                  <w:gridSpan w:val="3"/>
                  <w:vAlign w:val="center"/>
                </w:tcPr>
                <w:p w14:paraId="382E3815">
                  <w:pPr>
                    <w:pStyle w:val="837"/>
                    <w:keepNext w:val="0"/>
                    <w:keepLines w:val="0"/>
                    <w:pageBreakBefore w:val="0"/>
                    <w:kinsoku/>
                    <w:wordWrap/>
                    <w:overflowPunct/>
                    <w:topLinePunct w:val="0"/>
                    <w:autoSpaceDE/>
                    <w:autoSpaceDN/>
                    <w:bidi w:val="0"/>
                    <w:spacing w:line="400" w:lineRule="exact"/>
                    <w:ind w:left="0" w:leftChars="0" w:firstLine="1680" w:firstLineChars="7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人</w:t>
                  </w:r>
                </w:p>
              </w:tc>
            </w:tr>
          </w:tbl>
          <w:p w14:paraId="5317CF72">
            <w:pPr>
              <w:pStyle w:val="837"/>
              <w:keepNext w:val="0"/>
              <w:keepLines w:val="0"/>
              <w:pageBreakBefore w:val="0"/>
              <w:kinsoku/>
              <w:wordWrap/>
              <w:overflowPunct/>
              <w:topLinePunct w:val="0"/>
              <w:autoSpaceDE/>
              <w:autoSpaceDN/>
              <w:bidi w:val="0"/>
              <w:spacing w:after="0" w:line="400" w:lineRule="exact"/>
              <w:ind w:left="0" w:leftChars="0" w:firstLine="482" w:firstLineChars="200"/>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（二）岗位人员素质要求</w:t>
            </w:r>
          </w:p>
          <w:p w14:paraId="6F5FD76B">
            <w:pPr>
              <w:pStyle w:val="837"/>
              <w:keepNext w:val="0"/>
              <w:keepLines w:val="0"/>
              <w:pageBreakBefore w:val="0"/>
              <w:kinsoku/>
              <w:wordWrap/>
              <w:overflowPunct/>
              <w:topLinePunct w:val="0"/>
              <w:autoSpaceDE/>
              <w:autoSpaceDN/>
              <w:bidi w:val="0"/>
              <w:spacing w:after="0" w:line="400" w:lineRule="exact"/>
              <w:ind w:left="0" w:leftChars="0" w:firstLine="482" w:firstLineChars="200"/>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1.保洁护理员（男、女各1人）：</w:t>
            </w:r>
          </w:p>
          <w:p w14:paraId="491FB81A">
            <w:pPr>
              <w:pStyle w:val="837"/>
              <w:keepNext w:val="0"/>
              <w:keepLines w:val="0"/>
              <w:pageBreakBefore w:val="0"/>
              <w:kinsoku/>
              <w:wordWrap/>
              <w:overflowPunct/>
              <w:topLinePunct w:val="0"/>
              <w:autoSpaceDE/>
              <w:autoSpaceDN/>
              <w:bidi w:val="0"/>
              <w:spacing w:after="0" w:line="400" w:lineRule="exact"/>
              <w:ind w:left="0" w:leftChars="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（1）年龄在20-5</w:t>
            </w: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岁之间，身体健康，形象端正，接受过正规的保洁技能及礼仪礼貌培训，有公共场所保洁经验，有良好的服务态度和职业道德素质</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b w:val="0"/>
                <w:bCs w:val="0"/>
                <w:kern w:val="2"/>
                <w:sz w:val="24"/>
                <w:szCs w:val="24"/>
                <w:lang w:val="en-US" w:eastAsia="zh-CN" w:bidi="ar-SA"/>
              </w:rPr>
              <w:t>无不良记录</w:t>
            </w:r>
            <w:r>
              <w:rPr>
                <w:rFonts w:hint="eastAsia" w:ascii="仿宋_GB2312" w:hAnsi="仿宋_GB2312" w:eastAsia="仿宋_GB2312" w:cs="仿宋_GB2312"/>
                <w:color w:val="000000"/>
                <w:sz w:val="24"/>
                <w:szCs w:val="24"/>
              </w:rPr>
              <w:t>。</w:t>
            </w:r>
          </w:p>
          <w:p w14:paraId="535840AB">
            <w:pPr>
              <w:pStyle w:val="837"/>
              <w:keepNext w:val="0"/>
              <w:keepLines w:val="0"/>
              <w:pageBreakBefore w:val="0"/>
              <w:kinsoku/>
              <w:wordWrap/>
              <w:overflowPunct/>
              <w:topLinePunct w:val="0"/>
              <w:autoSpaceDE/>
              <w:autoSpaceDN/>
              <w:bidi w:val="0"/>
              <w:spacing w:after="0" w:line="400" w:lineRule="exact"/>
              <w:ind w:left="0" w:leftChars="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（2）保洁员上岗前需办理健康证。</w:t>
            </w:r>
          </w:p>
          <w:p w14:paraId="4D42441F">
            <w:pPr>
              <w:pStyle w:val="837"/>
              <w:keepNext w:val="0"/>
              <w:keepLines w:val="0"/>
              <w:pageBreakBefore w:val="0"/>
              <w:kinsoku/>
              <w:wordWrap/>
              <w:overflowPunct/>
              <w:topLinePunct w:val="0"/>
              <w:autoSpaceDE/>
              <w:autoSpaceDN/>
              <w:bidi w:val="0"/>
              <w:spacing w:after="0" w:line="400" w:lineRule="exact"/>
              <w:ind w:left="0" w:leftChars="0" w:firstLine="482" w:firstLineChars="200"/>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2.秩序维护员：</w:t>
            </w:r>
          </w:p>
          <w:p w14:paraId="4EF0A8FC">
            <w:pPr>
              <w:pStyle w:val="837"/>
              <w:keepNext w:val="0"/>
              <w:keepLines w:val="0"/>
              <w:pageBreakBefore w:val="0"/>
              <w:kinsoku/>
              <w:wordWrap/>
              <w:overflowPunct/>
              <w:topLinePunct w:val="0"/>
              <w:autoSpaceDE/>
              <w:autoSpaceDN/>
              <w:bidi w:val="0"/>
              <w:spacing w:after="0" w:line="400" w:lineRule="exact"/>
              <w:ind w:left="0" w:leftChars="0"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（1）年龄在25-5</w:t>
            </w:r>
            <w:r>
              <w:rPr>
                <w:rFonts w:hint="eastAsia" w:ascii="仿宋_GB2312" w:hAnsi="仿宋_GB2312" w:eastAsia="仿宋_GB2312" w:cs="仿宋_GB2312"/>
                <w:b w:val="0"/>
                <w:bCs w:val="0"/>
                <w:color w:val="000000"/>
                <w:sz w:val="24"/>
                <w:szCs w:val="24"/>
                <w:lang w:val="en-US" w:eastAsia="zh-CN"/>
              </w:rPr>
              <w:t>5</w:t>
            </w:r>
            <w:r>
              <w:rPr>
                <w:rFonts w:hint="eastAsia" w:ascii="仿宋_GB2312" w:hAnsi="仿宋_GB2312" w:eastAsia="仿宋_GB2312" w:cs="仿宋_GB2312"/>
                <w:b w:val="0"/>
                <w:bCs w:val="0"/>
                <w:color w:val="000000"/>
                <w:sz w:val="24"/>
                <w:szCs w:val="24"/>
              </w:rPr>
              <w:t>岁之间，相貌端正，初中以上学历，身体健康，无重大疾病、传染病、精神类疾病。无不良行为习惯、嗜好，工作责任心强，有良好的服务态度和职业道德</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color w:val="000000"/>
                <w:sz w:val="24"/>
                <w:szCs w:val="24"/>
              </w:rPr>
              <w:t>持有</w:t>
            </w:r>
            <w:r>
              <w:rPr>
                <w:rFonts w:hint="eastAsia" w:ascii="仿宋_GB2312" w:hAnsi="仿宋_GB2312" w:eastAsia="仿宋_GB2312" w:cs="仿宋_GB2312"/>
                <w:color w:val="000000"/>
                <w:sz w:val="24"/>
                <w:szCs w:val="24"/>
                <w:lang w:val="en-US" w:eastAsia="zh-CN"/>
              </w:rPr>
              <w:t>有效的</w:t>
            </w:r>
            <w:r>
              <w:rPr>
                <w:rFonts w:hint="eastAsia" w:ascii="仿宋_GB2312" w:hAnsi="仿宋_GB2312" w:eastAsia="仿宋_GB2312" w:cs="仿宋_GB2312"/>
                <w:color w:val="000000"/>
                <w:sz w:val="24"/>
                <w:szCs w:val="24"/>
              </w:rPr>
              <w:t>《保安员证》，具有秩序维护员相关工作经验。</w:t>
            </w:r>
          </w:p>
          <w:p w14:paraId="0EF62B41">
            <w:pPr>
              <w:pStyle w:val="837"/>
              <w:keepNext w:val="0"/>
              <w:keepLines w:val="0"/>
              <w:pageBreakBefore w:val="0"/>
              <w:kinsoku/>
              <w:wordWrap/>
              <w:overflowPunct/>
              <w:topLinePunct w:val="0"/>
              <w:autoSpaceDE/>
              <w:autoSpaceDN/>
              <w:bidi w:val="0"/>
              <w:spacing w:after="0" w:line="400" w:lineRule="exact"/>
              <w:ind w:left="0" w:leftChars="0"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w:t>
            </w:r>
            <w:r>
              <w:rPr>
                <w:rFonts w:hint="eastAsia" w:ascii="仿宋_GB2312" w:hAnsi="仿宋_GB2312" w:eastAsia="仿宋_GB2312" w:cs="仿宋_GB2312"/>
                <w:color w:val="000000"/>
                <w:sz w:val="24"/>
                <w:szCs w:val="24"/>
                <w:lang w:eastAsia="zh-CN"/>
              </w:rPr>
              <w:t>秩序维护员</w:t>
            </w:r>
            <w:r>
              <w:rPr>
                <w:rFonts w:hint="eastAsia" w:ascii="仿宋_GB2312" w:hAnsi="仿宋_GB2312" w:eastAsia="仿宋_GB2312" w:cs="仿宋_GB2312"/>
                <w:b w:val="0"/>
                <w:bCs w:val="0"/>
                <w:color w:val="000000"/>
                <w:sz w:val="24"/>
                <w:szCs w:val="24"/>
              </w:rPr>
              <w:t>须持保安证上岗，退伍军人优先。</w:t>
            </w:r>
          </w:p>
          <w:p w14:paraId="673963D6">
            <w:pPr>
              <w:pStyle w:val="848"/>
              <w:keepNext w:val="0"/>
              <w:keepLines w:val="0"/>
              <w:pageBreakBefore w:val="0"/>
              <w:kinsoku/>
              <w:wordWrap/>
              <w:overflowPunct/>
              <w:topLinePunct w:val="0"/>
              <w:autoSpaceDE/>
              <w:autoSpaceDN/>
              <w:bidi w:val="0"/>
              <w:spacing w:line="400" w:lineRule="exact"/>
              <w:ind w:left="-1" w:right="42" w:rightChars="20" w:firstLine="482" w:firstLineChars="200"/>
              <w:textAlignment w:val="auto"/>
              <w:rPr>
                <w:rStyle w:val="842"/>
                <w:rFonts w:hint="eastAsia" w:ascii="仿宋_GB2312" w:hAnsi="仿宋_GB2312" w:eastAsia="仿宋_GB2312" w:cs="仿宋_GB2312"/>
                <w:sz w:val="24"/>
                <w:szCs w:val="24"/>
              </w:rPr>
            </w:pPr>
            <w:r>
              <w:rPr>
                <w:rStyle w:val="842"/>
                <w:rFonts w:hint="eastAsia" w:ascii="仿宋_GB2312" w:hAnsi="仿宋_GB2312" w:eastAsia="仿宋_GB2312" w:cs="仿宋_GB2312"/>
                <w:b/>
                <w:sz w:val="24"/>
                <w:szCs w:val="24"/>
              </w:rPr>
              <w:t>三、服务内容</w:t>
            </w:r>
          </w:p>
          <w:p w14:paraId="44EB092D">
            <w:pPr>
              <w:pStyle w:val="837"/>
              <w:keepNext w:val="0"/>
              <w:keepLines w:val="0"/>
              <w:pageBreakBefore w:val="0"/>
              <w:kinsoku/>
              <w:wordWrap/>
              <w:overflowPunct/>
              <w:topLinePunct w:val="0"/>
              <w:autoSpaceDE/>
              <w:autoSpaceDN/>
              <w:bidi w:val="0"/>
              <w:spacing w:line="400" w:lineRule="exact"/>
              <w:ind w:left="0" w:leftChars="0" w:firstLine="482" w:firstLineChars="200"/>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（一）保洁护理员工作内容及要求</w:t>
            </w:r>
          </w:p>
          <w:p w14:paraId="227701AA">
            <w:pPr>
              <w:pStyle w:val="837"/>
              <w:keepNext w:val="0"/>
              <w:keepLines w:val="0"/>
              <w:pageBreakBefore w:val="0"/>
              <w:kinsoku/>
              <w:wordWrap/>
              <w:overflowPunct/>
              <w:topLinePunct w:val="0"/>
              <w:autoSpaceDE/>
              <w:autoSpaceDN/>
              <w:bidi w:val="0"/>
              <w:spacing w:line="400" w:lineRule="exact"/>
              <w:ind w:left="0" w:leftChars="0"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1.基本要求：</w:t>
            </w:r>
          </w:p>
          <w:p w14:paraId="08138895">
            <w:pPr>
              <w:pStyle w:val="837"/>
              <w:keepNext w:val="0"/>
              <w:keepLines w:val="0"/>
              <w:pageBreakBefore w:val="0"/>
              <w:kinsoku/>
              <w:wordWrap/>
              <w:overflowPunct/>
              <w:topLinePunct w:val="0"/>
              <w:autoSpaceDE/>
              <w:autoSpaceDN/>
              <w:bidi w:val="0"/>
              <w:spacing w:line="400" w:lineRule="exact"/>
              <w:ind w:left="0" w:leftChars="0"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（1）仪容仪表：穿着统一的工作服、工作鞋，穿着整洁、卫生；</w:t>
            </w:r>
          </w:p>
          <w:p w14:paraId="2EDA79A6">
            <w:pPr>
              <w:pStyle w:val="837"/>
              <w:keepNext w:val="0"/>
              <w:keepLines w:val="0"/>
              <w:pageBreakBefore w:val="0"/>
              <w:kinsoku/>
              <w:wordWrap/>
              <w:overflowPunct/>
              <w:topLinePunct w:val="0"/>
              <w:autoSpaceDE/>
              <w:autoSpaceDN/>
              <w:bidi w:val="0"/>
              <w:spacing w:line="400" w:lineRule="exact"/>
              <w:ind w:left="0" w:leftChars="0"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（2）行为举止：精神饱满、诚实稳重、言谈举止文明；</w:t>
            </w:r>
          </w:p>
          <w:p w14:paraId="1FEBD18E">
            <w:pPr>
              <w:pStyle w:val="837"/>
              <w:keepNext w:val="0"/>
              <w:keepLines w:val="0"/>
              <w:pageBreakBefore w:val="0"/>
              <w:kinsoku/>
              <w:wordWrap/>
              <w:overflowPunct/>
              <w:topLinePunct w:val="0"/>
              <w:autoSpaceDE/>
              <w:autoSpaceDN/>
              <w:bidi w:val="0"/>
              <w:spacing w:line="400" w:lineRule="exact"/>
              <w:ind w:left="0" w:leftChars="0"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（3）文明礼貌：尊重他人、态度和蔼、保护</w:t>
            </w:r>
            <w:r>
              <w:rPr>
                <w:rFonts w:hint="eastAsia" w:ascii="仿宋_GB2312" w:hAnsi="仿宋_GB2312" w:eastAsia="仿宋_GB2312" w:cs="仿宋_GB2312"/>
                <w:b w:val="0"/>
                <w:bCs w:val="0"/>
                <w:color w:val="000000"/>
                <w:sz w:val="24"/>
                <w:szCs w:val="24"/>
                <w:lang w:eastAsia="zh-CN"/>
              </w:rPr>
              <w:t>救助人员</w:t>
            </w:r>
            <w:r>
              <w:rPr>
                <w:rFonts w:hint="eastAsia" w:ascii="仿宋_GB2312" w:hAnsi="仿宋_GB2312" w:eastAsia="仿宋_GB2312" w:cs="仿宋_GB2312"/>
                <w:b w:val="0"/>
                <w:bCs w:val="0"/>
                <w:color w:val="000000"/>
                <w:sz w:val="24"/>
                <w:szCs w:val="24"/>
              </w:rPr>
              <w:t>隐私、仪表端庄；禁止大声喧哗及在</w:t>
            </w:r>
            <w:r>
              <w:rPr>
                <w:rFonts w:hint="eastAsia" w:ascii="仿宋_GB2312" w:hAnsi="仿宋_GB2312" w:eastAsia="仿宋_GB2312" w:cs="仿宋_GB2312"/>
                <w:b w:val="0"/>
                <w:bCs w:val="0"/>
                <w:color w:val="000000"/>
                <w:sz w:val="24"/>
                <w:szCs w:val="24"/>
                <w:lang w:eastAsia="zh-CN"/>
              </w:rPr>
              <w:t>站</w:t>
            </w:r>
            <w:r>
              <w:rPr>
                <w:rFonts w:hint="eastAsia" w:ascii="仿宋_GB2312" w:hAnsi="仿宋_GB2312" w:eastAsia="仿宋_GB2312" w:cs="仿宋_GB2312"/>
                <w:b w:val="0"/>
                <w:bCs w:val="0"/>
                <w:color w:val="000000"/>
                <w:sz w:val="24"/>
                <w:szCs w:val="24"/>
              </w:rPr>
              <w:t>内吸烟；</w:t>
            </w:r>
          </w:p>
          <w:p w14:paraId="1A1AC3EA">
            <w:pPr>
              <w:pStyle w:val="837"/>
              <w:keepNext w:val="0"/>
              <w:keepLines w:val="0"/>
              <w:pageBreakBefore w:val="0"/>
              <w:kinsoku/>
              <w:wordWrap/>
              <w:overflowPunct/>
              <w:topLinePunct w:val="0"/>
              <w:autoSpaceDE/>
              <w:autoSpaceDN/>
              <w:bidi w:val="0"/>
              <w:spacing w:line="400" w:lineRule="exact"/>
              <w:ind w:left="0" w:leftChars="0"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（4）遵规守纪：遵纪守法、遵守操作规程、遵守劳动纪律、遵守规章制度；使用文明用语；</w:t>
            </w:r>
          </w:p>
          <w:p w14:paraId="43D914C7">
            <w:pPr>
              <w:pStyle w:val="837"/>
              <w:keepNext w:val="0"/>
              <w:keepLines w:val="0"/>
              <w:pageBreakBefore w:val="0"/>
              <w:kinsoku/>
              <w:wordWrap/>
              <w:overflowPunct/>
              <w:topLinePunct w:val="0"/>
              <w:autoSpaceDE/>
              <w:autoSpaceDN/>
              <w:bidi w:val="0"/>
              <w:spacing w:line="400" w:lineRule="exact"/>
              <w:ind w:left="0" w:leftChars="0" w:firstLine="480" w:firstLineChars="200"/>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val="0"/>
                <w:bCs w:val="0"/>
                <w:color w:val="000000"/>
                <w:sz w:val="24"/>
                <w:szCs w:val="24"/>
              </w:rPr>
              <w:t>（5）基本知识：要求服务人员岗前培训考核合格后方可上岗。</w:t>
            </w:r>
          </w:p>
          <w:p w14:paraId="1B43BA52">
            <w:pPr>
              <w:pStyle w:val="846"/>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2.日常及定期护理、保洁内容：</w:t>
            </w:r>
          </w:p>
          <w:p w14:paraId="4FC83FEA">
            <w:pPr>
              <w:pStyle w:val="846"/>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（1）为患病、行动不便的救助人员提供协助洗澡、吃饭、穿衣等护理服务。</w:t>
            </w:r>
          </w:p>
          <w:p w14:paraId="58E6243B">
            <w:pPr>
              <w:pStyle w:val="846"/>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（2）大厅、走廊、电梯门区域</w:t>
            </w:r>
          </w:p>
          <w:tbl>
            <w:tblPr>
              <w:tblStyle w:val="49"/>
              <w:tblW w:w="6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750"/>
              <w:gridCol w:w="1901"/>
              <w:gridCol w:w="1305"/>
              <w:gridCol w:w="2070"/>
            </w:tblGrid>
            <w:tr w14:paraId="4001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tcBorders>
                    <w:top w:val="single" w:color="auto" w:sz="4" w:space="0"/>
                    <w:left w:val="single" w:color="auto" w:sz="4" w:space="0"/>
                    <w:bottom w:val="single" w:color="auto" w:sz="4" w:space="0"/>
                    <w:right w:val="single" w:color="auto" w:sz="4" w:space="0"/>
                  </w:tcBorders>
                  <w:vAlign w:val="center"/>
                </w:tcPr>
                <w:p w14:paraId="156DDEBB">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分类</w:t>
                  </w:r>
                </w:p>
              </w:tc>
              <w:tc>
                <w:tcPr>
                  <w:tcW w:w="750" w:type="dxa"/>
                  <w:tcBorders>
                    <w:top w:val="single" w:color="auto" w:sz="4" w:space="0"/>
                    <w:left w:val="single" w:color="auto" w:sz="4" w:space="0"/>
                    <w:bottom w:val="single" w:color="auto" w:sz="4" w:space="0"/>
                    <w:right w:val="single" w:color="auto" w:sz="4" w:space="0"/>
                  </w:tcBorders>
                  <w:vAlign w:val="center"/>
                </w:tcPr>
                <w:p w14:paraId="388E6E53">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序号</w:t>
                  </w:r>
                </w:p>
              </w:tc>
              <w:tc>
                <w:tcPr>
                  <w:tcW w:w="1901" w:type="dxa"/>
                  <w:tcBorders>
                    <w:top w:val="single" w:color="auto" w:sz="4" w:space="0"/>
                    <w:left w:val="single" w:color="auto" w:sz="4" w:space="0"/>
                    <w:bottom w:val="single" w:color="auto" w:sz="4" w:space="0"/>
                    <w:right w:val="single" w:color="auto" w:sz="4" w:space="0"/>
                  </w:tcBorders>
                  <w:vAlign w:val="center"/>
                </w:tcPr>
                <w:p w14:paraId="274C86AC">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作业内容</w:t>
                  </w:r>
                </w:p>
              </w:tc>
              <w:tc>
                <w:tcPr>
                  <w:tcW w:w="1305" w:type="dxa"/>
                  <w:tcBorders>
                    <w:top w:val="single" w:color="auto" w:sz="4" w:space="0"/>
                    <w:left w:val="single" w:color="auto" w:sz="4" w:space="0"/>
                    <w:bottom w:val="single" w:color="auto" w:sz="4" w:space="0"/>
                    <w:right w:val="single" w:color="auto" w:sz="4" w:space="0"/>
                  </w:tcBorders>
                  <w:vAlign w:val="center"/>
                </w:tcPr>
                <w:p w14:paraId="3ED627B0">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保洁次数</w:t>
                  </w:r>
                </w:p>
              </w:tc>
              <w:tc>
                <w:tcPr>
                  <w:tcW w:w="2070" w:type="dxa"/>
                  <w:tcBorders>
                    <w:top w:val="single" w:color="auto" w:sz="4" w:space="0"/>
                    <w:left w:val="single" w:color="auto" w:sz="4" w:space="0"/>
                    <w:bottom w:val="single" w:color="auto" w:sz="4" w:space="0"/>
                    <w:right w:val="single" w:color="auto" w:sz="4" w:space="0"/>
                  </w:tcBorders>
                  <w:vAlign w:val="center"/>
                </w:tcPr>
                <w:p w14:paraId="62C9677F">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作业标准</w:t>
                  </w:r>
                </w:p>
              </w:tc>
            </w:tr>
            <w:tr w14:paraId="659F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Merge w:val="restart"/>
                  <w:tcBorders>
                    <w:top w:val="single" w:color="auto" w:sz="4" w:space="0"/>
                    <w:left w:val="single" w:color="auto" w:sz="4" w:space="0"/>
                    <w:bottom w:val="single" w:color="auto" w:sz="4" w:space="0"/>
                    <w:right w:val="single" w:color="auto" w:sz="4" w:space="0"/>
                  </w:tcBorders>
                  <w:vAlign w:val="center"/>
                </w:tcPr>
                <w:p w14:paraId="0FF56398">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大厅、走廊、电梯门</w:t>
                  </w:r>
                </w:p>
              </w:tc>
              <w:tc>
                <w:tcPr>
                  <w:tcW w:w="750" w:type="dxa"/>
                  <w:vMerge w:val="restart"/>
                  <w:tcBorders>
                    <w:top w:val="single" w:color="auto" w:sz="4" w:space="0"/>
                    <w:left w:val="single" w:color="auto" w:sz="4" w:space="0"/>
                    <w:bottom w:val="single" w:color="auto" w:sz="4" w:space="0"/>
                    <w:right w:val="single" w:color="auto" w:sz="4" w:space="0"/>
                  </w:tcBorders>
                  <w:vAlign w:val="center"/>
                </w:tcPr>
                <w:p w14:paraId="5947C6F4">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日常保洁</w:t>
                  </w:r>
                </w:p>
              </w:tc>
              <w:tc>
                <w:tcPr>
                  <w:tcW w:w="1901" w:type="dxa"/>
                  <w:tcBorders>
                    <w:top w:val="single" w:color="auto" w:sz="4" w:space="0"/>
                    <w:left w:val="single" w:color="auto" w:sz="4" w:space="0"/>
                    <w:bottom w:val="single" w:color="auto" w:sz="4" w:space="0"/>
                    <w:right w:val="single" w:color="auto" w:sz="4" w:space="0"/>
                  </w:tcBorders>
                  <w:vAlign w:val="center"/>
                </w:tcPr>
                <w:p w14:paraId="2445C8A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地面</w:t>
                  </w:r>
                </w:p>
              </w:tc>
              <w:tc>
                <w:tcPr>
                  <w:tcW w:w="1305" w:type="dxa"/>
                  <w:tcBorders>
                    <w:top w:val="single" w:color="auto" w:sz="4" w:space="0"/>
                    <w:left w:val="single" w:color="auto" w:sz="4" w:space="0"/>
                    <w:bottom w:val="single" w:color="auto" w:sz="4" w:space="0"/>
                    <w:right w:val="single" w:color="auto" w:sz="4" w:space="0"/>
                  </w:tcBorders>
                  <w:vAlign w:val="center"/>
                </w:tcPr>
                <w:p w14:paraId="64C4B7CC">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随时保洁</w:t>
                  </w:r>
                </w:p>
              </w:tc>
              <w:tc>
                <w:tcPr>
                  <w:tcW w:w="2070" w:type="dxa"/>
                  <w:tcBorders>
                    <w:top w:val="single" w:color="auto" w:sz="4" w:space="0"/>
                    <w:left w:val="single" w:color="auto" w:sz="4" w:space="0"/>
                    <w:bottom w:val="single" w:color="auto" w:sz="4" w:space="0"/>
                    <w:right w:val="single" w:color="auto" w:sz="4" w:space="0"/>
                  </w:tcBorders>
                  <w:vAlign w:val="center"/>
                </w:tcPr>
                <w:p w14:paraId="6D44F7B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地面光亮、清洁、无尘、干燥</w:t>
                  </w:r>
                </w:p>
              </w:tc>
            </w:tr>
            <w:tr w14:paraId="29A3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Merge w:val="continue"/>
                  <w:tcBorders>
                    <w:top w:val="single" w:color="auto" w:sz="4" w:space="0"/>
                    <w:left w:val="single" w:color="auto" w:sz="4" w:space="0"/>
                    <w:bottom w:val="single" w:color="auto" w:sz="4" w:space="0"/>
                    <w:right w:val="single" w:color="auto" w:sz="4" w:space="0"/>
                  </w:tcBorders>
                  <w:vAlign w:val="center"/>
                </w:tcPr>
                <w:p w14:paraId="0DBB8628">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2586314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901" w:type="dxa"/>
                  <w:tcBorders>
                    <w:top w:val="single" w:color="auto" w:sz="4" w:space="0"/>
                    <w:left w:val="single" w:color="auto" w:sz="4" w:space="0"/>
                    <w:bottom w:val="single" w:color="auto" w:sz="4" w:space="0"/>
                    <w:right w:val="single" w:color="auto" w:sz="4" w:space="0"/>
                  </w:tcBorders>
                  <w:vAlign w:val="center"/>
                </w:tcPr>
                <w:p w14:paraId="40A6ADCC">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批示牌、门牌、金属件（擦 拭）</w:t>
                  </w:r>
                </w:p>
              </w:tc>
              <w:tc>
                <w:tcPr>
                  <w:tcW w:w="1305" w:type="dxa"/>
                  <w:tcBorders>
                    <w:top w:val="single" w:color="auto" w:sz="4" w:space="0"/>
                    <w:left w:val="single" w:color="auto" w:sz="4" w:space="0"/>
                    <w:bottom w:val="single" w:color="auto" w:sz="4" w:space="0"/>
                    <w:right w:val="single" w:color="auto" w:sz="4" w:space="0"/>
                  </w:tcBorders>
                  <w:vAlign w:val="center"/>
                </w:tcPr>
                <w:p w14:paraId="157E9A93">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一次/日</w:t>
                  </w:r>
                </w:p>
              </w:tc>
              <w:tc>
                <w:tcPr>
                  <w:tcW w:w="2070" w:type="dxa"/>
                  <w:tcBorders>
                    <w:top w:val="single" w:color="auto" w:sz="4" w:space="0"/>
                    <w:left w:val="single" w:color="auto" w:sz="4" w:space="0"/>
                    <w:bottom w:val="single" w:color="auto" w:sz="4" w:space="0"/>
                    <w:right w:val="single" w:color="auto" w:sz="4" w:space="0"/>
                  </w:tcBorders>
                  <w:vAlign w:val="center"/>
                </w:tcPr>
                <w:p w14:paraId="297BCE1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无污渍、清洁、无尘</w:t>
                  </w:r>
                </w:p>
              </w:tc>
            </w:tr>
            <w:tr w14:paraId="00D2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Merge w:val="continue"/>
                  <w:tcBorders>
                    <w:top w:val="single" w:color="auto" w:sz="4" w:space="0"/>
                    <w:left w:val="single" w:color="auto" w:sz="4" w:space="0"/>
                    <w:bottom w:val="single" w:color="auto" w:sz="4" w:space="0"/>
                    <w:right w:val="single" w:color="auto" w:sz="4" w:space="0"/>
                  </w:tcBorders>
                  <w:vAlign w:val="center"/>
                </w:tcPr>
                <w:p w14:paraId="0554794F">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7141CF2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901" w:type="dxa"/>
                  <w:tcBorders>
                    <w:top w:val="single" w:color="auto" w:sz="4" w:space="0"/>
                    <w:left w:val="single" w:color="auto" w:sz="4" w:space="0"/>
                    <w:bottom w:val="single" w:color="auto" w:sz="4" w:space="0"/>
                    <w:right w:val="single" w:color="auto" w:sz="4" w:space="0"/>
                  </w:tcBorders>
                  <w:vAlign w:val="center"/>
                </w:tcPr>
                <w:p w14:paraId="6488F7B1">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门、窗台（擦拭）</w:t>
                  </w:r>
                </w:p>
              </w:tc>
              <w:tc>
                <w:tcPr>
                  <w:tcW w:w="1305" w:type="dxa"/>
                  <w:tcBorders>
                    <w:top w:val="single" w:color="auto" w:sz="4" w:space="0"/>
                    <w:left w:val="single" w:color="auto" w:sz="4" w:space="0"/>
                    <w:bottom w:val="single" w:color="auto" w:sz="4" w:space="0"/>
                    <w:right w:val="single" w:color="auto" w:sz="4" w:space="0"/>
                  </w:tcBorders>
                  <w:vAlign w:val="center"/>
                </w:tcPr>
                <w:p w14:paraId="7B67370D">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一次/日</w:t>
                  </w:r>
                </w:p>
              </w:tc>
              <w:tc>
                <w:tcPr>
                  <w:tcW w:w="2070" w:type="dxa"/>
                  <w:tcBorders>
                    <w:top w:val="single" w:color="auto" w:sz="4" w:space="0"/>
                    <w:left w:val="single" w:color="auto" w:sz="4" w:space="0"/>
                    <w:bottom w:val="single" w:color="auto" w:sz="4" w:space="0"/>
                    <w:right w:val="single" w:color="auto" w:sz="4" w:space="0"/>
                  </w:tcBorders>
                  <w:vAlign w:val="center"/>
                </w:tcPr>
                <w:p w14:paraId="4721363B">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无污渍</w:t>
                  </w:r>
                </w:p>
              </w:tc>
            </w:tr>
            <w:tr w14:paraId="7C6E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Merge w:val="continue"/>
                  <w:tcBorders>
                    <w:top w:val="single" w:color="auto" w:sz="4" w:space="0"/>
                    <w:left w:val="single" w:color="auto" w:sz="4" w:space="0"/>
                    <w:bottom w:val="single" w:color="auto" w:sz="4" w:space="0"/>
                    <w:right w:val="single" w:color="auto" w:sz="4" w:space="0"/>
                  </w:tcBorders>
                  <w:vAlign w:val="center"/>
                </w:tcPr>
                <w:p w14:paraId="3105D689">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74670BF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901" w:type="dxa"/>
                  <w:tcBorders>
                    <w:top w:val="single" w:color="auto" w:sz="4" w:space="0"/>
                    <w:left w:val="single" w:color="auto" w:sz="4" w:space="0"/>
                    <w:bottom w:val="single" w:color="auto" w:sz="4" w:space="0"/>
                    <w:right w:val="single" w:color="auto" w:sz="4" w:space="0"/>
                  </w:tcBorders>
                  <w:vAlign w:val="center"/>
                </w:tcPr>
                <w:p w14:paraId="2BD84FF7">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椅子（擦拭）</w:t>
                  </w:r>
                </w:p>
              </w:tc>
              <w:tc>
                <w:tcPr>
                  <w:tcW w:w="1305" w:type="dxa"/>
                  <w:tcBorders>
                    <w:top w:val="single" w:color="auto" w:sz="4" w:space="0"/>
                    <w:left w:val="single" w:color="auto" w:sz="4" w:space="0"/>
                    <w:bottom w:val="single" w:color="auto" w:sz="4" w:space="0"/>
                    <w:right w:val="single" w:color="auto" w:sz="4" w:space="0"/>
                  </w:tcBorders>
                  <w:vAlign w:val="center"/>
                </w:tcPr>
                <w:p w14:paraId="2CFA48B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一次/日</w:t>
                  </w:r>
                </w:p>
              </w:tc>
              <w:tc>
                <w:tcPr>
                  <w:tcW w:w="2070" w:type="dxa"/>
                  <w:tcBorders>
                    <w:top w:val="single" w:color="auto" w:sz="4" w:space="0"/>
                    <w:left w:val="single" w:color="auto" w:sz="4" w:space="0"/>
                    <w:bottom w:val="single" w:color="auto" w:sz="4" w:space="0"/>
                    <w:right w:val="single" w:color="auto" w:sz="4" w:space="0"/>
                  </w:tcBorders>
                  <w:vAlign w:val="center"/>
                </w:tcPr>
                <w:p w14:paraId="15A01737">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清洁、无尘</w:t>
                  </w:r>
                </w:p>
              </w:tc>
            </w:tr>
            <w:tr w14:paraId="7BE3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Merge w:val="continue"/>
                  <w:tcBorders>
                    <w:top w:val="single" w:color="auto" w:sz="4" w:space="0"/>
                    <w:left w:val="single" w:color="auto" w:sz="4" w:space="0"/>
                    <w:bottom w:val="single" w:color="auto" w:sz="4" w:space="0"/>
                    <w:right w:val="single" w:color="auto" w:sz="4" w:space="0"/>
                  </w:tcBorders>
                  <w:vAlign w:val="center"/>
                </w:tcPr>
                <w:p w14:paraId="56AE170F">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6AA5D129">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901" w:type="dxa"/>
                  <w:tcBorders>
                    <w:top w:val="single" w:color="auto" w:sz="4" w:space="0"/>
                    <w:left w:val="single" w:color="auto" w:sz="4" w:space="0"/>
                    <w:bottom w:val="single" w:color="auto" w:sz="4" w:space="0"/>
                    <w:right w:val="single" w:color="auto" w:sz="4" w:space="0"/>
                  </w:tcBorders>
                  <w:vAlign w:val="center"/>
                </w:tcPr>
                <w:p w14:paraId="66DF6166">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各种柱体、装饰物擦拭</w:t>
                  </w:r>
                </w:p>
              </w:tc>
              <w:tc>
                <w:tcPr>
                  <w:tcW w:w="1305" w:type="dxa"/>
                  <w:tcBorders>
                    <w:top w:val="single" w:color="auto" w:sz="4" w:space="0"/>
                    <w:left w:val="single" w:color="auto" w:sz="4" w:space="0"/>
                    <w:bottom w:val="single" w:color="auto" w:sz="4" w:space="0"/>
                    <w:right w:val="single" w:color="auto" w:sz="4" w:space="0"/>
                  </w:tcBorders>
                  <w:vAlign w:val="center"/>
                </w:tcPr>
                <w:p w14:paraId="1A2E8746">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一次/日</w:t>
                  </w:r>
                </w:p>
              </w:tc>
              <w:tc>
                <w:tcPr>
                  <w:tcW w:w="2070" w:type="dxa"/>
                  <w:tcBorders>
                    <w:top w:val="single" w:color="auto" w:sz="4" w:space="0"/>
                    <w:left w:val="single" w:color="auto" w:sz="4" w:space="0"/>
                    <w:bottom w:val="single" w:color="auto" w:sz="4" w:space="0"/>
                    <w:right w:val="single" w:color="auto" w:sz="4" w:space="0"/>
                  </w:tcBorders>
                  <w:vAlign w:val="center"/>
                </w:tcPr>
                <w:p w14:paraId="10794D03">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清洁、无尘</w:t>
                  </w:r>
                </w:p>
              </w:tc>
            </w:tr>
            <w:tr w14:paraId="1715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Merge w:val="continue"/>
                  <w:tcBorders>
                    <w:top w:val="single" w:color="auto" w:sz="4" w:space="0"/>
                    <w:left w:val="single" w:color="auto" w:sz="4" w:space="0"/>
                    <w:bottom w:val="single" w:color="auto" w:sz="4" w:space="0"/>
                    <w:right w:val="single" w:color="auto" w:sz="4" w:space="0"/>
                  </w:tcBorders>
                  <w:vAlign w:val="center"/>
                </w:tcPr>
                <w:p w14:paraId="07181CBD">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48EBAACD">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901" w:type="dxa"/>
                  <w:tcBorders>
                    <w:top w:val="single" w:color="auto" w:sz="4" w:space="0"/>
                    <w:left w:val="single" w:color="auto" w:sz="4" w:space="0"/>
                    <w:bottom w:val="single" w:color="auto" w:sz="4" w:space="0"/>
                    <w:right w:val="single" w:color="auto" w:sz="4" w:space="0"/>
                  </w:tcBorders>
                  <w:vAlign w:val="center"/>
                </w:tcPr>
                <w:p w14:paraId="3DA4056A">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消防设备擦拭</w:t>
                  </w:r>
                </w:p>
              </w:tc>
              <w:tc>
                <w:tcPr>
                  <w:tcW w:w="1305" w:type="dxa"/>
                  <w:tcBorders>
                    <w:top w:val="single" w:color="auto" w:sz="4" w:space="0"/>
                    <w:left w:val="single" w:color="auto" w:sz="4" w:space="0"/>
                    <w:bottom w:val="single" w:color="auto" w:sz="4" w:space="0"/>
                    <w:right w:val="single" w:color="auto" w:sz="4" w:space="0"/>
                  </w:tcBorders>
                  <w:vAlign w:val="center"/>
                </w:tcPr>
                <w:p w14:paraId="4C13CD7E">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一次/日</w:t>
                  </w:r>
                </w:p>
              </w:tc>
              <w:tc>
                <w:tcPr>
                  <w:tcW w:w="2070" w:type="dxa"/>
                  <w:tcBorders>
                    <w:top w:val="single" w:color="auto" w:sz="4" w:space="0"/>
                    <w:left w:val="single" w:color="auto" w:sz="4" w:space="0"/>
                    <w:bottom w:val="single" w:color="auto" w:sz="4" w:space="0"/>
                    <w:right w:val="single" w:color="auto" w:sz="4" w:space="0"/>
                  </w:tcBorders>
                  <w:vAlign w:val="center"/>
                </w:tcPr>
                <w:p w14:paraId="4EF5C50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清洁、无尘</w:t>
                  </w:r>
                </w:p>
              </w:tc>
            </w:tr>
            <w:tr w14:paraId="06A7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Merge w:val="continue"/>
                  <w:tcBorders>
                    <w:top w:val="single" w:color="auto" w:sz="4" w:space="0"/>
                    <w:left w:val="single" w:color="auto" w:sz="4" w:space="0"/>
                    <w:bottom w:val="single" w:color="auto" w:sz="4" w:space="0"/>
                    <w:right w:val="single" w:color="auto" w:sz="4" w:space="0"/>
                  </w:tcBorders>
                  <w:vAlign w:val="center"/>
                </w:tcPr>
                <w:p w14:paraId="6007311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600FD469">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901" w:type="dxa"/>
                  <w:tcBorders>
                    <w:top w:val="single" w:color="auto" w:sz="4" w:space="0"/>
                    <w:left w:val="single" w:color="auto" w:sz="4" w:space="0"/>
                    <w:bottom w:val="single" w:color="auto" w:sz="4" w:space="0"/>
                    <w:right w:val="single" w:color="auto" w:sz="4" w:space="0"/>
                  </w:tcBorders>
                  <w:vAlign w:val="center"/>
                </w:tcPr>
                <w:p w14:paraId="18A27FA3">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垃圾桶的清洁整理</w:t>
                  </w:r>
                </w:p>
              </w:tc>
              <w:tc>
                <w:tcPr>
                  <w:tcW w:w="1305" w:type="dxa"/>
                  <w:tcBorders>
                    <w:top w:val="single" w:color="auto" w:sz="4" w:space="0"/>
                    <w:left w:val="single" w:color="auto" w:sz="4" w:space="0"/>
                    <w:bottom w:val="single" w:color="auto" w:sz="4" w:space="0"/>
                    <w:right w:val="single" w:color="auto" w:sz="4" w:space="0"/>
                  </w:tcBorders>
                  <w:vAlign w:val="center"/>
                </w:tcPr>
                <w:p w14:paraId="5211D794">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随时保洁</w:t>
                  </w:r>
                </w:p>
              </w:tc>
              <w:tc>
                <w:tcPr>
                  <w:tcW w:w="2070" w:type="dxa"/>
                  <w:tcBorders>
                    <w:top w:val="single" w:color="auto" w:sz="4" w:space="0"/>
                    <w:left w:val="single" w:color="auto" w:sz="4" w:space="0"/>
                    <w:bottom w:val="single" w:color="auto" w:sz="4" w:space="0"/>
                    <w:right w:val="single" w:color="auto" w:sz="4" w:space="0"/>
                  </w:tcBorders>
                  <w:vAlign w:val="center"/>
                </w:tcPr>
                <w:p w14:paraId="56F235E7">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保持余量       2/3以下</w:t>
                  </w:r>
                </w:p>
              </w:tc>
            </w:tr>
            <w:tr w14:paraId="01A0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Merge w:val="continue"/>
                  <w:tcBorders>
                    <w:top w:val="single" w:color="auto" w:sz="4" w:space="0"/>
                    <w:left w:val="single" w:color="auto" w:sz="4" w:space="0"/>
                    <w:bottom w:val="single" w:color="auto" w:sz="4" w:space="0"/>
                    <w:right w:val="single" w:color="auto" w:sz="4" w:space="0"/>
                  </w:tcBorders>
                  <w:vAlign w:val="center"/>
                </w:tcPr>
                <w:p w14:paraId="4456F01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14:paraId="55DB1D9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901" w:type="dxa"/>
                  <w:tcBorders>
                    <w:top w:val="single" w:color="auto" w:sz="4" w:space="0"/>
                    <w:left w:val="single" w:color="auto" w:sz="4" w:space="0"/>
                    <w:bottom w:val="single" w:color="auto" w:sz="4" w:space="0"/>
                    <w:right w:val="single" w:color="auto" w:sz="4" w:space="0"/>
                  </w:tcBorders>
                  <w:vAlign w:val="center"/>
                </w:tcPr>
                <w:p w14:paraId="006CA54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电梯门</w:t>
                  </w:r>
                </w:p>
              </w:tc>
              <w:tc>
                <w:tcPr>
                  <w:tcW w:w="1305" w:type="dxa"/>
                  <w:tcBorders>
                    <w:top w:val="single" w:color="auto" w:sz="4" w:space="0"/>
                    <w:left w:val="single" w:color="auto" w:sz="4" w:space="0"/>
                    <w:bottom w:val="single" w:color="auto" w:sz="4" w:space="0"/>
                    <w:right w:val="single" w:color="auto" w:sz="4" w:space="0"/>
                  </w:tcBorders>
                  <w:vAlign w:val="center"/>
                </w:tcPr>
                <w:p w14:paraId="68BE5FFF">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一次/周</w:t>
                  </w:r>
                </w:p>
              </w:tc>
              <w:tc>
                <w:tcPr>
                  <w:tcW w:w="2070" w:type="dxa"/>
                  <w:tcBorders>
                    <w:top w:val="single" w:color="auto" w:sz="4" w:space="0"/>
                    <w:left w:val="single" w:color="auto" w:sz="4" w:space="0"/>
                    <w:bottom w:val="single" w:color="auto" w:sz="4" w:space="0"/>
                    <w:right w:val="single" w:color="auto" w:sz="4" w:space="0"/>
                  </w:tcBorders>
                  <w:vAlign w:val="center"/>
                </w:tcPr>
                <w:p w14:paraId="07224F73">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光亮、无污迹</w:t>
                  </w:r>
                </w:p>
              </w:tc>
            </w:tr>
          </w:tbl>
          <w:p w14:paraId="0D6A1E1B">
            <w:pPr>
              <w:pStyle w:val="846"/>
              <w:keepNext w:val="0"/>
              <w:keepLines w:val="0"/>
              <w:pageBreakBefore w:val="0"/>
              <w:kinsoku/>
              <w:wordWrap/>
              <w:overflowPunct/>
              <w:topLinePunct w:val="0"/>
              <w:autoSpaceDE/>
              <w:autoSpaceDN/>
              <w:bidi w:val="0"/>
              <w:spacing w:line="400" w:lineRule="exact"/>
              <w:ind w:right="42" w:rightChars="20" w:firstLine="480" w:firstLineChars="20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（3）室内卫生间区域</w:t>
            </w:r>
          </w:p>
          <w:tbl>
            <w:tblPr>
              <w:tblStyle w:val="49"/>
              <w:tblW w:w="6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780"/>
              <w:gridCol w:w="1838"/>
              <w:gridCol w:w="1612"/>
              <w:gridCol w:w="1800"/>
            </w:tblGrid>
            <w:tr w14:paraId="544A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759E6C8C">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分类</w:t>
                  </w:r>
                </w:p>
              </w:tc>
              <w:tc>
                <w:tcPr>
                  <w:tcW w:w="780" w:type="dxa"/>
                  <w:tcBorders>
                    <w:top w:val="single" w:color="auto" w:sz="4" w:space="0"/>
                    <w:left w:val="single" w:color="auto" w:sz="4" w:space="0"/>
                    <w:bottom w:val="single" w:color="auto" w:sz="4" w:space="0"/>
                    <w:right w:val="single" w:color="auto" w:sz="4" w:space="0"/>
                  </w:tcBorders>
                  <w:vAlign w:val="center"/>
                </w:tcPr>
                <w:p w14:paraId="49EB95D9">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序号</w:t>
                  </w:r>
                </w:p>
              </w:tc>
              <w:tc>
                <w:tcPr>
                  <w:tcW w:w="1838" w:type="dxa"/>
                  <w:tcBorders>
                    <w:top w:val="single" w:color="auto" w:sz="4" w:space="0"/>
                    <w:left w:val="single" w:color="auto" w:sz="4" w:space="0"/>
                    <w:bottom w:val="single" w:color="auto" w:sz="4" w:space="0"/>
                    <w:right w:val="single" w:color="auto" w:sz="4" w:space="0"/>
                  </w:tcBorders>
                  <w:vAlign w:val="center"/>
                </w:tcPr>
                <w:p w14:paraId="31BE6743">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作业内容</w:t>
                  </w:r>
                </w:p>
              </w:tc>
              <w:tc>
                <w:tcPr>
                  <w:tcW w:w="1612" w:type="dxa"/>
                  <w:tcBorders>
                    <w:top w:val="single" w:color="auto" w:sz="4" w:space="0"/>
                    <w:left w:val="single" w:color="auto" w:sz="4" w:space="0"/>
                    <w:bottom w:val="single" w:color="auto" w:sz="4" w:space="0"/>
                    <w:right w:val="single" w:color="auto" w:sz="4" w:space="0"/>
                  </w:tcBorders>
                  <w:vAlign w:val="center"/>
                </w:tcPr>
                <w:p w14:paraId="14214320">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保洁次数</w:t>
                  </w:r>
                </w:p>
              </w:tc>
              <w:tc>
                <w:tcPr>
                  <w:tcW w:w="1800" w:type="dxa"/>
                  <w:tcBorders>
                    <w:top w:val="single" w:color="auto" w:sz="4" w:space="0"/>
                    <w:left w:val="single" w:color="auto" w:sz="4" w:space="0"/>
                    <w:bottom w:val="single" w:color="auto" w:sz="4" w:space="0"/>
                    <w:right w:val="single" w:color="auto" w:sz="4" w:space="0"/>
                  </w:tcBorders>
                  <w:vAlign w:val="center"/>
                </w:tcPr>
                <w:p w14:paraId="6B735249">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作业标准</w:t>
                  </w:r>
                </w:p>
              </w:tc>
            </w:tr>
            <w:tr w14:paraId="591A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restart"/>
                  <w:tcBorders>
                    <w:top w:val="single" w:color="auto" w:sz="4" w:space="0"/>
                    <w:left w:val="single" w:color="auto" w:sz="4" w:space="0"/>
                    <w:bottom w:val="single" w:color="auto" w:sz="4" w:space="0"/>
                    <w:right w:val="single" w:color="auto" w:sz="4" w:space="0"/>
                  </w:tcBorders>
                  <w:vAlign w:val="center"/>
                </w:tcPr>
                <w:p w14:paraId="4A85FAE8">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室内卫生间</w:t>
                  </w: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70418EC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日常保洁</w:t>
                  </w:r>
                </w:p>
              </w:tc>
              <w:tc>
                <w:tcPr>
                  <w:tcW w:w="1838" w:type="dxa"/>
                  <w:tcBorders>
                    <w:top w:val="single" w:color="auto" w:sz="4" w:space="0"/>
                    <w:left w:val="single" w:color="auto" w:sz="4" w:space="0"/>
                    <w:bottom w:val="single" w:color="auto" w:sz="4" w:space="0"/>
                    <w:right w:val="single" w:color="auto" w:sz="4" w:space="0"/>
                  </w:tcBorders>
                  <w:vAlign w:val="center"/>
                </w:tcPr>
                <w:p w14:paraId="65FC9C32">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地面（扫擦)</w:t>
                  </w:r>
                </w:p>
              </w:tc>
              <w:tc>
                <w:tcPr>
                  <w:tcW w:w="1612" w:type="dxa"/>
                  <w:tcBorders>
                    <w:top w:val="single" w:color="auto" w:sz="4" w:space="0"/>
                    <w:left w:val="single" w:color="auto" w:sz="4" w:space="0"/>
                    <w:bottom w:val="single" w:color="auto" w:sz="4" w:space="0"/>
                    <w:right w:val="single" w:color="auto" w:sz="4" w:space="0"/>
                  </w:tcBorders>
                  <w:vAlign w:val="center"/>
                </w:tcPr>
                <w:p w14:paraId="1415F46D">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保洁2次/日</w:t>
                  </w:r>
                </w:p>
              </w:tc>
              <w:tc>
                <w:tcPr>
                  <w:tcW w:w="1800" w:type="dxa"/>
                  <w:tcBorders>
                    <w:top w:val="single" w:color="auto" w:sz="4" w:space="0"/>
                    <w:left w:val="single" w:color="auto" w:sz="4" w:space="0"/>
                    <w:bottom w:val="single" w:color="auto" w:sz="4" w:space="0"/>
                    <w:right w:val="single" w:color="auto" w:sz="4" w:space="0"/>
                  </w:tcBorders>
                  <w:vAlign w:val="center"/>
                </w:tcPr>
                <w:p w14:paraId="618AE847">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无杂物、无污迹水迹、干净、干燥</w:t>
                  </w:r>
                </w:p>
              </w:tc>
            </w:tr>
            <w:tr w14:paraId="20F4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4A9E34DA">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B46322C">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838" w:type="dxa"/>
                  <w:tcBorders>
                    <w:top w:val="single" w:color="auto" w:sz="4" w:space="0"/>
                    <w:left w:val="single" w:color="auto" w:sz="4" w:space="0"/>
                    <w:bottom w:val="single" w:color="auto" w:sz="4" w:space="0"/>
                    <w:right w:val="single" w:color="auto" w:sz="4" w:space="0"/>
                  </w:tcBorders>
                  <w:vAlign w:val="center"/>
                </w:tcPr>
                <w:p w14:paraId="397FE77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小便池（清洗）</w:t>
                  </w:r>
                </w:p>
              </w:tc>
              <w:tc>
                <w:tcPr>
                  <w:tcW w:w="1612" w:type="dxa"/>
                  <w:tcBorders>
                    <w:top w:val="single" w:color="auto" w:sz="4" w:space="0"/>
                    <w:left w:val="single" w:color="auto" w:sz="4" w:space="0"/>
                    <w:bottom w:val="single" w:color="auto" w:sz="4" w:space="0"/>
                    <w:right w:val="single" w:color="auto" w:sz="4" w:space="0"/>
                  </w:tcBorders>
                  <w:vAlign w:val="center"/>
                </w:tcPr>
                <w:p w14:paraId="498ADC87">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保洁2次/日</w:t>
                  </w:r>
                </w:p>
              </w:tc>
              <w:tc>
                <w:tcPr>
                  <w:tcW w:w="1800" w:type="dxa"/>
                  <w:tcBorders>
                    <w:top w:val="single" w:color="auto" w:sz="4" w:space="0"/>
                    <w:left w:val="single" w:color="auto" w:sz="4" w:space="0"/>
                    <w:bottom w:val="single" w:color="auto" w:sz="4" w:space="0"/>
                    <w:right w:val="single" w:color="auto" w:sz="4" w:space="0"/>
                  </w:tcBorders>
                  <w:vAlign w:val="center"/>
                </w:tcPr>
                <w:p w14:paraId="45AC912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无污迹、无水迹</w:t>
                  </w:r>
                </w:p>
              </w:tc>
            </w:tr>
            <w:tr w14:paraId="7255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3A058587">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F0222EE">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838" w:type="dxa"/>
                  <w:tcBorders>
                    <w:top w:val="single" w:color="auto" w:sz="4" w:space="0"/>
                    <w:left w:val="single" w:color="auto" w:sz="4" w:space="0"/>
                    <w:bottom w:val="single" w:color="auto" w:sz="4" w:space="0"/>
                    <w:right w:val="single" w:color="auto" w:sz="4" w:space="0"/>
                  </w:tcBorders>
                  <w:vAlign w:val="center"/>
                </w:tcPr>
                <w:p w14:paraId="3721E058">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蹲坑（清洗）</w:t>
                  </w:r>
                </w:p>
              </w:tc>
              <w:tc>
                <w:tcPr>
                  <w:tcW w:w="1612" w:type="dxa"/>
                  <w:tcBorders>
                    <w:top w:val="single" w:color="auto" w:sz="4" w:space="0"/>
                    <w:left w:val="single" w:color="auto" w:sz="4" w:space="0"/>
                    <w:bottom w:val="single" w:color="auto" w:sz="4" w:space="0"/>
                    <w:right w:val="single" w:color="auto" w:sz="4" w:space="0"/>
                  </w:tcBorders>
                  <w:vAlign w:val="center"/>
                </w:tcPr>
                <w:p w14:paraId="0FAE7A59">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保洁2次/日</w:t>
                  </w:r>
                </w:p>
              </w:tc>
              <w:tc>
                <w:tcPr>
                  <w:tcW w:w="1800" w:type="dxa"/>
                  <w:tcBorders>
                    <w:top w:val="single" w:color="auto" w:sz="4" w:space="0"/>
                    <w:left w:val="single" w:color="auto" w:sz="4" w:space="0"/>
                    <w:bottom w:val="single" w:color="auto" w:sz="4" w:space="0"/>
                    <w:right w:val="single" w:color="auto" w:sz="4" w:space="0"/>
                  </w:tcBorders>
                  <w:vAlign w:val="center"/>
                </w:tcPr>
                <w:p w14:paraId="39E911EF">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无水迹、无污渍</w:t>
                  </w:r>
                </w:p>
              </w:tc>
            </w:tr>
            <w:tr w14:paraId="7FE0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07F1928D">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41165CB">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838" w:type="dxa"/>
                  <w:tcBorders>
                    <w:top w:val="single" w:color="auto" w:sz="4" w:space="0"/>
                    <w:left w:val="single" w:color="auto" w:sz="4" w:space="0"/>
                    <w:bottom w:val="single" w:color="auto" w:sz="4" w:space="0"/>
                    <w:right w:val="single" w:color="auto" w:sz="4" w:space="0"/>
                  </w:tcBorders>
                  <w:vAlign w:val="center"/>
                </w:tcPr>
                <w:p w14:paraId="58A07D6D">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地面、小便池、蹲坑</w:t>
                  </w:r>
                </w:p>
              </w:tc>
              <w:tc>
                <w:tcPr>
                  <w:tcW w:w="1612" w:type="dxa"/>
                  <w:tcBorders>
                    <w:top w:val="single" w:color="auto" w:sz="4" w:space="0"/>
                    <w:left w:val="single" w:color="auto" w:sz="4" w:space="0"/>
                    <w:bottom w:val="single" w:color="auto" w:sz="4" w:space="0"/>
                    <w:right w:val="single" w:color="auto" w:sz="4" w:space="0"/>
                  </w:tcBorders>
                  <w:vAlign w:val="center"/>
                </w:tcPr>
                <w:p w14:paraId="1C11CF49">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与污染随时保洁</w:t>
                  </w:r>
                </w:p>
              </w:tc>
              <w:tc>
                <w:tcPr>
                  <w:tcW w:w="1800" w:type="dxa"/>
                  <w:tcBorders>
                    <w:top w:val="single" w:color="auto" w:sz="4" w:space="0"/>
                    <w:left w:val="single" w:color="auto" w:sz="4" w:space="0"/>
                    <w:bottom w:val="single" w:color="auto" w:sz="4" w:space="0"/>
                    <w:right w:val="single" w:color="auto" w:sz="4" w:space="0"/>
                  </w:tcBorders>
                  <w:vAlign w:val="center"/>
                </w:tcPr>
                <w:p w14:paraId="3278933D">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r>
            <w:tr w14:paraId="1250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49D795DC">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24B9381">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838" w:type="dxa"/>
                  <w:tcBorders>
                    <w:top w:val="single" w:color="auto" w:sz="4" w:space="0"/>
                    <w:left w:val="single" w:color="auto" w:sz="4" w:space="0"/>
                    <w:bottom w:val="single" w:color="auto" w:sz="4" w:space="0"/>
                    <w:right w:val="single" w:color="auto" w:sz="4" w:space="0"/>
                  </w:tcBorders>
                  <w:vAlign w:val="center"/>
                </w:tcPr>
                <w:p w14:paraId="4EA21218">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垃圾桶（冲洗）</w:t>
                  </w:r>
                </w:p>
              </w:tc>
              <w:tc>
                <w:tcPr>
                  <w:tcW w:w="1612" w:type="dxa"/>
                  <w:tcBorders>
                    <w:top w:val="single" w:color="auto" w:sz="4" w:space="0"/>
                    <w:left w:val="single" w:color="auto" w:sz="4" w:space="0"/>
                    <w:bottom w:val="single" w:color="auto" w:sz="4" w:space="0"/>
                    <w:right w:val="single" w:color="auto" w:sz="4" w:space="0"/>
                  </w:tcBorders>
                  <w:vAlign w:val="center"/>
                </w:tcPr>
                <w:p w14:paraId="5FF9251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一次/日</w:t>
                  </w:r>
                </w:p>
              </w:tc>
              <w:tc>
                <w:tcPr>
                  <w:tcW w:w="1800" w:type="dxa"/>
                  <w:tcBorders>
                    <w:top w:val="single" w:color="auto" w:sz="4" w:space="0"/>
                    <w:left w:val="single" w:color="auto" w:sz="4" w:space="0"/>
                    <w:bottom w:val="single" w:color="auto" w:sz="4" w:space="0"/>
                    <w:right w:val="single" w:color="auto" w:sz="4" w:space="0"/>
                  </w:tcBorders>
                  <w:vAlign w:val="center"/>
                </w:tcPr>
                <w:p w14:paraId="46F16414">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无污迹、杂物</w:t>
                  </w:r>
                </w:p>
              </w:tc>
            </w:tr>
            <w:tr w14:paraId="3DA3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0BF1DC0D">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AD5EE38">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838" w:type="dxa"/>
                  <w:tcBorders>
                    <w:top w:val="single" w:color="auto" w:sz="4" w:space="0"/>
                    <w:left w:val="single" w:color="auto" w:sz="4" w:space="0"/>
                    <w:bottom w:val="single" w:color="auto" w:sz="4" w:space="0"/>
                    <w:right w:val="single" w:color="auto" w:sz="4" w:space="0"/>
                  </w:tcBorders>
                  <w:vAlign w:val="center"/>
                </w:tcPr>
                <w:p w14:paraId="5AE52772">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香球的补充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000000"/>
                      <w:kern w:val="2"/>
                      <w:sz w:val="24"/>
                      <w:szCs w:val="24"/>
                      <w:lang w:val="en-US" w:eastAsia="zh-CN"/>
                    </w:rPr>
                    <w:t>供应商负责提供</w:t>
                  </w:r>
                  <w:r>
                    <w:rPr>
                      <w:rFonts w:hint="eastAsia" w:ascii="仿宋_GB2312" w:hAnsi="仿宋_GB2312" w:eastAsia="仿宋_GB2312" w:cs="仿宋_GB2312"/>
                      <w:sz w:val="24"/>
                      <w:szCs w:val="24"/>
                      <w:lang w:eastAsia="zh-CN"/>
                    </w:rPr>
                    <w:t>）</w:t>
                  </w:r>
                </w:p>
              </w:tc>
              <w:tc>
                <w:tcPr>
                  <w:tcW w:w="1612" w:type="dxa"/>
                  <w:tcBorders>
                    <w:top w:val="single" w:color="auto" w:sz="4" w:space="0"/>
                    <w:left w:val="single" w:color="auto" w:sz="4" w:space="0"/>
                    <w:bottom w:val="single" w:color="auto" w:sz="4" w:space="0"/>
                    <w:right w:val="single" w:color="auto" w:sz="4" w:space="0"/>
                  </w:tcBorders>
                  <w:vAlign w:val="center"/>
                </w:tcPr>
                <w:p w14:paraId="7BEFBA96">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不断补充</w:t>
                  </w:r>
                </w:p>
              </w:tc>
              <w:tc>
                <w:tcPr>
                  <w:tcW w:w="1800" w:type="dxa"/>
                  <w:tcBorders>
                    <w:top w:val="single" w:color="auto" w:sz="4" w:space="0"/>
                    <w:left w:val="single" w:color="auto" w:sz="4" w:space="0"/>
                    <w:bottom w:val="single" w:color="auto" w:sz="4" w:space="0"/>
                    <w:right w:val="single" w:color="auto" w:sz="4" w:space="0"/>
                  </w:tcBorders>
                  <w:vAlign w:val="center"/>
                </w:tcPr>
                <w:p w14:paraId="6479F16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卫生间无异味</w:t>
                  </w:r>
                </w:p>
              </w:tc>
            </w:tr>
            <w:tr w14:paraId="7505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1DBACB2F">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14EBCCC">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838" w:type="dxa"/>
                  <w:tcBorders>
                    <w:top w:val="single" w:color="auto" w:sz="4" w:space="0"/>
                    <w:left w:val="single" w:color="auto" w:sz="4" w:space="0"/>
                    <w:bottom w:val="single" w:color="auto" w:sz="4" w:space="0"/>
                    <w:right w:val="single" w:color="auto" w:sz="4" w:space="0"/>
                  </w:tcBorders>
                  <w:vAlign w:val="center"/>
                </w:tcPr>
                <w:p w14:paraId="39F6131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电镀件</w:t>
                  </w:r>
                </w:p>
              </w:tc>
              <w:tc>
                <w:tcPr>
                  <w:tcW w:w="1612" w:type="dxa"/>
                  <w:tcBorders>
                    <w:top w:val="single" w:color="auto" w:sz="4" w:space="0"/>
                    <w:left w:val="single" w:color="auto" w:sz="4" w:space="0"/>
                    <w:bottom w:val="single" w:color="auto" w:sz="4" w:space="0"/>
                    <w:right w:val="single" w:color="auto" w:sz="4" w:space="0"/>
                  </w:tcBorders>
                  <w:vAlign w:val="center"/>
                </w:tcPr>
                <w:p w14:paraId="29EFADAF">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二次/日</w:t>
                  </w:r>
                </w:p>
              </w:tc>
              <w:tc>
                <w:tcPr>
                  <w:tcW w:w="1800" w:type="dxa"/>
                  <w:tcBorders>
                    <w:top w:val="single" w:color="auto" w:sz="4" w:space="0"/>
                    <w:left w:val="single" w:color="auto" w:sz="4" w:space="0"/>
                    <w:bottom w:val="single" w:color="auto" w:sz="4" w:space="0"/>
                    <w:right w:val="single" w:color="auto" w:sz="4" w:space="0"/>
                  </w:tcBorders>
                  <w:vAlign w:val="center"/>
                </w:tcPr>
                <w:p w14:paraId="3ED17569">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光亮、无手印</w:t>
                  </w:r>
                </w:p>
              </w:tc>
            </w:tr>
            <w:tr w14:paraId="03B5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1BDA026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87AA112">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838" w:type="dxa"/>
                  <w:tcBorders>
                    <w:top w:val="single" w:color="auto" w:sz="4" w:space="0"/>
                    <w:left w:val="single" w:color="auto" w:sz="4" w:space="0"/>
                    <w:bottom w:val="single" w:color="auto" w:sz="4" w:space="0"/>
                    <w:right w:val="single" w:color="auto" w:sz="4" w:space="0"/>
                  </w:tcBorders>
                  <w:vAlign w:val="center"/>
                </w:tcPr>
                <w:p w14:paraId="2A46E3BA">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洗手台面、窗台、门</w:t>
                  </w:r>
                </w:p>
              </w:tc>
              <w:tc>
                <w:tcPr>
                  <w:tcW w:w="1612" w:type="dxa"/>
                  <w:tcBorders>
                    <w:top w:val="single" w:color="auto" w:sz="4" w:space="0"/>
                    <w:left w:val="single" w:color="auto" w:sz="4" w:space="0"/>
                    <w:bottom w:val="single" w:color="auto" w:sz="4" w:space="0"/>
                    <w:right w:val="single" w:color="auto" w:sz="4" w:space="0"/>
                  </w:tcBorders>
                  <w:vAlign w:val="center"/>
                </w:tcPr>
                <w:p w14:paraId="117C89CA">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二次/日</w:t>
                  </w:r>
                </w:p>
              </w:tc>
              <w:tc>
                <w:tcPr>
                  <w:tcW w:w="1800" w:type="dxa"/>
                  <w:tcBorders>
                    <w:top w:val="single" w:color="auto" w:sz="4" w:space="0"/>
                    <w:left w:val="single" w:color="auto" w:sz="4" w:space="0"/>
                    <w:bottom w:val="single" w:color="auto" w:sz="4" w:space="0"/>
                    <w:right w:val="single" w:color="auto" w:sz="4" w:space="0"/>
                  </w:tcBorders>
                  <w:vAlign w:val="center"/>
                </w:tcPr>
                <w:p w14:paraId="40728572">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光亮、无水迹、无污渍、无尘</w:t>
                  </w:r>
                </w:p>
              </w:tc>
            </w:tr>
          </w:tbl>
          <w:p w14:paraId="22462A6A">
            <w:pPr>
              <w:pStyle w:val="846"/>
              <w:keepNext w:val="0"/>
              <w:keepLines w:val="0"/>
              <w:pageBreakBefore w:val="0"/>
              <w:kinsoku/>
              <w:wordWrap/>
              <w:overflowPunct/>
              <w:topLinePunct w:val="0"/>
              <w:autoSpaceDE/>
              <w:autoSpaceDN/>
              <w:bidi w:val="0"/>
              <w:spacing w:line="400" w:lineRule="exact"/>
              <w:ind w:right="42" w:rightChars="20" w:firstLine="480" w:firstLineChars="20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（4）楼梯、楼梯间：</w:t>
            </w:r>
          </w:p>
          <w:tbl>
            <w:tblPr>
              <w:tblStyle w:val="49"/>
              <w:tblW w:w="6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795"/>
              <w:gridCol w:w="1710"/>
              <w:gridCol w:w="1245"/>
              <w:gridCol w:w="2205"/>
            </w:tblGrid>
            <w:tr w14:paraId="0A3F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tcBorders>
                    <w:top w:val="single" w:color="auto" w:sz="4" w:space="0"/>
                    <w:left w:val="single" w:color="auto" w:sz="4" w:space="0"/>
                    <w:bottom w:val="single" w:color="auto" w:sz="4" w:space="0"/>
                    <w:right w:val="single" w:color="auto" w:sz="4" w:space="0"/>
                  </w:tcBorders>
                  <w:vAlign w:val="center"/>
                </w:tcPr>
                <w:p w14:paraId="373053F2">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分类</w:t>
                  </w:r>
                </w:p>
              </w:tc>
              <w:tc>
                <w:tcPr>
                  <w:tcW w:w="795" w:type="dxa"/>
                  <w:tcBorders>
                    <w:top w:val="single" w:color="auto" w:sz="4" w:space="0"/>
                    <w:left w:val="single" w:color="auto" w:sz="4" w:space="0"/>
                    <w:bottom w:val="single" w:color="auto" w:sz="4" w:space="0"/>
                    <w:right w:val="single" w:color="auto" w:sz="4" w:space="0"/>
                  </w:tcBorders>
                  <w:vAlign w:val="center"/>
                </w:tcPr>
                <w:p w14:paraId="6C575033">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序号</w:t>
                  </w:r>
                </w:p>
              </w:tc>
              <w:tc>
                <w:tcPr>
                  <w:tcW w:w="1710" w:type="dxa"/>
                  <w:tcBorders>
                    <w:top w:val="single" w:color="auto" w:sz="4" w:space="0"/>
                    <w:left w:val="single" w:color="auto" w:sz="4" w:space="0"/>
                    <w:bottom w:val="single" w:color="auto" w:sz="4" w:space="0"/>
                    <w:right w:val="single" w:color="auto" w:sz="4" w:space="0"/>
                  </w:tcBorders>
                  <w:vAlign w:val="center"/>
                </w:tcPr>
                <w:p w14:paraId="0E6E5AB5">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作业内容</w:t>
                  </w:r>
                </w:p>
              </w:tc>
              <w:tc>
                <w:tcPr>
                  <w:tcW w:w="1245" w:type="dxa"/>
                  <w:tcBorders>
                    <w:top w:val="single" w:color="auto" w:sz="4" w:space="0"/>
                    <w:left w:val="single" w:color="auto" w:sz="4" w:space="0"/>
                    <w:bottom w:val="single" w:color="auto" w:sz="4" w:space="0"/>
                    <w:right w:val="single" w:color="auto" w:sz="4" w:space="0"/>
                  </w:tcBorders>
                  <w:vAlign w:val="center"/>
                </w:tcPr>
                <w:p w14:paraId="7D8A9B3C">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保洁次数</w:t>
                  </w:r>
                </w:p>
              </w:tc>
              <w:tc>
                <w:tcPr>
                  <w:tcW w:w="2205" w:type="dxa"/>
                  <w:tcBorders>
                    <w:top w:val="single" w:color="auto" w:sz="4" w:space="0"/>
                    <w:left w:val="single" w:color="auto" w:sz="4" w:space="0"/>
                    <w:bottom w:val="single" w:color="auto" w:sz="4" w:space="0"/>
                    <w:right w:val="single" w:color="auto" w:sz="4" w:space="0"/>
                  </w:tcBorders>
                  <w:vAlign w:val="center"/>
                </w:tcPr>
                <w:p w14:paraId="6C433977">
                  <w:pPr>
                    <w:pStyle w:val="846"/>
                    <w:keepNext w:val="0"/>
                    <w:keepLines w:val="0"/>
                    <w:pageBreakBefore w:val="0"/>
                    <w:kinsoku/>
                    <w:wordWrap/>
                    <w:overflowPunct/>
                    <w:topLinePunct w:val="0"/>
                    <w:autoSpaceDE/>
                    <w:autoSpaceDN/>
                    <w:bidi w:val="0"/>
                    <w:spacing w:line="400" w:lineRule="exact"/>
                    <w:ind w:right="42" w:rightChars="20"/>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作业标准</w:t>
                  </w:r>
                </w:p>
              </w:tc>
            </w:tr>
            <w:tr w14:paraId="7043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Merge w:val="restart"/>
                  <w:tcBorders>
                    <w:top w:val="single" w:color="auto" w:sz="4" w:space="0"/>
                    <w:left w:val="single" w:color="auto" w:sz="4" w:space="0"/>
                    <w:bottom w:val="single" w:color="auto" w:sz="4" w:space="0"/>
                    <w:right w:val="single" w:color="auto" w:sz="4" w:space="0"/>
                  </w:tcBorders>
                  <w:vAlign w:val="center"/>
                </w:tcPr>
                <w:p w14:paraId="5B784173">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楼梯、楼梯间</w:t>
                  </w:r>
                </w:p>
              </w:tc>
              <w:tc>
                <w:tcPr>
                  <w:tcW w:w="795" w:type="dxa"/>
                  <w:vMerge w:val="restart"/>
                  <w:tcBorders>
                    <w:top w:val="single" w:color="auto" w:sz="4" w:space="0"/>
                    <w:left w:val="single" w:color="auto" w:sz="4" w:space="0"/>
                    <w:bottom w:val="single" w:color="auto" w:sz="4" w:space="0"/>
                    <w:right w:val="single" w:color="auto" w:sz="4" w:space="0"/>
                  </w:tcBorders>
                  <w:vAlign w:val="center"/>
                </w:tcPr>
                <w:p w14:paraId="2B7FA7E1">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日常保洁</w:t>
                  </w:r>
                </w:p>
              </w:tc>
              <w:tc>
                <w:tcPr>
                  <w:tcW w:w="1710" w:type="dxa"/>
                  <w:tcBorders>
                    <w:top w:val="single" w:color="auto" w:sz="4" w:space="0"/>
                    <w:left w:val="single" w:color="auto" w:sz="4" w:space="0"/>
                    <w:bottom w:val="single" w:color="auto" w:sz="4" w:space="0"/>
                    <w:right w:val="single" w:color="auto" w:sz="4" w:space="0"/>
                  </w:tcBorders>
                  <w:vAlign w:val="center"/>
                </w:tcPr>
                <w:p w14:paraId="2E6E3022">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地面（拖、抹）</w:t>
                  </w:r>
                </w:p>
              </w:tc>
              <w:tc>
                <w:tcPr>
                  <w:tcW w:w="1245" w:type="dxa"/>
                  <w:tcBorders>
                    <w:top w:val="single" w:color="auto" w:sz="4" w:space="0"/>
                    <w:left w:val="single" w:color="auto" w:sz="4" w:space="0"/>
                    <w:bottom w:val="single" w:color="auto" w:sz="4" w:space="0"/>
                    <w:right w:val="single" w:color="auto" w:sz="4" w:space="0"/>
                  </w:tcBorders>
                  <w:vAlign w:val="center"/>
                </w:tcPr>
                <w:p w14:paraId="3C2784E1">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随时保洁</w:t>
                  </w:r>
                </w:p>
              </w:tc>
              <w:tc>
                <w:tcPr>
                  <w:tcW w:w="2205" w:type="dxa"/>
                  <w:tcBorders>
                    <w:top w:val="single" w:color="auto" w:sz="4" w:space="0"/>
                    <w:left w:val="single" w:color="auto" w:sz="4" w:space="0"/>
                    <w:bottom w:val="single" w:color="auto" w:sz="4" w:space="0"/>
                    <w:right w:val="single" w:color="auto" w:sz="4" w:space="0"/>
                  </w:tcBorders>
                  <w:vAlign w:val="center"/>
                </w:tcPr>
                <w:p w14:paraId="60872442">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地面光亮、清洁、无尘</w:t>
                  </w:r>
                </w:p>
              </w:tc>
            </w:tr>
            <w:tr w14:paraId="5EFD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Merge w:val="continue"/>
                  <w:tcBorders>
                    <w:top w:val="single" w:color="auto" w:sz="4" w:space="0"/>
                    <w:left w:val="single" w:color="auto" w:sz="4" w:space="0"/>
                    <w:bottom w:val="single" w:color="auto" w:sz="4" w:space="0"/>
                    <w:right w:val="single" w:color="auto" w:sz="4" w:space="0"/>
                  </w:tcBorders>
                  <w:vAlign w:val="center"/>
                </w:tcPr>
                <w:p w14:paraId="235C068E">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2C56ED2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710" w:type="dxa"/>
                  <w:tcBorders>
                    <w:top w:val="single" w:color="auto" w:sz="4" w:space="0"/>
                    <w:left w:val="single" w:color="auto" w:sz="4" w:space="0"/>
                    <w:bottom w:val="single" w:color="auto" w:sz="4" w:space="0"/>
                    <w:right w:val="single" w:color="auto" w:sz="4" w:space="0"/>
                  </w:tcBorders>
                  <w:vAlign w:val="center"/>
                </w:tcPr>
                <w:p w14:paraId="2E7F8575">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指示牌、金属件（擦拭）</w:t>
                  </w:r>
                </w:p>
              </w:tc>
              <w:tc>
                <w:tcPr>
                  <w:tcW w:w="1245" w:type="dxa"/>
                  <w:tcBorders>
                    <w:top w:val="single" w:color="auto" w:sz="4" w:space="0"/>
                    <w:left w:val="single" w:color="auto" w:sz="4" w:space="0"/>
                    <w:bottom w:val="single" w:color="auto" w:sz="4" w:space="0"/>
                    <w:right w:val="single" w:color="auto" w:sz="4" w:space="0"/>
                  </w:tcBorders>
                  <w:vAlign w:val="center"/>
                </w:tcPr>
                <w:p w14:paraId="0D732DFC">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一次/日</w:t>
                  </w:r>
                </w:p>
              </w:tc>
              <w:tc>
                <w:tcPr>
                  <w:tcW w:w="2205" w:type="dxa"/>
                  <w:tcBorders>
                    <w:top w:val="single" w:color="auto" w:sz="4" w:space="0"/>
                    <w:left w:val="single" w:color="auto" w:sz="4" w:space="0"/>
                    <w:bottom w:val="single" w:color="auto" w:sz="4" w:space="0"/>
                    <w:right w:val="single" w:color="auto" w:sz="4" w:space="0"/>
                  </w:tcBorders>
                  <w:vAlign w:val="center"/>
                </w:tcPr>
                <w:p w14:paraId="3A3511E9">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无污渍、清洁、无尘</w:t>
                  </w:r>
                </w:p>
              </w:tc>
            </w:tr>
            <w:tr w14:paraId="3729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Merge w:val="continue"/>
                  <w:tcBorders>
                    <w:top w:val="single" w:color="auto" w:sz="4" w:space="0"/>
                    <w:left w:val="single" w:color="auto" w:sz="4" w:space="0"/>
                    <w:bottom w:val="single" w:color="auto" w:sz="4" w:space="0"/>
                    <w:right w:val="single" w:color="auto" w:sz="4" w:space="0"/>
                  </w:tcBorders>
                  <w:vAlign w:val="center"/>
                </w:tcPr>
                <w:p w14:paraId="0854670D">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36D5758C">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710" w:type="dxa"/>
                  <w:tcBorders>
                    <w:top w:val="single" w:color="auto" w:sz="4" w:space="0"/>
                    <w:left w:val="single" w:color="auto" w:sz="4" w:space="0"/>
                    <w:bottom w:val="single" w:color="auto" w:sz="4" w:space="0"/>
                    <w:right w:val="single" w:color="auto" w:sz="4" w:space="0"/>
                  </w:tcBorders>
                  <w:vAlign w:val="center"/>
                </w:tcPr>
                <w:p w14:paraId="71086152">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门、门帘、窗台（擦拭）</w:t>
                  </w:r>
                </w:p>
              </w:tc>
              <w:tc>
                <w:tcPr>
                  <w:tcW w:w="1245" w:type="dxa"/>
                  <w:tcBorders>
                    <w:top w:val="single" w:color="auto" w:sz="4" w:space="0"/>
                    <w:left w:val="single" w:color="auto" w:sz="4" w:space="0"/>
                    <w:bottom w:val="single" w:color="auto" w:sz="4" w:space="0"/>
                    <w:right w:val="single" w:color="auto" w:sz="4" w:space="0"/>
                  </w:tcBorders>
                  <w:vAlign w:val="center"/>
                </w:tcPr>
                <w:p w14:paraId="1CDCA96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一次/日</w:t>
                  </w:r>
                </w:p>
              </w:tc>
              <w:tc>
                <w:tcPr>
                  <w:tcW w:w="2205" w:type="dxa"/>
                  <w:tcBorders>
                    <w:top w:val="single" w:color="auto" w:sz="4" w:space="0"/>
                    <w:left w:val="single" w:color="auto" w:sz="4" w:space="0"/>
                    <w:bottom w:val="single" w:color="auto" w:sz="4" w:space="0"/>
                    <w:right w:val="single" w:color="auto" w:sz="4" w:space="0"/>
                  </w:tcBorders>
                  <w:vAlign w:val="center"/>
                </w:tcPr>
                <w:p w14:paraId="32BA6019">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无尘</w:t>
                  </w:r>
                </w:p>
              </w:tc>
            </w:tr>
            <w:tr w14:paraId="1D81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Merge w:val="continue"/>
                  <w:tcBorders>
                    <w:top w:val="single" w:color="auto" w:sz="4" w:space="0"/>
                    <w:left w:val="single" w:color="auto" w:sz="4" w:space="0"/>
                    <w:bottom w:val="single" w:color="auto" w:sz="4" w:space="0"/>
                    <w:right w:val="single" w:color="auto" w:sz="4" w:space="0"/>
                  </w:tcBorders>
                  <w:vAlign w:val="center"/>
                </w:tcPr>
                <w:p w14:paraId="50668D81">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145640A8">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p>
              </w:tc>
              <w:tc>
                <w:tcPr>
                  <w:tcW w:w="1710" w:type="dxa"/>
                  <w:tcBorders>
                    <w:top w:val="single" w:color="auto" w:sz="4" w:space="0"/>
                    <w:left w:val="single" w:color="auto" w:sz="4" w:space="0"/>
                    <w:bottom w:val="single" w:color="auto" w:sz="4" w:space="0"/>
                    <w:right w:val="single" w:color="auto" w:sz="4" w:space="0"/>
                  </w:tcBorders>
                  <w:vAlign w:val="center"/>
                </w:tcPr>
                <w:p w14:paraId="24DA1C40">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扶手</w:t>
                  </w:r>
                </w:p>
              </w:tc>
              <w:tc>
                <w:tcPr>
                  <w:tcW w:w="1245" w:type="dxa"/>
                  <w:tcBorders>
                    <w:top w:val="single" w:color="auto" w:sz="4" w:space="0"/>
                    <w:left w:val="single" w:color="auto" w:sz="4" w:space="0"/>
                    <w:bottom w:val="single" w:color="auto" w:sz="4" w:space="0"/>
                    <w:right w:val="single" w:color="auto" w:sz="4" w:space="0"/>
                  </w:tcBorders>
                  <w:vAlign w:val="center"/>
                </w:tcPr>
                <w:p w14:paraId="7D93E97F">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一次/日</w:t>
                  </w:r>
                </w:p>
              </w:tc>
              <w:tc>
                <w:tcPr>
                  <w:tcW w:w="2205" w:type="dxa"/>
                  <w:tcBorders>
                    <w:top w:val="single" w:color="auto" w:sz="4" w:space="0"/>
                    <w:left w:val="single" w:color="auto" w:sz="4" w:space="0"/>
                    <w:bottom w:val="single" w:color="auto" w:sz="4" w:space="0"/>
                    <w:right w:val="single" w:color="auto" w:sz="4" w:space="0"/>
                  </w:tcBorders>
                  <w:vAlign w:val="center"/>
                </w:tcPr>
                <w:p w14:paraId="2428EC1A">
                  <w:pPr>
                    <w:pStyle w:val="846"/>
                    <w:keepNext w:val="0"/>
                    <w:keepLines w:val="0"/>
                    <w:pageBreakBefore w:val="0"/>
                    <w:kinsoku/>
                    <w:wordWrap/>
                    <w:overflowPunct/>
                    <w:topLinePunct w:val="0"/>
                    <w:autoSpaceDE/>
                    <w:autoSpaceDN/>
                    <w:bidi w:val="0"/>
                    <w:spacing w:line="400" w:lineRule="exact"/>
                    <w:ind w:right="42" w:rightChars="2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清洁、无尘</w:t>
                  </w:r>
                </w:p>
              </w:tc>
            </w:tr>
          </w:tbl>
          <w:p w14:paraId="447B01CA">
            <w:pPr>
              <w:pStyle w:val="837"/>
              <w:keepNext w:val="0"/>
              <w:keepLines w:val="0"/>
              <w:pageBreakBefore w:val="0"/>
              <w:numPr>
                <w:ilvl w:val="0"/>
                <w:numId w:val="8"/>
              </w:numPr>
              <w:kinsoku/>
              <w:wordWrap/>
              <w:overflowPunct/>
              <w:topLinePunct w:val="0"/>
              <w:autoSpaceDE/>
              <w:autoSpaceDN/>
              <w:bidi w:val="0"/>
              <w:spacing w:after="0" w:line="400" w:lineRule="exact"/>
              <w:ind w:left="0" w:leftChars="0" w:firstLine="482" w:firstLineChars="200"/>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秩序维护员</w:t>
            </w:r>
          </w:p>
          <w:p w14:paraId="056383F1">
            <w:pPr>
              <w:pStyle w:val="837"/>
              <w:keepNext w:val="0"/>
              <w:keepLines w:val="0"/>
              <w:pageBreakBefore w:val="0"/>
              <w:numPr>
                <w:ilvl w:val="0"/>
                <w:numId w:val="0"/>
              </w:numPr>
              <w:kinsoku/>
              <w:wordWrap/>
              <w:overflowPunct/>
              <w:topLinePunct w:val="0"/>
              <w:autoSpaceDE/>
              <w:autoSpaceDN/>
              <w:bidi w:val="0"/>
              <w:spacing w:after="0" w:line="400" w:lineRule="exact"/>
              <w:ind w:leftChars="200" w:firstLine="240" w:firstLineChars="1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1.工作职责：</w:t>
            </w:r>
          </w:p>
          <w:p w14:paraId="0E7F89B5">
            <w:pPr>
              <w:pStyle w:val="837"/>
              <w:keepNext w:val="0"/>
              <w:keepLines w:val="0"/>
              <w:pageBreakBefore w:val="0"/>
              <w:kinsoku/>
              <w:wordWrap/>
              <w:overflowPunct/>
              <w:topLinePunct w:val="0"/>
              <w:autoSpaceDE/>
              <w:autoSpaceDN/>
              <w:bidi w:val="0"/>
              <w:spacing w:after="0"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主要负责救助站霞光大楼的治安防范、安全保卫、秩序维护、</w:t>
            </w:r>
            <w:r>
              <w:rPr>
                <w:rFonts w:hint="eastAsia" w:ascii="仿宋_GB2312" w:hAnsi="仿宋_GB2312" w:eastAsia="仿宋_GB2312" w:cs="仿宋_GB2312"/>
                <w:color w:val="000000"/>
                <w:sz w:val="24"/>
                <w:szCs w:val="24"/>
                <w:lang w:eastAsia="zh-CN"/>
              </w:rPr>
              <w:t>站</w:t>
            </w:r>
            <w:r>
              <w:rPr>
                <w:rFonts w:hint="eastAsia" w:ascii="仿宋_GB2312" w:hAnsi="仿宋_GB2312" w:eastAsia="仿宋_GB2312" w:cs="仿宋_GB2312"/>
                <w:color w:val="000000"/>
                <w:sz w:val="24"/>
                <w:szCs w:val="24"/>
              </w:rPr>
              <w:t>内交通疏导、车辆看护、消防巡查及救援等，完成现场主管分配的其他工作，并按照《保安服务管理条例》相关法律法规及采购人的安全管理制度对秩序维护员进行管理，执行保安防范任务，承担相应的秩序维护服务责任。</w:t>
            </w:r>
          </w:p>
          <w:p w14:paraId="5995A0E4">
            <w:pPr>
              <w:pStyle w:val="837"/>
              <w:keepNext w:val="0"/>
              <w:keepLines w:val="0"/>
              <w:pageBreakBefore w:val="0"/>
              <w:kinsoku/>
              <w:wordWrap/>
              <w:overflowPunct/>
              <w:topLinePunct w:val="0"/>
              <w:autoSpaceDE/>
              <w:autoSpaceDN/>
              <w:bidi w:val="0"/>
              <w:spacing w:after="0"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2.基本要求：</w:t>
            </w:r>
          </w:p>
          <w:p w14:paraId="34AD7DE1">
            <w:pPr>
              <w:pStyle w:val="837"/>
              <w:keepNext w:val="0"/>
              <w:keepLines w:val="0"/>
              <w:pageBreakBefore w:val="0"/>
              <w:kinsoku/>
              <w:wordWrap/>
              <w:overflowPunct/>
              <w:topLinePunct w:val="0"/>
              <w:autoSpaceDE/>
              <w:autoSpaceDN/>
              <w:bidi w:val="0"/>
              <w:spacing w:after="0"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拥护党的路线、方针、政策，热爱祖国，遵守采购人的各项规章制度。工作热情高，服务态度好，反应敏捷，动作迅速，语言表达流畅。处理问题思路清晰，综合素质高。服从安排，听从指挥，尊重领导和服务对象，忠于职守，文明执勤，礼貌待人，爱岗敬业，敢于同违法犯罪现象作斗争。</w:t>
            </w:r>
          </w:p>
          <w:p w14:paraId="0A3AA9BD">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（2）仪容：男保安不准留胡须、长发，无大面积纹身；女保安执勤过程中长发必须挽起，不得过肩，不得涂指甲油。</w:t>
            </w:r>
          </w:p>
          <w:p w14:paraId="04E99321">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着装：按季节穿着春秋季、夏季、冬季服装，帽子、上衣、裤子必须配套穿着，按规定佩戴帽徽、领花、肩章。制服不得随意混穿，不准与便服混搭。内衣下摆不得外露，不得挽袖、挽裤脚、披衣、敞怀，帽子必须戴正，鞋子统一穿黑色皮鞋。</w:t>
            </w:r>
          </w:p>
          <w:p w14:paraId="25289CF3">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（4）举止：执勤过程中精神饱满，热情，言行举止大方、得体，不允许袖手、背手，不允许在岗位做与工作无关的事情。</w:t>
            </w:r>
          </w:p>
          <w:p w14:paraId="01DEC1C1">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3.服务内容及要求：</w:t>
            </w:r>
          </w:p>
          <w:p w14:paraId="5CDBC90A">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（1）负责对在服务范围内发生的违法、违规的人或行为给予劝阻和制止；</w:t>
            </w:r>
          </w:p>
          <w:p w14:paraId="6D9C680F">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（2）负责服务范围内的医疗秩序维护、治安防范、消防安全及全院范围内的人员、设备设施等安全保卫工作；负责做好</w:t>
            </w:r>
            <w:r>
              <w:rPr>
                <w:rFonts w:hint="eastAsia" w:ascii="仿宋_GB2312" w:hAnsi="仿宋_GB2312" w:eastAsia="仿宋_GB2312" w:cs="仿宋_GB2312"/>
                <w:color w:val="000000"/>
                <w:sz w:val="24"/>
                <w:szCs w:val="24"/>
                <w:lang w:eastAsia="zh-CN"/>
              </w:rPr>
              <w:t>站</w:t>
            </w:r>
            <w:r>
              <w:rPr>
                <w:rFonts w:hint="eastAsia" w:ascii="仿宋_GB2312" w:hAnsi="仿宋_GB2312" w:eastAsia="仿宋_GB2312" w:cs="仿宋_GB2312"/>
                <w:color w:val="000000"/>
                <w:sz w:val="24"/>
                <w:szCs w:val="24"/>
              </w:rPr>
              <w:t>内交通秩序维护疏导、停车管理。</w:t>
            </w:r>
          </w:p>
          <w:p w14:paraId="571E6E83">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负责院区车辆秩序管理，做好车辆的出入引导，认真做好院区内车辆的管理及道路交通管理，保证车辆停放有序，同时加强院内摩托车、电瓶车及自行车的规范管理，不能出现院内乱停乱放、乱充电等，保证急救、消防通道畅通和消防安全。</w:t>
            </w:r>
          </w:p>
          <w:p w14:paraId="3F91FEDA">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（4）开展治安保卫安全检查和巡查，实行24小时不间断</w:t>
            </w:r>
            <w:r>
              <w:rPr>
                <w:rFonts w:hint="eastAsia" w:ascii="仿宋_GB2312" w:hAnsi="仿宋_GB2312" w:eastAsia="仿宋_GB2312" w:cs="仿宋_GB2312"/>
                <w:color w:val="000000"/>
                <w:sz w:val="24"/>
                <w:szCs w:val="24"/>
                <w:lang w:eastAsia="zh-CN"/>
              </w:rPr>
              <w:t>站</w:t>
            </w:r>
            <w:r>
              <w:rPr>
                <w:rFonts w:hint="eastAsia" w:ascii="仿宋_GB2312" w:hAnsi="仿宋_GB2312" w:eastAsia="仿宋_GB2312" w:cs="仿宋_GB2312"/>
                <w:color w:val="000000"/>
                <w:sz w:val="24"/>
                <w:szCs w:val="24"/>
              </w:rPr>
              <w:t>内治安巡逻，建立检查记录，及时化解内部不安定因素，消除治安隐患；</w:t>
            </w:r>
          </w:p>
          <w:p w14:paraId="11352998">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（5）制定各类刑事、治安案件和各类灾害事故的应急预案，保证所负责片区的正常工作秩序。</w:t>
            </w:r>
          </w:p>
          <w:p w14:paraId="62C423E5">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（6）及时处理突发事件：保证人员、财务及财产安全，一旦出现纠纷，秩序维护员需5分钟内赶赴现场维持秩序。</w:t>
            </w:r>
          </w:p>
          <w:p w14:paraId="12FBD14B">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（7）定期对大楼、停车场、楼层、天面等消防设施、设备安全检查，及时消除各种安全隐患，并对巡查和处理情况进行记录存档。</w:t>
            </w:r>
          </w:p>
          <w:p w14:paraId="127AFE11">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（8）装备配置：</w:t>
            </w:r>
            <w:r>
              <w:rPr>
                <w:rFonts w:hint="eastAsia" w:ascii="仿宋_GB2312" w:hAnsi="仿宋_GB2312" w:eastAsia="仿宋_GB2312" w:cs="仿宋_GB2312"/>
                <w:color w:val="000000"/>
                <w:sz w:val="24"/>
                <w:szCs w:val="24"/>
                <w:lang w:val="en-US" w:eastAsia="zh-CN"/>
              </w:rPr>
              <w:t>成交供应商</w:t>
            </w:r>
            <w:r>
              <w:rPr>
                <w:rFonts w:hint="eastAsia" w:ascii="仿宋_GB2312" w:hAnsi="仿宋_GB2312" w:eastAsia="仿宋_GB2312" w:cs="仿宋_GB2312"/>
                <w:color w:val="000000"/>
                <w:sz w:val="24"/>
                <w:szCs w:val="24"/>
              </w:rPr>
              <w:t>须为每个执勤岗位配备对讲机一部、执勤登记本等，大门岗配备头盔一顶，伸缩</w:t>
            </w:r>
            <w:r>
              <w:rPr>
                <w:rFonts w:hint="eastAsia" w:ascii="仿宋_GB2312" w:hAnsi="仿宋_GB2312" w:eastAsia="仿宋_GB2312" w:cs="仿宋_GB2312"/>
                <w:color w:val="000000"/>
                <w:sz w:val="24"/>
                <w:szCs w:val="24"/>
                <w:lang w:val="en-US" w:eastAsia="zh-CN"/>
              </w:rPr>
              <w:t>防爆</w:t>
            </w:r>
            <w:r>
              <w:rPr>
                <w:rFonts w:hint="eastAsia" w:ascii="仿宋_GB2312" w:hAnsi="仿宋_GB2312" w:eastAsia="仿宋_GB2312" w:cs="仿宋_GB2312"/>
                <w:color w:val="000000"/>
                <w:sz w:val="24"/>
                <w:szCs w:val="24"/>
              </w:rPr>
              <w:t>棍或橡胶棒一根</w:t>
            </w:r>
            <w:r>
              <w:rPr>
                <w:rFonts w:hint="eastAsia" w:ascii="仿宋_GB2312" w:hAnsi="仿宋_GB2312" w:eastAsia="仿宋_GB2312" w:cs="仿宋_GB2312"/>
                <w:color w:val="000000"/>
                <w:sz w:val="24"/>
                <w:szCs w:val="24"/>
                <w:lang w:eastAsia="zh-CN"/>
              </w:rPr>
              <w:t>等</w:t>
            </w:r>
            <w:r>
              <w:rPr>
                <w:rFonts w:hint="eastAsia" w:ascii="仿宋_GB2312" w:hAnsi="仿宋_GB2312" w:eastAsia="仿宋_GB2312" w:cs="仿宋_GB2312"/>
                <w:color w:val="000000"/>
                <w:sz w:val="24"/>
                <w:szCs w:val="24"/>
              </w:rPr>
              <w:t>秩序维护器械。</w:t>
            </w:r>
          </w:p>
          <w:p w14:paraId="3A4C37EF">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上岗要求：统一着装、佩戴统一标志，能熟练使用各类消防、物防、技防器械和设备，熟知治安管理有关法律法规。保证所管辖区域的正常工作秩序，防范失火、失盗、破坏等事故发生，对各类突发事件能及时处理、控制局面，提供安全的工作环境。</w:t>
            </w:r>
          </w:p>
          <w:p w14:paraId="529AFCFD">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（10）接受采购人的监督、检查，对采购人提出的整改意见要立即改正，认真完成采购人交给的各种任务。</w:t>
            </w:r>
          </w:p>
          <w:p w14:paraId="44B0B0F2">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四、管理责任</w:t>
            </w:r>
          </w:p>
          <w:p w14:paraId="4172DADE">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（一）项目服务人员进场或更换时由供应商提供所有服务人员的相关证明材料原件(如工作证明材料、资格证书、身份证等，且证件均需在有效期内)进行验证，达不到要求的将不予验收。</w:t>
            </w:r>
          </w:p>
          <w:p w14:paraId="5524139D">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（二）供应商必须管理约束好自己的员工，在服务区域内工作的员工所发生的违法乱纪、人员意外伤害等责任事故，一切责任由供应商承担。</w:t>
            </w:r>
          </w:p>
          <w:p w14:paraId="62331E84">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（三）因供应商责任造成财产损失、丢失及其它一切损失由供应商承担。采购人认为相关岗位人员不称职的，供应商应无条件更换。</w:t>
            </w:r>
          </w:p>
          <w:p w14:paraId="10DE2B90">
            <w:pPr>
              <w:pStyle w:val="837"/>
              <w:keepNext w:val="0"/>
              <w:keepLines w:val="0"/>
              <w:pageBreakBefore w:val="0"/>
              <w:kinsoku/>
              <w:wordWrap/>
              <w:overflowPunct/>
              <w:topLinePunct w:val="0"/>
              <w:autoSpaceDE/>
              <w:autoSpaceDN/>
              <w:bidi w:val="0"/>
              <w:spacing w:line="400" w:lineRule="exact"/>
              <w:ind w:left="0" w:leftChars="0" w:firstLine="482"/>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（四）供应商应针对项目的实际情况制定各岗位人员管理和培训制度。</w:t>
            </w:r>
          </w:p>
          <w:p w14:paraId="37F213EC">
            <w:pPr>
              <w:pStyle w:val="341"/>
              <w:keepNext w:val="0"/>
              <w:keepLines w:val="0"/>
              <w:pageBreakBefore w:val="0"/>
              <w:kinsoku/>
              <w:wordWrap/>
              <w:overflowPunct/>
              <w:topLinePunct w:val="0"/>
              <w:autoSpaceDE/>
              <w:autoSpaceDN/>
              <w:bidi w:val="0"/>
              <w:adjustRightInd/>
              <w:snapToGrid/>
              <w:spacing w:line="4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szCs w:val="24"/>
              </w:rPr>
              <w:t>（五）所有服务人员上岗时须穿供应商统一发放的工作服装，佩戴供应商统一发放的工作牌。</w:t>
            </w:r>
          </w:p>
        </w:tc>
        <w:tc>
          <w:tcPr>
            <w:tcW w:w="722" w:type="dxa"/>
            <w:tcBorders>
              <w:top w:val="single" w:color="auto" w:sz="4" w:space="0"/>
              <w:left w:val="single" w:color="auto" w:sz="4" w:space="0"/>
              <w:bottom w:val="single" w:color="auto" w:sz="4" w:space="0"/>
              <w:right w:val="single" w:color="auto" w:sz="4" w:space="0"/>
            </w:tcBorders>
            <w:vAlign w:val="center"/>
          </w:tcPr>
          <w:p w14:paraId="1A748437">
            <w:pPr>
              <w:spacing w:line="276" w:lineRule="auto"/>
              <w:ind w:left="420" w:hanging="420"/>
              <w:jc w:val="center"/>
              <w:rPr>
                <w:rFonts w:ascii="仿宋_GB2312" w:hAnsi="宋体" w:eastAsia="仿宋_GB2312"/>
                <w:sz w:val="24"/>
              </w:rPr>
            </w:pPr>
            <w:r>
              <w:rPr>
                <w:rFonts w:hint="eastAsia" w:ascii="仿宋_GB2312" w:hAnsi="宋体" w:eastAsia="仿宋_GB2312"/>
                <w:sz w:val="24"/>
              </w:rPr>
              <w:t>1项</w:t>
            </w:r>
          </w:p>
        </w:tc>
      </w:tr>
    </w:tbl>
    <w:p w14:paraId="5282D74D"/>
    <w:tbl>
      <w:tblPr>
        <w:tblStyle w:val="49"/>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7F3F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8ECBDBE">
            <w:pPr>
              <w:keepNext w:val="0"/>
              <w:keepLines w:val="0"/>
              <w:pageBreakBefore w:val="0"/>
              <w:kinsoku/>
              <w:wordWrap/>
              <w:overflowPunct/>
              <w:topLinePunct w:val="0"/>
              <w:autoSpaceDE/>
              <w:autoSpaceDN/>
              <w:bidi w:val="0"/>
              <w:spacing w:line="400" w:lineRule="exact"/>
              <w:ind w:left="420" w:hanging="420"/>
              <w:jc w:val="left"/>
              <w:textAlignment w:val="auto"/>
              <w:rPr>
                <w:rFonts w:hint="eastAsia" w:ascii="仿宋_GB2312" w:hAnsi="仿宋_GB2312" w:eastAsia="仿宋_GB2312" w:cs="仿宋_GB2312"/>
                <w:sz w:val="24"/>
                <w:szCs w:val="24"/>
              </w:rPr>
            </w:pPr>
            <w:bookmarkStart w:id="50" w:name="_Toc504053343"/>
            <w:bookmarkStart w:id="51" w:name="_Toc4344"/>
            <w:r>
              <w:rPr>
                <w:rFonts w:hint="eastAsia" w:ascii="仿宋_GB2312" w:hAnsi="仿宋_GB2312" w:eastAsia="仿宋_GB2312" w:cs="仿宋_GB2312"/>
                <w:b/>
                <w:kern w:val="0"/>
                <w:sz w:val="24"/>
                <w:szCs w:val="24"/>
              </w:rPr>
              <w:t>★</w:t>
            </w:r>
            <w:r>
              <w:rPr>
                <w:rFonts w:hint="eastAsia" w:ascii="仿宋_GB2312" w:hAnsi="仿宋_GB2312" w:eastAsia="仿宋_GB2312" w:cs="仿宋_GB2312"/>
                <w:b/>
                <w:sz w:val="24"/>
                <w:szCs w:val="24"/>
              </w:rPr>
              <w:t>二、商务要求</w:t>
            </w:r>
          </w:p>
        </w:tc>
      </w:tr>
      <w:tr w14:paraId="000C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1C6AD3B">
            <w:pPr>
              <w:keepNext w:val="0"/>
              <w:keepLines w:val="0"/>
              <w:pageBreakBefore w:val="0"/>
              <w:kinsoku/>
              <w:wordWrap/>
              <w:overflowPunct/>
              <w:topLinePunct w:val="0"/>
              <w:autoSpaceDE/>
              <w:autoSpaceDN/>
              <w:bidi w:val="0"/>
              <w:spacing w:line="400" w:lineRule="exact"/>
              <w:ind w:firstLine="240" w:firstLineChars="100"/>
              <w:jc w:val="left"/>
              <w:textAlignment w:val="auto"/>
              <w:rPr>
                <w:rFonts w:hint="eastAsia" w:ascii="仿宋_GB2312" w:hAnsi="仿宋_GB2312" w:eastAsia="仿宋_GB2312" w:cs="仿宋_GB2312"/>
                <w:sz w:val="24"/>
                <w:szCs w:val="24"/>
                <w:lang w:val="en-GB"/>
              </w:rPr>
            </w:pPr>
            <w:r>
              <w:rPr>
                <w:rFonts w:hint="eastAsia" w:ascii="仿宋_GB2312" w:hAnsi="仿宋_GB2312" w:eastAsia="仿宋_GB2312" w:cs="仿宋_GB2312"/>
                <w:sz w:val="24"/>
                <w:szCs w:val="24"/>
              </w:rPr>
              <w:t>报价要求</w:t>
            </w:r>
          </w:p>
        </w:tc>
        <w:tc>
          <w:tcPr>
            <w:tcW w:w="77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49D94D">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报价必须包含以下部分，包括：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2.供应商必须按照《</w:t>
            </w:r>
            <w:r>
              <w:rPr>
                <w:rFonts w:hint="eastAsia" w:ascii="仿宋_GB2312" w:hAnsi="仿宋_GB2312" w:eastAsia="仿宋_GB2312" w:cs="仿宋_GB2312"/>
                <w:sz w:val="24"/>
                <w:szCs w:val="24"/>
                <w:lang w:val="en-US" w:eastAsia="zh-CN"/>
              </w:rPr>
              <w:t>中华人民共和国</w:t>
            </w:r>
            <w:r>
              <w:rPr>
                <w:rFonts w:hint="eastAsia" w:ascii="仿宋_GB2312" w:hAnsi="仿宋_GB2312" w:eastAsia="仿宋_GB2312" w:cs="仿宋_GB2312"/>
                <w:sz w:val="24"/>
                <w:szCs w:val="24"/>
              </w:rPr>
              <w:t>劳动合同法》的规定与员工签订劳动合同并按照国家及省市的相关规定为投入本项目人员统一办理社会保险并承担相关费用；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3.供应商报价必须包含本项目人员工资、保险费、福利费、加班费、管理费、服装费、税费等相关费用；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4.供应商须自行承担本项目服务所有的专用工具、</w:t>
            </w:r>
            <w:r>
              <w:rPr>
                <w:rFonts w:hint="eastAsia" w:ascii="仿宋_GB2312" w:hAnsi="仿宋_GB2312" w:eastAsia="仿宋_GB2312" w:cs="仿宋_GB2312"/>
                <w:sz w:val="24"/>
                <w:szCs w:val="24"/>
                <w:lang w:val="en-US" w:eastAsia="zh-CN"/>
              </w:rPr>
              <w:t>安全护卫器材（如对讲机、头盔、防爆棍、手电简等)</w:t>
            </w:r>
            <w:r>
              <w:rPr>
                <w:rFonts w:hint="eastAsia" w:ascii="仿宋_GB2312" w:hAnsi="仿宋_GB2312" w:eastAsia="仿宋_GB2312" w:cs="仿宋_GB2312"/>
                <w:sz w:val="24"/>
                <w:szCs w:val="24"/>
              </w:rPr>
              <w:t>、保洁用品等相关费用 ；
</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5.其他相关费用由供应商自行承担。</w:t>
            </w:r>
          </w:p>
        </w:tc>
      </w:tr>
      <w:tr w14:paraId="7D6D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AC0C4C7">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服务期限</w:t>
            </w:r>
          </w:p>
        </w:tc>
        <w:tc>
          <w:tcPr>
            <w:tcW w:w="77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A28974">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Cs/>
                <w:color w:val="000000"/>
                <w:sz w:val="24"/>
                <w:szCs w:val="24"/>
              </w:rPr>
              <w:t>服务期限为1年，具体服务起止时间以合同约定日期为准。</w:t>
            </w:r>
          </w:p>
        </w:tc>
      </w:tr>
      <w:tr w14:paraId="611D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4B353EA">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F5ACB3">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Cs/>
                <w:color w:val="000000"/>
                <w:sz w:val="24"/>
                <w:szCs w:val="24"/>
              </w:rPr>
              <w:t>接到</w:t>
            </w:r>
            <w:r>
              <w:rPr>
                <w:rFonts w:hint="eastAsia" w:ascii="仿宋_GB2312" w:hAnsi="仿宋_GB2312" w:eastAsia="仿宋_GB2312" w:cs="仿宋_GB2312"/>
                <w:bCs/>
                <w:sz w:val="24"/>
                <w:szCs w:val="24"/>
              </w:rPr>
              <w:t>通知</w:t>
            </w:r>
            <w:r>
              <w:rPr>
                <w:rFonts w:hint="eastAsia" w:ascii="仿宋_GB2312" w:hAnsi="仿宋_GB2312" w:eastAsia="仿宋_GB2312" w:cs="仿宋_GB2312"/>
                <w:bCs/>
                <w:sz w:val="24"/>
                <w:szCs w:val="24"/>
                <w:u w:val="single"/>
                <w:lang w:val="en-US" w:eastAsia="zh-CN"/>
              </w:rPr>
              <w:t>30</w:t>
            </w:r>
            <w:r>
              <w:rPr>
                <w:rFonts w:hint="eastAsia" w:ascii="仿宋_GB2312" w:hAnsi="仿宋_GB2312" w:eastAsia="仿宋_GB2312" w:cs="仿宋_GB2312"/>
                <w:bCs/>
                <w:color w:val="000000"/>
                <w:sz w:val="24"/>
                <w:szCs w:val="24"/>
              </w:rPr>
              <w:t>分钟</w:t>
            </w:r>
            <w:r>
              <w:rPr>
                <w:rFonts w:hint="eastAsia" w:ascii="仿宋_GB2312" w:hAnsi="仿宋_GB2312" w:eastAsia="仿宋_GB2312" w:cs="仿宋_GB2312"/>
                <w:bCs/>
                <w:sz w:val="24"/>
                <w:szCs w:val="24"/>
              </w:rPr>
              <w:t>内</w:t>
            </w:r>
            <w:r>
              <w:rPr>
                <w:rFonts w:hint="eastAsia" w:ascii="仿宋_GB2312" w:hAnsi="仿宋_GB2312" w:eastAsia="仿宋_GB2312" w:cs="仿宋_GB2312"/>
                <w:bCs/>
                <w:color w:val="000000"/>
                <w:sz w:val="24"/>
                <w:szCs w:val="24"/>
              </w:rPr>
              <w:t>到达采购人指定地点。</w:t>
            </w:r>
          </w:p>
        </w:tc>
      </w:tr>
      <w:tr w14:paraId="04E2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B330D46">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EA97B8">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1.服务交接时间：自合同约定提供服务之日起</w:t>
            </w:r>
            <w:r>
              <w:rPr>
                <w:rFonts w:hint="eastAsia" w:ascii="仿宋_GB2312" w:hAnsi="仿宋_GB2312" w:eastAsia="仿宋_GB2312" w:cs="仿宋_GB2312"/>
                <w:bCs/>
                <w:color w:val="auto"/>
                <w:sz w:val="24"/>
                <w:szCs w:val="24"/>
                <w:u w:val="single"/>
                <w:lang w:val="en-US" w:eastAsia="zh-CN"/>
              </w:rPr>
              <w:t>5</w:t>
            </w:r>
            <w:r>
              <w:rPr>
                <w:rFonts w:hint="eastAsia" w:ascii="仿宋_GB2312" w:hAnsi="仿宋_GB2312" w:eastAsia="仿宋_GB2312" w:cs="仿宋_GB2312"/>
                <w:bCs/>
                <w:color w:val="auto"/>
                <w:sz w:val="24"/>
                <w:szCs w:val="24"/>
              </w:rPr>
              <w:t>日内办理完服务交接手续；</w:t>
            </w:r>
          </w:p>
          <w:p w14:paraId="0B849208">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Cs/>
                <w:color w:val="auto"/>
                <w:sz w:val="24"/>
                <w:szCs w:val="24"/>
              </w:rPr>
              <w:t>2.服务地点 ：</w:t>
            </w:r>
            <w:r>
              <w:rPr>
                <w:rFonts w:hint="eastAsia" w:ascii="仿宋_GB2312" w:hAnsi="仿宋_GB2312" w:eastAsia="仿宋_GB2312" w:cs="仿宋_GB2312"/>
                <w:b w:val="0"/>
                <w:bCs w:val="0"/>
                <w:color w:val="000000"/>
                <w:sz w:val="24"/>
                <w:szCs w:val="24"/>
                <w:lang w:eastAsia="zh-CN"/>
              </w:rPr>
              <w:t>广西</w:t>
            </w:r>
            <w:r>
              <w:rPr>
                <w:rFonts w:hint="eastAsia" w:ascii="仿宋_GB2312" w:hAnsi="仿宋_GB2312" w:eastAsia="仿宋_GB2312" w:cs="仿宋_GB2312"/>
                <w:b w:val="0"/>
                <w:bCs w:val="0"/>
                <w:color w:val="000000"/>
                <w:sz w:val="24"/>
                <w:szCs w:val="24"/>
              </w:rPr>
              <w:t>柳州市</w:t>
            </w:r>
            <w:r>
              <w:rPr>
                <w:rFonts w:hint="eastAsia" w:ascii="仿宋_GB2312" w:hAnsi="仿宋_GB2312" w:eastAsia="仿宋_GB2312" w:cs="仿宋_GB2312"/>
                <w:b w:val="0"/>
                <w:bCs w:val="0"/>
                <w:color w:val="000000"/>
                <w:sz w:val="24"/>
                <w:szCs w:val="24"/>
                <w:lang w:eastAsia="zh-CN"/>
              </w:rPr>
              <w:t>柳南区</w:t>
            </w:r>
            <w:r>
              <w:rPr>
                <w:rFonts w:hint="eastAsia" w:ascii="仿宋_GB2312" w:hAnsi="仿宋_GB2312" w:eastAsia="仿宋_GB2312" w:cs="仿宋_GB2312"/>
                <w:b w:val="0"/>
                <w:bCs w:val="0"/>
                <w:color w:val="000000"/>
                <w:sz w:val="24"/>
                <w:szCs w:val="24"/>
              </w:rPr>
              <w:t>航四路1号救助站霞光大楼</w:t>
            </w:r>
            <w:r>
              <w:rPr>
                <w:rFonts w:hint="eastAsia" w:ascii="仿宋_GB2312" w:hAnsi="仿宋_GB2312" w:eastAsia="仿宋_GB2312" w:cs="仿宋_GB2312"/>
                <w:bCs/>
                <w:color w:val="auto"/>
                <w:sz w:val="24"/>
                <w:szCs w:val="24"/>
              </w:rPr>
              <w:t>。</w:t>
            </w:r>
          </w:p>
        </w:tc>
      </w:tr>
      <w:tr w14:paraId="78CE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47EFA38">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sz w:val="24"/>
                <w:szCs w:val="24"/>
              </w:rPr>
              <w:t>付款方式</w:t>
            </w:r>
          </w:p>
        </w:tc>
        <w:tc>
          <w:tcPr>
            <w:tcW w:w="77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7CE5AF">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000000"/>
                <w:sz w:val="24"/>
                <w:szCs w:val="24"/>
              </w:rPr>
              <w:t>财政性资金按财政国库集中支付规定程序办理。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合同签订后采购人按</w:t>
            </w:r>
            <w:r>
              <w:rPr>
                <w:rFonts w:hint="eastAsia" w:ascii="仿宋_GB2312" w:hAnsi="仿宋_GB2312" w:eastAsia="仿宋_GB2312" w:cs="仿宋_GB2312"/>
                <w:bCs/>
                <w:color w:val="000000"/>
                <w:sz w:val="24"/>
                <w:szCs w:val="24"/>
                <w:lang w:eastAsia="zh-CN"/>
              </w:rPr>
              <w:t>年度</w:t>
            </w:r>
            <w:r>
              <w:rPr>
                <w:rFonts w:hint="eastAsia" w:ascii="仿宋_GB2312" w:hAnsi="仿宋_GB2312" w:eastAsia="仿宋_GB2312" w:cs="仿宋_GB2312"/>
                <w:bCs/>
                <w:color w:val="000000"/>
                <w:sz w:val="24"/>
                <w:szCs w:val="24"/>
              </w:rPr>
              <w:t>向成交供应商支付，成交供应商应当于合同签订后</w:t>
            </w:r>
            <w:r>
              <w:rPr>
                <w:rFonts w:hint="eastAsia" w:ascii="仿宋_GB2312" w:hAnsi="仿宋_GB2312" w:eastAsia="仿宋_GB2312" w:cs="仿宋_GB2312"/>
                <w:bCs/>
                <w:strike w:val="0"/>
                <w:dstrike w:val="0"/>
                <w:color w:val="000000"/>
                <w:sz w:val="24"/>
                <w:szCs w:val="24"/>
                <w:highlight w:val="none"/>
                <w:u w:val="single"/>
                <w:lang w:val="en-US" w:eastAsia="zh-CN"/>
              </w:rPr>
              <w:t xml:space="preserve"> 10</w:t>
            </w:r>
            <w:r>
              <w:rPr>
                <w:rFonts w:hint="eastAsia" w:ascii="仿宋_GB2312" w:hAnsi="仿宋_GB2312" w:eastAsia="仿宋_GB2312" w:cs="仿宋_GB2312"/>
                <w:bCs/>
                <w:color w:val="000000"/>
                <w:sz w:val="24"/>
                <w:szCs w:val="24"/>
              </w:rPr>
              <w:t>个工作日内，将有效发票开具给采购人，采购人</w:t>
            </w:r>
            <w:r>
              <w:rPr>
                <w:rFonts w:hint="eastAsia" w:ascii="仿宋_GB2312" w:hAnsi="仿宋_GB2312" w:eastAsia="仿宋_GB2312" w:cs="仿宋_GB2312"/>
                <w:bCs/>
                <w:color w:val="000000"/>
                <w:sz w:val="24"/>
                <w:szCs w:val="24"/>
                <w:lang w:val="en-US" w:eastAsia="zh-CN"/>
              </w:rPr>
              <w:t>原则上</w:t>
            </w:r>
            <w:r>
              <w:rPr>
                <w:rFonts w:hint="eastAsia" w:ascii="仿宋_GB2312" w:hAnsi="仿宋_GB2312" w:eastAsia="仿宋_GB2312" w:cs="仿宋_GB2312"/>
                <w:bCs/>
                <w:color w:val="000000"/>
                <w:sz w:val="24"/>
                <w:szCs w:val="24"/>
              </w:rPr>
              <w:t>在收到发票后</w:t>
            </w:r>
            <w:r>
              <w:rPr>
                <w:rFonts w:hint="eastAsia" w:ascii="仿宋_GB2312" w:hAnsi="仿宋_GB2312" w:eastAsia="仿宋_GB2312" w:cs="仿宋_GB2312"/>
                <w:bCs/>
                <w:color w:val="000000"/>
                <w:sz w:val="24"/>
                <w:szCs w:val="24"/>
                <w:highlight w:val="none"/>
                <w:u w:val="single"/>
                <w:lang w:val="en-US" w:eastAsia="zh-CN"/>
              </w:rPr>
              <w:t xml:space="preserve"> 10</w:t>
            </w:r>
            <w:r>
              <w:rPr>
                <w:rFonts w:hint="eastAsia" w:ascii="仿宋_GB2312" w:hAnsi="仿宋_GB2312" w:eastAsia="仿宋_GB2312" w:cs="仿宋_GB2312"/>
                <w:bCs/>
                <w:color w:val="000000"/>
                <w:sz w:val="24"/>
                <w:szCs w:val="24"/>
              </w:rPr>
              <w:t>个工作日内向成交供应商支付</w:t>
            </w:r>
            <w:r>
              <w:rPr>
                <w:rFonts w:hint="eastAsia" w:ascii="仿宋_GB2312" w:hAnsi="仿宋_GB2312" w:eastAsia="仿宋_GB2312" w:cs="仿宋_GB2312"/>
                <w:bCs/>
                <w:color w:val="000000"/>
                <w:sz w:val="24"/>
                <w:szCs w:val="24"/>
                <w:lang w:eastAsia="zh-CN"/>
              </w:rPr>
              <w:t>全年</w:t>
            </w:r>
            <w:r>
              <w:rPr>
                <w:rFonts w:hint="eastAsia" w:ascii="仿宋_GB2312" w:hAnsi="仿宋_GB2312" w:eastAsia="仿宋_GB2312" w:cs="仿宋_GB2312"/>
                <w:bCs/>
                <w:color w:val="000000"/>
                <w:sz w:val="24"/>
                <w:szCs w:val="24"/>
              </w:rPr>
              <w:t>服务费（不计利息）。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注：资金支付等事项按照《保障中小企业款项支付条例》（国务院令第802号）、《广西壮族自治区财政厅关于持续优化政府采购营商环境推动高质量发展的通知》等要求执行。</w:t>
            </w:r>
          </w:p>
        </w:tc>
      </w:tr>
      <w:tr w14:paraId="69CF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4FEE8F66">
            <w:pPr>
              <w:keepNext w:val="0"/>
              <w:keepLines w:val="0"/>
              <w:pageBreakBefore w:val="0"/>
              <w:widowControl/>
              <w:kinsoku/>
              <w:wordWrap/>
              <w:overflowPunct/>
              <w:topLinePunct w:val="0"/>
              <w:autoSpaceDE/>
              <w:autoSpaceDN/>
              <w:bidi w:val="0"/>
              <w:spacing w:line="400" w:lineRule="exact"/>
              <w:jc w:val="left"/>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
                <w:kern w:val="0"/>
                <w:sz w:val="24"/>
                <w:szCs w:val="24"/>
              </w:rPr>
              <w:t>★</w:t>
            </w:r>
            <w:r>
              <w:rPr>
                <w:rFonts w:hint="eastAsia" w:ascii="仿宋_GB2312" w:hAnsi="仿宋_GB2312" w:eastAsia="仿宋_GB2312" w:cs="仿宋_GB2312"/>
                <w:b/>
                <w:bCs/>
                <w:color w:val="000000"/>
                <w:sz w:val="24"/>
                <w:szCs w:val="24"/>
              </w:rPr>
              <w:t>三、验收要求</w:t>
            </w:r>
          </w:p>
        </w:tc>
      </w:tr>
      <w:tr w14:paraId="230F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0B771CB">
            <w:pPr>
              <w:pStyle w:val="27"/>
              <w:keepNext w:val="0"/>
              <w:keepLines w:val="0"/>
              <w:pageBreakBefore w:val="0"/>
              <w:kinsoku/>
              <w:wordWrap/>
              <w:overflowPunct/>
              <w:topLinePunct w:val="0"/>
              <w:autoSpaceDE/>
              <w:autoSpaceDN/>
              <w:bidi w:val="0"/>
              <w:snapToGrid w:val="0"/>
              <w:spacing w:line="400" w:lineRule="exact"/>
              <w:jc w:val="center"/>
              <w:textAlignment w:val="auto"/>
              <w:rPr>
                <w:rFonts w:hint="eastAsia" w:ascii="仿宋_GB2312" w:hAnsi="仿宋_GB2312" w:eastAsia="仿宋_GB2312" w:cs="仿宋_GB2312"/>
                <w:bCs/>
                <w:color w:val="000000"/>
                <w:sz w:val="24"/>
                <w:szCs w:val="24"/>
                <w:lang w:val="en-GB"/>
              </w:rPr>
            </w:pPr>
            <w:r>
              <w:rPr>
                <w:rFonts w:hint="eastAsia" w:ascii="仿宋_GB2312" w:hAnsi="仿宋_GB2312" w:eastAsia="仿宋_GB2312" w:cs="仿宋_GB2312"/>
                <w:bCs/>
                <w:color w:val="000000"/>
                <w:sz w:val="24"/>
                <w:szCs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51A4F76B">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sz w:val="24"/>
                <w:szCs w:val="24"/>
                <w:lang w:val="en-GB"/>
              </w:rPr>
              <w:t>1.国家强制性标准及有关规定。</w:t>
            </w:r>
            <w:r>
              <w:rPr>
                <w:rFonts w:hint="eastAsia" w:ascii="仿宋_GB2312" w:hAnsi="仿宋_GB2312" w:eastAsia="仿宋_GB2312" w:cs="仿宋_GB2312"/>
                <w:bCs/>
                <w:sz w:val="24"/>
                <w:szCs w:val="24"/>
                <w:lang w:val="en-GB"/>
              </w:rPr>
              <w:br w:type="textWrapping"/>
            </w:r>
            <w:r>
              <w:rPr>
                <w:rFonts w:hint="eastAsia" w:ascii="仿宋_GB2312" w:hAnsi="仿宋_GB2312" w:eastAsia="仿宋_GB2312" w:cs="仿宋_GB2312"/>
                <w:bCs/>
                <w:sz w:val="24"/>
                <w:szCs w:val="24"/>
                <w:lang w:val="en-GB"/>
              </w:rPr>
              <w:t>2.竞争性磋商文件的采购需求及成交供应商响应文件响应的事项。</w:t>
            </w:r>
          </w:p>
        </w:tc>
      </w:tr>
      <w:tr w14:paraId="2260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52D13F41">
            <w:pPr>
              <w:keepNext w:val="0"/>
              <w:keepLines w:val="0"/>
              <w:pageBreakBefore w:val="0"/>
              <w:widowControl/>
              <w:kinsoku/>
              <w:wordWrap/>
              <w:overflowPunct/>
              <w:topLinePunct w:val="0"/>
              <w:autoSpaceDE/>
              <w:autoSpaceDN/>
              <w:bidi w:val="0"/>
              <w:snapToGrid w:val="0"/>
              <w:spacing w:before="120" w:after="120"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
                <w:bCs/>
                <w:color w:val="000000"/>
                <w:sz w:val="24"/>
                <w:szCs w:val="24"/>
              </w:rPr>
              <w:t>四、资信要求</w:t>
            </w:r>
          </w:p>
        </w:tc>
      </w:tr>
      <w:tr w14:paraId="60A2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8B858CE">
            <w:pPr>
              <w:pStyle w:val="27"/>
              <w:keepNext w:val="0"/>
              <w:keepLines w:val="0"/>
              <w:pageBreakBefore w:val="0"/>
              <w:kinsoku/>
              <w:wordWrap/>
              <w:overflowPunct/>
              <w:topLinePunct w:val="0"/>
              <w:autoSpaceDE/>
              <w:autoSpaceDN/>
              <w:bidi w:val="0"/>
              <w:snapToGrid w:val="0"/>
              <w:spacing w:line="400" w:lineRule="exact"/>
              <w:jc w:val="center"/>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
                <w:bCs/>
                <w:sz w:val="24"/>
                <w:szCs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CC03764">
            <w:pPr>
              <w:pStyle w:val="849"/>
              <w:keepNext w:val="0"/>
              <w:keepLines w:val="0"/>
              <w:pageBreakBefore w:val="0"/>
              <w:kinsoku/>
              <w:wordWrap/>
              <w:overflowPunct/>
              <w:topLinePunct w:val="0"/>
              <w:autoSpaceDE/>
              <w:autoSpaceDN/>
              <w:bidi w:val="0"/>
              <w:spacing w:before="0" w:beforeAutospacing="0" w:after="0" w:afterAutospacing="0"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Style w:val="851"/>
                <w:rFonts w:hint="eastAsia" w:ascii="仿宋_GB2312" w:hAnsi="仿宋_GB2312" w:eastAsia="仿宋_GB2312" w:cs="仿宋_GB2312"/>
                <w:sz w:val="24"/>
                <w:szCs w:val="24"/>
              </w:rPr>
              <w:t>根据《政府采购促进中小企业发展管理办法》（财库〔2020〕46号），本项目属于专门面向小微企业采购的项目，</w:t>
            </w:r>
            <w:r>
              <w:rPr>
                <w:rFonts w:hint="eastAsia" w:ascii="仿宋_GB2312" w:hAnsi="仿宋_GB2312" w:eastAsia="仿宋_GB2312" w:cs="仿宋_GB2312"/>
                <w:sz w:val="24"/>
                <w:szCs w:val="24"/>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78647EF2">
            <w:pPr>
              <w:pStyle w:val="849"/>
              <w:keepNext w:val="0"/>
              <w:keepLines w:val="0"/>
              <w:pageBreakBefore w:val="0"/>
              <w:kinsoku/>
              <w:wordWrap/>
              <w:overflowPunct/>
              <w:topLinePunct w:val="0"/>
              <w:autoSpaceDE/>
              <w:autoSpaceDN/>
              <w:bidi w:val="0"/>
              <w:spacing w:before="0" w:beforeAutospacing="0" w:after="0" w:afterAutospacing="0"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2.小微企业须符合本项目采购标的所属行业对应的中小企业划分标准：</w:t>
            </w:r>
          </w:p>
          <w:p w14:paraId="195773F2">
            <w:pPr>
              <w:pStyle w:val="849"/>
              <w:keepNext w:val="0"/>
              <w:keepLines w:val="0"/>
              <w:pageBreakBefore w:val="0"/>
              <w:kinsoku/>
              <w:wordWrap/>
              <w:overflowPunct/>
              <w:topLinePunct w:val="0"/>
              <w:autoSpaceDE/>
              <w:autoSpaceDN/>
              <w:bidi w:val="0"/>
              <w:spacing w:before="0" w:beforeAutospacing="0" w:after="0" w:afterAutospacing="0" w:line="400" w:lineRule="exac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（1）采购标的对应的中小企业划分标准所属行业：</w:t>
            </w:r>
            <w:r>
              <w:rPr>
                <w:rStyle w:val="851"/>
                <w:rFonts w:hint="eastAsia" w:ascii="仿宋_GB2312" w:hAnsi="仿宋_GB2312" w:eastAsia="仿宋_GB2312" w:cs="仿宋_GB2312"/>
                <w:sz w:val="24"/>
                <w:szCs w:val="24"/>
                <w:u w:val="single"/>
              </w:rPr>
              <w:t>物业管理</w:t>
            </w:r>
          </w:p>
          <w:p w14:paraId="132F46CE">
            <w:pPr>
              <w:pStyle w:val="849"/>
              <w:keepNext w:val="0"/>
              <w:keepLines w:val="0"/>
              <w:pageBreakBefore w:val="0"/>
              <w:kinsoku/>
              <w:wordWrap/>
              <w:overflowPunct/>
              <w:topLinePunct w:val="0"/>
              <w:autoSpaceDE/>
              <w:autoSpaceDN/>
              <w:bidi w:val="0"/>
              <w:spacing w:before="0" w:beforeAutospacing="0" w:after="0" w:afterAutospacing="0" w:line="400" w:lineRule="exac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（2）中小企业划分有关标准根据工信部等部委发布的《关于印发中小企业划型标准规定的通知》（工信部联企业〔2011〕300号）确定；</w:t>
            </w:r>
          </w:p>
          <w:p w14:paraId="7A9D9A9D">
            <w:pPr>
              <w:pStyle w:val="853"/>
              <w:keepNext w:val="0"/>
              <w:keepLines w:val="0"/>
              <w:pageBreakBefore w:val="0"/>
              <w:kinsoku/>
              <w:wordWrap/>
              <w:overflowPunct/>
              <w:topLinePunct w:val="0"/>
              <w:autoSpaceDE/>
              <w:autoSpaceDN/>
              <w:bidi w:val="0"/>
              <w:spacing w:before="0" w:beforeAutospacing="0" w:after="0" w:afterAutospacing="0" w:line="400" w:lineRule="exac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
                <w:bCs/>
                <w:sz w:val="24"/>
                <w:szCs w:val="24"/>
              </w:rPr>
              <w:t>（3）为方便供应商识别企业规模类型，供应商可使用工业和信息化部组织开发的中小企业规模类型自测小程序生成企业规模类型测试结果。 自测小程序链接：https://baosong.miit.gov.cn/ScaleTest。</w:t>
            </w:r>
          </w:p>
        </w:tc>
      </w:tr>
      <w:tr w14:paraId="1422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55F8DC0">
            <w:pPr>
              <w:pStyle w:val="27"/>
              <w:keepNext w:val="0"/>
              <w:keepLines w:val="0"/>
              <w:pageBreakBefore w:val="0"/>
              <w:kinsoku/>
              <w:wordWrap/>
              <w:overflowPunct/>
              <w:topLinePunct w:val="0"/>
              <w:autoSpaceDE/>
              <w:autoSpaceDN/>
              <w:bidi w:val="0"/>
              <w:snapToGrid w:val="0"/>
              <w:spacing w:line="4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Cs/>
                <w:color w:val="000000"/>
                <w:sz w:val="24"/>
                <w:szCs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3BC3F35">
            <w:pPr>
              <w:pStyle w:val="855"/>
              <w:keepNext w:val="0"/>
              <w:keepLines w:val="0"/>
              <w:pageBreakBefore w:val="0"/>
              <w:kinsoku/>
              <w:wordWrap/>
              <w:overflowPunct/>
              <w:topLinePunct w:val="0"/>
              <w:autoSpaceDE/>
              <w:autoSpaceDN/>
              <w:bidi w:val="0"/>
              <w:spacing w:before="0" w:beforeAutospacing="0" w:after="0" w:afterAutospacing="0" w:line="400" w:lineRule="exac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color w:val="000000"/>
                <w:sz w:val="24"/>
                <w:szCs w:val="24"/>
              </w:rPr>
              <w:t>供应商202</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年1月1日起至今承接的同类服务项目。</w:t>
            </w:r>
          </w:p>
        </w:tc>
      </w:tr>
      <w:tr w14:paraId="0E63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7F745F3">
            <w:pPr>
              <w:pStyle w:val="27"/>
              <w:keepNext w:val="0"/>
              <w:keepLines w:val="0"/>
              <w:pageBreakBefore w:val="0"/>
              <w:kinsoku/>
              <w:wordWrap/>
              <w:overflowPunct/>
              <w:topLinePunct w:val="0"/>
              <w:autoSpaceDE/>
              <w:autoSpaceDN/>
              <w:bidi w:val="0"/>
              <w:snapToGrid w:val="0"/>
              <w:spacing w:line="4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Cs/>
                <w:color w:val="000000"/>
                <w:sz w:val="24"/>
                <w:szCs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20A5A91">
            <w:pPr>
              <w:pStyle w:val="857"/>
              <w:keepNext w:val="0"/>
              <w:keepLines w:val="0"/>
              <w:pageBreakBefore w:val="0"/>
              <w:kinsoku/>
              <w:wordWrap/>
              <w:overflowPunct/>
              <w:topLinePunct w:val="0"/>
              <w:autoSpaceDE/>
              <w:autoSpaceDN/>
              <w:bidi w:val="0"/>
              <w:spacing w:before="0" w:beforeAutospacing="0" w:after="0" w:afterAutospacing="0" w:line="400" w:lineRule="exac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color w:val="000000"/>
                <w:sz w:val="24"/>
                <w:szCs w:val="24"/>
              </w:rPr>
              <w:t>详见第六章 评审方法及评审标准中的“人员配置方案</w:t>
            </w:r>
            <w:r>
              <w:rPr>
                <w:rFonts w:hint="eastAsia" w:ascii="仿宋_GB2312" w:hAnsi="仿宋_GB2312" w:eastAsia="仿宋_GB2312" w:cs="仿宋_GB2312"/>
                <w:color w:val="000000"/>
                <w:sz w:val="24"/>
                <w:szCs w:val="24"/>
                <w:lang w:val="en-US" w:eastAsia="zh-CN"/>
              </w:rPr>
              <w:t>分</w:t>
            </w:r>
            <w:r>
              <w:rPr>
                <w:rFonts w:hint="eastAsia" w:ascii="仿宋_GB2312" w:hAnsi="仿宋_GB2312" w:eastAsia="仿宋_GB2312" w:cs="仿宋_GB2312"/>
                <w:color w:val="000000"/>
                <w:sz w:val="24"/>
                <w:szCs w:val="24"/>
              </w:rPr>
              <w:t>”要求。</w:t>
            </w:r>
          </w:p>
        </w:tc>
      </w:tr>
      <w:tr w14:paraId="385C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7DF6AF7B">
            <w:pPr>
              <w:pStyle w:val="27"/>
              <w:keepNext w:val="0"/>
              <w:keepLines w:val="0"/>
              <w:pageBreakBefore w:val="0"/>
              <w:kinsoku/>
              <w:wordWrap/>
              <w:overflowPunct/>
              <w:topLinePunct w:val="0"/>
              <w:autoSpaceDE/>
              <w:autoSpaceDN/>
              <w:bidi w:val="0"/>
              <w:snapToGrid w:val="0"/>
              <w:spacing w:line="400" w:lineRule="exact"/>
              <w:textAlignment w:val="auto"/>
              <w:rPr>
                <w:rFonts w:hint="eastAsia" w:ascii="仿宋_GB2312" w:hAnsi="仿宋_GB2312" w:eastAsia="仿宋_GB2312" w:cs="仿宋_GB2312"/>
                <w:bCs/>
                <w:color w:val="FF0000"/>
                <w:kern w:val="0"/>
                <w:sz w:val="24"/>
                <w:szCs w:val="24"/>
              </w:rPr>
            </w:pPr>
            <w:r>
              <w:rPr>
                <w:rFonts w:hint="eastAsia" w:ascii="仿宋_GB2312" w:hAnsi="仿宋_GB2312" w:eastAsia="仿宋_GB2312" w:cs="仿宋_GB2312"/>
                <w:b/>
                <w:bCs/>
                <w:kern w:val="0"/>
                <w:sz w:val="24"/>
                <w:szCs w:val="24"/>
              </w:rPr>
              <w:t>五、其他要求</w:t>
            </w:r>
          </w:p>
        </w:tc>
      </w:tr>
      <w:tr w14:paraId="4A5F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769BEEF7">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无</w:t>
            </w:r>
          </w:p>
        </w:tc>
        <w:tc>
          <w:tcPr>
            <w:tcW w:w="7749" w:type="dxa"/>
            <w:tcBorders>
              <w:left w:val="single" w:color="auto" w:sz="4" w:space="0"/>
              <w:bottom w:val="single" w:color="auto" w:sz="4" w:space="0"/>
              <w:right w:val="single" w:color="auto" w:sz="4" w:space="0"/>
            </w:tcBorders>
            <w:vAlign w:val="center"/>
          </w:tcPr>
          <w:p w14:paraId="11F0ABBD">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Cs/>
                <w:color w:val="FF0000"/>
                <w:kern w:val="0"/>
                <w:sz w:val="24"/>
                <w:szCs w:val="24"/>
              </w:rPr>
            </w:pPr>
            <w:r>
              <w:rPr>
                <w:rFonts w:hint="eastAsia" w:ascii="仿宋_GB2312" w:hAnsi="仿宋_GB2312" w:eastAsia="仿宋_GB2312" w:cs="仿宋_GB2312"/>
                <w:bCs/>
                <w:sz w:val="24"/>
                <w:szCs w:val="24"/>
                <w:lang w:val="en-GB"/>
              </w:rPr>
              <w:t xml:space="preserve"> </w:t>
            </w:r>
          </w:p>
        </w:tc>
      </w:tr>
    </w:tbl>
    <w:p w14:paraId="65D2491C">
      <w:pPr>
        <w:ind w:right="241" w:rightChars="115" w:firstLine="240" w:firstLineChars="100"/>
        <w:rPr>
          <w:rFonts w:hint="eastAsia" w:ascii="宋体" w:hAnsi="宋体"/>
          <w:sz w:val="24"/>
        </w:rPr>
      </w:pPr>
    </w:p>
    <w:p w14:paraId="1F7AE54D">
      <w:pPr>
        <w:rPr>
          <w:rFonts w:hint="eastAsia" w:ascii="宋体" w:hAnsi="宋体"/>
          <w:sz w:val="32"/>
        </w:rPr>
        <w:sectPr>
          <w:pgSz w:w="11906" w:h="16838"/>
          <w:pgMar w:top="1440" w:right="1083" w:bottom="1440" w:left="1083" w:header="851" w:footer="992" w:gutter="0"/>
          <w:cols w:space="720" w:num="1"/>
          <w:docGrid w:type="lines" w:linePitch="312" w:charSpace="0"/>
        </w:sectPr>
      </w:pPr>
    </w:p>
    <w:p w14:paraId="7677EB5E">
      <w:pPr>
        <w:tabs>
          <w:tab w:val="left" w:pos="742"/>
        </w:tabs>
        <w:rPr>
          <w:rFonts w:hint="eastAsia" w:ascii="宋体" w:hAnsi="宋体"/>
          <w:sz w:val="32"/>
        </w:rPr>
      </w:pPr>
    </w:p>
    <w:p w14:paraId="2E92CF55">
      <w:pPr>
        <w:tabs>
          <w:tab w:val="left" w:pos="742"/>
        </w:tabs>
        <w:rPr>
          <w:rFonts w:hint="eastAsia" w:ascii="宋体" w:hAnsi="宋体"/>
          <w:sz w:val="32"/>
        </w:rPr>
      </w:pPr>
    </w:p>
    <w:p w14:paraId="4DCA1035">
      <w:pPr>
        <w:tabs>
          <w:tab w:val="left" w:pos="742"/>
        </w:tabs>
        <w:rPr>
          <w:rFonts w:hint="eastAsia" w:ascii="宋体" w:hAnsi="宋体"/>
          <w:sz w:val="32"/>
        </w:rPr>
      </w:pPr>
    </w:p>
    <w:p w14:paraId="3756CE26">
      <w:pPr>
        <w:tabs>
          <w:tab w:val="left" w:pos="742"/>
        </w:tabs>
        <w:rPr>
          <w:rFonts w:hint="eastAsia" w:ascii="宋体" w:hAnsi="宋体"/>
          <w:sz w:val="32"/>
        </w:rPr>
      </w:pPr>
    </w:p>
    <w:p w14:paraId="723DCD17">
      <w:pPr>
        <w:tabs>
          <w:tab w:val="left" w:pos="742"/>
        </w:tabs>
        <w:rPr>
          <w:rFonts w:hint="eastAsia" w:ascii="宋体" w:hAnsi="宋体"/>
          <w:sz w:val="32"/>
        </w:rPr>
      </w:pPr>
    </w:p>
    <w:p w14:paraId="2ECF16AA">
      <w:pPr>
        <w:tabs>
          <w:tab w:val="left" w:pos="742"/>
        </w:tabs>
        <w:rPr>
          <w:rFonts w:hint="eastAsia" w:ascii="宋体" w:hAnsi="宋体"/>
          <w:sz w:val="32"/>
        </w:rPr>
      </w:pPr>
    </w:p>
    <w:p w14:paraId="702593DA">
      <w:pPr>
        <w:rPr>
          <w:rFonts w:hint="eastAsia" w:ascii="宋体" w:hAnsi="宋体"/>
          <w:sz w:val="32"/>
        </w:rPr>
      </w:pPr>
    </w:p>
    <w:p w14:paraId="73A072F8">
      <w:pPr>
        <w:pStyle w:val="4"/>
        <w:jc w:val="center"/>
        <w:rPr>
          <w:rFonts w:ascii="仿宋_GB2312" w:eastAsia="仿宋_GB2312"/>
        </w:rPr>
      </w:pPr>
      <w:bookmarkStart w:id="52" w:name="_Toc12820"/>
      <w:r>
        <w:rPr>
          <w:rFonts w:hint="eastAsia" w:ascii="宋体" w:hAnsi="宋体"/>
          <w:sz w:val="32"/>
        </w:rPr>
        <w:t>第四章 响应文件格式</w:t>
      </w:r>
      <w:bookmarkEnd w:id="50"/>
      <w:bookmarkEnd w:id="51"/>
      <w:bookmarkEnd w:id="52"/>
    </w:p>
    <w:p w14:paraId="722FB65D">
      <w:pPr>
        <w:spacing w:line="276" w:lineRule="auto"/>
        <w:jc w:val="center"/>
        <w:rPr>
          <w:rFonts w:ascii="仿宋_GB2312" w:eastAsia="仿宋_GB2312"/>
          <w:b/>
          <w:sz w:val="44"/>
          <w:szCs w:val="44"/>
        </w:rPr>
      </w:pPr>
    </w:p>
    <w:p w14:paraId="120A5EF7">
      <w:pPr>
        <w:spacing w:line="276" w:lineRule="auto"/>
        <w:jc w:val="center"/>
        <w:rPr>
          <w:rFonts w:ascii="仿宋_GB2312" w:eastAsia="仿宋_GB2312"/>
          <w:b/>
          <w:sz w:val="44"/>
          <w:szCs w:val="44"/>
        </w:rPr>
      </w:pPr>
    </w:p>
    <w:p w14:paraId="3D46167A">
      <w:pPr>
        <w:spacing w:line="276" w:lineRule="auto"/>
        <w:jc w:val="center"/>
        <w:rPr>
          <w:rFonts w:ascii="仿宋_GB2312" w:eastAsia="仿宋_GB2312"/>
          <w:b/>
          <w:sz w:val="44"/>
          <w:szCs w:val="44"/>
        </w:rPr>
      </w:pPr>
    </w:p>
    <w:p w14:paraId="17AD6237">
      <w:pPr>
        <w:spacing w:line="276" w:lineRule="auto"/>
        <w:jc w:val="center"/>
        <w:rPr>
          <w:rFonts w:ascii="仿宋_GB2312" w:eastAsia="仿宋_GB2312"/>
          <w:b/>
          <w:sz w:val="44"/>
          <w:szCs w:val="44"/>
        </w:rPr>
      </w:pPr>
    </w:p>
    <w:p w14:paraId="6496EB74">
      <w:pPr>
        <w:spacing w:line="276" w:lineRule="auto"/>
        <w:jc w:val="center"/>
        <w:rPr>
          <w:rFonts w:ascii="仿宋_GB2312" w:eastAsia="仿宋_GB2312"/>
          <w:b/>
          <w:sz w:val="44"/>
          <w:szCs w:val="44"/>
        </w:rPr>
      </w:pPr>
    </w:p>
    <w:p w14:paraId="06AA5DFD">
      <w:pPr>
        <w:spacing w:line="276" w:lineRule="auto"/>
        <w:jc w:val="center"/>
        <w:rPr>
          <w:rFonts w:ascii="仿宋_GB2312" w:eastAsia="仿宋_GB2312"/>
          <w:b/>
          <w:sz w:val="44"/>
          <w:szCs w:val="44"/>
        </w:rPr>
      </w:pPr>
    </w:p>
    <w:p w14:paraId="4C4D83A2">
      <w:pPr>
        <w:spacing w:line="276" w:lineRule="auto"/>
        <w:jc w:val="center"/>
        <w:rPr>
          <w:rFonts w:ascii="仿宋_GB2312" w:eastAsia="仿宋_GB2312"/>
          <w:b/>
          <w:sz w:val="44"/>
          <w:szCs w:val="44"/>
        </w:rPr>
      </w:pPr>
    </w:p>
    <w:p w14:paraId="06C22BCA">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373E5A11">
      <w:pPr>
        <w:adjustRightInd w:val="0"/>
        <w:snapToGrid w:val="0"/>
        <w:spacing w:line="460" w:lineRule="exact"/>
        <w:ind w:firstLine="480" w:firstLineChars="200"/>
        <w:jc w:val="left"/>
        <w:rPr>
          <w:rFonts w:hint="eastAsia" w:ascii="仿宋_GB2312" w:hAnsi="仿宋_GB2312" w:eastAsia="仿宋_GB2312" w:cs="仿宋_GB2312"/>
          <w:bCs/>
          <w:sz w:val="24"/>
        </w:rPr>
      </w:pPr>
    </w:p>
    <w:p w14:paraId="54570905">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FB49FD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2058185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40C3C9B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60C23FF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497E043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0395021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41F36365">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27A800DC">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14616C9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069BCEF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4BD3CC2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34958A55">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6AD2C5CF">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678F9D35">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33A31B7D">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3CB40F42">
      <w:pPr>
        <w:jc w:val="center"/>
        <w:rPr>
          <w:rFonts w:hint="eastAsia" w:ascii="仿宋_GB2312" w:hAnsi="宋体" w:eastAsia="仿宋_GB2312"/>
          <w:b/>
          <w:bCs/>
          <w:sz w:val="72"/>
          <w:szCs w:val="72"/>
        </w:rPr>
      </w:pPr>
    </w:p>
    <w:p w14:paraId="6F306B0D">
      <w:pPr>
        <w:jc w:val="center"/>
        <w:rPr>
          <w:rFonts w:hint="eastAsia" w:ascii="仿宋_GB2312" w:hAnsi="宋体" w:eastAsia="仿宋_GB2312"/>
          <w:b/>
          <w:bCs/>
          <w:sz w:val="72"/>
          <w:szCs w:val="72"/>
        </w:rPr>
      </w:pPr>
    </w:p>
    <w:p w14:paraId="595DB65D">
      <w:pPr>
        <w:jc w:val="center"/>
        <w:rPr>
          <w:rFonts w:hint="eastAsia" w:ascii="仿宋_GB2312" w:hAnsi="宋体" w:eastAsia="仿宋_GB2312"/>
          <w:b/>
          <w:bCs/>
          <w:sz w:val="72"/>
          <w:szCs w:val="72"/>
        </w:rPr>
      </w:pPr>
    </w:p>
    <w:p w14:paraId="7B4FB793">
      <w:pPr>
        <w:snapToGrid w:val="0"/>
        <w:spacing w:before="156" w:beforeLines="50" w:after="50" w:line="500" w:lineRule="exact"/>
        <w:jc w:val="center"/>
        <w:rPr>
          <w:rFonts w:hint="eastAsia" w:ascii="仿宋_GB2312" w:hAnsi="宋体" w:eastAsia="仿宋_GB2312"/>
          <w:b/>
          <w:bCs/>
          <w:sz w:val="56"/>
          <w:szCs w:val="56"/>
        </w:rPr>
      </w:pPr>
    </w:p>
    <w:p w14:paraId="2B98687B">
      <w:pPr>
        <w:snapToGrid w:val="0"/>
        <w:spacing w:before="156" w:beforeLines="50" w:after="50" w:line="500" w:lineRule="exact"/>
        <w:jc w:val="center"/>
        <w:rPr>
          <w:rFonts w:hint="eastAsia" w:ascii="仿宋_GB2312" w:hAnsi="宋体" w:eastAsia="仿宋_GB2312"/>
          <w:b/>
          <w:bCs/>
          <w:sz w:val="56"/>
          <w:szCs w:val="56"/>
        </w:rPr>
      </w:pPr>
    </w:p>
    <w:p w14:paraId="555BA021">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4FAD2976">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5BC3C628">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578A580E">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25064357">
      <w:pPr>
        <w:pStyle w:val="376"/>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6FF266DE">
      <w:pPr>
        <w:pStyle w:val="37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5614014E">
      <w:pPr>
        <w:pStyle w:val="37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07B2A2FE">
      <w:pPr>
        <w:pStyle w:val="37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6171EC4">
      <w:pPr>
        <w:pStyle w:val="37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500FCC61">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31B34B12">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1DD70527">
      <w:pPr>
        <w:snapToGrid w:val="0"/>
        <w:spacing w:before="50" w:after="50"/>
        <w:jc w:val="left"/>
        <w:rPr>
          <w:rFonts w:hint="eastAsia" w:ascii="仿宋_GB2312" w:hAnsi="宋体" w:eastAsia="仿宋_GB2312"/>
          <w:b/>
          <w:bCs/>
          <w:sz w:val="24"/>
        </w:rPr>
      </w:pPr>
    </w:p>
    <w:p w14:paraId="54E02629">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29A9C80A">
      <w:pPr>
        <w:pStyle w:val="27"/>
        <w:spacing w:line="276" w:lineRule="auto"/>
        <w:jc w:val="center"/>
        <w:rPr>
          <w:rFonts w:hint="eastAsia" w:ascii="仿宋_GB2312" w:hAnsi="宋体" w:eastAsia="仿宋_GB2312"/>
          <w:sz w:val="24"/>
          <w:szCs w:val="24"/>
        </w:rPr>
      </w:pPr>
    </w:p>
    <w:p w14:paraId="24B313EB">
      <w:pPr>
        <w:pStyle w:val="27"/>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26D29E37">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336D652E">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71EE5544">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210920AB">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50795FD4">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207B2B00">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181D8457">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6E6F4BCC">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0E55E7EC">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02B39B80">
      <w:pPr>
        <w:pStyle w:val="27"/>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586A600A"/>
                          <w:p w14:paraId="213BB79F"/>
                          <w:p w14:paraId="47BBB156"/>
                          <w:p w14:paraId="1B018A42"/>
                          <w:p w14:paraId="275DBD07">
                            <w:pPr>
                              <w:jc w:val="center"/>
                            </w:pPr>
                            <w:r>
                              <w:rPr>
                                <w:rFonts w:hint="eastAsia"/>
                              </w:rPr>
                              <w:t>法定代表人第二代居民身份证</w:t>
                            </w:r>
                          </w:p>
                          <w:p w14:paraId="2AECBAA4">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586A600A"/>
                    <w:p w14:paraId="213BB79F"/>
                    <w:p w14:paraId="47BBB156"/>
                    <w:p w14:paraId="1B018A42"/>
                    <w:p w14:paraId="275DBD07">
                      <w:pPr>
                        <w:jc w:val="center"/>
                      </w:pPr>
                      <w:r>
                        <w:rPr>
                          <w:rFonts w:hint="eastAsia"/>
                        </w:rPr>
                        <w:t>法定代表人第二代居民身份证</w:t>
                      </w:r>
                    </w:p>
                    <w:p w14:paraId="2AECBAA4">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7C48A26D">
      <w:pPr>
        <w:pStyle w:val="27"/>
        <w:spacing w:line="276" w:lineRule="auto"/>
        <w:rPr>
          <w:rFonts w:ascii="仿宋_GB2312" w:eastAsia="仿宋_GB2312"/>
          <w:sz w:val="24"/>
          <w:szCs w:val="24"/>
        </w:rPr>
      </w:pPr>
    </w:p>
    <w:p w14:paraId="46AFA2F1">
      <w:pPr>
        <w:pStyle w:val="27"/>
        <w:spacing w:line="276" w:lineRule="auto"/>
        <w:rPr>
          <w:rFonts w:ascii="仿宋_GB2312" w:eastAsia="仿宋_GB2312"/>
          <w:sz w:val="24"/>
          <w:szCs w:val="24"/>
        </w:rPr>
      </w:pPr>
    </w:p>
    <w:p w14:paraId="443FA6AF">
      <w:pPr>
        <w:pStyle w:val="27"/>
        <w:spacing w:line="276" w:lineRule="auto"/>
        <w:rPr>
          <w:rFonts w:ascii="仿宋_GB2312" w:eastAsia="仿宋_GB2312"/>
          <w:sz w:val="24"/>
          <w:szCs w:val="24"/>
        </w:rPr>
      </w:pPr>
    </w:p>
    <w:p w14:paraId="53E1D27E">
      <w:pPr>
        <w:pStyle w:val="27"/>
        <w:spacing w:line="276" w:lineRule="auto"/>
        <w:rPr>
          <w:rFonts w:ascii="仿宋_GB2312" w:eastAsia="仿宋_GB2312"/>
          <w:sz w:val="24"/>
          <w:szCs w:val="24"/>
        </w:rPr>
      </w:pPr>
    </w:p>
    <w:p w14:paraId="140080D1">
      <w:pPr>
        <w:pStyle w:val="27"/>
        <w:spacing w:line="276" w:lineRule="auto"/>
        <w:rPr>
          <w:rFonts w:ascii="仿宋_GB2312" w:eastAsia="仿宋_GB2312"/>
          <w:sz w:val="24"/>
          <w:szCs w:val="24"/>
        </w:rPr>
      </w:pPr>
    </w:p>
    <w:p w14:paraId="0A952858">
      <w:pPr>
        <w:pStyle w:val="27"/>
        <w:spacing w:line="276" w:lineRule="auto"/>
        <w:ind w:firstLine="7200" w:firstLineChars="3000"/>
        <w:rPr>
          <w:rFonts w:ascii="仿宋_GB2312" w:eastAsia="仿宋_GB2312"/>
          <w:sz w:val="24"/>
          <w:szCs w:val="24"/>
        </w:rPr>
      </w:pPr>
    </w:p>
    <w:p w14:paraId="3FF1012A">
      <w:pPr>
        <w:pStyle w:val="27"/>
        <w:spacing w:line="276" w:lineRule="auto"/>
        <w:ind w:firstLine="7200" w:firstLineChars="3000"/>
        <w:rPr>
          <w:rFonts w:ascii="仿宋_GB2312" w:eastAsia="仿宋_GB2312"/>
          <w:sz w:val="24"/>
          <w:szCs w:val="24"/>
        </w:rPr>
      </w:pPr>
    </w:p>
    <w:p w14:paraId="2593483F">
      <w:pPr>
        <w:pStyle w:val="27"/>
        <w:spacing w:line="276" w:lineRule="auto"/>
        <w:rPr>
          <w:rFonts w:ascii="仿宋_GB2312" w:eastAsia="仿宋_GB2312"/>
          <w:sz w:val="24"/>
          <w:szCs w:val="24"/>
        </w:rPr>
      </w:pPr>
    </w:p>
    <w:p w14:paraId="0CEC4C6A">
      <w:pPr>
        <w:pStyle w:val="27"/>
        <w:spacing w:line="276" w:lineRule="auto"/>
        <w:rPr>
          <w:rFonts w:ascii="仿宋_GB2312" w:eastAsia="仿宋_GB2312"/>
          <w:sz w:val="24"/>
          <w:szCs w:val="24"/>
        </w:rPr>
      </w:pPr>
    </w:p>
    <w:p w14:paraId="577F9452">
      <w:pPr>
        <w:pStyle w:val="27"/>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37600A65"/>
                          <w:p w14:paraId="304F8BA1"/>
                          <w:p w14:paraId="7B3AC4A5"/>
                          <w:p w14:paraId="32CA8FB7"/>
                          <w:p w14:paraId="068A4E55">
                            <w:pPr>
                              <w:jc w:val="center"/>
                            </w:pPr>
                            <w:r>
                              <w:rPr>
                                <w:rFonts w:hint="eastAsia"/>
                              </w:rPr>
                              <w:t>法定代表人第二代居民身份证</w:t>
                            </w:r>
                          </w:p>
                          <w:p w14:paraId="2CA5A785">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37600A65"/>
                    <w:p w14:paraId="304F8BA1"/>
                    <w:p w14:paraId="7B3AC4A5"/>
                    <w:p w14:paraId="32CA8FB7"/>
                    <w:p w14:paraId="068A4E55">
                      <w:pPr>
                        <w:jc w:val="center"/>
                      </w:pPr>
                      <w:r>
                        <w:rPr>
                          <w:rFonts w:hint="eastAsia"/>
                        </w:rPr>
                        <w:t>法定代表人第二代居民身份证</w:t>
                      </w:r>
                    </w:p>
                    <w:p w14:paraId="2CA5A785">
                      <w:pPr>
                        <w:jc w:val="center"/>
                        <w:rPr>
                          <w:b/>
                        </w:rPr>
                      </w:pPr>
                      <w:r>
                        <w:rPr>
                          <w:rFonts w:hint="eastAsia"/>
                          <w:b/>
                        </w:rPr>
                        <w:t>（反面）</w:t>
                      </w:r>
                    </w:p>
                  </w:txbxContent>
                </v:textbox>
              </v:rect>
            </w:pict>
          </mc:Fallback>
        </mc:AlternateContent>
      </w:r>
    </w:p>
    <w:p w14:paraId="642E701C">
      <w:pPr>
        <w:pStyle w:val="27"/>
        <w:spacing w:line="276" w:lineRule="auto"/>
        <w:rPr>
          <w:rFonts w:ascii="仿宋_GB2312" w:eastAsia="仿宋_GB2312"/>
          <w:sz w:val="24"/>
          <w:szCs w:val="24"/>
        </w:rPr>
      </w:pPr>
    </w:p>
    <w:p w14:paraId="56750509">
      <w:pPr>
        <w:pStyle w:val="27"/>
        <w:spacing w:line="276" w:lineRule="auto"/>
        <w:rPr>
          <w:rFonts w:ascii="仿宋_GB2312" w:eastAsia="仿宋_GB2312"/>
          <w:sz w:val="24"/>
          <w:szCs w:val="24"/>
        </w:rPr>
      </w:pPr>
    </w:p>
    <w:p w14:paraId="68A1362F">
      <w:pPr>
        <w:pStyle w:val="27"/>
        <w:spacing w:line="276" w:lineRule="auto"/>
        <w:rPr>
          <w:rFonts w:ascii="仿宋_GB2312" w:eastAsia="仿宋_GB2312"/>
          <w:sz w:val="24"/>
          <w:szCs w:val="24"/>
        </w:rPr>
      </w:pPr>
    </w:p>
    <w:p w14:paraId="64BA7ACE">
      <w:pPr>
        <w:pStyle w:val="27"/>
        <w:spacing w:line="276" w:lineRule="auto"/>
        <w:rPr>
          <w:rFonts w:ascii="仿宋_GB2312" w:eastAsia="仿宋_GB2312"/>
          <w:sz w:val="24"/>
          <w:szCs w:val="24"/>
        </w:rPr>
      </w:pPr>
    </w:p>
    <w:p w14:paraId="7D7093EA">
      <w:pPr>
        <w:pStyle w:val="27"/>
        <w:spacing w:line="276" w:lineRule="auto"/>
        <w:rPr>
          <w:rFonts w:ascii="仿宋_GB2312" w:eastAsia="仿宋_GB2312"/>
          <w:sz w:val="24"/>
          <w:szCs w:val="24"/>
        </w:rPr>
      </w:pPr>
    </w:p>
    <w:p w14:paraId="2F2D6EBE">
      <w:pPr>
        <w:pStyle w:val="27"/>
        <w:spacing w:line="276" w:lineRule="auto"/>
        <w:rPr>
          <w:rFonts w:ascii="仿宋_GB2312" w:eastAsia="仿宋_GB2312"/>
          <w:sz w:val="24"/>
          <w:szCs w:val="24"/>
        </w:rPr>
      </w:pPr>
    </w:p>
    <w:p w14:paraId="6B1097FD">
      <w:pPr>
        <w:pStyle w:val="27"/>
        <w:spacing w:line="276" w:lineRule="auto"/>
        <w:rPr>
          <w:rFonts w:ascii="仿宋_GB2312" w:eastAsia="仿宋_GB2312"/>
          <w:sz w:val="24"/>
          <w:szCs w:val="24"/>
        </w:rPr>
      </w:pPr>
    </w:p>
    <w:p w14:paraId="1792E870">
      <w:pPr>
        <w:spacing w:line="276" w:lineRule="auto"/>
        <w:jc w:val="center"/>
        <w:rPr>
          <w:rFonts w:ascii="仿宋_GB2312" w:eastAsia="仿宋_GB2312"/>
          <w:sz w:val="24"/>
        </w:rPr>
      </w:pPr>
    </w:p>
    <w:p w14:paraId="1C65A3F2">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311A63F8">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7F543F4">
      <w:pPr>
        <w:pStyle w:val="27"/>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0E04B062">
      <w:pPr>
        <w:pStyle w:val="27"/>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6884AD67">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致：柳州市救助管理站、柳州市政府集中采购中心：</w:t>
      </w:r>
    </w:p>
    <w:p w14:paraId="48D49BAD">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30435100">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78CAE02">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877D265">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32BA8881">
      <w:pPr>
        <w:snapToGrid w:val="0"/>
        <w:spacing w:line="360" w:lineRule="exact"/>
        <w:rPr>
          <w:rFonts w:ascii="仿宋_GB2312" w:eastAsia="仿宋_GB2312"/>
          <w:szCs w:val="21"/>
        </w:rPr>
      </w:pPr>
    </w:p>
    <w:p w14:paraId="4DD0543E">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41E8D35C">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1164B989">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5F850A65">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56484E03">
      <w:pPr>
        <w:pStyle w:val="27"/>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243E13F9">
      <w:pPr>
        <w:pStyle w:val="27"/>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32C6712E">
                            <w:pPr>
                              <w:jc w:val="center"/>
                              <w:rPr>
                                <w:rFonts w:hint="eastAsia" w:ascii="仿宋_GB2312" w:hAnsi="仿宋_GB2312" w:eastAsia="仿宋_GB2312" w:cs="仿宋_GB2312"/>
                              </w:rPr>
                            </w:pPr>
                          </w:p>
                          <w:p w14:paraId="25D693CA">
                            <w:pPr>
                              <w:jc w:val="center"/>
                              <w:rPr>
                                <w:rFonts w:hint="eastAsia" w:ascii="仿宋_GB2312" w:hAnsi="仿宋_GB2312" w:eastAsia="仿宋_GB2312" w:cs="仿宋_GB2312"/>
                              </w:rPr>
                            </w:pPr>
                          </w:p>
                          <w:p w14:paraId="0FA9634C">
                            <w:pPr>
                              <w:jc w:val="center"/>
                              <w:rPr>
                                <w:rFonts w:hint="eastAsia" w:ascii="仿宋_GB2312" w:hAnsi="仿宋_GB2312" w:eastAsia="仿宋_GB2312" w:cs="仿宋_GB2312"/>
                              </w:rPr>
                            </w:pPr>
                          </w:p>
                          <w:p w14:paraId="01C2B1E3">
                            <w:pPr>
                              <w:jc w:val="center"/>
                              <w:rPr>
                                <w:rFonts w:hint="eastAsia" w:ascii="仿宋_GB2312" w:hAnsi="仿宋_GB2312" w:eastAsia="仿宋_GB2312" w:cs="仿宋_GB2312"/>
                              </w:rPr>
                            </w:pPr>
                          </w:p>
                          <w:p w14:paraId="3DE918F0">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0B20111">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4186AF70"/>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32C6712E">
                      <w:pPr>
                        <w:jc w:val="center"/>
                        <w:rPr>
                          <w:rFonts w:hint="eastAsia" w:ascii="仿宋_GB2312" w:hAnsi="仿宋_GB2312" w:eastAsia="仿宋_GB2312" w:cs="仿宋_GB2312"/>
                        </w:rPr>
                      </w:pPr>
                    </w:p>
                    <w:p w14:paraId="25D693CA">
                      <w:pPr>
                        <w:jc w:val="center"/>
                        <w:rPr>
                          <w:rFonts w:hint="eastAsia" w:ascii="仿宋_GB2312" w:hAnsi="仿宋_GB2312" w:eastAsia="仿宋_GB2312" w:cs="仿宋_GB2312"/>
                        </w:rPr>
                      </w:pPr>
                    </w:p>
                    <w:p w14:paraId="0FA9634C">
                      <w:pPr>
                        <w:jc w:val="center"/>
                        <w:rPr>
                          <w:rFonts w:hint="eastAsia" w:ascii="仿宋_GB2312" w:hAnsi="仿宋_GB2312" w:eastAsia="仿宋_GB2312" w:cs="仿宋_GB2312"/>
                        </w:rPr>
                      </w:pPr>
                    </w:p>
                    <w:p w14:paraId="01C2B1E3">
                      <w:pPr>
                        <w:jc w:val="center"/>
                        <w:rPr>
                          <w:rFonts w:hint="eastAsia" w:ascii="仿宋_GB2312" w:hAnsi="仿宋_GB2312" w:eastAsia="仿宋_GB2312" w:cs="仿宋_GB2312"/>
                        </w:rPr>
                      </w:pPr>
                    </w:p>
                    <w:p w14:paraId="3DE918F0">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0B20111">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4186AF70"/>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6CAAF5DD">
      <w:pPr>
        <w:pStyle w:val="27"/>
        <w:spacing w:line="480" w:lineRule="exact"/>
        <w:rPr>
          <w:rFonts w:ascii="仿宋_GB2312" w:hAnsi="Times New Roman" w:eastAsia="仿宋_GB2312"/>
        </w:rPr>
      </w:pPr>
    </w:p>
    <w:p w14:paraId="43C71937">
      <w:pPr>
        <w:pStyle w:val="27"/>
        <w:spacing w:line="480" w:lineRule="exact"/>
        <w:rPr>
          <w:rFonts w:ascii="仿宋_GB2312" w:hAnsi="Times New Roman" w:eastAsia="仿宋_GB2312"/>
        </w:rPr>
      </w:pPr>
    </w:p>
    <w:p w14:paraId="1D9E3E5E">
      <w:pPr>
        <w:pStyle w:val="27"/>
        <w:spacing w:line="480" w:lineRule="exact"/>
        <w:rPr>
          <w:rFonts w:ascii="仿宋_GB2312" w:hAnsi="Times New Roman" w:eastAsia="仿宋_GB2312"/>
        </w:rPr>
      </w:pPr>
    </w:p>
    <w:p w14:paraId="11D1AA41">
      <w:pPr>
        <w:pStyle w:val="27"/>
        <w:spacing w:line="480" w:lineRule="exact"/>
        <w:rPr>
          <w:rFonts w:ascii="仿宋_GB2312" w:hAnsi="Times New Roman" w:eastAsia="仿宋_GB2312"/>
        </w:rPr>
      </w:pPr>
    </w:p>
    <w:p w14:paraId="4D819D5F">
      <w:pPr>
        <w:pStyle w:val="27"/>
        <w:spacing w:line="480" w:lineRule="exact"/>
        <w:rPr>
          <w:rFonts w:ascii="仿宋_GB2312" w:hAnsi="Times New Roman" w:eastAsia="仿宋_GB2312"/>
        </w:rPr>
      </w:pPr>
    </w:p>
    <w:p w14:paraId="47FE41A2">
      <w:pPr>
        <w:pStyle w:val="27"/>
        <w:spacing w:line="240" w:lineRule="atLeast"/>
        <w:ind w:firstLine="5460" w:firstLineChars="2600"/>
        <w:rPr>
          <w:rFonts w:ascii="仿宋_GB2312" w:hAnsi="Times New Roman" w:eastAsia="仿宋_GB2312"/>
          <w:u w:val="single"/>
        </w:rPr>
      </w:pPr>
    </w:p>
    <w:p w14:paraId="2CB0428C">
      <w:pPr>
        <w:pStyle w:val="27"/>
        <w:spacing w:line="240" w:lineRule="atLeast"/>
        <w:ind w:firstLine="5460" w:firstLineChars="2600"/>
        <w:rPr>
          <w:rFonts w:ascii="仿宋_GB2312" w:hAnsi="Times New Roman" w:eastAsia="仿宋_GB2312"/>
          <w:u w:val="single"/>
        </w:rPr>
      </w:pPr>
    </w:p>
    <w:p w14:paraId="6756E578">
      <w:pPr>
        <w:pStyle w:val="27"/>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051947A6">
                            <w:pPr>
                              <w:jc w:val="center"/>
                              <w:rPr>
                                <w:rFonts w:hint="eastAsia" w:ascii="仿宋_GB2312" w:hAnsi="仿宋_GB2312" w:eastAsia="仿宋_GB2312" w:cs="仿宋_GB2312"/>
                              </w:rPr>
                            </w:pPr>
                          </w:p>
                          <w:p w14:paraId="282B2DFA">
                            <w:pPr>
                              <w:jc w:val="center"/>
                              <w:rPr>
                                <w:rFonts w:hint="eastAsia" w:ascii="仿宋_GB2312" w:hAnsi="仿宋_GB2312" w:eastAsia="仿宋_GB2312" w:cs="仿宋_GB2312"/>
                              </w:rPr>
                            </w:pPr>
                          </w:p>
                          <w:p w14:paraId="6B3D9F39">
                            <w:pPr>
                              <w:jc w:val="center"/>
                              <w:rPr>
                                <w:rFonts w:hint="eastAsia" w:ascii="仿宋_GB2312" w:hAnsi="仿宋_GB2312" w:eastAsia="仿宋_GB2312" w:cs="仿宋_GB2312"/>
                              </w:rPr>
                            </w:pPr>
                          </w:p>
                          <w:p w14:paraId="4D931AB6">
                            <w:pPr>
                              <w:jc w:val="center"/>
                              <w:rPr>
                                <w:rFonts w:hint="eastAsia" w:ascii="仿宋_GB2312" w:hAnsi="仿宋_GB2312" w:eastAsia="仿宋_GB2312" w:cs="仿宋_GB2312"/>
                              </w:rPr>
                            </w:pPr>
                          </w:p>
                          <w:p w14:paraId="31683BA3">
                            <w:pPr>
                              <w:jc w:val="center"/>
                              <w:rPr>
                                <w:rFonts w:hint="eastAsia" w:ascii="仿宋_GB2312" w:hAnsi="仿宋_GB2312" w:eastAsia="仿宋_GB2312" w:cs="仿宋_GB2312"/>
                              </w:rPr>
                            </w:pPr>
                          </w:p>
                          <w:p w14:paraId="31CA47D5">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5E3D95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17C20209"/>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051947A6">
                      <w:pPr>
                        <w:jc w:val="center"/>
                        <w:rPr>
                          <w:rFonts w:hint="eastAsia" w:ascii="仿宋_GB2312" w:hAnsi="仿宋_GB2312" w:eastAsia="仿宋_GB2312" w:cs="仿宋_GB2312"/>
                        </w:rPr>
                      </w:pPr>
                    </w:p>
                    <w:p w14:paraId="282B2DFA">
                      <w:pPr>
                        <w:jc w:val="center"/>
                        <w:rPr>
                          <w:rFonts w:hint="eastAsia" w:ascii="仿宋_GB2312" w:hAnsi="仿宋_GB2312" w:eastAsia="仿宋_GB2312" w:cs="仿宋_GB2312"/>
                        </w:rPr>
                      </w:pPr>
                    </w:p>
                    <w:p w14:paraId="6B3D9F39">
                      <w:pPr>
                        <w:jc w:val="center"/>
                        <w:rPr>
                          <w:rFonts w:hint="eastAsia" w:ascii="仿宋_GB2312" w:hAnsi="仿宋_GB2312" w:eastAsia="仿宋_GB2312" w:cs="仿宋_GB2312"/>
                        </w:rPr>
                      </w:pPr>
                    </w:p>
                    <w:p w14:paraId="4D931AB6">
                      <w:pPr>
                        <w:jc w:val="center"/>
                        <w:rPr>
                          <w:rFonts w:hint="eastAsia" w:ascii="仿宋_GB2312" w:hAnsi="仿宋_GB2312" w:eastAsia="仿宋_GB2312" w:cs="仿宋_GB2312"/>
                        </w:rPr>
                      </w:pPr>
                    </w:p>
                    <w:p w14:paraId="31683BA3">
                      <w:pPr>
                        <w:jc w:val="center"/>
                        <w:rPr>
                          <w:rFonts w:hint="eastAsia" w:ascii="仿宋_GB2312" w:hAnsi="仿宋_GB2312" w:eastAsia="仿宋_GB2312" w:cs="仿宋_GB2312"/>
                        </w:rPr>
                      </w:pPr>
                    </w:p>
                    <w:p w14:paraId="31CA47D5">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5E3D95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17C20209"/>
                  </w:txbxContent>
                </v:textbox>
              </v:rect>
            </w:pict>
          </mc:Fallback>
        </mc:AlternateContent>
      </w:r>
    </w:p>
    <w:p w14:paraId="747BEC98">
      <w:pPr>
        <w:pStyle w:val="27"/>
        <w:spacing w:line="240" w:lineRule="exact"/>
        <w:rPr>
          <w:rFonts w:ascii="仿宋_GB2312" w:hAnsi="Times New Roman" w:eastAsia="仿宋_GB2312"/>
        </w:rPr>
      </w:pPr>
    </w:p>
    <w:p w14:paraId="0267EBDA">
      <w:pPr>
        <w:pStyle w:val="27"/>
        <w:spacing w:line="240" w:lineRule="exact"/>
        <w:rPr>
          <w:rFonts w:ascii="仿宋_GB2312" w:hAnsi="Times New Roman" w:eastAsia="仿宋_GB2312"/>
          <w:sz w:val="44"/>
        </w:rPr>
      </w:pPr>
    </w:p>
    <w:p w14:paraId="6DA2FB85">
      <w:pPr>
        <w:pStyle w:val="27"/>
        <w:spacing w:line="240" w:lineRule="exact"/>
        <w:rPr>
          <w:rFonts w:ascii="仿宋_GB2312" w:hAnsi="Times New Roman" w:eastAsia="仿宋_GB2312"/>
          <w:sz w:val="44"/>
        </w:rPr>
      </w:pPr>
    </w:p>
    <w:p w14:paraId="6DD0AFC0">
      <w:pPr>
        <w:pStyle w:val="27"/>
        <w:spacing w:line="240" w:lineRule="exact"/>
        <w:rPr>
          <w:rFonts w:ascii="仿宋_GB2312" w:hAnsi="Times New Roman" w:eastAsia="仿宋_GB2312"/>
          <w:sz w:val="44"/>
        </w:rPr>
      </w:pPr>
    </w:p>
    <w:p w14:paraId="6B71B26B">
      <w:pPr>
        <w:pStyle w:val="27"/>
        <w:spacing w:line="240" w:lineRule="exact"/>
        <w:rPr>
          <w:rFonts w:ascii="仿宋_GB2312" w:hAnsi="Times New Roman" w:eastAsia="仿宋_GB2312"/>
          <w:sz w:val="44"/>
        </w:rPr>
      </w:pPr>
    </w:p>
    <w:p w14:paraId="4772ED32">
      <w:pPr>
        <w:pStyle w:val="27"/>
        <w:spacing w:line="240" w:lineRule="exact"/>
        <w:rPr>
          <w:rFonts w:ascii="仿宋_GB2312" w:hAnsi="Times New Roman" w:eastAsia="仿宋_GB2312"/>
          <w:sz w:val="44"/>
        </w:rPr>
      </w:pPr>
    </w:p>
    <w:p w14:paraId="0B89182A">
      <w:pPr>
        <w:pStyle w:val="27"/>
        <w:spacing w:line="240" w:lineRule="exact"/>
        <w:rPr>
          <w:rFonts w:ascii="仿宋_GB2312" w:hAnsi="Times New Roman" w:eastAsia="仿宋_GB2312"/>
          <w:sz w:val="44"/>
        </w:rPr>
      </w:pPr>
    </w:p>
    <w:p w14:paraId="36F11404">
      <w:pPr>
        <w:pStyle w:val="27"/>
        <w:spacing w:line="240" w:lineRule="exact"/>
        <w:rPr>
          <w:rFonts w:ascii="仿宋_GB2312" w:hAnsi="Times New Roman" w:eastAsia="仿宋_GB2312"/>
          <w:sz w:val="44"/>
        </w:rPr>
      </w:pPr>
    </w:p>
    <w:p w14:paraId="3A94C0ED">
      <w:pPr>
        <w:pStyle w:val="27"/>
        <w:spacing w:line="240" w:lineRule="exact"/>
        <w:rPr>
          <w:rFonts w:ascii="仿宋_GB2312" w:hAnsi="Times New Roman" w:eastAsia="仿宋_GB2312"/>
          <w:sz w:val="44"/>
        </w:rPr>
      </w:pPr>
    </w:p>
    <w:p w14:paraId="49C98159">
      <w:pPr>
        <w:pStyle w:val="27"/>
        <w:spacing w:line="240" w:lineRule="exact"/>
        <w:rPr>
          <w:rFonts w:ascii="仿宋_GB2312" w:hAnsi="Times New Roman" w:eastAsia="仿宋_GB2312"/>
          <w:sz w:val="44"/>
        </w:rPr>
      </w:pPr>
    </w:p>
    <w:p w14:paraId="03F2C000">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42D47587">
      <w:pPr>
        <w:spacing w:line="276" w:lineRule="auto"/>
        <w:jc w:val="left"/>
        <w:rPr>
          <w:rFonts w:ascii="仿宋_GB2312" w:eastAsia="仿宋_GB2312"/>
          <w:b/>
          <w:sz w:val="24"/>
        </w:rPr>
      </w:pPr>
    </w:p>
    <w:p w14:paraId="38D7D8ED">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EA0C9C0">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130DC3B2">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4D674D06">
      <w:pPr>
        <w:snapToGrid w:val="0"/>
        <w:spacing w:before="50" w:after="156" w:afterLines="50" w:line="400" w:lineRule="exact"/>
        <w:jc w:val="center"/>
        <w:rPr>
          <w:rFonts w:ascii="仿宋_GB2312" w:eastAsia="仿宋_GB2312"/>
          <w:b/>
          <w:bCs/>
          <w:sz w:val="32"/>
          <w:szCs w:val="32"/>
        </w:rPr>
      </w:pPr>
    </w:p>
    <w:p w14:paraId="0A4EB299">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4ED289FB">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柳州市救助管理站</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0597407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0E17311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C3C5AF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52401F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71B605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2DBA7CB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090B7B8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281258C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703D866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1BF1FA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72C1384C">
      <w:pPr>
        <w:pStyle w:val="48"/>
        <w:spacing w:line="400" w:lineRule="exact"/>
        <w:ind w:firstLine="504"/>
        <w:rPr>
          <w:rFonts w:ascii="仿宋_GB2312" w:eastAsia="仿宋_GB2312"/>
          <w:spacing w:val="6"/>
          <w:sz w:val="24"/>
        </w:rPr>
      </w:pPr>
    </w:p>
    <w:p w14:paraId="078C7C0B">
      <w:pPr>
        <w:spacing w:line="400" w:lineRule="exact"/>
        <w:rPr>
          <w:sz w:val="24"/>
        </w:rPr>
      </w:pPr>
    </w:p>
    <w:p w14:paraId="5E7D010D">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8FB703B">
      <w:pPr>
        <w:spacing w:line="400" w:lineRule="exact"/>
        <w:jc w:val="center"/>
        <w:rPr>
          <w:rFonts w:ascii="仿宋_GB2312" w:eastAsia="仿宋_GB2312"/>
          <w:sz w:val="24"/>
          <w:u w:val="single"/>
        </w:rPr>
      </w:pPr>
    </w:p>
    <w:p w14:paraId="09BF86A1">
      <w:pPr>
        <w:pStyle w:val="27"/>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6A2F2934">
      <w:pPr>
        <w:pStyle w:val="27"/>
        <w:spacing w:line="400" w:lineRule="exact"/>
        <w:rPr>
          <w:rFonts w:hint="eastAsia" w:ascii="仿宋_GB2312" w:hAnsi="宋体" w:eastAsia="仿宋_GB2312"/>
          <w:sz w:val="24"/>
          <w:szCs w:val="24"/>
        </w:rPr>
      </w:pPr>
    </w:p>
    <w:p w14:paraId="070CE83E">
      <w:pPr>
        <w:pStyle w:val="27"/>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2620036A">
      <w:pPr>
        <w:pStyle w:val="27"/>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48D0CFEB">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723F58F3">
      <w:pPr>
        <w:pStyle w:val="396"/>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055DA6B8">
      <w:pPr>
        <w:jc w:val="left"/>
        <w:rPr>
          <w:rFonts w:ascii="仿宋_GB2312" w:eastAsia="仿宋_GB2312"/>
          <w:sz w:val="24"/>
          <w:highlight w:val="yellow"/>
        </w:rPr>
      </w:pPr>
    </w:p>
    <w:p w14:paraId="3D6338F2">
      <w:pPr>
        <w:jc w:val="left"/>
        <w:rPr>
          <w:rFonts w:ascii="仿宋_GB2312" w:eastAsia="仿宋_GB2312"/>
          <w:sz w:val="24"/>
          <w:highlight w:val="yellow"/>
        </w:rPr>
      </w:pPr>
    </w:p>
    <w:p w14:paraId="20FA7E4B">
      <w:pPr>
        <w:jc w:val="left"/>
        <w:rPr>
          <w:rFonts w:ascii="仿宋_GB2312" w:eastAsia="仿宋_GB2312"/>
          <w:sz w:val="24"/>
          <w:highlight w:val="yellow"/>
        </w:rPr>
      </w:pPr>
    </w:p>
    <w:p w14:paraId="79A3677B">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08527515">
      <w:pPr>
        <w:pStyle w:val="416"/>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14:paraId="11E3C0FC">
      <w:pPr>
        <w:pStyle w:val="416"/>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14:paraId="4ED59E24">
      <w:pPr>
        <w:pStyle w:val="416"/>
        <w:jc w:val="center"/>
        <w:rPr>
          <w:rFonts w:hint="eastAsia" w:ascii="仿宋_GB2312" w:eastAsia="仿宋_GB2312"/>
          <w:b w:val="0"/>
          <w:bCs w:val="0"/>
          <w:color w:val="000000"/>
        </w:rPr>
      </w:pPr>
      <w:r>
        <w:rPr>
          <w:rFonts w:hint="eastAsia" w:ascii="仿宋_GB2312" w:eastAsia="仿宋_GB2312"/>
          <w:b w:val="0"/>
          <w:bCs w:val="0"/>
          <w:color w:val="000000"/>
          <w:sz w:val="33"/>
          <w:szCs w:val="33"/>
        </w:rPr>
        <w:t>中小企业声明函（服务）</w:t>
      </w:r>
    </w:p>
    <w:p w14:paraId="7CF149C8">
      <w:pPr>
        <w:pStyle w:val="416"/>
        <w:spacing w:line="405" w:lineRule="atLeast"/>
        <w:rPr>
          <w:rFonts w:hint="eastAsia" w:ascii="仿宋_GB2312" w:eastAsia="仿宋_GB2312"/>
          <w:b w:val="0"/>
          <w:bCs w:val="0"/>
          <w:color w:val="000000"/>
        </w:rPr>
      </w:pPr>
      <w:r>
        <w:rPr>
          <w:rFonts w:hint="eastAsia" w:ascii="仿宋_GB2312" w:eastAsia="仿宋_GB2312"/>
          <w:b w:val="0"/>
          <w:bCs w:val="0"/>
          <w:color w:val="000000"/>
        </w:rPr>
        <w:t>  本公司郑重声明，根据《政府采购促进中小企业发展管理办法》（财库﹝2020﹞46 号）的规定，本公司参加</w:t>
      </w:r>
      <w:r>
        <w:rPr>
          <w:rFonts w:hint="eastAsia" w:ascii="仿宋_GB2312" w:eastAsia="仿宋_GB2312"/>
          <w:b w:val="0"/>
          <w:bCs w:val="0"/>
          <w:color w:val="000000"/>
          <w:u w:val="single"/>
        </w:rPr>
        <w:t>柳州市救助管理站</w:t>
      </w:r>
      <w:r>
        <w:rPr>
          <w:rFonts w:hint="eastAsia" w:ascii="仿宋_GB2312" w:eastAsia="仿宋_GB2312"/>
          <w:b w:val="0"/>
          <w:bCs w:val="0"/>
          <w:color w:val="000000"/>
        </w:rPr>
        <w:t>的</w:t>
      </w:r>
      <w:r>
        <w:rPr>
          <w:rFonts w:hint="eastAsia" w:ascii="仿宋_GB2312" w:eastAsia="仿宋_GB2312"/>
          <w:b w:val="0"/>
          <w:bCs w:val="0"/>
          <w:color w:val="000000"/>
          <w:u w:val="single"/>
        </w:rPr>
        <w:t>柳州市救助管理站物业服务采购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1. </w:t>
      </w:r>
      <w:r>
        <w:rPr>
          <w:rStyle w:val="417"/>
          <w:rFonts w:hint="eastAsia" w:ascii="仿宋_GB2312" w:eastAsia="仿宋_GB2312"/>
          <w:b w:val="0"/>
          <w:bCs w:val="0"/>
          <w:i w:val="0"/>
          <w:iCs w:val="0"/>
          <w:color w:val="000000"/>
          <w:u w:val="single"/>
          <w:lang w:val="en-US" w:eastAsia="zh-CN"/>
        </w:rPr>
        <w:t>柳州市救助管理站物业服务采购</w:t>
      </w:r>
      <w:r>
        <w:rPr>
          <w:rFonts w:hint="eastAsia" w:ascii="仿宋_GB2312" w:eastAsia="仿宋_GB2312"/>
          <w:b w:val="0"/>
          <w:bCs w:val="0"/>
          <w:color w:val="000000"/>
        </w:rPr>
        <w:t xml:space="preserve"> ，属于</w:t>
      </w:r>
      <w:r>
        <w:rPr>
          <w:rFonts w:hint="eastAsia" w:ascii="仿宋_GB2312" w:eastAsia="仿宋_GB2312"/>
          <w:b w:val="0"/>
          <w:bCs w:val="0"/>
          <w:color w:val="000000"/>
          <w:u w:val="single"/>
          <w:lang w:val="en-US" w:eastAsia="zh-CN"/>
        </w:rPr>
        <w:t>物业管理</w:t>
      </w:r>
      <w:r>
        <w:rPr>
          <w:rFonts w:hint="eastAsia" w:ascii="仿宋_GB2312" w:eastAsia="仿宋_GB2312"/>
          <w:b w:val="0"/>
          <w:bCs w:val="0"/>
          <w:color w:val="000000"/>
        </w:rPr>
        <w:t xml:space="preserve"> ；承接企业为</w:t>
      </w:r>
      <w:r>
        <w:rPr>
          <w:rFonts w:hint="eastAsia" w:ascii="仿宋_GB2312" w:eastAsia="仿宋_GB2312"/>
          <w:b w:val="0"/>
          <w:bCs w:val="0"/>
          <w:color w:val="000000"/>
          <w:u w:val="single"/>
        </w:rPr>
        <w:t xml:space="preserve">     </w:t>
      </w:r>
      <w:r>
        <w:rPr>
          <w:rStyle w:val="417"/>
          <w:rFonts w:hint="eastAsia" w:ascii="仿宋_GB2312" w:eastAsia="仿宋_GB2312"/>
          <w:b w:val="0"/>
          <w:bCs w:val="0"/>
          <w:color w:val="000000"/>
          <w:u w:val="single"/>
        </w:rPr>
        <w:t>（企业名称）</w:t>
      </w:r>
      <w:r>
        <w:rPr>
          <w:rFonts w:hint="eastAsia" w:ascii="仿宋_GB2312" w:eastAsia="仿宋_GB2312"/>
          <w:b w:val="0"/>
          <w:bCs w:val="0"/>
          <w:color w:val="000000"/>
        </w:rPr>
        <w:t>，从业人员</w:t>
      </w:r>
      <w:r>
        <w:rPr>
          <w:rFonts w:hint="eastAsia" w:ascii="仿宋_GB2312" w:eastAsia="仿宋_GB2312"/>
          <w:b w:val="0"/>
          <w:bCs w:val="0"/>
          <w:color w:val="000000"/>
          <w:u w:val="single"/>
        </w:rPr>
        <w:t>   </w:t>
      </w:r>
      <w:r>
        <w:rPr>
          <w:rFonts w:hint="eastAsia" w:ascii="仿宋_GB2312" w:eastAsia="仿宋_GB2312"/>
          <w:b w:val="0"/>
          <w:bCs w:val="0"/>
          <w:color w:val="000000"/>
        </w:rPr>
        <w:t>人，营业收入为</w:t>
      </w:r>
      <w:r>
        <w:rPr>
          <w:rFonts w:hint="eastAsia" w:ascii="仿宋_GB2312" w:eastAsia="仿宋_GB2312"/>
          <w:b w:val="0"/>
          <w:bCs w:val="0"/>
          <w:color w:val="000000"/>
          <w:u w:val="single"/>
        </w:rPr>
        <w:t>   </w:t>
      </w:r>
      <w:r>
        <w:rPr>
          <w:rFonts w:hint="eastAsia" w:ascii="仿宋_GB2312" w:eastAsia="仿宋_GB2312"/>
          <w:b w:val="0"/>
          <w:bCs w:val="0"/>
          <w:color w:val="000000"/>
        </w:rPr>
        <w:t>万元，资产总额为</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万元，属于</w:t>
      </w:r>
      <w:r>
        <w:rPr>
          <w:rFonts w:hint="eastAsia" w:ascii="仿宋_GB2312" w:eastAsia="仿宋_GB2312"/>
          <w:b w:val="0"/>
          <w:bCs w:val="0"/>
          <w:color w:val="000000"/>
          <w:u w:val="single"/>
        </w:rPr>
        <w:t xml:space="preserve">     </w:t>
      </w:r>
      <w:r>
        <w:rPr>
          <w:rStyle w:val="417"/>
          <w:rFonts w:hint="eastAsia" w:ascii="仿宋_GB2312" w:eastAsia="仿宋_GB2312"/>
          <w:b w:val="0"/>
          <w:bCs w:val="0"/>
          <w:color w:val="000000"/>
          <w:u w:val="single"/>
        </w:rPr>
        <w:t>（中型企业、小型企业、微型企业）</w:t>
      </w:r>
      <w:r>
        <w:rPr>
          <w:rFonts w:hint="eastAsia" w:ascii="仿宋_GB2312" w:eastAsia="仿宋_GB2312"/>
          <w:b w:val="0"/>
          <w:bCs w:val="0"/>
          <w:color w:val="000000"/>
          <w:lang w:eastAsia="zh-CN"/>
        </w:rPr>
        <w:t>。</w:t>
      </w:r>
      <w:r>
        <w:rPr>
          <w:rFonts w:hint="eastAsia" w:ascii="仿宋_GB2312" w:eastAsia="仿宋_GB2312"/>
          <w:b w:val="0"/>
          <w:bCs w:val="0"/>
          <w:color w:val="000000"/>
        </w:rPr>
        <w:br w:type="textWrapping"/>
      </w:r>
      <w:r>
        <w:rPr>
          <w:rFonts w:hint="eastAsia" w:ascii="仿宋_GB2312" w:eastAsia="仿宋_GB2312"/>
          <w:b w:val="0"/>
          <w:bCs w:val="0"/>
          <w:color w:val="000000"/>
        </w:rPr>
        <w:t>  </w:t>
      </w:r>
      <w:r>
        <w:rPr>
          <w:rFonts w:hint="eastAsia" w:ascii="仿宋_GB2312" w:eastAsia="仿宋_GB2312"/>
          <w:b w:val="0"/>
          <w:bCs w:val="0"/>
          <w:color w:val="000000"/>
        </w:rPr>
        <w:br w:type="textWrapping"/>
      </w:r>
      <w:r>
        <w:rPr>
          <w:rFonts w:hint="eastAsia" w:ascii="仿宋_GB2312" w:eastAsia="仿宋_GB2312"/>
          <w:b w:val="0"/>
          <w:bCs w:val="0"/>
          <w:color w:val="000000"/>
        </w:rPr>
        <w:t>  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14:paraId="2E3B373F">
      <w:pPr>
        <w:pStyle w:val="416"/>
        <w:jc w:val="right"/>
        <w:rPr>
          <w:rFonts w:hint="eastAsia" w:ascii="仿宋_GB2312" w:eastAsia="仿宋_GB2312"/>
          <w:b/>
          <w:bCs/>
          <w:color w:val="000000"/>
        </w:rPr>
      </w:pPr>
      <w:r>
        <w:rPr>
          <w:rFonts w:hint="eastAsia" w:ascii="仿宋_GB2312" w:eastAsia="仿宋_GB2312"/>
          <w:b/>
          <w:bCs/>
          <w:color w:val="000000"/>
        </w:rPr>
        <w:t>   供应商名称（CA电子签章）：</w:t>
      </w:r>
      <w:r>
        <w:rPr>
          <w:rFonts w:hint="eastAsia" w:ascii="仿宋_GB2312" w:eastAsia="仿宋_GB2312"/>
          <w:b/>
          <w:bCs/>
          <w:color w:val="000000"/>
          <w:u w:val="single"/>
        </w:rPr>
        <w:t>     </w:t>
      </w:r>
    </w:p>
    <w:p w14:paraId="7D86D156">
      <w:pPr>
        <w:pStyle w:val="416"/>
        <w:jc w:val="right"/>
        <w:rPr>
          <w:rFonts w:hint="eastAsia" w:ascii="仿宋_GB2312" w:eastAsia="仿宋_GB2312"/>
          <w:b/>
          <w:bCs/>
          <w:color w:val="000000"/>
        </w:rPr>
      </w:pPr>
      <w:r>
        <w:rPr>
          <w:rFonts w:hint="eastAsia" w:ascii="仿宋_GB2312" w:eastAsia="仿宋_GB2312"/>
          <w:b/>
          <w:bCs/>
          <w:color w:val="000000"/>
        </w:rPr>
        <w:t>    日  期：  年  月  日   </w:t>
      </w:r>
    </w:p>
    <w:p w14:paraId="7A94F904">
      <w:pPr>
        <w:pStyle w:val="416"/>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 3.从业人员、营业收入、资产总额填报上一年度数据，无上一年度数据的新成立企业可不填报。</w:t>
      </w:r>
      <w:r>
        <w:rPr>
          <w:rFonts w:hint="eastAsia" w:ascii="仿宋_GB2312" w:eastAsia="仿宋_GB2312"/>
          <w:b w:val="0"/>
          <w:bCs w:val="0"/>
          <w:color w:val="000000"/>
        </w:rPr>
        <w:br w:type="textWrapping"/>
      </w:r>
      <w:r>
        <w:rPr>
          <w:rFonts w:hint="eastAsia" w:ascii="仿宋_GB2312" w:eastAsia="仿宋_GB2312"/>
          <w:b w:val="0"/>
          <w:bCs w:val="0"/>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val="0"/>
          <w:bCs w:val="0"/>
          <w:color w:val="000000"/>
        </w:rPr>
        <w:br w:type="textWrapping"/>
      </w:r>
      <w:r>
        <w:rPr>
          <w:rFonts w:hint="eastAsia" w:ascii="仿宋_GB2312" w:eastAsia="仿宋_GB2312"/>
          <w:b w:val="0"/>
          <w:bCs w:val="0"/>
          <w:color w:val="000000"/>
        </w:rPr>
        <w:t>  自测小程序链接：https://baosong.miit.gov.cn/ScaleTest</w:t>
      </w:r>
      <w:r>
        <w:rPr>
          <w:rFonts w:hint="eastAsia" w:ascii="仿宋_GB2312" w:eastAsia="仿宋_GB2312"/>
          <w:b w:val="0"/>
          <w:bCs w:val="0"/>
          <w:color w:val="000000"/>
        </w:rPr>
        <w:br w:type="textWrapping"/>
      </w:r>
      <w:r>
        <w:rPr>
          <w:rFonts w:hint="eastAsia" w:ascii="仿宋_GB2312" w:eastAsia="仿宋_GB2312"/>
          <w:b w:val="0"/>
          <w:bCs w:val="0"/>
          <w:color w:val="000000"/>
        </w:rPr>
        <w:t>  5.供应商须按上述格式要求如实填写中小企业声明函，并对该声明函的真实性负责，否则不得享受相关中小企业扶持政策；</w:t>
      </w:r>
      <w:r>
        <w:rPr>
          <w:rFonts w:hint="eastAsia" w:ascii="仿宋_GB2312" w:eastAsia="仿宋_GB2312"/>
          <w:b w:val="0"/>
          <w:bCs w:val="0"/>
          <w:color w:val="000000"/>
        </w:rPr>
        <w:br w:type="textWrapping"/>
      </w:r>
      <w:r>
        <w:rPr>
          <w:rFonts w:hint="eastAsia" w:ascii="仿宋_GB2312" w:eastAsia="仿宋_GB2312"/>
          <w:b w:val="0"/>
          <w:bCs w:val="0"/>
          <w:color w:val="000000"/>
        </w:rPr>
        <w:t>  6.成交供应商依法享受中小企业扶持政策的，采购代理机构将在成交结果公告中公告其《中小企业声明函》；</w:t>
      </w:r>
      <w:r>
        <w:rPr>
          <w:rFonts w:hint="eastAsia" w:ascii="仿宋_GB2312" w:eastAsia="仿宋_GB2312"/>
          <w:b w:val="0"/>
          <w:bCs w:val="0"/>
          <w:color w:val="000000"/>
        </w:rPr>
        <w:br w:type="textWrapping"/>
      </w:r>
      <w:r>
        <w:rPr>
          <w:rFonts w:hint="eastAsia" w:ascii="仿宋_GB2312" w:eastAsia="仿宋_GB2312"/>
          <w:b w:val="0"/>
          <w:bCs w:val="0"/>
          <w:color w:val="000000"/>
        </w:rPr>
        <w:t>  7.中小微企业划型标准附表</w:t>
      </w:r>
      <w:r>
        <w:rPr>
          <w:rFonts w:hint="eastAsia" w:ascii="仿宋_GB2312" w:eastAsia="仿宋_GB2312"/>
          <w:b/>
          <w:bCs/>
          <w:color w:val="000000"/>
        </w:rPr>
        <w:t>（若附表有变动，按最新政策执行）：</w:t>
      </w:r>
    </w:p>
    <w:p w14:paraId="0B7D3136">
      <w:pPr>
        <w:pStyle w:val="416"/>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9"/>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14:paraId="397BA6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5F5A6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68031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F6AC6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D547E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10E81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63B4D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708D7B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56D0B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35F2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AE91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EDCA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69B3A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DB968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4C34A8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CC9AF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E0E3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7235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36B5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79DD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613A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5EBED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386953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9B68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2C7A3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768E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4131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F61B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D4797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B654F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4F16F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EA7E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4BEC7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A417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3FAC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638ABF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34E017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7376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422E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5BBB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A5A7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FA90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1F5AC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28A88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CFCA8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24B8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DF57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55F2A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5E7AD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1A45C3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B93FF1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EA3E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726D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401F1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AA17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109F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13CC91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46BF0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79659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31EE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80C0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A35C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04F2D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3291D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319D84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1FF7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DBC9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7C1D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952D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414A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9B90C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91E39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176C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F518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69CC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7F50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B627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491EC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D2E86A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7F8C1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E03F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15FE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62CB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3708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3899CB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43221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966B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1929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AE3B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79599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BB1E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F9B62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7E157F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315C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01C5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2784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3349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3672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92984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81023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D4B9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20AF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9ECD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1541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5B12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8C0E7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DF2120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8DB3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4F6F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62C8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5530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6D75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48D9F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0C813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AEC0A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1194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778A3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43DB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6E4C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EE209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3C394C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01929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ABA4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BA91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963C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2647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1EBEF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11A53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B179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8443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4A669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6390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A528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3669F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67CE10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D6A72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E1F9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3211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D706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35A8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D1981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77098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C8C32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DED5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5415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D7D5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AB90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A92CB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015025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B3A5F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9FD0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8046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1400C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583A3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10547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A39B6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C1672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EA3B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5DE72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0FD1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C6C3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AB6A7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271EB5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38F1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E529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EE10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BACC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C9BC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270DBE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C1924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DA52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2EE9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67E1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06C6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CF7D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1EE105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6AAE74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E8DA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CC2E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3341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D3F2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5FD4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77AF34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FC604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C4FE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3C95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6A26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F151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3BB6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7D0CFC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A9B65B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F25AF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CB2DB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6FE2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FB5F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13F5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255D30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F0026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E8CE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2B38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FCEF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DCB0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2F1D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83D5B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869999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DBFE2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16AD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B00E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1F27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9B0E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6D781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63F43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B0CF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28AE8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674D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8CB7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3087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548D90BF">
      <w:pPr>
        <w:pStyle w:val="416"/>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742126A7">
      <w:pPr>
        <w:pStyle w:val="416"/>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14:paraId="74429C0C">
      <w:pPr>
        <w:pStyle w:val="416"/>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14:paraId="35B66990">
      <w:pPr>
        <w:pStyle w:val="416"/>
        <w:spacing w:line="405" w:lineRule="atLeast"/>
        <w:rPr>
          <w:rFonts w:hint="eastAsia" w:ascii="仿宋_GB2312" w:eastAsia="仿宋_GB2312"/>
          <w:b/>
          <w:bCs/>
          <w:color w:val="000000"/>
        </w:rPr>
      </w:pPr>
      <w:r>
        <w:rPr>
          <w:rFonts w:hint="eastAsia" w:ascii="仿宋_GB2312" w:eastAsia="仿宋_GB2312"/>
          <w:b/>
          <w:bCs/>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bCs/>
          <w:color w:val="000000"/>
          <w:u w:val="single"/>
        </w:rPr>
        <w:t xml:space="preserve">     </w:t>
      </w:r>
      <w:r>
        <w:rPr>
          <w:rFonts w:hint="eastAsia" w:ascii="仿宋_GB2312" w:eastAsia="仿宋_GB2312"/>
          <w:b/>
          <w:bCs/>
          <w:color w:val="000000"/>
        </w:rPr>
        <w:t>单位的</w:t>
      </w:r>
      <w:r>
        <w:rPr>
          <w:rFonts w:hint="eastAsia" w:ascii="仿宋_GB2312" w:eastAsia="仿宋_GB2312"/>
          <w:b/>
          <w:bCs/>
          <w:color w:val="000000"/>
          <w:u w:val="single"/>
        </w:rPr>
        <w:t xml:space="preserve">     </w:t>
      </w:r>
      <w:r>
        <w:rPr>
          <w:rFonts w:hint="eastAsia" w:ascii="仿宋_GB2312" w:eastAsia="仿宋_GB2312"/>
          <w:b/>
          <w:bCs/>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本单位对上述声明的真实性负责。如有虚假，将依法承担相应责任。</w:t>
      </w:r>
    </w:p>
    <w:p w14:paraId="30B327D3">
      <w:pPr>
        <w:pStyle w:val="416"/>
        <w:spacing w:line="405" w:lineRule="atLeast"/>
        <w:rPr>
          <w:rFonts w:hint="eastAsia" w:ascii="仿宋_GB2312" w:eastAsia="仿宋_GB2312"/>
          <w:b/>
          <w:bCs/>
          <w:color w:val="000000"/>
        </w:rPr>
      </w:pPr>
      <w:r>
        <w:rPr>
          <w:rFonts w:hint="eastAsia" w:ascii="仿宋_GB2312" w:eastAsia="仿宋_GB2312"/>
          <w:b/>
          <w:bCs/>
          <w:color w:val="000000"/>
        </w:rPr>
        <w:t>                                    </w:t>
      </w:r>
    </w:p>
    <w:p w14:paraId="5646692D">
      <w:pPr>
        <w:pStyle w:val="416"/>
        <w:jc w:val="right"/>
        <w:rPr>
          <w:rFonts w:hint="eastAsia" w:ascii="仿宋_GB2312" w:eastAsia="仿宋_GB2312"/>
          <w:b/>
          <w:bCs/>
          <w:color w:val="000000"/>
        </w:rPr>
      </w:pPr>
      <w:r>
        <w:rPr>
          <w:rFonts w:hint="eastAsia" w:ascii="仿宋_GB2312" w:eastAsia="仿宋_GB2312"/>
          <w:b/>
          <w:bCs/>
          <w:color w:val="000000"/>
        </w:rPr>
        <w:t>   单位名称（CA电子签章）：   </w:t>
      </w:r>
    </w:p>
    <w:p w14:paraId="4E61D97A">
      <w:pPr>
        <w:pStyle w:val="416"/>
        <w:jc w:val="right"/>
        <w:rPr>
          <w:rFonts w:hint="eastAsia" w:ascii="仿宋_GB2312" w:eastAsia="仿宋_GB2312"/>
          <w:b/>
          <w:bCs/>
          <w:color w:val="000000"/>
        </w:rPr>
      </w:pPr>
      <w:r>
        <w:rPr>
          <w:rFonts w:hint="eastAsia" w:ascii="仿宋_GB2312" w:eastAsia="仿宋_GB2312"/>
          <w:b/>
          <w:bCs/>
          <w:color w:val="000000"/>
        </w:rPr>
        <w:t>                                   日  期：     </w:t>
      </w:r>
    </w:p>
    <w:p w14:paraId="2DF9C98A">
      <w:pPr>
        <w:pStyle w:val="416"/>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（1）安置的残疾人占本单位在职职工人数的比例不低于25%（含25%），并且安置的残疾人人数不少于10人（含10人）；</w:t>
      </w:r>
      <w:r>
        <w:rPr>
          <w:rFonts w:hint="eastAsia" w:ascii="仿宋_GB2312" w:eastAsia="仿宋_GB2312"/>
          <w:b/>
          <w:bCs/>
          <w:color w:val="000000"/>
        </w:rPr>
        <w:br w:type="textWrapping"/>
      </w:r>
      <w:r>
        <w:rPr>
          <w:rFonts w:hint="eastAsia" w:ascii="仿宋_GB2312" w:eastAsia="仿宋_GB2312"/>
          <w:b/>
          <w:bCs/>
          <w:color w:val="000000"/>
        </w:rPr>
        <w:t>  （2）依法与安置的每位残疾人签订了一年以上（含一年）的劳动合同或服务协议；</w:t>
      </w:r>
      <w:r>
        <w:rPr>
          <w:rFonts w:hint="eastAsia" w:ascii="仿宋_GB2312" w:eastAsia="仿宋_GB2312"/>
          <w:b/>
          <w:bCs/>
          <w:color w:val="000000"/>
        </w:rPr>
        <w:br w:type="textWrapping"/>
      </w:r>
      <w:r>
        <w:rPr>
          <w:rFonts w:hint="eastAsia" w:ascii="仿宋_GB2312" w:eastAsia="仿宋_GB2312"/>
          <w:b/>
          <w:bCs/>
          <w:color w:val="000000"/>
        </w:rPr>
        <w:t>  （3）为安置的每位残疾人按月足额缴纳了基本养老保险、基本医疗保险、失业保险、工伤保险和生育保险等社会保险费；</w:t>
      </w:r>
      <w:r>
        <w:rPr>
          <w:rFonts w:hint="eastAsia" w:ascii="仿宋_GB2312" w:eastAsia="仿宋_GB2312"/>
          <w:b/>
          <w:bCs/>
          <w:color w:val="000000"/>
        </w:rPr>
        <w:br w:type="textWrapping"/>
      </w:r>
      <w:r>
        <w:rPr>
          <w:rFonts w:hint="eastAsia" w:ascii="仿宋_GB2312" w:eastAsia="仿宋_GB2312"/>
          <w:b/>
          <w:bCs/>
          <w:color w:val="000000"/>
        </w:rPr>
        <w:t>  （4）通过银行等金融机构向安置的每位残疾人，按月支付了不低于单位所在区县适用的经省级人民政府批准的月最低工资标准的工资；</w:t>
      </w:r>
      <w:r>
        <w:rPr>
          <w:rFonts w:hint="eastAsia" w:ascii="仿宋_GB2312" w:eastAsia="仿宋_GB2312"/>
          <w:b/>
          <w:bCs/>
          <w:color w:val="000000"/>
        </w:rPr>
        <w:br w:type="textWrapping"/>
      </w:r>
      <w:r>
        <w:rPr>
          <w:rFonts w:hint="eastAsia" w:ascii="仿宋_GB2312" w:eastAsia="仿宋_GB2312"/>
          <w:b/>
          <w:bCs/>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05D7642">
      <w:pPr>
        <w:pStyle w:val="416"/>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14:paraId="250440FC">
      <w:pPr>
        <w:pStyle w:val="416"/>
        <w:spacing w:line="405" w:lineRule="atLeast"/>
        <w:rPr>
          <w:rFonts w:hint="eastAsia" w:ascii="仿宋_GB2312" w:eastAsia="仿宋_GB2312"/>
          <w:b/>
          <w:bCs/>
          <w:color w:val="000000"/>
        </w:rPr>
      </w:pPr>
      <w:r>
        <w:rPr>
          <w:rFonts w:hint="eastAsia" w:ascii="仿宋_GB2312" w:eastAsia="仿宋_GB2312"/>
          <w:b/>
          <w:bCs/>
          <w:color w:val="000000"/>
        </w:rPr>
        <w:t> </w:t>
      </w:r>
    </w:p>
    <w:p w14:paraId="5722F521">
      <w:pPr>
        <w:pStyle w:val="416"/>
        <w:spacing w:line="405" w:lineRule="atLeast"/>
        <w:rPr>
          <w:rFonts w:hint="eastAsia" w:ascii="仿宋_GB2312" w:eastAsia="仿宋_GB2312"/>
          <w:b/>
          <w:bCs/>
          <w:color w:val="000000"/>
        </w:rPr>
      </w:pPr>
      <w:r>
        <w:rPr>
          <w:rFonts w:hint="eastAsia" w:ascii="仿宋_GB2312" w:eastAsia="仿宋_GB2312"/>
          <w:b/>
          <w:bCs/>
          <w:color w:val="000000"/>
        </w:rPr>
        <w:t> </w:t>
      </w:r>
    </w:p>
    <w:p w14:paraId="753DB781">
      <w:pPr>
        <w:pStyle w:val="416"/>
        <w:spacing w:line="405" w:lineRule="atLeast"/>
        <w:rPr>
          <w:rFonts w:hint="eastAsia" w:ascii="仿宋_GB2312" w:eastAsia="仿宋_GB2312"/>
          <w:b/>
          <w:bCs/>
          <w:color w:val="000000"/>
        </w:rPr>
      </w:pPr>
      <w:r>
        <w:rPr>
          <w:rFonts w:hint="eastAsia" w:ascii="仿宋_GB2312" w:eastAsia="仿宋_GB2312"/>
          <w:b/>
          <w:bCs/>
          <w:color w:val="000000"/>
        </w:rPr>
        <w:t> </w:t>
      </w:r>
    </w:p>
    <w:p w14:paraId="3DCCAEBE">
      <w:pPr>
        <w:pStyle w:val="416"/>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333171CA">
      <w:pPr>
        <w:pStyle w:val="416"/>
        <w:spacing w:line="405" w:lineRule="atLeast"/>
        <w:rPr>
          <w:rFonts w:hint="eastAsia" w:ascii="仿宋_GB2312" w:eastAsia="仿宋_GB2312"/>
          <w:b/>
          <w:bCs/>
          <w:color w:val="000000"/>
        </w:rPr>
      </w:pPr>
      <w:r>
        <w:rPr>
          <w:rFonts w:hint="eastAsia" w:ascii="仿宋_GB2312" w:eastAsia="仿宋_GB2312"/>
          <w:b/>
          <w:bCs/>
          <w:color w:val="000000"/>
        </w:rPr>
        <w:t> </w:t>
      </w:r>
    </w:p>
    <w:p w14:paraId="17A326DF">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2E88C56B">
      <w:pPr>
        <w:jc w:val="center"/>
        <w:rPr>
          <w:rFonts w:hint="eastAsia" w:ascii="仿宋_GB2312" w:hAnsi="宋体" w:eastAsia="仿宋_GB2312"/>
          <w:b/>
          <w:bCs/>
          <w:sz w:val="72"/>
          <w:szCs w:val="72"/>
        </w:rPr>
      </w:pPr>
    </w:p>
    <w:p w14:paraId="3FB54965">
      <w:pPr>
        <w:jc w:val="center"/>
        <w:rPr>
          <w:rFonts w:hint="eastAsia" w:ascii="仿宋_GB2312" w:hAnsi="宋体" w:eastAsia="仿宋_GB2312"/>
          <w:b/>
          <w:bCs/>
          <w:sz w:val="72"/>
          <w:szCs w:val="72"/>
        </w:rPr>
      </w:pPr>
    </w:p>
    <w:p w14:paraId="3BD07E60">
      <w:pPr>
        <w:jc w:val="center"/>
        <w:rPr>
          <w:rFonts w:hint="eastAsia" w:ascii="仿宋_GB2312" w:hAnsi="宋体" w:eastAsia="仿宋_GB2312"/>
          <w:b/>
          <w:bCs/>
          <w:sz w:val="72"/>
          <w:szCs w:val="72"/>
        </w:rPr>
      </w:pPr>
    </w:p>
    <w:p w14:paraId="12246F9D">
      <w:pPr>
        <w:jc w:val="center"/>
        <w:rPr>
          <w:rFonts w:hint="eastAsia" w:ascii="仿宋_GB2312" w:hAnsi="宋体" w:eastAsia="仿宋_GB2312"/>
          <w:b/>
          <w:bCs/>
          <w:sz w:val="72"/>
          <w:szCs w:val="72"/>
        </w:rPr>
      </w:pPr>
    </w:p>
    <w:p w14:paraId="08619381">
      <w:pPr>
        <w:jc w:val="center"/>
        <w:rPr>
          <w:rFonts w:hint="eastAsia" w:ascii="仿宋_GB2312" w:hAnsi="宋体" w:eastAsia="仿宋_GB2312"/>
          <w:b/>
          <w:bCs/>
          <w:sz w:val="72"/>
          <w:szCs w:val="72"/>
        </w:rPr>
      </w:pPr>
    </w:p>
    <w:p w14:paraId="38396140">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C44835F">
      <w:pPr>
        <w:jc w:val="left"/>
        <w:rPr>
          <w:rFonts w:hint="eastAsia" w:ascii="仿宋_GB2312" w:hAnsi="宋体" w:eastAsia="仿宋_GB2312"/>
          <w:b/>
          <w:bCs/>
          <w:sz w:val="44"/>
          <w:szCs w:val="44"/>
        </w:rPr>
      </w:pPr>
    </w:p>
    <w:p w14:paraId="01666983">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4D4A6897">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79381DE3">
      <w:pPr>
        <w:snapToGrid w:val="0"/>
        <w:spacing w:before="50" w:after="50" w:line="400" w:lineRule="exact"/>
        <w:rPr>
          <w:rFonts w:ascii="仿宋_GB2312" w:eastAsia="仿宋_GB2312"/>
          <w:b/>
          <w:bCs/>
          <w:szCs w:val="21"/>
        </w:rPr>
      </w:pPr>
    </w:p>
    <w:p w14:paraId="7F39C519">
      <w:pPr>
        <w:tabs>
          <w:tab w:val="left" w:pos="3870"/>
          <w:tab w:val="left" w:pos="4085"/>
        </w:tabs>
        <w:snapToGrid w:val="0"/>
        <w:jc w:val="center"/>
        <w:rPr>
          <w:rFonts w:ascii="仿宋_GB2312" w:eastAsia="仿宋_GB2312"/>
          <w:sz w:val="36"/>
          <w:szCs w:val="36"/>
        </w:rPr>
      </w:pPr>
    </w:p>
    <w:p w14:paraId="0BE2E041">
      <w:pPr>
        <w:spacing w:line="276" w:lineRule="auto"/>
        <w:jc w:val="center"/>
        <w:rPr>
          <w:rFonts w:ascii="仿宋_GB2312" w:eastAsia="仿宋_GB2312"/>
          <w:sz w:val="44"/>
          <w:szCs w:val="44"/>
        </w:rPr>
      </w:pPr>
      <w:r>
        <w:rPr>
          <w:rFonts w:hint="eastAsia" w:ascii="仿宋_GB2312" w:eastAsia="仿宋_GB2312"/>
          <w:sz w:val="44"/>
          <w:szCs w:val="44"/>
        </w:rPr>
        <w:t>目    录</w:t>
      </w:r>
    </w:p>
    <w:p w14:paraId="5C413082">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3A1A09A1">
      <w:pPr>
        <w:spacing w:line="360" w:lineRule="auto"/>
        <w:ind w:firstLine="1080" w:firstLineChars="450"/>
        <w:rPr>
          <w:rFonts w:ascii="仿宋_GB2312" w:eastAsia="仿宋_GB2312" w:cs="Courier New"/>
          <w:sz w:val="24"/>
        </w:rPr>
      </w:pPr>
    </w:p>
    <w:p w14:paraId="1951CB02">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3E102A98">
      <w:pPr>
        <w:spacing w:line="360" w:lineRule="auto"/>
        <w:ind w:firstLine="480" w:firstLineChars="200"/>
        <w:jc w:val="left"/>
        <w:rPr>
          <w:rFonts w:ascii="仿宋_GB2312" w:eastAsia="仿宋_GB2312" w:cs="Courier New"/>
          <w:sz w:val="24"/>
        </w:rPr>
      </w:pPr>
    </w:p>
    <w:p w14:paraId="37682DF8">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3F375323">
      <w:pPr>
        <w:snapToGrid w:val="0"/>
        <w:spacing w:before="50" w:after="50"/>
        <w:jc w:val="left"/>
        <w:rPr>
          <w:rFonts w:ascii="仿宋_GB2312" w:eastAsia="仿宋_GB2312"/>
          <w:b/>
          <w:sz w:val="24"/>
        </w:rPr>
      </w:pPr>
      <w:r>
        <w:rPr>
          <w:rFonts w:hint="eastAsia" w:ascii="仿宋_GB2312" w:eastAsia="仿宋_GB2312"/>
          <w:b/>
          <w:sz w:val="24"/>
        </w:rPr>
        <w:t>1.价格部分</w:t>
      </w:r>
    </w:p>
    <w:p w14:paraId="64A8CF4F">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753C1AA0">
      <w:pPr>
        <w:spacing w:line="276" w:lineRule="auto"/>
        <w:jc w:val="center"/>
        <w:rPr>
          <w:rFonts w:hint="eastAsia" w:ascii="宋体" w:hAnsi="宋体"/>
          <w:b/>
          <w:sz w:val="32"/>
          <w:szCs w:val="32"/>
        </w:rPr>
      </w:pPr>
      <w:r>
        <w:rPr>
          <w:rFonts w:hint="eastAsia" w:ascii="宋体" w:hAnsi="宋体"/>
          <w:b/>
          <w:sz w:val="32"/>
          <w:szCs w:val="32"/>
        </w:rPr>
        <w:t>报 价 表</w:t>
      </w:r>
    </w:p>
    <w:p w14:paraId="0E309D4F">
      <w:pPr>
        <w:spacing w:line="276" w:lineRule="auto"/>
        <w:rPr>
          <w:rFonts w:ascii="仿宋_GB2312" w:eastAsia="仿宋_GB2312"/>
          <w:sz w:val="24"/>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2861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2E8FD51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118C7496">
            <w:pPr>
              <w:spacing w:line="276" w:lineRule="auto"/>
              <w:jc w:val="center"/>
              <w:rPr>
                <w:rFonts w:hint="eastAsia" w:ascii="仿宋_GB2312" w:hAnsi="宋体" w:eastAsia="仿宋_GB2312"/>
                <w:sz w:val="24"/>
              </w:rPr>
            </w:pPr>
          </w:p>
        </w:tc>
      </w:tr>
      <w:tr w14:paraId="39B6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004BE6C0">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2767DECC">
            <w:pPr>
              <w:widowControl/>
              <w:spacing w:line="276" w:lineRule="auto"/>
              <w:jc w:val="left"/>
              <w:rPr>
                <w:rFonts w:hint="eastAsia" w:ascii="仿宋_GB2312" w:hAnsi="宋体" w:eastAsia="仿宋_GB2312" w:cs="宋体"/>
                <w:sz w:val="24"/>
              </w:rPr>
            </w:pPr>
          </w:p>
        </w:tc>
      </w:tr>
      <w:tr w14:paraId="46F1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3204366">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65911484">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49A32210">
      <w:pPr>
        <w:spacing w:line="276" w:lineRule="auto"/>
        <w:rPr>
          <w:rFonts w:hint="eastAsia" w:ascii="仿宋_GB2312" w:hAnsi="宋体" w:eastAsia="仿宋_GB2312"/>
          <w:sz w:val="24"/>
        </w:rPr>
      </w:pPr>
    </w:p>
    <w:p w14:paraId="03E2DE0A">
      <w:pPr>
        <w:spacing w:line="276" w:lineRule="auto"/>
        <w:rPr>
          <w:rFonts w:hint="eastAsia" w:ascii="仿宋_GB2312" w:hAnsi="宋体" w:eastAsia="仿宋_GB2312"/>
          <w:sz w:val="24"/>
        </w:rPr>
      </w:pPr>
    </w:p>
    <w:p w14:paraId="4BC273F0">
      <w:pPr>
        <w:spacing w:line="276" w:lineRule="auto"/>
        <w:rPr>
          <w:rFonts w:hint="eastAsia" w:ascii="仿宋_GB2312" w:hAnsi="宋体" w:eastAsia="仿宋_GB2312"/>
          <w:sz w:val="24"/>
        </w:rPr>
      </w:pPr>
    </w:p>
    <w:p w14:paraId="078BA829">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C5BC8B8">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79D71877">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0DD3D071">
      <w:pPr>
        <w:snapToGrid w:val="0"/>
        <w:spacing w:before="50" w:after="50" w:line="400" w:lineRule="exact"/>
        <w:ind w:firstLine="723" w:firstLineChars="200"/>
        <w:jc w:val="left"/>
        <w:rPr>
          <w:rFonts w:ascii="仿宋_GB2312" w:eastAsia="仿宋_GB2312"/>
          <w:b/>
          <w:bCs/>
          <w:sz w:val="36"/>
          <w:szCs w:val="36"/>
        </w:rPr>
      </w:pPr>
    </w:p>
    <w:p w14:paraId="04DFF8F4">
      <w:pPr>
        <w:snapToGrid w:val="0"/>
        <w:spacing w:before="50" w:after="50" w:line="400" w:lineRule="exact"/>
        <w:ind w:right="-817" w:rightChars="-389"/>
        <w:rPr>
          <w:rFonts w:ascii="仿宋_GB2312" w:eastAsia="仿宋_GB2312"/>
          <w:b/>
          <w:sz w:val="24"/>
        </w:rPr>
      </w:pPr>
    </w:p>
    <w:p w14:paraId="49FA77F7">
      <w:pPr>
        <w:snapToGrid w:val="0"/>
        <w:spacing w:before="50" w:after="50" w:line="400" w:lineRule="exact"/>
        <w:ind w:right="-817" w:rightChars="-389"/>
        <w:rPr>
          <w:rFonts w:ascii="仿宋_GB2312" w:eastAsia="仿宋_GB2312"/>
          <w:b/>
          <w:sz w:val="24"/>
        </w:rPr>
      </w:pPr>
    </w:p>
    <w:p w14:paraId="08CD6B1E">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08CF547">
      <w:pPr>
        <w:pStyle w:val="27"/>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1C7527D9">
      <w:pPr>
        <w:snapToGrid w:val="0"/>
        <w:spacing w:before="50" w:after="50" w:line="400" w:lineRule="exact"/>
        <w:ind w:left="-2" w:leftChars="-1" w:right="-817" w:rightChars="-389" w:firstLine="480" w:firstLineChars="200"/>
        <w:jc w:val="right"/>
        <w:rPr>
          <w:rFonts w:ascii="仿宋_GB2312" w:eastAsia="仿宋_GB2312"/>
          <w:sz w:val="24"/>
        </w:rPr>
      </w:pPr>
    </w:p>
    <w:p w14:paraId="0EE4697D">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1D0FAA6E">
      <w:pPr>
        <w:snapToGrid w:val="0"/>
        <w:spacing w:before="50" w:after="50" w:line="400" w:lineRule="exact"/>
        <w:ind w:right="-817" w:rightChars="-389" w:firstLine="480" w:firstLineChars="200"/>
        <w:rPr>
          <w:rFonts w:ascii="仿宋_GB2312" w:eastAsia="仿宋_GB2312"/>
          <w:sz w:val="24"/>
        </w:rPr>
      </w:pPr>
    </w:p>
    <w:p w14:paraId="571BFE6D">
      <w:pPr>
        <w:snapToGrid w:val="0"/>
        <w:spacing w:before="156" w:beforeLines="50" w:after="50" w:line="320" w:lineRule="exact"/>
        <w:rPr>
          <w:rFonts w:ascii="仿宋_GB2312" w:eastAsia="仿宋_GB2312"/>
          <w:sz w:val="24"/>
        </w:rPr>
      </w:pPr>
    </w:p>
    <w:p w14:paraId="42E1C35D">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2B6BEA70">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2005F14A">
      <w:pPr>
        <w:spacing w:line="276" w:lineRule="auto"/>
        <w:jc w:val="center"/>
        <w:rPr>
          <w:rFonts w:ascii="仿宋_GB2312" w:hAnsi="宋体" w:eastAsia="仿宋_GB2312"/>
          <w:b/>
          <w:color w:val="000000"/>
          <w:sz w:val="32"/>
          <w:szCs w:val="32"/>
        </w:rPr>
      </w:pPr>
      <w:r>
        <w:rPr>
          <w:rFonts w:hint="eastAsia" w:ascii="仿宋_GB2312" w:hAnsi="宋体" w:eastAsia="仿宋_GB2312"/>
          <w:b/>
          <w:color w:val="000000"/>
          <w:sz w:val="32"/>
          <w:szCs w:val="32"/>
        </w:rPr>
        <w:t>报价明细表</w:t>
      </w:r>
    </w:p>
    <w:p w14:paraId="3D51D7FA">
      <w:pPr>
        <w:spacing w:line="500" w:lineRule="exact"/>
        <w:rPr>
          <w:rFonts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14:paraId="15A63A00">
      <w:pPr>
        <w:spacing w:line="500" w:lineRule="exact"/>
        <w:rPr>
          <w:rFonts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14:paraId="22385B22">
      <w:pPr>
        <w:spacing w:line="500" w:lineRule="exact"/>
        <w:rPr>
          <w:rFonts w:ascii="仿宋_GB2312" w:hAnsi="宋体" w:eastAsia="仿宋_GB2312"/>
          <w:color w:val="000000"/>
          <w:sz w:val="24"/>
        </w:rPr>
      </w:pPr>
    </w:p>
    <w:p w14:paraId="6754D7A2">
      <w:pPr>
        <w:snapToGrid w:val="0"/>
        <w:spacing w:before="50" w:after="156" w:afterLines="50" w:line="360" w:lineRule="exact"/>
        <w:ind w:firstLine="102" w:firstLineChars="49"/>
        <w:jc w:val="right"/>
        <w:rPr>
          <w:rFonts w:ascii="仿宋_GB2312" w:eastAsia="仿宋_GB2312"/>
          <w:b/>
          <w:color w:val="000000"/>
          <w:szCs w:val="21"/>
        </w:rPr>
      </w:pPr>
      <w:r>
        <w:rPr>
          <w:rFonts w:hint="eastAsia" w:ascii="仿宋_GB2312" w:eastAsia="仿宋_GB2312"/>
          <w:color w:val="000000"/>
        </w:rPr>
        <w:t xml:space="preserve">   金额单位：人民币（元）</w:t>
      </w:r>
    </w:p>
    <w:tbl>
      <w:tblPr>
        <w:tblStyle w:val="49"/>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4EBEB4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64EE69CB">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0A44B421">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7FA3030B">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12D87FAF">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60F88C64">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764B2D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3117A95D">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7B2629E0">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5AB47EBD">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1DB5A104">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FACD723">
            <w:pPr>
              <w:snapToGrid w:val="0"/>
              <w:spacing w:before="50" w:after="50" w:line="400" w:lineRule="exact"/>
              <w:rPr>
                <w:rFonts w:ascii="仿宋_GB2312" w:eastAsia="仿宋_GB2312"/>
                <w:sz w:val="24"/>
              </w:rPr>
            </w:pPr>
          </w:p>
        </w:tc>
      </w:tr>
      <w:tr w14:paraId="3E7CC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72C838F6">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71E580DC">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76434765">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4B0E1B81">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C87E7E9">
            <w:pPr>
              <w:snapToGrid w:val="0"/>
              <w:spacing w:before="50" w:after="50" w:line="400" w:lineRule="exact"/>
              <w:rPr>
                <w:rFonts w:ascii="仿宋_GB2312" w:eastAsia="仿宋_GB2312"/>
                <w:sz w:val="24"/>
              </w:rPr>
            </w:pPr>
          </w:p>
        </w:tc>
      </w:tr>
      <w:tr w14:paraId="51E2DA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5EC5DD52">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79B6110C">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2122B649">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1FB40A6A">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2AD14F16">
            <w:pPr>
              <w:snapToGrid w:val="0"/>
              <w:spacing w:before="50" w:after="50" w:line="400" w:lineRule="exact"/>
              <w:rPr>
                <w:rFonts w:ascii="仿宋_GB2312" w:eastAsia="仿宋_GB2312"/>
                <w:sz w:val="24"/>
              </w:rPr>
            </w:pPr>
          </w:p>
        </w:tc>
      </w:tr>
      <w:tr w14:paraId="2BED6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2DEAB06D">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7C829292">
      <w:pPr>
        <w:adjustRightInd w:val="0"/>
        <w:snapToGrid w:val="0"/>
        <w:spacing w:line="300" w:lineRule="auto"/>
        <w:ind w:left="-88" w:leftChars="-42" w:firstLine="638" w:firstLineChars="265"/>
        <w:rPr>
          <w:rFonts w:hint="eastAsia" w:ascii="仿宋_GB2312" w:hAnsi="宋体" w:eastAsia="仿宋_GB2312"/>
          <w:b/>
          <w:sz w:val="24"/>
        </w:rPr>
      </w:pPr>
    </w:p>
    <w:p w14:paraId="37379D9B">
      <w:pPr>
        <w:snapToGrid w:val="0"/>
        <w:spacing w:before="50" w:after="50" w:line="400" w:lineRule="exact"/>
        <w:ind w:firstLine="422" w:firstLineChars="200"/>
        <w:jc w:val="left"/>
        <w:rPr>
          <w:rFonts w:hint="eastAsia" w:ascii="仿宋_GB2312" w:eastAsia="仿宋_GB2312"/>
          <w:b/>
          <w:bCs/>
          <w:szCs w:val="21"/>
          <w:lang w:val="en-US" w:eastAsia="zh-CN"/>
        </w:rPr>
      </w:pPr>
      <w:r>
        <w:rPr>
          <w:rFonts w:hint="eastAsia" w:ascii="仿宋_GB2312" w:eastAsia="仿宋_GB2312"/>
          <w:b/>
          <w:bCs/>
          <w:szCs w:val="21"/>
        </w:rPr>
        <w:t>注：</w:t>
      </w:r>
      <w:r>
        <w:rPr>
          <w:rFonts w:hint="eastAsia" w:ascii="仿宋_GB2312" w:eastAsia="仿宋_GB2312"/>
          <w:b/>
          <w:bCs/>
          <w:szCs w:val="21"/>
          <w:lang w:val="en-US" w:eastAsia="zh-CN"/>
        </w:rPr>
        <w:t>1.报价明细表的总报价必须与报价表一致；</w:t>
      </w:r>
    </w:p>
    <w:p w14:paraId="3237DC3C">
      <w:pPr>
        <w:snapToGrid w:val="0"/>
        <w:spacing w:before="50" w:after="50" w:line="400" w:lineRule="exact"/>
        <w:ind w:firstLine="422" w:firstLineChars="200"/>
        <w:jc w:val="left"/>
        <w:rPr>
          <w:rFonts w:hint="eastAsia" w:ascii="仿宋_GB2312" w:eastAsia="仿宋_GB2312"/>
          <w:b/>
          <w:bCs/>
          <w:szCs w:val="21"/>
          <w:lang w:val="en-US" w:eastAsia="zh-CN"/>
        </w:rPr>
      </w:pPr>
      <w:r>
        <w:rPr>
          <w:rFonts w:hint="eastAsia" w:ascii="仿宋_GB2312" w:eastAsia="仿宋_GB2312"/>
          <w:b/>
          <w:bCs/>
          <w:szCs w:val="21"/>
          <w:lang w:val="en-US" w:eastAsia="zh-CN"/>
        </w:rPr>
        <w:t>2.报价一经涂改，应在涂改处加盖供应商CA电子签章或者由法定代表人或授权委托代理人签字或盖章，否则将视为无效响应；</w:t>
      </w:r>
    </w:p>
    <w:p w14:paraId="1E3BF362">
      <w:pPr>
        <w:snapToGrid w:val="0"/>
        <w:spacing w:before="50" w:after="50" w:line="400" w:lineRule="exact"/>
        <w:ind w:firstLine="422" w:firstLineChars="200"/>
        <w:jc w:val="left"/>
        <w:rPr>
          <w:rFonts w:hint="eastAsia" w:ascii="仿宋_GB2312" w:eastAsia="仿宋_GB2312"/>
          <w:b/>
          <w:bCs/>
          <w:szCs w:val="21"/>
        </w:rPr>
      </w:pPr>
      <w:r>
        <w:rPr>
          <w:rFonts w:hint="eastAsia" w:ascii="仿宋_GB2312" w:eastAsia="仿宋_GB2312"/>
          <w:b/>
          <w:bCs/>
          <w:szCs w:val="21"/>
          <w:lang w:val="en-US" w:eastAsia="zh-CN"/>
        </w:rPr>
        <w:t>3.在填写时，如本表格不适合供应商的实际情况，可自行制表填写</w:t>
      </w:r>
      <w:r>
        <w:rPr>
          <w:rFonts w:hint="eastAsia" w:ascii="仿宋_GB2312" w:eastAsia="仿宋_GB2312"/>
          <w:b/>
          <w:bCs/>
          <w:szCs w:val="21"/>
        </w:rPr>
        <w:t>。</w:t>
      </w:r>
    </w:p>
    <w:p w14:paraId="46D18BAB">
      <w:pPr>
        <w:adjustRightInd w:val="0"/>
        <w:snapToGrid w:val="0"/>
        <w:spacing w:line="300" w:lineRule="auto"/>
        <w:ind w:left="-88" w:leftChars="-42" w:firstLine="533" w:firstLineChars="254"/>
        <w:rPr>
          <w:rFonts w:ascii="宋体" w:hAnsi="宋体"/>
          <w:szCs w:val="21"/>
          <w:u w:val="single"/>
        </w:rPr>
      </w:pPr>
    </w:p>
    <w:p w14:paraId="0E3CC766">
      <w:pPr>
        <w:adjustRightInd w:val="0"/>
        <w:snapToGrid w:val="0"/>
        <w:spacing w:line="300" w:lineRule="auto"/>
        <w:rPr>
          <w:rFonts w:ascii="仿宋_GB2312" w:hAnsi="宋体" w:eastAsia="仿宋_GB2312"/>
          <w:b/>
          <w:sz w:val="24"/>
        </w:rPr>
      </w:pPr>
    </w:p>
    <w:p w14:paraId="14365CA8">
      <w:pPr>
        <w:pStyle w:val="863"/>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14:paraId="1D6F17DB">
      <w:pPr>
        <w:spacing w:line="360" w:lineRule="auto"/>
        <w:jc w:val="center"/>
        <w:rPr>
          <w:rFonts w:ascii="仿宋_GB2312"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14:paraId="28DEA2E5">
      <w:pPr>
        <w:spacing w:line="360" w:lineRule="auto"/>
        <w:ind w:right="480"/>
        <w:jc w:val="right"/>
        <w:rPr>
          <w:rFonts w:hint="eastAsia" w:ascii="仿宋_GB2312" w:eastAsia="仿宋_GB2312"/>
          <w:sz w:val="24"/>
        </w:rPr>
      </w:pPr>
    </w:p>
    <w:p w14:paraId="0C9450CE">
      <w:pPr>
        <w:spacing w:line="360" w:lineRule="auto"/>
        <w:ind w:right="480"/>
        <w:jc w:val="right"/>
        <w:rPr>
          <w:rFonts w:ascii="仿宋_GB2312" w:eastAsia="仿宋_GB2312"/>
          <w:sz w:val="24"/>
        </w:rPr>
      </w:pPr>
      <w:r>
        <w:rPr>
          <w:rFonts w:hint="eastAsia" w:ascii="仿宋_GB2312" w:eastAsia="仿宋_GB2312"/>
          <w:sz w:val="24"/>
        </w:rPr>
        <w:t>日期：       年   月   日</w:t>
      </w:r>
    </w:p>
    <w:p w14:paraId="4B4EFDB5">
      <w:pPr>
        <w:adjustRightInd w:val="0"/>
        <w:snapToGrid w:val="0"/>
        <w:spacing w:line="300" w:lineRule="auto"/>
        <w:ind w:right="240"/>
        <w:jc w:val="right"/>
        <w:rPr>
          <w:rFonts w:ascii="仿宋_GB2312" w:hAnsi="宋体" w:eastAsia="仿宋_GB2312"/>
          <w:sz w:val="24"/>
        </w:rPr>
      </w:pPr>
    </w:p>
    <w:p w14:paraId="349782BC">
      <w:pPr>
        <w:spacing w:line="276" w:lineRule="auto"/>
        <w:jc w:val="right"/>
        <w:rPr>
          <w:rFonts w:ascii="仿宋_GB2312" w:hAnsi="宋体" w:eastAsia="仿宋_GB2312"/>
          <w:sz w:val="24"/>
        </w:rPr>
      </w:pPr>
    </w:p>
    <w:p w14:paraId="3E1CBE7A">
      <w:pPr>
        <w:spacing w:line="276" w:lineRule="auto"/>
        <w:jc w:val="right"/>
        <w:rPr>
          <w:rFonts w:ascii="仿宋_GB2312" w:hAnsi="宋体" w:eastAsia="仿宋_GB2312"/>
          <w:sz w:val="24"/>
        </w:rPr>
      </w:pPr>
    </w:p>
    <w:p w14:paraId="0764F836">
      <w:pPr>
        <w:pStyle w:val="863"/>
        <w:spacing w:line="360" w:lineRule="exact"/>
        <w:ind w:firstLine="482" w:firstLineChars="200"/>
        <w:rPr>
          <w:rFonts w:hint="eastAsia" w:ascii="仿宋_GB2312" w:eastAsia="仿宋_GB2312"/>
          <w:sz w:val="24"/>
          <w:lang w:eastAsia="zh-CN"/>
        </w:rPr>
        <w:sectPr>
          <w:pgSz w:w="11906" w:h="16838"/>
          <w:pgMar w:top="1440" w:right="1083" w:bottom="1440" w:left="1083" w:header="851" w:footer="992" w:gutter="0"/>
          <w:cols w:space="720" w:num="1"/>
          <w:docGrid w:type="lines"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r>
        <w:rPr>
          <w:rFonts w:hint="eastAsia" w:ascii="仿宋_GB2312" w:hAnsi="宋体" w:eastAsia="仿宋_GB2312"/>
          <w:b/>
          <w:bCs/>
          <w:sz w:val="24"/>
          <w:lang w:eastAsia="zh-CN"/>
        </w:rPr>
        <w:t>。</w:t>
      </w:r>
    </w:p>
    <w:p w14:paraId="607D59B4">
      <w:pPr>
        <w:jc w:val="center"/>
        <w:rPr>
          <w:rFonts w:hint="eastAsia" w:ascii="仿宋_GB2312" w:hAnsi="宋体" w:eastAsia="仿宋_GB2312"/>
          <w:b/>
          <w:bCs/>
          <w:color w:val="000000"/>
          <w:sz w:val="72"/>
          <w:szCs w:val="72"/>
        </w:rPr>
      </w:pPr>
    </w:p>
    <w:p w14:paraId="6091EDD9">
      <w:pPr>
        <w:jc w:val="center"/>
        <w:rPr>
          <w:rFonts w:hint="eastAsia" w:ascii="仿宋_GB2312" w:hAnsi="宋体" w:eastAsia="仿宋_GB2312"/>
          <w:b/>
          <w:bCs/>
          <w:color w:val="000000"/>
          <w:sz w:val="72"/>
          <w:szCs w:val="72"/>
        </w:rPr>
      </w:pPr>
    </w:p>
    <w:p w14:paraId="3558FB37">
      <w:pPr>
        <w:jc w:val="center"/>
        <w:rPr>
          <w:rFonts w:hint="eastAsia" w:ascii="仿宋_GB2312" w:hAnsi="宋体" w:eastAsia="仿宋_GB2312"/>
          <w:b/>
          <w:bCs/>
          <w:color w:val="000000"/>
          <w:sz w:val="72"/>
          <w:szCs w:val="72"/>
        </w:rPr>
      </w:pPr>
    </w:p>
    <w:p w14:paraId="3A6C764B">
      <w:pPr>
        <w:jc w:val="center"/>
        <w:rPr>
          <w:rFonts w:hint="eastAsia" w:ascii="仿宋_GB2312" w:hAnsi="宋体" w:eastAsia="仿宋_GB2312"/>
          <w:b/>
          <w:bCs/>
          <w:color w:val="000000"/>
          <w:sz w:val="72"/>
          <w:szCs w:val="72"/>
        </w:rPr>
      </w:pPr>
    </w:p>
    <w:p w14:paraId="23E4CDC1">
      <w:pPr>
        <w:jc w:val="center"/>
        <w:rPr>
          <w:rFonts w:hint="eastAsia" w:ascii="仿宋_GB2312" w:hAnsi="宋体" w:eastAsia="仿宋_GB2312"/>
          <w:b/>
          <w:bCs/>
          <w:color w:val="000000"/>
          <w:sz w:val="72"/>
          <w:szCs w:val="72"/>
        </w:rPr>
      </w:pPr>
    </w:p>
    <w:p w14:paraId="3B78C051">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64416FF5">
      <w:pPr>
        <w:snapToGrid w:val="0"/>
        <w:spacing w:before="156" w:beforeLines="50" w:after="50" w:line="360" w:lineRule="exact"/>
        <w:jc w:val="center"/>
        <w:rPr>
          <w:rFonts w:hint="eastAsia" w:ascii="仿宋_GB2312" w:hAnsi="宋体" w:eastAsia="仿宋_GB2312"/>
          <w:b/>
          <w:bCs/>
          <w:color w:val="000000"/>
          <w:sz w:val="44"/>
          <w:szCs w:val="44"/>
        </w:rPr>
      </w:pPr>
    </w:p>
    <w:p w14:paraId="4650C2D1">
      <w:pPr>
        <w:snapToGrid w:val="0"/>
        <w:spacing w:before="156" w:beforeLines="50" w:after="50" w:line="360" w:lineRule="exact"/>
        <w:jc w:val="center"/>
        <w:rPr>
          <w:rFonts w:hint="eastAsia" w:ascii="仿宋_GB2312" w:hAnsi="宋体" w:eastAsia="仿宋_GB2312"/>
          <w:b/>
          <w:bCs/>
          <w:color w:val="000000"/>
          <w:sz w:val="44"/>
          <w:szCs w:val="44"/>
        </w:rPr>
      </w:pPr>
    </w:p>
    <w:p w14:paraId="2499F2E3">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15D048C3">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36C64914">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7747704C">
      <w:pPr>
        <w:pStyle w:val="448"/>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7136ABD2">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7A4EE55F">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441E75BE">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4D0F9845">
      <w:pPr>
        <w:pStyle w:val="865"/>
        <w:spacing w:before="0" w:beforeAutospacing="0" w:after="0" w:afterAutospacing="0" w:line="400" w:lineRule="atLeast"/>
        <w:rPr>
          <w:rFonts w:ascii="仿宋_GB2312" w:eastAsia="仿宋_GB2312"/>
        </w:rPr>
      </w:pPr>
      <w:r>
        <w:rPr>
          <w:rFonts w:hint="eastAsia" w:ascii="仿宋_GB2312" w:eastAsia="仿宋_GB2312"/>
          <w:color w:val="000000"/>
        </w:rPr>
        <w:t>  （5）</w:t>
      </w:r>
      <w:r>
        <w:rPr>
          <w:rFonts w:hint="eastAsia" w:ascii="仿宋_GB2312" w:eastAsia="仿宋_GB2312"/>
          <w:lang w:eastAsia="zh-CN"/>
        </w:rPr>
        <w:t>人员配置方案</w:t>
      </w:r>
      <w:r>
        <w:rPr>
          <w:rFonts w:hint="eastAsia" w:ascii="仿宋_GB2312" w:eastAsia="仿宋_GB2312"/>
        </w:rPr>
        <w:t>（如有）…………………………………………………</w:t>
      </w:r>
    </w:p>
    <w:p w14:paraId="315D2EAD">
      <w:pPr>
        <w:pStyle w:val="865"/>
        <w:spacing w:before="0" w:beforeAutospacing="0" w:after="0" w:afterAutospacing="0" w:line="400" w:lineRule="atLeast"/>
        <w:rPr>
          <w:rFonts w:ascii="仿宋_GB2312" w:hAnsi="仿宋_GB2312" w:eastAsia="仿宋_GB2312" w:cs="仿宋_GB2312"/>
        </w:rPr>
      </w:pPr>
      <w:r>
        <w:rPr>
          <w:rFonts w:hint="eastAsia" w:ascii="仿宋_GB2312" w:eastAsia="仿宋_GB2312"/>
        </w:rPr>
        <w:t>  </w:t>
      </w:r>
      <w:r>
        <w:rPr>
          <w:rFonts w:hint="eastAsia" w:ascii="仿宋_GB2312" w:hAnsi="仿宋_GB2312" w:eastAsia="仿宋_GB2312" w:cs="仿宋_GB2312"/>
        </w:rPr>
        <w:t>（6）</w:t>
      </w:r>
      <w:r>
        <w:rPr>
          <w:rFonts w:hint="eastAsia" w:ascii="仿宋_GB2312" w:eastAsia="仿宋_GB2312"/>
          <w:color w:val="000000"/>
        </w:rPr>
        <w:t>针对本项目的理解分析和工作方案（如有）</w:t>
      </w:r>
      <w:r>
        <w:rPr>
          <w:rFonts w:hint="eastAsia" w:ascii="仿宋_GB2312" w:hAnsi="仿宋_GB2312" w:eastAsia="仿宋_GB2312" w:cs="仿宋_GB2312"/>
        </w:rPr>
        <w:t>……………………………………</w:t>
      </w:r>
    </w:p>
    <w:p w14:paraId="21E7FBC4">
      <w:pPr>
        <w:pStyle w:val="865"/>
        <w:spacing w:before="0" w:beforeAutospacing="0" w:after="0" w:afterAutospacing="0" w:line="400" w:lineRule="atLeast"/>
        <w:ind w:firstLine="480" w:firstLineChars="200"/>
        <w:rPr>
          <w:rFonts w:ascii="仿宋_GB2312" w:eastAsia="仿宋_GB2312"/>
        </w:rPr>
      </w:pPr>
      <w:r>
        <w:rPr>
          <w:rFonts w:hint="eastAsia" w:ascii="仿宋_GB2312" w:eastAsia="仿宋_GB2312"/>
        </w:rPr>
        <w:t>（7）</w:t>
      </w:r>
      <w:r>
        <w:rPr>
          <w:rFonts w:hint="eastAsia" w:ascii="仿宋_GB2312" w:eastAsia="仿宋_GB2312"/>
          <w:color w:val="000000"/>
        </w:rPr>
        <w:t>针对本项目的管理模式和管理机制（如有）</w:t>
      </w:r>
      <w:r>
        <w:rPr>
          <w:rFonts w:hint="eastAsia" w:ascii="仿宋_GB2312" w:eastAsia="仿宋_GB2312"/>
        </w:rPr>
        <w:t>…………………</w:t>
      </w:r>
      <w:r>
        <w:rPr>
          <w:rFonts w:hint="eastAsia" w:ascii="仿宋_GB2312" w:hAnsi="仿宋_GB2312" w:eastAsia="仿宋_GB2312" w:cs="仿宋_GB2312"/>
        </w:rPr>
        <w:t>…………………</w:t>
      </w:r>
    </w:p>
    <w:p w14:paraId="7DF10C51">
      <w:pPr>
        <w:pStyle w:val="865"/>
        <w:spacing w:before="0" w:beforeAutospacing="0" w:after="0" w:afterAutospacing="0" w:line="400" w:lineRule="atLeast"/>
        <w:rPr>
          <w:rFonts w:ascii="仿宋_GB2312" w:eastAsia="仿宋_GB2312"/>
        </w:rPr>
      </w:pPr>
      <w:r>
        <w:rPr>
          <w:rFonts w:hint="eastAsia"/>
        </w:rPr>
        <w:t xml:space="preserve">   </w:t>
      </w:r>
      <w:r>
        <w:rPr>
          <w:rFonts w:hint="eastAsia" w:ascii="仿宋_GB2312" w:hAnsi="仿宋_GB2312" w:eastAsia="仿宋_GB2312" w:cs="仿宋_GB2312"/>
        </w:rPr>
        <w:t xml:space="preserve"> </w:t>
      </w:r>
      <w:r>
        <w:rPr>
          <w:rFonts w:hint="eastAsia" w:ascii="仿宋_GB2312" w:eastAsia="仿宋_GB2312"/>
        </w:rPr>
        <w:t>（8）物业服务方案（如有）…………………………………………</w:t>
      </w:r>
      <w:r>
        <w:rPr>
          <w:rFonts w:hint="eastAsia" w:ascii="仿宋_GB2312" w:hAnsi="仿宋_GB2312" w:eastAsia="仿宋_GB2312" w:cs="仿宋_GB2312"/>
        </w:rPr>
        <w:t>…………………</w:t>
      </w:r>
    </w:p>
    <w:p w14:paraId="282CEA6A">
      <w:pPr>
        <w:pStyle w:val="865"/>
        <w:spacing w:before="0" w:beforeAutospacing="0" w:after="0" w:afterAutospacing="0" w:line="400" w:lineRule="atLeast"/>
        <w:rPr>
          <w:rFonts w:ascii="仿宋_GB2312" w:eastAsia="仿宋_GB2312"/>
        </w:rPr>
      </w:pPr>
      <w:r>
        <w:rPr>
          <w:rFonts w:hint="eastAsia" w:ascii="仿宋_GB2312" w:eastAsia="仿宋_GB2312"/>
        </w:rPr>
        <w:t>  （9）</w:t>
      </w:r>
      <w:r>
        <w:rPr>
          <w:rFonts w:hint="eastAsia" w:ascii="仿宋_GB2312" w:eastAsia="仿宋_GB2312"/>
          <w:color w:val="000000"/>
        </w:rPr>
        <w:t>应</w:t>
      </w:r>
      <w:r>
        <w:rPr>
          <w:rFonts w:hint="eastAsia" w:ascii="仿宋_GB2312" w:eastAsia="仿宋_GB2312"/>
        </w:rPr>
        <w:t>急预案和应急配合方案（如有）………………………</w:t>
      </w:r>
      <w:r>
        <w:rPr>
          <w:rFonts w:hint="eastAsia" w:ascii="仿宋_GB2312" w:hAnsi="仿宋_GB2312" w:eastAsia="仿宋_GB2312" w:cs="仿宋_GB2312"/>
        </w:rPr>
        <w:t>………</w:t>
      </w:r>
      <w:r>
        <w:rPr>
          <w:rFonts w:hint="eastAsia" w:ascii="仿宋_GB2312" w:eastAsia="仿宋_GB2312"/>
        </w:rPr>
        <w:t>……</w:t>
      </w:r>
      <w:r>
        <w:rPr>
          <w:rFonts w:hint="eastAsia" w:ascii="仿宋_GB2312" w:hAnsi="仿宋_GB2312" w:eastAsia="仿宋_GB2312" w:cs="仿宋_GB2312"/>
        </w:rPr>
        <w:t>…………</w:t>
      </w:r>
    </w:p>
    <w:p w14:paraId="03F2967C">
      <w:pPr>
        <w:pStyle w:val="865"/>
        <w:spacing w:before="0" w:beforeAutospacing="0" w:after="0" w:afterAutospacing="0" w:line="400" w:lineRule="atLeast"/>
        <w:rPr>
          <w:rFonts w:ascii="仿宋_GB2312" w:eastAsia="仿宋_GB2312"/>
        </w:rPr>
      </w:pPr>
      <w:r>
        <w:rPr>
          <w:rFonts w:hint="eastAsia" w:ascii="仿宋_GB2312" w:eastAsia="仿宋_GB2312"/>
        </w:rPr>
        <w:t>  （10）人员稳定性及管理方案（如有）………………………</w:t>
      </w:r>
      <w:r>
        <w:rPr>
          <w:rFonts w:hint="eastAsia" w:ascii="仿宋_GB2312" w:hAnsi="仿宋_GB2312" w:eastAsia="仿宋_GB2312" w:cs="仿宋_GB2312"/>
        </w:rPr>
        <w:t>…………………………</w:t>
      </w:r>
    </w:p>
    <w:p w14:paraId="0C7822E2">
      <w:pPr>
        <w:pStyle w:val="865"/>
        <w:spacing w:before="0" w:beforeAutospacing="0" w:after="0" w:afterAutospacing="0" w:line="400" w:lineRule="atLeast"/>
        <w:ind w:firstLine="480" w:firstLineChars="200"/>
        <w:rPr>
          <w:rFonts w:ascii="仿宋_GB2312" w:eastAsia="仿宋_GB2312"/>
        </w:rPr>
      </w:pPr>
      <w:r>
        <w:rPr>
          <w:rFonts w:hint="eastAsia" w:ascii="仿宋_GB2312" w:eastAsia="仿宋_GB2312"/>
        </w:rPr>
        <w:t>（11）供应商同类项目经验一览表</w:t>
      </w:r>
      <w:r>
        <w:rPr>
          <w:rFonts w:hint="eastAsia" w:ascii="仿宋_GB2312" w:eastAsia="仿宋_GB2312"/>
          <w:color w:val="000000"/>
        </w:rPr>
        <w:t>（如有）</w:t>
      </w:r>
      <w:r>
        <w:rPr>
          <w:rFonts w:hint="eastAsia" w:ascii="仿宋_GB2312" w:eastAsia="仿宋_GB2312"/>
        </w:rPr>
        <w:t>………………………</w:t>
      </w:r>
      <w:r>
        <w:rPr>
          <w:rFonts w:hint="eastAsia" w:ascii="仿宋_GB2312" w:hAnsi="仿宋_GB2312" w:eastAsia="仿宋_GB2312" w:cs="仿宋_GB2312"/>
        </w:rPr>
        <w:t>……………………</w:t>
      </w:r>
    </w:p>
    <w:p w14:paraId="4D7CE9C1">
      <w:pPr>
        <w:pStyle w:val="865"/>
        <w:spacing w:before="0" w:beforeAutospacing="0" w:after="0" w:afterAutospacing="0" w:line="400" w:lineRule="atLeast"/>
        <w:rPr>
          <w:rFonts w:ascii="仿宋_GB2312" w:eastAsia="仿宋_GB2312"/>
        </w:rPr>
      </w:pPr>
      <w:r>
        <w:rPr>
          <w:rFonts w:hint="eastAsia" w:ascii="仿宋_GB2312" w:eastAsia="仿宋_GB2312"/>
        </w:rPr>
        <w:t>  （1</w:t>
      </w:r>
      <w:r>
        <w:rPr>
          <w:rFonts w:hint="eastAsia" w:ascii="仿宋_GB2312" w:eastAsia="仿宋_GB2312"/>
          <w:lang w:val="en-US" w:eastAsia="zh-CN"/>
        </w:rPr>
        <w:t>2</w:t>
      </w:r>
      <w:r>
        <w:rPr>
          <w:rFonts w:hint="eastAsia" w:ascii="仿宋_GB2312" w:eastAsia="仿宋_GB2312"/>
        </w:rPr>
        <w:t>）</w:t>
      </w:r>
      <w:r>
        <w:rPr>
          <w:rFonts w:hint="eastAsia" w:ascii="仿宋_GB2312" w:eastAsia="仿宋_GB2312"/>
          <w:color w:val="000000"/>
        </w:rPr>
        <w:t>对本项目的合理化建议和改进措施（如有，格式自拟）</w:t>
      </w:r>
      <w:r>
        <w:rPr>
          <w:rFonts w:hint="eastAsia" w:ascii="仿宋_GB2312" w:eastAsia="仿宋_GB2312"/>
        </w:rPr>
        <w:t>………………………</w:t>
      </w:r>
    </w:p>
    <w:p w14:paraId="51A17DEC">
      <w:pPr>
        <w:pStyle w:val="448"/>
        <w:spacing w:before="0" w:beforeAutospacing="0" w:after="0" w:afterAutospacing="0" w:line="400" w:lineRule="atLeast"/>
        <w:rPr>
          <w:rFonts w:hint="eastAsia" w:ascii="仿宋_GB2312" w:eastAsia="仿宋_GB2312"/>
          <w:color w:val="000000"/>
        </w:rPr>
      </w:pPr>
      <w:r>
        <w:rPr>
          <w:rFonts w:hint="eastAsia" w:ascii="仿宋_GB2312" w:eastAsia="仿宋_GB2312"/>
        </w:rPr>
        <w:t>  （1</w:t>
      </w:r>
      <w:r>
        <w:rPr>
          <w:rFonts w:hint="eastAsia" w:ascii="仿宋_GB2312" w:eastAsia="仿宋_GB2312"/>
          <w:lang w:val="en-US" w:eastAsia="zh-CN"/>
        </w:rPr>
        <w:t>3</w:t>
      </w:r>
      <w:r>
        <w:rPr>
          <w:rFonts w:hint="eastAsia" w:ascii="仿宋_GB2312" w:eastAsia="仿宋_GB2312"/>
        </w:rPr>
        <w:t>）</w:t>
      </w:r>
      <w:r>
        <w:rPr>
          <w:rFonts w:hint="eastAsia" w:ascii="仿宋_GB2312" w:eastAsia="仿宋_GB2312"/>
          <w:color w:val="000000"/>
        </w:rPr>
        <w:t>供应商认为需要提供的有关资料（如有，格式自拟）</w:t>
      </w:r>
      <w:r>
        <w:rPr>
          <w:rFonts w:hint="eastAsia" w:ascii="仿宋_GB2312" w:eastAsia="仿宋_GB2312"/>
        </w:rPr>
        <w:t>）………………………</w:t>
      </w:r>
    </w:p>
    <w:p w14:paraId="53ECC273">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C98363A">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706A5E25">
      <w:pPr>
        <w:snapToGrid w:val="0"/>
        <w:spacing w:before="50" w:after="50"/>
        <w:jc w:val="center"/>
        <w:rPr>
          <w:rFonts w:hint="eastAsia" w:ascii="宋体" w:hAnsi="宋体"/>
          <w:b/>
          <w:sz w:val="32"/>
          <w:szCs w:val="32"/>
        </w:rPr>
      </w:pPr>
      <w:r>
        <w:rPr>
          <w:rFonts w:hint="eastAsia" w:ascii="宋体" w:hAnsi="宋体"/>
          <w:b/>
          <w:sz w:val="32"/>
          <w:szCs w:val="32"/>
        </w:rPr>
        <w:t>磋商书</w:t>
      </w:r>
    </w:p>
    <w:p w14:paraId="284A05EF">
      <w:pPr>
        <w:snapToGrid w:val="0"/>
        <w:spacing w:before="50" w:after="50"/>
        <w:ind w:firstLine="148" w:firstLineChars="46"/>
        <w:jc w:val="left"/>
        <w:rPr>
          <w:rFonts w:ascii="仿宋_GB2312" w:eastAsia="仿宋_GB2312"/>
          <w:b/>
          <w:sz w:val="32"/>
          <w:szCs w:val="32"/>
          <w:u w:val="single"/>
        </w:rPr>
      </w:pPr>
    </w:p>
    <w:p w14:paraId="32AB0C1E">
      <w:pPr>
        <w:jc w:val="left"/>
        <w:rPr>
          <w:rFonts w:ascii="仿宋_GB2312" w:eastAsia="仿宋_GB2312"/>
          <w:u w:val="single"/>
        </w:rPr>
      </w:pPr>
      <w:r>
        <w:rPr>
          <w:rFonts w:hint="eastAsia" w:ascii="仿宋_GB2312" w:eastAsia="仿宋_GB2312"/>
          <w:u w:val="single"/>
        </w:rPr>
        <w:t>柳州市救助管理站、柳州市政府集中采购中心：</w:t>
      </w:r>
    </w:p>
    <w:p w14:paraId="47B8C326">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6BB3D2CF">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6451ED8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0AACDC01">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79F478BB">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1C49534A">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73EC39E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5BD3BFC8">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4890D2F7">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7E5EBC31">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215F51A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3B3AFEE6">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1D9A5648">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ABB9C4C">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33F066E8">
      <w:pPr>
        <w:snapToGrid w:val="0"/>
        <w:spacing w:line="400" w:lineRule="exact"/>
        <w:ind w:firstLine="420" w:firstLineChars="200"/>
        <w:rPr>
          <w:rFonts w:hint="eastAsia" w:ascii="仿宋_GB2312" w:hAnsi="宋体" w:eastAsia="仿宋_GB2312"/>
          <w:szCs w:val="21"/>
        </w:rPr>
      </w:pPr>
    </w:p>
    <w:p w14:paraId="2CA472C1">
      <w:pPr>
        <w:snapToGrid w:val="0"/>
        <w:spacing w:line="400" w:lineRule="exact"/>
        <w:ind w:firstLine="420" w:firstLineChars="200"/>
        <w:jc w:val="center"/>
        <w:rPr>
          <w:rFonts w:hint="eastAsia" w:ascii="仿宋_GB2312" w:hAnsi="宋体" w:eastAsia="仿宋_GB2312"/>
          <w:szCs w:val="21"/>
        </w:rPr>
      </w:pPr>
    </w:p>
    <w:p w14:paraId="797ED49E">
      <w:pPr>
        <w:pStyle w:val="27"/>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29B92F33">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6B12D010">
      <w:pPr>
        <w:snapToGrid w:val="0"/>
        <w:spacing w:line="400" w:lineRule="exact"/>
        <w:ind w:firstLine="480" w:firstLineChars="200"/>
        <w:rPr>
          <w:rFonts w:hint="eastAsia" w:ascii="仿宋_GB2312" w:hAnsi="宋体" w:eastAsia="仿宋_GB2312"/>
          <w:sz w:val="24"/>
        </w:rPr>
      </w:pPr>
    </w:p>
    <w:p w14:paraId="5BEC623B">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1B7FF327">
      <w:pPr>
        <w:snapToGrid w:val="0"/>
        <w:spacing w:before="50" w:after="50"/>
        <w:jc w:val="left"/>
        <w:rPr>
          <w:rFonts w:hint="eastAsia" w:ascii="仿宋_GB2312" w:hAnsi="宋体" w:eastAsia="仿宋_GB2312"/>
          <w:sz w:val="24"/>
        </w:rPr>
      </w:pPr>
    </w:p>
    <w:p w14:paraId="24FBA62E">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BF179CF">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5A44D8C1">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3A471B30">
      <w:pPr>
        <w:spacing w:line="276" w:lineRule="auto"/>
        <w:jc w:val="left"/>
        <w:rPr>
          <w:rFonts w:ascii="仿宋_GB2312" w:eastAsia="仿宋_GB2312"/>
          <w:sz w:val="24"/>
          <w:u w:val="single"/>
        </w:rPr>
      </w:pPr>
    </w:p>
    <w:p w14:paraId="1398A001">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22357A3B">
      <w:pPr>
        <w:snapToGrid w:val="0"/>
        <w:spacing w:before="50" w:after="50"/>
        <w:jc w:val="center"/>
        <w:rPr>
          <w:rFonts w:hint="eastAsia" w:ascii="宋体" w:hAnsi="宋体"/>
          <w:b/>
          <w:sz w:val="32"/>
          <w:szCs w:val="32"/>
        </w:rPr>
      </w:pP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40A22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5ADF5E5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6F6A398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0DA86D8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5E8D976">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685AD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71C4B2C4">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61173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8BC4685">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1D0F30F7">
            <w:pPr>
              <w:pStyle w:val="27"/>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6BA4B17">
            <w:pPr>
              <w:pStyle w:val="27"/>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11EA756A">
            <w:pPr>
              <w:snapToGrid w:val="0"/>
              <w:spacing w:before="156" w:beforeLines="50"/>
              <w:jc w:val="left"/>
              <w:rPr>
                <w:rFonts w:hint="eastAsia" w:ascii="仿宋_GB2312" w:hAnsi="宋体" w:eastAsia="仿宋_GB2312"/>
                <w:sz w:val="24"/>
              </w:rPr>
            </w:pPr>
          </w:p>
        </w:tc>
      </w:tr>
      <w:tr w14:paraId="33C81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5B5F576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50490CF9">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68A2916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A4F7EE5">
            <w:pPr>
              <w:snapToGrid w:val="0"/>
              <w:spacing w:before="156" w:beforeLines="50"/>
              <w:jc w:val="left"/>
              <w:rPr>
                <w:rFonts w:hint="eastAsia" w:ascii="仿宋_GB2312" w:hAnsi="宋体" w:eastAsia="仿宋_GB2312"/>
                <w:sz w:val="24"/>
              </w:rPr>
            </w:pPr>
          </w:p>
        </w:tc>
      </w:tr>
      <w:tr w14:paraId="52BBB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3405C1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36DD896B">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1D6A5404">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2142274B">
            <w:pPr>
              <w:snapToGrid w:val="0"/>
              <w:spacing w:before="156" w:beforeLines="50"/>
              <w:jc w:val="left"/>
              <w:rPr>
                <w:rFonts w:hint="eastAsia" w:ascii="仿宋_GB2312" w:hAnsi="宋体" w:eastAsia="仿宋_GB2312"/>
                <w:sz w:val="24"/>
              </w:rPr>
            </w:pPr>
          </w:p>
        </w:tc>
      </w:tr>
      <w:tr w14:paraId="6E3CEB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5C3FFA85">
            <w:pPr>
              <w:snapToGrid w:val="0"/>
              <w:spacing w:before="156" w:beforeLines="50"/>
              <w:jc w:val="left"/>
              <w:rPr>
                <w:rFonts w:hint="eastAsia" w:ascii="仿宋_GB2312" w:hAnsi="宋体" w:eastAsia="仿宋_GB2312"/>
                <w:sz w:val="24"/>
              </w:rPr>
            </w:pPr>
          </w:p>
        </w:tc>
      </w:tr>
      <w:tr w14:paraId="00AB8B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5E6FB03D">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13590218">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1812EA3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429C1A3B">
            <w:pPr>
              <w:snapToGrid w:val="0"/>
              <w:spacing w:before="156" w:beforeLines="50"/>
              <w:jc w:val="left"/>
              <w:rPr>
                <w:rFonts w:hint="eastAsia" w:ascii="仿宋_GB2312" w:hAnsi="宋体" w:eastAsia="仿宋_GB2312"/>
                <w:sz w:val="24"/>
              </w:rPr>
            </w:pPr>
          </w:p>
        </w:tc>
      </w:tr>
    </w:tbl>
    <w:p w14:paraId="19743E71">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38762A57">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66A26E70">
      <w:pPr>
        <w:spacing w:after="120" w:line="300" w:lineRule="auto"/>
        <w:ind w:right="382" w:rightChars="182" w:firstLine="482" w:firstLineChars="200"/>
        <w:rPr>
          <w:rFonts w:hint="eastAsia" w:ascii="仿宋_GB2312" w:hAnsi="宋体" w:eastAsia="仿宋_GB2312"/>
          <w:b/>
          <w:sz w:val="24"/>
        </w:rPr>
      </w:pPr>
    </w:p>
    <w:p w14:paraId="56F0F7EE">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41C74FCE">
      <w:pPr>
        <w:ind w:firstLine="2160" w:firstLineChars="900"/>
        <w:rPr>
          <w:rFonts w:ascii="仿宋_GB2312" w:hAnsi="Courier New" w:eastAsia="仿宋_GB2312" w:cs="Courier New"/>
          <w:sz w:val="24"/>
        </w:rPr>
      </w:pPr>
    </w:p>
    <w:p w14:paraId="63CD260C">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2A3A879B">
      <w:pPr>
        <w:rPr>
          <w:rFonts w:ascii="仿宋_GB2312" w:hAnsi="Courier New" w:eastAsia="仿宋_GB2312" w:cs="Courier New"/>
          <w:sz w:val="24"/>
        </w:rPr>
      </w:pPr>
    </w:p>
    <w:p w14:paraId="0D34235A">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436FFA64">
      <w:pPr>
        <w:jc w:val="right"/>
        <w:rPr>
          <w:rFonts w:hint="eastAsia" w:ascii="仿宋_GB2312" w:hAnsi="宋体" w:eastAsia="仿宋_GB2312"/>
          <w:sz w:val="24"/>
        </w:rPr>
      </w:pPr>
    </w:p>
    <w:p w14:paraId="5E2FCAC8">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526A5B45">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5841EFD6">
      <w:pPr>
        <w:pStyle w:val="27"/>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47805545">
      <w:pPr>
        <w:pStyle w:val="27"/>
        <w:spacing w:line="276" w:lineRule="auto"/>
        <w:jc w:val="center"/>
        <w:rPr>
          <w:rFonts w:hint="eastAsia" w:hAnsi="宋体"/>
          <w:b/>
          <w:sz w:val="32"/>
          <w:szCs w:val="32"/>
        </w:rPr>
      </w:pPr>
      <w:r>
        <w:rPr>
          <w:rFonts w:hint="eastAsia" w:hAnsi="宋体"/>
          <w:b/>
          <w:sz w:val="32"/>
          <w:szCs w:val="32"/>
        </w:rPr>
        <w:t>商务响应表</w:t>
      </w:r>
    </w:p>
    <w:p w14:paraId="541770DB">
      <w:pPr>
        <w:snapToGrid w:val="0"/>
        <w:spacing w:before="50"/>
        <w:ind w:firstLine="480" w:firstLineChars="200"/>
        <w:jc w:val="left"/>
        <w:rPr>
          <w:rFonts w:ascii="仿宋_GB2312" w:eastAsia="仿宋_GB2312"/>
          <w:sz w:val="24"/>
          <w:u w:val="single"/>
        </w:rPr>
      </w:pPr>
    </w:p>
    <w:tbl>
      <w:tblPr>
        <w:tblStyle w:val="49"/>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214E8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42E680DE">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676DA5C6">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714D855">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12F37C41">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5E04D2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2D5005A2">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63322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71D33EB">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73AB62C1">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2EE59C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13E8FA7">
            <w:pPr>
              <w:snapToGrid w:val="0"/>
              <w:spacing w:before="156" w:beforeLines="50"/>
              <w:jc w:val="center"/>
              <w:rPr>
                <w:rFonts w:hint="eastAsia" w:ascii="仿宋_GB2312" w:hAnsi="宋体" w:eastAsia="仿宋_GB2312"/>
                <w:sz w:val="24"/>
              </w:rPr>
            </w:pPr>
          </w:p>
        </w:tc>
      </w:tr>
      <w:tr w14:paraId="7ED669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3CDC0DD8">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06F7231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842DA7F">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ECB955E">
            <w:pPr>
              <w:snapToGrid w:val="0"/>
              <w:spacing w:before="156" w:beforeLines="50"/>
              <w:jc w:val="center"/>
              <w:rPr>
                <w:rFonts w:hint="eastAsia" w:ascii="仿宋_GB2312" w:hAnsi="宋体" w:eastAsia="仿宋_GB2312"/>
                <w:sz w:val="24"/>
              </w:rPr>
            </w:pPr>
          </w:p>
        </w:tc>
      </w:tr>
      <w:tr w14:paraId="724C6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389823A3">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125654F3">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5B04882">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43AD832">
            <w:pPr>
              <w:snapToGrid w:val="0"/>
              <w:spacing w:before="156" w:beforeLines="50"/>
              <w:jc w:val="center"/>
              <w:rPr>
                <w:rFonts w:hint="eastAsia" w:ascii="仿宋_GB2312" w:hAnsi="宋体" w:eastAsia="仿宋_GB2312"/>
                <w:sz w:val="24"/>
              </w:rPr>
            </w:pPr>
          </w:p>
        </w:tc>
      </w:tr>
      <w:tr w14:paraId="02A10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BFC507E">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1D9152D1">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EB73AE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64E1813">
            <w:pPr>
              <w:snapToGrid w:val="0"/>
              <w:spacing w:before="156" w:beforeLines="50"/>
              <w:jc w:val="center"/>
              <w:rPr>
                <w:rFonts w:hint="eastAsia" w:ascii="仿宋_GB2312" w:hAnsi="宋体" w:eastAsia="仿宋_GB2312"/>
                <w:sz w:val="24"/>
              </w:rPr>
            </w:pPr>
          </w:p>
        </w:tc>
      </w:tr>
      <w:tr w14:paraId="390255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34ADA08">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361992FD">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516CBE1">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A30D912">
            <w:pPr>
              <w:snapToGrid w:val="0"/>
              <w:spacing w:before="156" w:beforeLines="50"/>
              <w:jc w:val="center"/>
              <w:rPr>
                <w:rFonts w:hint="eastAsia" w:ascii="仿宋_GB2312" w:hAnsi="宋体" w:eastAsia="仿宋_GB2312"/>
                <w:sz w:val="24"/>
              </w:rPr>
            </w:pPr>
          </w:p>
        </w:tc>
      </w:tr>
      <w:tr w14:paraId="4D3C4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1070DCBE">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56CE35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34DFF95">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42DE38CB">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FCD5832">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A89058C">
            <w:pPr>
              <w:snapToGrid w:val="0"/>
              <w:spacing w:before="156" w:beforeLines="50"/>
              <w:jc w:val="center"/>
              <w:rPr>
                <w:rFonts w:hint="eastAsia" w:ascii="仿宋_GB2312" w:hAnsi="宋体" w:eastAsia="仿宋_GB2312"/>
                <w:sz w:val="24"/>
              </w:rPr>
            </w:pPr>
          </w:p>
        </w:tc>
      </w:tr>
      <w:tr w14:paraId="79DB7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5537014">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35A12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96ECFF3">
            <w:pPr>
              <w:spacing w:line="276" w:lineRule="auto"/>
              <w:jc w:val="center"/>
              <w:rPr>
                <w:rFonts w:hint="eastAsia" w:ascii="仿宋_GB2312" w:hAnsi="宋体" w:eastAsia="仿宋_GB2312"/>
                <w:sz w:val="24"/>
              </w:rPr>
            </w:pPr>
            <w:r>
              <w:rPr>
                <w:rFonts w:hint="eastAsia" w:ascii="仿宋_GB2312" w:hAnsi="宋体" w:eastAsia="仿宋_GB2312" w:cs="Arial"/>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2CDC605C">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4FD2D89">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A350973">
            <w:pPr>
              <w:snapToGrid w:val="0"/>
              <w:spacing w:before="156" w:beforeLines="50"/>
              <w:jc w:val="center"/>
              <w:rPr>
                <w:rFonts w:hint="eastAsia" w:ascii="仿宋_GB2312" w:hAnsi="宋体" w:eastAsia="仿宋_GB2312"/>
                <w:sz w:val="24"/>
              </w:rPr>
            </w:pPr>
          </w:p>
        </w:tc>
      </w:tr>
      <w:tr w14:paraId="5B200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7ACCD30A">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2EDFE4F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663592F">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84E3145">
            <w:pPr>
              <w:snapToGrid w:val="0"/>
              <w:spacing w:before="156" w:beforeLines="50"/>
              <w:jc w:val="center"/>
              <w:rPr>
                <w:rFonts w:hint="eastAsia" w:ascii="仿宋_GB2312" w:hAnsi="宋体" w:eastAsia="仿宋_GB2312"/>
                <w:sz w:val="24"/>
              </w:rPr>
            </w:pPr>
          </w:p>
        </w:tc>
      </w:tr>
      <w:tr w14:paraId="457FE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F2227DD">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49A20C8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FDE463B">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30325BA">
            <w:pPr>
              <w:snapToGrid w:val="0"/>
              <w:spacing w:before="156" w:beforeLines="50"/>
              <w:jc w:val="center"/>
              <w:rPr>
                <w:rFonts w:hint="eastAsia" w:ascii="仿宋_GB2312" w:hAnsi="宋体" w:eastAsia="仿宋_GB2312"/>
                <w:sz w:val="24"/>
              </w:rPr>
            </w:pPr>
          </w:p>
        </w:tc>
      </w:tr>
      <w:tr w14:paraId="4B79F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2CF916D8">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25AEC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7CAFCF1">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119DB783">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40CA39B">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85A3FFE">
            <w:pPr>
              <w:snapToGrid w:val="0"/>
              <w:spacing w:before="156" w:beforeLines="50"/>
              <w:jc w:val="center"/>
              <w:rPr>
                <w:rFonts w:hint="eastAsia" w:ascii="仿宋_GB2312" w:hAnsi="宋体" w:eastAsia="仿宋_GB2312"/>
                <w:sz w:val="24"/>
              </w:rPr>
            </w:pPr>
          </w:p>
        </w:tc>
      </w:tr>
    </w:tbl>
    <w:p w14:paraId="7B0900F3">
      <w:pPr>
        <w:pStyle w:val="27"/>
        <w:ind w:firstLine="5180" w:firstLineChars="2150"/>
        <w:rPr>
          <w:rFonts w:ascii="仿宋_GB2312" w:eastAsia="仿宋_GB2312"/>
          <w:b/>
          <w:sz w:val="24"/>
        </w:rPr>
      </w:pPr>
    </w:p>
    <w:p w14:paraId="1FE90499">
      <w:pPr>
        <w:pStyle w:val="27"/>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435A772E">
      <w:pPr>
        <w:pStyle w:val="27"/>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079CD0E1">
      <w:pPr>
        <w:pStyle w:val="27"/>
        <w:spacing w:line="300" w:lineRule="exact"/>
        <w:ind w:firstLine="482" w:firstLineChars="200"/>
        <w:rPr>
          <w:rFonts w:ascii="仿宋_GB2312" w:eastAsia="仿宋_GB2312"/>
          <w:b/>
          <w:sz w:val="24"/>
        </w:rPr>
      </w:pPr>
    </w:p>
    <w:p w14:paraId="337B1A43">
      <w:pPr>
        <w:pStyle w:val="27"/>
        <w:spacing w:line="300" w:lineRule="exact"/>
        <w:rPr>
          <w:rFonts w:ascii="仿宋_GB2312" w:eastAsia="仿宋_GB2312"/>
          <w:b/>
          <w:sz w:val="24"/>
        </w:rPr>
      </w:pPr>
    </w:p>
    <w:p w14:paraId="5D3271BB">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60A44852">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17AA0816">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3E6E5184">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7774460">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021225FE">
      <w:pPr>
        <w:pStyle w:val="471"/>
        <w:rPr>
          <w:rFonts w:ascii="仿宋_GB2312" w:eastAsia="仿宋_GB2312"/>
          <w:b/>
          <w:bCs/>
          <w:color w:val="000000"/>
        </w:rPr>
      </w:pPr>
      <w:r>
        <w:rPr>
          <w:rFonts w:hint="eastAsia" w:ascii="仿宋_GB2312" w:eastAsia="仿宋_GB2312"/>
          <w:b/>
          <w:bCs/>
          <w:color w:val="000000"/>
        </w:rPr>
        <w:t>（4）拟投入服务团队承诺函格式（必须提供）：</w:t>
      </w:r>
    </w:p>
    <w:p w14:paraId="1FB5C3D6">
      <w:pPr>
        <w:pStyle w:val="471"/>
        <w:spacing w:line="405" w:lineRule="atLeast"/>
        <w:rPr>
          <w:rFonts w:hint="eastAsia" w:ascii="仿宋_GB2312" w:eastAsia="仿宋_GB2312"/>
          <w:color w:val="000000"/>
        </w:rPr>
      </w:pPr>
      <w:r>
        <w:rPr>
          <w:rFonts w:hint="eastAsia" w:ascii="仿宋_GB2312" w:eastAsia="仿宋_GB2312"/>
          <w:color w:val="000000"/>
        </w:rPr>
        <w:t> </w:t>
      </w:r>
    </w:p>
    <w:p w14:paraId="7ED22C49">
      <w:pPr>
        <w:pStyle w:val="471"/>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38C0FB41">
      <w:pPr>
        <w:pStyle w:val="471"/>
        <w:spacing w:line="405" w:lineRule="atLeast"/>
        <w:rPr>
          <w:rFonts w:hint="eastAsia" w:ascii="仿宋_GB2312" w:eastAsia="仿宋_GB2312"/>
          <w:color w:val="000000"/>
        </w:rPr>
      </w:pPr>
      <w:r>
        <w:rPr>
          <w:rFonts w:hint="eastAsia" w:ascii="仿宋_GB2312" w:eastAsia="仿宋_GB2312"/>
          <w:color w:val="000000"/>
        </w:rPr>
        <w:t> </w:t>
      </w:r>
    </w:p>
    <w:p w14:paraId="6DB79F46">
      <w:pPr>
        <w:pStyle w:val="471"/>
        <w:spacing w:line="405" w:lineRule="atLeast"/>
        <w:rPr>
          <w:rFonts w:hint="eastAsia" w:ascii="仿宋_GB2312" w:eastAsia="仿宋_GB2312"/>
          <w:color w:val="000000"/>
        </w:rPr>
      </w:pPr>
      <w:r>
        <w:rPr>
          <w:rFonts w:hint="eastAsia" w:ascii="仿宋_GB2312" w:eastAsia="仿宋_GB2312"/>
          <w:color w:val="000000"/>
          <w:u w:val="single"/>
          <w:lang w:eastAsia="zh-CN"/>
        </w:rPr>
        <w:t>柳州市救助管理站</w:t>
      </w:r>
      <w:r>
        <w:rPr>
          <w:rFonts w:hint="eastAsia" w:ascii="仿宋_GB2312" w:eastAsia="仿宋_GB2312"/>
          <w:color w:val="000000"/>
          <w:u w:val="single"/>
        </w:rPr>
        <w:t>、柳州市政府集中采购中心：</w:t>
      </w:r>
    </w:p>
    <w:p w14:paraId="34075761">
      <w:pPr>
        <w:pStyle w:val="471"/>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245988E6">
      <w:pPr>
        <w:pStyle w:val="471"/>
        <w:spacing w:line="405" w:lineRule="atLeast"/>
        <w:rPr>
          <w:rFonts w:hint="eastAsia" w:ascii="仿宋_GB2312" w:eastAsia="仿宋_GB2312"/>
          <w:color w:val="000000"/>
        </w:rPr>
      </w:pPr>
      <w:r>
        <w:rPr>
          <w:rFonts w:hint="eastAsia" w:ascii="仿宋_GB2312" w:eastAsia="仿宋_GB2312"/>
          <w:color w:val="000000"/>
        </w:rPr>
        <w:t>  特此承诺！</w:t>
      </w:r>
    </w:p>
    <w:p w14:paraId="472247A1">
      <w:pPr>
        <w:pStyle w:val="471"/>
        <w:spacing w:line="405" w:lineRule="atLeast"/>
        <w:rPr>
          <w:rFonts w:hint="eastAsia" w:ascii="仿宋_GB2312" w:eastAsia="仿宋_GB2312"/>
          <w:color w:val="000000"/>
        </w:rPr>
      </w:pPr>
      <w:r>
        <w:rPr>
          <w:rFonts w:hint="eastAsia" w:ascii="仿宋_GB2312" w:eastAsia="仿宋_GB2312"/>
          <w:color w:val="000000"/>
        </w:rPr>
        <w:t> </w:t>
      </w:r>
    </w:p>
    <w:p w14:paraId="13A5B2C5">
      <w:pPr>
        <w:pStyle w:val="47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869A9E7">
      <w:pPr>
        <w:pStyle w:val="471"/>
        <w:jc w:val="right"/>
        <w:rPr>
          <w:rFonts w:hint="eastAsia" w:ascii="仿宋_GB2312" w:eastAsia="仿宋_GB2312"/>
          <w:color w:val="000000"/>
        </w:rPr>
      </w:pPr>
      <w:r>
        <w:rPr>
          <w:rFonts w:hint="eastAsia" w:ascii="仿宋_GB2312" w:eastAsia="仿宋_GB2312"/>
          <w:color w:val="000000"/>
        </w:rPr>
        <w:t>日期：   年   月   日</w:t>
      </w:r>
    </w:p>
    <w:p w14:paraId="499F5A29">
      <w:pPr>
        <w:pStyle w:val="471"/>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4633F1EC">
      <w:pPr>
        <w:pStyle w:val="471"/>
        <w:jc w:val="right"/>
        <w:rPr>
          <w:rFonts w:hint="eastAsia" w:ascii="仿宋_GB2312" w:eastAsia="仿宋_GB2312"/>
          <w:color w:val="000000"/>
        </w:rPr>
      </w:pPr>
      <w:r>
        <w:rPr>
          <w:rFonts w:hint="eastAsia" w:ascii="仿宋_GB2312" w:eastAsia="仿宋_GB2312"/>
          <w:color w:val="000000"/>
        </w:rPr>
        <w:t>       </w:t>
      </w:r>
    </w:p>
    <w:p w14:paraId="03340A32">
      <w:pPr>
        <w:pStyle w:val="867"/>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w:t>
      </w:r>
      <w:r>
        <w:rPr>
          <w:rFonts w:hint="eastAsia" w:ascii="仿宋_GB2312" w:eastAsia="仿宋_GB2312"/>
          <w:b/>
          <w:bCs/>
          <w:color w:val="000000"/>
          <w:lang w:eastAsia="zh-CN"/>
        </w:rPr>
        <w:t>人员配置方案</w:t>
      </w:r>
      <w:r>
        <w:rPr>
          <w:rFonts w:hint="eastAsia" w:ascii="仿宋_GB2312" w:eastAsia="仿宋_GB2312"/>
          <w:b/>
          <w:bCs/>
          <w:color w:val="000000"/>
        </w:rPr>
        <w:t>格式（如有）：</w:t>
      </w:r>
    </w:p>
    <w:p w14:paraId="3046A473">
      <w:pPr>
        <w:pStyle w:val="867"/>
        <w:jc w:val="center"/>
        <w:rPr>
          <w:rFonts w:hint="eastAsia" w:ascii="仿宋_GB2312" w:eastAsia="仿宋_GB2312"/>
          <w:color w:val="000000"/>
          <w:lang w:eastAsia="zh-CN"/>
        </w:rPr>
      </w:pPr>
      <w:r>
        <w:rPr>
          <w:rFonts w:hint="eastAsia" w:ascii="仿宋_GB2312" w:eastAsia="仿宋_GB2312"/>
          <w:b/>
          <w:bCs/>
          <w:color w:val="000000"/>
          <w:sz w:val="33"/>
          <w:szCs w:val="33"/>
          <w:lang w:eastAsia="zh-CN"/>
        </w:rPr>
        <w:t>人员配置方案</w:t>
      </w:r>
    </w:p>
    <w:p w14:paraId="6B73BCA2">
      <w:pPr>
        <w:pStyle w:val="867"/>
        <w:spacing w:line="405" w:lineRule="atLeast"/>
        <w:rPr>
          <w:rFonts w:ascii="仿宋_GB2312" w:eastAsia="仿宋_GB2312"/>
          <w:b/>
          <w:bCs/>
          <w:color w:val="000000"/>
        </w:rPr>
      </w:pPr>
      <w:r>
        <w:rPr>
          <w:rFonts w:hint="eastAsia" w:ascii="仿宋_GB2312" w:eastAsia="仿宋_GB2312"/>
          <w:b/>
          <w:bCs/>
          <w:color w:val="000000"/>
        </w:rPr>
        <w:t>  注：供应商根据评审方法及评审标准中“人员配置方案分”所对应的人员素质评分内容，结合实际情况响应。</w:t>
      </w:r>
    </w:p>
    <w:p w14:paraId="3B34FB48">
      <w:pPr>
        <w:pStyle w:val="869"/>
        <w:spacing w:line="405" w:lineRule="atLeast"/>
        <w:rPr>
          <w:rFonts w:ascii="仿宋_GB2312" w:eastAsia="仿宋_GB2312"/>
          <w:color w:val="000000"/>
        </w:rPr>
      </w:pPr>
      <w:r>
        <w:rPr>
          <w:rFonts w:hint="eastAsia" w:ascii="仿宋_GB2312" w:eastAsia="仿宋_GB2312"/>
          <w:b/>
          <w:bCs/>
          <w:color w:val="000000"/>
        </w:rPr>
        <w:t> 服务人员素质结构表</w:t>
      </w:r>
    </w:p>
    <w:p w14:paraId="094675C8">
      <w:pPr>
        <w:pStyle w:val="869"/>
        <w:jc w:val="center"/>
        <w:rPr>
          <w:rFonts w:ascii="仿宋_GB2312" w:eastAsia="仿宋_GB2312"/>
          <w:b/>
          <w:bCs/>
          <w:color w:val="000000"/>
        </w:rPr>
      </w:pPr>
      <w:r>
        <w:rPr>
          <w:rFonts w:hint="eastAsia" w:ascii="仿宋_GB2312" w:eastAsia="仿宋_GB2312"/>
          <w:b/>
          <w:bCs/>
          <w:color w:val="000000"/>
          <w:sz w:val="27"/>
          <w:szCs w:val="27"/>
        </w:rPr>
        <w:t>服务人员素质结构表</w:t>
      </w:r>
    </w:p>
    <w:tbl>
      <w:tblPr>
        <w:tblStyle w:val="50"/>
        <w:tblW w:w="102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2050"/>
        <w:gridCol w:w="2050"/>
        <w:gridCol w:w="2050"/>
        <w:gridCol w:w="2051"/>
      </w:tblGrid>
      <w:tr w14:paraId="3B25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gridSpan w:val="5"/>
            <w:vAlign w:val="center"/>
          </w:tcPr>
          <w:p w14:paraId="49F19045">
            <w:pPr>
              <w:spacing w:line="480" w:lineRule="auto"/>
              <w:jc w:val="center"/>
              <w:rPr>
                <w:rFonts w:ascii="仿宋_GB2312" w:eastAsia="仿宋_GB2312"/>
                <w:color w:val="000000"/>
              </w:rPr>
            </w:pPr>
            <w:r>
              <w:rPr>
                <w:rFonts w:hint="eastAsia" w:ascii="仿宋_GB2312" w:hAnsi="宋体" w:eastAsia="仿宋_GB2312" w:cs="宋体"/>
                <w:b/>
                <w:bCs/>
                <w:color w:val="000000"/>
                <w:kern w:val="0"/>
                <w:sz w:val="24"/>
              </w:rPr>
              <w:t>保洁护理员</w:t>
            </w:r>
          </w:p>
        </w:tc>
      </w:tr>
      <w:tr w14:paraId="3A01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0" w:type="dxa"/>
            <w:vAlign w:val="center"/>
          </w:tcPr>
          <w:p w14:paraId="7C3C90E2">
            <w:pPr>
              <w:pStyle w:val="871"/>
              <w:spacing w:line="480" w:lineRule="auto"/>
              <w:jc w:val="center"/>
              <w:rPr>
                <w:rFonts w:ascii="仿宋_GB2312" w:eastAsia="仿宋_GB2312"/>
                <w:color w:val="000000"/>
              </w:rPr>
            </w:pPr>
            <w:r>
              <w:rPr>
                <w:rFonts w:hint="eastAsia" w:ascii="仿宋_GB2312" w:eastAsia="仿宋_GB2312"/>
                <w:color w:val="000000"/>
              </w:rPr>
              <w:t>序号</w:t>
            </w:r>
          </w:p>
        </w:tc>
        <w:tc>
          <w:tcPr>
            <w:tcW w:w="2050" w:type="dxa"/>
            <w:vAlign w:val="center"/>
          </w:tcPr>
          <w:p w14:paraId="37558F6A">
            <w:pPr>
              <w:pStyle w:val="873"/>
              <w:spacing w:line="480" w:lineRule="auto"/>
              <w:jc w:val="center"/>
              <w:rPr>
                <w:rFonts w:ascii="仿宋_GB2312" w:eastAsia="仿宋_GB2312"/>
                <w:color w:val="000000"/>
              </w:rPr>
            </w:pPr>
            <w:r>
              <w:rPr>
                <w:rFonts w:hint="eastAsia" w:ascii="仿宋_GB2312" w:eastAsia="仿宋_GB2312"/>
                <w:color w:val="000000"/>
              </w:rPr>
              <w:t>工作经验</w:t>
            </w:r>
          </w:p>
        </w:tc>
        <w:tc>
          <w:tcPr>
            <w:tcW w:w="2050" w:type="dxa"/>
            <w:vAlign w:val="center"/>
          </w:tcPr>
          <w:p w14:paraId="47BD9602">
            <w:pPr>
              <w:pStyle w:val="873"/>
              <w:spacing w:line="480" w:lineRule="auto"/>
              <w:jc w:val="center"/>
              <w:rPr>
                <w:rFonts w:ascii="仿宋_GB2312" w:eastAsia="仿宋_GB2312"/>
                <w:color w:val="000000"/>
              </w:rPr>
            </w:pPr>
            <w:r>
              <w:rPr>
                <w:rFonts w:hint="eastAsia" w:ascii="仿宋_GB2312" w:eastAsia="仿宋_GB2312"/>
                <w:color w:val="000000"/>
                <w:lang w:eastAsia="zh-CN"/>
              </w:rPr>
              <w:t>人数</w:t>
            </w:r>
          </w:p>
        </w:tc>
        <w:tc>
          <w:tcPr>
            <w:tcW w:w="2050" w:type="dxa"/>
            <w:vAlign w:val="center"/>
          </w:tcPr>
          <w:p w14:paraId="4C81B6C9">
            <w:pPr>
              <w:pStyle w:val="873"/>
              <w:spacing w:line="480" w:lineRule="auto"/>
              <w:jc w:val="center"/>
              <w:rPr>
                <w:rFonts w:ascii="仿宋_GB2312" w:eastAsia="仿宋_GB2312"/>
                <w:color w:val="000000"/>
              </w:rPr>
            </w:pPr>
            <w:r>
              <w:rPr>
                <w:rFonts w:hint="eastAsia" w:ascii="仿宋_GB2312" w:eastAsia="仿宋_GB2312"/>
                <w:color w:val="000000"/>
              </w:rPr>
              <w:t>……</w:t>
            </w:r>
          </w:p>
        </w:tc>
        <w:tc>
          <w:tcPr>
            <w:tcW w:w="2051" w:type="dxa"/>
            <w:vAlign w:val="center"/>
          </w:tcPr>
          <w:p w14:paraId="5518F371">
            <w:pPr>
              <w:pStyle w:val="873"/>
              <w:spacing w:line="480" w:lineRule="auto"/>
              <w:jc w:val="center"/>
              <w:rPr>
                <w:rFonts w:ascii="仿宋_GB2312" w:eastAsia="仿宋_GB2312"/>
                <w:color w:val="000000"/>
              </w:rPr>
            </w:pPr>
            <w:r>
              <w:rPr>
                <w:rFonts w:hint="eastAsia" w:ascii="仿宋_GB2312" w:eastAsia="仿宋_GB2312"/>
                <w:color w:val="000000"/>
              </w:rPr>
              <w:t>……</w:t>
            </w:r>
          </w:p>
        </w:tc>
      </w:tr>
      <w:tr w14:paraId="6152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0" w:type="dxa"/>
            <w:vAlign w:val="center"/>
          </w:tcPr>
          <w:p w14:paraId="7D7D81D1">
            <w:pPr>
              <w:pStyle w:val="871"/>
              <w:spacing w:line="480" w:lineRule="auto"/>
              <w:jc w:val="center"/>
              <w:rPr>
                <w:rFonts w:ascii="仿宋_GB2312" w:eastAsia="仿宋_GB2312"/>
                <w:color w:val="000000"/>
              </w:rPr>
            </w:pPr>
            <w:r>
              <w:rPr>
                <w:rFonts w:hint="eastAsia" w:ascii="仿宋_GB2312" w:eastAsia="仿宋_GB2312"/>
                <w:color w:val="000000"/>
              </w:rPr>
              <w:t>1</w:t>
            </w:r>
          </w:p>
        </w:tc>
        <w:tc>
          <w:tcPr>
            <w:tcW w:w="2050" w:type="dxa"/>
            <w:vAlign w:val="center"/>
          </w:tcPr>
          <w:p w14:paraId="3F63C2A1">
            <w:pPr>
              <w:pStyle w:val="871"/>
              <w:spacing w:line="480" w:lineRule="auto"/>
              <w:jc w:val="center"/>
              <w:rPr>
                <w:rFonts w:ascii="仿宋_GB2312" w:eastAsia="仿宋_GB2312"/>
                <w:color w:val="000000"/>
              </w:rPr>
            </w:pPr>
            <w:r>
              <w:rPr>
                <w:rFonts w:hint="eastAsia" w:ascii="仿宋_GB2312" w:eastAsia="仿宋_GB2312"/>
                <w:color w:val="000000"/>
              </w:rPr>
              <w:t> </w:t>
            </w:r>
          </w:p>
        </w:tc>
        <w:tc>
          <w:tcPr>
            <w:tcW w:w="2050" w:type="dxa"/>
            <w:vAlign w:val="center"/>
          </w:tcPr>
          <w:p w14:paraId="376F8977">
            <w:pPr>
              <w:pStyle w:val="871"/>
              <w:spacing w:line="480" w:lineRule="auto"/>
              <w:jc w:val="center"/>
              <w:rPr>
                <w:rFonts w:ascii="仿宋_GB2312" w:eastAsia="仿宋_GB2312"/>
                <w:color w:val="000000"/>
              </w:rPr>
            </w:pPr>
            <w:r>
              <w:rPr>
                <w:rFonts w:hint="eastAsia" w:ascii="仿宋_GB2312" w:eastAsia="仿宋_GB2312"/>
                <w:color w:val="000000"/>
              </w:rPr>
              <w:t> </w:t>
            </w:r>
          </w:p>
        </w:tc>
        <w:tc>
          <w:tcPr>
            <w:tcW w:w="2050" w:type="dxa"/>
            <w:vAlign w:val="center"/>
          </w:tcPr>
          <w:p w14:paraId="3949A328">
            <w:pPr>
              <w:pStyle w:val="871"/>
              <w:spacing w:line="480" w:lineRule="auto"/>
              <w:jc w:val="center"/>
              <w:rPr>
                <w:rFonts w:ascii="仿宋_GB2312" w:eastAsia="仿宋_GB2312"/>
                <w:color w:val="000000"/>
              </w:rPr>
            </w:pPr>
            <w:r>
              <w:rPr>
                <w:rFonts w:hint="eastAsia" w:ascii="仿宋_GB2312" w:eastAsia="仿宋_GB2312"/>
                <w:color w:val="000000"/>
              </w:rPr>
              <w:t> </w:t>
            </w:r>
          </w:p>
        </w:tc>
        <w:tc>
          <w:tcPr>
            <w:tcW w:w="2051" w:type="dxa"/>
            <w:vAlign w:val="center"/>
          </w:tcPr>
          <w:p w14:paraId="2AB70FA8">
            <w:pPr>
              <w:pStyle w:val="871"/>
              <w:spacing w:line="480" w:lineRule="auto"/>
              <w:jc w:val="center"/>
              <w:rPr>
                <w:rFonts w:ascii="仿宋_GB2312" w:eastAsia="仿宋_GB2312"/>
                <w:color w:val="000000"/>
              </w:rPr>
            </w:pPr>
            <w:r>
              <w:rPr>
                <w:rFonts w:hint="eastAsia" w:ascii="仿宋_GB2312" w:eastAsia="仿宋_GB2312"/>
                <w:color w:val="000000"/>
              </w:rPr>
              <w:t> </w:t>
            </w:r>
          </w:p>
        </w:tc>
      </w:tr>
      <w:tr w14:paraId="083D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0" w:type="dxa"/>
            <w:vAlign w:val="center"/>
          </w:tcPr>
          <w:p w14:paraId="68A94F4B">
            <w:pPr>
              <w:pStyle w:val="871"/>
              <w:spacing w:line="480" w:lineRule="auto"/>
              <w:jc w:val="center"/>
              <w:rPr>
                <w:rFonts w:ascii="仿宋_GB2312" w:eastAsia="仿宋_GB2312"/>
                <w:color w:val="000000"/>
              </w:rPr>
            </w:pPr>
            <w:r>
              <w:rPr>
                <w:rFonts w:hint="eastAsia" w:ascii="仿宋_GB2312" w:eastAsia="仿宋_GB2312"/>
                <w:color w:val="000000"/>
              </w:rPr>
              <w:t>……</w:t>
            </w:r>
          </w:p>
        </w:tc>
        <w:tc>
          <w:tcPr>
            <w:tcW w:w="2050" w:type="dxa"/>
            <w:vAlign w:val="center"/>
          </w:tcPr>
          <w:p w14:paraId="460AEED4">
            <w:pPr>
              <w:pStyle w:val="871"/>
              <w:spacing w:line="480" w:lineRule="auto"/>
              <w:jc w:val="center"/>
              <w:rPr>
                <w:rFonts w:ascii="仿宋_GB2312" w:eastAsia="仿宋_GB2312"/>
                <w:color w:val="000000"/>
              </w:rPr>
            </w:pPr>
            <w:r>
              <w:rPr>
                <w:rFonts w:hint="eastAsia" w:ascii="仿宋_GB2312" w:eastAsia="仿宋_GB2312"/>
                <w:color w:val="000000"/>
              </w:rPr>
              <w:t> </w:t>
            </w:r>
          </w:p>
        </w:tc>
        <w:tc>
          <w:tcPr>
            <w:tcW w:w="2050" w:type="dxa"/>
            <w:vAlign w:val="center"/>
          </w:tcPr>
          <w:p w14:paraId="2F7DEAF2">
            <w:pPr>
              <w:pStyle w:val="871"/>
              <w:spacing w:line="480" w:lineRule="auto"/>
              <w:jc w:val="center"/>
              <w:rPr>
                <w:rFonts w:ascii="仿宋_GB2312" w:eastAsia="仿宋_GB2312"/>
                <w:color w:val="000000"/>
              </w:rPr>
            </w:pPr>
            <w:r>
              <w:rPr>
                <w:rFonts w:hint="eastAsia" w:ascii="仿宋_GB2312" w:eastAsia="仿宋_GB2312"/>
                <w:color w:val="000000"/>
              </w:rPr>
              <w:t> </w:t>
            </w:r>
          </w:p>
        </w:tc>
        <w:tc>
          <w:tcPr>
            <w:tcW w:w="2050" w:type="dxa"/>
            <w:vAlign w:val="center"/>
          </w:tcPr>
          <w:p w14:paraId="5AB5523E">
            <w:pPr>
              <w:pStyle w:val="871"/>
              <w:spacing w:line="480" w:lineRule="auto"/>
              <w:jc w:val="center"/>
              <w:rPr>
                <w:rFonts w:ascii="仿宋_GB2312" w:eastAsia="仿宋_GB2312"/>
                <w:color w:val="000000"/>
              </w:rPr>
            </w:pPr>
            <w:r>
              <w:rPr>
                <w:rFonts w:hint="eastAsia" w:ascii="仿宋_GB2312" w:eastAsia="仿宋_GB2312"/>
                <w:color w:val="000000"/>
              </w:rPr>
              <w:t> </w:t>
            </w:r>
          </w:p>
        </w:tc>
        <w:tc>
          <w:tcPr>
            <w:tcW w:w="2051" w:type="dxa"/>
            <w:vAlign w:val="center"/>
          </w:tcPr>
          <w:p w14:paraId="298D1FBC">
            <w:pPr>
              <w:pStyle w:val="871"/>
              <w:spacing w:line="480" w:lineRule="auto"/>
              <w:jc w:val="center"/>
              <w:rPr>
                <w:rFonts w:ascii="仿宋_GB2312" w:eastAsia="仿宋_GB2312"/>
                <w:color w:val="000000"/>
              </w:rPr>
            </w:pPr>
            <w:r>
              <w:rPr>
                <w:rFonts w:hint="eastAsia" w:ascii="仿宋_GB2312" w:eastAsia="仿宋_GB2312"/>
                <w:color w:val="000000"/>
              </w:rPr>
              <w:t> </w:t>
            </w:r>
          </w:p>
        </w:tc>
      </w:tr>
      <w:tr w14:paraId="3F74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1" w:type="dxa"/>
            <w:gridSpan w:val="5"/>
            <w:vAlign w:val="center"/>
          </w:tcPr>
          <w:p w14:paraId="41785591">
            <w:pPr>
              <w:spacing w:line="480" w:lineRule="auto"/>
              <w:jc w:val="center"/>
              <w:rPr>
                <w:rFonts w:ascii="仿宋_GB2312" w:eastAsia="仿宋_GB2312"/>
                <w:color w:val="000000"/>
              </w:rPr>
            </w:pPr>
            <w:r>
              <w:rPr>
                <w:rFonts w:hint="eastAsia" w:ascii="仿宋_GB2312" w:hAnsi="宋体" w:eastAsia="仿宋_GB2312" w:cs="宋体"/>
                <w:b/>
                <w:bCs/>
                <w:color w:val="000000"/>
                <w:kern w:val="0"/>
                <w:sz w:val="24"/>
              </w:rPr>
              <w:t>秩序维护员</w:t>
            </w:r>
          </w:p>
        </w:tc>
      </w:tr>
      <w:tr w14:paraId="438F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0" w:type="dxa"/>
            <w:vAlign w:val="center"/>
          </w:tcPr>
          <w:p w14:paraId="31A5D889">
            <w:pPr>
              <w:pStyle w:val="871"/>
              <w:spacing w:line="480" w:lineRule="auto"/>
              <w:jc w:val="center"/>
              <w:rPr>
                <w:rFonts w:ascii="仿宋_GB2312" w:eastAsia="仿宋_GB2312"/>
                <w:color w:val="000000"/>
              </w:rPr>
            </w:pPr>
            <w:r>
              <w:rPr>
                <w:rFonts w:hint="eastAsia" w:ascii="仿宋_GB2312" w:eastAsia="仿宋_GB2312"/>
                <w:color w:val="000000"/>
              </w:rPr>
              <w:t>序号</w:t>
            </w:r>
          </w:p>
        </w:tc>
        <w:tc>
          <w:tcPr>
            <w:tcW w:w="2050" w:type="dxa"/>
            <w:vAlign w:val="center"/>
          </w:tcPr>
          <w:p w14:paraId="209B2960">
            <w:pPr>
              <w:pStyle w:val="871"/>
              <w:spacing w:line="480" w:lineRule="auto"/>
              <w:jc w:val="center"/>
              <w:rPr>
                <w:rFonts w:ascii="仿宋_GB2312" w:eastAsia="仿宋_GB2312"/>
                <w:color w:val="000000"/>
              </w:rPr>
            </w:pPr>
            <w:r>
              <w:rPr>
                <w:rFonts w:hint="eastAsia" w:ascii="仿宋_GB2312" w:eastAsia="仿宋_GB2312"/>
                <w:color w:val="000000"/>
              </w:rPr>
              <w:t>持证情况</w:t>
            </w:r>
          </w:p>
        </w:tc>
        <w:tc>
          <w:tcPr>
            <w:tcW w:w="2050" w:type="dxa"/>
            <w:vAlign w:val="center"/>
          </w:tcPr>
          <w:p w14:paraId="4DC7B330">
            <w:pPr>
              <w:pStyle w:val="871"/>
              <w:spacing w:line="480" w:lineRule="auto"/>
              <w:jc w:val="center"/>
              <w:rPr>
                <w:rFonts w:hint="eastAsia" w:ascii="仿宋_GB2312" w:eastAsia="仿宋_GB2312"/>
                <w:color w:val="000000"/>
                <w:lang w:eastAsia="zh-CN"/>
              </w:rPr>
            </w:pPr>
            <w:r>
              <w:rPr>
                <w:rFonts w:hint="eastAsia" w:ascii="仿宋_GB2312" w:eastAsia="仿宋_GB2312"/>
                <w:color w:val="000000"/>
                <w:lang w:eastAsia="zh-CN"/>
              </w:rPr>
              <w:t>人数</w:t>
            </w:r>
          </w:p>
        </w:tc>
        <w:tc>
          <w:tcPr>
            <w:tcW w:w="2050" w:type="dxa"/>
            <w:vAlign w:val="center"/>
          </w:tcPr>
          <w:p w14:paraId="736E85FF">
            <w:pPr>
              <w:pStyle w:val="871"/>
              <w:spacing w:line="480" w:lineRule="auto"/>
              <w:jc w:val="center"/>
              <w:rPr>
                <w:rFonts w:ascii="仿宋_GB2312" w:eastAsia="仿宋_GB2312"/>
                <w:color w:val="000000"/>
              </w:rPr>
            </w:pPr>
            <w:r>
              <w:rPr>
                <w:rFonts w:hint="eastAsia" w:ascii="仿宋_GB2312" w:eastAsia="仿宋_GB2312"/>
                <w:color w:val="000000"/>
              </w:rPr>
              <w:t>……</w:t>
            </w:r>
          </w:p>
        </w:tc>
        <w:tc>
          <w:tcPr>
            <w:tcW w:w="2051" w:type="dxa"/>
            <w:vAlign w:val="center"/>
          </w:tcPr>
          <w:p w14:paraId="50BEC995">
            <w:pPr>
              <w:pStyle w:val="871"/>
              <w:spacing w:line="480" w:lineRule="auto"/>
              <w:jc w:val="center"/>
              <w:rPr>
                <w:rFonts w:ascii="仿宋_GB2312" w:eastAsia="仿宋_GB2312"/>
                <w:color w:val="000000"/>
              </w:rPr>
            </w:pPr>
            <w:r>
              <w:rPr>
                <w:rFonts w:hint="eastAsia" w:ascii="仿宋_GB2312" w:eastAsia="仿宋_GB2312"/>
                <w:color w:val="000000"/>
              </w:rPr>
              <w:t>……</w:t>
            </w:r>
          </w:p>
        </w:tc>
      </w:tr>
      <w:tr w14:paraId="40AC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0" w:type="dxa"/>
            <w:vAlign w:val="center"/>
          </w:tcPr>
          <w:p w14:paraId="4197FA8F">
            <w:pPr>
              <w:pStyle w:val="871"/>
              <w:spacing w:line="480" w:lineRule="auto"/>
              <w:jc w:val="center"/>
              <w:rPr>
                <w:rFonts w:ascii="仿宋_GB2312" w:eastAsia="仿宋_GB2312"/>
                <w:color w:val="000000"/>
              </w:rPr>
            </w:pPr>
            <w:r>
              <w:rPr>
                <w:rFonts w:hint="eastAsia" w:ascii="仿宋_GB2312" w:eastAsia="仿宋_GB2312"/>
                <w:color w:val="000000"/>
              </w:rPr>
              <w:t>1</w:t>
            </w:r>
          </w:p>
        </w:tc>
        <w:tc>
          <w:tcPr>
            <w:tcW w:w="2050" w:type="dxa"/>
            <w:vAlign w:val="center"/>
          </w:tcPr>
          <w:p w14:paraId="01BF8C52">
            <w:pPr>
              <w:pStyle w:val="871"/>
              <w:spacing w:line="480" w:lineRule="auto"/>
              <w:jc w:val="center"/>
              <w:rPr>
                <w:rFonts w:ascii="仿宋_GB2312" w:eastAsia="仿宋_GB2312"/>
                <w:color w:val="000000"/>
              </w:rPr>
            </w:pPr>
          </w:p>
        </w:tc>
        <w:tc>
          <w:tcPr>
            <w:tcW w:w="2050" w:type="dxa"/>
            <w:vAlign w:val="center"/>
          </w:tcPr>
          <w:p w14:paraId="05BC8003">
            <w:pPr>
              <w:pStyle w:val="871"/>
              <w:spacing w:line="480" w:lineRule="auto"/>
              <w:jc w:val="center"/>
              <w:rPr>
                <w:rFonts w:ascii="仿宋_GB2312" w:eastAsia="仿宋_GB2312"/>
                <w:color w:val="000000"/>
              </w:rPr>
            </w:pPr>
          </w:p>
        </w:tc>
        <w:tc>
          <w:tcPr>
            <w:tcW w:w="2050" w:type="dxa"/>
            <w:vAlign w:val="center"/>
          </w:tcPr>
          <w:p w14:paraId="590C4E2F">
            <w:pPr>
              <w:pStyle w:val="871"/>
              <w:spacing w:line="480" w:lineRule="auto"/>
              <w:jc w:val="center"/>
              <w:rPr>
                <w:rFonts w:ascii="仿宋_GB2312" w:eastAsia="仿宋_GB2312"/>
                <w:color w:val="000000"/>
              </w:rPr>
            </w:pPr>
          </w:p>
        </w:tc>
        <w:tc>
          <w:tcPr>
            <w:tcW w:w="2051" w:type="dxa"/>
            <w:vAlign w:val="center"/>
          </w:tcPr>
          <w:p w14:paraId="61B6FD29">
            <w:pPr>
              <w:pStyle w:val="871"/>
              <w:spacing w:line="480" w:lineRule="auto"/>
              <w:jc w:val="center"/>
              <w:rPr>
                <w:rFonts w:ascii="仿宋_GB2312" w:eastAsia="仿宋_GB2312"/>
                <w:color w:val="000000"/>
              </w:rPr>
            </w:pPr>
          </w:p>
        </w:tc>
      </w:tr>
      <w:tr w14:paraId="3C9C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0" w:type="dxa"/>
            <w:vAlign w:val="center"/>
          </w:tcPr>
          <w:p w14:paraId="7E2BA641">
            <w:pPr>
              <w:pStyle w:val="871"/>
              <w:spacing w:line="480" w:lineRule="auto"/>
              <w:jc w:val="center"/>
              <w:rPr>
                <w:rFonts w:ascii="仿宋_GB2312" w:eastAsia="仿宋_GB2312"/>
                <w:color w:val="000000"/>
              </w:rPr>
            </w:pPr>
            <w:r>
              <w:rPr>
                <w:rFonts w:hint="eastAsia" w:ascii="仿宋_GB2312" w:eastAsia="仿宋_GB2312"/>
                <w:color w:val="000000"/>
              </w:rPr>
              <w:t>……</w:t>
            </w:r>
          </w:p>
        </w:tc>
        <w:tc>
          <w:tcPr>
            <w:tcW w:w="2050" w:type="dxa"/>
            <w:vAlign w:val="center"/>
          </w:tcPr>
          <w:p w14:paraId="03932704">
            <w:pPr>
              <w:pStyle w:val="871"/>
              <w:spacing w:line="480" w:lineRule="auto"/>
              <w:jc w:val="center"/>
              <w:rPr>
                <w:rFonts w:ascii="仿宋_GB2312" w:eastAsia="仿宋_GB2312"/>
                <w:color w:val="000000"/>
              </w:rPr>
            </w:pPr>
          </w:p>
        </w:tc>
        <w:tc>
          <w:tcPr>
            <w:tcW w:w="2050" w:type="dxa"/>
            <w:vAlign w:val="center"/>
          </w:tcPr>
          <w:p w14:paraId="07C1F546">
            <w:pPr>
              <w:pStyle w:val="871"/>
              <w:spacing w:line="480" w:lineRule="auto"/>
              <w:jc w:val="center"/>
              <w:rPr>
                <w:rFonts w:ascii="仿宋_GB2312" w:eastAsia="仿宋_GB2312"/>
                <w:color w:val="000000"/>
              </w:rPr>
            </w:pPr>
          </w:p>
        </w:tc>
        <w:tc>
          <w:tcPr>
            <w:tcW w:w="2050" w:type="dxa"/>
            <w:vAlign w:val="center"/>
          </w:tcPr>
          <w:p w14:paraId="5E6BE52E">
            <w:pPr>
              <w:pStyle w:val="871"/>
              <w:spacing w:line="480" w:lineRule="auto"/>
              <w:jc w:val="center"/>
              <w:rPr>
                <w:rFonts w:ascii="仿宋_GB2312" w:eastAsia="仿宋_GB2312"/>
                <w:color w:val="000000"/>
              </w:rPr>
            </w:pPr>
          </w:p>
        </w:tc>
        <w:tc>
          <w:tcPr>
            <w:tcW w:w="2051" w:type="dxa"/>
            <w:vAlign w:val="center"/>
          </w:tcPr>
          <w:p w14:paraId="7B123BEA">
            <w:pPr>
              <w:pStyle w:val="871"/>
              <w:spacing w:line="480" w:lineRule="auto"/>
              <w:jc w:val="center"/>
              <w:rPr>
                <w:rFonts w:ascii="仿宋_GB2312" w:eastAsia="仿宋_GB2312"/>
                <w:color w:val="000000"/>
              </w:rPr>
            </w:pPr>
          </w:p>
        </w:tc>
      </w:tr>
    </w:tbl>
    <w:p w14:paraId="2BDE6A37">
      <w:pPr>
        <w:rPr>
          <w:rFonts w:ascii="仿宋_GB2312" w:eastAsia="仿宋_GB2312"/>
          <w:color w:val="000000"/>
        </w:rPr>
      </w:pPr>
      <w:r>
        <w:rPr>
          <w:rFonts w:hint="eastAsia" w:ascii="仿宋_GB2312" w:eastAsia="仿宋_GB2312"/>
          <w:color w:val="000000"/>
        </w:rPr>
        <w:t> </w:t>
      </w:r>
    </w:p>
    <w:p w14:paraId="481DA8BC">
      <w:pPr>
        <w:rPr>
          <w:rFonts w:ascii="仿宋_GB2312" w:eastAsia="仿宋_GB2312"/>
          <w:color w:val="000000"/>
        </w:rPr>
      </w:pPr>
    </w:p>
    <w:p w14:paraId="01C4E602">
      <w:pPr>
        <w:rPr>
          <w:rFonts w:ascii="仿宋_GB2312" w:eastAsia="仿宋_GB2312"/>
          <w:color w:val="000000"/>
        </w:rPr>
      </w:pPr>
      <w:r>
        <w:rPr>
          <w:rFonts w:hint="eastAsia" w:ascii="仿宋_GB2312" w:eastAsia="仿宋_GB2312"/>
          <w:color w:val="000000"/>
        </w:rPr>
        <w:t xml:space="preserve">  </w:t>
      </w:r>
    </w:p>
    <w:p w14:paraId="51EF1C26">
      <w:pPr>
        <w:pStyle w:val="867"/>
        <w:spacing w:line="405" w:lineRule="atLeast"/>
        <w:rPr>
          <w:rFonts w:ascii="仿宋_GB2312" w:eastAsia="仿宋_GB2312"/>
          <w:color w:val="000000"/>
        </w:rPr>
      </w:pPr>
      <w:r>
        <w:rPr>
          <w:rFonts w:hint="eastAsia" w:ascii="仿宋_GB2312" w:eastAsia="仿宋_GB2312"/>
          <w:color w:val="000000"/>
        </w:rPr>
        <w:t> </w:t>
      </w:r>
    </w:p>
    <w:p w14:paraId="59DA622B">
      <w:pPr>
        <w:rPr>
          <w:rFonts w:ascii="仿宋_GB2312" w:eastAsia="仿宋_GB2312"/>
          <w:color w:val="000000"/>
        </w:rPr>
      </w:pPr>
      <w:r>
        <w:rPr>
          <w:rFonts w:hint="eastAsia" w:ascii="仿宋_GB2312" w:eastAsia="仿宋_GB2312"/>
          <w:color w:val="000000"/>
        </w:rPr>
        <w:t> </w:t>
      </w:r>
    </w:p>
    <w:p w14:paraId="4AFDFD6A">
      <w:pPr>
        <w:pStyle w:val="867"/>
        <w:jc w:val="right"/>
        <w:rPr>
          <w:rFonts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F101217">
      <w:pPr>
        <w:pStyle w:val="867"/>
        <w:jc w:val="right"/>
        <w:rPr>
          <w:rFonts w:ascii="仿宋_GB2312" w:eastAsia="仿宋_GB2312"/>
          <w:color w:val="000000"/>
        </w:rPr>
      </w:pPr>
      <w:r>
        <w:rPr>
          <w:rFonts w:hint="eastAsia" w:ascii="仿宋_GB2312" w:eastAsia="仿宋_GB2312"/>
          <w:color w:val="000000"/>
        </w:rPr>
        <w:t>日期：   年   月   日</w:t>
      </w:r>
    </w:p>
    <w:p w14:paraId="4CBFE875">
      <w:pPr>
        <w:pStyle w:val="867"/>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1DDB7FA7">
      <w:pPr>
        <w:spacing w:line="300" w:lineRule="auto"/>
        <w:jc w:val="left"/>
        <w:rPr>
          <w:rFonts w:ascii="仿宋_GB2312" w:eastAsia="仿宋_GB2312"/>
          <w:b/>
          <w:bCs/>
          <w:color w:val="000000"/>
        </w:rPr>
      </w:pPr>
      <w:r>
        <w:rPr>
          <w:rFonts w:hint="eastAsia" w:ascii="仿宋_GB2312" w:eastAsia="仿宋_GB2312"/>
          <w:color w:val="000000"/>
        </w:rPr>
        <w:br w:type="page"/>
      </w:r>
      <w:r>
        <w:rPr>
          <w:rFonts w:hint="eastAsia" w:ascii="仿宋_GB2312" w:hAnsi="宋体" w:eastAsia="仿宋_GB2312" w:cs="宋体"/>
          <w:b/>
          <w:bCs/>
          <w:color w:val="000000"/>
          <w:kern w:val="0"/>
          <w:sz w:val="24"/>
          <w:szCs w:val="24"/>
          <w:lang w:val="en-US" w:eastAsia="zh-CN" w:bidi="ar-SA"/>
        </w:rPr>
        <w:t>（6）针对本项目的理解分析和工作方案格式（如有）：</w:t>
      </w:r>
    </w:p>
    <w:p w14:paraId="5238F165">
      <w:pPr>
        <w:pStyle w:val="867"/>
        <w:jc w:val="center"/>
        <w:rPr>
          <w:rFonts w:ascii="仿宋_GB2312" w:eastAsia="仿宋_GB2312"/>
          <w:color w:val="000000"/>
        </w:rPr>
      </w:pPr>
      <w:r>
        <w:rPr>
          <w:rFonts w:hint="eastAsia" w:ascii="仿宋_GB2312" w:eastAsia="仿宋_GB2312"/>
          <w:color w:val="000000"/>
        </w:rPr>
        <w:t> </w:t>
      </w:r>
    </w:p>
    <w:p w14:paraId="4D6BD927">
      <w:pPr>
        <w:pStyle w:val="867"/>
        <w:jc w:val="center"/>
        <w:rPr>
          <w:rFonts w:hint="eastAsia" w:ascii="仿宋_GB2312" w:hAnsi="宋体" w:eastAsia="仿宋_GB2312" w:cs="宋体"/>
          <w:b/>
          <w:bCs/>
          <w:color w:val="000000"/>
          <w:sz w:val="33"/>
          <w:szCs w:val="33"/>
          <w:lang w:val="en-US" w:eastAsia="zh-CN" w:bidi="ar-SA"/>
        </w:rPr>
      </w:pPr>
      <w:r>
        <w:rPr>
          <w:rFonts w:hint="eastAsia" w:ascii="仿宋_GB2312" w:hAnsi="宋体" w:eastAsia="仿宋_GB2312" w:cs="宋体"/>
          <w:b/>
          <w:bCs/>
          <w:color w:val="000000"/>
          <w:sz w:val="33"/>
          <w:szCs w:val="33"/>
          <w:lang w:val="en-US" w:eastAsia="zh-CN" w:bidi="ar-SA"/>
        </w:rPr>
        <w:t>针对本项目的理解分析和工作方案</w:t>
      </w:r>
    </w:p>
    <w:p w14:paraId="3C35CFF3">
      <w:pPr>
        <w:pStyle w:val="867"/>
        <w:spacing w:line="405" w:lineRule="atLeast"/>
        <w:rPr>
          <w:rFonts w:ascii="仿宋_GB2312" w:eastAsia="仿宋_GB2312"/>
          <w:color w:val="000000"/>
        </w:rPr>
      </w:pPr>
      <w:r>
        <w:rPr>
          <w:rFonts w:hint="eastAsia" w:ascii="仿宋_GB2312" w:eastAsia="仿宋_GB2312"/>
          <w:color w:val="000000"/>
        </w:rPr>
        <w:t> </w:t>
      </w:r>
    </w:p>
    <w:p w14:paraId="0C3D1782">
      <w:pPr>
        <w:pStyle w:val="867"/>
        <w:spacing w:line="405" w:lineRule="atLeast"/>
        <w:rPr>
          <w:rFonts w:ascii="仿宋_GB2312" w:eastAsia="仿宋_GB2312"/>
          <w:color w:val="000000"/>
        </w:rPr>
      </w:pPr>
      <w:r>
        <w:rPr>
          <w:rFonts w:hint="eastAsia" w:ascii="仿宋_GB2312" w:eastAsia="仿宋_GB2312"/>
          <w:color w:val="000000"/>
        </w:rPr>
        <w:t xml:space="preserve">  </w:t>
      </w:r>
    </w:p>
    <w:p w14:paraId="51B384CF">
      <w:pPr>
        <w:pStyle w:val="867"/>
        <w:spacing w:line="405" w:lineRule="atLeast"/>
        <w:rPr>
          <w:rFonts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可以包括：（1）针对本项目服务内容进行理解分析；（2）针对项目特点提出工作思路及方案；（3）分析工作中可能出现的服务重点和难点；（4）提出服务重点和难点相应解决措施等相关内容。</w:t>
      </w:r>
    </w:p>
    <w:p w14:paraId="06FE90FC">
      <w:pPr>
        <w:pStyle w:val="867"/>
        <w:spacing w:line="405" w:lineRule="atLeast"/>
        <w:rPr>
          <w:rFonts w:ascii="仿宋_GB2312" w:eastAsia="仿宋_GB2312"/>
          <w:color w:val="000000"/>
        </w:rPr>
      </w:pPr>
      <w:r>
        <w:rPr>
          <w:rFonts w:hint="eastAsia" w:ascii="仿宋_GB2312" w:eastAsia="仿宋_GB2312"/>
          <w:color w:val="000000"/>
        </w:rPr>
        <w:t>  所列内容作为构成合同不可分割的部分，必须真实、诚信。</w:t>
      </w:r>
    </w:p>
    <w:p w14:paraId="63BBA8AC">
      <w:pPr>
        <w:pStyle w:val="867"/>
        <w:spacing w:line="405" w:lineRule="atLeast"/>
        <w:rPr>
          <w:rFonts w:ascii="仿宋_GB2312" w:eastAsia="仿宋_GB2312"/>
          <w:color w:val="000000"/>
        </w:rPr>
      </w:pPr>
      <w:r>
        <w:rPr>
          <w:rFonts w:hint="eastAsia" w:ascii="仿宋_GB2312" w:eastAsia="仿宋_GB2312"/>
          <w:color w:val="000000"/>
        </w:rPr>
        <w:t> </w:t>
      </w:r>
    </w:p>
    <w:p w14:paraId="1791CBC3">
      <w:pPr>
        <w:pStyle w:val="867"/>
        <w:spacing w:line="405" w:lineRule="atLeast"/>
        <w:rPr>
          <w:rFonts w:ascii="仿宋_GB2312" w:eastAsia="仿宋_GB2312"/>
          <w:color w:val="000000"/>
        </w:rPr>
      </w:pPr>
      <w:r>
        <w:rPr>
          <w:rFonts w:hint="eastAsia" w:ascii="仿宋_GB2312" w:eastAsia="仿宋_GB2312"/>
          <w:color w:val="000000"/>
        </w:rPr>
        <w:t> </w:t>
      </w:r>
    </w:p>
    <w:p w14:paraId="3CB4573E">
      <w:pPr>
        <w:pStyle w:val="867"/>
        <w:jc w:val="right"/>
        <w:rPr>
          <w:rFonts w:ascii="仿宋_GB2312" w:eastAsia="仿宋_GB2312"/>
          <w:color w:val="000000"/>
        </w:rPr>
      </w:pPr>
      <w:r>
        <w:rPr>
          <w:rFonts w:hint="eastAsia" w:ascii="仿宋_GB2312" w:eastAsia="仿宋_GB2312"/>
          <w:color w:val="000000"/>
        </w:rPr>
        <w:t xml:space="preserve">                                   </w:t>
      </w:r>
    </w:p>
    <w:p w14:paraId="50749DB8">
      <w:pPr>
        <w:pStyle w:val="867"/>
        <w:jc w:val="right"/>
        <w:rPr>
          <w:rFonts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3B89E1C">
      <w:pPr>
        <w:pStyle w:val="867"/>
        <w:jc w:val="right"/>
        <w:rPr>
          <w:rFonts w:ascii="仿宋_GB2312" w:eastAsia="仿宋_GB2312"/>
          <w:color w:val="000000"/>
        </w:rPr>
      </w:pPr>
      <w:r>
        <w:rPr>
          <w:rFonts w:hint="eastAsia" w:ascii="仿宋_GB2312" w:eastAsia="仿宋_GB2312"/>
          <w:color w:val="000000"/>
        </w:rPr>
        <w:t>日期：   年   月   日</w:t>
      </w:r>
    </w:p>
    <w:p w14:paraId="16FC908A">
      <w:pPr>
        <w:pStyle w:val="867"/>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78FDADED">
      <w:pPr>
        <w:pStyle w:val="867"/>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569384FD">
      <w:pPr>
        <w:pStyle w:val="867"/>
        <w:jc w:val="center"/>
        <w:rPr>
          <w:rFonts w:ascii="仿宋_GB2312" w:eastAsia="仿宋_GB2312"/>
          <w:color w:val="000000"/>
        </w:rPr>
      </w:pPr>
      <w:r>
        <w:rPr>
          <w:rFonts w:hint="eastAsia" w:ascii="仿宋_GB2312" w:eastAsia="仿宋_GB2312"/>
          <w:color w:val="000000"/>
        </w:rPr>
        <w:t> </w:t>
      </w:r>
    </w:p>
    <w:p w14:paraId="1287E08E">
      <w:pPr>
        <w:pStyle w:val="867"/>
        <w:jc w:val="center"/>
        <w:rPr>
          <w:rFonts w:ascii="仿宋_GB2312" w:eastAsia="仿宋_GB2312"/>
          <w:color w:val="000000"/>
        </w:rPr>
      </w:pPr>
      <w:r>
        <w:rPr>
          <w:rFonts w:hint="eastAsia" w:ascii="仿宋_GB2312" w:eastAsia="仿宋_GB2312"/>
          <w:b/>
          <w:bCs/>
          <w:color w:val="000000"/>
          <w:sz w:val="33"/>
          <w:szCs w:val="33"/>
        </w:rPr>
        <w:t>针对本项目的管理模式和管理机制</w:t>
      </w:r>
    </w:p>
    <w:p w14:paraId="53C49EDA">
      <w:pPr>
        <w:pStyle w:val="867"/>
        <w:spacing w:line="405" w:lineRule="atLeast"/>
        <w:rPr>
          <w:rFonts w:ascii="仿宋_GB2312" w:eastAsia="仿宋_GB2312"/>
          <w:color w:val="000000"/>
        </w:rPr>
      </w:pPr>
      <w:r>
        <w:rPr>
          <w:rFonts w:hint="eastAsia" w:ascii="仿宋_GB2312" w:eastAsia="仿宋_GB2312"/>
          <w:color w:val="000000"/>
        </w:rPr>
        <w:t xml:space="preserve">  </w:t>
      </w:r>
    </w:p>
    <w:p w14:paraId="3DA21F30">
      <w:pPr>
        <w:pStyle w:val="867"/>
        <w:spacing w:line="405" w:lineRule="atLeast"/>
        <w:rPr>
          <w:rFonts w:ascii="仿宋_GB2312" w:eastAsia="仿宋_GB2312"/>
          <w:color w:val="000000"/>
        </w:rPr>
      </w:pPr>
      <w:r>
        <w:rPr>
          <w:rFonts w:hint="eastAsia" w:ascii="仿宋_GB2312" w:eastAsia="仿宋_GB2312"/>
          <w:color w:val="000000"/>
        </w:rPr>
        <w:t>  由供应商按第三章《采购需求》要求，自行编写针对本项目的管理模式和管理机制，可以包括：</w:t>
      </w:r>
      <w:r>
        <w:rPr>
          <w:rFonts w:hint="eastAsia" w:ascii="仿宋_GB2312" w:eastAsia="仿宋_GB2312"/>
          <w:b/>
          <w:bCs/>
          <w:color w:val="000000"/>
        </w:rPr>
        <w:t>可以包括：（1）岗位责任制度；（2）服务沟通机制；（3）工作记录及档案管理（包括交接验收资料、巡视记录、档案管理、投诉与处理记录、其它管理与服务活动记录等）。</w:t>
      </w:r>
    </w:p>
    <w:p w14:paraId="5ABA4BB5">
      <w:pPr>
        <w:pStyle w:val="867"/>
        <w:spacing w:line="405" w:lineRule="atLeast"/>
        <w:rPr>
          <w:rFonts w:ascii="仿宋_GB2312" w:eastAsia="仿宋_GB2312"/>
          <w:color w:val="000000"/>
        </w:rPr>
      </w:pPr>
      <w:r>
        <w:rPr>
          <w:rFonts w:hint="eastAsia" w:ascii="仿宋_GB2312" w:eastAsia="仿宋_GB2312"/>
          <w:color w:val="000000"/>
        </w:rPr>
        <w:t>  所列内容作为构成合同不可分割的部分，必须真实、诚信。</w:t>
      </w:r>
    </w:p>
    <w:p w14:paraId="0241ABD6">
      <w:pPr>
        <w:pStyle w:val="867"/>
        <w:spacing w:line="405" w:lineRule="atLeast"/>
        <w:rPr>
          <w:rFonts w:ascii="仿宋_GB2312" w:eastAsia="仿宋_GB2312"/>
          <w:color w:val="000000"/>
        </w:rPr>
      </w:pPr>
      <w:r>
        <w:rPr>
          <w:rFonts w:hint="eastAsia" w:ascii="仿宋_GB2312" w:eastAsia="仿宋_GB2312"/>
          <w:color w:val="000000"/>
        </w:rPr>
        <w:t> </w:t>
      </w:r>
    </w:p>
    <w:p w14:paraId="5D74CAD1">
      <w:pPr>
        <w:pStyle w:val="867"/>
        <w:jc w:val="right"/>
        <w:rPr>
          <w:rFonts w:ascii="仿宋_GB2312" w:eastAsia="仿宋_GB2312"/>
          <w:color w:val="000000"/>
        </w:rPr>
      </w:pPr>
      <w:r>
        <w:rPr>
          <w:rFonts w:hint="eastAsia" w:ascii="仿宋_GB2312" w:eastAsia="仿宋_GB2312"/>
          <w:color w:val="000000"/>
        </w:rPr>
        <w:t>                                                </w:t>
      </w:r>
    </w:p>
    <w:p w14:paraId="4838BF18">
      <w:pPr>
        <w:pStyle w:val="867"/>
        <w:jc w:val="right"/>
        <w:rPr>
          <w:rFonts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6F872BC">
      <w:pPr>
        <w:pStyle w:val="867"/>
        <w:jc w:val="right"/>
        <w:rPr>
          <w:rFonts w:ascii="仿宋_GB2312" w:eastAsia="仿宋_GB2312"/>
          <w:color w:val="000000"/>
        </w:rPr>
      </w:pPr>
      <w:r>
        <w:rPr>
          <w:rFonts w:hint="eastAsia" w:ascii="仿宋_GB2312" w:eastAsia="仿宋_GB2312"/>
          <w:color w:val="000000"/>
        </w:rPr>
        <w:t>日期：   年   月   日</w:t>
      </w:r>
    </w:p>
    <w:p w14:paraId="3420A917">
      <w:pPr>
        <w:pStyle w:val="867"/>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3A0E63BB">
      <w:pPr>
        <w:pStyle w:val="869"/>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（8）物业服务方案格式（如有）：</w:t>
      </w:r>
    </w:p>
    <w:p w14:paraId="12A2F053">
      <w:pPr>
        <w:pStyle w:val="867"/>
        <w:rPr>
          <w:rFonts w:ascii="仿宋_GB2312" w:eastAsia="仿宋_GB2312"/>
          <w:b/>
          <w:bCs/>
          <w:color w:val="000000"/>
        </w:rPr>
      </w:pPr>
    </w:p>
    <w:p w14:paraId="048F4C29">
      <w:pPr>
        <w:pStyle w:val="867"/>
        <w:jc w:val="center"/>
        <w:rPr>
          <w:rFonts w:ascii="仿宋_GB2312" w:eastAsia="仿宋_GB2312"/>
          <w:color w:val="000000"/>
        </w:rPr>
      </w:pPr>
      <w:r>
        <w:rPr>
          <w:rFonts w:hint="eastAsia" w:ascii="仿宋_GB2312" w:eastAsia="仿宋_GB2312"/>
          <w:color w:val="000000"/>
        </w:rPr>
        <w:t> </w:t>
      </w:r>
    </w:p>
    <w:p w14:paraId="63A1825F">
      <w:pPr>
        <w:pStyle w:val="875"/>
        <w:spacing w:line="405" w:lineRule="atLeast"/>
        <w:jc w:val="center"/>
        <w:rPr>
          <w:rFonts w:ascii="仿宋_GB2312" w:eastAsia="仿宋_GB2312"/>
          <w:color w:val="000000"/>
        </w:rPr>
      </w:pPr>
      <w:r>
        <w:rPr>
          <w:rFonts w:hint="eastAsia" w:ascii="仿宋_GB2312" w:eastAsia="仿宋_GB2312"/>
          <w:b/>
          <w:bCs/>
          <w:color w:val="000000"/>
          <w:sz w:val="33"/>
          <w:szCs w:val="33"/>
        </w:rPr>
        <w:t>物业服务方案</w:t>
      </w:r>
    </w:p>
    <w:p w14:paraId="6131F2A6">
      <w:pPr>
        <w:pStyle w:val="869"/>
        <w:spacing w:line="405" w:lineRule="atLeast"/>
        <w:rPr>
          <w:rFonts w:ascii="仿宋_GB2312" w:eastAsia="仿宋_GB2312"/>
          <w:b/>
          <w:bCs/>
          <w:color w:val="000000"/>
        </w:rPr>
      </w:pPr>
      <w:r>
        <w:rPr>
          <w:rFonts w:hint="eastAsia" w:ascii="仿宋_GB2312" w:eastAsia="仿宋_GB2312"/>
          <w:color w:val="000000"/>
        </w:rPr>
        <w:t>  由供应商按第三章《采购需求》内容自行编写本项目</w:t>
      </w:r>
      <w:r>
        <w:rPr>
          <w:rFonts w:hint="eastAsia" w:ascii="仿宋_GB2312" w:eastAsia="仿宋_GB2312"/>
          <w:color w:val="000000"/>
          <w:lang w:val="en-US" w:eastAsia="zh-CN"/>
        </w:rPr>
        <w:t>物业</w:t>
      </w:r>
      <w:r>
        <w:rPr>
          <w:rFonts w:hint="eastAsia" w:ascii="仿宋_GB2312" w:eastAsia="仿宋_GB2312"/>
          <w:color w:val="000000"/>
        </w:rPr>
        <w:t>服务方案，可以包括：</w:t>
      </w:r>
      <w:r>
        <w:rPr>
          <w:rFonts w:hint="eastAsia" w:ascii="仿宋_GB2312" w:eastAsia="仿宋_GB2312"/>
          <w:b/>
          <w:bCs/>
          <w:color w:val="000000"/>
          <w:sz w:val="24"/>
          <w:highlight w:val="none"/>
        </w:rPr>
        <w:t>（1）综合服务方案；</w:t>
      </w:r>
      <w:r>
        <w:rPr>
          <w:rFonts w:hint="eastAsia" w:ascii="仿宋_GB2312" w:eastAsia="仿宋_GB2312"/>
          <w:b/>
          <w:bCs/>
          <w:color w:val="000000"/>
        </w:rPr>
        <w:t>（</w:t>
      </w:r>
      <w:r>
        <w:rPr>
          <w:rFonts w:hint="eastAsia" w:ascii="仿宋_GB2312" w:eastAsia="仿宋_GB2312"/>
          <w:b/>
          <w:bCs/>
          <w:color w:val="000000"/>
          <w:lang w:val="en-US" w:eastAsia="zh-CN"/>
        </w:rPr>
        <w:t>2</w:t>
      </w:r>
      <w:r>
        <w:rPr>
          <w:rFonts w:hint="eastAsia" w:ascii="仿宋_GB2312" w:eastAsia="仿宋_GB2312"/>
          <w:b/>
          <w:bCs/>
          <w:color w:val="000000"/>
        </w:rPr>
        <w:t>）保洁护理方案；（</w:t>
      </w:r>
      <w:r>
        <w:rPr>
          <w:rFonts w:hint="eastAsia" w:ascii="仿宋_GB2312" w:eastAsia="仿宋_GB2312"/>
          <w:b/>
          <w:bCs/>
          <w:color w:val="000000"/>
          <w:lang w:val="en-US" w:eastAsia="zh-CN"/>
        </w:rPr>
        <w:t>3</w:t>
      </w:r>
      <w:r>
        <w:rPr>
          <w:rFonts w:hint="eastAsia" w:ascii="仿宋_GB2312" w:eastAsia="仿宋_GB2312"/>
          <w:b/>
          <w:bCs/>
          <w:color w:val="000000"/>
        </w:rPr>
        <w:t>）秩序维护方案；（</w:t>
      </w:r>
      <w:r>
        <w:rPr>
          <w:rFonts w:hint="eastAsia" w:ascii="仿宋_GB2312" w:eastAsia="仿宋_GB2312"/>
          <w:b/>
          <w:bCs/>
          <w:color w:val="000000"/>
          <w:lang w:val="en-US" w:eastAsia="zh-CN"/>
        </w:rPr>
        <w:t>4</w:t>
      </w:r>
      <w:r>
        <w:rPr>
          <w:rFonts w:hint="eastAsia" w:ascii="仿宋_GB2312" w:eastAsia="仿宋_GB2312"/>
          <w:b/>
          <w:bCs/>
          <w:color w:val="000000"/>
        </w:rPr>
        <w:t>）提供本项目的针对性服务方案。</w:t>
      </w:r>
    </w:p>
    <w:p w14:paraId="0C03E50F">
      <w:pPr>
        <w:pStyle w:val="875"/>
        <w:spacing w:line="405" w:lineRule="atLeast"/>
        <w:rPr>
          <w:rFonts w:ascii="仿宋_GB2312" w:eastAsia="仿宋_GB2312"/>
          <w:b/>
          <w:bCs/>
          <w:color w:val="000000"/>
        </w:rPr>
      </w:pPr>
    </w:p>
    <w:p w14:paraId="01D6C677">
      <w:pPr>
        <w:pStyle w:val="875"/>
        <w:spacing w:line="405" w:lineRule="atLeast"/>
        <w:rPr>
          <w:rFonts w:ascii="仿宋_GB2312" w:eastAsia="仿宋_GB2312"/>
          <w:color w:val="000000"/>
        </w:rPr>
      </w:pPr>
      <w:r>
        <w:rPr>
          <w:rFonts w:hint="eastAsia" w:ascii="仿宋_GB2312" w:eastAsia="仿宋_GB2312"/>
          <w:color w:val="000000"/>
        </w:rPr>
        <w:t>  所列内容作为构成合同不可分割的部分，必须真实、诚信。</w:t>
      </w:r>
    </w:p>
    <w:p w14:paraId="5C87AA3F">
      <w:pPr>
        <w:pStyle w:val="867"/>
        <w:spacing w:line="405" w:lineRule="atLeast"/>
        <w:rPr>
          <w:rFonts w:ascii="仿宋_GB2312" w:eastAsia="仿宋_GB2312"/>
          <w:color w:val="000000"/>
        </w:rPr>
      </w:pPr>
      <w:r>
        <w:rPr>
          <w:rFonts w:hint="eastAsia" w:ascii="仿宋_GB2312" w:eastAsia="仿宋_GB2312"/>
          <w:color w:val="000000"/>
        </w:rPr>
        <w:t> </w:t>
      </w:r>
    </w:p>
    <w:p w14:paraId="396F2B68">
      <w:pPr>
        <w:pStyle w:val="867"/>
        <w:spacing w:line="405" w:lineRule="atLeast"/>
        <w:rPr>
          <w:rFonts w:ascii="仿宋_GB2312" w:eastAsia="仿宋_GB2312"/>
          <w:color w:val="000000"/>
        </w:rPr>
      </w:pPr>
      <w:r>
        <w:rPr>
          <w:rFonts w:hint="eastAsia" w:ascii="仿宋_GB2312" w:eastAsia="仿宋_GB2312"/>
          <w:color w:val="000000"/>
        </w:rPr>
        <w:t> </w:t>
      </w:r>
    </w:p>
    <w:p w14:paraId="5B8DDE07">
      <w:pPr>
        <w:pStyle w:val="867"/>
        <w:jc w:val="right"/>
        <w:rPr>
          <w:rFonts w:ascii="仿宋_GB2312" w:eastAsia="仿宋_GB2312"/>
          <w:color w:val="000000"/>
        </w:rPr>
      </w:pPr>
      <w:r>
        <w:rPr>
          <w:rFonts w:hint="eastAsia" w:ascii="仿宋_GB2312" w:eastAsia="仿宋_GB2312"/>
          <w:color w:val="000000"/>
        </w:rPr>
        <w:t>                              </w:t>
      </w:r>
    </w:p>
    <w:p w14:paraId="4B68D14B">
      <w:pPr>
        <w:pStyle w:val="867"/>
        <w:jc w:val="right"/>
        <w:rPr>
          <w:rFonts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59221BF">
      <w:pPr>
        <w:pStyle w:val="867"/>
        <w:jc w:val="right"/>
        <w:rPr>
          <w:rFonts w:ascii="仿宋_GB2312" w:eastAsia="仿宋_GB2312"/>
          <w:color w:val="000000"/>
        </w:rPr>
      </w:pPr>
      <w:r>
        <w:rPr>
          <w:rFonts w:hint="eastAsia" w:ascii="仿宋_GB2312" w:eastAsia="仿宋_GB2312"/>
          <w:color w:val="000000"/>
        </w:rPr>
        <w:t>日期：   年   月   日</w:t>
      </w:r>
    </w:p>
    <w:p w14:paraId="12EDE5B2">
      <w:pPr>
        <w:pStyle w:val="867"/>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1619A373">
      <w:pPr>
        <w:pStyle w:val="867"/>
        <w:spacing w:line="405" w:lineRule="atLeast"/>
        <w:rPr>
          <w:rFonts w:ascii="仿宋_GB2312" w:eastAsia="仿宋_GB2312"/>
          <w:color w:val="000000"/>
        </w:rPr>
      </w:pPr>
    </w:p>
    <w:p w14:paraId="70BD9F2E">
      <w:pPr>
        <w:pStyle w:val="877"/>
        <w:rPr>
          <w:rFonts w:ascii="仿宋_GB2312" w:eastAsia="仿宋_GB2312"/>
          <w:b/>
          <w:bCs/>
        </w:rPr>
      </w:pPr>
    </w:p>
    <w:p w14:paraId="09AF78DE">
      <w:pPr>
        <w:pStyle w:val="877"/>
        <w:rPr>
          <w:rFonts w:ascii="仿宋_GB2312" w:eastAsia="仿宋_GB2312"/>
          <w:b/>
          <w:bCs/>
        </w:rPr>
      </w:pPr>
    </w:p>
    <w:p w14:paraId="271BE3C0">
      <w:pPr>
        <w:pStyle w:val="877"/>
        <w:rPr>
          <w:rFonts w:ascii="仿宋_GB2312" w:eastAsia="仿宋_GB2312"/>
          <w:b/>
          <w:bCs/>
        </w:rPr>
      </w:pPr>
    </w:p>
    <w:p w14:paraId="724C08B2">
      <w:pPr>
        <w:pStyle w:val="877"/>
        <w:rPr>
          <w:rFonts w:ascii="仿宋_GB2312" w:eastAsia="仿宋_GB2312"/>
          <w:b/>
          <w:bCs/>
        </w:rPr>
      </w:pPr>
    </w:p>
    <w:p w14:paraId="3D9414E5">
      <w:pPr>
        <w:pStyle w:val="877"/>
        <w:rPr>
          <w:rFonts w:ascii="仿宋_GB2312" w:eastAsia="仿宋_GB2312"/>
          <w:b/>
          <w:bCs/>
        </w:rPr>
      </w:pPr>
    </w:p>
    <w:p w14:paraId="797217A6">
      <w:pPr>
        <w:pStyle w:val="877"/>
        <w:rPr>
          <w:rFonts w:ascii="仿宋_GB2312" w:eastAsia="仿宋_GB2312"/>
          <w:b/>
          <w:bCs/>
        </w:rPr>
      </w:pPr>
    </w:p>
    <w:p w14:paraId="74F8FEA2">
      <w:pPr>
        <w:pStyle w:val="877"/>
        <w:rPr>
          <w:rFonts w:ascii="仿宋_GB2312" w:eastAsia="仿宋_GB2312"/>
          <w:b/>
          <w:bCs/>
        </w:rPr>
      </w:pPr>
    </w:p>
    <w:p w14:paraId="0C62C094">
      <w:pPr>
        <w:pStyle w:val="877"/>
        <w:rPr>
          <w:rFonts w:ascii="仿宋_GB2312" w:eastAsia="仿宋_GB2312"/>
          <w:b/>
          <w:bCs/>
        </w:rPr>
      </w:pPr>
    </w:p>
    <w:p w14:paraId="78E0E93C">
      <w:pPr>
        <w:pStyle w:val="877"/>
        <w:rPr>
          <w:rFonts w:ascii="仿宋_GB2312" w:eastAsia="仿宋_GB2312"/>
          <w:b/>
          <w:bCs/>
          <w:color w:val="000000"/>
        </w:rPr>
      </w:pPr>
      <w:r>
        <w:rPr>
          <w:rFonts w:hint="eastAsia" w:ascii="仿宋_GB2312" w:eastAsia="仿宋_GB2312"/>
          <w:b/>
          <w:bCs/>
        </w:rPr>
        <w:t>（9）</w:t>
      </w:r>
      <w:r>
        <w:rPr>
          <w:rFonts w:hint="eastAsia" w:ascii="仿宋_GB2312" w:eastAsia="仿宋_GB2312"/>
          <w:b/>
          <w:bCs/>
          <w:color w:val="000000"/>
        </w:rPr>
        <w:t>应急预案和应急配合方案格式（如有）：</w:t>
      </w:r>
    </w:p>
    <w:p w14:paraId="71042D84">
      <w:pPr>
        <w:pStyle w:val="877"/>
        <w:jc w:val="center"/>
        <w:rPr>
          <w:rFonts w:ascii="仿宋_GB2312" w:eastAsia="仿宋_GB2312"/>
          <w:color w:val="000000"/>
        </w:rPr>
      </w:pPr>
      <w:r>
        <w:rPr>
          <w:rFonts w:hint="eastAsia" w:ascii="仿宋_GB2312" w:eastAsia="仿宋_GB2312"/>
          <w:color w:val="000000"/>
        </w:rPr>
        <w:t> </w:t>
      </w:r>
    </w:p>
    <w:p w14:paraId="015F968C">
      <w:pPr>
        <w:pStyle w:val="877"/>
        <w:jc w:val="center"/>
        <w:rPr>
          <w:rFonts w:ascii="仿宋_GB2312" w:eastAsia="仿宋_GB2312"/>
          <w:color w:val="000000"/>
        </w:rPr>
      </w:pPr>
      <w:r>
        <w:rPr>
          <w:rFonts w:hint="eastAsia" w:ascii="仿宋_GB2312" w:eastAsia="仿宋_GB2312"/>
          <w:b/>
          <w:bCs/>
          <w:color w:val="000000"/>
          <w:sz w:val="33"/>
          <w:szCs w:val="33"/>
        </w:rPr>
        <w:t>应急预案和应急配合方案</w:t>
      </w:r>
    </w:p>
    <w:p w14:paraId="4B4D697E">
      <w:pPr>
        <w:pStyle w:val="877"/>
        <w:spacing w:line="405" w:lineRule="atLeast"/>
        <w:rPr>
          <w:rFonts w:ascii="仿宋_GB2312" w:eastAsia="仿宋_GB2312"/>
          <w:color w:val="000000"/>
        </w:rPr>
      </w:pPr>
      <w:r>
        <w:rPr>
          <w:rFonts w:hint="eastAsia" w:ascii="仿宋_GB2312" w:eastAsia="仿宋_GB2312"/>
          <w:color w:val="000000"/>
        </w:rPr>
        <w:t> </w:t>
      </w:r>
    </w:p>
    <w:p w14:paraId="2BA6CB37">
      <w:pPr>
        <w:pStyle w:val="877"/>
        <w:spacing w:line="405" w:lineRule="atLeast"/>
        <w:rPr>
          <w:rFonts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由供应商按第三章《采购需求》要求，自行编写针对本项目的各类应急预案和应急配合方案，可以包括：</w:t>
      </w:r>
      <w:r>
        <w:rPr>
          <w:rFonts w:hint="eastAsia" w:ascii="仿宋_GB2312" w:eastAsia="仿宋_GB2312"/>
          <w:b/>
          <w:bCs/>
          <w:color w:val="000000"/>
        </w:rPr>
        <w:t>（1）突发火灾及停电方面；（2）公共安全及卫生方面。</w:t>
      </w:r>
    </w:p>
    <w:p w14:paraId="2B433CDE">
      <w:pPr>
        <w:pStyle w:val="877"/>
        <w:spacing w:line="405" w:lineRule="atLeast"/>
        <w:rPr>
          <w:rFonts w:ascii="仿宋_GB2312" w:eastAsia="仿宋_GB2312"/>
          <w:color w:val="000000"/>
        </w:rPr>
      </w:pPr>
      <w:r>
        <w:rPr>
          <w:rFonts w:hint="eastAsia" w:ascii="仿宋_GB2312" w:eastAsia="仿宋_GB2312"/>
          <w:color w:val="000000"/>
        </w:rPr>
        <w:t>  所列内容作为构成合同不可分割的部分，必须真实、诚信。</w:t>
      </w:r>
    </w:p>
    <w:p w14:paraId="63B9B3EA">
      <w:pPr>
        <w:pStyle w:val="877"/>
        <w:jc w:val="right"/>
        <w:rPr>
          <w:rFonts w:ascii="仿宋_GB2312" w:eastAsia="仿宋_GB2312"/>
          <w:color w:val="000000"/>
        </w:rPr>
      </w:pPr>
      <w:r>
        <w:rPr>
          <w:rFonts w:hint="eastAsia" w:ascii="仿宋_GB2312" w:eastAsia="仿宋_GB2312"/>
          <w:color w:val="000000"/>
        </w:rPr>
        <w:t xml:space="preserve">                     </w:t>
      </w:r>
    </w:p>
    <w:p w14:paraId="7FB3DBA4">
      <w:pPr>
        <w:pStyle w:val="877"/>
        <w:jc w:val="right"/>
        <w:rPr>
          <w:rFonts w:ascii="仿宋_GB2312" w:eastAsia="仿宋_GB2312"/>
          <w:color w:val="000000"/>
        </w:rPr>
      </w:pPr>
      <w:r>
        <w:rPr>
          <w:rFonts w:hint="eastAsia" w:ascii="仿宋_GB2312" w:eastAsia="仿宋_GB2312"/>
          <w:color w:val="000000"/>
        </w:rPr>
        <w:t xml:space="preserve">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C77595A">
      <w:pPr>
        <w:pStyle w:val="879"/>
        <w:jc w:val="right"/>
        <w:rPr>
          <w:rFonts w:ascii="仿宋_GB2312" w:eastAsia="仿宋_GB2312"/>
        </w:rPr>
      </w:pPr>
      <w:r>
        <w:rPr>
          <w:rFonts w:hint="eastAsia" w:ascii="仿宋_GB2312" w:eastAsia="仿宋_GB2312"/>
          <w:color w:val="000000"/>
        </w:rPr>
        <w:t>日期：   年   月   日</w:t>
      </w:r>
    </w:p>
    <w:p w14:paraId="527D635C">
      <w:pPr>
        <w:pStyle w:val="879"/>
        <w:spacing w:line="405" w:lineRule="atLeast"/>
        <w:rPr>
          <w:rFonts w:ascii="仿宋_GB2312" w:eastAsia="仿宋_GB2312"/>
        </w:rPr>
      </w:pPr>
      <w:r>
        <w:rPr>
          <w:rFonts w:hint="eastAsia" w:ascii="仿宋_GB2312" w:eastAsia="仿宋_GB2312"/>
          <w:b/>
          <w:bCs/>
        </w:rPr>
        <w:t>注：此项材料如有请以PDF格式上传。</w:t>
      </w:r>
    </w:p>
    <w:p w14:paraId="68CB1085">
      <w:pPr>
        <w:rPr>
          <w:rFonts w:ascii="仿宋_GB2312" w:eastAsia="仿宋_GB2312"/>
          <w:color w:val="000000"/>
        </w:rPr>
      </w:pPr>
      <w:r>
        <w:rPr>
          <w:rFonts w:hint="eastAsia" w:ascii="仿宋_GB2312" w:eastAsia="仿宋_GB2312"/>
          <w:color w:val="000000"/>
        </w:rPr>
        <w:br w:type="page"/>
      </w:r>
    </w:p>
    <w:p w14:paraId="113FD067">
      <w:pP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（10）人员稳定性及管理方案格式（如有）：</w:t>
      </w:r>
    </w:p>
    <w:p w14:paraId="494238C2">
      <w:pPr>
        <w:rPr>
          <w:rFonts w:ascii="仿宋_GB2312" w:eastAsia="仿宋_GB2312"/>
        </w:rPr>
      </w:pPr>
    </w:p>
    <w:p w14:paraId="10D2C652">
      <w:pPr>
        <w:rPr>
          <w:rFonts w:ascii="仿宋_GB2312" w:eastAsia="仿宋_GB2312"/>
        </w:rPr>
      </w:pPr>
    </w:p>
    <w:p w14:paraId="49CB102E">
      <w:pPr>
        <w:pStyle w:val="881"/>
        <w:jc w:val="center"/>
        <w:rPr>
          <w:rFonts w:ascii="仿宋_GB2312" w:eastAsia="仿宋_GB2312"/>
          <w:color w:val="000000"/>
        </w:rPr>
      </w:pPr>
      <w:r>
        <w:rPr>
          <w:rFonts w:hint="eastAsia" w:ascii="仿宋_GB2312" w:eastAsia="仿宋_GB2312"/>
          <w:b/>
          <w:bCs/>
          <w:color w:val="000000"/>
          <w:sz w:val="33"/>
          <w:szCs w:val="33"/>
        </w:rPr>
        <w:t>人员稳定性及管理方案</w:t>
      </w:r>
    </w:p>
    <w:p w14:paraId="10918C3F">
      <w:pPr>
        <w:pStyle w:val="881"/>
        <w:spacing w:line="405" w:lineRule="atLeast"/>
        <w:rPr>
          <w:rFonts w:ascii="仿宋_GB2312" w:eastAsia="仿宋_GB2312"/>
          <w:color w:val="000000"/>
        </w:rPr>
      </w:pPr>
      <w:r>
        <w:rPr>
          <w:rFonts w:hint="eastAsia" w:ascii="仿宋_GB2312" w:eastAsia="仿宋_GB2312"/>
          <w:color w:val="000000"/>
        </w:rPr>
        <w:t> </w:t>
      </w:r>
    </w:p>
    <w:p w14:paraId="5A2C0D08">
      <w:pPr>
        <w:pStyle w:val="881"/>
        <w:spacing w:line="405" w:lineRule="atLeast"/>
        <w:rPr>
          <w:rFonts w:ascii="仿宋_GB2312" w:eastAsia="仿宋_GB2312"/>
          <w:b/>
          <w:bCs/>
          <w:color w:val="000000"/>
        </w:rPr>
      </w:pPr>
      <w:r>
        <w:rPr>
          <w:rFonts w:hint="eastAsia" w:ascii="仿宋_GB2312" w:eastAsia="仿宋_GB2312"/>
          <w:color w:val="000000"/>
        </w:rPr>
        <w:t>  由供应商按第三章《采购需求》要求，自行编写本项目的人员稳定性及管理方案，</w:t>
      </w:r>
      <w:r>
        <w:rPr>
          <w:rFonts w:hint="eastAsia" w:ascii="仿宋_GB2312" w:eastAsia="仿宋_GB2312"/>
          <w:b/>
          <w:bCs/>
          <w:color w:val="000000"/>
        </w:rPr>
        <w:t>可以包括：（1）人员稳定性方案及承诺；（2）人员考核制度；（3）培训制度；（4）奖惩制度。</w:t>
      </w:r>
    </w:p>
    <w:p w14:paraId="735DAC4E">
      <w:pPr>
        <w:pStyle w:val="881"/>
        <w:spacing w:line="405" w:lineRule="atLeast"/>
        <w:rPr>
          <w:rFonts w:ascii="仿宋_GB2312" w:eastAsia="仿宋_GB2312"/>
          <w:color w:val="000000"/>
        </w:rPr>
      </w:pPr>
      <w:r>
        <w:rPr>
          <w:rFonts w:hint="eastAsia" w:ascii="仿宋_GB2312" w:eastAsia="仿宋_GB2312"/>
          <w:color w:val="000000"/>
        </w:rPr>
        <w:t>  所列内容作为构成合同不可分割的部分，必须真实、诚信。</w:t>
      </w:r>
    </w:p>
    <w:p w14:paraId="38EF27F6">
      <w:pPr>
        <w:pStyle w:val="881"/>
        <w:spacing w:line="405" w:lineRule="atLeast"/>
        <w:rPr>
          <w:rFonts w:ascii="仿宋_GB2312" w:eastAsia="仿宋_GB2312"/>
          <w:color w:val="000000"/>
        </w:rPr>
      </w:pPr>
      <w:r>
        <w:rPr>
          <w:rFonts w:hint="eastAsia" w:ascii="仿宋_GB2312" w:eastAsia="仿宋_GB2312"/>
          <w:color w:val="000000"/>
        </w:rPr>
        <w:t> </w:t>
      </w:r>
    </w:p>
    <w:p w14:paraId="29858AF5">
      <w:pPr>
        <w:pStyle w:val="881"/>
        <w:spacing w:line="405" w:lineRule="atLeast"/>
        <w:rPr>
          <w:rFonts w:ascii="仿宋_GB2312" w:eastAsia="仿宋_GB2312"/>
          <w:color w:val="000000"/>
        </w:rPr>
      </w:pPr>
      <w:r>
        <w:rPr>
          <w:rFonts w:hint="eastAsia" w:ascii="仿宋_GB2312" w:eastAsia="仿宋_GB2312"/>
          <w:color w:val="000000"/>
        </w:rPr>
        <w:t> </w:t>
      </w:r>
    </w:p>
    <w:p w14:paraId="7F0D878C">
      <w:pPr>
        <w:pStyle w:val="881"/>
        <w:jc w:val="right"/>
        <w:rPr>
          <w:rFonts w:ascii="仿宋_GB2312" w:eastAsia="仿宋_GB2312"/>
          <w:color w:val="000000"/>
        </w:rPr>
      </w:pPr>
      <w:r>
        <w:rPr>
          <w:rFonts w:hint="eastAsia" w:ascii="仿宋_GB2312" w:eastAsia="仿宋_GB2312"/>
          <w:color w:val="000000"/>
        </w:rPr>
        <w:t>                             </w:t>
      </w:r>
    </w:p>
    <w:p w14:paraId="3C6A8AF0">
      <w:pPr>
        <w:pStyle w:val="881"/>
        <w:jc w:val="right"/>
        <w:rPr>
          <w:rFonts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5253B36">
      <w:pPr>
        <w:pStyle w:val="881"/>
        <w:jc w:val="right"/>
        <w:rPr>
          <w:rFonts w:ascii="仿宋_GB2312" w:eastAsia="仿宋_GB2312"/>
          <w:color w:val="000000"/>
        </w:rPr>
      </w:pPr>
      <w:r>
        <w:rPr>
          <w:rFonts w:hint="eastAsia" w:ascii="仿宋_GB2312" w:eastAsia="仿宋_GB2312"/>
          <w:color w:val="000000"/>
        </w:rPr>
        <w:t>日期：   年   月   日</w:t>
      </w:r>
    </w:p>
    <w:p w14:paraId="2E642D61">
      <w:pPr>
        <w:rPr>
          <w:rFonts w:ascii="仿宋_GB2312" w:hAnsi="宋体" w:eastAsia="仿宋_GB2312" w:cs="宋体"/>
          <w:b/>
          <w:bCs/>
          <w:kern w:val="0"/>
          <w:sz w:val="24"/>
        </w:rPr>
      </w:pPr>
      <w:r>
        <w:rPr>
          <w:rFonts w:hint="eastAsia" w:ascii="仿宋_GB2312" w:eastAsia="仿宋_GB2312"/>
          <w:b/>
          <w:bCs/>
          <w:color w:val="000000"/>
        </w:rPr>
        <w:t>注：此项材料如有请以PDF格式上传。</w:t>
      </w:r>
      <w:r>
        <w:rPr>
          <w:rFonts w:hint="eastAsia" w:ascii="仿宋_GB2312" w:eastAsia="仿宋_GB2312"/>
          <w:color w:val="000000"/>
        </w:rPr>
        <w:br w:type="page"/>
      </w:r>
      <w:r>
        <w:rPr>
          <w:rFonts w:hint="eastAsia" w:ascii="仿宋_GB2312" w:hAnsi="宋体" w:eastAsia="仿宋_GB2312" w:cs="宋体"/>
          <w:b/>
          <w:bCs/>
          <w:kern w:val="0"/>
          <w:sz w:val="24"/>
        </w:rPr>
        <w:t>（11） 供应商同类项目经验一览表格式（如有）：</w:t>
      </w:r>
    </w:p>
    <w:p w14:paraId="5986CADD">
      <w:pPr>
        <w:pStyle w:val="867"/>
        <w:spacing w:line="405" w:lineRule="atLeast"/>
        <w:rPr>
          <w:rFonts w:ascii="仿宋_GB2312" w:eastAsia="仿宋_GB2312"/>
          <w:color w:val="000000"/>
        </w:rPr>
      </w:pPr>
      <w:r>
        <w:rPr>
          <w:rFonts w:hint="eastAsia" w:ascii="仿宋_GB2312" w:eastAsia="仿宋_GB2312"/>
          <w:color w:val="000000"/>
        </w:rPr>
        <w:t> </w:t>
      </w:r>
    </w:p>
    <w:p w14:paraId="1B320484">
      <w:pPr>
        <w:pStyle w:val="867"/>
        <w:ind w:left="643"/>
        <w:jc w:val="center"/>
        <w:rPr>
          <w:rFonts w:ascii="仿宋_GB2312" w:eastAsia="仿宋_GB2312"/>
          <w:color w:val="000000"/>
        </w:rPr>
      </w:pPr>
      <w:r>
        <w:rPr>
          <w:rFonts w:hint="eastAsia" w:ascii="仿宋_GB2312" w:eastAsia="仿宋_GB2312"/>
          <w:b/>
          <w:bCs/>
          <w:color w:val="000000"/>
          <w:sz w:val="33"/>
          <w:szCs w:val="33"/>
        </w:rPr>
        <w:t>供应商同类项目经验一览表</w:t>
      </w:r>
    </w:p>
    <w:p w14:paraId="1EDD0CFC">
      <w:pPr>
        <w:pStyle w:val="867"/>
        <w:spacing w:line="405" w:lineRule="atLeast"/>
        <w:rPr>
          <w:rFonts w:ascii="仿宋_GB2312" w:eastAsia="仿宋_GB2312"/>
          <w:color w:val="000000"/>
        </w:rPr>
      </w:pPr>
      <w:r>
        <w:rPr>
          <w:rFonts w:hint="eastAsia" w:ascii="仿宋_GB2312" w:eastAsia="仿宋_GB2312"/>
          <w:color w:val="000000"/>
        </w:rPr>
        <w:t>（供应商202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年1月1日起至今承接的同类服务项目合同材料附后并加盖供应商CA电子签章）</w:t>
      </w:r>
    </w:p>
    <w:tbl>
      <w:tblPr>
        <w:tblStyle w:val="49"/>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56"/>
        <w:gridCol w:w="2383"/>
        <w:gridCol w:w="1928"/>
        <w:gridCol w:w="1472"/>
        <w:gridCol w:w="1746"/>
      </w:tblGrid>
      <w:tr w14:paraId="7D8006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133E45">
            <w:pPr>
              <w:pStyle w:val="867"/>
              <w:jc w:val="center"/>
              <w:rPr>
                <w:rFonts w:ascii="仿宋_GB2312" w:eastAsia="仿宋_GB2312"/>
                <w:color w:val="000000"/>
              </w:rPr>
            </w:pPr>
            <w:r>
              <w:rPr>
                <w:rFonts w:hint="eastAsia" w:ascii="仿宋_GB2312" w:eastAsia="仿宋_GB2312"/>
                <w:color w:val="000000"/>
              </w:rPr>
              <w:t>业主单位名称</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9D0528">
            <w:pPr>
              <w:pStyle w:val="867"/>
              <w:jc w:val="center"/>
              <w:rPr>
                <w:rFonts w:ascii="仿宋_GB2312" w:eastAsia="仿宋_GB2312"/>
                <w:color w:val="000000"/>
              </w:rPr>
            </w:pPr>
            <w:r>
              <w:rPr>
                <w:rFonts w:hint="eastAsia" w:ascii="仿宋_GB2312" w:eastAsia="仿宋_GB2312"/>
                <w:color w:val="000000"/>
              </w:rPr>
              <w:t>服务项目名称</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3F3C0D">
            <w:pPr>
              <w:pStyle w:val="867"/>
              <w:jc w:val="center"/>
              <w:rPr>
                <w:rFonts w:ascii="仿宋_GB2312" w:eastAsia="仿宋_GB2312"/>
                <w:color w:val="000000"/>
              </w:rPr>
            </w:pPr>
            <w:r>
              <w:rPr>
                <w:rFonts w:hint="eastAsia" w:ascii="仿宋_GB2312" w:eastAsia="仿宋_GB2312"/>
                <w:color w:val="000000"/>
              </w:rPr>
              <w:t>服务起止时间</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A8FA7F">
            <w:pPr>
              <w:pStyle w:val="867"/>
              <w:jc w:val="center"/>
              <w:rPr>
                <w:rFonts w:ascii="仿宋_GB2312" w:eastAsia="仿宋_GB2312"/>
                <w:color w:val="000000"/>
              </w:rPr>
            </w:pPr>
            <w:r>
              <w:rPr>
                <w:rFonts w:hint="eastAsia" w:ascii="仿宋_GB2312" w:eastAsia="仿宋_GB2312"/>
                <w:color w:val="000000"/>
              </w:rPr>
              <w:t>合同金额</w:t>
            </w:r>
          </w:p>
          <w:p w14:paraId="5EA43E0C">
            <w:pPr>
              <w:pStyle w:val="867"/>
              <w:jc w:val="center"/>
              <w:rPr>
                <w:rFonts w:ascii="仿宋_GB2312" w:eastAsia="仿宋_GB2312"/>
                <w:color w:val="000000"/>
              </w:rPr>
            </w:pPr>
            <w:r>
              <w:rPr>
                <w:rFonts w:hint="eastAsia" w:ascii="仿宋_GB2312" w:eastAsia="仿宋_GB2312"/>
                <w:color w:val="000000"/>
              </w:rPr>
              <w:t>（万元）</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E137D8">
            <w:pPr>
              <w:pStyle w:val="867"/>
              <w:jc w:val="center"/>
              <w:rPr>
                <w:rFonts w:ascii="仿宋_GB2312" w:eastAsia="仿宋_GB2312"/>
                <w:color w:val="000000"/>
              </w:rPr>
            </w:pPr>
            <w:r>
              <w:rPr>
                <w:rFonts w:hint="eastAsia" w:ascii="仿宋_GB2312" w:eastAsia="仿宋_GB2312"/>
                <w:color w:val="000000"/>
              </w:rPr>
              <w:t>合同附件页码</w:t>
            </w:r>
          </w:p>
        </w:tc>
      </w:tr>
      <w:tr w14:paraId="476694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C0B4EF">
            <w:pPr>
              <w:pStyle w:val="867"/>
              <w:spacing w:line="405" w:lineRule="atLeast"/>
              <w:rPr>
                <w:rFonts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8616BA">
            <w:pPr>
              <w:pStyle w:val="867"/>
              <w:spacing w:line="405" w:lineRule="atLeast"/>
              <w:rPr>
                <w:rFonts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AC65F5">
            <w:pPr>
              <w:pStyle w:val="867"/>
              <w:spacing w:line="405" w:lineRule="atLeast"/>
              <w:rPr>
                <w:rFonts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D3E86E">
            <w:pPr>
              <w:pStyle w:val="867"/>
              <w:spacing w:line="405" w:lineRule="atLeast"/>
              <w:rPr>
                <w:rFonts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CD1ABD">
            <w:pPr>
              <w:pStyle w:val="867"/>
              <w:spacing w:line="405" w:lineRule="atLeast"/>
              <w:rPr>
                <w:rFonts w:ascii="仿宋_GB2312" w:eastAsia="仿宋_GB2312"/>
                <w:color w:val="000000"/>
              </w:rPr>
            </w:pPr>
            <w:r>
              <w:rPr>
                <w:rFonts w:hint="eastAsia" w:ascii="仿宋_GB2312" w:eastAsia="仿宋_GB2312"/>
                <w:color w:val="000000"/>
              </w:rPr>
              <w:t> </w:t>
            </w:r>
          </w:p>
        </w:tc>
      </w:tr>
      <w:tr w14:paraId="6BEC13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4CDBAC">
            <w:pPr>
              <w:pStyle w:val="867"/>
              <w:spacing w:line="405" w:lineRule="atLeast"/>
              <w:rPr>
                <w:rFonts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398EC4">
            <w:pPr>
              <w:pStyle w:val="867"/>
              <w:spacing w:line="405" w:lineRule="atLeast"/>
              <w:rPr>
                <w:rFonts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31A4BD">
            <w:pPr>
              <w:pStyle w:val="867"/>
              <w:spacing w:line="405" w:lineRule="atLeast"/>
              <w:rPr>
                <w:rFonts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6B31E0">
            <w:pPr>
              <w:pStyle w:val="867"/>
              <w:spacing w:line="405" w:lineRule="atLeast"/>
              <w:rPr>
                <w:rFonts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451256">
            <w:pPr>
              <w:pStyle w:val="867"/>
              <w:spacing w:line="405" w:lineRule="atLeast"/>
              <w:rPr>
                <w:rFonts w:ascii="仿宋_GB2312" w:eastAsia="仿宋_GB2312"/>
                <w:color w:val="000000"/>
              </w:rPr>
            </w:pPr>
            <w:r>
              <w:rPr>
                <w:rFonts w:hint="eastAsia" w:ascii="仿宋_GB2312" w:eastAsia="仿宋_GB2312"/>
                <w:color w:val="000000"/>
              </w:rPr>
              <w:t> </w:t>
            </w:r>
          </w:p>
        </w:tc>
      </w:tr>
      <w:tr w14:paraId="608954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CE7C2D">
            <w:pPr>
              <w:pStyle w:val="867"/>
              <w:spacing w:line="405" w:lineRule="atLeast"/>
              <w:rPr>
                <w:rFonts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75BC3C">
            <w:pPr>
              <w:pStyle w:val="867"/>
              <w:spacing w:line="405" w:lineRule="atLeast"/>
              <w:rPr>
                <w:rFonts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B212DD">
            <w:pPr>
              <w:pStyle w:val="867"/>
              <w:spacing w:line="405" w:lineRule="atLeast"/>
              <w:rPr>
                <w:rFonts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3345EA">
            <w:pPr>
              <w:pStyle w:val="867"/>
              <w:spacing w:line="405" w:lineRule="atLeast"/>
              <w:rPr>
                <w:rFonts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5A1E52">
            <w:pPr>
              <w:pStyle w:val="867"/>
              <w:spacing w:line="405" w:lineRule="atLeast"/>
              <w:rPr>
                <w:rFonts w:ascii="仿宋_GB2312" w:eastAsia="仿宋_GB2312"/>
                <w:color w:val="000000"/>
              </w:rPr>
            </w:pPr>
            <w:r>
              <w:rPr>
                <w:rFonts w:hint="eastAsia" w:ascii="仿宋_GB2312" w:eastAsia="仿宋_GB2312"/>
                <w:color w:val="000000"/>
              </w:rPr>
              <w:t> </w:t>
            </w:r>
          </w:p>
        </w:tc>
      </w:tr>
      <w:tr w14:paraId="504E00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20604E">
            <w:pPr>
              <w:pStyle w:val="867"/>
              <w:spacing w:line="405" w:lineRule="atLeast"/>
              <w:rPr>
                <w:rFonts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572E39">
            <w:pPr>
              <w:pStyle w:val="867"/>
              <w:spacing w:line="405" w:lineRule="atLeast"/>
              <w:rPr>
                <w:rFonts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4230CC">
            <w:pPr>
              <w:pStyle w:val="867"/>
              <w:spacing w:line="405" w:lineRule="atLeast"/>
              <w:rPr>
                <w:rFonts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20A48C">
            <w:pPr>
              <w:pStyle w:val="867"/>
              <w:spacing w:line="405" w:lineRule="atLeast"/>
              <w:rPr>
                <w:rFonts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7F8B75">
            <w:pPr>
              <w:pStyle w:val="867"/>
              <w:spacing w:line="405" w:lineRule="atLeast"/>
              <w:rPr>
                <w:rFonts w:ascii="仿宋_GB2312" w:eastAsia="仿宋_GB2312"/>
                <w:color w:val="000000"/>
              </w:rPr>
            </w:pPr>
            <w:r>
              <w:rPr>
                <w:rFonts w:hint="eastAsia" w:ascii="仿宋_GB2312" w:eastAsia="仿宋_GB2312"/>
                <w:color w:val="000000"/>
              </w:rPr>
              <w:t> </w:t>
            </w:r>
          </w:p>
        </w:tc>
      </w:tr>
      <w:tr w14:paraId="4E4CAE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731CFC">
            <w:pPr>
              <w:pStyle w:val="867"/>
              <w:spacing w:line="405" w:lineRule="atLeast"/>
              <w:rPr>
                <w:rFonts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04E599">
            <w:pPr>
              <w:pStyle w:val="867"/>
              <w:spacing w:line="405" w:lineRule="atLeast"/>
              <w:rPr>
                <w:rFonts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A276BA">
            <w:pPr>
              <w:pStyle w:val="867"/>
              <w:spacing w:line="405" w:lineRule="atLeast"/>
              <w:rPr>
                <w:rFonts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933BED">
            <w:pPr>
              <w:pStyle w:val="867"/>
              <w:spacing w:line="405" w:lineRule="atLeast"/>
              <w:rPr>
                <w:rFonts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1AD331">
            <w:pPr>
              <w:pStyle w:val="867"/>
              <w:spacing w:line="405" w:lineRule="atLeast"/>
              <w:rPr>
                <w:rFonts w:ascii="仿宋_GB2312" w:eastAsia="仿宋_GB2312"/>
                <w:color w:val="000000"/>
              </w:rPr>
            </w:pPr>
            <w:r>
              <w:rPr>
                <w:rFonts w:hint="eastAsia" w:ascii="仿宋_GB2312" w:eastAsia="仿宋_GB2312"/>
                <w:color w:val="000000"/>
              </w:rPr>
              <w:t> </w:t>
            </w:r>
          </w:p>
        </w:tc>
      </w:tr>
    </w:tbl>
    <w:p w14:paraId="62BA6AA7">
      <w:pPr>
        <w:rPr>
          <w:rFonts w:ascii="仿宋_GB2312" w:eastAsia="仿宋_GB2312"/>
          <w:color w:val="000000"/>
        </w:rPr>
      </w:pPr>
      <w:r>
        <w:rPr>
          <w:rFonts w:hint="eastAsia" w:ascii="仿宋_GB2312" w:eastAsia="仿宋_GB2312"/>
          <w:color w:val="000000"/>
        </w:rPr>
        <w:t> </w:t>
      </w:r>
    </w:p>
    <w:p w14:paraId="5D11ED9D">
      <w:pPr>
        <w:rPr>
          <w:rFonts w:ascii="仿宋_GB2312" w:eastAsia="仿宋_GB2312"/>
          <w:color w:val="000000"/>
        </w:rPr>
      </w:pPr>
      <w:r>
        <w:rPr>
          <w:rFonts w:hint="eastAsia" w:ascii="仿宋_GB2312" w:eastAsia="仿宋_GB2312"/>
          <w:color w:val="000000"/>
        </w:rPr>
        <w:t> </w:t>
      </w:r>
    </w:p>
    <w:p w14:paraId="3C70CDF7">
      <w:pPr>
        <w:pStyle w:val="867"/>
        <w:jc w:val="right"/>
        <w:rPr>
          <w:rFonts w:ascii="仿宋_GB2312" w:eastAsia="仿宋_GB2312"/>
          <w:color w:val="000000"/>
        </w:rPr>
      </w:pPr>
      <w:r>
        <w:rPr>
          <w:rFonts w:hint="eastAsia" w:ascii="仿宋_GB2312" w:eastAsia="仿宋_GB2312"/>
          <w:color w:val="000000"/>
        </w:rPr>
        <w:t> </w:t>
      </w:r>
    </w:p>
    <w:p w14:paraId="34E3213C">
      <w:pPr>
        <w:pStyle w:val="867"/>
        <w:jc w:val="right"/>
        <w:rPr>
          <w:rFonts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5B58D72">
      <w:pPr>
        <w:pStyle w:val="867"/>
        <w:jc w:val="right"/>
        <w:rPr>
          <w:rFonts w:ascii="仿宋_GB2312" w:eastAsia="仿宋_GB2312"/>
          <w:color w:val="000000"/>
        </w:rPr>
      </w:pPr>
      <w:r>
        <w:rPr>
          <w:rFonts w:hint="eastAsia" w:ascii="仿宋_GB2312" w:eastAsia="仿宋_GB2312"/>
          <w:color w:val="000000"/>
        </w:rPr>
        <w:t>日期：   年   月   日</w:t>
      </w:r>
    </w:p>
    <w:p w14:paraId="45429157">
      <w:pPr>
        <w:pStyle w:val="867"/>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08BC981E">
      <w:pPr>
        <w:pStyle w:val="4"/>
        <w:spacing w:line="400" w:lineRule="exact"/>
        <w:jc w:val="center"/>
        <w:rPr>
          <w:rFonts w:ascii="宋体" w:hAnsi="宋体"/>
          <w:sz w:val="30"/>
          <w:szCs w:val="30"/>
        </w:rPr>
      </w:pPr>
    </w:p>
    <w:p w14:paraId="74DE20FA">
      <w:pPr>
        <w:rPr>
          <w:rFonts w:ascii="宋体" w:hAnsi="宋体"/>
          <w:sz w:val="30"/>
          <w:szCs w:val="30"/>
        </w:rPr>
      </w:pPr>
    </w:p>
    <w:p w14:paraId="1488894B">
      <w:pPr>
        <w:pStyle w:val="883"/>
        <w:spacing w:before="0" w:beforeAutospacing="0" w:after="0" w:afterAutospacing="0" w:line="460" w:lineRule="atLeast"/>
        <w:ind w:firstLine="480" w:firstLineChars="200"/>
        <w:rPr>
          <w:rFonts w:ascii="仿宋_GB2312" w:eastAsia="仿宋_GB2312"/>
        </w:rPr>
      </w:pPr>
    </w:p>
    <w:p w14:paraId="4680FFBE">
      <w:pPr>
        <w:pStyle w:val="883"/>
        <w:spacing w:before="0" w:beforeAutospacing="0" w:after="0" w:afterAutospacing="0" w:line="460" w:lineRule="atLeast"/>
        <w:rPr>
          <w:rFonts w:ascii="仿宋_GB2312" w:eastAsia="仿宋_GB2312"/>
        </w:rPr>
      </w:pPr>
      <w:r>
        <w:rPr>
          <w:rFonts w:hint="eastAsia" w:ascii="仿宋_GB2312" w:eastAsia="仿宋_GB2312"/>
        </w:rPr>
        <w:t>  （1</w:t>
      </w:r>
      <w:r>
        <w:rPr>
          <w:rFonts w:hint="eastAsia" w:ascii="仿宋_GB2312" w:eastAsia="仿宋_GB2312"/>
          <w:lang w:val="en-US" w:eastAsia="zh-CN"/>
        </w:rPr>
        <w:t>2</w:t>
      </w:r>
      <w:r>
        <w:rPr>
          <w:rFonts w:hint="eastAsia" w:ascii="仿宋_GB2312" w:eastAsia="仿宋_GB2312"/>
        </w:rPr>
        <w:t>）</w:t>
      </w:r>
      <w:r>
        <w:rPr>
          <w:rFonts w:hint="eastAsia" w:ascii="仿宋_GB2312" w:eastAsia="仿宋_GB2312"/>
          <w:color w:val="000000"/>
        </w:rPr>
        <w:t>对本项目的合理化建议和改进措施</w:t>
      </w:r>
      <w:r>
        <w:rPr>
          <w:rFonts w:hint="eastAsia" w:ascii="仿宋_GB2312" w:eastAsia="仿宋_GB2312"/>
        </w:rPr>
        <w:t>（如有，格式自拟）；</w:t>
      </w:r>
    </w:p>
    <w:p w14:paraId="530FB80C">
      <w:pPr>
        <w:pStyle w:val="883"/>
        <w:spacing w:before="0" w:beforeAutospacing="0" w:after="0" w:afterAutospacing="0" w:line="460" w:lineRule="atLeast"/>
        <w:rPr>
          <w:rFonts w:ascii="仿宋_GB2312" w:eastAsia="仿宋_GB2312"/>
        </w:rPr>
      </w:pPr>
      <w:r>
        <w:rPr>
          <w:rFonts w:hint="eastAsia" w:ascii="仿宋_GB2312" w:eastAsia="仿宋_GB2312"/>
        </w:rPr>
        <w:t>  （1</w:t>
      </w:r>
      <w:r>
        <w:rPr>
          <w:rFonts w:hint="eastAsia" w:ascii="仿宋_GB2312" w:eastAsia="仿宋_GB2312"/>
          <w:lang w:val="en-US" w:eastAsia="zh-CN"/>
        </w:rPr>
        <w:t>3</w:t>
      </w:r>
      <w:r>
        <w:rPr>
          <w:rFonts w:hint="eastAsia" w:ascii="仿宋_GB2312" w:eastAsia="仿宋_GB2312"/>
        </w:rPr>
        <w:t>）</w:t>
      </w:r>
      <w:r>
        <w:rPr>
          <w:rFonts w:hint="eastAsia" w:ascii="仿宋_GB2312" w:eastAsia="仿宋_GB2312"/>
          <w:color w:val="000000"/>
        </w:rPr>
        <w:t>供应商认为需要提供的有关资料</w:t>
      </w:r>
      <w:r>
        <w:rPr>
          <w:rFonts w:hint="eastAsia" w:ascii="仿宋_GB2312" w:eastAsia="仿宋_GB2312"/>
        </w:rPr>
        <w:t>（如有，格式自拟）。</w:t>
      </w:r>
    </w:p>
    <w:p w14:paraId="326779D8">
      <w:pPr>
        <w:snapToGrid w:val="0"/>
        <w:spacing w:before="50" w:after="50"/>
        <w:jc w:val="left"/>
        <w:rPr>
          <w:rFonts w:ascii="仿宋_GB2312" w:hAnsi="宋体" w:eastAsia="仿宋_GB2312"/>
          <w:sz w:val="24"/>
        </w:rPr>
      </w:pPr>
    </w:p>
    <w:p w14:paraId="30BEBD70">
      <w:pPr>
        <w:jc w:val="left"/>
        <w:rPr>
          <w:rFonts w:ascii="仿宋_GB2312" w:eastAsia="仿宋_GB2312"/>
          <w:sz w:val="24"/>
          <w:highlight w:val="yellow"/>
        </w:rPr>
      </w:pPr>
    </w:p>
    <w:p w14:paraId="2395BAAB">
      <w:pPr>
        <w:jc w:val="left"/>
        <w:rPr>
          <w:rFonts w:ascii="仿宋_GB2312" w:eastAsia="仿宋_GB2312"/>
          <w:sz w:val="24"/>
          <w:highlight w:val="yellow"/>
        </w:rPr>
      </w:pPr>
    </w:p>
    <w:p w14:paraId="65CB3945">
      <w:pPr>
        <w:jc w:val="left"/>
        <w:rPr>
          <w:rFonts w:ascii="仿宋_GB2312" w:eastAsia="仿宋_GB2312"/>
          <w:sz w:val="24"/>
          <w:highlight w:val="yellow"/>
        </w:rPr>
      </w:pPr>
    </w:p>
    <w:p w14:paraId="12FA7446">
      <w:pPr>
        <w:jc w:val="left"/>
        <w:rPr>
          <w:rFonts w:ascii="仿宋_GB2312" w:eastAsia="仿宋_GB2312"/>
          <w:sz w:val="24"/>
          <w:highlight w:val="yellow"/>
        </w:rPr>
      </w:pPr>
    </w:p>
    <w:p w14:paraId="36D05343">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注：第（12）</w:t>
      </w:r>
      <w:r>
        <w:rPr>
          <w:rFonts w:hint="eastAsia" w:ascii="仿宋_GB2312" w:eastAsia="仿宋_GB2312"/>
          <w:b/>
          <w:bCs/>
          <w:sz w:val="32"/>
          <w:szCs w:val="32"/>
          <w:lang w:val="en-US" w:eastAsia="zh-CN"/>
        </w:rPr>
        <w:t>、</w:t>
      </w:r>
      <w:r>
        <w:rPr>
          <w:rFonts w:hint="eastAsia" w:ascii="仿宋_GB2312" w:eastAsia="仿宋_GB2312"/>
          <w:b/>
          <w:bCs/>
          <w:sz w:val="32"/>
          <w:szCs w:val="32"/>
        </w:rPr>
        <w:t>（1</w:t>
      </w:r>
      <w:r>
        <w:rPr>
          <w:rFonts w:hint="eastAsia" w:ascii="仿宋_GB2312" w:eastAsia="仿宋_GB2312"/>
          <w:b/>
          <w:bCs/>
          <w:sz w:val="32"/>
          <w:szCs w:val="32"/>
          <w:lang w:val="en-US" w:eastAsia="zh-CN"/>
        </w:rPr>
        <w:t>3</w:t>
      </w:r>
      <w:r>
        <w:rPr>
          <w:rFonts w:hint="eastAsia" w:ascii="仿宋_GB2312" w:eastAsia="仿宋_GB2312"/>
          <w:b/>
          <w:bCs/>
          <w:sz w:val="32"/>
          <w:szCs w:val="32"/>
        </w:rPr>
        <w:t>）项如有请以PDF格式提供，并加盖供应商CA电子签章。</w:t>
      </w:r>
    </w:p>
    <w:p w14:paraId="0A877A9A">
      <w:pPr>
        <w:spacing w:line="300" w:lineRule="auto"/>
        <w:jc w:val="both"/>
        <w:rPr>
          <w:rFonts w:hint="eastAsia" w:ascii="仿宋_GB2312" w:hAnsi="华文中宋" w:eastAsia="仿宋_GB2312"/>
          <w:bCs/>
          <w:sz w:val="32"/>
          <w:szCs w:val="32"/>
        </w:rPr>
      </w:pPr>
    </w:p>
    <w:p w14:paraId="4747B2FF">
      <w:pPr>
        <w:spacing w:line="300" w:lineRule="auto"/>
        <w:jc w:val="center"/>
        <w:rPr>
          <w:rFonts w:hint="eastAsia" w:ascii="仿宋_GB2312" w:hAnsi="华文中宋" w:eastAsia="仿宋_GB2312"/>
          <w:bCs/>
          <w:sz w:val="32"/>
          <w:szCs w:val="32"/>
        </w:rPr>
      </w:pPr>
    </w:p>
    <w:p w14:paraId="52B10F3D">
      <w:pPr>
        <w:spacing w:line="300" w:lineRule="auto"/>
        <w:jc w:val="center"/>
        <w:rPr>
          <w:rFonts w:hint="eastAsia" w:ascii="仿宋_GB2312" w:hAnsi="华文中宋" w:eastAsia="仿宋_GB2312"/>
          <w:bCs/>
          <w:sz w:val="32"/>
          <w:szCs w:val="32"/>
        </w:rPr>
      </w:pPr>
    </w:p>
    <w:p w14:paraId="0028BF9D">
      <w:pPr>
        <w:spacing w:line="300" w:lineRule="auto"/>
        <w:jc w:val="center"/>
        <w:rPr>
          <w:rFonts w:hint="eastAsia" w:ascii="仿宋_GB2312" w:hAnsi="华文中宋" w:eastAsia="仿宋_GB2312"/>
          <w:bCs/>
          <w:sz w:val="32"/>
          <w:szCs w:val="32"/>
        </w:rPr>
      </w:pPr>
    </w:p>
    <w:p w14:paraId="4988F321">
      <w:pPr>
        <w:spacing w:line="300" w:lineRule="auto"/>
        <w:jc w:val="center"/>
        <w:rPr>
          <w:rFonts w:hint="eastAsia" w:ascii="仿宋_GB2312" w:hAnsi="华文中宋" w:eastAsia="仿宋_GB2312"/>
          <w:bCs/>
          <w:sz w:val="32"/>
          <w:szCs w:val="32"/>
        </w:rPr>
      </w:pPr>
    </w:p>
    <w:p w14:paraId="28E7EF01">
      <w:pPr>
        <w:spacing w:line="300" w:lineRule="auto"/>
        <w:jc w:val="center"/>
        <w:rPr>
          <w:rFonts w:hint="eastAsia" w:ascii="仿宋_GB2312" w:hAnsi="华文中宋" w:eastAsia="仿宋_GB2312"/>
          <w:bCs/>
          <w:sz w:val="32"/>
          <w:szCs w:val="32"/>
        </w:rPr>
      </w:pPr>
    </w:p>
    <w:p w14:paraId="77FA01DB">
      <w:pPr>
        <w:spacing w:line="300" w:lineRule="auto"/>
        <w:jc w:val="center"/>
        <w:rPr>
          <w:rFonts w:hint="eastAsia" w:ascii="仿宋_GB2312" w:hAnsi="华文中宋" w:eastAsia="仿宋_GB2312"/>
          <w:bCs/>
          <w:sz w:val="32"/>
          <w:szCs w:val="32"/>
        </w:rPr>
      </w:pPr>
    </w:p>
    <w:p w14:paraId="32D75450">
      <w:pPr>
        <w:rPr>
          <w:rFonts w:hint="eastAsia" w:ascii="宋体" w:hAnsi="宋体"/>
          <w:sz w:val="30"/>
          <w:szCs w:val="30"/>
        </w:rPr>
      </w:pPr>
      <w:bookmarkStart w:id="53" w:name="_Toc497578453"/>
    </w:p>
    <w:bookmarkEnd w:id="53"/>
    <w:p w14:paraId="35D5B6E7">
      <w:pPr>
        <w:pStyle w:val="4"/>
        <w:spacing w:line="400" w:lineRule="exact"/>
        <w:jc w:val="center"/>
        <w:rPr>
          <w:rFonts w:hint="eastAsia" w:ascii="仿宋_GB2312" w:hAnsi="宋体" w:eastAsia="仿宋_GB2312"/>
          <w:b w:val="0"/>
          <w:bCs w:val="0"/>
          <w:sz w:val="32"/>
          <w:szCs w:val="32"/>
        </w:rPr>
      </w:pPr>
      <w:bookmarkStart w:id="54" w:name="_Toc31562"/>
      <w:bookmarkStart w:id="55" w:name="_Toc9030"/>
      <w:bookmarkStart w:id="56" w:name="_Toc9833"/>
      <w:bookmarkStart w:id="57" w:name="_Toc2794"/>
      <w:r>
        <w:rPr>
          <w:rFonts w:hint="eastAsia" w:ascii="宋体" w:hAnsi="宋体"/>
          <w:sz w:val="30"/>
          <w:szCs w:val="30"/>
        </w:rPr>
        <w:t>第五章 合同主要条款</w:t>
      </w:r>
      <w:r>
        <w:rPr>
          <w:rStyle w:val="59"/>
          <w:rFonts w:hint="eastAsia" w:ascii="宋体" w:hAnsi="宋体"/>
          <w:color w:val="auto"/>
          <w:sz w:val="30"/>
          <w:szCs w:val="30"/>
        </w:rPr>
        <w:t>及验收书格式</w:t>
      </w:r>
      <w:bookmarkEnd w:id="54"/>
      <w:bookmarkEnd w:id="55"/>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68F04B39">
      <w:pPr>
        <w:snapToGrid w:val="0"/>
        <w:jc w:val="center"/>
        <w:rPr>
          <w:rFonts w:hint="eastAsia" w:ascii="仿宋_GB2312" w:hAnsi="华文中宋" w:eastAsia="仿宋_GB2312"/>
          <w:bCs/>
          <w:sz w:val="32"/>
          <w:szCs w:val="32"/>
        </w:rPr>
      </w:pPr>
    </w:p>
    <w:p w14:paraId="18F395CB">
      <w:pPr>
        <w:snapToGrid w:val="0"/>
        <w:jc w:val="center"/>
        <w:rPr>
          <w:rFonts w:hint="eastAsia" w:ascii="仿宋_GB2312" w:hAnsi="华文中宋" w:eastAsia="仿宋_GB2312"/>
          <w:bCs/>
          <w:sz w:val="32"/>
          <w:szCs w:val="32"/>
        </w:rPr>
      </w:pPr>
    </w:p>
    <w:p w14:paraId="547C6786">
      <w:pPr>
        <w:snapToGrid w:val="0"/>
        <w:jc w:val="center"/>
        <w:rPr>
          <w:rFonts w:hint="eastAsia" w:ascii="仿宋_GB2312" w:hAnsi="华文中宋" w:eastAsia="仿宋_GB2312"/>
          <w:bCs/>
          <w:sz w:val="32"/>
          <w:szCs w:val="32"/>
        </w:rPr>
      </w:pPr>
    </w:p>
    <w:p w14:paraId="6848C81C">
      <w:pPr>
        <w:snapToGrid w:val="0"/>
        <w:jc w:val="center"/>
        <w:rPr>
          <w:rFonts w:hint="eastAsia" w:ascii="仿宋_GB2312" w:hAnsi="华文中宋" w:eastAsia="仿宋_GB2312"/>
          <w:bCs/>
          <w:sz w:val="32"/>
          <w:szCs w:val="32"/>
        </w:rPr>
      </w:pPr>
    </w:p>
    <w:p w14:paraId="3AC27E2B">
      <w:pPr>
        <w:snapToGrid w:val="0"/>
        <w:jc w:val="center"/>
        <w:rPr>
          <w:rFonts w:hint="eastAsia" w:ascii="仿宋_GB2312" w:hAnsi="华文中宋" w:eastAsia="仿宋_GB2312"/>
          <w:bCs/>
          <w:sz w:val="32"/>
          <w:szCs w:val="32"/>
        </w:rPr>
      </w:pPr>
    </w:p>
    <w:p w14:paraId="7AC81315">
      <w:pPr>
        <w:snapToGrid w:val="0"/>
        <w:jc w:val="center"/>
        <w:rPr>
          <w:rFonts w:hint="eastAsia" w:ascii="仿宋_GB2312" w:hAnsi="华文中宋" w:eastAsia="仿宋_GB2312"/>
          <w:bCs/>
          <w:sz w:val="32"/>
          <w:szCs w:val="32"/>
        </w:rPr>
      </w:pPr>
    </w:p>
    <w:p w14:paraId="556F26FC">
      <w:pPr>
        <w:snapToGrid w:val="0"/>
        <w:jc w:val="center"/>
        <w:rPr>
          <w:rFonts w:hint="eastAsia" w:ascii="仿宋_GB2312" w:hAnsi="华文中宋" w:eastAsia="仿宋_GB2312"/>
          <w:bCs/>
          <w:sz w:val="32"/>
          <w:szCs w:val="32"/>
        </w:rPr>
      </w:pPr>
    </w:p>
    <w:p w14:paraId="73E02DEE">
      <w:pPr>
        <w:snapToGrid w:val="0"/>
        <w:jc w:val="center"/>
        <w:rPr>
          <w:rFonts w:hint="eastAsia" w:ascii="仿宋_GB2312" w:hAnsi="华文中宋" w:eastAsia="仿宋_GB2312"/>
          <w:bCs/>
          <w:sz w:val="32"/>
          <w:szCs w:val="32"/>
        </w:rPr>
      </w:pPr>
    </w:p>
    <w:p w14:paraId="311FD2C7">
      <w:pPr>
        <w:snapToGrid w:val="0"/>
        <w:jc w:val="center"/>
        <w:rPr>
          <w:rFonts w:hint="eastAsia" w:ascii="仿宋_GB2312" w:hAnsi="华文中宋" w:eastAsia="仿宋_GB2312"/>
          <w:bCs/>
          <w:sz w:val="32"/>
          <w:szCs w:val="32"/>
        </w:rPr>
      </w:pPr>
    </w:p>
    <w:p w14:paraId="327DCB5D">
      <w:pPr>
        <w:snapToGrid w:val="0"/>
        <w:jc w:val="center"/>
        <w:rPr>
          <w:rFonts w:hint="eastAsia" w:ascii="仿宋_GB2312" w:hAnsi="华文中宋" w:eastAsia="仿宋_GB2312"/>
          <w:bCs/>
          <w:sz w:val="32"/>
          <w:szCs w:val="32"/>
        </w:rPr>
      </w:pPr>
    </w:p>
    <w:p w14:paraId="2F7F2339">
      <w:pPr>
        <w:snapToGrid w:val="0"/>
        <w:jc w:val="center"/>
        <w:rPr>
          <w:rFonts w:hint="eastAsia" w:ascii="仿宋_GB2312" w:hAnsi="华文中宋" w:eastAsia="仿宋_GB2312"/>
          <w:bCs/>
          <w:sz w:val="32"/>
          <w:szCs w:val="32"/>
        </w:rPr>
      </w:pPr>
    </w:p>
    <w:p w14:paraId="223632C1">
      <w:pPr>
        <w:snapToGrid w:val="0"/>
        <w:jc w:val="center"/>
        <w:rPr>
          <w:rFonts w:hint="eastAsia" w:ascii="仿宋_GB2312" w:hAnsi="华文中宋" w:eastAsia="仿宋_GB2312"/>
          <w:bCs/>
          <w:sz w:val="32"/>
          <w:szCs w:val="32"/>
        </w:rPr>
      </w:pPr>
    </w:p>
    <w:p w14:paraId="17FF2EB8">
      <w:pPr>
        <w:snapToGrid w:val="0"/>
        <w:jc w:val="center"/>
        <w:rPr>
          <w:rFonts w:hint="eastAsia" w:ascii="仿宋_GB2312" w:hAnsi="华文中宋" w:eastAsia="仿宋_GB2312"/>
          <w:bCs/>
          <w:sz w:val="32"/>
          <w:szCs w:val="32"/>
        </w:rPr>
      </w:pPr>
    </w:p>
    <w:p w14:paraId="13566AC7">
      <w:pPr>
        <w:snapToGrid w:val="0"/>
        <w:jc w:val="center"/>
        <w:rPr>
          <w:rFonts w:hint="eastAsia" w:ascii="仿宋_GB2312" w:hAnsi="华文中宋" w:eastAsia="仿宋_GB2312"/>
          <w:bCs/>
          <w:sz w:val="32"/>
          <w:szCs w:val="32"/>
        </w:rPr>
      </w:pPr>
    </w:p>
    <w:p w14:paraId="12C7B752">
      <w:pPr>
        <w:snapToGrid w:val="0"/>
        <w:jc w:val="center"/>
        <w:rPr>
          <w:rFonts w:hint="eastAsia" w:ascii="仿宋_GB2312" w:hAnsi="华文中宋" w:eastAsia="仿宋_GB2312"/>
          <w:bCs/>
          <w:sz w:val="32"/>
          <w:szCs w:val="32"/>
        </w:rPr>
      </w:pPr>
    </w:p>
    <w:p w14:paraId="15891A90">
      <w:pPr>
        <w:snapToGrid w:val="0"/>
        <w:rPr>
          <w:rFonts w:hint="eastAsia" w:ascii="仿宋_GB2312" w:hAnsi="华文中宋" w:eastAsia="仿宋_GB2312"/>
          <w:bCs/>
          <w:sz w:val="32"/>
          <w:szCs w:val="32"/>
        </w:rPr>
      </w:pPr>
    </w:p>
    <w:p w14:paraId="5F75F242">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03C6A2BA">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1DCD086C">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14:paraId="7AB918FA">
      <w:pPr>
        <w:snapToGrid w:val="0"/>
        <w:jc w:val="left"/>
        <w:rPr>
          <w:rFonts w:ascii="仿宋_GB2312" w:eastAsia="仿宋_GB2312"/>
          <w:b/>
          <w:sz w:val="24"/>
        </w:rPr>
      </w:pPr>
    </w:p>
    <w:p w14:paraId="2D8B6B18">
      <w:pPr>
        <w:snapToGrid w:val="0"/>
        <w:jc w:val="center"/>
        <w:rPr>
          <w:rFonts w:hint="eastAsia" w:ascii="仿宋_GB2312" w:hAnsi="宋体" w:eastAsia="仿宋_GB2312"/>
          <w:b/>
          <w:bCs/>
          <w:sz w:val="44"/>
          <w:szCs w:val="44"/>
        </w:rPr>
      </w:pPr>
    </w:p>
    <w:p w14:paraId="0665E9D5">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8D69DAF">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64DE94A8">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2B84D2ED">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340D6861">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58A209A9">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柳州市救助管理站物业服务采购</w:t>
      </w:r>
      <w:r>
        <w:rPr>
          <w:rFonts w:hint="eastAsia" w:ascii="仿宋_GB2312" w:hAnsi="宋体" w:eastAsia="仿宋_GB2312"/>
          <w:sz w:val="24"/>
        </w:rPr>
        <w:t>之相关事宜，达成以下协议，并承诺共同遵守。</w:t>
      </w:r>
    </w:p>
    <w:p w14:paraId="4D978066">
      <w:pPr>
        <w:numPr>
          <w:ilvl w:val="0"/>
          <w:numId w:val="9"/>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2297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6B2646D0">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56E8188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3FF8C553">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7FFFD896">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40FEDD8D">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6AEEB707">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48E0606A">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23DD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479FEC81">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7BCD3A81">
            <w:pPr>
              <w:snapToGrid w:val="0"/>
              <w:spacing w:line="360" w:lineRule="exact"/>
              <w:jc w:val="center"/>
              <w:rPr>
                <w:rFonts w:hint="eastAsia" w:ascii="仿宋_GB2312" w:hAnsi="宋体" w:eastAsia="仿宋_GB2312"/>
                <w:sz w:val="24"/>
              </w:rPr>
            </w:pPr>
          </w:p>
        </w:tc>
        <w:tc>
          <w:tcPr>
            <w:tcW w:w="3803" w:type="dxa"/>
            <w:vAlign w:val="center"/>
          </w:tcPr>
          <w:p w14:paraId="6809F1FC">
            <w:pPr>
              <w:snapToGrid w:val="0"/>
              <w:spacing w:line="360" w:lineRule="exact"/>
              <w:jc w:val="center"/>
              <w:rPr>
                <w:rFonts w:hint="eastAsia" w:ascii="仿宋_GB2312" w:hAnsi="宋体" w:eastAsia="仿宋_GB2312" w:cs="宋体"/>
                <w:kern w:val="0"/>
                <w:sz w:val="24"/>
              </w:rPr>
            </w:pPr>
          </w:p>
        </w:tc>
        <w:tc>
          <w:tcPr>
            <w:tcW w:w="589" w:type="dxa"/>
            <w:vAlign w:val="center"/>
          </w:tcPr>
          <w:p w14:paraId="4910737D">
            <w:pPr>
              <w:snapToGrid w:val="0"/>
              <w:spacing w:line="360" w:lineRule="exact"/>
              <w:jc w:val="center"/>
              <w:rPr>
                <w:rFonts w:hint="eastAsia" w:ascii="仿宋_GB2312" w:hAnsi="宋体" w:eastAsia="仿宋_GB2312"/>
                <w:sz w:val="24"/>
              </w:rPr>
            </w:pPr>
          </w:p>
        </w:tc>
        <w:tc>
          <w:tcPr>
            <w:tcW w:w="648" w:type="dxa"/>
            <w:vAlign w:val="center"/>
          </w:tcPr>
          <w:p w14:paraId="30FA670C">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1F42C99F">
            <w:pPr>
              <w:snapToGrid w:val="0"/>
              <w:spacing w:line="360" w:lineRule="exact"/>
              <w:jc w:val="center"/>
              <w:rPr>
                <w:rFonts w:hint="eastAsia" w:ascii="仿宋_GB2312" w:hAnsi="宋体" w:eastAsia="仿宋_GB2312"/>
                <w:sz w:val="24"/>
              </w:rPr>
            </w:pPr>
          </w:p>
        </w:tc>
        <w:tc>
          <w:tcPr>
            <w:tcW w:w="1407" w:type="dxa"/>
            <w:vAlign w:val="center"/>
          </w:tcPr>
          <w:p w14:paraId="432721CF">
            <w:pPr>
              <w:snapToGrid w:val="0"/>
              <w:spacing w:line="360" w:lineRule="exact"/>
              <w:jc w:val="center"/>
              <w:rPr>
                <w:rFonts w:hint="eastAsia" w:ascii="仿宋_GB2312" w:hAnsi="宋体" w:eastAsia="仿宋_GB2312"/>
                <w:sz w:val="24"/>
              </w:rPr>
            </w:pPr>
          </w:p>
        </w:tc>
      </w:tr>
      <w:tr w14:paraId="3D79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442776B0">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127A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295F741D">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17F97F9E">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416907F7">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221AEB36">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2055DE62">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0BB58385">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19EA16FF">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1934F208">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26EE07FE">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13B8435E">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369CDB9C">
      <w:pPr>
        <w:pStyle w:val="27"/>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2311288E">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48198C95">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77ACD6B7">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52688F2A">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3B7CD89B">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34FDF1C0">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5D67D87F">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2A5B0909">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6180CD67">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7CB2AC1E">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4D29D902">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6318A5E7">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536D6A93">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038324D5">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49702D12">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5508F070">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784305F4">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7DFA57FD">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16F7B244">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3331385C">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0BEED4CD">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61CAB697">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00A804A4">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6AC7265C">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38D53C41">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09ACBE9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25B33C9F">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0381DBA3">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51E6868D">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27F5F4A0">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2762D4A7">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5688A3B8">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06A429D3">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319E14C7">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7CFC64A0">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64B55D9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4CAA73C4">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34A9F975">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44612FD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010D8A77">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14:paraId="2A749069">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5BFB8F2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6DBEF655">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11315EF9">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49A8257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3979C71E">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66B5239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448B4CBF">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57B4643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2348C050">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310A9F5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2CD82D04">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16F461BA">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5502A900">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19735A44">
      <w:pPr>
        <w:pStyle w:val="27"/>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497E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70583748">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6398B9F3">
            <w:pPr>
              <w:snapToGrid w:val="0"/>
              <w:spacing w:line="320" w:lineRule="exact"/>
              <w:ind w:firstLine="480" w:firstLineChars="200"/>
              <w:rPr>
                <w:rFonts w:hint="eastAsia" w:ascii="仿宋_GB2312" w:hAnsi="宋体" w:eastAsia="仿宋_GB2312"/>
                <w:sz w:val="24"/>
              </w:rPr>
            </w:pPr>
          </w:p>
          <w:p w14:paraId="29CC2F77">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29D82022">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5E417FE5">
            <w:pPr>
              <w:snapToGrid w:val="0"/>
              <w:spacing w:line="320" w:lineRule="exact"/>
              <w:ind w:firstLine="480" w:firstLineChars="200"/>
              <w:rPr>
                <w:rFonts w:hint="eastAsia" w:ascii="仿宋_GB2312" w:hAnsi="宋体" w:eastAsia="仿宋_GB2312"/>
                <w:sz w:val="24"/>
              </w:rPr>
            </w:pPr>
          </w:p>
          <w:p w14:paraId="5839A7C7">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51EC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2CED38FB">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4F4A31FA">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685E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30C78917">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66B6C146">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30F0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18A812BE">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153FD077">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7B3B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4E47CBCA">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18DC42D4">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694B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21DD6CF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563A9892">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5AB5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663D22D6">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4FA5F491">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048A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5AC64F7E">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515390DF">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102E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506B56B2">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281C6079">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791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695CC971">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71BACBCC">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6DBDA977">
      <w:pPr>
        <w:spacing w:line="360" w:lineRule="exact"/>
        <w:ind w:left="420" w:leftChars="200" w:firstLine="360" w:firstLineChars="150"/>
        <w:jc w:val="left"/>
        <w:rPr>
          <w:rFonts w:hint="eastAsia" w:ascii="仿宋_GB2312" w:hAnsi="宋体" w:eastAsia="仿宋_GB2312"/>
          <w:sz w:val="24"/>
        </w:rPr>
      </w:pPr>
    </w:p>
    <w:p w14:paraId="7C714026">
      <w:pPr>
        <w:rPr>
          <w:rFonts w:hint="eastAsia" w:ascii="仿宋_GB2312" w:hAnsi="宋体" w:eastAsia="仿宋_GB2312"/>
          <w:szCs w:val="21"/>
        </w:rPr>
      </w:pPr>
    </w:p>
    <w:p w14:paraId="7AEE5044">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4C39E3B9">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142B48CD">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9"/>
        <w:tblW w:w="0" w:type="auto"/>
        <w:tblInd w:w="108" w:type="dxa"/>
        <w:tblLayout w:type="fixed"/>
        <w:tblCellMar>
          <w:top w:w="0" w:type="dxa"/>
          <w:left w:w="108" w:type="dxa"/>
          <w:bottom w:w="0" w:type="dxa"/>
          <w:right w:w="108" w:type="dxa"/>
        </w:tblCellMar>
      </w:tblPr>
      <w:tblGrid>
        <w:gridCol w:w="4678"/>
        <w:gridCol w:w="4394"/>
      </w:tblGrid>
      <w:tr w14:paraId="2E9126AA">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72508714">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465C589C">
            <w:pPr>
              <w:snapToGrid w:val="0"/>
              <w:spacing w:line="276" w:lineRule="auto"/>
              <w:rPr>
                <w:rFonts w:ascii="仿宋_GB2312" w:eastAsia="仿宋_GB2312"/>
                <w:sz w:val="24"/>
              </w:rPr>
            </w:pPr>
            <w:r>
              <w:rPr>
                <w:rFonts w:hint="eastAsia" w:ascii="仿宋_GB2312" w:eastAsia="仿宋_GB2312"/>
                <w:sz w:val="24"/>
              </w:rPr>
              <w:t xml:space="preserve">    </w:t>
            </w:r>
          </w:p>
        </w:tc>
      </w:tr>
      <w:tr w14:paraId="17D324AE">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4979203F">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3C4D2136">
            <w:pPr>
              <w:snapToGrid w:val="0"/>
              <w:spacing w:line="276" w:lineRule="auto"/>
              <w:rPr>
                <w:rFonts w:ascii="仿宋_GB2312" w:eastAsia="仿宋_GB2312"/>
                <w:sz w:val="24"/>
              </w:rPr>
            </w:pPr>
            <w:r>
              <w:rPr>
                <w:rFonts w:hint="eastAsia" w:ascii="仿宋_GB2312" w:eastAsia="仿宋_GB2312"/>
                <w:sz w:val="24"/>
              </w:rPr>
              <w:t xml:space="preserve">    </w:t>
            </w:r>
          </w:p>
        </w:tc>
      </w:tr>
      <w:tr w14:paraId="1A044850">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0BE0084C">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316C0D6C">
            <w:pPr>
              <w:snapToGrid w:val="0"/>
              <w:spacing w:line="276" w:lineRule="auto"/>
              <w:rPr>
                <w:rFonts w:ascii="仿宋_GB2312" w:eastAsia="仿宋_GB2312"/>
                <w:sz w:val="24"/>
              </w:rPr>
            </w:pPr>
            <w:r>
              <w:rPr>
                <w:rFonts w:hint="eastAsia" w:ascii="仿宋_GB2312" w:eastAsia="仿宋_GB2312"/>
                <w:sz w:val="24"/>
              </w:rPr>
              <w:t xml:space="preserve">    </w:t>
            </w:r>
          </w:p>
        </w:tc>
      </w:tr>
      <w:tr w14:paraId="4AB0D821">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A6C25A0">
            <w:pPr>
              <w:snapToGrid w:val="0"/>
              <w:spacing w:line="276" w:lineRule="auto"/>
              <w:rPr>
                <w:rFonts w:ascii="仿宋_GB2312" w:eastAsia="仿宋_GB2312"/>
                <w:sz w:val="24"/>
              </w:rPr>
            </w:pPr>
            <w:r>
              <w:rPr>
                <w:rFonts w:hint="eastAsia" w:ascii="仿宋_GB2312" w:eastAsia="仿宋_GB2312"/>
                <w:sz w:val="24"/>
              </w:rPr>
              <w:t>甲方（章）</w:t>
            </w:r>
          </w:p>
          <w:p w14:paraId="359F41E0">
            <w:pPr>
              <w:snapToGrid w:val="0"/>
              <w:spacing w:line="276" w:lineRule="auto"/>
              <w:ind w:firstLine="480" w:firstLineChars="200"/>
              <w:rPr>
                <w:rFonts w:ascii="仿宋_GB2312" w:eastAsia="仿宋_GB2312"/>
                <w:sz w:val="24"/>
              </w:rPr>
            </w:pPr>
          </w:p>
          <w:p w14:paraId="34BBCD3A">
            <w:pPr>
              <w:snapToGrid w:val="0"/>
              <w:spacing w:line="276" w:lineRule="auto"/>
              <w:ind w:firstLine="480" w:firstLineChars="200"/>
              <w:rPr>
                <w:rFonts w:ascii="仿宋_GB2312" w:eastAsia="仿宋_GB2312"/>
                <w:sz w:val="24"/>
              </w:rPr>
            </w:pPr>
          </w:p>
          <w:p w14:paraId="4DF4E5DA">
            <w:pPr>
              <w:snapToGrid w:val="0"/>
              <w:spacing w:line="276" w:lineRule="auto"/>
              <w:ind w:firstLine="480" w:firstLineChars="200"/>
              <w:rPr>
                <w:rFonts w:ascii="仿宋_GB2312" w:eastAsia="仿宋_GB2312"/>
                <w:sz w:val="24"/>
              </w:rPr>
            </w:pPr>
          </w:p>
          <w:p w14:paraId="3ADFFB4B">
            <w:pPr>
              <w:snapToGrid w:val="0"/>
              <w:spacing w:line="276" w:lineRule="auto"/>
              <w:ind w:firstLine="480" w:firstLineChars="200"/>
              <w:rPr>
                <w:rFonts w:ascii="仿宋_GB2312" w:eastAsia="仿宋_GB2312"/>
                <w:sz w:val="24"/>
              </w:rPr>
            </w:pPr>
          </w:p>
          <w:p w14:paraId="7952B581">
            <w:pPr>
              <w:snapToGrid w:val="0"/>
              <w:spacing w:line="276" w:lineRule="auto"/>
              <w:ind w:firstLine="480" w:firstLineChars="200"/>
              <w:rPr>
                <w:rFonts w:ascii="仿宋_GB2312" w:eastAsia="仿宋_GB2312"/>
                <w:sz w:val="24"/>
              </w:rPr>
            </w:pPr>
          </w:p>
          <w:p w14:paraId="6ACBB60B">
            <w:pPr>
              <w:snapToGrid w:val="0"/>
              <w:spacing w:line="276" w:lineRule="auto"/>
              <w:ind w:firstLine="480" w:firstLineChars="200"/>
              <w:rPr>
                <w:rFonts w:ascii="仿宋_GB2312" w:eastAsia="仿宋_GB2312"/>
                <w:sz w:val="24"/>
              </w:rPr>
            </w:pPr>
          </w:p>
          <w:p w14:paraId="35794930">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373E5634">
            <w:pPr>
              <w:snapToGrid w:val="0"/>
              <w:spacing w:line="276" w:lineRule="auto"/>
              <w:rPr>
                <w:rFonts w:ascii="仿宋_GB2312" w:eastAsia="仿宋_GB2312"/>
                <w:sz w:val="24"/>
              </w:rPr>
            </w:pPr>
            <w:r>
              <w:rPr>
                <w:rFonts w:hint="eastAsia" w:ascii="仿宋_GB2312" w:eastAsia="仿宋_GB2312"/>
                <w:sz w:val="24"/>
              </w:rPr>
              <w:t>乙方（章）</w:t>
            </w:r>
          </w:p>
          <w:p w14:paraId="1F6B4A49">
            <w:pPr>
              <w:snapToGrid w:val="0"/>
              <w:spacing w:line="276" w:lineRule="auto"/>
              <w:ind w:firstLine="480" w:firstLineChars="200"/>
              <w:rPr>
                <w:rFonts w:ascii="仿宋_GB2312" w:eastAsia="仿宋_GB2312"/>
                <w:sz w:val="24"/>
              </w:rPr>
            </w:pPr>
          </w:p>
          <w:p w14:paraId="0E992AB2">
            <w:pPr>
              <w:snapToGrid w:val="0"/>
              <w:spacing w:line="276" w:lineRule="auto"/>
              <w:ind w:firstLine="480" w:firstLineChars="200"/>
              <w:rPr>
                <w:rFonts w:ascii="仿宋_GB2312" w:eastAsia="仿宋_GB2312"/>
                <w:sz w:val="24"/>
              </w:rPr>
            </w:pPr>
          </w:p>
          <w:p w14:paraId="0F3F1918">
            <w:pPr>
              <w:snapToGrid w:val="0"/>
              <w:spacing w:line="276" w:lineRule="auto"/>
              <w:ind w:firstLine="480" w:firstLineChars="200"/>
              <w:rPr>
                <w:rFonts w:ascii="仿宋_GB2312" w:eastAsia="仿宋_GB2312"/>
                <w:sz w:val="24"/>
              </w:rPr>
            </w:pPr>
          </w:p>
          <w:p w14:paraId="6A9A29CB">
            <w:pPr>
              <w:snapToGrid w:val="0"/>
              <w:spacing w:line="276" w:lineRule="auto"/>
              <w:ind w:firstLine="480" w:firstLineChars="200"/>
              <w:rPr>
                <w:rFonts w:ascii="仿宋_GB2312" w:eastAsia="仿宋_GB2312"/>
                <w:sz w:val="24"/>
              </w:rPr>
            </w:pPr>
          </w:p>
          <w:p w14:paraId="72086523">
            <w:pPr>
              <w:snapToGrid w:val="0"/>
              <w:spacing w:line="276" w:lineRule="auto"/>
              <w:ind w:firstLine="480" w:firstLineChars="200"/>
              <w:rPr>
                <w:rFonts w:ascii="仿宋_GB2312" w:eastAsia="仿宋_GB2312"/>
                <w:sz w:val="24"/>
              </w:rPr>
            </w:pPr>
          </w:p>
          <w:p w14:paraId="359E1376">
            <w:pPr>
              <w:snapToGrid w:val="0"/>
              <w:spacing w:line="276" w:lineRule="auto"/>
              <w:ind w:firstLine="480" w:firstLineChars="200"/>
              <w:rPr>
                <w:rFonts w:ascii="仿宋_GB2312" w:eastAsia="仿宋_GB2312"/>
                <w:sz w:val="24"/>
              </w:rPr>
            </w:pPr>
          </w:p>
          <w:p w14:paraId="233D7842">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7C04D320">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3C8B5895">
      <w:pPr>
        <w:widowControl/>
        <w:jc w:val="left"/>
        <w:rPr>
          <w:rFonts w:hint="eastAsia" w:ascii="宋体" w:hAnsi="宋体" w:cs="宋体"/>
          <w:b/>
          <w:bCs/>
          <w:kern w:val="0"/>
          <w:sz w:val="32"/>
          <w:szCs w:val="32"/>
        </w:rPr>
      </w:pPr>
    </w:p>
    <w:p w14:paraId="14D998D9">
      <w:pPr>
        <w:snapToGrid w:val="0"/>
        <w:rPr>
          <w:rFonts w:ascii="仿宋_GB2312" w:eastAsia="仿宋_GB2312"/>
          <w:sz w:val="24"/>
        </w:rPr>
      </w:pPr>
    </w:p>
    <w:p w14:paraId="4D86FBFF">
      <w:pPr>
        <w:snapToGrid w:val="0"/>
        <w:rPr>
          <w:rFonts w:ascii="仿宋_GB2312" w:eastAsia="仿宋_GB2312"/>
          <w:sz w:val="24"/>
        </w:rPr>
      </w:pPr>
    </w:p>
    <w:p w14:paraId="017F4E13">
      <w:pPr>
        <w:snapToGrid w:val="0"/>
        <w:rPr>
          <w:rFonts w:ascii="仿宋_GB2312" w:eastAsia="仿宋_GB2312"/>
          <w:sz w:val="24"/>
        </w:rPr>
      </w:pPr>
    </w:p>
    <w:p w14:paraId="4589F3F9">
      <w:pPr>
        <w:snapToGrid w:val="0"/>
        <w:rPr>
          <w:rFonts w:ascii="仿宋_GB2312" w:eastAsia="仿宋_GB2312"/>
          <w:sz w:val="24"/>
        </w:rPr>
      </w:pPr>
    </w:p>
    <w:p w14:paraId="7F8B6741">
      <w:pPr>
        <w:snapToGrid w:val="0"/>
        <w:rPr>
          <w:rFonts w:ascii="仿宋_GB2312" w:eastAsia="仿宋_GB2312"/>
          <w:sz w:val="24"/>
        </w:rPr>
      </w:pPr>
    </w:p>
    <w:p w14:paraId="54CD755F">
      <w:pPr>
        <w:snapToGrid w:val="0"/>
        <w:rPr>
          <w:rFonts w:ascii="仿宋_GB2312" w:eastAsia="仿宋_GB2312"/>
          <w:sz w:val="24"/>
        </w:rPr>
      </w:pPr>
    </w:p>
    <w:p w14:paraId="36DEDA5A">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3890D823">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778C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52C57517">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0D036009">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5A57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1867FC9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0083D3C4">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35A568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67BBD3F7">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4D69C99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4AD2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1674A38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1198EEC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14CE10A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0BCD3B43">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08EB5E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0FFF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25081F4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1D169CC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05F1044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27BD964D">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661F9D1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92E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F94855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8D529E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5EE0DF7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76FE750A">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0035382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916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68D94AD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79979D32">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EA0F15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031D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21A6575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1D38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165BF8E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725B692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30E4CBD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E5D666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040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278CD260">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5D876D65">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01800BFA">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2BB16480">
            <w:pPr>
              <w:widowControl/>
              <w:snapToGrid w:val="0"/>
              <w:spacing w:before="100" w:beforeAutospacing="1" w:after="100" w:afterAutospacing="1" w:line="320" w:lineRule="atLeast"/>
              <w:ind w:firstLine="2"/>
              <w:jc w:val="left"/>
              <w:rPr>
                <w:rFonts w:ascii="仿宋_GB2312" w:eastAsia="仿宋_GB2312"/>
                <w:kern w:val="0"/>
                <w:szCs w:val="21"/>
              </w:rPr>
            </w:pPr>
          </w:p>
        </w:tc>
      </w:tr>
      <w:tr w14:paraId="4635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08A5667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242E0CE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0D6F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3908DBC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05EA44AC">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19A04D43">
            <w:pPr>
              <w:widowControl/>
              <w:snapToGrid w:val="0"/>
              <w:spacing w:before="100" w:beforeAutospacing="1" w:after="100" w:afterAutospacing="1" w:line="320" w:lineRule="atLeast"/>
              <w:jc w:val="left"/>
              <w:rPr>
                <w:rFonts w:ascii="仿宋_GB2312" w:eastAsia="仿宋_GB2312"/>
                <w:kern w:val="0"/>
                <w:szCs w:val="21"/>
              </w:rPr>
            </w:pPr>
          </w:p>
        </w:tc>
      </w:tr>
      <w:tr w14:paraId="13FF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04A424C7">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7E3D6F2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63C7E30B">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09F3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1D08155C">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C55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30B91EDD">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68F6BD46">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5974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609549A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74B6FBC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2BBEDC2A">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252143D6">
      <w:pPr>
        <w:pStyle w:val="4"/>
        <w:jc w:val="center"/>
        <w:rPr>
          <w:sz w:val="32"/>
          <w:szCs w:val="32"/>
        </w:rPr>
      </w:pPr>
      <w:r>
        <w:rPr>
          <w:sz w:val="32"/>
          <w:szCs w:val="32"/>
        </w:rPr>
        <w:br w:type="page"/>
      </w:r>
    </w:p>
    <w:p w14:paraId="4A579A29">
      <w:pPr>
        <w:rPr>
          <w:sz w:val="32"/>
          <w:szCs w:val="32"/>
        </w:rPr>
      </w:pPr>
    </w:p>
    <w:p w14:paraId="6CBFDC7C"/>
    <w:p w14:paraId="15017E27"/>
    <w:p w14:paraId="27018535"/>
    <w:p w14:paraId="62D06320"/>
    <w:p w14:paraId="5CBE7C8F"/>
    <w:p w14:paraId="430FAAF0"/>
    <w:p w14:paraId="4B1B07D8"/>
    <w:p w14:paraId="1791D68E"/>
    <w:p w14:paraId="62F756CD"/>
    <w:p w14:paraId="51BE6543"/>
    <w:p w14:paraId="418C1993"/>
    <w:p w14:paraId="6BAF5AC9">
      <w:pPr>
        <w:rPr>
          <w:sz w:val="32"/>
          <w:szCs w:val="32"/>
        </w:rPr>
      </w:pPr>
    </w:p>
    <w:p w14:paraId="53C0318B"/>
    <w:p w14:paraId="26F81A0F">
      <w:pPr>
        <w:pStyle w:val="4"/>
        <w:jc w:val="center"/>
        <w:rPr>
          <w:sz w:val="32"/>
          <w:szCs w:val="32"/>
        </w:rPr>
      </w:pPr>
      <w:bookmarkStart w:id="58" w:name="_第六章_评审方法及评审标准"/>
      <w:bookmarkEnd w:id="58"/>
      <w:r>
        <w:rPr>
          <w:rFonts w:hint="eastAsia"/>
          <w:sz w:val="32"/>
          <w:szCs w:val="32"/>
        </w:rPr>
        <w:t>第六章 评审方法及评审标准</w:t>
      </w:r>
      <w:bookmarkEnd w:id="56"/>
      <w:bookmarkEnd w:id="57"/>
    </w:p>
    <w:p w14:paraId="7F32140D">
      <w:pPr>
        <w:rPr>
          <w:sz w:val="32"/>
          <w:szCs w:val="32"/>
        </w:rPr>
      </w:pPr>
    </w:p>
    <w:p w14:paraId="388E5BAB">
      <w:pPr>
        <w:rPr>
          <w:sz w:val="32"/>
          <w:szCs w:val="32"/>
        </w:rPr>
      </w:pPr>
    </w:p>
    <w:p w14:paraId="6613403A">
      <w:pPr>
        <w:rPr>
          <w:sz w:val="32"/>
          <w:szCs w:val="32"/>
        </w:rPr>
      </w:pPr>
    </w:p>
    <w:p w14:paraId="0B610F96">
      <w:pPr>
        <w:rPr>
          <w:sz w:val="32"/>
          <w:szCs w:val="32"/>
        </w:rPr>
      </w:pPr>
    </w:p>
    <w:p w14:paraId="47800A4E">
      <w:pPr>
        <w:rPr>
          <w:sz w:val="32"/>
          <w:szCs w:val="32"/>
        </w:rPr>
      </w:pPr>
    </w:p>
    <w:p w14:paraId="504B911A">
      <w:pPr>
        <w:rPr>
          <w:sz w:val="32"/>
          <w:szCs w:val="32"/>
        </w:rPr>
      </w:pPr>
    </w:p>
    <w:p w14:paraId="71762CB4">
      <w:pPr>
        <w:spacing w:line="440" w:lineRule="exact"/>
        <w:jc w:val="center"/>
        <w:rPr>
          <w:b/>
          <w:sz w:val="32"/>
          <w:szCs w:val="32"/>
        </w:rPr>
      </w:pPr>
      <w:r>
        <w:rPr>
          <w:sz w:val="32"/>
          <w:szCs w:val="32"/>
        </w:rPr>
        <w:br w:type="page"/>
      </w:r>
      <w:r>
        <w:rPr>
          <w:rFonts w:hint="eastAsia"/>
          <w:b/>
          <w:sz w:val="32"/>
          <w:szCs w:val="32"/>
        </w:rPr>
        <w:t>评审方法及评审标准</w:t>
      </w:r>
    </w:p>
    <w:p w14:paraId="11E1F209">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6E0CA4AB">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6BAB105D">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30BE3CCE">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2586C4BB">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29E5F3F1">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69300604">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78CD6303">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6AEF88E5">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21A0103C">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6D09AF11">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7C9D8734">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0AD2B654">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2366892D">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97"/>
        <w:tblW w:w="9880" w:type="dxa"/>
        <w:tblInd w:w="0" w:type="dxa"/>
        <w:tblLayout w:type="fixed"/>
        <w:tblCellMar>
          <w:top w:w="15" w:type="dxa"/>
          <w:left w:w="15" w:type="dxa"/>
          <w:bottom w:w="15" w:type="dxa"/>
          <w:right w:w="15" w:type="dxa"/>
        </w:tblCellMar>
      </w:tblPr>
      <w:tblGrid>
        <w:gridCol w:w="787"/>
        <w:gridCol w:w="988"/>
        <w:gridCol w:w="6230"/>
        <w:gridCol w:w="586"/>
        <w:gridCol w:w="1289"/>
      </w:tblGrid>
      <w:tr w14:paraId="66B7C0E8">
        <w:tblPrEx>
          <w:tblCellMar>
            <w:top w:w="15" w:type="dxa"/>
            <w:left w:w="15" w:type="dxa"/>
            <w:bottom w:w="15" w:type="dxa"/>
            <w:right w:w="15" w:type="dxa"/>
          </w:tblCellMar>
        </w:tblPrEx>
        <w:trPr>
          <w:trHeight w:val="553" w:hRule="atLeast"/>
        </w:trPr>
        <w:tc>
          <w:tcPr>
            <w:tcW w:w="9880" w:type="dxa"/>
            <w:gridSpan w:val="5"/>
            <w:tcBorders>
              <w:top w:val="single" w:color="333333" w:sz="6" w:space="0"/>
              <w:left w:val="single" w:color="333333" w:sz="6" w:space="0"/>
              <w:bottom w:val="single" w:color="333333" w:sz="6" w:space="0"/>
              <w:right w:val="single" w:color="333333" w:sz="6" w:space="0"/>
            </w:tcBorders>
            <w:shd w:val="clear" w:color="auto" w:fill="E6E6E6"/>
            <w:tcMar>
              <w:top w:w="120" w:type="dxa"/>
              <w:left w:w="75" w:type="dxa"/>
              <w:bottom w:w="120" w:type="dxa"/>
              <w:right w:w="75" w:type="dxa"/>
            </w:tcMar>
            <w:vAlign w:val="center"/>
          </w:tcPr>
          <w:p w14:paraId="157915E0">
            <w:pPr>
              <w:jc w:val="center"/>
              <w:rPr>
                <w:rFonts w:ascii="仿宋_GB2312" w:eastAsia="仿宋_GB2312"/>
                <w:b/>
                <w:bCs/>
                <w:color w:val="000000"/>
                <w:sz w:val="32"/>
                <w:szCs w:val="32"/>
              </w:rPr>
            </w:pPr>
            <w:r>
              <w:rPr>
                <w:rFonts w:hint="eastAsia" w:ascii="仿宋_GB2312" w:eastAsia="仿宋_GB2312"/>
                <w:b/>
                <w:bCs/>
                <w:color w:val="000000"/>
                <w:sz w:val="32"/>
                <w:szCs w:val="32"/>
              </w:rPr>
              <w:t>客观分</w:t>
            </w:r>
          </w:p>
        </w:tc>
      </w:tr>
      <w:tr w14:paraId="4133BB8F">
        <w:tblPrEx>
          <w:tblCellMar>
            <w:top w:w="15" w:type="dxa"/>
            <w:left w:w="15" w:type="dxa"/>
            <w:bottom w:w="15" w:type="dxa"/>
            <w:right w:w="15" w:type="dxa"/>
          </w:tblCellMar>
        </w:tblPrEx>
        <w:trPr>
          <w:trHeight w:val="888" w:hRule="atLeast"/>
        </w:trPr>
        <w:tc>
          <w:tcPr>
            <w:tcW w:w="7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F984E2">
            <w:pPr>
              <w:jc w:val="center"/>
              <w:rPr>
                <w:rFonts w:ascii="仿宋_GB2312" w:eastAsia="仿宋_GB2312"/>
                <w:b/>
                <w:bCs/>
                <w:color w:val="000000"/>
              </w:rPr>
            </w:pPr>
            <w:r>
              <w:rPr>
                <w:rFonts w:hint="eastAsia" w:ascii="仿宋_GB2312" w:eastAsia="仿宋_GB2312"/>
                <w:b/>
                <w:bCs/>
                <w:color w:val="000000"/>
              </w:rPr>
              <w:t>评分项</w:t>
            </w:r>
          </w:p>
        </w:tc>
        <w:tc>
          <w:tcPr>
            <w:tcW w:w="9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A6451C">
            <w:pPr>
              <w:jc w:val="center"/>
              <w:rPr>
                <w:rFonts w:ascii="仿宋_GB2312" w:eastAsia="仿宋_GB2312"/>
                <w:b/>
                <w:bCs/>
                <w:color w:val="000000"/>
              </w:rPr>
            </w:pPr>
            <w:r>
              <w:rPr>
                <w:rFonts w:hint="eastAsia" w:ascii="仿宋_GB2312" w:eastAsia="仿宋_GB2312"/>
                <w:b/>
                <w:bCs/>
                <w:color w:val="000000"/>
              </w:rPr>
              <w:t>评审因素</w:t>
            </w:r>
          </w:p>
        </w:tc>
        <w:tc>
          <w:tcPr>
            <w:tcW w:w="62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04D811">
            <w:pPr>
              <w:jc w:val="center"/>
              <w:rPr>
                <w:rFonts w:ascii="仿宋_GB2312" w:eastAsia="仿宋_GB2312"/>
                <w:b/>
                <w:bCs/>
                <w:color w:val="000000"/>
              </w:rPr>
            </w:pPr>
            <w:r>
              <w:rPr>
                <w:rFonts w:hint="eastAsia" w:ascii="仿宋_GB2312" w:eastAsia="仿宋_GB2312"/>
                <w:b/>
                <w:bCs/>
                <w:color w:val="000000"/>
              </w:rPr>
              <w:t>评分标准说明</w:t>
            </w:r>
          </w:p>
        </w:tc>
        <w:tc>
          <w:tcPr>
            <w:tcW w:w="58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742D1E">
            <w:pPr>
              <w:jc w:val="center"/>
              <w:rPr>
                <w:rFonts w:ascii="仿宋_GB2312" w:eastAsia="仿宋_GB2312"/>
                <w:b/>
                <w:bCs/>
                <w:color w:val="000000"/>
              </w:rPr>
            </w:pPr>
            <w:r>
              <w:rPr>
                <w:rFonts w:hint="eastAsia" w:ascii="仿宋_GB2312" w:eastAsia="仿宋_GB2312"/>
                <w:b/>
                <w:bCs/>
                <w:color w:val="000000"/>
              </w:rPr>
              <w:t>分值</w:t>
            </w:r>
          </w:p>
        </w:tc>
        <w:tc>
          <w:tcPr>
            <w:tcW w:w="12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2572B9">
            <w:pPr>
              <w:jc w:val="center"/>
              <w:rPr>
                <w:rFonts w:ascii="仿宋_GB2312" w:eastAsia="仿宋_GB2312"/>
                <w:b/>
                <w:bCs/>
                <w:color w:val="000000"/>
              </w:rPr>
            </w:pPr>
            <w:r>
              <w:rPr>
                <w:rFonts w:hint="eastAsia" w:ascii="仿宋_GB2312" w:eastAsia="仿宋_GB2312"/>
                <w:b/>
                <w:bCs/>
                <w:color w:val="000000"/>
              </w:rPr>
              <w:t>对应的响应文件格式</w:t>
            </w:r>
          </w:p>
        </w:tc>
      </w:tr>
      <w:tr w14:paraId="4D2120A8">
        <w:tblPrEx>
          <w:tblCellMar>
            <w:top w:w="15" w:type="dxa"/>
            <w:left w:w="15" w:type="dxa"/>
            <w:bottom w:w="15" w:type="dxa"/>
            <w:right w:w="15" w:type="dxa"/>
          </w:tblCellMar>
        </w:tblPrEx>
        <w:trPr>
          <w:trHeight w:val="3353" w:hRule="atLeast"/>
        </w:trPr>
        <w:tc>
          <w:tcPr>
            <w:tcW w:w="7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5CD33A">
            <w:pPr>
              <w:jc w:val="center"/>
              <w:rPr>
                <w:rFonts w:ascii="仿宋_GB2312" w:eastAsia="仿宋_GB2312"/>
                <w:b/>
                <w:bCs/>
                <w:color w:val="auto"/>
              </w:rPr>
            </w:pPr>
            <w:r>
              <w:rPr>
                <w:rFonts w:hint="eastAsia" w:ascii="仿宋_GB2312" w:eastAsia="仿宋_GB2312"/>
                <w:b/>
                <w:bCs/>
                <w:color w:val="auto"/>
              </w:rPr>
              <w:t>价格分</w:t>
            </w:r>
          </w:p>
        </w:tc>
        <w:tc>
          <w:tcPr>
            <w:tcW w:w="9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2F451">
            <w:pPr>
              <w:jc w:val="center"/>
              <w:rPr>
                <w:rFonts w:ascii="仿宋_GB2312" w:eastAsia="仿宋_GB2312"/>
                <w:b/>
                <w:bCs/>
                <w:color w:val="auto"/>
              </w:rPr>
            </w:pPr>
            <w:r>
              <w:rPr>
                <w:rFonts w:hint="eastAsia" w:ascii="仿宋_GB2312" w:eastAsia="仿宋_GB2312"/>
                <w:b/>
                <w:bCs/>
                <w:color w:val="auto"/>
              </w:rPr>
              <w:t>价格</w:t>
            </w:r>
          </w:p>
        </w:tc>
        <w:tc>
          <w:tcPr>
            <w:tcW w:w="62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898FD1">
            <w:pPr>
              <w:spacing w:line="440" w:lineRule="exact"/>
              <w:ind w:firstLine="420" w:firstLineChars="200"/>
              <w:jc w:val="left"/>
              <w:rPr>
                <w:rFonts w:ascii="仿宋_GB2312" w:eastAsia="仿宋_GB2312"/>
                <w:color w:val="auto"/>
              </w:rPr>
            </w:pPr>
            <w:r>
              <w:rPr>
                <w:rFonts w:hint="eastAsia" w:ascii="仿宋_GB2312" w:eastAsia="仿宋_GB2312"/>
                <w:color w:val="auto"/>
              </w:rPr>
              <w:t>1.以满足磋商文件要求且最后报价最低的供应商的价格为磋商基准价，其供应商的报价分为最高分</w:t>
            </w:r>
            <w:r>
              <w:rPr>
                <w:rFonts w:hint="eastAsia" w:ascii="仿宋_GB2312" w:eastAsia="仿宋_GB2312"/>
                <w:color w:val="auto"/>
                <w:lang w:val="en-US" w:eastAsia="zh-CN"/>
              </w:rPr>
              <w:t>16</w:t>
            </w:r>
            <w:r>
              <w:rPr>
                <w:rFonts w:hint="eastAsia" w:ascii="仿宋_GB2312" w:eastAsia="仿宋_GB2312"/>
                <w:color w:val="auto"/>
              </w:rPr>
              <w:t>分；</w:t>
            </w:r>
          </w:p>
          <w:p w14:paraId="07EBFD55">
            <w:pPr>
              <w:spacing w:line="440" w:lineRule="exact"/>
              <w:ind w:firstLine="420" w:firstLineChars="200"/>
              <w:jc w:val="left"/>
              <w:rPr>
                <w:rFonts w:ascii="仿宋_GB2312" w:eastAsia="仿宋_GB2312"/>
                <w:color w:val="auto"/>
              </w:rPr>
            </w:pPr>
            <w:r>
              <w:rPr>
                <w:rFonts w:hint="eastAsia" w:ascii="仿宋_GB2312" w:eastAsia="仿宋_GB2312"/>
                <w:color w:val="auto"/>
              </w:rPr>
              <w:t>2.其他供应商的报价得分按以下公式计算：</w:t>
            </w:r>
          </w:p>
          <w:p w14:paraId="0E47D611">
            <w:pPr>
              <w:spacing w:line="440" w:lineRule="exact"/>
              <w:ind w:firstLine="420" w:firstLineChars="200"/>
              <w:jc w:val="left"/>
              <w:rPr>
                <w:rFonts w:ascii="仿宋_GB2312" w:eastAsia="仿宋_GB2312"/>
                <w:color w:val="auto"/>
              </w:rPr>
            </w:pPr>
            <w:r>
              <w:rPr>
                <w:rFonts w:hint="eastAsia" w:ascii="仿宋_GB2312" w:eastAsia="仿宋_GB2312"/>
                <w:color w:val="auto"/>
              </w:rPr>
              <w:t>某供应商磋商报价得分=（磋商基准价／某供应商最后磋商报价）×</w:t>
            </w:r>
            <w:r>
              <w:rPr>
                <w:rFonts w:hint="eastAsia" w:ascii="仿宋_GB2312" w:eastAsia="仿宋_GB2312"/>
                <w:color w:val="auto"/>
                <w:lang w:val="en-US" w:eastAsia="zh-CN"/>
              </w:rPr>
              <w:t>16</w:t>
            </w:r>
            <w:r>
              <w:rPr>
                <w:rFonts w:hint="eastAsia" w:ascii="仿宋_GB2312" w:eastAsia="仿宋_GB2312"/>
                <w:color w:val="auto"/>
              </w:rPr>
              <w:t>分。</w:t>
            </w:r>
          </w:p>
          <w:p w14:paraId="228A2B83">
            <w:pPr>
              <w:ind w:firstLine="422" w:firstLineChars="200"/>
              <w:rPr>
                <w:rFonts w:ascii="仿宋_GB2312" w:eastAsia="仿宋_GB2312"/>
                <w:color w:val="auto"/>
              </w:rPr>
            </w:pPr>
            <w:r>
              <w:rPr>
                <w:rFonts w:hint="eastAsia" w:ascii="仿宋_GB2312" w:hAnsi="仿宋_GB2312" w:eastAsia="仿宋_GB2312" w:cs="仿宋_GB2312"/>
                <w:b/>
                <w:bCs/>
              </w:rPr>
              <w:t>注：专门面向小微企业采购的项目或者采购包，不再执行价格评审优惠的扶持政策。</w:t>
            </w:r>
          </w:p>
        </w:tc>
        <w:tc>
          <w:tcPr>
            <w:tcW w:w="58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208CD8">
            <w:pPr>
              <w:jc w:val="center"/>
              <w:rPr>
                <w:rFonts w:hint="default" w:ascii="仿宋_GB2312" w:eastAsia="仿宋_GB2312"/>
                <w:b/>
                <w:bCs/>
                <w:color w:val="auto"/>
                <w:lang w:val="en-US"/>
              </w:rPr>
            </w:pPr>
            <w:r>
              <w:rPr>
                <w:rFonts w:hint="eastAsia" w:ascii="仿宋_GB2312" w:eastAsia="仿宋_GB2312"/>
                <w:b/>
                <w:bCs/>
                <w:color w:val="auto"/>
                <w:lang w:val="en-US" w:eastAsia="zh-CN"/>
              </w:rPr>
              <w:t>16</w:t>
            </w:r>
          </w:p>
        </w:tc>
        <w:tc>
          <w:tcPr>
            <w:tcW w:w="12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D75D16">
            <w:pPr>
              <w:jc w:val="center"/>
              <w:rPr>
                <w:rFonts w:ascii="仿宋_GB2312" w:eastAsia="仿宋_GB2312"/>
                <w:b/>
                <w:bCs/>
                <w:color w:val="auto"/>
              </w:rPr>
            </w:pPr>
          </w:p>
        </w:tc>
      </w:tr>
      <w:tr w14:paraId="2F978700">
        <w:tblPrEx>
          <w:tblCellMar>
            <w:top w:w="15" w:type="dxa"/>
            <w:left w:w="15" w:type="dxa"/>
            <w:bottom w:w="15" w:type="dxa"/>
            <w:right w:w="15" w:type="dxa"/>
          </w:tblCellMar>
        </w:tblPrEx>
        <w:trPr>
          <w:trHeight w:val="1525" w:hRule="atLeast"/>
        </w:trPr>
        <w:tc>
          <w:tcPr>
            <w:tcW w:w="787" w:type="dxa"/>
            <w:vMerge w:val="restart"/>
            <w:tcBorders>
              <w:top w:val="single" w:color="333333" w:sz="6" w:space="0"/>
              <w:left w:val="single" w:color="333333" w:sz="6" w:space="0"/>
              <w:right w:val="single" w:color="333333" w:sz="6" w:space="0"/>
            </w:tcBorders>
            <w:vAlign w:val="center"/>
          </w:tcPr>
          <w:p w14:paraId="32839C31">
            <w:pPr>
              <w:rPr>
                <w:rFonts w:ascii="仿宋_GB2312" w:eastAsia="仿宋_GB2312"/>
                <w:b/>
                <w:bCs/>
                <w:color w:val="auto"/>
              </w:rPr>
            </w:pPr>
            <w:r>
              <w:rPr>
                <w:rFonts w:hint="eastAsia" w:ascii="仿宋_GB2312" w:eastAsia="仿宋_GB2312"/>
                <w:b/>
                <w:bCs/>
                <w:color w:val="000000"/>
              </w:rPr>
              <w:t>人员配置方案分</w:t>
            </w:r>
          </w:p>
        </w:tc>
        <w:tc>
          <w:tcPr>
            <w:tcW w:w="9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02C2A1">
            <w:pPr>
              <w:jc w:val="center"/>
              <w:rPr>
                <w:rFonts w:hint="default" w:ascii="仿宋_GB2312" w:eastAsia="仿宋_GB2312"/>
                <w:b/>
                <w:bCs/>
                <w:color w:val="auto"/>
                <w:lang w:val="en-US" w:eastAsia="zh-CN"/>
              </w:rPr>
            </w:pPr>
            <w:r>
              <w:rPr>
                <w:rFonts w:hint="default" w:ascii="仿宋_GB2312" w:eastAsia="仿宋_GB2312"/>
                <w:b/>
                <w:bCs/>
                <w:color w:val="auto"/>
                <w:lang w:val="en-US" w:eastAsia="zh-CN"/>
              </w:rPr>
              <w:t>保洁护理员</w:t>
            </w:r>
          </w:p>
        </w:tc>
        <w:tc>
          <w:tcPr>
            <w:tcW w:w="62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AA58F9">
            <w:pPr>
              <w:spacing w:line="400" w:lineRule="exact"/>
              <w:ind w:firstLine="480" w:firstLineChars="0"/>
              <w:rPr>
                <w:rFonts w:hint="eastAsia" w:ascii="仿宋_GB2312" w:eastAsia="仿宋_GB2312"/>
                <w:color w:val="auto"/>
              </w:rPr>
            </w:pPr>
            <w:r>
              <w:rPr>
                <w:rFonts w:hint="eastAsia" w:ascii="仿宋_GB2312" w:eastAsia="仿宋_GB2312"/>
                <w:b/>
                <w:color w:val="auto"/>
              </w:rPr>
              <w:t>承诺</w:t>
            </w:r>
            <w:r>
              <w:rPr>
                <w:rFonts w:hint="eastAsia" w:ascii="仿宋_GB2312" w:eastAsia="仿宋_GB2312"/>
                <w:b w:val="0"/>
                <w:bCs w:val="0"/>
                <w:color w:val="auto"/>
                <w:lang w:val="en-US" w:eastAsia="zh-CN"/>
              </w:rPr>
              <w:t>全</w:t>
            </w:r>
            <w:r>
              <w:rPr>
                <w:rFonts w:hint="eastAsia" w:ascii="仿宋_GB2312" w:eastAsia="仿宋_GB2312"/>
                <w:b w:val="0"/>
                <w:bCs/>
                <w:color w:val="auto"/>
                <w:lang w:val="en-US" w:eastAsia="zh-CN"/>
              </w:rPr>
              <w:t>员具有</w:t>
            </w:r>
            <w:r>
              <w:rPr>
                <w:rFonts w:hint="eastAsia" w:ascii="仿宋_GB2312" w:eastAsia="仿宋_GB2312"/>
                <w:color w:val="auto"/>
                <w:lang w:val="en-US" w:eastAsia="zh-CN"/>
              </w:rPr>
              <w:t>累计</w:t>
            </w:r>
            <w:r>
              <w:rPr>
                <w:rFonts w:hint="eastAsia" w:ascii="仿宋_GB2312" w:eastAsia="仿宋_GB2312"/>
                <w:color w:val="auto"/>
              </w:rPr>
              <w:t>从事保洁或护理工作</w:t>
            </w:r>
            <w:r>
              <w:rPr>
                <w:rFonts w:hint="eastAsia" w:ascii="仿宋_GB2312" w:eastAsia="仿宋_GB2312"/>
                <w:color w:val="auto"/>
                <w:lang w:val="en-US" w:eastAsia="zh-CN"/>
              </w:rPr>
              <w:t>3</w:t>
            </w:r>
            <w:r>
              <w:rPr>
                <w:rFonts w:hint="eastAsia" w:ascii="仿宋_GB2312" w:eastAsia="仿宋_GB2312"/>
                <w:color w:val="auto"/>
              </w:rPr>
              <w:t>年</w:t>
            </w:r>
            <w:r>
              <w:rPr>
                <w:rFonts w:hint="eastAsia" w:ascii="仿宋_GB2312" w:eastAsia="仿宋_GB2312"/>
                <w:color w:val="auto"/>
                <w:lang w:val="en-US" w:eastAsia="zh-CN"/>
              </w:rPr>
              <w:t>以上经验</w:t>
            </w:r>
            <w:r>
              <w:rPr>
                <w:rFonts w:hint="eastAsia" w:ascii="仿宋_GB2312" w:eastAsia="仿宋_GB2312"/>
                <w:color w:val="auto"/>
              </w:rPr>
              <w:t>得</w:t>
            </w:r>
            <w:r>
              <w:rPr>
                <w:rFonts w:hint="eastAsia" w:ascii="仿宋_GB2312" w:eastAsia="仿宋_GB2312"/>
                <w:color w:val="auto"/>
                <w:lang w:val="en-US" w:eastAsia="zh-CN"/>
              </w:rPr>
              <w:t>2</w:t>
            </w:r>
            <w:r>
              <w:rPr>
                <w:rFonts w:hint="eastAsia" w:ascii="仿宋_GB2312" w:eastAsia="仿宋_GB2312"/>
                <w:color w:val="auto"/>
              </w:rPr>
              <w:t>分，满分</w:t>
            </w:r>
            <w:r>
              <w:rPr>
                <w:rFonts w:hint="eastAsia" w:ascii="仿宋_GB2312" w:eastAsia="仿宋_GB2312"/>
                <w:color w:val="auto"/>
                <w:lang w:val="en-US" w:eastAsia="zh-CN"/>
              </w:rPr>
              <w:t>2</w:t>
            </w:r>
            <w:r>
              <w:rPr>
                <w:rFonts w:hint="eastAsia" w:ascii="仿宋_GB2312" w:eastAsia="仿宋_GB2312"/>
                <w:color w:val="auto"/>
              </w:rPr>
              <w:t xml:space="preserve">分。 </w:t>
            </w:r>
          </w:p>
          <w:p w14:paraId="71FBECD4">
            <w:pPr>
              <w:spacing w:line="400" w:lineRule="exact"/>
              <w:ind w:firstLine="480" w:firstLineChars="0"/>
              <w:rPr>
                <w:rFonts w:hint="eastAsia" w:ascii="仿宋_GB2312" w:eastAsia="仿宋_GB2312"/>
                <w:b/>
                <w:color w:val="auto"/>
              </w:rPr>
            </w:pPr>
            <w:r>
              <w:rPr>
                <w:rFonts w:hint="eastAsia" w:ascii="仿宋_GB2312" w:hAnsi="仿宋_GB2312" w:eastAsia="仿宋_GB2312" w:cs="仿宋_GB2312"/>
                <w:b/>
                <w:bCs/>
                <w:color w:val="auto"/>
                <w:sz w:val="21"/>
                <w:szCs w:val="24"/>
                <w:highlight w:val="none"/>
                <w:u w:val="none"/>
                <w:lang w:val="en-US" w:eastAsia="zh-CN"/>
              </w:rPr>
              <w:t>注:承诺是指供应商在《人员配置方案》中响应人员素质信息，无需提供相关证明材料。</w:t>
            </w:r>
          </w:p>
        </w:tc>
        <w:tc>
          <w:tcPr>
            <w:tcW w:w="58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7ABD63">
            <w:pPr>
              <w:jc w:val="center"/>
              <w:rPr>
                <w:rFonts w:hint="default" w:ascii="仿宋_GB2312" w:eastAsia="仿宋_GB2312"/>
                <w:b/>
                <w:bCs/>
                <w:color w:val="auto"/>
                <w:lang w:val="en-US" w:eastAsia="zh-CN"/>
              </w:rPr>
            </w:pPr>
            <w:r>
              <w:rPr>
                <w:rFonts w:hint="eastAsia" w:ascii="仿宋_GB2312" w:eastAsia="仿宋_GB2312"/>
                <w:b/>
                <w:bCs/>
                <w:color w:val="auto"/>
                <w:lang w:val="en-US" w:eastAsia="zh-CN"/>
              </w:rPr>
              <w:t>2</w:t>
            </w:r>
          </w:p>
        </w:tc>
        <w:tc>
          <w:tcPr>
            <w:tcW w:w="12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B9CB7F">
            <w:pPr>
              <w:jc w:val="center"/>
              <w:rPr>
                <w:rFonts w:hint="eastAsia" w:ascii="仿宋_GB2312" w:eastAsia="仿宋_GB2312"/>
                <w:color w:val="auto"/>
                <w:lang w:eastAsia="zh-CN"/>
              </w:rPr>
            </w:pPr>
            <w:r>
              <w:rPr>
                <w:rFonts w:hint="eastAsia" w:ascii="仿宋_GB2312" w:eastAsia="仿宋_GB2312"/>
                <w:color w:val="auto"/>
                <w:lang w:eastAsia="zh-CN"/>
              </w:rPr>
              <w:t>人员配置方案</w:t>
            </w:r>
          </w:p>
        </w:tc>
      </w:tr>
      <w:tr w14:paraId="3426B770">
        <w:tblPrEx>
          <w:tblCellMar>
            <w:top w:w="15" w:type="dxa"/>
            <w:left w:w="15" w:type="dxa"/>
            <w:bottom w:w="15" w:type="dxa"/>
            <w:right w:w="15" w:type="dxa"/>
          </w:tblCellMar>
        </w:tblPrEx>
        <w:trPr>
          <w:trHeight w:val="1636" w:hRule="atLeast"/>
        </w:trPr>
        <w:tc>
          <w:tcPr>
            <w:tcW w:w="787" w:type="dxa"/>
            <w:vMerge w:val="continue"/>
            <w:tcBorders>
              <w:top w:val="single" w:color="333333" w:sz="6" w:space="0"/>
              <w:left w:val="single" w:color="333333" w:sz="6" w:space="0"/>
              <w:bottom w:val="single" w:color="333333" w:sz="6" w:space="0"/>
              <w:right w:val="single" w:color="333333" w:sz="6" w:space="0"/>
            </w:tcBorders>
            <w:vAlign w:val="center"/>
          </w:tcPr>
          <w:p w14:paraId="113D240C">
            <w:pPr>
              <w:rPr>
                <w:rFonts w:ascii="仿宋_GB2312" w:eastAsia="仿宋_GB2312"/>
                <w:b/>
                <w:bCs/>
                <w:color w:val="auto"/>
              </w:rPr>
            </w:pPr>
          </w:p>
        </w:tc>
        <w:tc>
          <w:tcPr>
            <w:tcW w:w="9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221A53">
            <w:pPr>
              <w:jc w:val="center"/>
              <w:rPr>
                <w:rFonts w:hint="eastAsia" w:ascii="仿宋_GB2312" w:eastAsia="仿宋_GB2312"/>
                <w:b/>
                <w:bCs/>
                <w:color w:val="auto"/>
              </w:rPr>
            </w:pPr>
            <w:r>
              <w:rPr>
                <w:rFonts w:hint="eastAsia" w:ascii="仿宋_GB2312" w:eastAsia="仿宋_GB2312"/>
                <w:b/>
                <w:bCs/>
                <w:color w:val="auto"/>
                <w:lang w:val="en-US" w:eastAsia="zh-CN"/>
              </w:rPr>
              <w:t>秩序维护员</w:t>
            </w:r>
          </w:p>
        </w:tc>
        <w:tc>
          <w:tcPr>
            <w:tcW w:w="62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460E9D">
            <w:pPr>
              <w:spacing w:line="400" w:lineRule="exact"/>
              <w:ind w:firstLine="480"/>
              <w:rPr>
                <w:rFonts w:hint="eastAsia" w:ascii="仿宋_GB2312" w:hAnsi="宋体" w:eastAsia="仿宋_GB2312" w:cs="仿宋_GB2312"/>
                <w:kern w:val="0"/>
                <w:szCs w:val="21"/>
                <w:lang w:eastAsia="zh-CN"/>
              </w:rPr>
            </w:pPr>
            <w:r>
              <w:rPr>
                <w:rFonts w:hint="eastAsia" w:ascii="仿宋_GB2312" w:hAnsi="宋体" w:eastAsia="仿宋_GB2312" w:cs="仿宋_GB2312"/>
                <w:kern w:val="0"/>
                <w:szCs w:val="21"/>
              </w:rPr>
              <w:t>1.</w:t>
            </w:r>
            <w:r>
              <w:rPr>
                <w:rFonts w:hint="eastAsia" w:ascii="仿宋_GB2312" w:hAnsi="宋体" w:eastAsia="仿宋_GB2312" w:cs="仿宋_GB2312"/>
                <w:b/>
                <w:bCs/>
                <w:kern w:val="0"/>
                <w:szCs w:val="21"/>
                <w:lang w:val="en-US" w:eastAsia="zh-CN"/>
              </w:rPr>
              <w:t>承诺每有1人</w:t>
            </w:r>
            <w:r>
              <w:rPr>
                <w:rFonts w:hint="eastAsia" w:ascii="仿宋_GB2312" w:hAnsi="宋体" w:eastAsia="仿宋_GB2312" w:cs="仿宋_GB2312"/>
                <w:kern w:val="0"/>
                <w:szCs w:val="21"/>
              </w:rPr>
              <w:t xml:space="preserve">具有《建（构）筑物消防员证》或《消防设施操作员》得2分，满分2分； </w:t>
            </w:r>
          </w:p>
          <w:p w14:paraId="077C2970">
            <w:pPr>
              <w:spacing w:line="400" w:lineRule="exact"/>
              <w:ind w:firstLine="480"/>
              <w:rPr>
                <w:rFonts w:ascii="仿宋_GB2312" w:hAnsi="宋体" w:eastAsia="仿宋_GB2312" w:cs="仿宋_GB2312"/>
                <w:kern w:val="0"/>
                <w:szCs w:val="21"/>
              </w:rPr>
            </w:pPr>
            <w:r>
              <w:rPr>
                <w:rFonts w:hint="eastAsia" w:ascii="仿宋_GB2312" w:hAnsi="宋体" w:eastAsia="仿宋_GB2312" w:cs="仿宋_GB2312"/>
                <w:kern w:val="0"/>
                <w:szCs w:val="21"/>
              </w:rPr>
              <w:t>2.</w:t>
            </w:r>
            <w:r>
              <w:rPr>
                <w:rFonts w:hint="eastAsia" w:ascii="仿宋_GB2312" w:hAnsi="宋体" w:eastAsia="仿宋_GB2312" w:cs="仿宋_GB2312"/>
                <w:b/>
                <w:bCs/>
                <w:kern w:val="0"/>
                <w:szCs w:val="21"/>
                <w:lang w:val="en-US" w:eastAsia="zh-CN"/>
              </w:rPr>
              <w:t>承诺</w:t>
            </w:r>
            <w:r>
              <w:rPr>
                <w:rFonts w:hint="eastAsia" w:ascii="仿宋_GB2312" w:hAnsi="宋体" w:eastAsia="仿宋_GB2312" w:cs="仿宋_GB2312"/>
                <w:color w:val="000000"/>
                <w:kern w:val="0"/>
                <w:szCs w:val="21"/>
                <w:lang w:bidi="ar"/>
              </w:rPr>
              <w:t>每有1人具有保安员四级/中级工（原中级保安员）以上证</w:t>
            </w:r>
            <w:r>
              <w:rPr>
                <w:rFonts w:hint="eastAsia" w:ascii="仿宋_GB2312" w:hAnsi="宋体" w:eastAsia="仿宋_GB2312" w:cs="仿宋_GB2312"/>
                <w:color w:val="000000"/>
                <w:kern w:val="0"/>
                <w:szCs w:val="21"/>
                <w:lang w:val="en-US" w:eastAsia="zh-CN" w:bidi="ar"/>
              </w:rPr>
              <w:t>书</w:t>
            </w:r>
            <w:r>
              <w:rPr>
                <w:rFonts w:hint="eastAsia" w:ascii="仿宋_GB2312" w:hAnsi="宋体" w:eastAsia="仿宋_GB2312" w:cs="仿宋_GB2312"/>
                <w:kern w:val="0"/>
                <w:szCs w:val="21"/>
              </w:rPr>
              <w:t>得</w:t>
            </w:r>
            <w:r>
              <w:rPr>
                <w:rFonts w:hint="eastAsia" w:ascii="仿宋_GB2312" w:hAnsi="宋体" w:eastAsia="仿宋_GB2312" w:cs="仿宋_GB2312"/>
                <w:kern w:val="0"/>
                <w:szCs w:val="21"/>
                <w:lang w:val="en-US" w:eastAsia="zh-CN"/>
              </w:rPr>
              <w:t>2</w:t>
            </w:r>
            <w:r>
              <w:rPr>
                <w:rFonts w:hint="eastAsia" w:ascii="仿宋_GB2312" w:hAnsi="宋体" w:eastAsia="仿宋_GB2312" w:cs="仿宋_GB2312"/>
                <w:kern w:val="0"/>
                <w:szCs w:val="21"/>
              </w:rPr>
              <w:t>分，满分</w:t>
            </w:r>
            <w:r>
              <w:rPr>
                <w:rFonts w:hint="eastAsia" w:ascii="仿宋_GB2312" w:hAnsi="宋体" w:eastAsia="仿宋_GB2312" w:cs="仿宋_GB2312"/>
                <w:kern w:val="0"/>
                <w:szCs w:val="21"/>
                <w:lang w:val="en-US" w:eastAsia="zh-CN"/>
              </w:rPr>
              <w:t>2</w:t>
            </w:r>
            <w:r>
              <w:rPr>
                <w:rFonts w:hint="eastAsia" w:ascii="仿宋_GB2312" w:hAnsi="宋体" w:eastAsia="仿宋_GB2312" w:cs="仿宋_GB2312"/>
                <w:kern w:val="0"/>
                <w:szCs w:val="21"/>
              </w:rPr>
              <w:t xml:space="preserve">分； </w:t>
            </w:r>
          </w:p>
          <w:p w14:paraId="60B2943F">
            <w:pPr>
              <w:spacing w:line="440" w:lineRule="exact"/>
              <w:ind w:firstLine="420" w:firstLineChars="200"/>
              <w:rPr>
                <w:rFonts w:ascii="仿宋_GB2312" w:eastAsia="仿宋_GB2312"/>
                <w:color w:val="auto"/>
              </w:rPr>
            </w:pPr>
            <w:r>
              <w:rPr>
                <w:rFonts w:hint="eastAsia" w:ascii="仿宋_GB2312" w:hAnsi="宋体" w:eastAsia="仿宋_GB2312" w:cs="仿宋_GB2312"/>
                <w:kern w:val="0"/>
                <w:szCs w:val="21"/>
              </w:rPr>
              <w:t>3.</w:t>
            </w:r>
            <w:r>
              <w:rPr>
                <w:rFonts w:hint="eastAsia" w:ascii="仿宋_GB2312" w:hAnsi="宋体" w:eastAsia="仿宋_GB2312" w:cs="仿宋_GB2312"/>
                <w:b/>
                <w:bCs/>
                <w:kern w:val="0"/>
                <w:szCs w:val="21"/>
                <w:lang w:val="en-US" w:eastAsia="zh-CN"/>
              </w:rPr>
              <w:t>承诺</w:t>
            </w:r>
            <w:r>
              <w:rPr>
                <w:rFonts w:hint="eastAsia" w:ascii="仿宋_GB2312" w:hAnsi="宋体" w:eastAsia="仿宋_GB2312" w:cs="仿宋_GB2312"/>
                <w:color w:val="000000"/>
                <w:kern w:val="0"/>
                <w:szCs w:val="21"/>
                <w:lang w:bidi="ar"/>
              </w:rPr>
              <w:t>每有1人</w:t>
            </w:r>
            <w:r>
              <w:rPr>
                <w:rFonts w:hint="eastAsia" w:ascii="仿宋_GB2312" w:hAnsi="宋体" w:eastAsia="仿宋_GB2312" w:cs="仿宋_GB2312"/>
                <w:kern w:val="0"/>
                <w:szCs w:val="21"/>
                <w:lang w:val="en-US" w:eastAsia="zh-CN"/>
              </w:rPr>
              <w:t>具有</w:t>
            </w:r>
            <w:r>
              <w:rPr>
                <w:rFonts w:hint="eastAsia" w:ascii="仿宋_GB2312" w:hAnsi="仿宋_GB2312" w:eastAsia="仿宋_GB2312" w:cs="仿宋_GB2312"/>
              </w:rPr>
              <w:t>《退役军人优待证》或《退出现役证书》或《退伍军人证》或其他可直接证明退役军人身份的证书</w:t>
            </w:r>
            <w:r>
              <w:rPr>
                <w:rFonts w:hint="eastAsia" w:ascii="仿宋_GB2312" w:hAnsi="宋体" w:eastAsia="仿宋_GB2312" w:cs="仿宋_GB2312"/>
                <w:kern w:val="0"/>
                <w:szCs w:val="21"/>
              </w:rPr>
              <w:t>得</w:t>
            </w:r>
            <w:r>
              <w:rPr>
                <w:rFonts w:hint="eastAsia" w:ascii="仿宋_GB2312" w:hAnsi="宋体" w:eastAsia="仿宋_GB2312" w:cs="仿宋_GB2312"/>
                <w:kern w:val="0"/>
                <w:szCs w:val="21"/>
                <w:lang w:val="en-US" w:eastAsia="zh-CN"/>
              </w:rPr>
              <w:t>2</w:t>
            </w:r>
            <w:r>
              <w:rPr>
                <w:rFonts w:hint="eastAsia" w:ascii="仿宋_GB2312" w:hAnsi="宋体" w:eastAsia="仿宋_GB2312" w:cs="仿宋_GB2312"/>
                <w:kern w:val="0"/>
                <w:szCs w:val="21"/>
              </w:rPr>
              <w:t>分，满分</w:t>
            </w:r>
            <w:r>
              <w:rPr>
                <w:rFonts w:hint="eastAsia" w:ascii="仿宋_GB2312" w:hAnsi="宋体" w:eastAsia="仿宋_GB2312" w:cs="仿宋_GB2312"/>
                <w:kern w:val="0"/>
                <w:szCs w:val="21"/>
                <w:lang w:val="en-US" w:eastAsia="zh-CN"/>
              </w:rPr>
              <w:t>2</w:t>
            </w:r>
            <w:r>
              <w:rPr>
                <w:rFonts w:hint="eastAsia" w:ascii="仿宋_GB2312" w:hAnsi="宋体" w:eastAsia="仿宋_GB2312" w:cs="仿宋_GB2312"/>
                <w:kern w:val="0"/>
                <w:szCs w:val="21"/>
              </w:rPr>
              <w:t xml:space="preserve">分。 </w:t>
            </w:r>
            <w:r>
              <w:rPr>
                <w:rFonts w:hint="eastAsia" w:ascii="仿宋_GB2312" w:eastAsia="仿宋_GB2312"/>
                <w:color w:val="auto"/>
              </w:rPr>
              <w:t xml:space="preserve">  </w:t>
            </w:r>
          </w:p>
          <w:p w14:paraId="29A35346">
            <w:pPr>
              <w:pStyle w:val="498"/>
              <w:spacing w:line="440" w:lineRule="exact"/>
              <w:ind w:firstLine="462" w:firstLineChars="200"/>
              <w:rPr>
                <w:rFonts w:hint="eastAsia"/>
              </w:rPr>
            </w:pPr>
            <w:r>
              <w:rPr>
                <w:rFonts w:hint="eastAsia" w:ascii="仿宋_GB2312" w:hAnsi="仿宋_GB2312" w:eastAsia="仿宋_GB2312" w:cs="仿宋_GB2312"/>
                <w:b/>
                <w:bCs/>
                <w:color w:val="auto"/>
                <w:sz w:val="21"/>
                <w:szCs w:val="24"/>
                <w:highlight w:val="none"/>
                <w:u w:val="none"/>
                <w:lang w:val="en-US" w:eastAsia="zh-CN"/>
              </w:rPr>
              <w:t>注:承诺是指供应商在《人员配置方案》中响应人员素质信息，无需提供相关证明材料。</w:t>
            </w:r>
          </w:p>
        </w:tc>
        <w:tc>
          <w:tcPr>
            <w:tcW w:w="58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F8C8AF">
            <w:pPr>
              <w:jc w:val="center"/>
              <w:rPr>
                <w:rFonts w:hint="eastAsia" w:ascii="仿宋_GB2312" w:eastAsia="仿宋_GB2312"/>
                <w:b/>
                <w:bCs/>
                <w:color w:val="auto"/>
                <w:lang w:val="en-US" w:eastAsia="zh-CN"/>
              </w:rPr>
            </w:pPr>
            <w:r>
              <w:rPr>
                <w:rFonts w:hint="eastAsia" w:ascii="仿宋_GB2312" w:eastAsia="仿宋_GB2312"/>
                <w:b/>
                <w:bCs/>
                <w:color w:val="auto"/>
                <w:lang w:val="en-US" w:eastAsia="zh-CN"/>
              </w:rPr>
              <w:t>6</w:t>
            </w:r>
          </w:p>
        </w:tc>
        <w:tc>
          <w:tcPr>
            <w:tcW w:w="12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5EF563">
            <w:pPr>
              <w:jc w:val="center"/>
              <w:rPr>
                <w:rFonts w:hint="eastAsia" w:ascii="仿宋_GB2312" w:eastAsia="仿宋_GB2312"/>
                <w:color w:val="auto"/>
                <w:lang w:eastAsia="zh-CN"/>
              </w:rPr>
            </w:pPr>
            <w:r>
              <w:rPr>
                <w:rFonts w:hint="eastAsia" w:ascii="仿宋_GB2312" w:eastAsia="仿宋_GB2312"/>
                <w:color w:val="auto"/>
                <w:lang w:eastAsia="zh-CN"/>
              </w:rPr>
              <w:t>人员配置方案</w:t>
            </w:r>
          </w:p>
        </w:tc>
      </w:tr>
      <w:tr w14:paraId="6E828F28">
        <w:tblPrEx>
          <w:tblCellMar>
            <w:top w:w="15" w:type="dxa"/>
            <w:left w:w="15" w:type="dxa"/>
            <w:bottom w:w="15" w:type="dxa"/>
            <w:right w:w="15" w:type="dxa"/>
          </w:tblCellMar>
        </w:tblPrEx>
        <w:trPr>
          <w:trHeight w:val="2455" w:hRule="atLeast"/>
        </w:trPr>
        <w:tc>
          <w:tcPr>
            <w:tcW w:w="78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71A7F1">
            <w:pPr>
              <w:jc w:val="center"/>
              <w:rPr>
                <w:rFonts w:ascii="仿宋_GB2312" w:eastAsia="仿宋_GB2312"/>
                <w:b/>
                <w:bCs/>
                <w:color w:val="000000"/>
              </w:rPr>
            </w:pPr>
            <w:r>
              <w:rPr>
                <w:rFonts w:hint="eastAsia" w:ascii="仿宋_GB2312" w:eastAsia="仿宋_GB2312"/>
                <w:b/>
                <w:bCs/>
                <w:color w:val="000000"/>
              </w:rPr>
              <w:t>业绩分</w:t>
            </w:r>
          </w:p>
        </w:tc>
        <w:tc>
          <w:tcPr>
            <w:tcW w:w="9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C34B32">
            <w:pPr>
              <w:jc w:val="center"/>
              <w:rPr>
                <w:rFonts w:ascii="仿宋_GB2312" w:eastAsia="仿宋_GB2312"/>
                <w:b/>
                <w:bCs/>
                <w:color w:val="000000"/>
              </w:rPr>
            </w:pPr>
            <w:r>
              <w:rPr>
                <w:rFonts w:hint="eastAsia" w:ascii="仿宋_GB2312" w:eastAsia="仿宋_GB2312"/>
                <w:b/>
                <w:bCs/>
                <w:color w:val="000000"/>
              </w:rPr>
              <w:t>同类项目经验</w:t>
            </w:r>
          </w:p>
        </w:tc>
        <w:tc>
          <w:tcPr>
            <w:tcW w:w="62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E12100">
            <w:pPr>
              <w:spacing w:line="440" w:lineRule="exact"/>
              <w:ind w:firstLine="420" w:firstLineChars="200"/>
              <w:rPr>
                <w:rFonts w:ascii="仿宋_GB2312" w:hAnsi="仿宋_GB2312" w:eastAsia="仿宋_GB2312" w:cs="仿宋_GB2312"/>
                <w:b/>
                <w:bCs/>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年1月1日起至今承接的同类服务项目，每有一</w:t>
            </w:r>
            <w:r>
              <w:rPr>
                <w:rFonts w:hint="eastAsia" w:ascii="仿宋_GB2312" w:eastAsia="仿宋_GB2312"/>
                <w:color w:val="000000"/>
                <w:lang w:val="en-US" w:eastAsia="zh-CN"/>
              </w:rPr>
              <w:t>个</w:t>
            </w:r>
            <w:r>
              <w:rPr>
                <w:rFonts w:hint="eastAsia" w:ascii="仿宋_GB2312" w:eastAsia="仿宋_GB2312"/>
                <w:color w:val="000000"/>
              </w:rPr>
              <w:t>项</w:t>
            </w:r>
            <w:r>
              <w:rPr>
                <w:rFonts w:hint="eastAsia" w:ascii="仿宋_GB2312" w:eastAsia="仿宋_GB2312"/>
                <w:color w:val="000000"/>
                <w:lang w:val="en-US" w:eastAsia="zh-CN"/>
              </w:rPr>
              <w:t>目</w:t>
            </w:r>
            <w:r>
              <w:rPr>
                <w:rFonts w:hint="eastAsia" w:ascii="仿宋_GB2312" w:eastAsia="仿宋_GB2312"/>
                <w:color w:val="000000"/>
              </w:rPr>
              <w:t>得</w:t>
            </w:r>
            <w:r>
              <w:rPr>
                <w:rFonts w:hint="eastAsia" w:ascii="仿宋_GB2312" w:eastAsia="仿宋_GB2312"/>
                <w:color w:val="000000"/>
                <w:lang w:val="en-US" w:eastAsia="zh-CN"/>
              </w:rPr>
              <w:t>2</w:t>
            </w:r>
            <w:r>
              <w:rPr>
                <w:rFonts w:hint="eastAsia" w:ascii="仿宋_GB2312" w:eastAsia="仿宋_GB2312"/>
                <w:color w:val="000000"/>
              </w:rPr>
              <w:t>分，满分</w:t>
            </w:r>
            <w:r>
              <w:rPr>
                <w:rFonts w:hint="eastAsia" w:ascii="仿宋_GB2312" w:eastAsia="仿宋_GB2312"/>
                <w:color w:val="000000"/>
                <w:lang w:val="en-US" w:eastAsia="zh-CN"/>
              </w:rPr>
              <w:t>6</w:t>
            </w:r>
            <w:r>
              <w:rPr>
                <w:rFonts w:hint="eastAsia" w:ascii="仿宋_GB2312" w:eastAsia="仿宋_GB2312"/>
                <w:color w:val="000000"/>
              </w:rPr>
              <w:t xml:space="preserve">分。 </w:t>
            </w:r>
          </w:p>
          <w:p w14:paraId="58F92BA6">
            <w:pPr>
              <w:spacing w:line="44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color w:val="000000"/>
              </w:rPr>
              <w:t>注：1.</w:t>
            </w:r>
            <w:r>
              <w:rPr>
                <w:rFonts w:hint="eastAsia" w:ascii="仿宋_GB2312" w:hAnsi="仿宋_GB2312" w:eastAsia="仿宋_GB2312" w:cs="仿宋_GB2312"/>
                <w:b/>
                <w:bCs/>
              </w:rPr>
              <w:t>同类服务项目是指</w:t>
            </w:r>
            <w:r>
              <w:rPr>
                <w:rFonts w:hint="eastAsia" w:ascii="仿宋_GB2312" w:hAnsi="仿宋_GB2312" w:eastAsia="仿宋_GB2312" w:cs="仿宋_GB2312"/>
                <w:b/>
                <w:bCs/>
                <w:color w:val="000000"/>
              </w:rPr>
              <w:t>服务内容包含保洁、护理、安保中任意两项内容的服务项目；</w:t>
            </w:r>
          </w:p>
          <w:p w14:paraId="1EF26434">
            <w:pPr>
              <w:spacing w:line="440" w:lineRule="exact"/>
              <w:ind w:firstLine="422" w:firstLineChars="200"/>
            </w:pPr>
            <w:r>
              <w:rPr>
                <w:rFonts w:hint="eastAsia" w:ascii="仿宋_GB2312" w:hAnsi="仿宋_GB2312" w:eastAsia="仿宋_GB2312" w:cs="仿宋_GB2312"/>
                <w:b/>
                <w:bCs/>
                <w:color w:val="000000"/>
              </w:rPr>
              <w:t>2.</w:t>
            </w:r>
            <w:r>
              <w:rPr>
                <w:rFonts w:hint="eastAsia" w:ascii="仿宋_GB2312" w:hAnsi="仿宋_GB2312" w:eastAsia="仿宋_GB2312" w:cs="仿宋_GB2312"/>
                <w:b/>
                <w:bCs/>
              </w:rPr>
              <w:t>承接时间以合同签订时间为准；</w:t>
            </w:r>
          </w:p>
          <w:p w14:paraId="10B1F1E9">
            <w:pPr>
              <w:spacing w:line="440" w:lineRule="exact"/>
              <w:ind w:firstLine="422" w:firstLineChars="200"/>
              <w:rPr>
                <w:rFonts w:ascii="仿宋_GB2312" w:eastAsia="仿宋_GB2312"/>
                <w:color w:val="000000"/>
              </w:rPr>
            </w:pPr>
            <w:r>
              <w:rPr>
                <w:rFonts w:hint="eastAsia" w:ascii="仿宋_GB2312" w:hAnsi="仿宋_GB2312" w:eastAsia="仿宋_GB2312" w:cs="仿宋_GB2312"/>
                <w:b/>
                <w:bCs/>
                <w:color w:val="000000"/>
              </w:rPr>
              <w:t>3.供应商提供上述合同材料并加盖供应商CA电子签章，否则不予计分。</w:t>
            </w:r>
            <w:r>
              <w:rPr>
                <w:rFonts w:hint="eastAsia" w:ascii="仿宋_GB2312" w:eastAsia="仿宋_GB2312"/>
                <w:b/>
                <w:bCs/>
                <w:color w:val="000000"/>
              </w:rPr>
              <w:t xml:space="preserve"> </w:t>
            </w:r>
          </w:p>
        </w:tc>
        <w:tc>
          <w:tcPr>
            <w:tcW w:w="58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B914DC">
            <w:pPr>
              <w:jc w:val="center"/>
              <w:rPr>
                <w:rFonts w:hint="eastAsia" w:ascii="仿宋_GB2312" w:eastAsia="仿宋_GB2312"/>
                <w:b/>
                <w:bCs/>
                <w:color w:val="000000"/>
                <w:lang w:eastAsia="zh-CN"/>
              </w:rPr>
            </w:pPr>
            <w:r>
              <w:rPr>
                <w:rFonts w:hint="eastAsia" w:ascii="仿宋_GB2312" w:eastAsia="仿宋_GB2312"/>
                <w:b/>
                <w:bCs/>
                <w:color w:val="000000"/>
                <w:lang w:val="en-US" w:eastAsia="zh-CN"/>
              </w:rPr>
              <w:t>6</w:t>
            </w:r>
          </w:p>
        </w:tc>
        <w:tc>
          <w:tcPr>
            <w:tcW w:w="12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BEB5DE">
            <w:pPr>
              <w:jc w:val="center"/>
              <w:rPr>
                <w:rFonts w:ascii="仿宋_GB2312" w:eastAsia="仿宋_GB2312"/>
                <w:color w:val="000000"/>
              </w:rPr>
            </w:pPr>
            <w:r>
              <w:rPr>
                <w:rFonts w:hint="eastAsia" w:ascii="仿宋_GB2312" w:eastAsia="仿宋_GB2312"/>
                <w:color w:val="000000"/>
              </w:rPr>
              <w:t>供应商同类项目经验一览表</w:t>
            </w:r>
          </w:p>
        </w:tc>
      </w:tr>
      <w:tr w14:paraId="06EC185D">
        <w:tblPrEx>
          <w:tblCellMar>
            <w:top w:w="15" w:type="dxa"/>
            <w:left w:w="15" w:type="dxa"/>
            <w:bottom w:w="15" w:type="dxa"/>
            <w:right w:w="15" w:type="dxa"/>
          </w:tblCellMar>
        </w:tblPrEx>
        <w:trPr>
          <w:trHeight w:val="587" w:hRule="atLeast"/>
        </w:trPr>
        <w:tc>
          <w:tcPr>
            <w:tcW w:w="8005"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5841A6">
            <w:pPr>
              <w:jc w:val="center"/>
              <w:rPr>
                <w:rFonts w:ascii="仿宋_GB2312" w:eastAsia="仿宋_GB2312"/>
                <w:b/>
                <w:bCs/>
                <w:color w:val="000000"/>
              </w:rPr>
            </w:pPr>
            <w:r>
              <w:rPr>
                <w:rFonts w:hint="eastAsia" w:ascii="仿宋_GB2312" w:eastAsia="仿宋_GB2312"/>
                <w:b/>
                <w:bCs/>
                <w:color w:val="000000"/>
              </w:rPr>
              <w:t>客观分总分</w:t>
            </w:r>
          </w:p>
        </w:tc>
        <w:tc>
          <w:tcPr>
            <w:tcW w:w="58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8F2E48">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30</w:t>
            </w:r>
          </w:p>
        </w:tc>
        <w:tc>
          <w:tcPr>
            <w:tcW w:w="12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5EA374">
            <w:pPr>
              <w:jc w:val="center"/>
              <w:rPr>
                <w:rFonts w:ascii="仿宋_GB2312" w:eastAsia="仿宋_GB2312"/>
                <w:b/>
                <w:bCs/>
                <w:color w:val="000000"/>
              </w:rPr>
            </w:pPr>
          </w:p>
        </w:tc>
      </w:tr>
    </w:tbl>
    <w:p w14:paraId="5FF9DD7D">
      <w:pPr>
        <w:spacing w:line="440" w:lineRule="exact"/>
        <w:ind w:firstLine="241" w:firstLineChars="100"/>
        <w:rPr>
          <w:rFonts w:hint="eastAsia" w:ascii="仿宋_GB2312" w:eastAsia="仿宋_GB2312"/>
          <w:b/>
          <w:sz w:val="24"/>
        </w:rPr>
      </w:pPr>
    </w:p>
    <w:p w14:paraId="23F84B1E">
      <w:pPr>
        <w:spacing w:line="440" w:lineRule="exact"/>
        <w:ind w:firstLine="241" w:firstLineChars="100"/>
        <w:rPr>
          <w:rFonts w:hint="eastAsia" w:ascii="仿宋_GB2312" w:eastAsia="仿宋_GB2312"/>
          <w:b/>
          <w:sz w:val="24"/>
        </w:rPr>
      </w:pPr>
    </w:p>
    <w:tbl>
      <w:tblPr>
        <w:tblStyle w:val="501"/>
        <w:tblW w:w="10185" w:type="dxa"/>
        <w:tblInd w:w="0" w:type="dxa"/>
        <w:tblLayout w:type="fixed"/>
        <w:tblCellMar>
          <w:top w:w="15" w:type="dxa"/>
          <w:left w:w="15" w:type="dxa"/>
          <w:bottom w:w="15" w:type="dxa"/>
          <w:right w:w="15" w:type="dxa"/>
        </w:tblCellMar>
      </w:tblPr>
      <w:tblGrid>
        <w:gridCol w:w="813"/>
        <w:gridCol w:w="1019"/>
        <w:gridCol w:w="6424"/>
        <w:gridCol w:w="605"/>
        <w:gridCol w:w="1324"/>
      </w:tblGrid>
      <w:tr w14:paraId="7095EAA4">
        <w:tblPrEx>
          <w:tblCellMar>
            <w:top w:w="15" w:type="dxa"/>
            <w:left w:w="15" w:type="dxa"/>
            <w:bottom w:w="15" w:type="dxa"/>
            <w:right w:w="15" w:type="dxa"/>
          </w:tblCellMar>
        </w:tblPrEx>
        <w:tc>
          <w:tcPr>
            <w:tcW w:w="10185" w:type="dxa"/>
            <w:gridSpan w:val="5"/>
            <w:tcBorders>
              <w:top w:val="single" w:color="333333" w:sz="6" w:space="0"/>
              <w:left w:val="single" w:color="333333" w:sz="6" w:space="0"/>
              <w:bottom w:val="single" w:color="333333" w:sz="6" w:space="0"/>
              <w:right w:val="single" w:color="333333" w:sz="6" w:space="0"/>
            </w:tcBorders>
            <w:shd w:val="clear" w:color="auto" w:fill="E6E6E6"/>
            <w:tcMar>
              <w:top w:w="120" w:type="dxa"/>
              <w:left w:w="75" w:type="dxa"/>
              <w:bottom w:w="120" w:type="dxa"/>
              <w:right w:w="75" w:type="dxa"/>
            </w:tcMar>
            <w:vAlign w:val="center"/>
          </w:tcPr>
          <w:p w14:paraId="471D52A3">
            <w:pPr>
              <w:jc w:val="center"/>
              <w:rPr>
                <w:rFonts w:ascii="仿宋_GB2312" w:eastAsia="仿宋_GB2312"/>
                <w:b/>
                <w:bCs/>
                <w:color w:val="000000"/>
                <w:sz w:val="32"/>
                <w:szCs w:val="32"/>
              </w:rPr>
            </w:pPr>
            <w:r>
              <w:rPr>
                <w:rFonts w:hint="eastAsia" w:ascii="仿宋_GB2312" w:eastAsia="仿宋_GB2312"/>
                <w:b/>
                <w:bCs/>
                <w:color w:val="000000"/>
                <w:sz w:val="32"/>
                <w:szCs w:val="32"/>
              </w:rPr>
              <w:t>主观分</w:t>
            </w:r>
          </w:p>
        </w:tc>
      </w:tr>
      <w:tr w14:paraId="28EB2BF5">
        <w:tblPrEx>
          <w:tblCellMar>
            <w:top w:w="15" w:type="dxa"/>
            <w:left w:w="15" w:type="dxa"/>
            <w:bottom w:w="15" w:type="dxa"/>
            <w:right w:w="15" w:type="dxa"/>
          </w:tblCellMar>
        </w:tblPrEx>
        <w:tc>
          <w:tcPr>
            <w:tcW w:w="8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D79FD5">
            <w:pPr>
              <w:jc w:val="center"/>
              <w:rPr>
                <w:rFonts w:ascii="仿宋_GB2312" w:eastAsia="仿宋_GB2312"/>
                <w:b/>
                <w:bCs/>
                <w:color w:val="000000"/>
              </w:rPr>
            </w:pPr>
            <w:r>
              <w:rPr>
                <w:rFonts w:hint="eastAsia" w:ascii="仿宋_GB2312" w:eastAsia="仿宋_GB2312"/>
                <w:b/>
                <w:bCs/>
                <w:color w:val="000000"/>
              </w:rPr>
              <w:t>评分项</w:t>
            </w:r>
          </w:p>
        </w:tc>
        <w:tc>
          <w:tcPr>
            <w:tcW w:w="10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8309E3">
            <w:pPr>
              <w:jc w:val="center"/>
              <w:rPr>
                <w:rFonts w:ascii="仿宋_GB2312" w:eastAsia="仿宋_GB2312"/>
                <w:b/>
                <w:bCs/>
                <w:color w:val="000000"/>
              </w:rPr>
            </w:pPr>
            <w:r>
              <w:rPr>
                <w:rFonts w:hint="eastAsia" w:ascii="仿宋_GB2312" w:eastAsia="仿宋_GB2312"/>
                <w:b/>
                <w:bCs/>
                <w:color w:val="000000"/>
              </w:rPr>
              <w:t>评审因素</w:t>
            </w:r>
          </w:p>
        </w:tc>
        <w:tc>
          <w:tcPr>
            <w:tcW w:w="64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FD135A">
            <w:pPr>
              <w:jc w:val="center"/>
              <w:rPr>
                <w:rFonts w:ascii="仿宋_GB2312" w:eastAsia="仿宋_GB2312"/>
                <w:b/>
                <w:bCs/>
                <w:color w:val="000000"/>
              </w:rPr>
            </w:pPr>
            <w:r>
              <w:rPr>
                <w:rFonts w:hint="eastAsia" w:ascii="仿宋_GB2312" w:eastAsia="仿宋_GB2312"/>
                <w:b/>
                <w:bCs/>
                <w:color w:val="000000"/>
              </w:rPr>
              <w:t>评分标准说明</w:t>
            </w:r>
          </w:p>
        </w:tc>
        <w:tc>
          <w:tcPr>
            <w:tcW w:w="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E26180">
            <w:pPr>
              <w:jc w:val="center"/>
              <w:rPr>
                <w:rFonts w:ascii="仿宋_GB2312" w:eastAsia="仿宋_GB2312"/>
                <w:b/>
                <w:bCs/>
                <w:color w:val="000000"/>
              </w:rPr>
            </w:pPr>
            <w:r>
              <w:rPr>
                <w:rFonts w:hint="eastAsia" w:ascii="仿宋_GB2312" w:eastAsia="仿宋_GB2312"/>
                <w:b/>
                <w:bCs/>
                <w:color w:val="000000"/>
              </w:rPr>
              <w:t>分值</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FEF5E9">
            <w:pPr>
              <w:jc w:val="center"/>
              <w:rPr>
                <w:rFonts w:ascii="仿宋_GB2312" w:eastAsia="仿宋_GB2312"/>
                <w:b/>
                <w:bCs/>
                <w:color w:val="000000"/>
              </w:rPr>
            </w:pPr>
            <w:r>
              <w:rPr>
                <w:rFonts w:hint="eastAsia" w:ascii="仿宋_GB2312" w:eastAsia="仿宋_GB2312"/>
                <w:b/>
                <w:bCs/>
                <w:color w:val="000000"/>
              </w:rPr>
              <w:t>对应的响应文件格式</w:t>
            </w:r>
          </w:p>
        </w:tc>
      </w:tr>
      <w:tr w14:paraId="471386A1">
        <w:tblPrEx>
          <w:tblCellMar>
            <w:top w:w="15" w:type="dxa"/>
            <w:left w:w="15" w:type="dxa"/>
            <w:bottom w:w="15" w:type="dxa"/>
            <w:right w:w="15" w:type="dxa"/>
          </w:tblCellMar>
        </w:tblPrEx>
        <w:trPr>
          <w:trHeight w:val="4452" w:hRule="atLeast"/>
        </w:trPr>
        <w:tc>
          <w:tcPr>
            <w:tcW w:w="8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00BFEE">
            <w:pPr>
              <w:jc w:val="center"/>
              <w:rPr>
                <w:rFonts w:ascii="仿宋_GB2312" w:eastAsia="仿宋_GB2312"/>
                <w:b/>
                <w:bCs/>
                <w:color w:val="000000"/>
              </w:rPr>
            </w:pPr>
            <w:r>
              <w:rPr>
                <w:rFonts w:hint="eastAsia" w:ascii="仿宋_GB2312" w:eastAsia="仿宋_GB2312"/>
                <w:b/>
                <w:bCs/>
                <w:color w:val="000000"/>
              </w:rPr>
              <w:t>服务方案</w:t>
            </w:r>
          </w:p>
        </w:tc>
        <w:tc>
          <w:tcPr>
            <w:tcW w:w="10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B48E2D">
            <w:pPr>
              <w:widowControl/>
              <w:spacing w:line="400" w:lineRule="exact"/>
              <w:jc w:val="center"/>
              <w:rPr>
                <w:rFonts w:ascii="仿宋_GB2312" w:hAnsi="仿宋_GB2312" w:eastAsia="仿宋_GB2312" w:cs="仿宋_GB2312"/>
                <w:b/>
                <w:color w:val="000000"/>
              </w:rPr>
            </w:pPr>
            <w:r>
              <w:rPr>
                <w:rFonts w:hint="eastAsia" w:ascii="仿宋_GB2312" w:hAnsi="仿宋_GB2312" w:eastAsia="仿宋_GB2312" w:cs="仿宋_GB2312"/>
                <w:b/>
              </w:rPr>
              <w:t>针对本项目的理解分析和工作方案</w:t>
            </w:r>
          </w:p>
        </w:tc>
        <w:tc>
          <w:tcPr>
            <w:tcW w:w="64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0C2A78">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rPr>
            </w:pPr>
            <w:r>
              <w:rPr>
                <w:rFonts w:hint="eastAsia" w:ascii="仿宋_GB2312" w:hAnsi="仿宋_GB2312" w:eastAsia="仿宋_GB2312" w:cs="仿宋_GB2312"/>
                <w:b/>
                <w:bCs/>
              </w:rPr>
              <w:t>一档（1</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1"/>
              </w:rPr>
              <w:t>在二档的基础上，</w:t>
            </w:r>
            <w:r>
              <w:rPr>
                <w:rFonts w:hint="eastAsia" w:ascii="仿宋_GB2312" w:hAnsi="Calibri" w:eastAsia="仿宋_GB2312" w:cs="Calibri"/>
              </w:rPr>
              <w:t>对项目需求理解透彻，</w:t>
            </w:r>
            <w:r>
              <w:rPr>
                <w:rFonts w:hint="eastAsia" w:ascii="仿宋_GB2312" w:hAnsi="仿宋_GB2312" w:eastAsia="仿宋_GB2312" w:cs="仿宋_GB2312"/>
              </w:rPr>
              <w:t>方案针对需求，难点定位准确、分析合理，措施得力，工作思路及方案详实完善，重点和难点相应解决措施能有效提升服务质量，内容严谨、</w:t>
            </w:r>
            <w:r>
              <w:rPr>
                <w:rFonts w:hint="eastAsia" w:ascii="仿宋_GB2312" w:hAnsi="Calibri" w:eastAsia="仿宋_GB2312" w:cs="Calibri"/>
              </w:rPr>
              <w:t>详细、有明显优势</w:t>
            </w:r>
            <w:r>
              <w:rPr>
                <w:rFonts w:hint="eastAsia" w:ascii="仿宋_GB2312" w:hAnsi="仿宋_GB2312" w:eastAsia="仿宋_GB2312" w:cs="仿宋_GB2312"/>
              </w:rPr>
              <w:t>；</w:t>
            </w:r>
          </w:p>
          <w:p w14:paraId="2D3E6BF3">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10</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1"/>
              </w:rPr>
              <w:t>在</w:t>
            </w:r>
            <w:r>
              <w:rPr>
                <w:rFonts w:hint="eastAsia" w:ascii="仿宋_GB2312" w:hAnsi="仿宋_GB2312" w:eastAsia="仿宋_GB2312" w:cs="仿宋_GB2312"/>
                <w:kern w:val="2"/>
                <w:sz w:val="21"/>
                <w:szCs w:val="21"/>
                <w:lang w:eastAsia="zh-CN"/>
              </w:rPr>
              <w:t>三</w:t>
            </w:r>
            <w:r>
              <w:rPr>
                <w:rFonts w:hint="eastAsia" w:ascii="仿宋_GB2312" w:hAnsi="仿宋_GB2312" w:eastAsia="仿宋_GB2312" w:cs="仿宋_GB2312"/>
                <w:kern w:val="2"/>
                <w:sz w:val="21"/>
                <w:szCs w:val="21"/>
              </w:rPr>
              <w:t>档的基础上，</w:t>
            </w:r>
            <w:r>
              <w:rPr>
                <w:rFonts w:hint="eastAsia" w:ascii="仿宋_GB2312" w:hAnsi="仿宋_GB2312" w:eastAsia="仿宋_GB2312" w:cs="仿宋_GB2312"/>
              </w:rPr>
              <w:t>需求理解到位，方案满足采购需求，难点分析较合理；解决措施可行、较详细；</w:t>
            </w:r>
          </w:p>
          <w:p w14:paraId="6199BA2D">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rPr>
              <w:t>需求理解不够到位，方案和解决措施可行、合理。</w:t>
            </w:r>
          </w:p>
          <w:p w14:paraId="7C6D8E67">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b/>
                <w:bCs/>
              </w:rPr>
            </w:pPr>
            <w:r>
              <w:rPr>
                <w:rFonts w:hint="eastAsia" w:ascii="仿宋_GB2312" w:hAnsi="仿宋_GB2312" w:eastAsia="仿宋_GB2312" w:cs="仿宋_GB2312"/>
                <w:b/>
                <w:bCs/>
              </w:rPr>
              <w:t>注：1.该方案内容可以包括：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1）针对本项目服务内容进行理解分析；（2）针对项目特点提出工作思路及方案；（3）分析工作中可能出现的服务重点和难点；（4）提出服务重点和难点相应解决措施。</w:t>
            </w:r>
          </w:p>
          <w:p w14:paraId="1EB7AF56">
            <w:pPr>
              <w:keepNext w:val="0"/>
              <w:keepLines w:val="0"/>
              <w:pageBreakBefore w:val="0"/>
              <w:kinsoku/>
              <w:wordWrap/>
              <w:overflowPunct/>
              <w:topLinePunct w:val="0"/>
              <w:autoSpaceDE/>
              <w:autoSpaceDN/>
              <w:bidi w:val="0"/>
              <w:adjustRightInd/>
              <w:snapToGrid/>
              <w:spacing w:line="400" w:lineRule="exact"/>
              <w:ind w:firstLine="211" w:firstLineChars="100"/>
              <w:textAlignment w:val="auto"/>
              <w:rPr>
                <w:rFonts w:ascii="仿宋_GB2312" w:hAnsi="仿宋_GB2312" w:eastAsia="仿宋_GB2312" w:cs="仿宋_GB2312"/>
                <w:b/>
                <w:bCs/>
              </w:rPr>
            </w:pPr>
            <w:r>
              <w:rPr>
                <w:rFonts w:hint="eastAsia" w:ascii="仿宋_GB2312" w:hAnsi="仿宋_GB2312" w:eastAsia="仿宋_GB2312" w:cs="仿宋_GB2312"/>
                <w:b/>
                <w:bCs/>
              </w:rPr>
              <w:t>2.未提供方案或提供的内容与本项目无关的得0分。</w:t>
            </w:r>
          </w:p>
        </w:tc>
        <w:tc>
          <w:tcPr>
            <w:tcW w:w="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05D771">
            <w:pPr>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rPr>
              <w:t>1</w:t>
            </w:r>
            <w:r>
              <w:rPr>
                <w:rFonts w:hint="eastAsia" w:ascii="仿宋_GB2312" w:hAnsi="仿宋_GB2312" w:eastAsia="仿宋_GB2312" w:cs="仿宋_GB2312"/>
                <w:b/>
                <w:bCs/>
                <w:lang w:val="en-US" w:eastAsia="zh-CN"/>
              </w:rPr>
              <w:t>5</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75793F">
            <w:pPr>
              <w:jc w:val="center"/>
              <w:rPr>
                <w:rFonts w:ascii="仿宋_GB2312" w:hAnsi="仿宋_GB2312" w:eastAsia="仿宋_GB2312" w:cs="仿宋_GB2312"/>
              </w:rPr>
            </w:pPr>
            <w:r>
              <w:rPr>
                <w:rFonts w:hint="eastAsia" w:ascii="仿宋_GB2312" w:hAnsi="仿宋_GB2312" w:eastAsia="仿宋_GB2312" w:cs="仿宋_GB2312"/>
              </w:rPr>
              <w:t>针对本项目的理解分析和工作方案</w:t>
            </w:r>
          </w:p>
        </w:tc>
      </w:tr>
      <w:tr w14:paraId="282A29F9">
        <w:tblPrEx>
          <w:tblCellMar>
            <w:top w:w="15" w:type="dxa"/>
            <w:left w:w="15" w:type="dxa"/>
            <w:bottom w:w="15" w:type="dxa"/>
            <w:right w:w="15" w:type="dxa"/>
          </w:tblCellMar>
        </w:tblPrEx>
        <w:trPr>
          <w:trHeight w:val="4170" w:hRule="atLeast"/>
        </w:trPr>
        <w:tc>
          <w:tcPr>
            <w:tcW w:w="813"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7CCEC7">
            <w:pPr>
              <w:jc w:val="center"/>
              <w:rPr>
                <w:rFonts w:ascii="仿宋_GB2312" w:eastAsia="仿宋_GB2312"/>
                <w:b/>
                <w:bCs/>
                <w:color w:val="000000"/>
              </w:rPr>
            </w:pPr>
            <w:r>
              <w:rPr>
                <w:rFonts w:hint="eastAsia" w:ascii="仿宋_GB2312" w:eastAsia="仿宋_GB2312"/>
                <w:b/>
                <w:bCs/>
                <w:color w:val="000000"/>
              </w:rPr>
              <w:t>服务方案</w:t>
            </w:r>
          </w:p>
        </w:tc>
        <w:tc>
          <w:tcPr>
            <w:tcW w:w="10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06DB26">
            <w:pPr>
              <w:widowControl/>
              <w:spacing w:line="400" w:lineRule="exact"/>
              <w:jc w:val="center"/>
              <w:rPr>
                <w:rFonts w:ascii="仿宋_GB2312" w:eastAsia="仿宋_GB2312"/>
                <w:b/>
                <w:bCs/>
                <w:color w:val="000000"/>
              </w:rPr>
            </w:pPr>
            <w:r>
              <w:rPr>
                <w:rFonts w:hint="eastAsia" w:ascii="仿宋_GB2312" w:hAnsi="仿宋_GB2312" w:eastAsia="仿宋_GB2312" w:cs="仿宋_GB2312"/>
                <w:b/>
              </w:rPr>
              <w:t>针对本项目的管理模式和管理机制</w:t>
            </w:r>
          </w:p>
        </w:tc>
        <w:tc>
          <w:tcPr>
            <w:tcW w:w="64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29A4AA">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textAlignment w:val="auto"/>
              <w:rPr>
                <w:rFonts w:ascii="仿宋_GB2312" w:hAnsi="仿宋_GB2312" w:eastAsia="仿宋_GB2312" w:cs="仿宋_GB2312"/>
              </w:rPr>
            </w:pPr>
            <w:r>
              <w:rPr>
                <w:rFonts w:hint="eastAsia" w:ascii="仿宋_GB2312" w:hAnsi="仿宋_GB2312" w:eastAsia="仿宋_GB2312" w:cs="仿宋_GB2312"/>
                <w:b/>
                <w:bCs/>
              </w:rPr>
              <w:t>一档（</w:t>
            </w:r>
            <w:r>
              <w:rPr>
                <w:rFonts w:ascii="仿宋_GB2312" w:hAnsi="仿宋_GB2312" w:eastAsia="仿宋_GB2312" w:cs="仿宋_GB2312"/>
                <w:b/>
                <w:bCs/>
              </w:rPr>
              <w:t>1</w:t>
            </w: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1"/>
              </w:rPr>
              <w:t>在二档的基础上，</w:t>
            </w:r>
            <w:r>
              <w:rPr>
                <w:rFonts w:hint="eastAsia" w:ascii="仿宋_GB2312" w:hAnsi="仿宋_GB2312" w:eastAsia="仿宋_GB2312" w:cs="仿宋_GB2312"/>
              </w:rPr>
              <w:t>方案针对需求，切合实际，科学合理，各项管理制度完善、详细、可行，岗位责任制度在采购需求的基础上进一步细化</w:t>
            </w:r>
            <w:r>
              <w:rPr>
                <w:rFonts w:hint="eastAsia" w:ascii="仿宋_GB2312" w:hAnsi="仿宋_GB2312" w:eastAsia="仿宋_GB2312" w:cs="仿宋_GB2312"/>
                <w:lang w:eastAsia="zh-CN"/>
              </w:rPr>
              <w:t>，</w:t>
            </w:r>
            <w:r>
              <w:rPr>
                <w:rFonts w:hint="eastAsia" w:ascii="仿宋_GB2312" w:eastAsia="仿宋_GB2312"/>
              </w:rPr>
              <w:t>服务沟通机制能及时发现并解决问题</w:t>
            </w:r>
            <w:r>
              <w:rPr>
                <w:rFonts w:hint="eastAsia" w:ascii="仿宋_GB2312" w:hAnsi="仿宋_GB2312" w:eastAsia="仿宋_GB2312" w:cs="仿宋_GB2312"/>
                <w:lang w:eastAsia="zh-CN"/>
              </w:rPr>
              <w:t>，</w:t>
            </w:r>
            <w:r>
              <w:rPr>
                <w:rFonts w:hint="eastAsia" w:ascii="仿宋_GB2312" w:hAnsi="仿宋_GB2312" w:eastAsia="仿宋_GB2312" w:cs="仿宋_GB2312"/>
              </w:rPr>
              <w:t>针对项目特点做出的管理机制标准高、执行力强、效果好；</w:t>
            </w:r>
          </w:p>
          <w:p w14:paraId="51DB478E">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1"/>
              </w:rPr>
              <w:t>在</w:t>
            </w:r>
            <w:r>
              <w:rPr>
                <w:rFonts w:hint="eastAsia" w:ascii="仿宋_GB2312" w:hAnsi="仿宋_GB2312" w:eastAsia="仿宋_GB2312" w:cs="仿宋_GB2312"/>
                <w:kern w:val="2"/>
                <w:sz w:val="21"/>
                <w:szCs w:val="21"/>
                <w:lang w:eastAsia="zh-CN"/>
              </w:rPr>
              <w:t>三</w:t>
            </w:r>
            <w:r>
              <w:rPr>
                <w:rFonts w:hint="eastAsia" w:ascii="仿宋_GB2312" w:hAnsi="仿宋_GB2312" w:eastAsia="仿宋_GB2312" w:cs="仿宋_GB2312"/>
                <w:kern w:val="2"/>
                <w:sz w:val="21"/>
                <w:szCs w:val="21"/>
              </w:rPr>
              <w:t>档的基础上，</w:t>
            </w:r>
            <w:r>
              <w:rPr>
                <w:rFonts w:hint="eastAsia" w:ascii="仿宋_GB2312" w:hAnsi="仿宋_GB2312" w:eastAsia="仿宋_GB2312" w:cs="仿宋_GB2312"/>
              </w:rPr>
              <w:t>方案能较好满足采购需求，具有一定的科学合理性，工作记录及档案管理制度较</w:t>
            </w:r>
            <w:r>
              <w:rPr>
                <w:rFonts w:hint="eastAsia" w:ascii="仿宋_GB2312" w:hAnsi="仿宋_GB2312" w:eastAsia="仿宋_GB2312" w:cs="仿宋_GB2312"/>
                <w:lang w:val="en-US" w:eastAsia="zh-CN"/>
              </w:rPr>
              <w:t>细致和</w:t>
            </w:r>
            <w:r>
              <w:rPr>
                <w:rFonts w:hint="eastAsia" w:ascii="仿宋_GB2312" w:hAnsi="仿宋_GB2312" w:eastAsia="仿宋_GB2312" w:cs="仿宋_GB2312"/>
              </w:rPr>
              <w:t>完善</w:t>
            </w:r>
            <w:r>
              <w:rPr>
                <w:rFonts w:hint="eastAsia" w:ascii="仿宋_GB2312" w:hAnsi="仿宋_GB2312" w:eastAsia="仿宋_GB2312" w:cs="仿宋_GB2312"/>
                <w:lang w:eastAsia="zh-CN"/>
              </w:rPr>
              <w:t>，</w:t>
            </w:r>
            <w:r>
              <w:rPr>
                <w:rFonts w:hint="eastAsia" w:ascii="仿宋_GB2312" w:hAnsi="仿宋_GB2312" w:eastAsia="仿宋_GB2312" w:cs="仿宋_GB2312"/>
              </w:rPr>
              <w:t>管理机制具体可行、执行力较强；</w:t>
            </w:r>
          </w:p>
          <w:p w14:paraId="4A0EB879">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分）：</w:t>
            </w:r>
            <w:r>
              <w:rPr>
                <w:rFonts w:hint="eastAsia" w:ascii="仿宋_GB2312" w:hAnsi="仿宋_GB2312" w:eastAsia="仿宋_GB2312" w:cs="仿宋_GB2312"/>
              </w:rPr>
              <w:t>满足采购需求，管理制度内容简单，操作可行。</w:t>
            </w:r>
          </w:p>
          <w:p w14:paraId="7A7F151B">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b/>
                <w:bCs/>
              </w:rPr>
            </w:pPr>
            <w:r>
              <w:rPr>
                <w:rFonts w:hint="eastAsia" w:ascii="仿宋_GB2312" w:hAnsi="仿宋_GB2312" w:eastAsia="仿宋_GB2312" w:cs="仿宋_GB2312"/>
                <w:b/>
                <w:bCs/>
              </w:rPr>
              <w:t>注：1.该方案内容可以包括：（1）岗位责任制度；（2）服务沟通机制；（3）工作记录及档案管理（包括交接验收资料、巡视记录、档案管理、投诉与处理记录、其它管理与服务活动记录等）。</w:t>
            </w:r>
          </w:p>
          <w:p w14:paraId="6342CCFF">
            <w:pPr>
              <w:keepNext w:val="0"/>
              <w:keepLines w:val="0"/>
              <w:pageBreakBefore w:val="0"/>
              <w:widowControl/>
              <w:kinsoku/>
              <w:wordWrap/>
              <w:overflowPunct/>
              <w:topLinePunct w:val="0"/>
              <w:autoSpaceDE/>
              <w:autoSpaceDN/>
              <w:bidi w:val="0"/>
              <w:adjustRightInd/>
              <w:snapToGrid/>
              <w:spacing w:line="400" w:lineRule="exact"/>
              <w:ind w:firstLine="211" w:firstLineChars="100"/>
              <w:textAlignment w:val="auto"/>
              <w:rPr>
                <w:rFonts w:ascii="仿宋_GB2312" w:eastAsia="仿宋_GB2312"/>
                <w:color w:val="000000"/>
              </w:rPr>
            </w:pPr>
            <w:r>
              <w:rPr>
                <w:rFonts w:hint="eastAsia" w:ascii="仿宋_GB2312" w:hAnsi="仿宋_GB2312" w:eastAsia="仿宋_GB2312" w:cs="仿宋_GB2312"/>
                <w:b/>
                <w:bCs/>
              </w:rPr>
              <w:t>2.未提供方案或提供的内容与本项目无关的得0分。</w:t>
            </w:r>
          </w:p>
        </w:tc>
        <w:tc>
          <w:tcPr>
            <w:tcW w:w="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67FDE9">
            <w:pPr>
              <w:jc w:val="center"/>
              <w:rPr>
                <w:rFonts w:hint="eastAsia" w:ascii="仿宋_GB2312" w:eastAsia="仿宋_GB2312"/>
                <w:b/>
                <w:bCs/>
                <w:color w:val="000000"/>
                <w:lang w:eastAsia="zh-CN"/>
              </w:rPr>
            </w:pPr>
            <w:r>
              <w:rPr>
                <w:rFonts w:ascii="仿宋_GB2312" w:hAnsi="仿宋_GB2312" w:eastAsia="仿宋_GB2312" w:cs="仿宋_GB2312"/>
                <w:b/>
                <w:bCs/>
              </w:rPr>
              <w:t>1</w:t>
            </w:r>
            <w:r>
              <w:rPr>
                <w:rFonts w:hint="eastAsia" w:ascii="仿宋_GB2312" w:hAnsi="仿宋_GB2312" w:eastAsia="仿宋_GB2312" w:cs="仿宋_GB2312"/>
                <w:b/>
                <w:bCs/>
                <w:lang w:val="en-US" w:eastAsia="zh-CN"/>
              </w:rPr>
              <w:t>2</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4FDE40">
            <w:pPr>
              <w:jc w:val="center"/>
              <w:rPr>
                <w:rFonts w:ascii="仿宋_GB2312" w:eastAsia="仿宋_GB2312"/>
                <w:color w:val="000000"/>
              </w:rPr>
            </w:pPr>
            <w:r>
              <w:rPr>
                <w:rFonts w:hint="eastAsia" w:ascii="仿宋_GB2312" w:eastAsia="仿宋_GB2312"/>
                <w:color w:val="000000"/>
              </w:rPr>
              <w:t>针对本项目的管理模式和管理机制</w:t>
            </w:r>
          </w:p>
        </w:tc>
      </w:tr>
      <w:tr w14:paraId="6AAC78FF">
        <w:tblPrEx>
          <w:tblCellMar>
            <w:top w:w="15" w:type="dxa"/>
            <w:left w:w="15" w:type="dxa"/>
            <w:bottom w:w="15" w:type="dxa"/>
            <w:right w:w="15" w:type="dxa"/>
          </w:tblCellMar>
        </w:tblPrEx>
        <w:tc>
          <w:tcPr>
            <w:tcW w:w="813" w:type="dxa"/>
            <w:vMerge w:val="continue"/>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CE20C4">
            <w:pPr>
              <w:jc w:val="center"/>
              <w:rPr>
                <w:rFonts w:ascii="仿宋_GB2312" w:eastAsia="仿宋_GB2312"/>
                <w:b/>
                <w:bCs/>
                <w:color w:val="000000"/>
              </w:rPr>
            </w:pPr>
          </w:p>
        </w:tc>
        <w:tc>
          <w:tcPr>
            <w:tcW w:w="10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4C1397">
            <w:pPr>
              <w:jc w:val="center"/>
              <w:rPr>
                <w:rFonts w:ascii="仿宋_GB2312" w:eastAsia="仿宋_GB2312"/>
                <w:b/>
                <w:bCs/>
                <w:color w:val="000000"/>
              </w:rPr>
            </w:pPr>
            <w:r>
              <w:rPr>
                <w:rFonts w:hint="eastAsia" w:ascii="仿宋_GB2312" w:hAnsi="仿宋_GB2312" w:eastAsia="仿宋_GB2312" w:cs="仿宋_GB2312"/>
                <w:b/>
                <w:color w:val="auto"/>
                <w:highlight w:val="none"/>
              </w:rPr>
              <w:t>物业服务方案</w:t>
            </w:r>
          </w:p>
        </w:tc>
        <w:tc>
          <w:tcPr>
            <w:tcW w:w="64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4861CA">
            <w:pPr>
              <w:pStyle w:val="49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14</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kern w:val="2"/>
                <w:sz w:val="21"/>
                <w:szCs w:val="21"/>
              </w:rPr>
              <w:t>在二档的基础上，</w:t>
            </w:r>
            <w:r>
              <w:rPr>
                <w:rFonts w:hint="eastAsia" w:ascii="仿宋_GB2312" w:hAnsi="仿宋_GB2312" w:eastAsia="仿宋_GB2312" w:cs="仿宋_GB2312"/>
                <w:kern w:val="2"/>
                <w:sz w:val="21"/>
                <w:szCs w:val="24"/>
              </w:rPr>
              <w:t>完全适用且优于采购需求，对需求中所涉及各项服务内容描述丰富详细，科学合理，内容完善可行、有创意</w:t>
            </w:r>
            <w:r>
              <w:rPr>
                <w:rFonts w:hint="eastAsia" w:ascii="仿宋_GB2312" w:hAnsi="仿宋_GB2312" w:eastAsia="仿宋_GB2312" w:cs="仿宋_GB2312"/>
                <w:kern w:val="2"/>
                <w:sz w:val="21"/>
                <w:szCs w:val="24"/>
                <w:lang w:eastAsia="zh-CN"/>
              </w:rPr>
              <w:t>、</w:t>
            </w:r>
            <w:r>
              <w:rPr>
                <w:rFonts w:hint="eastAsia" w:ascii="仿宋_GB2312" w:hAnsi="仿宋_GB2312" w:eastAsia="仿宋_GB2312" w:cs="仿宋_GB2312"/>
                <w:kern w:val="2"/>
                <w:sz w:val="21"/>
                <w:szCs w:val="24"/>
              </w:rPr>
              <w:t>针对性强</w:t>
            </w:r>
            <w:r>
              <w:rPr>
                <w:rFonts w:hint="eastAsia" w:ascii="仿宋_GB2312" w:hAnsi="仿宋_GB2312" w:eastAsia="仿宋_GB2312" w:cs="仿宋_GB2312"/>
                <w:kern w:val="2"/>
                <w:sz w:val="21"/>
                <w:szCs w:val="24"/>
                <w:lang w:eastAsia="zh-CN"/>
              </w:rPr>
              <w:t>，</w:t>
            </w:r>
            <w:r>
              <w:rPr>
                <w:rFonts w:hint="eastAsia" w:ascii="仿宋_GB2312" w:eastAsia="仿宋_GB2312"/>
                <w:color w:val="auto"/>
                <w:highlight w:val="none"/>
                <w:lang w:eastAsia="zh-CN"/>
              </w:rPr>
              <w:t>有</w:t>
            </w:r>
            <w:r>
              <w:rPr>
                <w:rFonts w:hint="eastAsia" w:ascii="仿宋_GB2312" w:hAnsi="仿宋_GB2312" w:eastAsia="仿宋_GB2312" w:cs="仿宋_GB2312"/>
                <w:color w:val="auto"/>
                <w:szCs w:val="24"/>
                <w:highlight w:val="none"/>
                <w:lang w:eastAsia="zh-CN"/>
              </w:rPr>
              <w:t>日常</w:t>
            </w:r>
            <w:r>
              <w:rPr>
                <w:rFonts w:hint="eastAsia" w:ascii="仿宋_GB2312" w:hAnsi="仿宋_GB2312" w:eastAsia="仿宋_GB2312" w:cs="仿宋_GB2312"/>
                <w:color w:val="auto"/>
                <w:szCs w:val="24"/>
                <w:highlight w:val="none"/>
                <w:lang w:val="en-US" w:eastAsia="zh-CN"/>
              </w:rPr>
              <w:t>门岗、</w:t>
            </w:r>
            <w:r>
              <w:rPr>
                <w:rFonts w:hint="eastAsia" w:ascii="仿宋_GB2312" w:hAnsi="仿宋_GB2312" w:eastAsia="仿宋_GB2312" w:cs="仿宋_GB2312"/>
                <w:color w:val="auto"/>
                <w:szCs w:val="24"/>
                <w:highlight w:val="none"/>
                <w:lang w:eastAsia="zh-CN"/>
              </w:rPr>
              <w:t>公共秩序维护、执勤巡逻等安保方案，</w:t>
            </w:r>
            <w:r>
              <w:rPr>
                <w:rFonts w:hint="eastAsia" w:ascii="仿宋_GB2312" w:hAnsi="仿宋_GB2312" w:eastAsia="仿宋_GB2312" w:cs="仿宋_GB2312"/>
                <w:b w:val="0"/>
                <w:bCs w:val="0"/>
                <w:color w:val="auto"/>
                <w:highlight w:val="none"/>
                <w:lang w:eastAsia="zh-CN"/>
              </w:rPr>
              <w:t>有明确的日常保洁</w:t>
            </w:r>
            <w:r>
              <w:rPr>
                <w:rFonts w:hint="eastAsia" w:ascii="仿宋_GB2312" w:hAnsi="仿宋_GB2312" w:eastAsia="仿宋_GB2312" w:cs="仿宋_GB2312"/>
                <w:b w:val="0"/>
                <w:bCs w:val="0"/>
                <w:color w:val="auto"/>
                <w:highlight w:val="none"/>
                <w:lang w:val="en-US" w:eastAsia="zh-CN"/>
              </w:rPr>
              <w:t>护理</w:t>
            </w:r>
            <w:r>
              <w:rPr>
                <w:rFonts w:hint="eastAsia" w:ascii="仿宋_GB2312" w:hAnsi="仿宋_GB2312" w:eastAsia="仿宋_GB2312" w:cs="仿宋_GB2312"/>
                <w:b w:val="0"/>
                <w:bCs w:val="0"/>
                <w:color w:val="auto"/>
                <w:highlight w:val="none"/>
                <w:lang w:eastAsia="zh-CN"/>
              </w:rPr>
              <w:t>服务标准，</w:t>
            </w:r>
            <w:r>
              <w:rPr>
                <w:rFonts w:hint="eastAsia" w:ascii="仿宋_GB2312" w:hAnsi="仿宋_GB2312" w:eastAsia="仿宋_GB2312" w:cs="仿宋_GB2312"/>
                <w:color w:val="auto"/>
                <w:szCs w:val="24"/>
                <w:highlight w:val="none"/>
              </w:rPr>
              <w:t>内容完善可行、针对性强；</w:t>
            </w:r>
          </w:p>
          <w:p w14:paraId="56A09D2B">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kern w:val="2"/>
                <w:sz w:val="21"/>
                <w:szCs w:val="21"/>
              </w:rPr>
              <w:t>在</w:t>
            </w:r>
            <w:r>
              <w:rPr>
                <w:rFonts w:hint="eastAsia" w:ascii="仿宋_GB2312" w:hAnsi="仿宋_GB2312" w:eastAsia="仿宋_GB2312" w:cs="仿宋_GB2312"/>
                <w:kern w:val="2"/>
                <w:sz w:val="21"/>
                <w:szCs w:val="21"/>
                <w:lang w:eastAsia="zh-CN"/>
              </w:rPr>
              <w:t>三</w:t>
            </w:r>
            <w:r>
              <w:rPr>
                <w:rFonts w:hint="eastAsia" w:ascii="仿宋_GB2312" w:hAnsi="仿宋_GB2312" w:eastAsia="仿宋_GB2312" w:cs="仿宋_GB2312"/>
                <w:kern w:val="2"/>
                <w:sz w:val="21"/>
                <w:szCs w:val="21"/>
              </w:rPr>
              <w:t>档的基础上，</w:t>
            </w:r>
            <w:r>
              <w:rPr>
                <w:rFonts w:hint="eastAsia" w:ascii="仿宋_GB2312" w:hAnsi="仿宋_GB2312" w:eastAsia="仿宋_GB2312" w:cs="仿宋_GB2312"/>
                <w:color w:val="auto"/>
                <w:highlight w:val="none"/>
              </w:rPr>
              <w:t>方案能较好满足采购需求，符合实际，具有一定的合理性，内容详细，针对性、可操作性较强；</w:t>
            </w:r>
          </w:p>
          <w:p w14:paraId="3962F372">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4"/>
                <w:highlight w:val="none"/>
              </w:rPr>
              <w:t>方案满足采购</w:t>
            </w:r>
            <w:r>
              <w:rPr>
                <w:rFonts w:hint="eastAsia" w:ascii="仿宋_GB2312" w:hAnsi="仿宋_GB2312" w:eastAsia="仿宋_GB2312" w:cs="仿宋_GB2312"/>
                <w:color w:val="auto"/>
                <w:highlight w:val="none"/>
              </w:rPr>
              <w:t>需求</w:t>
            </w:r>
            <w:r>
              <w:rPr>
                <w:rFonts w:hint="eastAsia" w:ascii="仿宋_GB2312" w:hAnsi="仿宋_GB2312" w:eastAsia="仿宋_GB2312" w:cs="仿宋_GB2312"/>
                <w:color w:val="auto"/>
                <w:szCs w:val="24"/>
                <w:highlight w:val="none"/>
              </w:rPr>
              <w:t>，科学合理性较弱，方案一般、简单能操作。</w:t>
            </w:r>
          </w:p>
          <w:p w14:paraId="689DD5F4">
            <w:pPr>
              <w:pStyle w:val="502"/>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rPr>
            </w:pPr>
            <w:r>
              <w:rPr>
                <w:rFonts w:hint="eastAsia" w:ascii="仿宋_GB2312" w:hAnsi="仿宋_GB2312" w:eastAsia="仿宋_GB2312" w:cs="仿宋_GB2312"/>
                <w:b/>
                <w:bCs/>
              </w:rPr>
              <w:t>注：1.该方案内容可以包括：</w:t>
            </w:r>
            <w:r>
              <w:rPr>
                <w:rFonts w:hint="eastAsia" w:ascii="仿宋_GB2312" w:hAnsi="仿宋_GB2312" w:eastAsia="仿宋_GB2312" w:cs="仿宋_GB2312"/>
                <w:b/>
                <w:bCs/>
                <w:color w:val="auto"/>
                <w:szCs w:val="24"/>
                <w:highlight w:val="none"/>
              </w:rPr>
              <w:t>（1）综合服务</w:t>
            </w:r>
            <w:r>
              <w:rPr>
                <w:rFonts w:hint="eastAsia" w:ascii="仿宋_GB2312" w:hAnsi="仿宋_GB2312" w:eastAsia="仿宋_GB2312" w:cs="仿宋_GB2312"/>
                <w:b/>
                <w:bCs/>
                <w:color w:val="auto"/>
                <w:szCs w:val="24"/>
                <w:highlight w:val="none"/>
                <w:lang w:eastAsia="zh-CN"/>
              </w:rPr>
              <w:t>方案</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szCs w:val="24"/>
              </w:rPr>
              <w:t>（</w:t>
            </w:r>
            <w:r>
              <w:rPr>
                <w:rFonts w:ascii="仿宋_GB2312" w:hAnsi="仿宋_GB2312" w:eastAsia="仿宋_GB2312" w:cs="仿宋_GB2312"/>
                <w:b/>
                <w:bCs/>
                <w:szCs w:val="24"/>
              </w:rPr>
              <w:t>2</w:t>
            </w:r>
            <w:r>
              <w:rPr>
                <w:rFonts w:hint="eastAsia" w:ascii="仿宋_GB2312" w:hAnsi="仿宋_GB2312" w:eastAsia="仿宋_GB2312" w:cs="仿宋_GB2312"/>
                <w:b/>
                <w:bCs/>
                <w:szCs w:val="24"/>
              </w:rPr>
              <w:t>）保洁护理方案；（</w:t>
            </w:r>
            <w:r>
              <w:rPr>
                <w:rFonts w:hint="eastAsia" w:ascii="仿宋_GB2312" w:hAnsi="仿宋_GB2312" w:eastAsia="仿宋_GB2312" w:cs="仿宋_GB2312"/>
                <w:b/>
                <w:bCs/>
                <w:szCs w:val="24"/>
                <w:lang w:val="en-US" w:eastAsia="zh-CN"/>
              </w:rPr>
              <w:t>3</w:t>
            </w:r>
            <w:r>
              <w:rPr>
                <w:rFonts w:hint="eastAsia" w:ascii="仿宋_GB2312" w:hAnsi="仿宋_GB2312" w:eastAsia="仿宋_GB2312" w:cs="仿宋_GB2312"/>
                <w:b/>
                <w:bCs/>
                <w:szCs w:val="24"/>
              </w:rPr>
              <w:t>）</w:t>
            </w:r>
            <w:bookmarkStart w:id="59" w:name="_Hlk100829235"/>
            <w:r>
              <w:rPr>
                <w:rFonts w:hint="eastAsia" w:ascii="仿宋_GB2312" w:hAnsi="仿宋_GB2312" w:eastAsia="仿宋_GB2312" w:cs="仿宋_GB2312"/>
                <w:b/>
                <w:bCs/>
                <w:szCs w:val="24"/>
              </w:rPr>
              <w:t>秩序维护方案</w:t>
            </w:r>
            <w:bookmarkEnd w:id="59"/>
            <w:r>
              <w:rPr>
                <w:rFonts w:hint="eastAsia" w:ascii="仿宋_GB2312" w:hAnsi="仿宋_GB2312" w:eastAsia="仿宋_GB2312" w:cs="仿宋_GB2312"/>
                <w:b/>
                <w:bCs/>
                <w:szCs w:val="24"/>
              </w:rPr>
              <w:t>；（</w:t>
            </w:r>
            <w:r>
              <w:rPr>
                <w:rFonts w:hint="eastAsia" w:ascii="仿宋_GB2312" w:hAnsi="仿宋_GB2312" w:eastAsia="仿宋_GB2312" w:cs="仿宋_GB2312"/>
                <w:b/>
                <w:bCs/>
                <w:szCs w:val="24"/>
                <w:lang w:val="en-US" w:eastAsia="zh-CN"/>
              </w:rPr>
              <w:t>4</w:t>
            </w:r>
            <w:r>
              <w:rPr>
                <w:rFonts w:hint="eastAsia" w:ascii="仿宋_GB2312" w:hAnsi="仿宋_GB2312" w:eastAsia="仿宋_GB2312" w:cs="仿宋_GB2312"/>
                <w:b/>
                <w:bCs/>
                <w:szCs w:val="24"/>
              </w:rPr>
              <w:t xml:space="preserve">）提供本项目的针对性服务方案。 </w:t>
            </w:r>
          </w:p>
          <w:p w14:paraId="47609E8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b/>
                <w:bCs/>
                <w:szCs w:val="21"/>
              </w:rPr>
            </w:pPr>
            <w:r>
              <w:rPr>
                <w:rFonts w:hint="eastAsia" w:ascii="仿宋_GB2312" w:hAnsi="仿宋_GB2312" w:eastAsia="仿宋_GB2312" w:cs="仿宋_GB2312"/>
                <w:b/>
                <w:bCs/>
              </w:rPr>
              <w:t>2.未提供方案或提供的内容与本项目无关的得0分。</w:t>
            </w:r>
          </w:p>
        </w:tc>
        <w:tc>
          <w:tcPr>
            <w:tcW w:w="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C77D07">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14</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14FD80">
            <w:pPr>
              <w:jc w:val="center"/>
              <w:rPr>
                <w:rFonts w:ascii="仿宋_GB2312" w:eastAsia="仿宋_GB2312"/>
                <w:color w:val="000000"/>
              </w:rPr>
            </w:pPr>
            <w:r>
              <w:rPr>
                <w:rFonts w:hint="eastAsia" w:ascii="仿宋_GB2312" w:hAnsi="仿宋_GB2312" w:eastAsia="仿宋_GB2312" w:cs="仿宋_GB2312"/>
                <w:color w:val="auto"/>
                <w:highlight w:val="none"/>
              </w:rPr>
              <w:t>物业服务方案</w:t>
            </w:r>
          </w:p>
        </w:tc>
      </w:tr>
      <w:tr w14:paraId="6697862F">
        <w:tblPrEx>
          <w:tblCellMar>
            <w:top w:w="15" w:type="dxa"/>
            <w:left w:w="15" w:type="dxa"/>
            <w:bottom w:w="15" w:type="dxa"/>
            <w:right w:w="15" w:type="dxa"/>
          </w:tblCellMar>
        </w:tblPrEx>
        <w:tc>
          <w:tcPr>
            <w:tcW w:w="813" w:type="dxa"/>
            <w:vMerge w:val="restart"/>
            <w:tcBorders>
              <w:top w:val="single" w:color="333333" w:sz="6" w:space="0"/>
              <w:left w:val="single" w:color="333333" w:sz="6" w:space="0"/>
              <w:bottom w:val="single" w:color="333333" w:sz="6" w:space="0"/>
              <w:right w:val="single" w:color="333333" w:sz="6" w:space="0"/>
            </w:tcBorders>
            <w:vAlign w:val="center"/>
          </w:tcPr>
          <w:p w14:paraId="1B7E386E">
            <w:pPr>
              <w:spacing w:line="390" w:lineRule="exact"/>
              <w:ind w:right="-168" w:rightChars="-80"/>
              <w:jc w:val="center"/>
              <w:rPr>
                <w:rFonts w:ascii="仿宋_GB2312" w:eastAsia="仿宋_GB2312"/>
                <w:b/>
                <w:bCs/>
                <w:color w:val="000000"/>
              </w:rPr>
            </w:pPr>
            <w:r>
              <w:rPr>
                <w:rFonts w:hint="eastAsia" w:ascii="仿宋_GB2312" w:eastAsia="仿宋_GB2312"/>
                <w:b/>
                <w:sz w:val="24"/>
              </w:rPr>
              <w:t>服务方案</w:t>
            </w:r>
          </w:p>
        </w:tc>
        <w:tc>
          <w:tcPr>
            <w:tcW w:w="10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D71007">
            <w:pPr>
              <w:widowControl/>
              <w:spacing w:line="390" w:lineRule="exact"/>
              <w:jc w:val="center"/>
              <w:rPr>
                <w:rFonts w:ascii="仿宋_GB2312" w:eastAsia="仿宋_GB2312"/>
                <w:b/>
                <w:bCs/>
                <w:color w:val="000000"/>
              </w:rPr>
            </w:pPr>
            <w:r>
              <w:rPr>
                <w:rFonts w:hint="eastAsia" w:ascii="仿宋_GB2312" w:hAnsi="仿宋_GB2312" w:eastAsia="仿宋_GB2312" w:cs="仿宋_GB2312"/>
                <w:b/>
              </w:rPr>
              <w:t>应急预案和应急配合方案</w:t>
            </w:r>
          </w:p>
        </w:tc>
        <w:tc>
          <w:tcPr>
            <w:tcW w:w="64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B8504E">
            <w:pPr>
              <w:pStyle w:val="49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szCs w:val="24"/>
              </w:rPr>
            </w:pPr>
            <w:r>
              <w:rPr>
                <w:rFonts w:hint="eastAsia" w:ascii="仿宋_GB2312" w:hAnsi="仿宋_GB2312" w:eastAsia="仿宋_GB2312" w:cs="仿宋_GB2312"/>
                <w:b/>
                <w:bCs/>
              </w:rPr>
              <w:t>一档（1</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1"/>
              </w:rPr>
              <w:t>在二</w:t>
            </w:r>
            <w:r>
              <w:rPr>
                <w:rFonts w:hint="eastAsia" w:ascii="仿宋_GB2312" w:hAnsi="仿宋_GB2312" w:eastAsia="仿宋_GB2312" w:cs="仿宋_GB2312"/>
                <w:kern w:val="2"/>
                <w:sz w:val="21"/>
                <w:szCs w:val="21"/>
                <w:lang w:val="en-US" w:eastAsia="zh-CN" w:bidi="ar-SA"/>
              </w:rPr>
              <w:t>档的基础上，</w:t>
            </w:r>
            <w:r>
              <w:rPr>
                <w:rFonts w:hint="eastAsia" w:ascii="仿宋_GB2312" w:hAnsi="仿宋_GB2312" w:eastAsia="仿宋_GB2312" w:cs="仿宋_GB2312"/>
              </w:rPr>
              <w:t>应急预案和应急配合方案内容详细全面，方案具有完整规划，明确的报告程序，处理措施、注意事项及相关记录内容清晰详实，方案设置科学合理、可操作性强</w:t>
            </w:r>
            <w:r>
              <w:rPr>
                <w:rFonts w:hint="eastAsia" w:ascii="仿宋_GB2312" w:hAnsi="仿宋_GB2312" w:eastAsia="仿宋_GB2312" w:cs="仿宋_GB2312"/>
                <w:lang w:eastAsia="zh-CN"/>
              </w:rPr>
              <w:t>，</w:t>
            </w:r>
            <w:r>
              <w:rPr>
                <w:rFonts w:hint="eastAsia" w:ascii="仿宋_GB2312" w:eastAsia="仿宋_GB2312" w:cs="Courier New"/>
                <w:b w:val="0"/>
                <w:bCs w:val="0"/>
                <w:color w:val="auto"/>
                <w:kern w:val="2"/>
                <w:sz w:val="21"/>
                <w:szCs w:val="21"/>
                <w:highlight w:val="none"/>
                <w:lang w:eastAsia="zh-CN"/>
              </w:rPr>
              <w:t>自然灾害预案对极端气象条件、洪涝响应及时高效，公共安全及卫生应急有精准防控及处置措施</w:t>
            </w:r>
            <w:r>
              <w:rPr>
                <w:rFonts w:hint="eastAsia" w:ascii="仿宋_GB2312" w:hAnsi="仿宋_GB2312" w:eastAsia="仿宋_GB2312" w:cs="仿宋_GB2312"/>
              </w:rPr>
              <w:t>；</w:t>
            </w:r>
          </w:p>
          <w:p w14:paraId="7CC64812">
            <w:pPr>
              <w:pStyle w:val="49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9</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1"/>
              </w:rPr>
              <w:t>在</w:t>
            </w:r>
            <w:r>
              <w:rPr>
                <w:rFonts w:hint="eastAsia" w:ascii="仿宋_GB2312" w:hAnsi="仿宋_GB2312" w:eastAsia="仿宋_GB2312" w:cs="仿宋_GB2312"/>
                <w:kern w:val="2"/>
                <w:sz w:val="21"/>
                <w:szCs w:val="21"/>
                <w:lang w:eastAsia="zh-CN"/>
              </w:rPr>
              <w:t>三</w:t>
            </w:r>
            <w:r>
              <w:rPr>
                <w:rFonts w:hint="eastAsia" w:ascii="仿宋_GB2312" w:hAnsi="仿宋_GB2312" w:eastAsia="仿宋_GB2312" w:cs="仿宋_GB2312"/>
                <w:kern w:val="2"/>
                <w:sz w:val="21"/>
                <w:szCs w:val="21"/>
                <w:lang w:val="en-US" w:eastAsia="zh-CN" w:bidi="ar-SA"/>
              </w:rPr>
              <w:t>档的基础上，</w:t>
            </w:r>
            <w:r>
              <w:rPr>
                <w:rFonts w:hint="eastAsia" w:ascii="仿宋_GB2312" w:hAnsi="仿宋_GB2312" w:eastAsia="仿宋_GB2312" w:cs="仿宋_GB2312"/>
              </w:rPr>
              <w:t>应急预案和应急配合方案方案较全面、方案具有整体规划，有报告程序。处理措施、注意事项记录合理，应急预案和配合方案具有一定的科学性、可操作性较强；</w:t>
            </w:r>
          </w:p>
          <w:p w14:paraId="25690323">
            <w:pPr>
              <w:pStyle w:val="49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szCs w:val="24"/>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分）：</w:t>
            </w:r>
            <w:r>
              <w:rPr>
                <w:rFonts w:hint="eastAsia" w:ascii="仿宋_GB2312" w:hAnsi="仿宋_GB2312" w:eastAsia="仿宋_GB2312" w:cs="仿宋_GB2312"/>
                <w:color w:val="auto"/>
                <w:szCs w:val="24"/>
                <w:highlight w:val="none"/>
              </w:rPr>
              <w:t>应急预案和配合方案</w:t>
            </w:r>
            <w:r>
              <w:rPr>
                <w:rFonts w:hint="eastAsia" w:ascii="仿宋_GB2312" w:hAnsi="仿宋_GB2312" w:eastAsia="仿宋_GB2312" w:cs="仿宋_GB2312"/>
                <w:color w:val="auto"/>
                <w:szCs w:val="24"/>
                <w:highlight w:val="none"/>
                <w:lang w:eastAsia="zh-CN"/>
              </w:rPr>
              <w:t>内容简单，方案</w:t>
            </w:r>
            <w:r>
              <w:rPr>
                <w:rFonts w:hint="eastAsia" w:ascii="仿宋_GB2312" w:hAnsi="仿宋_GB2312" w:eastAsia="仿宋_GB2312" w:cs="仿宋_GB2312"/>
                <w:color w:val="auto"/>
                <w:szCs w:val="24"/>
                <w:highlight w:val="none"/>
              </w:rPr>
              <w:t>科学性、可操作性一般。</w:t>
            </w:r>
          </w:p>
          <w:p w14:paraId="7F5CF6B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rPr>
            </w:pPr>
            <w:r>
              <w:rPr>
                <w:rFonts w:hint="eastAsia" w:ascii="仿宋_GB2312" w:hAnsi="仿宋_GB2312" w:eastAsia="仿宋_GB2312" w:cs="仿宋_GB2312"/>
                <w:b/>
                <w:bCs/>
              </w:rPr>
              <w:t>注：1.该方案内容可以包括：（1）突发火灾及停电方面；（</w:t>
            </w:r>
            <w:r>
              <w:rPr>
                <w:rFonts w:ascii="仿宋_GB2312" w:hAnsi="仿宋_GB2312" w:eastAsia="仿宋_GB2312" w:cs="仿宋_GB2312"/>
                <w:b/>
                <w:bCs/>
              </w:rPr>
              <w:t>2</w:t>
            </w:r>
            <w:r>
              <w:rPr>
                <w:rFonts w:hint="eastAsia" w:ascii="仿宋_GB2312" w:hAnsi="仿宋_GB2312" w:eastAsia="仿宋_GB2312" w:cs="仿宋_GB2312"/>
                <w:b/>
                <w:bCs/>
              </w:rPr>
              <w:t>）公共安全及卫生方面。</w:t>
            </w:r>
          </w:p>
          <w:p w14:paraId="325DEF58">
            <w:pPr>
              <w:pStyle w:val="49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b/>
                <w:bCs/>
              </w:rPr>
            </w:pPr>
            <w:r>
              <w:rPr>
                <w:rFonts w:ascii="仿宋_GB2312" w:hAnsi="仿宋_GB2312" w:eastAsia="仿宋_GB2312" w:cs="仿宋_GB2312"/>
                <w:b/>
                <w:bCs/>
                <w:sz w:val="21"/>
                <w:szCs w:val="21"/>
              </w:rPr>
              <w:t>2.未提供方案或提供的内容与本项目无关的得0分。</w:t>
            </w:r>
          </w:p>
        </w:tc>
        <w:tc>
          <w:tcPr>
            <w:tcW w:w="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8116AF">
            <w:pPr>
              <w:spacing w:line="360" w:lineRule="exact"/>
              <w:jc w:val="center"/>
              <w:rPr>
                <w:rFonts w:hint="eastAsia" w:ascii="仿宋_GB2312" w:eastAsia="仿宋_GB2312"/>
                <w:b/>
                <w:bCs/>
                <w:color w:val="000000"/>
                <w:lang w:eastAsia="zh-CN"/>
              </w:rPr>
            </w:pPr>
            <w:r>
              <w:rPr>
                <w:rFonts w:hint="eastAsia" w:ascii="仿宋_GB2312" w:hAnsi="仿宋_GB2312" w:eastAsia="仿宋_GB2312" w:cs="仿宋_GB2312"/>
                <w:b/>
                <w:bCs/>
              </w:rPr>
              <w:t>1</w:t>
            </w:r>
            <w:r>
              <w:rPr>
                <w:rFonts w:hint="eastAsia" w:ascii="仿宋_GB2312" w:hAnsi="仿宋_GB2312" w:eastAsia="仿宋_GB2312" w:cs="仿宋_GB2312"/>
                <w:b/>
                <w:bCs/>
                <w:lang w:val="en-US" w:eastAsia="zh-CN"/>
              </w:rPr>
              <w:t>4</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547AA6">
            <w:pPr>
              <w:spacing w:line="360" w:lineRule="exact"/>
              <w:jc w:val="center"/>
              <w:rPr>
                <w:rFonts w:ascii="仿宋_GB2312" w:eastAsia="仿宋_GB2312"/>
                <w:color w:val="000000"/>
              </w:rPr>
            </w:pPr>
            <w:r>
              <w:rPr>
                <w:rFonts w:hint="eastAsia" w:ascii="仿宋_GB2312" w:eastAsia="仿宋_GB2312"/>
                <w:color w:val="000000"/>
              </w:rPr>
              <w:t>应急预案和应急配合方案</w:t>
            </w:r>
          </w:p>
        </w:tc>
      </w:tr>
      <w:tr w14:paraId="2BAD26D8">
        <w:tblPrEx>
          <w:tblCellMar>
            <w:top w:w="15" w:type="dxa"/>
            <w:left w:w="15" w:type="dxa"/>
            <w:bottom w:w="15" w:type="dxa"/>
            <w:right w:w="15" w:type="dxa"/>
          </w:tblCellMar>
        </w:tblPrEx>
        <w:tc>
          <w:tcPr>
            <w:tcW w:w="813" w:type="dxa"/>
            <w:vMerge w:val="continue"/>
            <w:tcBorders>
              <w:top w:val="single" w:color="333333" w:sz="6" w:space="0"/>
              <w:left w:val="single" w:color="333333" w:sz="6" w:space="0"/>
              <w:bottom w:val="single" w:color="333333" w:sz="6" w:space="0"/>
              <w:right w:val="single" w:color="333333" w:sz="6" w:space="0"/>
            </w:tcBorders>
            <w:vAlign w:val="center"/>
          </w:tcPr>
          <w:p w14:paraId="3C322BE7">
            <w:pPr>
              <w:rPr>
                <w:rFonts w:ascii="仿宋_GB2312" w:eastAsia="仿宋_GB2312"/>
                <w:b/>
                <w:bCs/>
                <w:color w:val="000000"/>
              </w:rPr>
            </w:pPr>
          </w:p>
        </w:tc>
        <w:tc>
          <w:tcPr>
            <w:tcW w:w="101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41E9C9">
            <w:pPr>
              <w:jc w:val="center"/>
              <w:rPr>
                <w:rFonts w:ascii="仿宋_GB2312" w:eastAsia="仿宋_GB2312"/>
                <w:b/>
                <w:bCs/>
                <w:color w:val="000000"/>
              </w:rPr>
            </w:pPr>
            <w:r>
              <w:rPr>
                <w:rFonts w:hint="eastAsia" w:ascii="仿宋_GB2312" w:hAnsi="仿宋_GB2312" w:eastAsia="仿宋_GB2312" w:cs="仿宋_GB2312"/>
                <w:b/>
                <w:bCs/>
              </w:rPr>
              <w:t>人员稳定性及管理方案</w:t>
            </w:r>
          </w:p>
        </w:tc>
        <w:tc>
          <w:tcPr>
            <w:tcW w:w="64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043B7C">
            <w:pPr>
              <w:pStyle w:val="502"/>
              <w:keepNext w:val="0"/>
              <w:keepLines w:val="0"/>
              <w:pageBreakBefore w:val="0"/>
              <w:tabs>
                <w:tab w:val="left" w:pos="312"/>
              </w:tabs>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15</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1"/>
              </w:rPr>
              <w:t>方案在二</w:t>
            </w:r>
            <w:r>
              <w:rPr>
                <w:rFonts w:hint="eastAsia" w:ascii="仿宋_GB2312" w:hAnsi="仿宋_GB2312" w:eastAsia="仿宋_GB2312" w:cs="仿宋_GB2312"/>
                <w:kern w:val="2"/>
                <w:sz w:val="21"/>
                <w:szCs w:val="21"/>
                <w:lang w:val="en-US" w:eastAsia="zh-CN" w:bidi="ar-SA"/>
              </w:rPr>
              <w:t>档的基础上，</w:t>
            </w:r>
            <w:r>
              <w:rPr>
                <w:rFonts w:hint="eastAsia" w:ascii="仿宋_GB2312" w:hAnsi="仿宋_GB2312" w:eastAsia="仿宋_GB2312" w:cs="仿宋_GB2312"/>
                <w:color w:val="auto"/>
                <w:sz w:val="21"/>
                <w:highlight w:val="none"/>
              </w:rPr>
              <w:t>各项管理制度完善、详细</w:t>
            </w:r>
            <w:r>
              <w:rPr>
                <w:rFonts w:hint="eastAsia" w:ascii="仿宋_GB2312" w:hAnsi="仿宋_GB2312" w:eastAsia="仿宋_GB2312" w:cs="仿宋_GB2312"/>
                <w:color w:val="auto"/>
                <w:sz w:val="21"/>
                <w:highlight w:val="none"/>
                <w:lang w:eastAsia="zh-CN"/>
              </w:rPr>
              <w:t>，</w:t>
            </w:r>
            <w:r>
              <w:rPr>
                <w:rFonts w:hint="eastAsia" w:ascii="仿宋_GB2312" w:hAnsi="仿宋_GB2312" w:eastAsia="仿宋_GB2312" w:cs="仿宋_GB2312"/>
                <w:kern w:val="2"/>
                <w:sz w:val="21"/>
                <w:szCs w:val="21"/>
                <w:lang w:val="en-US" w:eastAsia="zh-CN" w:bidi="ar-SA"/>
              </w:rPr>
              <w:t>针对需求，切合实际工作内容，科学合理，对于人员培训等内容具有详细描述，有详细的岗前培训计划和全年培训计划方案，人员考核制度与奖惩制度相配，制度能有效激励服</w:t>
            </w:r>
            <w:r>
              <w:rPr>
                <w:rFonts w:hint="eastAsia" w:ascii="仿宋_GB2312" w:hAnsi="仿宋_GB2312" w:eastAsia="仿宋_GB2312" w:cs="仿宋_GB2312"/>
                <w:color w:val="auto"/>
                <w:sz w:val="21"/>
              </w:rPr>
              <w:t>务人员积极工作</w:t>
            </w:r>
            <w:r>
              <w:rPr>
                <w:rFonts w:hint="eastAsia" w:ascii="仿宋_GB2312" w:hAnsi="仿宋_GB2312" w:eastAsia="仿宋_GB2312" w:cs="仿宋_GB2312"/>
                <w:color w:val="auto"/>
                <w:sz w:val="21"/>
                <w:lang w:eastAsia="zh-CN"/>
              </w:rPr>
              <w:t>，</w:t>
            </w:r>
            <w:r>
              <w:rPr>
                <w:rFonts w:hint="eastAsia" w:ascii="仿宋_GB2312" w:hAnsi="仿宋_GB2312" w:eastAsia="仿宋_GB2312" w:cs="仿宋_GB2312"/>
                <w:kern w:val="2"/>
                <w:sz w:val="21"/>
                <w:szCs w:val="21"/>
                <w:lang w:val="en-US" w:eastAsia="zh-CN" w:bidi="ar-SA"/>
              </w:rPr>
              <w:t>提供完善的服务团队组建方案，人员稳定性方案具体可行且有明确承诺</w:t>
            </w:r>
            <w:r>
              <w:rPr>
                <w:rFonts w:hint="eastAsia" w:ascii="仿宋_GB2312" w:hAnsi="仿宋_GB2312" w:eastAsia="仿宋_GB2312" w:cs="仿宋_GB2312"/>
              </w:rPr>
              <w:t>；</w:t>
            </w:r>
          </w:p>
          <w:p w14:paraId="655A0F16">
            <w:pPr>
              <w:pStyle w:val="504"/>
              <w:keepNext w:val="0"/>
              <w:keepLines w:val="0"/>
              <w:pageBreakBefore w:val="0"/>
              <w:tabs>
                <w:tab w:val="left" w:pos="312"/>
              </w:tabs>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10</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1"/>
              </w:rPr>
              <w:t>方案在三档内容基础上，</w:t>
            </w:r>
            <w:r>
              <w:rPr>
                <w:rFonts w:hint="eastAsia" w:ascii="仿宋_GB2312" w:hAnsi="仿宋_GB2312" w:eastAsia="仿宋_GB2312" w:cs="仿宋_GB2312"/>
                <w:sz w:val="21"/>
                <w:szCs w:val="21"/>
              </w:rPr>
              <w:t>方案能较好服务本项目，具有较强的针对性，人员培训结合岗位特点，具备较完善的服务人员培训方案、考核办法与奖惩制度，可操作性较强</w:t>
            </w:r>
            <w:r>
              <w:rPr>
                <w:rFonts w:hint="eastAsia" w:ascii="仿宋_GB2312" w:hAnsi="仿宋_GB2312" w:eastAsia="仿宋_GB2312" w:cs="仿宋_GB2312"/>
              </w:rPr>
              <w:t>；</w:t>
            </w:r>
          </w:p>
          <w:p w14:paraId="59ACA5FC">
            <w:pPr>
              <w:pStyle w:val="50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rPr>
              <w:t>方案</w:t>
            </w:r>
            <w:r>
              <w:rPr>
                <w:rFonts w:hint="eastAsia" w:ascii="仿宋_GB2312" w:hAnsi="仿宋_GB2312" w:eastAsia="仿宋_GB2312" w:cs="仿宋_GB2312"/>
                <w:szCs w:val="24"/>
              </w:rPr>
              <w:t>满足采购</w:t>
            </w:r>
            <w:r>
              <w:rPr>
                <w:rFonts w:hint="eastAsia" w:ascii="仿宋_GB2312" w:hAnsi="仿宋_GB2312" w:eastAsia="仿宋_GB2312" w:cs="仿宋_GB2312"/>
              </w:rPr>
              <w:t>需求，管理制度内容简单，操作可行。</w:t>
            </w:r>
          </w:p>
          <w:p w14:paraId="4FDFA3B3">
            <w:pPr>
              <w:pStyle w:val="502"/>
              <w:keepNext w:val="0"/>
              <w:keepLines w:val="0"/>
              <w:pageBreakBefore w:val="0"/>
              <w:tabs>
                <w:tab w:val="left" w:pos="312"/>
              </w:tabs>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b/>
                <w:bCs/>
              </w:rPr>
            </w:pPr>
            <w:r>
              <w:rPr>
                <w:rFonts w:hint="eastAsia" w:ascii="仿宋_GB2312" w:hAnsi="仿宋_GB2312" w:eastAsia="仿宋_GB2312" w:cs="仿宋_GB2312"/>
                <w:b/>
                <w:bCs/>
              </w:rPr>
              <w:t>注：1.该方案内容可以包括：（1）人员稳定性方案及承诺；</w:t>
            </w:r>
            <w:r>
              <w:rPr>
                <w:rFonts w:hint="eastAsia" w:ascii="仿宋_GB2312" w:hAnsi="仿宋_GB2312" w:eastAsia="仿宋_GB2312" w:cs="仿宋_GB2312"/>
                <w:b/>
                <w:bCs/>
                <w:szCs w:val="24"/>
              </w:rPr>
              <w:t>（2）人员考核制度；（3）培训制度；（4）奖惩制度。</w:t>
            </w:r>
          </w:p>
          <w:p w14:paraId="579AEFCB">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eastAsia="仿宋_GB2312"/>
                <w:color w:val="000000"/>
              </w:rPr>
            </w:pPr>
            <w:r>
              <w:rPr>
                <w:rFonts w:hint="eastAsia" w:ascii="仿宋_GB2312" w:hAnsi="仿宋_GB2312" w:eastAsia="仿宋_GB2312" w:cs="仿宋_GB2312"/>
                <w:b/>
                <w:bCs/>
              </w:rPr>
              <w:t>2.未提供方案或提供的内容与本项目无关的得0分。</w:t>
            </w:r>
          </w:p>
        </w:tc>
        <w:tc>
          <w:tcPr>
            <w:tcW w:w="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2B594F">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15</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EB69FE">
            <w:pPr>
              <w:jc w:val="center"/>
              <w:rPr>
                <w:rFonts w:ascii="仿宋_GB2312" w:eastAsia="仿宋_GB2312"/>
                <w:color w:val="000000"/>
              </w:rPr>
            </w:pPr>
            <w:r>
              <w:rPr>
                <w:rFonts w:hint="eastAsia" w:ascii="仿宋_GB2312" w:hAnsi="仿宋_GB2312" w:eastAsia="仿宋_GB2312" w:cs="仿宋_GB2312"/>
              </w:rPr>
              <w:t>人员稳定性及管理方案</w:t>
            </w:r>
          </w:p>
        </w:tc>
      </w:tr>
      <w:tr w14:paraId="54679431">
        <w:tblPrEx>
          <w:tblCellMar>
            <w:top w:w="15" w:type="dxa"/>
            <w:left w:w="15" w:type="dxa"/>
            <w:bottom w:w="15" w:type="dxa"/>
            <w:right w:w="15" w:type="dxa"/>
          </w:tblCellMar>
        </w:tblPrEx>
        <w:tc>
          <w:tcPr>
            <w:tcW w:w="8256"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3BB474">
            <w:pPr>
              <w:jc w:val="center"/>
              <w:rPr>
                <w:rFonts w:ascii="仿宋_GB2312" w:eastAsia="仿宋_GB2312"/>
                <w:b/>
                <w:bCs/>
                <w:color w:val="000000"/>
              </w:rPr>
            </w:pPr>
            <w:r>
              <w:rPr>
                <w:rFonts w:hint="eastAsia" w:ascii="仿宋_GB2312" w:eastAsia="仿宋_GB2312"/>
                <w:b/>
                <w:bCs/>
                <w:color w:val="000000"/>
              </w:rPr>
              <w:t>主观分总分</w:t>
            </w:r>
          </w:p>
        </w:tc>
        <w:tc>
          <w:tcPr>
            <w:tcW w:w="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FD9241">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70</w:t>
            </w:r>
          </w:p>
        </w:tc>
        <w:tc>
          <w:tcPr>
            <w:tcW w:w="132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EEEB4C">
            <w:pPr>
              <w:jc w:val="center"/>
              <w:rPr>
                <w:rFonts w:ascii="仿宋_GB2312" w:eastAsia="仿宋_GB2312"/>
                <w:b/>
                <w:bCs/>
                <w:color w:val="000000"/>
              </w:rPr>
            </w:pPr>
          </w:p>
        </w:tc>
      </w:tr>
    </w:tbl>
    <w:p w14:paraId="66BD81D0"/>
    <w:p w14:paraId="554C66A4">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38A788F4">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24CDDB2D">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6A905DD5">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5D7D56C9"/>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0A057">
    <w:pPr>
      <w:pStyle w:val="32"/>
      <w:framePr w:wrap="around" w:vAnchor="text" w:hAnchor="margin" w:xAlign="center" w:y="1"/>
      <w:rPr>
        <w:rStyle w:val="55"/>
      </w:rPr>
    </w:pPr>
    <w:r>
      <w:fldChar w:fldCharType="begin"/>
    </w:r>
    <w:r>
      <w:rPr>
        <w:rStyle w:val="55"/>
      </w:rPr>
      <w:instrText xml:space="preserve">PAGE  </w:instrText>
    </w:r>
    <w:r>
      <w:fldChar w:fldCharType="separate"/>
    </w:r>
    <w:r>
      <w:rPr>
        <w:rStyle w:val="55"/>
      </w:rPr>
      <w:t>1</w:t>
    </w:r>
    <w:r>
      <w:fldChar w:fldCharType="end"/>
    </w:r>
  </w:p>
  <w:p w14:paraId="05E020EE">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1B168">
    <w:pPr>
      <w:pStyle w:val="3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2D3C2">
    <w:pPr>
      <w:pStyle w:val="32"/>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081A1">
    <w:pPr>
      <w:pStyle w:val="33"/>
      <w:jc w:val="right"/>
      <w:rPr>
        <w:rFonts w:hint="eastAsia" w:ascii="宋体" w:hAnsi="宋体"/>
        <w:b/>
        <w:color w:val="000000"/>
      </w:rPr>
    </w:pPr>
    <w:bookmarkStart w:id="60" w:name="_Hlk45233189"/>
    <w:r>
      <w:rPr>
        <w:b/>
      </w:rPr>
      <w:t>柳州市救助管理站物业服务采购</w:t>
    </w:r>
    <w:r>
      <w:rPr>
        <w:rFonts w:hint="eastAsia"/>
        <w:b/>
      </w:rPr>
      <w:t>（</w:t>
    </w:r>
    <w:r>
      <w:rPr>
        <w:b/>
      </w:rPr>
      <w:t>LZZC2026-C3-990346-LZSZ</w:t>
    </w:r>
    <w:r>
      <w:rPr>
        <w:rFonts w:hint="eastAsia"/>
        <w:b/>
      </w:rPr>
      <w:t>）</w:t>
    </w:r>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C2F79">
    <w:pPr>
      <w:pStyle w:val="33"/>
      <w:jc w:val="right"/>
      <w:rPr>
        <w:rFonts w:hint="eastAsia" w:ascii="宋体" w:hAnsi="宋体"/>
        <w:b/>
        <w:color w:val="000000"/>
      </w:rPr>
    </w:pPr>
    <w:r>
      <w:rPr>
        <w:b/>
      </w:rPr>
      <w:t>柳州市救助管理站物业服务采购</w:t>
    </w:r>
    <w:r>
      <w:rPr>
        <w:rFonts w:hint="eastAsia"/>
        <w:b/>
      </w:rPr>
      <w:t>（</w:t>
    </w:r>
    <w:r>
      <w:rPr>
        <w:b/>
      </w:rPr>
      <w:t>LZZC2026-C3-990346-LZSZ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07"/>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54945317"/>
    <w:multiLevelType w:val="singleLevel"/>
    <w:tmpl w:val="54945317"/>
    <w:lvl w:ilvl="0" w:tentative="0">
      <w:start w:val="2"/>
      <w:numFmt w:val="chineseCounting"/>
      <w:suff w:val="nothing"/>
      <w:lvlText w:val="（%1）"/>
      <w:lvlJc w:val="left"/>
      <w:rPr>
        <w:rFonts w:hint="eastAsia"/>
      </w:rPr>
    </w:lvl>
  </w:abstractNum>
  <w:abstractNum w:abstractNumId="8">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8"/>
  </w:num>
  <w:num w:numId="4">
    <w:abstractNumId w:val="2"/>
  </w:num>
  <w:num w:numId="5">
    <w:abstractNumId w:val="6"/>
  </w:num>
  <w:num w:numId="6">
    <w:abstractNumId w:val="0"/>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7"/>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75072B"/>
    <w:rsid w:val="01F55D2F"/>
    <w:rsid w:val="021A6C4F"/>
    <w:rsid w:val="021B537F"/>
    <w:rsid w:val="02496743"/>
    <w:rsid w:val="0256755B"/>
    <w:rsid w:val="02852E56"/>
    <w:rsid w:val="029B50A7"/>
    <w:rsid w:val="02C848FD"/>
    <w:rsid w:val="035507B1"/>
    <w:rsid w:val="03580288"/>
    <w:rsid w:val="03671929"/>
    <w:rsid w:val="03A71D33"/>
    <w:rsid w:val="03B83BD5"/>
    <w:rsid w:val="03F34837"/>
    <w:rsid w:val="03FC1928"/>
    <w:rsid w:val="04B10B72"/>
    <w:rsid w:val="04E65979"/>
    <w:rsid w:val="05410997"/>
    <w:rsid w:val="05452DC7"/>
    <w:rsid w:val="054C25C5"/>
    <w:rsid w:val="05762289"/>
    <w:rsid w:val="05A255EB"/>
    <w:rsid w:val="05AD7DDA"/>
    <w:rsid w:val="05EF4577"/>
    <w:rsid w:val="061A44C2"/>
    <w:rsid w:val="064352B8"/>
    <w:rsid w:val="065B729C"/>
    <w:rsid w:val="069C3E58"/>
    <w:rsid w:val="070F32FA"/>
    <w:rsid w:val="07165A8F"/>
    <w:rsid w:val="07417974"/>
    <w:rsid w:val="0752517E"/>
    <w:rsid w:val="07734F5C"/>
    <w:rsid w:val="07F15DEB"/>
    <w:rsid w:val="07F8656B"/>
    <w:rsid w:val="085625C5"/>
    <w:rsid w:val="087A5BD2"/>
    <w:rsid w:val="08BD74FF"/>
    <w:rsid w:val="08E724AE"/>
    <w:rsid w:val="09401A4D"/>
    <w:rsid w:val="095C75BE"/>
    <w:rsid w:val="09A0401A"/>
    <w:rsid w:val="09D369CA"/>
    <w:rsid w:val="09EC1AA7"/>
    <w:rsid w:val="09EE2615"/>
    <w:rsid w:val="0A050E20"/>
    <w:rsid w:val="0A061ACA"/>
    <w:rsid w:val="0A621EA9"/>
    <w:rsid w:val="0A73361F"/>
    <w:rsid w:val="0AAE5FE5"/>
    <w:rsid w:val="0B365C18"/>
    <w:rsid w:val="0BC22150"/>
    <w:rsid w:val="0BE55CDF"/>
    <w:rsid w:val="0C27749A"/>
    <w:rsid w:val="0C281469"/>
    <w:rsid w:val="0C604AA1"/>
    <w:rsid w:val="0C7F0949"/>
    <w:rsid w:val="0CFA49F0"/>
    <w:rsid w:val="0D314552"/>
    <w:rsid w:val="0D337466"/>
    <w:rsid w:val="0D9243C7"/>
    <w:rsid w:val="0DA31FA3"/>
    <w:rsid w:val="0DBB149D"/>
    <w:rsid w:val="0DD37279"/>
    <w:rsid w:val="0DFE6571"/>
    <w:rsid w:val="0E023815"/>
    <w:rsid w:val="0E25260D"/>
    <w:rsid w:val="0E39581D"/>
    <w:rsid w:val="0F746542"/>
    <w:rsid w:val="0F906C6E"/>
    <w:rsid w:val="0F931DEF"/>
    <w:rsid w:val="103E64F7"/>
    <w:rsid w:val="10763E36"/>
    <w:rsid w:val="11115102"/>
    <w:rsid w:val="11177911"/>
    <w:rsid w:val="11362E20"/>
    <w:rsid w:val="11402012"/>
    <w:rsid w:val="11722AE7"/>
    <w:rsid w:val="1181336F"/>
    <w:rsid w:val="11A90D68"/>
    <w:rsid w:val="11EA0F3D"/>
    <w:rsid w:val="11FD55C9"/>
    <w:rsid w:val="122D106B"/>
    <w:rsid w:val="12421015"/>
    <w:rsid w:val="125170F1"/>
    <w:rsid w:val="1289491A"/>
    <w:rsid w:val="12C66F5D"/>
    <w:rsid w:val="12CD60EF"/>
    <w:rsid w:val="12DC0B00"/>
    <w:rsid w:val="12F57F6D"/>
    <w:rsid w:val="132A3917"/>
    <w:rsid w:val="1333675D"/>
    <w:rsid w:val="13503E01"/>
    <w:rsid w:val="137E4945"/>
    <w:rsid w:val="138D6E2C"/>
    <w:rsid w:val="139C6827"/>
    <w:rsid w:val="13A64327"/>
    <w:rsid w:val="13BE1365"/>
    <w:rsid w:val="13C75906"/>
    <w:rsid w:val="13E057EA"/>
    <w:rsid w:val="14284228"/>
    <w:rsid w:val="144C45A0"/>
    <w:rsid w:val="145928FF"/>
    <w:rsid w:val="148A27F8"/>
    <w:rsid w:val="15A30C99"/>
    <w:rsid w:val="15F17C93"/>
    <w:rsid w:val="164F339D"/>
    <w:rsid w:val="16511E87"/>
    <w:rsid w:val="16980FA6"/>
    <w:rsid w:val="16BD1435"/>
    <w:rsid w:val="16BE3CFB"/>
    <w:rsid w:val="17110603"/>
    <w:rsid w:val="173F41DD"/>
    <w:rsid w:val="17BE3C50"/>
    <w:rsid w:val="17D07D3D"/>
    <w:rsid w:val="17DD569E"/>
    <w:rsid w:val="184110C4"/>
    <w:rsid w:val="1876541E"/>
    <w:rsid w:val="18D64DC3"/>
    <w:rsid w:val="18FD5FE6"/>
    <w:rsid w:val="19821F76"/>
    <w:rsid w:val="19A67675"/>
    <w:rsid w:val="19ED33B3"/>
    <w:rsid w:val="1A0E6B91"/>
    <w:rsid w:val="1A627DB8"/>
    <w:rsid w:val="1A6F4D8F"/>
    <w:rsid w:val="1A795F37"/>
    <w:rsid w:val="1ADF071D"/>
    <w:rsid w:val="1B104881"/>
    <w:rsid w:val="1B1E3CBA"/>
    <w:rsid w:val="1BEB6A3F"/>
    <w:rsid w:val="1C4B7ECC"/>
    <w:rsid w:val="1C705071"/>
    <w:rsid w:val="1CB96F5F"/>
    <w:rsid w:val="1CE05B1F"/>
    <w:rsid w:val="1CE343B6"/>
    <w:rsid w:val="1CE56A41"/>
    <w:rsid w:val="1CE84BD7"/>
    <w:rsid w:val="1D1906A1"/>
    <w:rsid w:val="1D2600AB"/>
    <w:rsid w:val="1D346DBD"/>
    <w:rsid w:val="1D52231B"/>
    <w:rsid w:val="1D5B1DB8"/>
    <w:rsid w:val="1D5D731E"/>
    <w:rsid w:val="1DD647FE"/>
    <w:rsid w:val="1DE22139"/>
    <w:rsid w:val="1E646A9E"/>
    <w:rsid w:val="1E6C6AF8"/>
    <w:rsid w:val="1EA2204E"/>
    <w:rsid w:val="1F36725E"/>
    <w:rsid w:val="1F437789"/>
    <w:rsid w:val="1F7769CC"/>
    <w:rsid w:val="1F784188"/>
    <w:rsid w:val="1FEF45EB"/>
    <w:rsid w:val="1FF50379"/>
    <w:rsid w:val="202D04E1"/>
    <w:rsid w:val="203200E0"/>
    <w:rsid w:val="214555A7"/>
    <w:rsid w:val="21675D85"/>
    <w:rsid w:val="21C916F0"/>
    <w:rsid w:val="21D4524E"/>
    <w:rsid w:val="21FF43D6"/>
    <w:rsid w:val="221E396E"/>
    <w:rsid w:val="22350848"/>
    <w:rsid w:val="22FA7092"/>
    <w:rsid w:val="23BE6089"/>
    <w:rsid w:val="23FE4FD5"/>
    <w:rsid w:val="24090C6F"/>
    <w:rsid w:val="24DB18BA"/>
    <w:rsid w:val="24F54711"/>
    <w:rsid w:val="2558643B"/>
    <w:rsid w:val="256D3D07"/>
    <w:rsid w:val="259374D7"/>
    <w:rsid w:val="25985157"/>
    <w:rsid w:val="25A20C3F"/>
    <w:rsid w:val="25C825F3"/>
    <w:rsid w:val="25F04386"/>
    <w:rsid w:val="260C58BA"/>
    <w:rsid w:val="26BE6B39"/>
    <w:rsid w:val="27035291"/>
    <w:rsid w:val="273F2ED2"/>
    <w:rsid w:val="274B58B3"/>
    <w:rsid w:val="27534889"/>
    <w:rsid w:val="27814EF7"/>
    <w:rsid w:val="27CD1188"/>
    <w:rsid w:val="27EC51C2"/>
    <w:rsid w:val="281A4A20"/>
    <w:rsid w:val="28341A36"/>
    <w:rsid w:val="28622602"/>
    <w:rsid w:val="29116785"/>
    <w:rsid w:val="29151B13"/>
    <w:rsid w:val="296A432B"/>
    <w:rsid w:val="296F5EA9"/>
    <w:rsid w:val="29CD7E86"/>
    <w:rsid w:val="29E706F1"/>
    <w:rsid w:val="2A5D6F79"/>
    <w:rsid w:val="2A624BA6"/>
    <w:rsid w:val="2AB71C86"/>
    <w:rsid w:val="2AED27DC"/>
    <w:rsid w:val="2B1A4667"/>
    <w:rsid w:val="2B22718F"/>
    <w:rsid w:val="2B4962D3"/>
    <w:rsid w:val="2BE87ED5"/>
    <w:rsid w:val="2C003CDD"/>
    <w:rsid w:val="2C35784E"/>
    <w:rsid w:val="2C4E05F2"/>
    <w:rsid w:val="2C5A6FD4"/>
    <w:rsid w:val="2D2D1AA8"/>
    <w:rsid w:val="2E0817D0"/>
    <w:rsid w:val="2E1374DE"/>
    <w:rsid w:val="2EA37B0F"/>
    <w:rsid w:val="2EA60A0B"/>
    <w:rsid w:val="2EE97AEF"/>
    <w:rsid w:val="2F452E8A"/>
    <w:rsid w:val="2F5F5F83"/>
    <w:rsid w:val="2F851C0A"/>
    <w:rsid w:val="2FB01243"/>
    <w:rsid w:val="30295422"/>
    <w:rsid w:val="308C0468"/>
    <w:rsid w:val="308D5CE3"/>
    <w:rsid w:val="30DB3C69"/>
    <w:rsid w:val="310A1B9E"/>
    <w:rsid w:val="310C267A"/>
    <w:rsid w:val="31D67DE3"/>
    <w:rsid w:val="31E132FF"/>
    <w:rsid w:val="3207453C"/>
    <w:rsid w:val="32226B02"/>
    <w:rsid w:val="32314B41"/>
    <w:rsid w:val="325365D7"/>
    <w:rsid w:val="328A5338"/>
    <w:rsid w:val="330917FC"/>
    <w:rsid w:val="330C6AD3"/>
    <w:rsid w:val="3319531B"/>
    <w:rsid w:val="33784399"/>
    <w:rsid w:val="33963B48"/>
    <w:rsid w:val="33B07AA5"/>
    <w:rsid w:val="34332ACB"/>
    <w:rsid w:val="344D6720"/>
    <w:rsid w:val="346F6B55"/>
    <w:rsid w:val="348D3F48"/>
    <w:rsid w:val="35051928"/>
    <w:rsid w:val="35480B8D"/>
    <w:rsid w:val="354F1498"/>
    <w:rsid w:val="358E3119"/>
    <w:rsid w:val="35B17296"/>
    <w:rsid w:val="360E0FB2"/>
    <w:rsid w:val="364F67F2"/>
    <w:rsid w:val="369A15FD"/>
    <w:rsid w:val="37540578"/>
    <w:rsid w:val="376F305B"/>
    <w:rsid w:val="379577DD"/>
    <w:rsid w:val="37C84A35"/>
    <w:rsid w:val="38501133"/>
    <w:rsid w:val="38965221"/>
    <w:rsid w:val="38E14758"/>
    <w:rsid w:val="390F7185"/>
    <w:rsid w:val="39627FB8"/>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BA66882"/>
    <w:rsid w:val="3BDB4052"/>
    <w:rsid w:val="3C060D09"/>
    <w:rsid w:val="3C213013"/>
    <w:rsid w:val="3C3776CD"/>
    <w:rsid w:val="3C825430"/>
    <w:rsid w:val="3C8F1954"/>
    <w:rsid w:val="3CB41B63"/>
    <w:rsid w:val="3CDB133B"/>
    <w:rsid w:val="3D1F3632"/>
    <w:rsid w:val="3D2E116F"/>
    <w:rsid w:val="3D9A70AE"/>
    <w:rsid w:val="3E271B46"/>
    <w:rsid w:val="3E3F0441"/>
    <w:rsid w:val="3E4651C8"/>
    <w:rsid w:val="3E7A3F16"/>
    <w:rsid w:val="3EC2618C"/>
    <w:rsid w:val="3ED813D3"/>
    <w:rsid w:val="3F8367E2"/>
    <w:rsid w:val="3F8A5C41"/>
    <w:rsid w:val="40007016"/>
    <w:rsid w:val="402031B2"/>
    <w:rsid w:val="403109C4"/>
    <w:rsid w:val="40481834"/>
    <w:rsid w:val="40AE3E19"/>
    <w:rsid w:val="40B32D79"/>
    <w:rsid w:val="40B958E6"/>
    <w:rsid w:val="40E17CCD"/>
    <w:rsid w:val="411348FD"/>
    <w:rsid w:val="41236216"/>
    <w:rsid w:val="41464921"/>
    <w:rsid w:val="414A58A1"/>
    <w:rsid w:val="41603135"/>
    <w:rsid w:val="416F5486"/>
    <w:rsid w:val="41E267B4"/>
    <w:rsid w:val="42091FB5"/>
    <w:rsid w:val="422C43C1"/>
    <w:rsid w:val="42633CE2"/>
    <w:rsid w:val="427133A6"/>
    <w:rsid w:val="42952AF1"/>
    <w:rsid w:val="42997634"/>
    <w:rsid w:val="42AA1B2A"/>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6B507A"/>
    <w:rsid w:val="4741474A"/>
    <w:rsid w:val="47672382"/>
    <w:rsid w:val="476D7C2F"/>
    <w:rsid w:val="47883445"/>
    <w:rsid w:val="47FF6C76"/>
    <w:rsid w:val="480F2088"/>
    <w:rsid w:val="48223FA5"/>
    <w:rsid w:val="483B4ADC"/>
    <w:rsid w:val="484F0B37"/>
    <w:rsid w:val="48F46286"/>
    <w:rsid w:val="490561F0"/>
    <w:rsid w:val="493715C6"/>
    <w:rsid w:val="493C093D"/>
    <w:rsid w:val="49E13ED4"/>
    <w:rsid w:val="49E704D5"/>
    <w:rsid w:val="49F21A4F"/>
    <w:rsid w:val="4A520968"/>
    <w:rsid w:val="4AB15AF5"/>
    <w:rsid w:val="4B0E4208"/>
    <w:rsid w:val="4B19147C"/>
    <w:rsid w:val="4B1C39FE"/>
    <w:rsid w:val="4B2D7A2E"/>
    <w:rsid w:val="4B385D49"/>
    <w:rsid w:val="4B5A3717"/>
    <w:rsid w:val="4B5D7640"/>
    <w:rsid w:val="4B8D4FA6"/>
    <w:rsid w:val="4BBB25C7"/>
    <w:rsid w:val="4BBE6381"/>
    <w:rsid w:val="4BC831E7"/>
    <w:rsid w:val="4BF86A36"/>
    <w:rsid w:val="4BFB49C8"/>
    <w:rsid w:val="4C945C61"/>
    <w:rsid w:val="4CDA668D"/>
    <w:rsid w:val="4CF41FF8"/>
    <w:rsid w:val="4D1F7563"/>
    <w:rsid w:val="4D3C36BA"/>
    <w:rsid w:val="4D427516"/>
    <w:rsid w:val="4D7C0552"/>
    <w:rsid w:val="4DA661BC"/>
    <w:rsid w:val="4DAB22CF"/>
    <w:rsid w:val="4E4D2309"/>
    <w:rsid w:val="4E9D1BA8"/>
    <w:rsid w:val="4EA34087"/>
    <w:rsid w:val="4EAD7325"/>
    <w:rsid w:val="4EDB2766"/>
    <w:rsid w:val="4EE32412"/>
    <w:rsid w:val="4EEF5EDC"/>
    <w:rsid w:val="4EF133C1"/>
    <w:rsid w:val="4EF56A00"/>
    <w:rsid w:val="4F4607F4"/>
    <w:rsid w:val="4F736BF0"/>
    <w:rsid w:val="4FA070A0"/>
    <w:rsid w:val="4FA55ACC"/>
    <w:rsid w:val="4FB035A7"/>
    <w:rsid w:val="4FBA6378"/>
    <w:rsid w:val="50572D90"/>
    <w:rsid w:val="50A8391E"/>
    <w:rsid w:val="50CA3751"/>
    <w:rsid w:val="50F97014"/>
    <w:rsid w:val="512630B0"/>
    <w:rsid w:val="51382055"/>
    <w:rsid w:val="513A72A2"/>
    <w:rsid w:val="518E1E3B"/>
    <w:rsid w:val="51961154"/>
    <w:rsid w:val="51992FCE"/>
    <w:rsid w:val="51CF438D"/>
    <w:rsid w:val="5235276F"/>
    <w:rsid w:val="52762D97"/>
    <w:rsid w:val="52BA6CE6"/>
    <w:rsid w:val="52DA676D"/>
    <w:rsid w:val="52EC7E87"/>
    <w:rsid w:val="530E02D4"/>
    <w:rsid w:val="5311687F"/>
    <w:rsid w:val="532A7941"/>
    <w:rsid w:val="5339357A"/>
    <w:rsid w:val="5344057A"/>
    <w:rsid w:val="53554B5D"/>
    <w:rsid w:val="53850FA0"/>
    <w:rsid w:val="53A7700C"/>
    <w:rsid w:val="53BE2E82"/>
    <w:rsid w:val="53D944ED"/>
    <w:rsid w:val="54111F61"/>
    <w:rsid w:val="54680B21"/>
    <w:rsid w:val="54D55AB3"/>
    <w:rsid w:val="54ED7D2A"/>
    <w:rsid w:val="55182AB5"/>
    <w:rsid w:val="55F71EA2"/>
    <w:rsid w:val="560D3C0B"/>
    <w:rsid w:val="563A37EF"/>
    <w:rsid w:val="56E03FD6"/>
    <w:rsid w:val="570805F7"/>
    <w:rsid w:val="57513ECB"/>
    <w:rsid w:val="576D5916"/>
    <w:rsid w:val="57B3422A"/>
    <w:rsid w:val="580852C7"/>
    <w:rsid w:val="58977BC7"/>
    <w:rsid w:val="5898031E"/>
    <w:rsid w:val="58C45472"/>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C9F4EFC"/>
    <w:rsid w:val="5D462381"/>
    <w:rsid w:val="5D550AA0"/>
    <w:rsid w:val="5D8A7758"/>
    <w:rsid w:val="5DAA2A19"/>
    <w:rsid w:val="5E003552"/>
    <w:rsid w:val="5E0D5F46"/>
    <w:rsid w:val="5E13027D"/>
    <w:rsid w:val="5E146A49"/>
    <w:rsid w:val="5E71737B"/>
    <w:rsid w:val="5EC702B1"/>
    <w:rsid w:val="5EC82064"/>
    <w:rsid w:val="5F8C79C1"/>
    <w:rsid w:val="5F9D6D7E"/>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D434F9"/>
    <w:rsid w:val="63EE2E1F"/>
    <w:rsid w:val="645362EC"/>
    <w:rsid w:val="64E15121"/>
    <w:rsid w:val="6527529D"/>
    <w:rsid w:val="65374D33"/>
    <w:rsid w:val="654C5480"/>
    <w:rsid w:val="65520F1F"/>
    <w:rsid w:val="657511FD"/>
    <w:rsid w:val="65914F4E"/>
    <w:rsid w:val="659942F7"/>
    <w:rsid w:val="659B1FFD"/>
    <w:rsid w:val="659F194C"/>
    <w:rsid w:val="65B36B3E"/>
    <w:rsid w:val="65E17AD9"/>
    <w:rsid w:val="65F14020"/>
    <w:rsid w:val="65F77CEF"/>
    <w:rsid w:val="65F95E96"/>
    <w:rsid w:val="665736D2"/>
    <w:rsid w:val="665A6E8D"/>
    <w:rsid w:val="666716AF"/>
    <w:rsid w:val="66713391"/>
    <w:rsid w:val="667543E6"/>
    <w:rsid w:val="66792A62"/>
    <w:rsid w:val="66DB7F55"/>
    <w:rsid w:val="66DD57B5"/>
    <w:rsid w:val="66FA0DA9"/>
    <w:rsid w:val="67014227"/>
    <w:rsid w:val="67125B26"/>
    <w:rsid w:val="67814616"/>
    <w:rsid w:val="67CA0BFE"/>
    <w:rsid w:val="682C6D27"/>
    <w:rsid w:val="683F1CEE"/>
    <w:rsid w:val="687832EE"/>
    <w:rsid w:val="68C048E3"/>
    <w:rsid w:val="68DE7078"/>
    <w:rsid w:val="69187A87"/>
    <w:rsid w:val="69207523"/>
    <w:rsid w:val="69292082"/>
    <w:rsid w:val="6990578B"/>
    <w:rsid w:val="6A062568"/>
    <w:rsid w:val="6A51658B"/>
    <w:rsid w:val="6A75732D"/>
    <w:rsid w:val="6AE461D0"/>
    <w:rsid w:val="6AED1F8F"/>
    <w:rsid w:val="6B767479"/>
    <w:rsid w:val="6C5B1843"/>
    <w:rsid w:val="6C8D159D"/>
    <w:rsid w:val="6CD0637D"/>
    <w:rsid w:val="6CF541B1"/>
    <w:rsid w:val="6CFF0A62"/>
    <w:rsid w:val="6D211C5C"/>
    <w:rsid w:val="6D9F2BF8"/>
    <w:rsid w:val="6DAE3308"/>
    <w:rsid w:val="6DC2562A"/>
    <w:rsid w:val="6E160D96"/>
    <w:rsid w:val="6E8229A1"/>
    <w:rsid w:val="6E8368DD"/>
    <w:rsid w:val="6E8D4ADD"/>
    <w:rsid w:val="6EE4389B"/>
    <w:rsid w:val="6EFA5544"/>
    <w:rsid w:val="6F033B32"/>
    <w:rsid w:val="6F3736D3"/>
    <w:rsid w:val="6F623DB2"/>
    <w:rsid w:val="6F81482B"/>
    <w:rsid w:val="6FF00F28"/>
    <w:rsid w:val="70300DDC"/>
    <w:rsid w:val="703172D5"/>
    <w:rsid w:val="70362089"/>
    <w:rsid w:val="709020A1"/>
    <w:rsid w:val="70AE29D6"/>
    <w:rsid w:val="70E12580"/>
    <w:rsid w:val="710B6BAC"/>
    <w:rsid w:val="711B223D"/>
    <w:rsid w:val="711E0555"/>
    <w:rsid w:val="712D436E"/>
    <w:rsid w:val="714C1C7B"/>
    <w:rsid w:val="71666764"/>
    <w:rsid w:val="72281C8F"/>
    <w:rsid w:val="72960CFA"/>
    <w:rsid w:val="7314447D"/>
    <w:rsid w:val="733977C9"/>
    <w:rsid w:val="735E5447"/>
    <w:rsid w:val="74282515"/>
    <w:rsid w:val="743524BF"/>
    <w:rsid w:val="74A11F8C"/>
    <w:rsid w:val="74A271EF"/>
    <w:rsid w:val="74E2629B"/>
    <w:rsid w:val="751B2458"/>
    <w:rsid w:val="7596500B"/>
    <w:rsid w:val="76A719FE"/>
    <w:rsid w:val="76EC328B"/>
    <w:rsid w:val="77036918"/>
    <w:rsid w:val="77486480"/>
    <w:rsid w:val="78250206"/>
    <w:rsid w:val="782E4559"/>
    <w:rsid w:val="78595EBE"/>
    <w:rsid w:val="78A858B1"/>
    <w:rsid w:val="78C665CC"/>
    <w:rsid w:val="78D14EC0"/>
    <w:rsid w:val="78F24AF8"/>
    <w:rsid w:val="795F37FC"/>
    <w:rsid w:val="79633332"/>
    <w:rsid w:val="799A4031"/>
    <w:rsid w:val="79DE12CA"/>
    <w:rsid w:val="7A776449"/>
    <w:rsid w:val="7A7C2A04"/>
    <w:rsid w:val="7A977085"/>
    <w:rsid w:val="7AE75A69"/>
    <w:rsid w:val="7AF8387E"/>
    <w:rsid w:val="7AFA745B"/>
    <w:rsid w:val="7BC360EC"/>
    <w:rsid w:val="7C604B68"/>
    <w:rsid w:val="7CC13BC7"/>
    <w:rsid w:val="7CE961B2"/>
    <w:rsid w:val="7D7E6CD0"/>
    <w:rsid w:val="7D924B98"/>
    <w:rsid w:val="7DAE3297"/>
    <w:rsid w:val="7DBC4E1E"/>
    <w:rsid w:val="7DDA769F"/>
    <w:rsid w:val="7E0B01EB"/>
    <w:rsid w:val="7E180CF6"/>
    <w:rsid w:val="7E2171A0"/>
    <w:rsid w:val="7E4E5F3E"/>
    <w:rsid w:val="7E5232ED"/>
    <w:rsid w:val="7E5B33F6"/>
    <w:rsid w:val="7E7E1C81"/>
    <w:rsid w:val="7EA557DA"/>
    <w:rsid w:val="7EBB4162"/>
    <w:rsid w:val="7ED1109C"/>
    <w:rsid w:val="7ED5013C"/>
    <w:rsid w:val="7F0437D0"/>
    <w:rsid w:val="7F267E2A"/>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26"/>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27"/>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28"/>
    <w:qFormat/>
    <w:uiPriority w:val="0"/>
    <w:pPr>
      <w:keepNext/>
      <w:keepLines/>
      <w:spacing w:before="260" w:after="260" w:line="416" w:lineRule="auto"/>
      <w:outlineLvl w:val="2"/>
    </w:pPr>
    <w:rPr>
      <w:b/>
      <w:bCs/>
      <w:sz w:val="32"/>
      <w:szCs w:val="32"/>
    </w:rPr>
  </w:style>
  <w:style w:type="paragraph" w:styleId="7">
    <w:name w:val="heading 4"/>
    <w:basedOn w:val="1"/>
    <w:next w:val="1"/>
    <w:link w:val="829"/>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30"/>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831"/>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190"/>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30"/>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329"/>
    <w:qFormat/>
    <w:uiPriority w:val="0"/>
    <w:pPr>
      <w:keepNext/>
      <w:keepLines/>
      <w:numPr>
        <w:ilvl w:val="8"/>
        <w:numId w:val="1"/>
      </w:numPr>
      <w:spacing w:before="240" w:after="64" w:line="320" w:lineRule="auto"/>
      <w:outlineLvl w:val="8"/>
    </w:pPr>
    <w:rPr>
      <w:rFonts w:ascii="Arial" w:hAnsi="Arial" w:eastAsia="黑体"/>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style>
  <w:style w:type="paragraph" w:styleId="3">
    <w:name w:val="macro"/>
    <w:link w:val="104"/>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138"/>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114"/>
    <w:qFormat/>
    <w:uiPriority w:val="0"/>
    <w:pPr>
      <w:spacing w:before="152" w:after="160"/>
    </w:pPr>
    <w:rPr>
      <w:rFonts w:ascii="Arial" w:hAnsi="Arial" w:eastAsia="黑体"/>
      <w:sz w:val="20"/>
      <w:szCs w:val="20"/>
    </w:rPr>
  </w:style>
  <w:style w:type="paragraph" w:styleId="17">
    <w:name w:val="Document Map"/>
    <w:basedOn w:val="1"/>
    <w:link w:val="132"/>
    <w:qFormat/>
    <w:uiPriority w:val="0"/>
    <w:pPr>
      <w:shd w:val="clear" w:color="auto" w:fill="000080"/>
    </w:pPr>
  </w:style>
  <w:style w:type="paragraph" w:styleId="18">
    <w:name w:val="annotation text"/>
    <w:basedOn w:val="1"/>
    <w:link w:val="196"/>
    <w:unhideWhenUsed/>
    <w:qFormat/>
    <w:uiPriority w:val="99"/>
    <w:pPr>
      <w:jc w:val="left"/>
    </w:pPr>
  </w:style>
  <w:style w:type="paragraph" w:styleId="19">
    <w:name w:val="Body Text 3"/>
    <w:basedOn w:val="1"/>
    <w:link w:val="140"/>
    <w:qFormat/>
    <w:uiPriority w:val="0"/>
    <w:pPr>
      <w:spacing w:line="500" w:lineRule="exact"/>
    </w:pPr>
    <w:rPr>
      <w:b/>
      <w:bCs/>
      <w:kern w:val="0"/>
      <w:sz w:val="24"/>
    </w:rPr>
  </w:style>
  <w:style w:type="paragraph" w:styleId="20">
    <w:name w:val="Body Text"/>
    <w:basedOn w:val="1"/>
    <w:link w:val="205"/>
    <w:qFormat/>
    <w:uiPriority w:val="0"/>
    <w:pPr>
      <w:spacing w:line="420" w:lineRule="exact"/>
    </w:pPr>
    <w:rPr>
      <w:sz w:val="24"/>
    </w:rPr>
  </w:style>
  <w:style w:type="paragraph" w:styleId="21">
    <w:name w:val="Body Text Indent"/>
    <w:basedOn w:val="1"/>
    <w:link w:val="109"/>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39"/>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94"/>
    <w:qFormat/>
    <w:uiPriority w:val="0"/>
    <w:pPr>
      <w:ind w:left="100" w:leftChars="2500"/>
    </w:pPr>
    <w:rPr>
      <w:sz w:val="24"/>
    </w:rPr>
  </w:style>
  <w:style w:type="paragraph" w:styleId="30">
    <w:name w:val="Body Text Indent 2"/>
    <w:basedOn w:val="1"/>
    <w:link w:val="78"/>
    <w:qFormat/>
    <w:uiPriority w:val="0"/>
    <w:pPr>
      <w:spacing w:after="120" w:line="480" w:lineRule="auto"/>
      <w:ind w:left="420" w:leftChars="200"/>
    </w:pPr>
  </w:style>
  <w:style w:type="paragraph" w:styleId="31">
    <w:name w:val="Balloon Text"/>
    <w:basedOn w:val="1"/>
    <w:link w:val="137"/>
    <w:qFormat/>
    <w:uiPriority w:val="0"/>
    <w:rPr>
      <w:sz w:val="18"/>
      <w:szCs w:val="18"/>
    </w:rPr>
  </w:style>
  <w:style w:type="paragraph" w:styleId="32">
    <w:name w:val="footer"/>
    <w:basedOn w:val="1"/>
    <w:link w:val="182"/>
    <w:qFormat/>
    <w:uiPriority w:val="99"/>
    <w:pPr>
      <w:tabs>
        <w:tab w:val="center" w:pos="4153"/>
        <w:tab w:val="right" w:pos="8306"/>
      </w:tabs>
      <w:snapToGrid w:val="0"/>
      <w:jc w:val="left"/>
    </w:pPr>
    <w:rPr>
      <w:sz w:val="18"/>
      <w:szCs w:val="18"/>
    </w:rPr>
  </w:style>
  <w:style w:type="paragraph" w:styleId="33">
    <w:name w:val="header"/>
    <w:basedOn w:val="1"/>
    <w:link w:val="9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rFonts w:ascii="Calibri" w:hAnsi="Calibri"/>
      <w:b/>
      <w:bCs/>
      <w:caps/>
      <w:sz w:val="20"/>
      <w:szCs w:val="20"/>
    </w:rPr>
  </w:style>
  <w:style w:type="paragraph" w:styleId="35">
    <w:name w:val="toc 4"/>
    <w:basedOn w:val="1"/>
    <w:next w:val="1"/>
    <w:qFormat/>
    <w:uiPriority w:val="39"/>
    <w:pPr>
      <w:ind w:left="630"/>
      <w:jc w:val="left"/>
    </w:pPr>
    <w:rPr>
      <w:rFonts w:ascii="Calibri" w:hAnsi="Calibri"/>
      <w:sz w:val="18"/>
      <w:szCs w:val="18"/>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39"/>
    <w:pPr>
      <w:ind w:left="1050"/>
      <w:jc w:val="left"/>
    </w:pPr>
    <w:rPr>
      <w:rFonts w:ascii="Calibri" w:hAnsi="Calibri"/>
      <w:sz w:val="18"/>
      <w:szCs w:val="18"/>
    </w:rPr>
  </w:style>
  <w:style w:type="paragraph" w:styleId="38">
    <w:name w:val="List 5"/>
    <w:basedOn w:val="1"/>
    <w:qFormat/>
    <w:uiPriority w:val="0"/>
    <w:pPr>
      <w:ind w:left="2100" w:hanging="420"/>
    </w:pPr>
    <w:rPr>
      <w:szCs w:val="20"/>
    </w:rPr>
  </w:style>
  <w:style w:type="paragraph" w:styleId="39">
    <w:name w:val="Body Text Indent 3"/>
    <w:basedOn w:val="1"/>
    <w:link w:val="100"/>
    <w:qFormat/>
    <w:uiPriority w:val="0"/>
    <w:pPr>
      <w:spacing w:after="120"/>
      <w:ind w:left="420" w:leftChars="200"/>
    </w:pPr>
    <w:rPr>
      <w:sz w:val="16"/>
      <w:szCs w:val="16"/>
    </w:rPr>
  </w:style>
  <w:style w:type="paragraph" w:styleId="40">
    <w:name w:val="toc 2"/>
    <w:basedOn w:val="1"/>
    <w:next w:val="1"/>
    <w:qFormat/>
    <w:uiPriority w:val="39"/>
    <w:pPr>
      <w:ind w:left="210"/>
      <w:jc w:val="left"/>
    </w:pPr>
    <w:rPr>
      <w:rFonts w:ascii="Calibri" w:hAnsi="Calibri"/>
      <w:smallCaps/>
      <w:sz w:val="20"/>
      <w:szCs w:val="20"/>
    </w:rPr>
  </w:style>
  <w:style w:type="paragraph" w:styleId="41">
    <w:name w:val="toc 9"/>
    <w:basedOn w:val="1"/>
    <w:next w:val="1"/>
    <w:qFormat/>
    <w:uiPriority w:val="0"/>
    <w:pPr>
      <w:ind w:left="1680"/>
      <w:jc w:val="left"/>
    </w:pPr>
    <w:rPr>
      <w:rFonts w:ascii="Calibri" w:hAnsi="Calibri"/>
      <w:sz w:val="18"/>
      <w:szCs w:val="18"/>
    </w:rPr>
  </w:style>
  <w:style w:type="paragraph" w:styleId="42">
    <w:name w:val="Body Text 2"/>
    <w:basedOn w:val="1"/>
    <w:link w:val="75"/>
    <w:qFormat/>
    <w:uiPriority w:val="0"/>
    <w:pPr>
      <w:spacing w:after="120" w:line="480" w:lineRule="auto"/>
    </w:pPr>
    <w:rPr>
      <w:kern w:val="0"/>
      <w:sz w:val="20"/>
    </w:rPr>
  </w:style>
  <w:style w:type="paragraph" w:styleId="43">
    <w:name w:val="HTML Preformatted"/>
    <w:basedOn w:val="1"/>
    <w:link w:val="77"/>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5">
    <w:name w:val="index 1"/>
    <w:basedOn w:val="1"/>
    <w:next w:val="1"/>
    <w:qFormat/>
    <w:uiPriority w:val="0"/>
    <w:pPr>
      <w:spacing w:line="360" w:lineRule="auto"/>
    </w:pPr>
    <w:rPr>
      <w:rFonts w:ascii="宋体" w:hAnsi="宋体"/>
      <w:bCs/>
      <w:szCs w:val="21"/>
    </w:rPr>
  </w:style>
  <w:style w:type="paragraph" w:styleId="46">
    <w:name w:val="Title"/>
    <w:basedOn w:val="1"/>
    <w:next w:val="1"/>
    <w:link w:val="66"/>
    <w:qFormat/>
    <w:uiPriority w:val="0"/>
    <w:pPr>
      <w:jc w:val="center"/>
    </w:pPr>
    <w:rPr>
      <w:rFonts w:ascii="宋体"/>
      <w:b/>
      <w:snapToGrid w:val="0"/>
      <w:kern w:val="0"/>
      <w:sz w:val="36"/>
      <w:szCs w:val="20"/>
    </w:rPr>
  </w:style>
  <w:style w:type="paragraph" w:styleId="47">
    <w:name w:val="annotation subject"/>
    <w:basedOn w:val="18"/>
    <w:next w:val="18"/>
    <w:link w:val="79"/>
    <w:unhideWhenUsed/>
    <w:qFormat/>
    <w:uiPriority w:val="0"/>
    <w:rPr>
      <w:b/>
      <w:bCs/>
    </w:rPr>
  </w:style>
  <w:style w:type="paragraph" w:styleId="48">
    <w:name w:val="Body Text First Indent 2"/>
    <w:basedOn w:val="21"/>
    <w:link w:val="281"/>
    <w:semiHidden/>
    <w:unhideWhenUsed/>
    <w:qFormat/>
    <w:uiPriority w:val="0"/>
    <w:pPr>
      <w:ind w:firstLine="420" w:firstLineChars="200"/>
    </w:pPr>
  </w:style>
  <w:style w:type="table" w:styleId="50">
    <w:name w:val="Table Grid"/>
    <w:basedOn w:val="4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link w:val="53"/>
    <w:qFormat/>
    <w:uiPriority w:val="0"/>
    <w:rPr>
      <w:b/>
      <w:bCs/>
    </w:rPr>
  </w:style>
  <w:style w:type="paragraph" w:customStyle="1" w:styleId="53">
    <w:name w:val="Plain Text_file_3347"/>
    <w:basedOn w:val="54"/>
    <w:link w:val="52"/>
    <w:qFormat/>
    <w:uiPriority w:val="0"/>
    <w:rPr>
      <w:rFonts w:ascii="宋体" w:hAnsi="Courier New" w:eastAsia="宋体" w:cs="Courier New"/>
      <w:szCs w:val="21"/>
    </w:rPr>
  </w:style>
  <w:style w:type="paragraph" w:customStyle="1" w:styleId="54">
    <w:name w:val="Normal_file_3347"/>
    <w:qFormat/>
    <w:uiPriority w:val="0"/>
    <w:pPr>
      <w:widowControl w:val="0"/>
      <w:jc w:val="both"/>
    </w:pPr>
    <w:rPr>
      <w:rFonts w:ascii="Times New Roman" w:hAnsi="Times New Roman" w:eastAsia="宋体" w:cs="Times New Roman"/>
      <w:lang w:val="en-US" w:eastAsia="zh-CN" w:bidi="ar-SA"/>
    </w:rPr>
  </w:style>
  <w:style w:type="character" w:styleId="55">
    <w:name w:val="page number"/>
    <w:basedOn w:val="51"/>
    <w:qFormat/>
    <w:uiPriority w:val="0"/>
  </w:style>
  <w:style w:type="character" w:styleId="56">
    <w:name w:val="FollowedHyperlink"/>
    <w:link w:val="57"/>
    <w:qFormat/>
    <w:uiPriority w:val="99"/>
    <w:rPr>
      <w:color w:val="333333"/>
      <w:u w:val="none"/>
    </w:rPr>
  </w:style>
  <w:style w:type="paragraph" w:customStyle="1" w:styleId="57">
    <w:name w:val="Balloon Text_file_3347"/>
    <w:basedOn w:val="54"/>
    <w:link w:val="56"/>
    <w:semiHidden/>
    <w:unhideWhenUsed/>
    <w:qFormat/>
    <w:uiPriority w:val="99"/>
    <w:rPr>
      <w:sz w:val="18"/>
      <w:szCs w:val="18"/>
    </w:rPr>
  </w:style>
  <w:style w:type="character" w:styleId="58">
    <w:name w:val="Emphasis"/>
    <w:qFormat/>
    <w:uiPriority w:val="0"/>
    <w:rPr>
      <w:color w:val="CC0000"/>
    </w:rPr>
  </w:style>
  <w:style w:type="character" w:styleId="59">
    <w:name w:val="Hyperlink"/>
    <w:qFormat/>
    <w:uiPriority w:val="99"/>
    <w:rPr>
      <w:color w:val="333333"/>
      <w:u w:val="none"/>
    </w:rPr>
  </w:style>
  <w:style w:type="character" w:styleId="60">
    <w:name w:val="HTML Code"/>
    <w:qFormat/>
    <w:uiPriority w:val="0"/>
    <w:rPr>
      <w:rFonts w:ascii="Lucida Console" w:hAnsi="Lucida Console" w:eastAsia="Lucida Console" w:cs="Lucida Console"/>
      <w:sz w:val="20"/>
    </w:rPr>
  </w:style>
  <w:style w:type="character" w:styleId="61">
    <w:name w:val="annotation reference"/>
    <w:link w:val="62"/>
    <w:unhideWhenUsed/>
    <w:qFormat/>
    <w:uiPriority w:val="99"/>
    <w:rPr>
      <w:sz w:val="21"/>
      <w:szCs w:val="21"/>
    </w:rPr>
  </w:style>
  <w:style w:type="paragraph" w:customStyle="1" w:styleId="62">
    <w:name w:val="header_file_3347"/>
    <w:basedOn w:val="54"/>
    <w:link w:val="6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3">
    <w:name w:val="标题 2 字符"/>
    <w:link w:val="5"/>
    <w:qFormat/>
    <w:uiPriority w:val="0"/>
    <w:rPr>
      <w:rFonts w:eastAsia="隶书"/>
      <w:b/>
      <w:sz w:val="44"/>
    </w:rPr>
  </w:style>
  <w:style w:type="character" w:customStyle="1" w:styleId="64">
    <w:name w:val="ca-11"/>
    <w:qFormat/>
    <w:uiPriority w:val="0"/>
    <w:rPr>
      <w:rFonts w:ascii="宋体" w:hAnsi="宋体" w:eastAsia="宋体"/>
      <w:b/>
      <w:spacing w:val="-20"/>
      <w:w w:val="100"/>
      <w:sz w:val="21"/>
      <w:szCs w:val="21"/>
      <w:shd w:val="clear" w:color="auto" w:fill="auto"/>
    </w:rPr>
  </w:style>
  <w:style w:type="character" w:customStyle="1" w:styleId="65">
    <w:name w:val="文档结构图 Char1"/>
    <w:qFormat/>
    <w:uiPriority w:val="99"/>
    <w:rPr>
      <w:rFonts w:ascii="宋体"/>
      <w:kern w:val="2"/>
      <w:sz w:val="18"/>
      <w:szCs w:val="18"/>
    </w:rPr>
  </w:style>
  <w:style w:type="character" w:customStyle="1" w:styleId="66">
    <w:name w:val="标题 字符"/>
    <w:link w:val="46"/>
    <w:qFormat/>
    <w:uiPriority w:val="0"/>
    <w:rPr>
      <w:rFonts w:ascii="宋体"/>
      <w:b/>
      <w:snapToGrid w:val="0"/>
      <w:sz w:val="36"/>
    </w:rPr>
  </w:style>
  <w:style w:type="character" w:customStyle="1" w:styleId="67">
    <w:name w:val="1ji Char"/>
    <w:link w:val="68"/>
    <w:qFormat/>
    <w:uiPriority w:val="0"/>
    <w:rPr>
      <w:rFonts w:ascii="宋体" w:hAnsi="宋体"/>
      <w:b/>
      <w:bCs/>
      <w:kern w:val="44"/>
      <w:sz w:val="36"/>
      <w:szCs w:val="44"/>
    </w:rPr>
  </w:style>
  <w:style w:type="paragraph" w:customStyle="1" w:styleId="68">
    <w:name w:val="1ji"/>
    <w:basedOn w:val="4"/>
    <w:link w:val="67"/>
    <w:qFormat/>
    <w:uiPriority w:val="0"/>
    <w:pPr>
      <w:keepLines w:val="0"/>
      <w:widowControl/>
      <w:spacing w:before="0" w:after="0" w:line="240" w:lineRule="auto"/>
      <w:jc w:val="center"/>
    </w:pPr>
    <w:rPr>
      <w:rFonts w:ascii="宋体" w:hAnsi="宋体"/>
      <w:sz w:val="36"/>
    </w:rPr>
  </w:style>
  <w:style w:type="character" w:customStyle="1" w:styleId="69">
    <w:name w:val="gray"/>
    <w:qFormat/>
    <w:uiPriority w:val="0"/>
    <w:rPr>
      <w:rFonts w:ascii="Tahoma" w:hAnsi="Tahoma" w:eastAsia="宋体"/>
      <w:kern w:val="2"/>
      <w:sz w:val="24"/>
      <w:szCs w:val="24"/>
      <w:lang w:val="en-US" w:eastAsia="zh-CN" w:bidi="ar-SA"/>
    </w:rPr>
  </w:style>
  <w:style w:type="character" w:customStyle="1" w:styleId="70">
    <w:name w:val="style1"/>
    <w:basedOn w:val="51"/>
    <w:qFormat/>
    <w:uiPriority w:val="0"/>
  </w:style>
  <w:style w:type="character" w:customStyle="1" w:styleId="71">
    <w:name w:val="日期 Char2"/>
    <w:semiHidden/>
    <w:qFormat/>
    <w:uiPriority w:val="99"/>
    <w:rPr>
      <w:kern w:val="2"/>
      <w:sz w:val="21"/>
      <w:szCs w:val="24"/>
    </w:rPr>
  </w:style>
  <w:style w:type="character" w:customStyle="1" w:styleId="72">
    <w:name w:val="HTML 预设格式 Char1"/>
    <w:qFormat/>
    <w:uiPriority w:val="99"/>
    <w:rPr>
      <w:rFonts w:ascii="Courier New" w:hAnsi="Courier New" w:cs="Courier New"/>
      <w:kern w:val="2"/>
    </w:rPr>
  </w:style>
  <w:style w:type="character" w:customStyle="1" w:styleId="73">
    <w:name w:val="引用 字符"/>
    <w:link w:val="74"/>
    <w:qFormat/>
    <w:uiPriority w:val="29"/>
    <w:rPr>
      <w:i/>
      <w:iCs/>
      <w:color w:val="404040"/>
      <w:kern w:val="2"/>
      <w:sz w:val="21"/>
      <w:szCs w:val="24"/>
    </w:rPr>
  </w:style>
  <w:style w:type="paragraph" w:styleId="74">
    <w:name w:val="Quote"/>
    <w:basedOn w:val="1"/>
    <w:next w:val="1"/>
    <w:link w:val="73"/>
    <w:qFormat/>
    <w:uiPriority w:val="29"/>
    <w:pPr>
      <w:spacing w:before="200" w:after="160"/>
      <w:ind w:left="864" w:right="864"/>
      <w:jc w:val="center"/>
    </w:pPr>
    <w:rPr>
      <w:i/>
      <w:iCs/>
      <w:color w:val="404040"/>
    </w:rPr>
  </w:style>
  <w:style w:type="character" w:customStyle="1" w:styleId="75">
    <w:name w:val="正文文本 2 字符"/>
    <w:link w:val="42"/>
    <w:qFormat/>
    <w:uiPriority w:val="0"/>
    <w:rPr>
      <w:szCs w:val="24"/>
    </w:rPr>
  </w:style>
  <w:style w:type="character" w:customStyle="1" w:styleId="76">
    <w:name w:val="正文文本缩进 2 Char2"/>
    <w:semiHidden/>
    <w:qFormat/>
    <w:uiPriority w:val="99"/>
    <w:rPr>
      <w:kern w:val="2"/>
      <w:sz w:val="21"/>
      <w:szCs w:val="24"/>
    </w:rPr>
  </w:style>
  <w:style w:type="character" w:customStyle="1" w:styleId="77">
    <w:name w:val="HTML 预设格式 字符"/>
    <w:link w:val="43"/>
    <w:qFormat/>
    <w:uiPriority w:val="99"/>
    <w:rPr>
      <w:rFonts w:ascii="宋体" w:hAnsi="宋体" w:cs="宋体"/>
      <w:sz w:val="24"/>
      <w:szCs w:val="24"/>
    </w:rPr>
  </w:style>
  <w:style w:type="character" w:customStyle="1" w:styleId="78">
    <w:name w:val="正文文本缩进 2 字符"/>
    <w:link w:val="30"/>
    <w:qFormat/>
    <w:uiPriority w:val="0"/>
    <w:rPr>
      <w:kern w:val="2"/>
      <w:sz w:val="21"/>
      <w:szCs w:val="24"/>
    </w:rPr>
  </w:style>
  <w:style w:type="character" w:customStyle="1" w:styleId="79">
    <w:name w:val="批注主题 字符"/>
    <w:link w:val="47"/>
    <w:qFormat/>
    <w:uiPriority w:val="0"/>
    <w:rPr>
      <w:b/>
      <w:bCs/>
      <w:kern w:val="2"/>
      <w:sz w:val="21"/>
      <w:szCs w:val="24"/>
    </w:rPr>
  </w:style>
  <w:style w:type="character" w:customStyle="1" w:styleId="80">
    <w:name w:val="text1"/>
    <w:basedOn w:val="51"/>
    <w:qFormat/>
    <w:uiPriority w:val="0"/>
  </w:style>
  <w:style w:type="character" w:customStyle="1" w:styleId="81">
    <w:name w:val="纯文本 字符1"/>
    <w:qFormat/>
    <w:uiPriority w:val="0"/>
    <w:rPr>
      <w:rFonts w:ascii="宋体" w:hAnsi="Courier New" w:cs="Courier New"/>
      <w:kern w:val="2"/>
      <w:sz w:val="21"/>
      <w:szCs w:val="21"/>
    </w:rPr>
  </w:style>
  <w:style w:type="character" w:customStyle="1" w:styleId="82">
    <w:name w:val="普通文字 Char Char4"/>
    <w:qFormat/>
    <w:uiPriority w:val="0"/>
    <w:rPr>
      <w:rFonts w:ascii="宋体" w:hAnsi="Courier New" w:eastAsia="宋体" w:cs="Courier New"/>
      <w:szCs w:val="21"/>
    </w:rPr>
  </w:style>
  <w:style w:type="character" w:customStyle="1" w:styleId="83">
    <w:name w:val="z-窗体底端 字符"/>
    <w:link w:val="84"/>
    <w:qFormat/>
    <w:uiPriority w:val="0"/>
    <w:rPr>
      <w:rFonts w:ascii="Arial" w:hAnsi="Arial" w:cs="Arial"/>
      <w:vanish/>
      <w:sz w:val="16"/>
      <w:szCs w:val="16"/>
    </w:rPr>
  </w:style>
  <w:style w:type="paragraph" w:customStyle="1" w:styleId="84">
    <w:name w:val="HTML Bottom of Form"/>
    <w:basedOn w:val="1"/>
    <w:next w:val="1"/>
    <w:link w:val="83"/>
    <w:qFormat/>
    <w:uiPriority w:val="0"/>
    <w:pPr>
      <w:widowControl/>
      <w:pBdr>
        <w:top w:val="single" w:color="auto" w:sz="6" w:space="1"/>
      </w:pBdr>
      <w:jc w:val="center"/>
    </w:pPr>
    <w:rPr>
      <w:rFonts w:ascii="Arial" w:hAnsi="Arial"/>
      <w:vanish/>
      <w:kern w:val="0"/>
      <w:sz w:val="16"/>
      <w:szCs w:val="16"/>
    </w:rPr>
  </w:style>
  <w:style w:type="character" w:customStyle="1" w:styleId="85">
    <w:name w:val="正文文本缩进 2 Char1"/>
    <w:semiHidden/>
    <w:qFormat/>
    <w:uiPriority w:val="99"/>
    <w:rPr>
      <w:rFonts w:ascii="Times New Roman" w:hAnsi="Times New Roman" w:eastAsia="宋体" w:cs="Times New Roman"/>
      <w:szCs w:val="24"/>
    </w:rPr>
  </w:style>
  <w:style w:type="character" w:customStyle="1" w:styleId="86">
    <w:name w:val="hei16b"/>
    <w:basedOn w:val="51"/>
    <w:qFormat/>
    <w:uiPriority w:val="0"/>
  </w:style>
  <w:style w:type="character" w:customStyle="1" w:styleId="87">
    <w:name w:val="样式2"/>
    <w:qFormat/>
    <w:uiPriority w:val="0"/>
    <w:rPr>
      <w:rFonts w:ascii="宋体" w:hAnsi="宋体"/>
      <w:b/>
      <w:szCs w:val="21"/>
    </w:rPr>
  </w:style>
  <w:style w:type="character" w:customStyle="1" w:styleId="88">
    <w:name w:val="z-窗体顶端 字符"/>
    <w:link w:val="89"/>
    <w:qFormat/>
    <w:uiPriority w:val="0"/>
    <w:rPr>
      <w:rFonts w:ascii="Arial" w:hAnsi="Arial" w:cs="Arial"/>
      <w:vanish/>
      <w:sz w:val="16"/>
      <w:szCs w:val="16"/>
    </w:rPr>
  </w:style>
  <w:style w:type="paragraph" w:customStyle="1" w:styleId="89">
    <w:name w:val="HTML Top of Form"/>
    <w:basedOn w:val="1"/>
    <w:next w:val="1"/>
    <w:link w:val="88"/>
    <w:qFormat/>
    <w:uiPriority w:val="0"/>
    <w:pPr>
      <w:widowControl/>
      <w:pBdr>
        <w:bottom w:val="single" w:color="auto" w:sz="6" w:space="1"/>
      </w:pBdr>
      <w:jc w:val="center"/>
    </w:pPr>
    <w:rPr>
      <w:rFonts w:ascii="Arial" w:hAnsi="Arial"/>
      <w:vanish/>
      <w:kern w:val="0"/>
      <w:sz w:val="16"/>
      <w:szCs w:val="16"/>
    </w:rPr>
  </w:style>
  <w:style w:type="character" w:customStyle="1" w:styleId="90">
    <w:name w:val="正文文本 2 Char2"/>
    <w:qFormat/>
    <w:uiPriority w:val="99"/>
    <w:rPr>
      <w:kern w:val="2"/>
      <w:sz w:val="21"/>
      <w:szCs w:val="24"/>
    </w:rPr>
  </w:style>
  <w:style w:type="character" w:customStyle="1" w:styleId="91">
    <w:name w:val="页眉 字符"/>
    <w:link w:val="33"/>
    <w:qFormat/>
    <w:uiPriority w:val="0"/>
    <w:rPr>
      <w:kern w:val="2"/>
      <w:sz w:val="18"/>
      <w:szCs w:val="18"/>
    </w:rPr>
  </w:style>
  <w:style w:type="character" w:customStyle="1" w:styleId="92">
    <w:name w:val="正文文本 3 Char1"/>
    <w:qFormat/>
    <w:uiPriority w:val="99"/>
    <w:rPr>
      <w:kern w:val="2"/>
      <w:sz w:val="16"/>
      <w:szCs w:val="16"/>
    </w:rPr>
  </w:style>
  <w:style w:type="character" w:customStyle="1" w:styleId="93">
    <w:name w:val="case31"/>
    <w:qFormat/>
    <w:uiPriority w:val="0"/>
    <w:rPr>
      <w:rFonts w:hint="default"/>
      <w:sz w:val="21"/>
      <w:szCs w:val="21"/>
    </w:rPr>
  </w:style>
  <w:style w:type="character" w:customStyle="1" w:styleId="94">
    <w:name w:val="日期 字符"/>
    <w:link w:val="29"/>
    <w:qFormat/>
    <w:uiPriority w:val="0"/>
    <w:rPr>
      <w:kern w:val="2"/>
      <w:sz w:val="24"/>
      <w:szCs w:val="24"/>
    </w:rPr>
  </w:style>
  <w:style w:type="character" w:customStyle="1" w:styleId="95">
    <w:name w:val="标题3 Char Char"/>
    <w:link w:val="96"/>
    <w:qFormat/>
    <w:uiPriority w:val="0"/>
    <w:rPr>
      <w:rFonts w:eastAsia="仿宋_GB2312"/>
      <w:bCs/>
      <w:kern w:val="2"/>
      <w:sz w:val="30"/>
      <w:szCs w:val="32"/>
    </w:rPr>
  </w:style>
  <w:style w:type="paragraph" w:customStyle="1" w:styleId="96">
    <w:name w:val="标题3"/>
    <w:basedOn w:val="6"/>
    <w:link w:val="95"/>
    <w:qFormat/>
    <w:uiPriority w:val="0"/>
    <w:pPr>
      <w:keepNext w:val="0"/>
      <w:keepLines w:val="0"/>
      <w:spacing w:before="0" w:after="0" w:line="360" w:lineRule="auto"/>
    </w:pPr>
    <w:rPr>
      <w:rFonts w:eastAsia="仿宋_GB2312"/>
      <w:b w:val="0"/>
      <w:sz w:val="30"/>
    </w:rPr>
  </w:style>
  <w:style w:type="character" w:customStyle="1" w:styleId="97">
    <w:name w:val="正文文本 Char2"/>
    <w:semiHidden/>
    <w:qFormat/>
    <w:uiPriority w:val="99"/>
    <w:rPr>
      <w:kern w:val="2"/>
      <w:sz w:val="21"/>
      <w:szCs w:val="24"/>
    </w:rPr>
  </w:style>
  <w:style w:type="character" w:customStyle="1" w:styleId="98">
    <w:name w:val="样式1"/>
    <w:qFormat/>
    <w:uiPriority w:val="0"/>
    <w:rPr>
      <w:rFonts w:ascii="宋体" w:hAnsi="宋体"/>
      <w:szCs w:val="21"/>
    </w:rPr>
  </w:style>
  <w:style w:type="character" w:customStyle="1" w:styleId="99">
    <w:name w:val="标题 1 字符"/>
    <w:link w:val="4"/>
    <w:qFormat/>
    <w:uiPriority w:val="0"/>
    <w:rPr>
      <w:b/>
      <w:bCs/>
      <w:kern w:val="44"/>
      <w:sz w:val="44"/>
      <w:szCs w:val="44"/>
    </w:rPr>
  </w:style>
  <w:style w:type="character" w:customStyle="1" w:styleId="100">
    <w:name w:val="正文文本缩进 3 字符"/>
    <w:link w:val="39"/>
    <w:qFormat/>
    <w:uiPriority w:val="0"/>
    <w:rPr>
      <w:kern w:val="2"/>
      <w:sz w:val="16"/>
      <w:szCs w:val="16"/>
    </w:rPr>
  </w:style>
  <w:style w:type="character" w:customStyle="1" w:styleId="101">
    <w:name w:val="正文文本 Char1"/>
    <w:semiHidden/>
    <w:qFormat/>
    <w:uiPriority w:val="99"/>
    <w:rPr>
      <w:rFonts w:ascii="Times New Roman" w:hAnsi="Times New Roman" w:eastAsia="宋体" w:cs="Times New Roman"/>
      <w:szCs w:val="24"/>
    </w:rPr>
  </w:style>
  <w:style w:type="character" w:customStyle="1" w:styleId="102">
    <w:name w:val="062"/>
    <w:qFormat/>
    <w:uiPriority w:val="0"/>
    <w:rPr>
      <w:rFonts w:ascii="宋体" w:hAnsi="宋体"/>
      <w:b/>
      <w:bCs/>
      <w:sz w:val="32"/>
    </w:rPr>
  </w:style>
  <w:style w:type="character" w:customStyle="1" w:styleId="103">
    <w:name w:val="A15"/>
    <w:qFormat/>
    <w:uiPriority w:val="0"/>
    <w:rPr>
      <w:rFonts w:ascii="Times New Roman" w:hAnsi="Times New Roman"/>
      <w:color w:val="000000"/>
      <w:sz w:val="14"/>
      <w:szCs w:val="14"/>
    </w:rPr>
  </w:style>
  <w:style w:type="character" w:customStyle="1" w:styleId="104">
    <w:name w:val="宏文本 字符"/>
    <w:link w:val="3"/>
    <w:qFormat/>
    <w:uiPriority w:val="99"/>
    <w:rPr>
      <w:rFonts w:ascii="Courier New" w:hAnsi="Courier New"/>
      <w:kern w:val="2"/>
      <w:sz w:val="24"/>
      <w:szCs w:val="24"/>
      <w:lang w:val="en-US" w:eastAsia="zh-CN" w:bidi="ar-SA"/>
    </w:rPr>
  </w:style>
  <w:style w:type="character" w:customStyle="1" w:styleId="105">
    <w:name w:val="mark"/>
    <w:basedOn w:val="51"/>
    <w:qFormat/>
    <w:uiPriority w:val="0"/>
  </w:style>
  <w:style w:type="character" w:customStyle="1" w:styleId="106">
    <w:name w:val="apple-converted-space"/>
    <w:basedOn w:val="51"/>
    <w:qFormat/>
    <w:uiPriority w:val="0"/>
  </w:style>
  <w:style w:type="character" w:customStyle="1" w:styleId="107">
    <w:name w:val="ca-41"/>
    <w:qFormat/>
    <w:uiPriority w:val="0"/>
    <w:rPr>
      <w:rFonts w:hint="eastAsia" w:ascii="宋体" w:hAnsi="宋体" w:eastAsia="宋体"/>
      <w:color w:val="FF0000"/>
      <w:sz w:val="21"/>
      <w:szCs w:val="21"/>
    </w:rPr>
  </w:style>
  <w:style w:type="character" w:customStyle="1" w:styleId="108">
    <w:name w:val="引用 Char2"/>
    <w:qFormat/>
    <w:uiPriority w:val="29"/>
    <w:rPr>
      <w:i/>
      <w:iCs/>
      <w:color w:val="000000"/>
      <w:kern w:val="2"/>
      <w:sz w:val="21"/>
      <w:szCs w:val="24"/>
    </w:rPr>
  </w:style>
  <w:style w:type="character" w:customStyle="1" w:styleId="109">
    <w:name w:val="正文文本缩进 字符"/>
    <w:link w:val="21"/>
    <w:qFormat/>
    <w:uiPriority w:val="0"/>
    <w:rPr>
      <w:kern w:val="2"/>
      <w:sz w:val="21"/>
      <w:szCs w:val="24"/>
    </w:rPr>
  </w:style>
  <w:style w:type="character" w:customStyle="1" w:styleId="110">
    <w:name w:val="标题 4 字符"/>
    <w:link w:val="7"/>
    <w:qFormat/>
    <w:uiPriority w:val="0"/>
    <w:rPr>
      <w:rFonts w:ascii="Arial" w:hAnsi="Arial" w:eastAsia="黑体"/>
      <w:b/>
      <w:bCs/>
      <w:kern w:val="2"/>
      <w:sz w:val="28"/>
      <w:szCs w:val="28"/>
    </w:rPr>
  </w:style>
  <w:style w:type="character" w:customStyle="1" w:styleId="111">
    <w:name w:val="正文缩进 Char1"/>
    <w:qFormat/>
    <w:uiPriority w:val="0"/>
    <w:rPr>
      <w:rFonts w:ascii="Times New Roman" w:hAnsi="Times New Roman"/>
      <w:kern w:val="2"/>
      <w:sz w:val="21"/>
    </w:rPr>
  </w:style>
  <w:style w:type="character" w:customStyle="1" w:styleId="112">
    <w:name w:val="引用 Char1"/>
    <w:qFormat/>
    <w:uiPriority w:val="99"/>
    <w:rPr>
      <w:rFonts w:ascii="Times New Roman" w:hAnsi="Times New Roman"/>
      <w:i/>
      <w:iCs/>
      <w:color w:val="000000"/>
      <w:kern w:val="2"/>
      <w:sz w:val="21"/>
      <w:szCs w:val="24"/>
    </w:rPr>
  </w:style>
  <w:style w:type="character" w:customStyle="1" w:styleId="113">
    <w:name w:val="font12-blue-bold1"/>
    <w:qFormat/>
    <w:uiPriority w:val="0"/>
    <w:rPr>
      <w:b/>
      <w:bCs/>
      <w:color w:val="0249A5"/>
      <w:sz w:val="14"/>
      <w:szCs w:val="14"/>
      <w:u w:val="none"/>
    </w:rPr>
  </w:style>
  <w:style w:type="character" w:customStyle="1" w:styleId="114">
    <w:name w:val="题注 字符"/>
    <w:link w:val="16"/>
    <w:qFormat/>
    <w:uiPriority w:val="0"/>
    <w:rPr>
      <w:rFonts w:ascii="Arial" w:hAnsi="Arial" w:eastAsia="黑体" w:cs="Arial"/>
      <w:kern w:val="2"/>
    </w:rPr>
  </w:style>
  <w:style w:type="character" w:customStyle="1" w:styleId="115">
    <w:name w:val="页脚 Char2"/>
    <w:semiHidden/>
    <w:qFormat/>
    <w:uiPriority w:val="99"/>
    <w:rPr>
      <w:kern w:val="2"/>
      <w:sz w:val="18"/>
      <w:szCs w:val="18"/>
    </w:rPr>
  </w:style>
  <w:style w:type="character" w:customStyle="1" w:styleId="116">
    <w:name w:val="纯文本 Char3"/>
    <w:qFormat/>
    <w:uiPriority w:val="0"/>
    <w:rPr>
      <w:rFonts w:ascii="宋体" w:hAnsi="Courier New" w:eastAsia="宋体" w:cs="Courier New"/>
      <w:szCs w:val="21"/>
    </w:rPr>
  </w:style>
  <w:style w:type="character" w:customStyle="1" w:styleId="117">
    <w:name w:val="超链接2"/>
    <w:qFormat/>
    <w:uiPriority w:val="0"/>
    <w:rPr>
      <w:rFonts w:hint="eastAsia" w:ascii="宋体" w:hAnsi="宋体" w:eastAsia="宋体"/>
      <w:color w:val="FFFFFF"/>
      <w:sz w:val="18"/>
      <w:szCs w:val="18"/>
      <w:u w:val="none"/>
    </w:rPr>
  </w:style>
  <w:style w:type="character" w:customStyle="1" w:styleId="118">
    <w:name w:val="apple-style-span"/>
    <w:qFormat/>
    <w:uiPriority w:val="0"/>
  </w:style>
  <w:style w:type="character" w:customStyle="1" w:styleId="119">
    <w:name w:val="f161"/>
    <w:qFormat/>
    <w:uiPriority w:val="0"/>
    <w:rPr>
      <w:b/>
      <w:bCs/>
      <w:sz w:val="24"/>
      <w:szCs w:val="24"/>
    </w:rPr>
  </w:style>
  <w:style w:type="character" w:customStyle="1" w:styleId="120">
    <w:name w:val="纯文本 Char2"/>
    <w:qFormat/>
    <w:uiPriority w:val="0"/>
    <w:rPr>
      <w:rFonts w:ascii="宋体" w:hAnsi="Courier New" w:eastAsia="宋体" w:cs="Courier New"/>
      <w:kern w:val="2"/>
      <w:sz w:val="21"/>
      <w:szCs w:val="21"/>
      <w:lang w:val="en-US" w:eastAsia="zh-CN" w:bidi="ar-SA"/>
    </w:rPr>
  </w:style>
  <w:style w:type="character" w:customStyle="1" w:styleId="121">
    <w:name w:val="text11"/>
    <w:qFormat/>
    <w:uiPriority w:val="0"/>
    <w:rPr>
      <w:rFonts w:hint="default" w:ascii="Verdana" w:hAnsi="Verdana"/>
      <w:color w:val="4E4E4E"/>
      <w:sz w:val="18"/>
      <w:szCs w:val="18"/>
    </w:rPr>
  </w:style>
  <w:style w:type="character" w:customStyle="1" w:styleId="122">
    <w:name w:val="页脚 Char1"/>
    <w:semiHidden/>
    <w:qFormat/>
    <w:uiPriority w:val="99"/>
    <w:rPr>
      <w:rFonts w:ascii="Times New Roman" w:hAnsi="Times New Roman" w:eastAsia="宋体" w:cs="Times New Roman"/>
      <w:sz w:val="18"/>
      <w:szCs w:val="18"/>
    </w:rPr>
  </w:style>
  <w:style w:type="character" w:customStyle="1" w:styleId="123">
    <w:name w:val="标题 3 字符"/>
    <w:link w:val="6"/>
    <w:qFormat/>
    <w:uiPriority w:val="0"/>
    <w:rPr>
      <w:b/>
      <w:bCs/>
      <w:kern w:val="2"/>
      <w:sz w:val="32"/>
      <w:szCs w:val="32"/>
    </w:rPr>
  </w:style>
  <w:style w:type="character" w:customStyle="1" w:styleId="124">
    <w:name w:val="Plain Text Char"/>
    <w:qFormat/>
    <w:locked/>
    <w:uiPriority w:val="0"/>
    <w:rPr>
      <w:rFonts w:ascii="宋体" w:hAnsi="Courier New" w:eastAsia="宋体"/>
    </w:rPr>
  </w:style>
  <w:style w:type="character" w:customStyle="1" w:styleId="125">
    <w:name w:val="font51"/>
    <w:qFormat/>
    <w:uiPriority w:val="0"/>
    <w:rPr>
      <w:rFonts w:hint="eastAsia" w:ascii="宋体" w:hAnsi="宋体" w:eastAsia="宋体" w:cs="宋体"/>
      <w:color w:val="000000"/>
      <w:sz w:val="20"/>
      <w:szCs w:val="20"/>
      <w:u w:val="none"/>
    </w:rPr>
  </w:style>
  <w:style w:type="character" w:customStyle="1" w:styleId="126">
    <w:name w:val="lmain1"/>
    <w:qFormat/>
    <w:uiPriority w:val="0"/>
    <w:rPr>
      <w:color w:val="407AAB"/>
      <w:sz w:val="30"/>
      <w:szCs w:val="30"/>
    </w:rPr>
  </w:style>
  <w:style w:type="character" w:customStyle="1" w:styleId="127">
    <w:name w:val="宏文本 Char1"/>
    <w:qFormat/>
    <w:uiPriority w:val="99"/>
    <w:rPr>
      <w:rFonts w:ascii="Courier New" w:hAnsi="Courier New" w:cs="Courier New"/>
      <w:kern w:val="2"/>
      <w:sz w:val="24"/>
      <w:szCs w:val="24"/>
    </w:rPr>
  </w:style>
  <w:style w:type="character" w:customStyle="1" w:styleId="128">
    <w:name w:val="批注框文本 Char1"/>
    <w:semiHidden/>
    <w:qFormat/>
    <w:uiPriority w:val="99"/>
    <w:rPr>
      <w:kern w:val="2"/>
      <w:sz w:val="18"/>
      <w:szCs w:val="18"/>
    </w:rPr>
  </w:style>
  <w:style w:type="character" w:customStyle="1" w:styleId="129">
    <w:name w:val="标题 9 字符"/>
    <w:link w:val="13"/>
    <w:qFormat/>
    <w:uiPriority w:val="0"/>
    <w:rPr>
      <w:rFonts w:ascii="Arial" w:hAnsi="Arial" w:eastAsia="黑体"/>
      <w:kern w:val="2"/>
      <w:sz w:val="21"/>
      <w:szCs w:val="24"/>
    </w:rPr>
  </w:style>
  <w:style w:type="character" w:customStyle="1" w:styleId="130">
    <w:name w:val="标题 8 字符"/>
    <w:link w:val="12"/>
    <w:qFormat/>
    <w:uiPriority w:val="0"/>
    <w:rPr>
      <w:rFonts w:ascii="Arial" w:hAnsi="Arial" w:eastAsia="黑体"/>
      <w:kern w:val="2"/>
      <w:sz w:val="24"/>
      <w:szCs w:val="24"/>
    </w:rPr>
  </w:style>
  <w:style w:type="character" w:customStyle="1" w:styleId="131">
    <w:name w:val="正文文本缩进 3 Char1"/>
    <w:semiHidden/>
    <w:qFormat/>
    <w:uiPriority w:val="99"/>
    <w:rPr>
      <w:rFonts w:ascii="Times New Roman" w:hAnsi="Times New Roman" w:eastAsia="宋体" w:cs="Times New Roman"/>
      <w:sz w:val="16"/>
      <w:szCs w:val="16"/>
    </w:rPr>
  </w:style>
  <w:style w:type="character" w:customStyle="1" w:styleId="132">
    <w:name w:val="文档结构图 字符"/>
    <w:link w:val="17"/>
    <w:qFormat/>
    <w:uiPriority w:val="0"/>
    <w:rPr>
      <w:kern w:val="2"/>
      <w:sz w:val="21"/>
      <w:szCs w:val="24"/>
      <w:shd w:val="clear" w:color="auto" w:fill="000080"/>
    </w:rPr>
  </w:style>
  <w:style w:type="character" w:customStyle="1" w:styleId="133">
    <w:name w:val="文档正文 Char Char"/>
    <w:link w:val="134"/>
    <w:qFormat/>
    <w:locked/>
    <w:uiPriority w:val="0"/>
    <w:rPr>
      <w:rFonts w:ascii="华文细黑" w:hAnsi="华文细黑" w:eastAsia="华文细黑"/>
      <w:color w:val="000000"/>
      <w:sz w:val="24"/>
    </w:rPr>
  </w:style>
  <w:style w:type="paragraph" w:customStyle="1" w:styleId="134">
    <w:name w:val="文档正文"/>
    <w:basedOn w:val="1"/>
    <w:link w:val="133"/>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Char Char1"/>
    <w:qFormat/>
    <w:uiPriority w:val="0"/>
    <w:rPr>
      <w:rFonts w:eastAsia="宋体"/>
      <w:kern w:val="2"/>
      <w:sz w:val="21"/>
      <w:szCs w:val="24"/>
      <w:lang w:bidi="ar-SA"/>
    </w:rPr>
  </w:style>
  <w:style w:type="character" w:customStyle="1" w:styleId="137">
    <w:name w:val="批注框文本 字符"/>
    <w:link w:val="31"/>
    <w:qFormat/>
    <w:uiPriority w:val="0"/>
    <w:rPr>
      <w:kern w:val="2"/>
      <w:sz w:val="18"/>
      <w:szCs w:val="18"/>
    </w:rPr>
  </w:style>
  <w:style w:type="character" w:customStyle="1" w:styleId="138">
    <w:name w:val="正文缩进 字符"/>
    <w:link w:val="9"/>
    <w:qFormat/>
    <w:uiPriority w:val="0"/>
    <w:rPr>
      <w:rFonts w:ascii="宋体"/>
      <w:snapToGrid w:val="0"/>
    </w:rPr>
  </w:style>
  <w:style w:type="character" w:customStyle="1" w:styleId="139">
    <w:name w:val="纯文本 字符"/>
    <w:link w:val="27"/>
    <w:qFormat/>
    <w:uiPriority w:val="0"/>
    <w:rPr>
      <w:rFonts w:ascii="宋体" w:hAnsi="Courier New" w:eastAsia="宋体" w:cs="Courier New"/>
      <w:kern w:val="2"/>
      <w:sz w:val="21"/>
      <w:szCs w:val="21"/>
      <w:lang w:val="en-US" w:eastAsia="zh-CN" w:bidi="ar-SA"/>
    </w:rPr>
  </w:style>
  <w:style w:type="character" w:customStyle="1" w:styleId="140">
    <w:name w:val="正文文本 3 字符"/>
    <w:link w:val="19"/>
    <w:qFormat/>
    <w:uiPriority w:val="0"/>
    <w:rPr>
      <w:b/>
      <w:bCs/>
      <w:sz w:val="24"/>
      <w:szCs w:val="24"/>
    </w:rPr>
  </w:style>
  <w:style w:type="character" w:customStyle="1" w:styleId="141">
    <w:name w:val="标题 5 字符"/>
    <w:link w:val="8"/>
    <w:qFormat/>
    <w:uiPriority w:val="0"/>
    <w:rPr>
      <w:b/>
      <w:kern w:val="2"/>
      <w:sz w:val="28"/>
      <w:szCs w:val="24"/>
    </w:rPr>
  </w:style>
  <w:style w:type="character" w:customStyle="1" w:styleId="142">
    <w:name w:val="标题 1 Char"/>
    <w:link w:val="143"/>
    <w:qFormat/>
    <w:uiPriority w:val="0"/>
    <w:rPr>
      <w:b/>
      <w:bCs/>
      <w:kern w:val="44"/>
      <w:sz w:val="44"/>
      <w:szCs w:val="44"/>
    </w:rPr>
  </w:style>
  <w:style w:type="paragraph" w:customStyle="1" w:styleId="143">
    <w:name w:val="heading 1_file_3350"/>
    <w:basedOn w:val="144"/>
    <w:link w:val="142"/>
    <w:qFormat/>
    <w:uiPriority w:val="9"/>
    <w:pPr>
      <w:outlineLvl w:val="0"/>
    </w:pPr>
    <w:rPr>
      <w:kern w:val="36"/>
      <w:sz w:val="48"/>
      <w:szCs w:val="48"/>
    </w:rPr>
  </w:style>
  <w:style w:type="paragraph" w:customStyle="1" w:styleId="144">
    <w:name w:val="Normal_file_33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5">
    <w:name w:val="heading 1_file_3352"/>
    <w:basedOn w:val="146"/>
    <w:link w:val="142"/>
    <w:qFormat/>
    <w:uiPriority w:val="9"/>
    <w:pPr>
      <w:outlineLvl w:val="0"/>
    </w:pPr>
    <w:rPr>
      <w:kern w:val="36"/>
      <w:sz w:val="48"/>
      <w:szCs w:val="48"/>
    </w:rPr>
  </w:style>
  <w:style w:type="paragraph" w:customStyle="1" w:styleId="146">
    <w:name w:val="Normal_file_33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7">
    <w:name w:val="heading 1_file_3353"/>
    <w:basedOn w:val="148"/>
    <w:link w:val="142"/>
    <w:qFormat/>
    <w:uiPriority w:val="9"/>
    <w:pPr>
      <w:outlineLvl w:val="0"/>
    </w:pPr>
    <w:rPr>
      <w:kern w:val="36"/>
      <w:sz w:val="48"/>
      <w:szCs w:val="48"/>
    </w:rPr>
  </w:style>
  <w:style w:type="paragraph" w:customStyle="1" w:styleId="148">
    <w:name w:val="Normal_file_33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9">
    <w:name w:val="heading 1_file_3354"/>
    <w:basedOn w:val="150"/>
    <w:link w:val="142"/>
    <w:qFormat/>
    <w:uiPriority w:val="9"/>
    <w:pPr>
      <w:outlineLvl w:val="0"/>
    </w:pPr>
    <w:rPr>
      <w:kern w:val="36"/>
      <w:sz w:val="48"/>
      <w:szCs w:val="48"/>
    </w:rPr>
  </w:style>
  <w:style w:type="paragraph" w:customStyle="1" w:styleId="150">
    <w:name w:val="Normal_file_33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1">
    <w:name w:val="heading 1_file_3355"/>
    <w:basedOn w:val="152"/>
    <w:link w:val="142"/>
    <w:qFormat/>
    <w:uiPriority w:val="9"/>
    <w:pPr>
      <w:outlineLvl w:val="0"/>
    </w:pPr>
    <w:rPr>
      <w:kern w:val="36"/>
      <w:sz w:val="48"/>
      <w:szCs w:val="48"/>
    </w:rPr>
  </w:style>
  <w:style w:type="paragraph" w:customStyle="1" w:styleId="152">
    <w:name w:val="Normal_file_33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3">
    <w:name w:val="heading 1_file_3356"/>
    <w:basedOn w:val="154"/>
    <w:link w:val="142"/>
    <w:qFormat/>
    <w:uiPriority w:val="9"/>
    <w:pPr>
      <w:outlineLvl w:val="0"/>
    </w:pPr>
    <w:rPr>
      <w:kern w:val="36"/>
      <w:sz w:val="48"/>
      <w:szCs w:val="48"/>
    </w:rPr>
  </w:style>
  <w:style w:type="paragraph" w:customStyle="1" w:styleId="154">
    <w:name w:val="Normal_file_33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5">
    <w:name w:val="heading 1_file_3357"/>
    <w:basedOn w:val="156"/>
    <w:link w:val="142"/>
    <w:qFormat/>
    <w:uiPriority w:val="9"/>
    <w:pPr>
      <w:outlineLvl w:val="0"/>
    </w:pPr>
    <w:rPr>
      <w:kern w:val="36"/>
      <w:sz w:val="48"/>
      <w:szCs w:val="48"/>
    </w:rPr>
  </w:style>
  <w:style w:type="paragraph" w:customStyle="1" w:styleId="156">
    <w:name w:val="Normal_file_33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7">
    <w:name w:val="heading 1_file_3358"/>
    <w:basedOn w:val="158"/>
    <w:link w:val="142"/>
    <w:qFormat/>
    <w:uiPriority w:val="9"/>
    <w:pPr>
      <w:outlineLvl w:val="0"/>
    </w:pPr>
    <w:rPr>
      <w:kern w:val="36"/>
      <w:sz w:val="48"/>
      <w:szCs w:val="48"/>
    </w:rPr>
  </w:style>
  <w:style w:type="paragraph" w:customStyle="1" w:styleId="158">
    <w:name w:val="Normal_file_33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9">
    <w:name w:val="heading 1_file_3359"/>
    <w:basedOn w:val="160"/>
    <w:link w:val="142"/>
    <w:qFormat/>
    <w:uiPriority w:val="9"/>
    <w:pPr>
      <w:outlineLvl w:val="0"/>
    </w:pPr>
    <w:rPr>
      <w:kern w:val="36"/>
      <w:sz w:val="48"/>
      <w:szCs w:val="48"/>
    </w:rPr>
  </w:style>
  <w:style w:type="paragraph" w:customStyle="1" w:styleId="160">
    <w:name w:val="Normal_file_33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1">
    <w:name w:val="heading 1_file_3360"/>
    <w:basedOn w:val="162"/>
    <w:link w:val="142"/>
    <w:qFormat/>
    <w:uiPriority w:val="9"/>
    <w:pPr>
      <w:outlineLvl w:val="0"/>
    </w:pPr>
    <w:rPr>
      <w:kern w:val="36"/>
      <w:sz w:val="48"/>
      <w:szCs w:val="48"/>
    </w:rPr>
  </w:style>
  <w:style w:type="paragraph" w:customStyle="1" w:styleId="162">
    <w:name w:val="Normal_file_33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3">
    <w:name w:val="heading 1_file_3361"/>
    <w:basedOn w:val="164"/>
    <w:link w:val="142"/>
    <w:qFormat/>
    <w:uiPriority w:val="9"/>
    <w:pPr>
      <w:outlineLvl w:val="0"/>
    </w:pPr>
    <w:rPr>
      <w:kern w:val="36"/>
      <w:sz w:val="48"/>
      <w:szCs w:val="48"/>
    </w:rPr>
  </w:style>
  <w:style w:type="paragraph" w:customStyle="1" w:styleId="164">
    <w:name w:val="Normal_file_33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5">
    <w:name w:val="heading 1_file_3362"/>
    <w:basedOn w:val="166"/>
    <w:link w:val="142"/>
    <w:qFormat/>
    <w:uiPriority w:val="9"/>
    <w:pPr>
      <w:outlineLvl w:val="0"/>
    </w:pPr>
    <w:rPr>
      <w:kern w:val="36"/>
      <w:sz w:val="48"/>
      <w:szCs w:val="48"/>
    </w:rPr>
  </w:style>
  <w:style w:type="paragraph" w:customStyle="1" w:styleId="166">
    <w:name w:val="Normal_file_33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7">
    <w:name w:val="heading 1_file_3363"/>
    <w:basedOn w:val="168"/>
    <w:link w:val="142"/>
    <w:qFormat/>
    <w:uiPriority w:val="9"/>
    <w:pPr>
      <w:outlineLvl w:val="0"/>
    </w:pPr>
    <w:rPr>
      <w:kern w:val="36"/>
      <w:sz w:val="48"/>
      <w:szCs w:val="48"/>
    </w:rPr>
  </w:style>
  <w:style w:type="paragraph" w:customStyle="1" w:styleId="168">
    <w:name w:val="Normal_file_33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9">
    <w:name w:val="heading 1_file_3364"/>
    <w:basedOn w:val="170"/>
    <w:link w:val="142"/>
    <w:qFormat/>
    <w:uiPriority w:val="9"/>
    <w:pPr>
      <w:outlineLvl w:val="0"/>
    </w:pPr>
    <w:rPr>
      <w:kern w:val="36"/>
      <w:sz w:val="48"/>
      <w:szCs w:val="48"/>
    </w:rPr>
  </w:style>
  <w:style w:type="paragraph" w:customStyle="1" w:styleId="170">
    <w:name w:val="Normal_file_33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1">
    <w:name w:val="heading 1_file_3365"/>
    <w:basedOn w:val="172"/>
    <w:link w:val="142"/>
    <w:qFormat/>
    <w:uiPriority w:val="9"/>
    <w:pPr>
      <w:outlineLvl w:val="0"/>
    </w:pPr>
    <w:rPr>
      <w:kern w:val="36"/>
      <w:sz w:val="48"/>
      <w:szCs w:val="48"/>
    </w:rPr>
  </w:style>
  <w:style w:type="paragraph" w:customStyle="1" w:styleId="172">
    <w:name w:val="Normal_file_33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3">
    <w:name w:val="heading 1_file_3366"/>
    <w:basedOn w:val="174"/>
    <w:link w:val="142"/>
    <w:qFormat/>
    <w:uiPriority w:val="9"/>
    <w:pPr>
      <w:outlineLvl w:val="0"/>
    </w:pPr>
    <w:rPr>
      <w:kern w:val="36"/>
      <w:sz w:val="48"/>
      <w:szCs w:val="48"/>
    </w:rPr>
  </w:style>
  <w:style w:type="paragraph" w:customStyle="1" w:styleId="174">
    <w:name w:val="Normal_file_33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5">
    <w:name w:val="heading 1_file_3367"/>
    <w:basedOn w:val="176"/>
    <w:link w:val="142"/>
    <w:qFormat/>
    <w:uiPriority w:val="9"/>
    <w:pPr>
      <w:outlineLvl w:val="0"/>
    </w:pPr>
    <w:rPr>
      <w:kern w:val="36"/>
      <w:sz w:val="48"/>
      <w:szCs w:val="48"/>
    </w:rPr>
  </w:style>
  <w:style w:type="paragraph" w:customStyle="1" w:styleId="176">
    <w:name w:val="Normal_file_33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7">
    <w:name w:val="heading 1_file_3368"/>
    <w:basedOn w:val="178"/>
    <w:link w:val="142"/>
    <w:qFormat/>
    <w:uiPriority w:val="9"/>
    <w:pPr>
      <w:outlineLvl w:val="0"/>
    </w:pPr>
    <w:rPr>
      <w:kern w:val="36"/>
      <w:sz w:val="48"/>
      <w:szCs w:val="48"/>
    </w:rPr>
  </w:style>
  <w:style w:type="paragraph" w:customStyle="1" w:styleId="178">
    <w:name w:val="Normal_file_33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9">
    <w:name w:val="heading 1_file_3369"/>
    <w:basedOn w:val="180"/>
    <w:link w:val="142"/>
    <w:qFormat/>
    <w:uiPriority w:val="9"/>
    <w:pPr>
      <w:outlineLvl w:val="0"/>
    </w:pPr>
    <w:rPr>
      <w:kern w:val="36"/>
      <w:sz w:val="48"/>
      <w:szCs w:val="48"/>
    </w:rPr>
  </w:style>
  <w:style w:type="paragraph" w:customStyle="1" w:styleId="180">
    <w:name w:val="Normal_file_336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81">
    <w:name w:val="Char Char11"/>
    <w:qFormat/>
    <w:uiPriority w:val="0"/>
    <w:rPr>
      <w:rFonts w:ascii="宋体" w:hAnsi="Courier New" w:eastAsia="宋体" w:cs="Courier New"/>
      <w:szCs w:val="21"/>
    </w:rPr>
  </w:style>
  <w:style w:type="character" w:customStyle="1" w:styleId="182">
    <w:name w:val="页脚 字符"/>
    <w:link w:val="32"/>
    <w:qFormat/>
    <w:uiPriority w:val="99"/>
    <w:rPr>
      <w:kern w:val="2"/>
      <w:sz w:val="18"/>
      <w:szCs w:val="18"/>
    </w:rPr>
  </w:style>
  <w:style w:type="character" w:customStyle="1" w:styleId="183">
    <w:name w:val="font91"/>
    <w:qFormat/>
    <w:uiPriority w:val="0"/>
    <w:rPr>
      <w:rFonts w:hint="default" w:ascii="Times New Roman" w:hAnsi="Times New Roman" w:cs="Times New Roman"/>
      <w:color w:val="000000"/>
      <w:sz w:val="20"/>
      <w:szCs w:val="20"/>
      <w:u w:val="none"/>
    </w:rPr>
  </w:style>
  <w:style w:type="character" w:customStyle="1" w:styleId="184">
    <w:name w:val="纯文本 Char1"/>
    <w:qFormat/>
    <w:uiPriority w:val="0"/>
    <w:rPr>
      <w:rFonts w:ascii="宋体" w:hAnsi="Courier New" w:eastAsia="宋体" w:cs="Courier New"/>
      <w:szCs w:val="21"/>
    </w:rPr>
  </w:style>
  <w:style w:type="character" w:customStyle="1" w:styleId="185">
    <w:name w:val="正文文本缩进 3 Char2"/>
    <w:semiHidden/>
    <w:qFormat/>
    <w:uiPriority w:val="99"/>
    <w:rPr>
      <w:kern w:val="2"/>
      <w:sz w:val="16"/>
      <w:szCs w:val="16"/>
    </w:rPr>
  </w:style>
  <w:style w:type="character" w:customStyle="1" w:styleId="186">
    <w:name w:val="A4"/>
    <w:qFormat/>
    <w:uiPriority w:val="0"/>
    <w:rPr>
      <w:rFonts w:ascii="新宋体" w:eastAsia="新宋体" w:cs="新宋体"/>
      <w:color w:val="000000"/>
      <w:lang w:bidi="ar-SA"/>
    </w:rPr>
  </w:style>
  <w:style w:type="character" w:customStyle="1" w:styleId="187">
    <w:name w:val="style21"/>
    <w:qFormat/>
    <w:uiPriority w:val="0"/>
    <w:rPr>
      <w:sz w:val="22"/>
      <w:szCs w:val="22"/>
    </w:rPr>
  </w:style>
  <w:style w:type="character" w:customStyle="1" w:styleId="188">
    <w:name w:val="列表段落 字符"/>
    <w:link w:val="189"/>
    <w:qFormat/>
    <w:locked/>
    <w:uiPriority w:val="34"/>
    <w:rPr>
      <w:rFonts w:ascii="Calibri" w:hAnsi="Calibri"/>
      <w:kern w:val="2"/>
      <w:sz w:val="21"/>
      <w:szCs w:val="22"/>
    </w:rPr>
  </w:style>
  <w:style w:type="paragraph" w:styleId="189">
    <w:name w:val="List Paragraph"/>
    <w:basedOn w:val="1"/>
    <w:link w:val="188"/>
    <w:qFormat/>
    <w:uiPriority w:val="34"/>
    <w:pPr>
      <w:ind w:firstLine="420" w:firstLineChars="200"/>
    </w:pPr>
    <w:rPr>
      <w:rFonts w:ascii="Calibri" w:hAnsi="Calibri"/>
      <w:szCs w:val="22"/>
    </w:rPr>
  </w:style>
  <w:style w:type="character" w:customStyle="1" w:styleId="190">
    <w:name w:val="标题 7 字符"/>
    <w:link w:val="11"/>
    <w:qFormat/>
    <w:uiPriority w:val="0"/>
    <w:rPr>
      <w:b/>
      <w:kern w:val="2"/>
      <w:sz w:val="24"/>
      <w:szCs w:val="24"/>
    </w:rPr>
  </w:style>
  <w:style w:type="character" w:customStyle="1" w:styleId="191">
    <w:name w:val="无间隔 字符"/>
    <w:link w:val="192"/>
    <w:qFormat/>
    <w:uiPriority w:val="1"/>
    <w:rPr>
      <w:rFonts w:ascii="宋体" w:hAnsi="Courier New"/>
      <w:kern w:val="2"/>
      <w:sz w:val="21"/>
      <w:lang w:val="en-US" w:eastAsia="zh-CN" w:bidi="ar-SA"/>
    </w:rPr>
  </w:style>
  <w:style w:type="paragraph" w:styleId="192">
    <w:name w:val="No Spacing"/>
    <w:link w:val="191"/>
    <w:qFormat/>
    <w:uiPriority w:val="1"/>
    <w:pPr>
      <w:widowControl w:val="0"/>
      <w:jc w:val="both"/>
    </w:pPr>
    <w:rPr>
      <w:rFonts w:ascii="宋体" w:hAnsi="Courier New" w:eastAsia="宋体" w:cs="Times New Roman"/>
      <w:kern w:val="2"/>
      <w:sz w:val="21"/>
      <w:lang w:val="en-US" w:eastAsia="zh-CN" w:bidi="ar-SA"/>
    </w:rPr>
  </w:style>
  <w:style w:type="character" w:customStyle="1" w:styleId="193">
    <w:name w:val="Subtle Emphasis"/>
    <w:qFormat/>
    <w:uiPriority w:val="19"/>
    <w:rPr>
      <w:i/>
      <w:iCs/>
      <w:color w:val="808080"/>
    </w:rPr>
  </w:style>
  <w:style w:type="character" w:customStyle="1" w:styleId="194">
    <w:name w:val="表正文 Char2"/>
    <w:qFormat/>
    <w:uiPriority w:val="0"/>
    <w:rPr>
      <w:rFonts w:ascii="Times New Roman" w:hAnsi="Times New Roman"/>
      <w:kern w:val="2"/>
      <w:sz w:val="21"/>
    </w:rPr>
  </w:style>
  <w:style w:type="character" w:customStyle="1" w:styleId="195">
    <w:name w:val="日期 Char1"/>
    <w:semiHidden/>
    <w:qFormat/>
    <w:uiPriority w:val="99"/>
    <w:rPr>
      <w:rFonts w:ascii="Times New Roman" w:hAnsi="Times New Roman" w:eastAsia="宋体" w:cs="Times New Roman"/>
      <w:szCs w:val="24"/>
    </w:rPr>
  </w:style>
  <w:style w:type="character" w:customStyle="1" w:styleId="196">
    <w:name w:val="批注文字 字符"/>
    <w:link w:val="18"/>
    <w:qFormat/>
    <w:uiPriority w:val="99"/>
    <w:rPr>
      <w:kern w:val="2"/>
      <w:sz w:val="21"/>
      <w:szCs w:val="24"/>
    </w:rPr>
  </w:style>
  <w:style w:type="character" w:customStyle="1" w:styleId="197">
    <w:name w:val="ca-21"/>
    <w:qFormat/>
    <w:uiPriority w:val="0"/>
    <w:rPr>
      <w:rFonts w:ascii="宋体" w:hAnsi="宋体" w:eastAsia="宋体"/>
      <w:w w:val="100"/>
      <w:sz w:val="21"/>
      <w:szCs w:val="21"/>
      <w:shd w:val="clear" w:color="auto" w:fill="auto"/>
    </w:rPr>
  </w:style>
  <w:style w:type="character" w:customStyle="1" w:styleId="198">
    <w:name w:val="Body Text Indent 3 Char"/>
    <w:qFormat/>
    <w:locked/>
    <w:uiPriority w:val="99"/>
    <w:rPr>
      <w:rFonts w:eastAsia="宋体"/>
      <w:sz w:val="16"/>
    </w:rPr>
  </w:style>
  <w:style w:type="character" w:customStyle="1" w:styleId="199">
    <w:name w:val="批注主题 Char1"/>
    <w:qFormat/>
    <w:uiPriority w:val="99"/>
    <w:rPr>
      <w:b/>
      <w:bCs/>
      <w:kern w:val="2"/>
      <w:sz w:val="21"/>
      <w:szCs w:val="24"/>
    </w:rPr>
  </w:style>
  <w:style w:type="character" w:customStyle="1" w:styleId="200">
    <w:name w:val="页眉 Char1"/>
    <w:semiHidden/>
    <w:qFormat/>
    <w:uiPriority w:val="99"/>
    <w:rPr>
      <w:kern w:val="2"/>
      <w:sz w:val="18"/>
      <w:szCs w:val="18"/>
    </w:rPr>
  </w:style>
  <w:style w:type="character" w:customStyle="1" w:styleId="201">
    <w:name w:val="正文文本 2 Char1"/>
    <w:semiHidden/>
    <w:qFormat/>
    <w:uiPriority w:val="99"/>
    <w:rPr>
      <w:rFonts w:ascii="Times New Roman" w:hAnsi="Times New Roman" w:eastAsia="宋体" w:cs="Times New Roman"/>
      <w:szCs w:val="24"/>
    </w:rPr>
  </w:style>
  <w:style w:type="character" w:customStyle="1" w:styleId="202">
    <w:name w:val="bold1"/>
    <w:qFormat/>
    <w:uiPriority w:val="0"/>
    <w:rPr>
      <w:rFonts w:hint="default"/>
      <w:b/>
      <w:bCs/>
      <w:color w:val="000000"/>
      <w:sz w:val="18"/>
      <w:szCs w:val="18"/>
    </w:rPr>
  </w:style>
  <w:style w:type="character" w:customStyle="1" w:styleId="203">
    <w:name w:val="正文文本缩进 Char1"/>
    <w:semiHidden/>
    <w:qFormat/>
    <w:uiPriority w:val="99"/>
    <w:rPr>
      <w:kern w:val="2"/>
      <w:sz w:val="21"/>
      <w:szCs w:val="24"/>
    </w:rPr>
  </w:style>
  <w:style w:type="character" w:customStyle="1" w:styleId="204">
    <w:name w:val="纯文本 Char"/>
    <w:qFormat/>
    <w:uiPriority w:val="0"/>
    <w:rPr>
      <w:rFonts w:ascii="宋体" w:hAnsi="Courier New" w:eastAsia="宋体" w:cs="Courier New"/>
      <w:kern w:val="2"/>
      <w:sz w:val="21"/>
      <w:szCs w:val="21"/>
      <w:lang w:val="en-US" w:eastAsia="zh-CN" w:bidi="ar-SA"/>
    </w:rPr>
  </w:style>
  <w:style w:type="character" w:customStyle="1" w:styleId="205">
    <w:name w:val="正文文本 字符"/>
    <w:link w:val="20"/>
    <w:qFormat/>
    <w:uiPriority w:val="0"/>
    <w:rPr>
      <w:kern w:val="2"/>
      <w:sz w:val="24"/>
      <w:szCs w:val="24"/>
    </w:rPr>
  </w:style>
  <w:style w:type="character" w:customStyle="1" w:styleId="206">
    <w:name w:val="项目排列 Char Char"/>
    <w:link w:val="207"/>
    <w:qFormat/>
    <w:uiPriority w:val="0"/>
    <w:rPr>
      <w:kern w:val="2"/>
      <w:sz w:val="24"/>
      <w:szCs w:val="24"/>
    </w:rPr>
  </w:style>
  <w:style w:type="paragraph" w:customStyle="1" w:styleId="207">
    <w:name w:val="项目排列"/>
    <w:basedOn w:val="1"/>
    <w:link w:val="206"/>
    <w:qFormat/>
    <w:uiPriority w:val="0"/>
    <w:pPr>
      <w:numPr>
        <w:ilvl w:val="0"/>
        <w:numId w:val="1"/>
      </w:numPr>
      <w:tabs>
        <w:tab w:val="left" w:pos="1200"/>
      </w:tabs>
      <w:spacing w:beforeLines="50" w:afterLines="50" w:line="300" w:lineRule="auto"/>
    </w:pPr>
    <w:rPr>
      <w:sz w:val="24"/>
    </w:rPr>
  </w:style>
  <w:style w:type="character" w:customStyle="1" w:styleId="208">
    <w:name w:val="ca-2"/>
    <w:basedOn w:val="51"/>
    <w:qFormat/>
    <w:uiPriority w:val="0"/>
  </w:style>
  <w:style w:type="character" w:customStyle="1" w:styleId="209">
    <w:name w:val="标题 6 字符"/>
    <w:link w:val="10"/>
    <w:qFormat/>
    <w:uiPriority w:val="0"/>
    <w:rPr>
      <w:rFonts w:ascii="Arial" w:hAnsi="Arial" w:eastAsia="黑体"/>
      <w:b/>
      <w:kern w:val="2"/>
      <w:sz w:val="24"/>
      <w:szCs w:val="24"/>
    </w:rPr>
  </w:style>
  <w:style w:type="paragraph" w:customStyle="1" w:styleId="210">
    <w:name w:val="列表段落1"/>
    <w:basedOn w:val="1"/>
    <w:qFormat/>
    <w:uiPriority w:val="0"/>
    <w:pPr>
      <w:ind w:firstLine="420" w:firstLineChars="200"/>
    </w:pPr>
    <w:rPr>
      <w:rFonts w:ascii="Calibri" w:hAnsi="Calibri"/>
      <w:szCs w:val="22"/>
    </w:rPr>
  </w:style>
  <w:style w:type="paragraph" w:customStyle="1" w:styleId="211">
    <w:name w:val="三级条标题"/>
    <w:basedOn w:val="212"/>
    <w:next w:val="213"/>
    <w:qFormat/>
    <w:uiPriority w:val="0"/>
    <w:pPr>
      <w:outlineLvl w:val="4"/>
    </w:pPr>
  </w:style>
  <w:style w:type="paragraph" w:customStyle="1" w:styleId="212">
    <w:name w:val="二级条标题"/>
    <w:basedOn w:val="1"/>
    <w:next w:val="1"/>
    <w:qFormat/>
    <w:uiPriority w:val="0"/>
    <w:pPr>
      <w:widowControl/>
      <w:jc w:val="left"/>
      <w:outlineLvl w:val="3"/>
    </w:pPr>
    <w:rPr>
      <w:rFonts w:ascii="宋体" w:hAnsi="宋体"/>
      <w:color w:val="000000"/>
      <w:kern w:val="0"/>
      <w:szCs w:val="20"/>
    </w:rPr>
  </w:style>
  <w:style w:type="paragraph" w:customStyle="1" w:styleId="21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4">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15">
    <w:name w:val="pa-2"/>
    <w:basedOn w:val="1"/>
    <w:qFormat/>
    <w:uiPriority w:val="0"/>
    <w:pPr>
      <w:widowControl/>
      <w:ind w:firstLine="420"/>
    </w:pPr>
    <w:rPr>
      <w:rFonts w:ascii="宋体" w:hAnsi="宋体"/>
      <w:kern w:val="0"/>
      <w:sz w:val="24"/>
    </w:rPr>
  </w:style>
  <w:style w:type="paragraph" w:customStyle="1" w:styleId="216">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17">
    <w:name w:val="Char Char Char"/>
    <w:basedOn w:val="1"/>
    <w:qFormat/>
    <w:uiPriority w:val="0"/>
    <w:rPr>
      <w:rFonts w:ascii="Tahoma" w:hAnsi="Tahoma"/>
      <w:sz w:val="24"/>
      <w:szCs w:val="20"/>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21">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2">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3">
    <w:name w:val="Char1"/>
    <w:basedOn w:val="1"/>
    <w:qFormat/>
    <w:uiPriority w:val="0"/>
    <w:rPr>
      <w:szCs w:val="21"/>
    </w:rPr>
  </w:style>
  <w:style w:type="paragraph" w:customStyle="1" w:styleId="224">
    <w:name w:val="2-2ji"/>
    <w:basedOn w:val="5"/>
    <w:qFormat/>
    <w:uiPriority w:val="0"/>
    <w:pPr>
      <w:keepLines/>
      <w:spacing w:before="0"/>
      <w:textAlignment w:val="baseline"/>
    </w:pPr>
    <w:rPr>
      <w:rFonts w:ascii="宋体" w:hAnsi="宋体" w:eastAsia="宋体"/>
      <w:sz w:val="36"/>
      <w:szCs w:val="32"/>
    </w:rPr>
  </w:style>
  <w:style w:type="paragraph" w:customStyle="1" w:styleId="225">
    <w:name w:val="正文首行缩进两字符"/>
    <w:basedOn w:val="1"/>
    <w:qFormat/>
    <w:uiPriority w:val="0"/>
    <w:pPr>
      <w:spacing w:line="360" w:lineRule="auto"/>
      <w:ind w:firstLine="200" w:firstLineChars="200"/>
    </w:pPr>
  </w:style>
  <w:style w:type="paragraph" w:customStyle="1" w:styleId="226">
    <w:name w:val="列表1"/>
    <w:basedOn w:val="227"/>
    <w:qFormat/>
    <w:uiPriority w:val="0"/>
    <w:pPr>
      <w:tabs>
        <w:tab w:val="left" w:pos="900"/>
      </w:tabs>
      <w:ind w:left="900" w:hanging="420"/>
    </w:pPr>
    <w:rPr>
      <w:rFonts w:ascii="Times New Roman" w:hAnsi="Times New Roman"/>
      <w:szCs w:val="20"/>
    </w:rPr>
  </w:style>
  <w:style w:type="paragraph" w:customStyle="1" w:styleId="227">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228">
    <w:name w:val="正文1"/>
    <w:basedOn w:val="1"/>
    <w:qFormat/>
    <w:uiPriority w:val="0"/>
    <w:pPr>
      <w:widowControl/>
      <w:overflowPunct w:val="0"/>
      <w:autoSpaceDE w:val="0"/>
      <w:autoSpaceDN w:val="0"/>
      <w:adjustRightInd w:val="0"/>
    </w:pPr>
    <w:rPr>
      <w:rFonts w:ascii="宋体"/>
      <w:kern w:val="0"/>
      <w:szCs w:val="20"/>
    </w:rPr>
  </w:style>
  <w:style w:type="paragraph" w:customStyle="1" w:styleId="229">
    <w:name w:val="列出段落1"/>
    <w:basedOn w:val="1"/>
    <w:qFormat/>
    <w:uiPriority w:val="0"/>
    <w:pPr>
      <w:ind w:firstLine="420" w:firstLineChars="200"/>
    </w:pPr>
    <w:rPr>
      <w:rFonts w:ascii="Calibri" w:hAnsi="Calibri"/>
      <w:szCs w:val="22"/>
    </w:rPr>
  </w:style>
  <w:style w:type="paragraph" w:customStyle="1" w:styleId="230">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1">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3">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34">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35">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6">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37">
    <w:name w:val="Char1 Char Char Char Char Char Char Char Char Char Char Char Char"/>
    <w:basedOn w:val="1"/>
    <w:qFormat/>
    <w:uiPriority w:val="0"/>
    <w:rPr>
      <w:rFonts w:ascii="Tahoma" w:hAnsi="Tahoma"/>
      <w:sz w:val="24"/>
      <w:szCs w:val="20"/>
    </w:rPr>
  </w:style>
  <w:style w:type="paragraph" w:customStyle="1" w:styleId="238">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规范正文"/>
    <w:basedOn w:val="1"/>
    <w:qFormat/>
    <w:uiPriority w:val="0"/>
    <w:pPr>
      <w:adjustRightInd w:val="0"/>
      <w:spacing w:line="360" w:lineRule="auto"/>
      <w:ind w:left="480"/>
      <w:textAlignment w:val="baseline"/>
    </w:pPr>
    <w:rPr>
      <w:kern w:val="0"/>
      <w:sz w:val="24"/>
      <w:szCs w:val="20"/>
    </w:rPr>
  </w:style>
  <w:style w:type="paragraph" w:customStyle="1" w:styleId="240">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41">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2">
    <w:name w:val="Char Char3 Char Char"/>
    <w:basedOn w:val="1"/>
    <w:qFormat/>
    <w:uiPriority w:val="0"/>
  </w:style>
  <w:style w:type="paragraph" w:customStyle="1" w:styleId="243">
    <w:name w:val="Char Char Char Char"/>
    <w:basedOn w:val="1"/>
    <w:qFormat/>
    <w:uiPriority w:val="0"/>
  </w:style>
  <w:style w:type="paragraph" w:customStyle="1" w:styleId="244">
    <w:name w:val="样式6"/>
    <w:basedOn w:val="8"/>
    <w:qFormat/>
    <w:uiPriority w:val="0"/>
    <w:pPr>
      <w:numPr>
        <w:numId w:val="0"/>
      </w:numPr>
      <w:spacing w:line="360" w:lineRule="auto"/>
      <w:ind w:left="210" w:leftChars="100"/>
    </w:pPr>
    <w:rPr>
      <w:rFonts w:ascii="宋体" w:hAnsi="宋体" w:cs="Arial"/>
      <w:bCs/>
      <w:sz w:val="24"/>
    </w:rPr>
  </w:style>
  <w:style w:type="paragraph" w:customStyle="1" w:styleId="245">
    <w:name w:val="Char11"/>
    <w:basedOn w:val="1"/>
    <w:qFormat/>
    <w:uiPriority w:val="0"/>
    <w:rPr>
      <w:szCs w:val="21"/>
    </w:rPr>
  </w:style>
  <w:style w:type="paragraph" w:customStyle="1" w:styleId="246">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47">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48">
    <w:name w:val="2ji"/>
    <w:basedOn w:val="5"/>
    <w:qFormat/>
    <w:uiPriority w:val="0"/>
    <w:pPr>
      <w:keepLines/>
      <w:spacing w:before="0"/>
      <w:jc w:val="both"/>
      <w:textAlignment w:val="baseline"/>
    </w:pPr>
    <w:rPr>
      <w:rFonts w:ascii="宋体" w:hAnsi="宋体" w:eastAsia="宋体"/>
      <w:bCs/>
      <w:sz w:val="21"/>
      <w:szCs w:val="21"/>
    </w:rPr>
  </w:style>
  <w:style w:type="paragraph" w:customStyle="1" w:styleId="249">
    <w:name w:val="1"/>
    <w:basedOn w:val="1"/>
    <w:next w:val="27"/>
    <w:qFormat/>
    <w:uiPriority w:val="0"/>
    <w:rPr>
      <w:rFonts w:ascii="宋体" w:hAnsi="Courier New"/>
      <w:szCs w:val="20"/>
    </w:rPr>
  </w:style>
  <w:style w:type="paragraph" w:customStyle="1" w:styleId="250">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51">
    <w:name w:val="pa-1"/>
    <w:basedOn w:val="1"/>
    <w:qFormat/>
    <w:uiPriority w:val="0"/>
    <w:pPr>
      <w:widowControl/>
      <w:spacing w:line="280" w:lineRule="atLeast"/>
    </w:pPr>
    <w:rPr>
      <w:rFonts w:ascii="宋体" w:hAnsi="宋体" w:cs="宋体"/>
      <w:kern w:val="0"/>
      <w:sz w:val="24"/>
    </w:rPr>
  </w:style>
  <w:style w:type="paragraph" w:customStyle="1" w:styleId="252">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53">
    <w:name w:val="四级条标题"/>
    <w:basedOn w:val="211"/>
    <w:next w:val="213"/>
    <w:qFormat/>
    <w:uiPriority w:val="0"/>
    <w:pPr>
      <w:outlineLvl w:val="5"/>
    </w:pPr>
  </w:style>
  <w:style w:type="paragraph" w:customStyle="1" w:styleId="254">
    <w:name w:val="444"/>
    <w:basedOn w:val="1"/>
    <w:qFormat/>
    <w:uiPriority w:val="0"/>
    <w:pPr>
      <w:adjustRightInd w:val="0"/>
      <w:spacing w:line="312" w:lineRule="atLeast"/>
      <w:jc w:val="center"/>
      <w:textAlignment w:val="baseline"/>
    </w:pPr>
    <w:rPr>
      <w:b/>
      <w:kern w:val="0"/>
      <w:sz w:val="36"/>
      <w:szCs w:val="36"/>
    </w:rPr>
  </w:style>
  <w:style w:type="paragraph" w:customStyle="1" w:styleId="255">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5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57">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8">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59">
    <w:name w:val="默认段落字体 Para Char Char Char Char Char Char Char Char Char1 Char Char Char Char"/>
    <w:basedOn w:val="1"/>
    <w:qFormat/>
    <w:uiPriority w:val="0"/>
    <w:rPr>
      <w:rFonts w:ascii="Tahoma" w:hAnsi="Tahoma"/>
      <w:sz w:val="24"/>
      <w:szCs w:val="20"/>
    </w:rPr>
  </w:style>
  <w:style w:type="paragraph" w:customStyle="1" w:styleId="260">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61">
    <w:name w:val="表格"/>
    <w:basedOn w:val="1"/>
    <w:qFormat/>
    <w:uiPriority w:val="0"/>
    <w:pPr>
      <w:spacing w:line="400" w:lineRule="exact"/>
    </w:pPr>
    <w:rPr>
      <w:sz w:val="24"/>
    </w:rPr>
  </w:style>
  <w:style w:type="paragraph" w:customStyle="1" w:styleId="262">
    <w:name w:val="样式 Verdana 首行缩进:  0.74 厘米"/>
    <w:basedOn w:val="1"/>
    <w:qFormat/>
    <w:uiPriority w:val="0"/>
    <w:pPr>
      <w:spacing w:line="360" w:lineRule="auto"/>
      <w:ind w:firstLine="420"/>
    </w:pPr>
    <w:rPr>
      <w:rFonts w:ascii="Verdana" w:hAnsi="Verdana"/>
      <w:sz w:val="24"/>
      <w:szCs w:val="20"/>
    </w:rPr>
  </w:style>
  <w:style w:type="paragraph" w:customStyle="1" w:styleId="263">
    <w:name w:val="Char3"/>
    <w:basedOn w:val="1"/>
    <w:qFormat/>
    <w:uiPriority w:val="0"/>
  </w:style>
  <w:style w:type="paragraph" w:customStyle="1" w:styleId="264">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65">
    <w:name w:val="五级条标题"/>
    <w:basedOn w:val="253"/>
    <w:next w:val="213"/>
    <w:qFormat/>
    <w:uiPriority w:val="0"/>
    <w:pPr>
      <w:outlineLvl w:val="6"/>
    </w:pPr>
  </w:style>
  <w:style w:type="paragraph" w:customStyle="1" w:styleId="266">
    <w:name w:val="p0"/>
    <w:basedOn w:val="1"/>
    <w:qFormat/>
    <w:uiPriority w:val="0"/>
    <w:pPr>
      <w:widowControl/>
    </w:pPr>
    <w:rPr>
      <w:kern w:val="0"/>
      <w:szCs w:val="21"/>
    </w:rPr>
  </w:style>
  <w:style w:type="paragraph" w:customStyle="1" w:styleId="267">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8">
    <w:name w:val="Char12"/>
    <w:basedOn w:val="17"/>
    <w:qFormat/>
    <w:uiPriority w:val="0"/>
    <w:pPr>
      <w:widowControl/>
      <w:ind w:firstLine="454"/>
      <w:jc w:val="left"/>
    </w:pPr>
    <w:rPr>
      <w:rFonts w:ascii="Tahoma" w:hAnsi="Tahoma" w:cs="宋体"/>
      <w:kern w:val="0"/>
      <w:sz w:val="24"/>
      <w:szCs w:val="20"/>
    </w:rPr>
  </w:style>
  <w:style w:type="paragraph" w:customStyle="1" w:styleId="26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70">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71">
    <w:name w:val="默认段落字体 Para Char Char Char1 Char"/>
    <w:basedOn w:val="1"/>
    <w:qFormat/>
    <w:uiPriority w:val="0"/>
    <w:rPr>
      <w:rFonts w:ascii="Tahoma" w:hAnsi="Tahoma"/>
      <w:sz w:val="24"/>
      <w:szCs w:val="20"/>
    </w:rPr>
  </w:style>
  <w:style w:type="paragraph" w:customStyle="1" w:styleId="272">
    <w:name w:val="正文段"/>
    <w:basedOn w:val="1"/>
    <w:qFormat/>
    <w:uiPriority w:val="0"/>
    <w:pPr>
      <w:widowControl/>
      <w:snapToGrid w:val="0"/>
      <w:spacing w:afterLines="50"/>
      <w:ind w:firstLine="200" w:firstLineChars="200"/>
    </w:pPr>
    <w:rPr>
      <w:kern w:val="0"/>
      <w:sz w:val="24"/>
      <w:szCs w:val="20"/>
    </w:rPr>
  </w:style>
  <w:style w:type="paragraph" w:customStyle="1" w:styleId="273">
    <w:name w:val="一级条标题"/>
    <w:next w:val="213"/>
    <w:qFormat/>
    <w:uiPriority w:val="0"/>
    <w:pPr>
      <w:ind w:left="284"/>
      <w:outlineLvl w:val="2"/>
    </w:pPr>
    <w:rPr>
      <w:rFonts w:ascii="Times New Roman" w:hAnsi="Times New Roman" w:eastAsia="黑体" w:cs="Times New Roman"/>
      <w:sz w:val="21"/>
      <w:lang w:val="en-US" w:eastAsia="zh-CN" w:bidi="ar-SA"/>
    </w:rPr>
  </w:style>
  <w:style w:type="paragraph" w:customStyle="1" w:styleId="274">
    <w:name w:val="F2"/>
    <w:basedOn w:val="1"/>
    <w:qFormat/>
    <w:uiPriority w:val="0"/>
    <w:pPr>
      <w:autoSpaceDE w:val="0"/>
      <w:autoSpaceDN w:val="0"/>
      <w:adjustRightInd w:val="0"/>
      <w:ind w:firstLine="601"/>
      <w:textAlignment w:val="baseline"/>
    </w:pPr>
    <w:rPr>
      <w:kern w:val="0"/>
      <w:sz w:val="24"/>
      <w:szCs w:val="20"/>
    </w:rPr>
  </w:style>
  <w:style w:type="paragraph" w:customStyle="1" w:styleId="275">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76">
    <w:name w:val="pa-3"/>
    <w:basedOn w:val="1"/>
    <w:qFormat/>
    <w:uiPriority w:val="0"/>
    <w:pPr>
      <w:widowControl/>
      <w:spacing w:line="240" w:lineRule="atLeast"/>
    </w:pPr>
    <w:rPr>
      <w:rFonts w:ascii="宋体" w:hAnsi="宋体" w:cs="宋体"/>
      <w:kern w:val="0"/>
      <w:sz w:val="24"/>
    </w:rPr>
  </w:style>
  <w:style w:type="paragraph" w:customStyle="1" w:styleId="277">
    <w:name w:val="Char Char Char Char1"/>
    <w:basedOn w:val="1"/>
    <w:qFormat/>
    <w:uiPriority w:val="0"/>
  </w:style>
  <w:style w:type="paragraph" w:customStyle="1" w:styleId="278">
    <w:name w:val="表格文字"/>
    <w:basedOn w:val="1"/>
    <w:qFormat/>
    <w:uiPriority w:val="99"/>
    <w:pPr>
      <w:spacing w:before="25" w:after="25"/>
      <w:jc w:val="left"/>
    </w:pPr>
    <w:rPr>
      <w:bCs/>
      <w:spacing w:val="10"/>
      <w:kern w:val="0"/>
      <w:sz w:val="24"/>
    </w:rPr>
  </w:style>
  <w:style w:type="paragraph" w:customStyle="1" w:styleId="279">
    <w:name w:val="_Style 124"/>
    <w:basedOn w:val="1"/>
    <w:next w:val="189"/>
    <w:qFormat/>
    <w:uiPriority w:val="34"/>
    <w:pPr>
      <w:ind w:firstLine="420" w:firstLineChars="200"/>
    </w:pPr>
    <w:rPr>
      <w:rFonts w:ascii="Calibri" w:hAnsi="Calibri"/>
      <w:szCs w:val="22"/>
    </w:rPr>
  </w:style>
  <w:style w:type="character" w:customStyle="1" w:styleId="280">
    <w:name w:val="列表段落 字符1"/>
    <w:qFormat/>
    <w:locked/>
    <w:uiPriority w:val="34"/>
    <w:rPr>
      <w:rFonts w:ascii="Calibri" w:hAnsi="Calibri"/>
      <w:kern w:val="2"/>
      <w:sz w:val="21"/>
      <w:szCs w:val="22"/>
    </w:rPr>
  </w:style>
  <w:style w:type="character" w:customStyle="1" w:styleId="281">
    <w:name w:val="正文文本首行缩进 2 字符"/>
    <w:basedOn w:val="109"/>
    <w:link w:val="48"/>
    <w:semiHidden/>
    <w:qFormat/>
    <w:uiPriority w:val="0"/>
    <w:rPr>
      <w:kern w:val="2"/>
      <w:sz w:val="21"/>
      <w:szCs w:val="24"/>
    </w:rPr>
  </w:style>
  <w:style w:type="paragraph" w:customStyle="1" w:styleId="282">
    <w:name w:val="Normal_file_33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3">
    <w:name w:val="heading 1_file_3341"/>
    <w:basedOn w:val="282"/>
    <w:link w:val="142"/>
    <w:qFormat/>
    <w:uiPriority w:val="9"/>
    <w:pPr>
      <w:outlineLvl w:val="0"/>
    </w:pPr>
    <w:rPr>
      <w:kern w:val="36"/>
      <w:sz w:val="48"/>
      <w:szCs w:val="48"/>
    </w:rPr>
  </w:style>
  <w:style w:type="paragraph" w:customStyle="1" w:styleId="284">
    <w:name w:val="heading 2_file_3341"/>
    <w:basedOn w:val="282"/>
    <w:qFormat/>
    <w:uiPriority w:val="9"/>
    <w:pPr>
      <w:outlineLvl w:val="1"/>
    </w:pPr>
    <w:rPr>
      <w:sz w:val="36"/>
      <w:szCs w:val="36"/>
    </w:rPr>
  </w:style>
  <w:style w:type="paragraph" w:customStyle="1" w:styleId="285">
    <w:name w:val="heading 3_file_3341"/>
    <w:basedOn w:val="282"/>
    <w:qFormat/>
    <w:uiPriority w:val="9"/>
    <w:pPr>
      <w:outlineLvl w:val="2"/>
    </w:pPr>
    <w:rPr>
      <w:sz w:val="27"/>
      <w:szCs w:val="27"/>
    </w:rPr>
  </w:style>
  <w:style w:type="paragraph" w:customStyle="1" w:styleId="286">
    <w:name w:val="heading 4_file_3341"/>
    <w:basedOn w:val="282"/>
    <w:qFormat/>
    <w:uiPriority w:val="9"/>
    <w:pPr>
      <w:outlineLvl w:val="3"/>
    </w:pPr>
  </w:style>
  <w:style w:type="paragraph" w:customStyle="1" w:styleId="287">
    <w:name w:val="heading 5_file_3341"/>
    <w:basedOn w:val="282"/>
    <w:qFormat/>
    <w:uiPriority w:val="9"/>
    <w:pPr>
      <w:outlineLvl w:val="4"/>
    </w:pPr>
    <w:rPr>
      <w:sz w:val="20"/>
      <w:szCs w:val="20"/>
    </w:rPr>
  </w:style>
  <w:style w:type="paragraph" w:customStyle="1" w:styleId="288">
    <w:name w:val="heading 6_file_3341"/>
    <w:basedOn w:val="282"/>
    <w:qFormat/>
    <w:uiPriority w:val="9"/>
    <w:pPr>
      <w:outlineLvl w:val="5"/>
    </w:pPr>
    <w:rPr>
      <w:sz w:val="15"/>
      <w:szCs w:val="15"/>
    </w:rPr>
  </w:style>
  <w:style w:type="character" w:customStyle="1" w:styleId="289">
    <w:name w:val="Default Paragraph Font_file_3341"/>
    <w:semiHidden/>
    <w:unhideWhenUsed/>
    <w:qFormat/>
    <w:uiPriority w:val="1"/>
  </w:style>
  <w:style w:type="table" w:customStyle="1" w:styleId="290">
    <w:name w:val="Normal Table_file_3341"/>
    <w:semiHidden/>
    <w:unhideWhenUsed/>
    <w:qFormat/>
    <w:uiPriority w:val="99"/>
    <w:tblPr>
      <w:tblCellMar>
        <w:top w:w="0" w:type="dxa"/>
        <w:left w:w="108" w:type="dxa"/>
        <w:bottom w:w="0" w:type="dxa"/>
        <w:right w:w="108" w:type="dxa"/>
      </w:tblCellMar>
    </w:tblPr>
  </w:style>
  <w:style w:type="character" w:customStyle="1" w:styleId="291">
    <w:name w:val="Hyperlink_file_3341"/>
    <w:basedOn w:val="289"/>
    <w:semiHidden/>
    <w:unhideWhenUsed/>
    <w:qFormat/>
    <w:uiPriority w:val="99"/>
    <w:rPr>
      <w:color w:val="0782C1"/>
      <w:u w:val="single"/>
    </w:rPr>
  </w:style>
  <w:style w:type="character" w:customStyle="1" w:styleId="292">
    <w:name w:val="FollowedHyperlink_file_3341"/>
    <w:basedOn w:val="289"/>
    <w:semiHidden/>
    <w:unhideWhenUsed/>
    <w:qFormat/>
    <w:uiPriority w:val="99"/>
    <w:rPr>
      <w:color w:val="0782C1"/>
      <w:u w:val="single"/>
    </w:rPr>
  </w:style>
  <w:style w:type="character" w:customStyle="1" w:styleId="293">
    <w:name w:val="标题 1 Char_file_3341"/>
    <w:basedOn w:val="289"/>
    <w:link w:val="4"/>
    <w:qFormat/>
    <w:uiPriority w:val="9"/>
    <w:rPr>
      <w:rFonts w:ascii="宋体" w:hAnsi="宋体" w:eastAsia="宋体" w:cs="宋体"/>
      <w:b/>
      <w:bCs/>
      <w:kern w:val="44"/>
      <w:sz w:val="44"/>
      <w:szCs w:val="44"/>
    </w:rPr>
  </w:style>
  <w:style w:type="character" w:customStyle="1" w:styleId="294">
    <w:name w:val="标题 2 Char_file_3341"/>
    <w:basedOn w:val="289"/>
    <w:link w:val="5"/>
    <w:semiHidden/>
    <w:qFormat/>
    <w:uiPriority w:val="9"/>
    <w:rPr>
      <w:rFonts w:asciiTheme="majorHAnsi" w:hAnsiTheme="majorHAnsi" w:eastAsiaTheme="majorEastAsia" w:cstheme="majorBidi"/>
      <w:b/>
      <w:bCs/>
      <w:sz w:val="32"/>
      <w:szCs w:val="32"/>
    </w:rPr>
  </w:style>
  <w:style w:type="character" w:customStyle="1" w:styleId="295">
    <w:name w:val="标题 3 Char_file_3341"/>
    <w:basedOn w:val="289"/>
    <w:link w:val="6"/>
    <w:semiHidden/>
    <w:qFormat/>
    <w:uiPriority w:val="9"/>
    <w:rPr>
      <w:rFonts w:ascii="宋体" w:hAnsi="宋体" w:eastAsia="宋体" w:cs="宋体"/>
      <w:b/>
      <w:bCs/>
      <w:sz w:val="32"/>
      <w:szCs w:val="32"/>
    </w:rPr>
  </w:style>
  <w:style w:type="character" w:customStyle="1" w:styleId="296">
    <w:name w:val="标题 4 Char_file_3341"/>
    <w:basedOn w:val="289"/>
    <w:link w:val="7"/>
    <w:semiHidden/>
    <w:qFormat/>
    <w:uiPriority w:val="9"/>
    <w:rPr>
      <w:rFonts w:asciiTheme="majorHAnsi" w:hAnsiTheme="majorHAnsi" w:eastAsiaTheme="majorEastAsia" w:cstheme="majorBidi"/>
      <w:b/>
      <w:bCs/>
      <w:sz w:val="28"/>
      <w:szCs w:val="28"/>
    </w:rPr>
  </w:style>
  <w:style w:type="character" w:customStyle="1" w:styleId="297">
    <w:name w:val="标题 5 Char_file_3341"/>
    <w:basedOn w:val="289"/>
    <w:link w:val="8"/>
    <w:semiHidden/>
    <w:qFormat/>
    <w:uiPriority w:val="9"/>
    <w:rPr>
      <w:rFonts w:ascii="宋体" w:hAnsi="宋体" w:eastAsia="宋体" w:cs="宋体"/>
      <w:b/>
      <w:bCs/>
      <w:sz w:val="28"/>
      <w:szCs w:val="28"/>
    </w:rPr>
  </w:style>
  <w:style w:type="character" w:customStyle="1" w:styleId="298">
    <w:name w:val="标题 6 Char_file_3341"/>
    <w:basedOn w:val="289"/>
    <w:link w:val="10"/>
    <w:semiHidden/>
    <w:qFormat/>
    <w:uiPriority w:val="9"/>
    <w:rPr>
      <w:rFonts w:asciiTheme="majorHAnsi" w:hAnsiTheme="majorHAnsi" w:eastAsiaTheme="majorEastAsia" w:cstheme="majorBidi"/>
      <w:b/>
      <w:bCs/>
      <w:sz w:val="24"/>
      <w:szCs w:val="24"/>
    </w:rPr>
  </w:style>
  <w:style w:type="paragraph" w:customStyle="1" w:styleId="299">
    <w:name w:val="cke_editable_file_3341"/>
    <w:basedOn w:val="282"/>
    <w:qFormat/>
    <w:uiPriority w:val="0"/>
    <w:rPr>
      <w:rFonts w:ascii="仿宋_GB2312" w:eastAsia="仿宋_GB2312"/>
    </w:rPr>
  </w:style>
  <w:style w:type="paragraph" w:customStyle="1" w:styleId="300">
    <w:name w:val="marker_file_3341"/>
    <w:basedOn w:val="282"/>
    <w:qFormat/>
    <w:uiPriority w:val="0"/>
    <w:pPr>
      <w:shd w:val="clear" w:color="auto" w:fill="FFFF00"/>
    </w:pPr>
  </w:style>
  <w:style w:type="paragraph" w:customStyle="1" w:styleId="301">
    <w:name w:val="Normal (Web)_file_3341"/>
    <w:basedOn w:val="282"/>
    <w:semiHidden/>
    <w:unhideWhenUsed/>
    <w:qFormat/>
    <w:uiPriority w:val="99"/>
  </w:style>
  <w:style w:type="paragraph" w:customStyle="1" w:styleId="302">
    <w:name w:val="Normal_file_33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3">
    <w:name w:val="heading 1_file_3342"/>
    <w:basedOn w:val="302"/>
    <w:link w:val="142"/>
    <w:qFormat/>
    <w:uiPriority w:val="9"/>
    <w:pPr>
      <w:outlineLvl w:val="0"/>
    </w:pPr>
    <w:rPr>
      <w:kern w:val="36"/>
      <w:sz w:val="48"/>
      <w:szCs w:val="48"/>
    </w:rPr>
  </w:style>
  <w:style w:type="paragraph" w:customStyle="1" w:styleId="304">
    <w:name w:val="heading 2_file_3342"/>
    <w:basedOn w:val="302"/>
    <w:qFormat/>
    <w:uiPriority w:val="9"/>
    <w:pPr>
      <w:outlineLvl w:val="1"/>
    </w:pPr>
    <w:rPr>
      <w:sz w:val="36"/>
      <w:szCs w:val="36"/>
    </w:rPr>
  </w:style>
  <w:style w:type="paragraph" w:customStyle="1" w:styleId="305">
    <w:name w:val="heading 3_file_3342"/>
    <w:basedOn w:val="302"/>
    <w:qFormat/>
    <w:uiPriority w:val="9"/>
    <w:pPr>
      <w:outlineLvl w:val="2"/>
    </w:pPr>
    <w:rPr>
      <w:sz w:val="27"/>
      <w:szCs w:val="27"/>
    </w:rPr>
  </w:style>
  <w:style w:type="paragraph" w:customStyle="1" w:styleId="306">
    <w:name w:val="heading 4_file_3342"/>
    <w:basedOn w:val="302"/>
    <w:qFormat/>
    <w:uiPriority w:val="9"/>
    <w:pPr>
      <w:outlineLvl w:val="3"/>
    </w:pPr>
  </w:style>
  <w:style w:type="paragraph" w:customStyle="1" w:styleId="307">
    <w:name w:val="heading 5_file_3342"/>
    <w:basedOn w:val="302"/>
    <w:qFormat/>
    <w:uiPriority w:val="9"/>
    <w:pPr>
      <w:outlineLvl w:val="4"/>
    </w:pPr>
    <w:rPr>
      <w:sz w:val="20"/>
      <w:szCs w:val="20"/>
    </w:rPr>
  </w:style>
  <w:style w:type="paragraph" w:customStyle="1" w:styleId="308">
    <w:name w:val="heading 6_file_3342"/>
    <w:basedOn w:val="302"/>
    <w:qFormat/>
    <w:uiPriority w:val="9"/>
    <w:pPr>
      <w:outlineLvl w:val="5"/>
    </w:pPr>
    <w:rPr>
      <w:sz w:val="15"/>
      <w:szCs w:val="15"/>
    </w:rPr>
  </w:style>
  <w:style w:type="character" w:customStyle="1" w:styleId="309">
    <w:name w:val="Default Paragraph Font_file_3342"/>
    <w:semiHidden/>
    <w:unhideWhenUsed/>
    <w:qFormat/>
    <w:uiPriority w:val="1"/>
  </w:style>
  <w:style w:type="table" w:customStyle="1" w:styleId="310">
    <w:name w:val="Normal Table_file_3342"/>
    <w:semiHidden/>
    <w:unhideWhenUsed/>
    <w:qFormat/>
    <w:uiPriority w:val="99"/>
    <w:tblPr>
      <w:tblCellMar>
        <w:top w:w="0" w:type="dxa"/>
        <w:left w:w="108" w:type="dxa"/>
        <w:bottom w:w="0" w:type="dxa"/>
        <w:right w:w="108" w:type="dxa"/>
      </w:tblCellMar>
    </w:tblPr>
  </w:style>
  <w:style w:type="character" w:customStyle="1" w:styleId="311">
    <w:name w:val="Hyperlink_file_3342"/>
    <w:basedOn w:val="309"/>
    <w:semiHidden/>
    <w:unhideWhenUsed/>
    <w:qFormat/>
    <w:uiPriority w:val="99"/>
    <w:rPr>
      <w:color w:val="0782C1"/>
      <w:u w:val="single"/>
    </w:rPr>
  </w:style>
  <w:style w:type="character" w:customStyle="1" w:styleId="312">
    <w:name w:val="FollowedHyperlink_file_3342"/>
    <w:basedOn w:val="309"/>
    <w:semiHidden/>
    <w:unhideWhenUsed/>
    <w:qFormat/>
    <w:uiPriority w:val="99"/>
    <w:rPr>
      <w:color w:val="0782C1"/>
      <w:u w:val="single"/>
    </w:rPr>
  </w:style>
  <w:style w:type="character" w:customStyle="1" w:styleId="313">
    <w:name w:val="标题 1 Char_file_3342"/>
    <w:basedOn w:val="309"/>
    <w:link w:val="4"/>
    <w:qFormat/>
    <w:uiPriority w:val="9"/>
    <w:rPr>
      <w:rFonts w:ascii="宋体" w:hAnsi="宋体" w:eastAsia="宋体" w:cs="宋体"/>
      <w:b/>
      <w:bCs/>
      <w:kern w:val="44"/>
      <w:sz w:val="44"/>
      <w:szCs w:val="44"/>
    </w:rPr>
  </w:style>
  <w:style w:type="character" w:customStyle="1" w:styleId="314">
    <w:name w:val="标题 2 Char_file_3342"/>
    <w:basedOn w:val="309"/>
    <w:link w:val="5"/>
    <w:semiHidden/>
    <w:qFormat/>
    <w:uiPriority w:val="9"/>
    <w:rPr>
      <w:rFonts w:asciiTheme="majorHAnsi" w:hAnsiTheme="majorHAnsi" w:eastAsiaTheme="majorEastAsia" w:cstheme="majorBidi"/>
      <w:b/>
      <w:bCs/>
      <w:sz w:val="32"/>
      <w:szCs w:val="32"/>
    </w:rPr>
  </w:style>
  <w:style w:type="character" w:customStyle="1" w:styleId="315">
    <w:name w:val="标题 3 Char_file_3342"/>
    <w:basedOn w:val="309"/>
    <w:link w:val="6"/>
    <w:semiHidden/>
    <w:qFormat/>
    <w:uiPriority w:val="9"/>
    <w:rPr>
      <w:rFonts w:ascii="宋体" w:hAnsi="宋体" w:eastAsia="宋体" w:cs="宋体"/>
      <w:b/>
      <w:bCs/>
      <w:sz w:val="32"/>
      <w:szCs w:val="32"/>
    </w:rPr>
  </w:style>
  <w:style w:type="character" w:customStyle="1" w:styleId="316">
    <w:name w:val="标题 4 Char_file_3342"/>
    <w:basedOn w:val="309"/>
    <w:link w:val="7"/>
    <w:semiHidden/>
    <w:qFormat/>
    <w:uiPriority w:val="9"/>
    <w:rPr>
      <w:rFonts w:asciiTheme="majorHAnsi" w:hAnsiTheme="majorHAnsi" w:eastAsiaTheme="majorEastAsia" w:cstheme="majorBidi"/>
      <w:b/>
      <w:bCs/>
      <w:sz w:val="28"/>
      <w:szCs w:val="28"/>
    </w:rPr>
  </w:style>
  <w:style w:type="character" w:customStyle="1" w:styleId="317">
    <w:name w:val="标题 5 Char_file_3342"/>
    <w:basedOn w:val="309"/>
    <w:link w:val="8"/>
    <w:semiHidden/>
    <w:qFormat/>
    <w:uiPriority w:val="9"/>
    <w:rPr>
      <w:rFonts w:ascii="宋体" w:hAnsi="宋体" w:eastAsia="宋体" w:cs="宋体"/>
      <w:b/>
      <w:bCs/>
      <w:sz w:val="28"/>
      <w:szCs w:val="28"/>
    </w:rPr>
  </w:style>
  <w:style w:type="character" w:customStyle="1" w:styleId="318">
    <w:name w:val="标题 6 Char_file_3342"/>
    <w:basedOn w:val="309"/>
    <w:link w:val="10"/>
    <w:semiHidden/>
    <w:qFormat/>
    <w:uiPriority w:val="9"/>
    <w:rPr>
      <w:rFonts w:asciiTheme="majorHAnsi" w:hAnsiTheme="majorHAnsi" w:eastAsiaTheme="majorEastAsia" w:cstheme="majorBidi"/>
      <w:b/>
      <w:bCs/>
      <w:sz w:val="24"/>
      <w:szCs w:val="24"/>
    </w:rPr>
  </w:style>
  <w:style w:type="paragraph" w:customStyle="1" w:styleId="319">
    <w:name w:val="cke_editable_file_3342"/>
    <w:basedOn w:val="302"/>
    <w:qFormat/>
    <w:uiPriority w:val="0"/>
    <w:rPr>
      <w:rFonts w:ascii="仿宋_GB2312" w:eastAsia="仿宋_GB2312"/>
    </w:rPr>
  </w:style>
  <w:style w:type="paragraph" w:customStyle="1" w:styleId="320">
    <w:name w:val="marker_file_3342"/>
    <w:basedOn w:val="302"/>
    <w:qFormat/>
    <w:uiPriority w:val="0"/>
    <w:pPr>
      <w:shd w:val="clear" w:color="auto" w:fill="FFFF00"/>
    </w:pPr>
  </w:style>
  <w:style w:type="paragraph" w:customStyle="1" w:styleId="321">
    <w:name w:val="Normal (Web)_file_3342"/>
    <w:basedOn w:val="302"/>
    <w:semiHidden/>
    <w:unhideWhenUsed/>
    <w:qFormat/>
    <w:uiPriority w:val="99"/>
  </w:style>
  <w:style w:type="paragraph" w:customStyle="1" w:styleId="322">
    <w:name w:val="Normal_file_33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3">
    <w:name w:val="heading 2_file_3343"/>
    <w:basedOn w:val="322"/>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324">
    <w:name w:val="heading 3_file_3343"/>
    <w:basedOn w:val="322"/>
    <w:next w:val="4"/>
    <w:qFormat/>
    <w:uiPriority w:val="0"/>
    <w:pPr>
      <w:keepNext/>
      <w:keepLines/>
      <w:spacing w:before="260" w:after="260" w:line="416" w:lineRule="auto"/>
      <w:outlineLvl w:val="2"/>
    </w:pPr>
    <w:rPr>
      <w:b/>
      <w:bCs/>
      <w:sz w:val="32"/>
      <w:szCs w:val="32"/>
    </w:rPr>
  </w:style>
  <w:style w:type="character" w:customStyle="1" w:styleId="325">
    <w:name w:val="Default Paragraph Font_file_3343"/>
    <w:semiHidden/>
    <w:qFormat/>
    <w:uiPriority w:val="0"/>
  </w:style>
  <w:style w:type="table" w:customStyle="1" w:styleId="326">
    <w:name w:val="Normal Table_file_3343"/>
    <w:semiHidden/>
    <w:qFormat/>
    <w:uiPriority w:val="0"/>
    <w:tblPr>
      <w:tblCellMar>
        <w:top w:w="0" w:type="dxa"/>
        <w:left w:w="108" w:type="dxa"/>
        <w:bottom w:w="0" w:type="dxa"/>
        <w:right w:w="108" w:type="dxa"/>
      </w:tblCellMar>
    </w:tblPr>
  </w:style>
  <w:style w:type="paragraph" w:customStyle="1" w:styleId="327">
    <w:name w:val="annotation text_file_3343"/>
    <w:basedOn w:val="322"/>
    <w:unhideWhenUsed/>
    <w:qFormat/>
    <w:uiPriority w:val="99"/>
    <w:pPr>
      <w:jc w:val="left"/>
    </w:pPr>
  </w:style>
  <w:style w:type="table" w:customStyle="1" w:styleId="328">
    <w:name w:val="Table Grid_file_3343"/>
    <w:basedOn w:val="32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29">
    <w:name w:val="Strong_file_3343"/>
    <w:link w:val="13"/>
    <w:qFormat/>
    <w:uiPriority w:val="0"/>
    <w:rPr>
      <w:rFonts w:ascii="宋体" w:hAnsi="Courier New" w:eastAsia="宋体" w:cs="Courier New"/>
      <w:szCs w:val="21"/>
    </w:rPr>
  </w:style>
  <w:style w:type="paragraph" w:customStyle="1" w:styleId="330">
    <w:name w:val="Plain Text_file_2714_file_3343"/>
    <w:basedOn w:val="331"/>
    <w:qFormat/>
    <w:uiPriority w:val="0"/>
    <w:rPr>
      <w:rFonts w:ascii="宋体" w:hAnsi="Courier New" w:eastAsia="宋体" w:cs="Courier New"/>
      <w:szCs w:val="21"/>
    </w:rPr>
  </w:style>
  <w:style w:type="paragraph" w:customStyle="1" w:styleId="331">
    <w:name w:val="Normal_file_2714_file_3343"/>
    <w:qFormat/>
    <w:uiPriority w:val="0"/>
    <w:pPr>
      <w:widowControl w:val="0"/>
      <w:jc w:val="both"/>
    </w:pPr>
    <w:rPr>
      <w:rFonts w:ascii="Times New Roman" w:hAnsi="Times New Roman" w:eastAsia="宋体" w:cs="Times New Roman"/>
      <w:lang w:val="en-US" w:eastAsia="zh-CN" w:bidi="ar-SA"/>
    </w:rPr>
  </w:style>
  <w:style w:type="table" w:customStyle="1" w:styleId="332">
    <w:name w:val="Normal Table_file_103_file_517_file_3343"/>
    <w:semiHidden/>
    <w:qFormat/>
    <w:uiPriority w:val="0"/>
    <w:tblPr>
      <w:tblCellMar>
        <w:top w:w="0" w:type="dxa"/>
        <w:left w:w="108" w:type="dxa"/>
        <w:bottom w:w="0" w:type="dxa"/>
        <w:right w:w="108" w:type="dxa"/>
      </w:tblCellMar>
    </w:tblPr>
  </w:style>
  <w:style w:type="paragraph" w:customStyle="1" w:styleId="333">
    <w:name w:val="Body Text Indent 3_file_517_file_3343"/>
    <w:basedOn w:val="334"/>
    <w:qFormat/>
    <w:uiPriority w:val="0"/>
    <w:pPr>
      <w:spacing w:after="120"/>
      <w:ind w:left="420" w:leftChars="200"/>
    </w:pPr>
    <w:rPr>
      <w:sz w:val="16"/>
      <w:szCs w:val="16"/>
    </w:rPr>
  </w:style>
  <w:style w:type="paragraph" w:customStyle="1" w:styleId="334">
    <w:name w:val="Normal_file_517_file_334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5">
    <w:name w:val="pa-1_file_1962_file_1966_file_3343"/>
    <w:basedOn w:val="336"/>
    <w:qFormat/>
    <w:uiPriority w:val="0"/>
    <w:pPr>
      <w:widowControl/>
      <w:spacing w:line="280" w:lineRule="atLeast"/>
    </w:pPr>
    <w:rPr>
      <w:rFonts w:ascii="宋体" w:hAnsi="宋体" w:cs="宋体"/>
      <w:kern w:val="0"/>
      <w:sz w:val="24"/>
    </w:rPr>
  </w:style>
  <w:style w:type="paragraph" w:customStyle="1" w:styleId="336">
    <w:name w:val="Normal_file_1962_file_1966_file_33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7">
    <w:name w:val="ca-21_file_1962_file_1966_file_3343"/>
    <w:basedOn w:val="338"/>
    <w:qFormat/>
    <w:uiPriority w:val="0"/>
    <w:rPr>
      <w:rFonts w:ascii="宋体" w:hAnsi="宋体" w:eastAsia="宋体"/>
      <w:w w:val="100"/>
      <w:sz w:val="21"/>
      <w:szCs w:val="21"/>
      <w:shd w:val="clear" w:color="auto" w:fill="auto"/>
    </w:rPr>
  </w:style>
  <w:style w:type="character" w:customStyle="1" w:styleId="338">
    <w:name w:val="Default Paragraph Font_file_1962_file_1966_file_3343"/>
    <w:semiHidden/>
    <w:qFormat/>
    <w:uiPriority w:val="0"/>
  </w:style>
  <w:style w:type="character" w:customStyle="1" w:styleId="339">
    <w:name w:val="ca-21_file_205_file_615_file_3343"/>
    <w:basedOn w:val="340"/>
    <w:qFormat/>
    <w:uiPriority w:val="0"/>
    <w:rPr>
      <w:rFonts w:ascii="宋体" w:hAnsi="宋体" w:eastAsia="宋体"/>
      <w:w w:val="100"/>
      <w:sz w:val="21"/>
      <w:szCs w:val="21"/>
      <w:shd w:val="clear" w:color="auto" w:fill="auto"/>
    </w:rPr>
  </w:style>
  <w:style w:type="character" w:customStyle="1" w:styleId="340">
    <w:name w:val="Default Paragraph Font_file_205_file_615_file_3343"/>
    <w:unhideWhenUsed/>
    <w:qFormat/>
    <w:uiPriority w:val="1"/>
  </w:style>
  <w:style w:type="paragraph" w:customStyle="1" w:styleId="341">
    <w:name w:val="pa-3_file_103_file_478_file_187_file_2579_file_3343"/>
    <w:basedOn w:val="342"/>
    <w:qFormat/>
    <w:uiPriority w:val="0"/>
    <w:pPr>
      <w:widowControl/>
      <w:spacing w:line="240" w:lineRule="atLeast"/>
    </w:pPr>
    <w:rPr>
      <w:rFonts w:ascii="宋体" w:hAnsi="宋体" w:cs="宋体"/>
      <w:kern w:val="0"/>
      <w:sz w:val="24"/>
    </w:rPr>
  </w:style>
  <w:style w:type="paragraph" w:customStyle="1" w:styleId="342">
    <w:name w:val="Normal_file_103_file_478_file_187_file_2579_file_3343"/>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
    <w:name w:val="pa-1_file_757_file_3343"/>
    <w:basedOn w:val="344"/>
    <w:qFormat/>
    <w:uiPriority w:val="0"/>
    <w:pPr>
      <w:widowControl/>
      <w:spacing w:line="280" w:lineRule="atLeast"/>
    </w:pPr>
    <w:rPr>
      <w:rFonts w:ascii="宋体" w:hAnsi="宋体" w:cs="宋体"/>
      <w:kern w:val="0"/>
      <w:sz w:val="24"/>
    </w:rPr>
  </w:style>
  <w:style w:type="paragraph" w:customStyle="1" w:styleId="344">
    <w:name w:val="Normal_file_757_file_334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
    <w:name w:val="pa-3_file_1962_file_1966_file_3343"/>
    <w:basedOn w:val="336"/>
    <w:qFormat/>
    <w:uiPriority w:val="0"/>
    <w:pPr>
      <w:widowControl/>
      <w:spacing w:line="240" w:lineRule="atLeast"/>
    </w:pPr>
    <w:rPr>
      <w:rFonts w:ascii="宋体" w:hAnsi="宋体" w:cs="宋体"/>
      <w:kern w:val="0"/>
      <w:sz w:val="24"/>
    </w:rPr>
  </w:style>
  <w:style w:type="character" w:customStyle="1" w:styleId="346">
    <w:name w:val="ca-21_file_2579_file_3343"/>
    <w:basedOn w:val="347"/>
    <w:qFormat/>
    <w:uiPriority w:val="0"/>
    <w:rPr>
      <w:rFonts w:ascii="宋体" w:hAnsi="宋体" w:eastAsia="宋体" w:cs="Times New Roman"/>
      <w:sz w:val="21"/>
      <w:szCs w:val="21"/>
    </w:rPr>
  </w:style>
  <w:style w:type="character" w:customStyle="1" w:styleId="347">
    <w:name w:val="Default Paragraph Font_file_2579_file_3343"/>
    <w:semiHidden/>
    <w:qFormat/>
    <w:uiPriority w:val="0"/>
  </w:style>
  <w:style w:type="character" w:customStyle="1" w:styleId="348">
    <w:name w:val="ca-21_file_757_file_3343"/>
    <w:basedOn w:val="349"/>
    <w:qFormat/>
    <w:uiPriority w:val="0"/>
    <w:rPr>
      <w:rFonts w:ascii="宋体" w:hAnsi="宋体" w:eastAsia="宋体" w:cs="Times New Roman"/>
      <w:w w:val="100"/>
      <w:sz w:val="21"/>
      <w:szCs w:val="21"/>
      <w:shd w:val="clear" w:color="auto" w:fill="auto"/>
    </w:rPr>
  </w:style>
  <w:style w:type="character" w:customStyle="1" w:styleId="349">
    <w:name w:val="Default Paragraph Font_file_757_file_3343"/>
    <w:semiHidden/>
    <w:qFormat/>
    <w:uiPriority w:val="0"/>
  </w:style>
  <w:style w:type="paragraph" w:customStyle="1" w:styleId="350">
    <w:name w:val="pa-3_file_757_file_3343"/>
    <w:basedOn w:val="344"/>
    <w:qFormat/>
    <w:uiPriority w:val="0"/>
    <w:pPr>
      <w:widowControl/>
      <w:spacing w:line="240" w:lineRule="atLeast"/>
    </w:pPr>
    <w:rPr>
      <w:rFonts w:ascii="宋体" w:hAnsi="宋体" w:cs="宋体"/>
      <w:kern w:val="0"/>
      <w:sz w:val="24"/>
    </w:rPr>
  </w:style>
  <w:style w:type="character" w:customStyle="1" w:styleId="351">
    <w:name w:val="ca-21_file_3393_file_915_file_2579_file_3343"/>
    <w:basedOn w:val="352"/>
    <w:qFormat/>
    <w:uiPriority w:val="0"/>
    <w:rPr>
      <w:rFonts w:ascii="宋体" w:hAnsi="宋体" w:eastAsia="宋体" w:cs="Times New Roman"/>
      <w:w w:val="100"/>
      <w:sz w:val="21"/>
      <w:szCs w:val="21"/>
      <w:shd w:val="clear" w:color="auto" w:fill="auto"/>
    </w:rPr>
  </w:style>
  <w:style w:type="character" w:customStyle="1" w:styleId="352">
    <w:name w:val="Default Paragraph Font_file_3393_file_915_file_2579_file_3343"/>
    <w:semiHidden/>
    <w:qFormat/>
    <w:uiPriority w:val="0"/>
  </w:style>
  <w:style w:type="paragraph" w:customStyle="1" w:styleId="353">
    <w:name w:val="BodyText_file_757_file_3343"/>
    <w:basedOn w:val="344"/>
    <w:qFormat/>
    <w:uiPriority w:val="0"/>
    <w:pPr>
      <w:ind w:left="102"/>
      <w:textAlignment w:val="baseline"/>
    </w:pPr>
    <w:rPr>
      <w:rFonts w:ascii="宋体" w:hAnsi="宋体"/>
      <w:sz w:val="29"/>
    </w:rPr>
  </w:style>
  <w:style w:type="character" w:customStyle="1" w:styleId="354">
    <w:name w:val="ca-21_file_1226_file_2579_file_3343"/>
    <w:basedOn w:val="355"/>
    <w:qFormat/>
    <w:uiPriority w:val="0"/>
    <w:rPr>
      <w:rFonts w:ascii="宋体" w:hAnsi="宋体" w:eastAsia="宋体" w:cs="Times New Roman"/>
      <w:w w:val="100"/>
      <w:sz w:val="21"/>
      <w:szCs w:val="21"/>
      <w:shd w:val="clear" w:color="auto" w:fill="auto"/>
    </w:rPr>
  </w:style>
  <w:style w:type="character" w:customStyle="1" w:styleId="355">
    <w:name w:val="Default Paragraph Font_file_1226_file_2579_file_3343"/>
    <w:semiHidden/>
    <w:qFormat/>
    <w:uiPriority w:val="0"/>
  </w:style>
  <w:style w:type="character" w:customStyle="1" w:styleId="356">
    <w:name w:val="ca-41_file_2579_file_3343"/>
    <w:basedOn w:val="347"/>
    <w:qFormat/>
    <w:uiPriority w:val="0"/>
    <w:rPr>
      <w:rFonts w:ascii="宋体" w:hAnsi="宋体" w:eastAsia="宋体" w:cs="Times New Roman"/>
      <w:color w:val="FF0000"/>
      <w:sz w:val="21"/>
      <w:szCs w:val="21"/>
    </w:rPr>
  </w:style>
  <w:style w:type="paragraph" w:customStyle="1" w:styleId="357">
    <w:name w:val="Normal_file_33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8">
    <w:name w:val="heading 1_file_3344"/>
    <w:basedOn w:val="357"/>
    <w:link w:val="142"/>
    <w:qFormat/>
    <w:uiPriority w:val="9"/>
    <w:pPr>
      <w:outlineLvl w:val="0"/>
    </w:pPr>
    <w:rPr>
      <w:kern w:val="36"/>
      <w:sz w:val="48"/>
      <w:szCs w:val="48"/>
    </w:rPr>
  </w:style>
  <w:style w:type="paragraph" w:customStyle="1" w:styleId="359">
    <w:name w:val="heading 2_file_3344"/>
    <w:basedOn w:val="357"/>
    <w:qFormat/>
    <w:uiPriority w:val="9"/>
    <w:pPr>
      <w:outlineLvl w:val="1"/>
    </w:pPr>
    <w:rPr>
      <w:sz w:val="36"/>
      <w:szCs w:val="36"/>
    </w:rPr>
  </w:style>
  <w:style w:type="paragraph" w:customStyle="1" w:styleId="360">
    <w:name w:val="heading 3_file_3344"/>
    <w:basedOn w:val="357"/>
    <w:qFormat/>
    <w:uiPriority w:val="9"/>
    <w:pPr>
      <w:outlineLvl w:val="2"/>
    </w:pPr>
    <w:rPr>
      <w:sz w:val="27"/>
      <w:szCs w:val="27"/>
    </w:rPr>
  </w:style>
  <w:style w:type="paragraph" w:customStyle="1" w:styleId="361">
    <w:name w:val="heading 4_file_3344"/>
    <w:basedOn w:val="357"/>
    <w:qFormat/>
    <w:uiPriority w:val="9"/>
    <w:pPr>
      <w:outlineLvl w:val="3"/>
    </w:pPr>
  </w:style>
  <w:style w:type="paragraph" w:customStyle="1" w:styleId="362">
    <w:name w:val="heading 5_file_3344"/>
    <w:basedOn w:val="357"/>
    <w:qFormat/>
    <w:uiPriority w:val="9"/>
    <w:pPr>
      <w:outlineLvl w:val="4"/>
    </w:pPr>
    <w:rPr>
      <w:sz w:val="20"/>
      <w:szCs w:val="20"/>
    </w:rPr>
  </w:style>
  <w:style w:type="paragraph" w:customStyle="1" w:styleId="363">
    <w:name w:val="heading 6_file_3344"/>
    <w:basedOn w:val="357"/>
    <w:qFormat/>
    <w:uiPriority w:val="9"/>
    <w:pPr>
      <w:outlineLvl w:val="5"/>
    </w:pPr>
    <w:rPr>
      <w:sz w:val="15"/>
      <w:szCs w:val="15"/>
    </w:rPr>
  </w:style>
  <w:style w:type="character" w:customStyle="1" w:styleId="364">
    <w:name w:val="Default Paragraph Font_file_3344"/>
    <w:semiHidden/>
    <w:unhideWhenUsed/>
    <w:qFormat/>
    <w:uiPriority w:val="1"/>
  </w:style>
  <w:style w:type="table" w:customStyle="1" w:styleId="365">
    <w:name w:val="Normal Table_file_3344"/>
    <w:semiHidden/>
    <w:unhideWhenUsed/>
    <w:qFormat/>
    <w:uiPriority w:val="99"/>
    <w:tblPr>
      <w:tblCellMar>
        <w:top w:w="0" w:type="dxa"/>
        <w:left w:w="108" w:type="dxa"/>
        <w:bottom w:w="0" w:type="dxa"/>
        <w:right w:w="108" w:type="dxa"/>
      </w:tblCellMar>
    </w:tblPr>
  </w:style>
  <w:style w:type="character" w:customStyle="1" w:styleId="366">
    <w:name w:val="Hyperlink_file_3344"/>
    <w:basedOn w:val="364"/>
    <w:semiHidden/>
    <w:unhideWhenUsed/>
    <w:qFormat/>
    <w:uiPriority w:val="99"/>
    <w:rPr>
      <w:color w:val="0782C1"/>
      <w:u w:val="single"/>
    </w:rPr>
  </w:style>
  <w:style w:type="character" w:customStyle="1" w:styleId="367">
    <w:name w:val="FollowedHyperlink_file_3344"/>
    <w:basedOn w:val="364"/>
    <w:semiHidden/>
    <w:unhideWhenUsed/>
    <w:qFormat/>
    <w:uiPriority w:val="99"/>
    <w:rPr>
      <w:color w:val="0782C1"/>
      <w:u w:val="single"/>
    </w:rPr>
  </w:style>
  <w:style w:type="character" w:customStyle="1" w:styleId="368">
    <w:name w:val="标题 1 Char_file_3344"/>
    <w:basedOn w:val="364"/>
    <w:link w:val="4"/>
    <w:qFormat/>
    <w:uiPriority w:val="9"/>
    <w:rPr>
      <w:rFonts w:ascii="宋体" w:hAnsi="宋体" w:eastAsia="宋体" w:cs="宋体"/>
      <w:b/>
      <w:bCs/>
      <w:kern w:val="44"/>
      <w:sz w:val="44"/>
      <w:szCs w:val="44"/>
    </w:rPr>
  </w:style>
  <w:style w:type="character" w:customStyle="1" w:styleId="369">
    <w:name w:val="标题 2 Char_file_3344"/>
    <w:basedOn w:val="364"/>
    <w:link w:val="5"/>
    <w:semiHidden/>
    <w:qFormat/>
    <w:uiPriority w:val="9"/>
    <w:rPr>
      <w:rFonts w:asciiTheme="majorHAnsi" w:hAnsiTheme="majorHAnsi" w:eastAsiaTheme="majorEastAsia" w:cstheme="majorBidi"/>
      <w:b/>
      <w:bCs/>
      <w:sz w:val="32"/>
      <w:szCs w:val="32"/>
    </w:rPr>
  </w:style>
  <w:style w:type="character" w:customStyle="1" w:styleId="370">
    <w:name w:val="标题 3 Char_file_3344"/>
    <w:basedOn w:val="364"/>
    <w:link w:val="6"/>
    <w:semiHidden/>
    <w:qFormat/>
    <w:uiPriority w:val="9"/>
    <w:rPr>
      <w:rFonts w:ascii="宋体" w:hAnsi="宋体" w:eastAsia="宋体" w:cs="宋体"/>
      <w:b/>
      <w:bCs/>
      <w:sz w:val="32"/>
      <w:szCs w:val="32"/>
    </w:rPr>
  </w:style>
  <w:style w:type="character" w:customStyle="1" w:styleId="371">
    <w:name w:val="标题 4 Char_file_3344"/>
    <w:basedOn w:val="364"/>
    <w:link w:val="7"/>
    <w:semiHidden/>
    <w:qFormat/>
    <w:uiPriority w:val="9"/>
    <w:rPr>
      <w:rFonts w:asciiTheme="majorHAnsi" w:hAnsiTheme="majorHAnsi" w:eastAsiaTheme="majorEastAsia" w:cstheme="majorBidi"/>
      <w:b/>
      <w:bCs/>
      <w:sz w:val="28"/>
      <w:szCs w:val="28"/>
    </w:rPr>
  </w:style>
  <w:style w:type="character" w:customStyle="1" w:styleId="372">
    <w:name w:val="标题 5 Char_file_3344"/>
    <w:basedOn w:val="364"/>
    <w:link w:val="8"/>
    <w:semiHidden/>
    <w:qFormat/>
    <w:uiPriority w:val="9"/>
    <w:rPr>
      <w:rFonts w:ascii="宋体" w:hAnsi="宋体" w:eastAsia="宋体" w:cs="宋体"/>
      <w:b/>
      <w:bCs/>
      <w:sz w:val="28"/>
      <w:szCs w:val="28"/>
    </w:rPr>
  </w:style>
  <w:style w:type="character" w:customStyle="1" w:styleId="373">
    <w:name w:val="标题 6 Char_file_3344"/>
    <w:basedOn w:val="364"/>
    <w:link w:val="10"/>
    <w:semiHidden/>
    <w:qFormat/>
    <w:uiPriority w:val="9"/>
    <w:rPr>
      <w:rFonts w:asciiTheme="majorHAnsi" w:hAnsiTheme="majorHAnsi" w:eastAsiaTheme="majorEastAsia" w:cstheme="majorBidi"/>
      <w:b/>
      <w:bCs/>
      <w:sz w:val="24"/>
      <w:szCs w:val="24"/>
    </w:rPr>
  </w:style>
  <w:style w:type="paragraph" w:customStyle="1" w:styleId="374">
    <w:name w:val="cke_editable_file_3344"/>
    <w:basedOn w:val="357"/>
    <w:qFormat/>
    <w:uiPriority w:val="0"/>
    <w:rPr>
      <w:rFonts w:ascii="仿宋_GB2312" w:eastAsia="仿宋_GB2312"/>
    </w:rPr>
  </w:style>
  <w:style w:type="paragraph" w:customStyle="1" w:styleId="375">
    <w:name w:val="marker_file_3344"/>
    <w:basedOn w:val="357"/>
    <w:qFormat/>
    <w:uiPriority w:val="0"/>
    <w:pPr>
      <w:shd w:val="clear" w:color="auto" w:fill="FFFF00"/>
    </w:pPr>
  </w:style>
  <w:style w:type="paragraph" w:customStyle="1" w:styleId="376">
    <w:name w:val="Normal (Web)_file_3344"/>
    <w:basedOn w:val="357"/>
    <w:semiHidden/>
    <w:unhideWhenUsed/>
    <w:qFormat/>
    <w:uiPriority w:val="99"/>
  </w:style>
  <w:style w:type="paragraph" w:customStyle="1" w:styleId="377">
    <w:name w:val="Normal_file_33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8">
    <w:name w:val="heading 1_file_3345"/>
    <w:basedOn w:val="377"/>
    <w:link w:val="142"/>
    <w:qFormat/>
    <w:uiPriority w:val="9"/>
    <w:pPr>
      <w:outlineLvl w:val="0"/>
    </w:pPr>
    <w:rPr>
      <w:kern w:val="36"/>
      <w:sz w:val="48"/>
      <w:szCs w:val="48"/>
    </w:rPr>
  </w:style>
  <w:style w:type="paragraph" w:customStyle="1" w:styleId="379">
    <w:name w:val="heading 2_file_3345"/>
    <w:basedOn w:val="377"/>
    <w:qFormat/>
    <w:uiPriority w:val="9"/>
    <w:pPr>
      <w:outlineLvl w:val="1"/>
    </w:pPr>
    <w:rPr>
      <w:sz w:val="36"/>
      <w:szCs w:val="36"/>
    </w:rPr>
  </w:style>
  <w:style w:type="paragraph" w:customStyle="1" w:styleId="380">
    <w:name w:val="heading 3_file_3345"/>
    <w:basedOn w:val="377"/>
    <w:qFormat/>
    <w:uiPriority w:val="9"/>
    <w:pPr>
      <w:outlineLvl w:val="2"/>
    </w:pPr>
    <w:rPr>
      <w:sz w:val="27"/>
      <w:szCs w:val="27"/>
    </w:rPr>
  </w:style>
  <w:style w:type="paragraph" w:customStyle="1" w:styleId="381">
    <w:name w:val="heading 4_file_3345"/>
    <w:basedOn w:val="377"/>
    <w:qFormat/>
    <w:uiPriority w:val="9"/>
    <w:pPr>
      <w:outlineLvl w:val="3"/>
    </w:pPr>
  </w:style>
  <w:style w:type="paragraph" w:customStyle="1" w:styleId="382">
    <w:name w:val="heading 5_file_3345"/>
    <w:basedOn w:val="377"/>
    <w:qFormat/>
    <w:uiPriority w:val="9"/>
    <w:pPr>
      <w:outlineLvl w:val="4"/>
    </w:pPr>
    <w:rPr>
      <w:sz w:val="20"/>
      <w:szCs w:val="20"/>
    </w:rPr>
  </w:style>
  <w:style w:type="paragraph" w:customStyle="1" w:styleId="383">
    <w:name w:val="heading 6_file_3345"/>
    <w:basedOn w:val="377"/>
    <w:qFormat/>
    <w:uiPriority w:val="9"/>
    <w:pPr>
      <w:outlineLvl w:val="5"/>
    </w:pPr>
    <w:rPr>
      <w:sz w:val="15"/>
      <w:szCs w:val="15"/>
    </w:rPr>
  </w:style>
  <w:style w:type="character" w:customStyle="1" w:styleId="384">
    <w:name w:val="Default Paragraph Font_file_3345"/>
    <w:semiHidden/>
    <w:unhideWhenUsed/>
    <w:qFormat/>
    <w:uiPriority w:val="1"/>
  </w:style>
  <w:style w:type="table" w:customStyle="1" w:styleId="385">
    <w:name w:val="Normal Table_file_3345"/>
    <w:semiHidden/>
    <w:unhideWhenUsed/>
    <w:qFormat/>
    <w:uiPriority w:val="99"/>
    <w:tblPr>
      <w:tblCellMar>
        <w:top w:w="0" w:type="dxa"/>
        <w:left w:w="108" w:type="dxa"/>
        <w:bottom w:w="0" w:type="dxa"/>
        <w:right w:w="108" w:type="dxa"/>
      </w:tblCellMar>
    </w:tblPr>
  </w:style>
  <w:style w:type="character" w:customStyle="1" w:styleId="386">
    <w:name w:val="Hyperlink_file_3345"/>
    <w:basedOn w:val="384"/>
    <w:semiHidden/>
    <w:unhideWhenUsed/>
    <w:qFormat/>
    <w:uiPriority w:val="99"/>
    <w:rPr>
      <w:color w:val="0782C1"/>
      <w:u w:val="single"/>
    </w:rPr>
  </w:style>
  <w:style w:type="character" w:customStyle="1" w:styleId="387">
    <w:name w:val="FollowedHyperlink_file_3345"/>
    <w:basedOn w:val="384"/>
    <w:semiHidden/>
    <w:unhideWhenUsed/>
    <w:qFormat/>
    <w:uiPriority w:val="99"/>
    <w:rPr>
      <w:color w:val="0782C1"/>
      <w:u w:val="single"/>
    </w:rPr>
  </w:style>
  <w:style w:type="character" w:customStyle="1" w:styleId="388">
    <w:name w:val="标题 1 Char_file_3345"/>
    <w:basedOn w:val="384"/>
    <w:link w:val="4"/>
    <w:qFormat/>
    <w:uiPriority w:val="9"/>
    <w:rPr>
      <w:rFonts w:ascii="宋体" w:hAnsi="宋体" w:eastAsia="宋体" w:cs="宋体"/>
      <w:b/>
      <w:bCs/>
      <w:kern w:val="44"/>
      <w:sz w:val="44"/>
      <w:szCs w:val="44"/>
    </w:rPr>
  </w:style>
  <w:style w:type="character" w:customStyle="1" w:styleId="389">
    <w:name w:val="标题 2 Char_file_3345"/>
    <w:basedOn w:val="384"/>
    <w:link w:val="5"/>
    <w:semiHidden/>
    <w:qFormat/>
    <w:uiPriority w:val="9"/>
    <w:rPr>
      <w:rFonts w:asciiTheme="majorHAnsi" w:hAnsiTheme="majorHAnsi" w:eastAsiaTheme="majorEastAsia" w:cstheme="majorBidi"/>
      <w:b/>
      <w:bCs/>
      <w:sz w:val="32"/>
      <w:szCs w:val="32"/>
    </w:rPr>
  </w:style>
  <w:style w:type="character" w:customStyle="1" w:styleId="390">
    <w:name w:val="标题 3 Char_file_3345"/>
    <w:basedOn w:val="384"/>
    <w:link w:val="6"/>
    <w:semiHidden/>
    <w:qFormat/>
    <w:uiPriority w:val="9"/>
    <w:rPr>
      <w:rFonts w:ascii="宋体" w:hAnsi="宋体" w:eastAsia="宋体" w:cs="宋体"/>
      <w:b/>
      <w:bCs/>
      <w:sz w:val="32"/>
      <w:szCs w:val="32"/>
    </w:rPr>
  </w:style>
  <w:style w:type="character" w:customStyle="1" w:styleId="391">
    <w:name w:val="标题 4 Char_file_3345"/>
    <w:basedOn w:val="384"/>
    <w:link w:val="7"/>
    <w:semiHidden/>
    <w:qFormat/>
    <w:uiPriority w:val="9"/>
    <w:rPr>
      <w:rFonts w:asciiTheme="majorHAnsi" w:hAnsiTheme="majorHAnsi" w:eastAsiaTheme="majorEastAsia" w:cstheme="majorBidi"/>
      <w:b/>
      <w:bCs/>
      <w:sz w:val="28"/>
      <w:szCs w:val="28"/>
    </w:rPr>
  </w:style>
  <w:style w:type="character" w:customStyle="1" w:styleId="392">
    <w:name w:val="标题 5 Char_file_3345"/>
    <w:basedOn w:val="384"/>
    <w:link w:val="8"/>
    <w:semiHidden/>
    <w:qFormat/>
    <w:uiPriority w:val="9"/>
    <w:rPr>
      <w:rFonts w:ascii="宋体" w:hAnsi="宋体" w:eastAsia="宋体" w:cs="宋体"/>
      <w:b/>
      <w:bCs/>
      <w:sz w:val="28"/>
      <w:szCs w:val="28"/>
    </w:rPr>
  </w:style>
  <w:style w:type="character" w:customStyle="1" w:styleId="393">
    <w:name w:val="标题 6 Char_file_3345"/>
    <w:basedOn w:val="384"/>
    <w:link w:val="10"/>
    <w:semiHidden/>
    <w:qFormat/>
    <w:uiPriority w:val="9"/>
    <w:rPr>
      <w:rFonts w:asciiTheme="majorHAnsi" w:hAnsiTheme="majorHAnsi" w:eastAsiaTheme="majorEastAsia" w:cstheme="majorBidi"/>
      <w:b/>
      <w:bCs/>
      <w:sz w:val="24"/>
      <w:szCs w:val="24"/>
    </w:rPr>
  </w:style>
  <w:style w:type="paragraph" w:customStyle="1" w:styleId="394">
    <w:name w:val="cke_editable_file_3345"/>
    <w:basedOn w:val="377"/>
    <w:qFormat/>
    <w:uiPriority w:val="0"/>
    <w:rPr>
      <w:rFonts w:ascii="仿宋_GB2312" w:eastAsia="仿宋_GB2312"/>
    </w:rPr>
  </w:style>
  <w:style w:type="paragraph" w:customStyle="1" w:styleId="395">
    <w:name w:val="marker_file_3345"/>
    <w:basedOn w:val="377"/>
    <w:qFormat/>
    <w:uiPriority w:val="0"/>
    <w:pPr>
      <w:shd w:val="clear" w:color="auto" w:fill="FFFF00"/>
    </w:pPr>
  </w:style>
  <w:style w:type="paragraph" w:customStyle="1" w:styleId="396">
    <w:name w:val="Normal (Web)_file_3345"/>
    <w:basedOn w:val="377"/>
    <w:semiHidden/>
    <w:unhideWhenUsed/>
    <w:qFormat/>
    <w:uiPriority w:val="99"/>
  </w:style>
  <w:style w:type="paragraph" w:customStyle="1" w:styleId="397">
    <w:name w:val="Normal_file_33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8">
    <w:name w:val="heading 1_file_3346"/>
    <w:basedOn w:val="397"/>
    <w:link w:val="142"/>
    <w:qFormat/>
    <w:uiPriority w:val="9"/>
    <w:pPr>
      <w:outlineLvl w:val="0"/>
    </w:pPr>
    <w:rPr>
      <w:kern w:val="36"/>
      <w:sz w:val="48"/>
      <w:szCs w:val="48"/>
    </w:rPr>
  </w:style>
  <w:style w:type="paragraph" w:customStyle="1" w:styleId="399">
    <w:name w:val="heading 2_file_3346"/>
    <w:basedOn w:val="397"/>
    <w:qFormat/>
    <w:uiPriority w:val="9"/>
    <w:pPr>
      <w:outlineLvl w:val="1"/>
    </w:pPr>
    <w:rPr>
      <w:sz w:val="36"/>
      <w:szCs w:val="36"/>
    </w:rPr>
  </w:style>
  <w:style w:type="paragraph" w:customStyle="1" w:styleId="400">
    <w:name w:val="heading 3_file_3346"/>
    <w:basedOn w:val="397"/>
    <w:qFormat/>
    <w:uiPriority w:val="9"/>
    <w:pPr>
      <w:outlineLvl w:val="2"/>
    </w:pPr>
    <w:rPr>
      <w:sz w:val="27"/>
      <w:szCs w:val="27"/>
    </w:rPr>
  </w:style>
  <w:style w:type="paragraph" w:customStyle="1" w:styleId="401">
    <w:name w:val="heading 4_file_3346"/>
    <w:basedOn w:val="397"/>
    <w:qFormat/>
    <w:uiPriority w:val="9"/>
    <w:pPr>
      <w:outlineLvl w:val="3"/>
    </w:pPr>
  </w:style>
  <w:style w:type="paragraph" w:customStyle="1" w:styleId="402">
    <w:name w:val="heading 5_file_3346"/>
    <w:basedOn w:val="397"/>
    <w:qFormat/>
    <w:uiPriority w:val="9"/>
    <w:pPr>
      <w:outlineLvl w:val="4"/>
    </w:pPr>
    <w:rPr>
      <w:sz w:val="20"/>
      <w:szCs w:val="20"/>
    </w:rPr>
  </w:style>
  <w:style w:type="paragraph" w:customStyle="1" w:styleId="403">
    <w:name w:val="heading 6_file_3346"/>
    <w:basedOn w:val="397"/>
    <w:qFormat/>
    <w:uiPriority w:val="9"/>
    <w:pPr>
      <w:outlineLvl w:val="5"/>
    </w:pPr>
    <w:rPr>
      <w:sz w:val="15"/>
      <w:szCs w:val="15"/>
    </w:rPr>
  </w:style>
  <w:style w:type="character" w:customStyle="1" w:styleId="404">
    <w:name w:val="Default Paragraph Font_file_3346"/>
    <w:semiHidden/>
    <w:unhideWhenUsed/>
    <w:qFormat/>
    <w:uiPriority w:val="1"/>
  </w:style>
  <w:style w:type="table" w:customStyle="1" w:styleId="405">
    <w:name w:val="Normal Table_file_3346"/>
    <w:semiHidden/>
    <w:unhideWhenUsed/>
    <w:qFormat/>
    <w:uiPriority w:val="99"/>
    <w:tblPr>
      <w:tblCellMar>
        <w:top w:w="0" w:type="dxa"/>
        <w:left w:w="108" w:type="dxa"/>
        <w:bottom w:w="0" w:type="dxa"/>
        <w:right w:w="108" w:type="dxa"/>
      </w:tblCellMar>
    </w:tblPr>
  </w:style>
  <w:style w:type="character" w:customStyle="1" w:styleId="406">
    <w:name w:val="Hyperlink_file_3346"/>
    <w:basedOn w:val="404"/>
    <w:semiHidden/>
    <w:unhideWhenUsed/>
    <w:qFormat/>
    <w:uiPriority w:val="99"/>
    <w:rPr>
      <w:color w:val="0782C1"/>
      <w:u w:val="single"/>
    </w:rPr>
  </w:style>
  <w:style w:type="character" w:customStyle="1" w:styleId="407">
    <w:name w:val="FollowedHyperlink_file_3346"/>
    <w:basedOn w:val="404"/>
    <w:semiHidden/>
    <w:unhideWhenUsed/>
    <w:qFormat/>
    <w:uiPriority w:val="99"/>
    <w:rPr>
      <w:color w:val="0782C1"/>
      <w:u w:val="single"/>
    </w:rPr>
  </w:style>
  <w:style w:type="character" w:customStyle="1" w:styleId="408">
    <w:name w:val="标题 1 Char_file_3346"/>
    <w:basedOn w:val="404"/>
    <w:link w:val="4"/>
    <w:qFormat/>
    <w:uiPriority w:val="9"/>
    <w:rPr>
      <w:rFonts w:ascii="宋体" w:hAnsi="宋体" w:eastAsia="宋体" w:cs="宋体"/>
      <w:b/>
      <w:bCs/>
      <w:kern w:val="44"/>
      <w:sz w:val="44"/>
      <w:szCs w:val="44"/>
    </w:rPr>
  </w:style>
  <w:style w:type="character" w:customStyle="1" w:styleId="409">
    <w:name w:val="标题 2 Char_file_3346"/>
    <w:basedOn w:val="404"/>
    <w:link w:val="5"/>
    <w:semiHidden/>
    <w:qFormat/>
    <w:uiPriority w:val="9"/>
    <w:rPr>
      <w:rFonts w:asciiTheme="majorHAnsi" w:hAnsiTheme="majorHAnsi" w:eastAsiaTheme="majorEastAsia" w:cstheme="majorBidi"/>
      <w:b/>
      <w:bCs/>
      <w:sz w:val="32"/>
      <w:szCs w:val="32"/>
    </w:rPr>
  </w:style>
  <w:style w:type="character" w:customStyle="1" w:styleId="410">
    <w:name w:val="标题 3 Char_file_3346"/>
    <w:basedOn w:val="404"/>
    <w:link w:val="6"/>
    <w:semiHidden/>
    <w:qFormat/>
    <w:uiPriority w:val="9"/>
    <w:rPr>
      <w:rFonts w:ascii="宋体" w:hAnsi="宋体" w:eastAsia="宋体" w:cs="宋体"/>
      <w:b/>
      <w:bCs/>
      <w:sz w:val="32"/>
      <w:szCs w:val="32"/>
    </w:rPr>
  </w:style>
  <w:style w:type="character" w:customStyle="1" w:styleId="411">
    <w:name w:val="标题 4 Char_file_3346"/>
    <w:basedOn w:val="404"/>
    <w:link w:val="7"/>
    <w:semiHidden/>
    <w:qFormat/>
    <w:uiPriority w:val="9"/>
    <w:rPr>
      <w:rFonts w:asciiTheme="majorHAnsi" w:hAnsiTheme="majorHAnsi" w:eastAsiaTheme="majorEastAsia" w:cstheme="majorBidi"/>
      <w:b/>
      <w:bCs/>
      <w:sz w:val="28"/>
      <w:szCs w:val="28"/>
    </w:rPr>
  </w:style>
  <w:style w:type="character" w:customStyle="1" w:styleId="412">
    <w:name w:val="标题 5 Char_file_3346"/>
    <w:basedOn w:val="404"/>
    <w:link w:val="8"/>
    <w:semiHidden/>
    <w:qFormat/>
    <w:uiPriority w:val="9"/>
    <w:rPr>
      <w:rFonts w:ascii="宋体" w:hAnsi="宋体" w:eastAsia="宋体" w:cs="宋体"/>
      <w:b/>
      <w:bCs/>
      <w:sz w:val="28"/>
      <w:szCs w:val="28"/>
    </w:rPr>
  </w:style>
  <w:style w:type="character" w:customStyle="1" w:styleId="413">
    <w:name w:val="标题 6 Char_file_3346"/>
    <w:basedOn w:val="404"/>
    <w:link w:val="10"/>
    <w:semiHidden/>
    <w:qFormat/>
    <w:uiPriority w:val="9"/>
    <w:rPr>
      <w:rFonts w:asciiTheme="majorHAnsi" w:hAnsiTheme="majorHAnsi" w:eastAsiaTheme="majorEastAsia" w:cstheme="majorBidi"/>
      <w:b/>
      <w:bCs/>
      <w:sz w:val="24"/>
      <w:szCs w:val="24"/>
    </w:rPr>
  </w:style>
  <w:style w:type="paragraph" w:customStyle="1" w:styleId="414">
    <w:name w:val="cke_editable_file_3346"/>
    <w:basedOn w:val="397"/>
    <w:qFormat/>
    <w:uiPriority w:val="0"/>
    <w:rPr>
      <w:rFonts w:ascii="仿宋_GB2312" w:eastAsia="仿宋_GB2312"/>
    </w:rPr>
  </w:style>
  <w:style w:type="paragraph" w:customStyle="1" w:styleId="415">
    <w:name w:val="marker_file_3346"/>
    <w:basedOn w:val="397"/>
    <w:qFormat/>
    <w:uiPriority w:val="0"/>
    <w:pPr>
      <w:shd w:val="clear" w:color="auto" w:fill="FFFF00"/>
    </w:pPr>
  </w:style>
  <w:style w:type="paragraph" w:customStyle="1" w:styleId="416">
    <w:name w:val="Normal (Web)_file_3346"/>
    <w:basedOn w:val="397"/>
    <w:semiHidden/>
    <w:unhideWhenUsed/>
    <w:qFormat/>
    <w:uiPriority w:val="99"/>
  </w:style>
  <w:style w:type="character" w:customStyle="1" w:styleId="417">
    <w:name w:val="Emphasis_file_3346"/>
    <w:basedOn w:val="404"/>
    <w:qFormat/>
    <w:uiPriority w:val="20"/>
    <w:rPr>
      <w:i/>
      <w:iCs/>
    </w:rPr>
  </w:style>
  <w:style w:type="character" w:customStyle="1" w:styleId="418">
    <w:name w:val="Default Paragraph Font_file_3347"/>
    <w:semiHidden/>
    <w:unhideWhenUsed/>
    <w:qFormat/>
    <w:uiPriority w:val="1"/>
  </w:style>
  <w:style w:type="table" w:customStyle="1" w:styleId="419">
    <w:name w:val="Normal Table_file_3347"/>
    <w:semiHidden/>
    <w:unhideWhenUsed/>
    <w:qFormat/>
    <w:uiPriority w:val="99"/>
    <w:tblPr>
      <w:tblCellMar>
        <w:top w:w="0" w:type="dxa"/>
        <w:left w:w="108" w:type="dxa"/>
        <w:bottom w:w="0" w:type="dxa"/>
        <w:right w:w="108" w:type="dxa"/>
      </w:tblCellMar>
    </w:tblPr>
  </w:style>
  <w:style w:type="character" w:customStyle="1" w:styleId="420">
    <w:name w:val="批注文字 字符_file_3347"/>
    <w:qFormat/>
    <w:uiPriority w:val="99"/>
    <w:rPr>
      <w:szCs w:val="24"/>
    </w:rPr>
  </w:style>
  <w:style w:type="character" w:customStyle="1" w:styleId="421">
    <w:name w:val="纯文本 字符_file_3347"/>
    <w:qFormat/>
    <w:uiPriority w:val="0"/>
    <w:rPr>
      <w:rFonts w:ascii="宋体" w:hAnsi="Courier New" w:eastAsia="宋体" w:cs="Courier New"/>
      <w:szCs w:val="21"/>
    </w:rPr>
  </w:style>
  <w:style w:type="paragraph" w:customStyle="1" w:styleId="422">
    <w:name w:val="annotation text_file_3347"/>
    <w:basedOn w:val="54"/>
    <w:unhideWhenUsed/>
    <w:qFormat/>
    <w:uiPriority w:val="99"/>
    <w:pPr>
      <w:jc w:val="left"/>
    </w:pPr>
    <w:rPr>
      <w:szCs w:val="24"/>
    </w:rPr>
  </w:style>
  <w:style w:type="character" w:customStyle="1" w:styleId="423">
    <w:name w:val="批注文字 字符1_file_3347"/>
    <w:basedOn w:val="418"/>
    <w:semiHidden/>
    <w:qFormat/>
    <w:uiPriority w:val="99"/>
  </w:style>
  <w:style w:type="character" w:customStyle="1" w:styleId="424">
    <w:name w:val="纯文本 字符1_file_3347"/>
    <w:basedOn w:val="418"/>
    <w:semiHidden/>
    <w:qFormat/>
    <w:uiPriority w:val="99"/>
    <w:rPr>
      <w:rFonts w:hAnsi="Courier New" w:cs="Courier New" w:asciiTheme="minorEastAsia"/>
    </w:rPr>
  </w:style>
  <w:style w:type="character" w:customStyle="1" w:styleId="425">
    <w:name w:val="批注框文本 字符_file_3347"/>
    <w:basedOn w:val="418"/>
    <w:semiHidden/>
    <w:qFormat/>
    <w:uiPriority w:val="99"/>
    <w:rPr>
      <w:sz w:val="18"/>
      <w:szCs w:val="18"/>
    </w:rPr>
  </w:style>
  <w:style w:type="character" w:customStyle="1" w:styleId="426">
    <w:name w:val="页眉 字符_file_3347"/>
    <w:basedOn w:val="418"/>
    <w:qFormat/>
    <w:uiPriority w:val="99"/>
    <w:rPr>
      <w:sz w:val="18"/>
      <w:szCs w:val="18"/>
    </w:rPr>
  </w:style>
  <w:style w:type="paragraph" w:customStyle="1" w:styleId="427">
    <w:name w:val="footer_file_3347"/>
    <w:basedOn w:val="54"/>
    <w:unhideWhenUsed/>
    <w:qFormat/>
    <w:uiPriority w:val="99"/>
    <w:pPr>
      <w:tabs>
        <w:tab w:val="center" w:pos="4153"/>
        <w:tab w:val="right" w:pos="8306"/>
      </w:tabs>
      <w:snapToGrid w:val="0"/>
      <w:jc w:val="left"/>
    </w:pPr>
    <w:rPr>
      <w:sz w:val="18"/>
      <w:szCs w:val="18"/>
    </w:rPr>
  </w:style>
  <w:style w:type="character" w:customStyle="1" w:styleId="428">
    <w:name w:val="页脚 字符_file_3347"/>
    <w:basedOn w:val="418"/>
    <w:qFormat/>
    <w:uiPriority w:val="99"/>
    <w:rPr>
      <w:sz w:val="18"/>
      <w:szCs w:val="18"/>
    </w:rPr>
  </w:style>
  <w:style w:type="paragraph" w:customStyle="1" w:styleId="429">
    <w:name w:val="Normal_file_33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0">
    <w:name w:val="heading 1_file_3348"/>
    <w:basedOn w:val="429"/>
    <w:link w:val="142"/>
    <w:qFormat/>
    <w:uiPriority w:val="9"/>
    <w:pPr>
      <w:outlineLvl w:val="0"/>
    </w:pPr>
    <w:rPr>
      <w:kern w:val="36"/>
      <w:sz w:val="48"/>
      <w:szCs w:val="48"/>
    </w:rPr>
  </w:style>
  <w:style w:type="paragraph" w:customStyle="1" w:styleId="431">
    <w:name w:val="heading 2_file_3348"/>
    <w:basedOn w:val="429"/>
    <w:qFormat/>
    <w:uiPriority w:val="9"/>
    <w:pPr>
      <w:outlineLvl w:val="1"/>
    </w:pPr>
    <w:rPr>
      <w:sz w:val="36"/>
      <w:szCs w:val="36"/>
    </w:rPr>
  </w:style>
  <w:style w:type="paragraph" w:customStyle="1" w:styleId="432">
    <w:name w:val="heading 3_file_3348"/>
    <w:basedOn w:val="429"/>
    <w:qFormat/>
    <w:uiPriority w:val="9"/>
    <w:pPr>
      <w:outlineLvl w:val="2"/>
    </w:pPr>
    <w:rPr>
      <w:sz w:val="27"/>
      <w:szCs w:val="27"/>
    </w:rPr>
  </w:style>
  <w:style w:type="paragraph" w:customStyle="1" w:styleId="433">
    <w:name w:val="heading 4_file_3348"/>
    <w:basedOn w:val="429"/>
    <w:qFormat/>
    <w:uiPriority w:val="9"/>
    <w:pPr>
      <w:outlineLvl w:val="3"/>
    </w:pPr>
  </w:style>
  <w:style w:type="paragraph" w:customStyle="1" w:styleId="434">
    <w:name w:val="heading 5_file_3348"/>
    <w:basedOn w:val="429"/>
    <w:qFormat/>
    <w:uiPriority w:val="9"/>
    <w:pPr>
      <w:outlineLvl w:val="4"/>
    </w:pPr>
    <w:rPr>
      <w:sz w:val="20"/>
      <w:szCs w:val="20"/>
    </w:rPr>
  </w:style>
  <w:style w:type="paragraph" w:customStyle="1" w:styleId="435">
    <w:name w:val="heading 6_file_3348"/>
    <w:basedOn w:val="429"/>
    <w:qFormat/>
    <w:uiPriority w:val="9"/>
    <w:pPr>
      <w:outlineLvl w:val="5"/>
    </w:pPr>
    <w:rPr>
      <w:sz w:val="15"/>
      <w:szCs w:val="15"/>
    </w:rPr>
  </w:style>
  <w:style w:type="character" w:customStyle="1" w:styleId="436">
    <w:name w:val="Default Paragraph Font_file_3348"/>
    <w:semiHidden/>
    <w:unhideWhenUsed/>
    <w:qFormat/>
    <w:uiPriority w:val="1"/>
  </w:style>
  <w:style w:type="table" w:customStyle="1" w:styleId="437">
    <w:name w:val="Normal Table_file_3348"/>
    <w:semiHidden/>
    <w:unhideWhenUsed/>
    <w:qFormat/>
    <w:uiPriority w:val="99"/>
    <w:tblPr>
      <w:tblCellMar>
        <w:top w:w="0" w:type="dxa"/>
        <w:left w:w="108" w:type="dxa"/>
        <w:bottom w:w="0" w:type="dxa"/>
        <w:right w:w="108" w:type="dxa"/>
      </w:tblCellMar>
    </w:tblPr>
  </w:style>
  <w:style w:type="character" w:customStyle="1" w:styleId="438">
    <w:name w:val="Hyperlink_file_3348"/>
    <w:basedOn w:val="436"/>
    <w:semiHidden/>
    <w:unhideWhenUsed/>
    <w:qFormat/>
    <w:uiPriority w:val="99"/>
    <w:rPr>
      <w:color w:val="0782C1"/>
      <w:u w:val="single"/>
    </w:rPr>
  </w:style>
  <w:style w:type="character" w:customStyle="1" w:styleId="439">
    <w:name w:val="FollowedHyperlink_file_3348"/>
    <w:basedOn w:val="436"/>
    <w:semiHidden/>
    <w:unhideWhenUsed/>
    <w:qFormat/>
    <w:uiPriority w:val="99"/>
    <w:rPr>
      <w:color w:val="0782C1"/>
      <w:u w:val="single"/>
    </w:rPr>
  </w:style>
  <w:style w:type="character" w:customStyle="1" w:styleId="440">
    <w:name w:val="标题 1 Char_file_3348"/>
    <w:basedOn w:val="436"/>
    <w:link w:val="4"/>
    <w:qFormat/>
    <w:uiPriority w:val="9"/>
    <w:rPr>
      <w:rFonts w:ascii="宋体" w:hAnsi="宋体" w:eastAsia="宋体" w:cs="宋体"/>
      <w:b/>
      <w:bCs/>
      <w:kern w:val="44"/>
      <w:sz w:val="44"/>
      <w:szCs w:val="44"/>
    </w:rPr>
  </w:style>
  <w:style w:type="character" w:customStyle="1" w:styleId="441">
    <w:name w:val="标题 2 Char_file_3348"/>
    <w:basedOn w:val="436"/>
    <w:link w:val="5"/>
    <w:semiHidden/>
    <w:qFormat/>
    <w:uiPriority w:val="9"/>
    <w:rPr>
      <w:rFonts w:asciiTheme="majorHAnsi" w:hAnsiTheme="majorHAnsi" w:eastAsiaTheme="majorEastAsia" w:cstheme="majorBidi"/>
      <w:b/>
      <w:bCs/>
      <w:sz w:val="32"/>
      <w:szCs w:val="32"/>
    </w:rPr>
  </w:style>
  <w:style w:type="character" w:customStyle="1" w:styleId="442">
    <w:name w:val="标题 3 Char_file_3348"/>
    <w:basedOn w:val="436"/>
    <w:link w:val="6"/>
    <w:semiHidden/>
    <w:qFormat/>
    <w:uiPriority w:val="9"/>
    <w:rPr>
      <w:rFonts w:ascii="宋体" w:hAnsi="宋体" w:eastAsia="宋体" w:cs="宋体"/>
      <w:b/>
      <w:bCs/>
      <w:sz w:val="32"/>
      <w:szCs w:val="32"/>
    </w:rPr>
  </w:style>
  <w:style w:type="character" w:customStyle="1" w:styleId="443">
    <w:name w:val="标题 4 Char_file_3348"/>
    <w:basedOn w:val="436"/>
    <w:link w:val="7"/>
    <w:semiHidden/>
    <w:qFormat/>
    <w:uiPriority w:val="9"/>
    <w:rPr>
      <w:rFonts w:asciiTheme="majorHAnsi" w:hAnsiTheme="majorHAnsi" w:eastAsiaTheme="majorEastAsia" w:cstheme="majorBidi"/>
      <w:b/>
      <w:bCs/>
      <w:sz w:val="28"/>
      <w:szCs w:val="28"/>
    </w:rPr>
  </w:style>
  <w:style w:type="character" w:customStyle="1" w:styleId="444">
    <w:name w:val="标题 5 Char_file_3348"/>
    <w:basedOn w:val="436"/>
    <w:link w:val="8"/>
    <w:semiHidden/>
    <w:qFormat/>
    <w:uiPriority w:val="9"/>
    <w:rPr>
      <w:rFonts w:ascii="宋体" w:hAnsi="宋体" w:eastAsia="宋体" w:cs="宋体"/>
      <w:b/>
      <w:bCs/>
      <w:sz w:val="28"/>
      <w:szCs w:val="28"/>
    </w:rPr>
  </w:style>
  <w:style w:type="character" w:customStyle="1" w:styleId="445">
    <w:name w:val="标题 6 Char_file_3348"/>
    <w:basedOn w:val="436"/>
    <w:link w:val="10"/>
    <w:semiHidden/>
    <w:qFormat/>
    <w:uiPriority w:val="9"/>
    <w:rPr>
      <w:rFonts w:asciiTheme="majorHAnsi" w:hAnsiTheme="majorHAnsi" w:eastAsiaTheme="majorEastAsia" w:cstheme="majorBidi"/>
      <w:b/>
      <w:bCs/>
      <w:sz w:val="24"/>
      <w:szCs w:val="24"/>
    </w:rPr>
  </w:style>
  <w:style w:type="paragraph" w:customStyle="1" w:styleId="446">
    <w:name w:val="cke_editable_file_3348"/>
    <w:basedOn w:val="429"/>
    <w:qFormat/>
    <w:uiPriority w:val="0"/>
    <w:rPr>
      <w:rFonts w:ascii="仿宋_GB2312" w:eastAsia="仿宋_GB2312"/>
    </w:rPr>
  </w:style>
  <w:style w:type="paragraph" w:customStyle="1" w:styleId="447">
    <w:name w:val="marker_file_3348"/>
    <w:basedOn w:val="429"/>
    <w:qFormat/>
    <w:uiPriority w:val="0"/>
    <w:pPr>
      <w:shd w:val="clear" w:color="auto" w:fill="FFFF00"/>
    </w:pPr>
  </w:style>
  <w:style w:type="paragraph" w:customStyle="1" w:styleId="448">
    <w:name w:val="Normal (Web)_file_3348"/>
    <w:basedOn w:val="429"/>
    <w:semiHidden/>
    <w:unhideWhenUsed/>
    <w:qFormat/>
    <w:uiPriority w:val="99"/>
  </w:style>
  <w:style w:type="paragraph" w:customStyle="1" w:styleId="449">
    <w:name w:val="Normal_file_3349"/>
    <w:qFormat/>
    <w:uiPriority w:val="0"/>
    <w:pPr>
      <w:widowControl w:val="0"/>
      <w:jc w:val="both"/>
    </w:pPr>
    <w:rPr>
      <w:rFonts w:ascii="Times New Roman" w:hAnsi="Times New Roman" w:eastAsia="宋体" w:cs="Times New Roman"/>
      <w:szCs w:val="24"/>
      <w:lang w:val="en-US" w:eastAsia="zh-CN" w:bidi="ar-SA"/>
    </w:rPr>
  </w:style>
  <w:style w:type="character" w:customStyle="1" w:styleId="450">
    <w:name w:val="Default Paragraph Font_file_3349"/>
    <w:semiHidden/>
    <w:unhideWhenUsed/>
    <w:qFormat/>
    <w:uiPriority w:val="1"/>
  </w:style>
  <w:style w:type="table" w:customStyle="1" w:styleId="451">
    <w:name w:val="Normal Table_file_3349"/>
    <w:semiHidden/>
    <w:unhideWhenUsed/>
    <w:qFormat/>
    <w:uiPriority w:val="99"/>
    <w:tblPr>
      <w:tblCellMar>
        <w:top w:w="0" w:type="dxa"/>
        <w:left w:w="108" w:type="dxa"/>
        <w:bottom w:w="0" w:type="dxa"/>
        <w:right w:w="108" w:type="dxa"/>
      </w:tblCellMar>
    </w:tblPr>
  </w:style>
  <w:style w:type="paragraph" w:customStyle="1" w:styleId="452">
    <w:name w:val="Normal_file_3340_file_33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3">
    <w:name w:val="heading 1_file_3340_file_3349"/>
    <w:basedOn w:val="452"/>
    <w:link w:val="142"/>
    <w:qFormat/>
    <w:uiPriority w:val="9"/>
    <w:pPr>
      <w:outlineLvl w:val="0"/>
    </w:pPr>
    <w:rPr>
      <w:kern w:val="36"/>
      <w:sz w:val="48"/>
      <w:szCs w:val="48"/>
    </w:rPr>
  </w:style>
  <w:style w:type="paragraph" w:customStyle="1" w:styleId="454">
    <w:name w:val="heading 2_file_3340_file_3349"/>
    <w:basedOn w:val="452"/>
    <w:qFormat/>
    <w:uiPriority w:val="9"/>
    <w:pPr>
      <w:outlineLvl w:val="1"/>
    </w:pPr>
    <w:rPr>
      <w:sz w:val="36"/>
      <w:szCs w:val="36"/>
    </w:rPr>
  </w:style>
  <w:style w:type="paragraph" w:customStyle="1" w:styleId="455">
    <w:name w:val="heading 3_file_3340_file_3349"/>
    <w:basedOn w:val="452"/>
    <w:qFormat/>
    <w:uiPriority w:val="9"/>
    <w:pPr>
      <w:outlineLvl w:val="2"/>
    </w:pPr>
    <w:rPr>
      <w:sz w:val="27"/>
      <w:szCs w:val="27"/>
    </w:rPr>
  </w:style>
  <w:style w:type="paragraph" w:customStyle="1" w:styleId="456">
    <w:name w:val="heading 4_file_3340_file_3349"/>
    <w:basedOn w:val="452"/>
    <w:qFormat/>
    <w:uiPriority w:val="9"/>
    <w:pPr>
      <w:outlineLvl w:val="3"/>
    </w:pPr>
  </w:style>
  <w:style w:type="paragraph" w:customStyle="1" w:styleId="457">
    <w:name w:val="heading 5_file_3340_file_3349"/>
    <w:basedOn w:val="452"/>
    <w:qFormat/>
    <w:uiPriority w:val="9"/>
    <w:pPr>
      <w:outlineLvl w:val="4"/>
    </w:pPr>
    <w:rPr>
      <w:sz w:val="20"/>
      <w:szCs w:val="20"/>
    </w:rPr>
  </w:style>
  <w:style w:type="paragraph" w:customStyle="1" w:styleId="458">
    <w:name w:val="heading 6_file_3340_file_3349"/>
    <w:basedOn w:val="452"/>
    <w:qFormat/>
    <w:uiPriority w:val="9"/>
    <w:pPr>
      <w:outlineLvl w:val="5"/>
    </w:pPr>
    <w:rPr>
      <w:sz w:val="15"/>
      <w:szCs w:val="15"/>
    </w:rPr>
  </w:style>
  <w:style w:type="character" w:customStyle="1" w:styleId="459">
    <w:name w:val="Default Paragraph Font_file_3340_file_3349"/>
    <w:semiHidden/>
    <w:unhideWhenUsed/>
    <w:qFormat/>
    <w:uiPriority w:val="1"/>
  </w:style>
  <w:style w:type="table" w:customStyle="1" w:styleId="460">
    <w:name w:val="Normal Table_file_3340_file_3349"/>
    <w:semiHidden/>
    <w:unhideWhenUsed/>
    <w:qFormat/>
    <w:uiPriority w:val="99"/>
    <w:tblPr>
      <w:tblCellMar>
        <w:top w:w="0" w:type="dxa"/>
        <w:left w:w="108" w:type="dxa"/>
        <w:bottom w:w="0" w:type="dxa"/>
        <w:right w:w="108" w:type="dxa"/>
      </w:tblCellMar>
    </w:tblPr>
  </w:style>
  <w:style w:type="character" w:customStyle="1" w:styleId="461">
    <w:name w:val="Hyperlink_file_3340_file_3349"/>
    <w:basedOn w:val="459"/>
    <w:semiHidden/>
    <w:unhideWhenUsed/>
    <w:qFormat/>
    <w:uiPriority w:val="99"/>
    <w:rPr>
      <w:color w:val="0782C1"/>
      <w:u w:val="single"/>
    </w:rPr>
  </w:style>
  <w:style w:type="character" w:customStyle="1" w:styleId="462">
    <w:name w:val="FollowedHyperlink_file_3340_file_3349"/>
    <w:basedOn w:val="459"/>
    <w:semiHidden/>
    <w:unhideWhenUsed/>
    <w:qFormat/>
    <w:uiPriority w:val="99"/>
    <w:rPr>
      <w:color w:val="0782C1"/>
      <w:u w:val="single"/>
    </w:rPr>
  </w:style>
  <w:style w:type="character" w:customStyle="1" w:styleId="463">
    <w:name w:val="标题 1 Char_file_3340_file_3349"/>
    <w:basedOn w:val="459"/>
    <w:link w:val="4"/>
    <w:qFormat/>
    <w:uiPriority w:val="9"/>
    <w:rPr>
      <w:rFonts w:ascii="宋体" w:hAnsi="宋体" w:eastAsia="宋体" w:cs="宋体"/>
      <w:b/>
      <w:bCs/>
      <w:kern w:val="44"/>
      <w:sz w:val="44"/>
      <w:szCs w:val="44"/>
    </w:rPr>
  </w:style>
  <w:style w:type="character" w:customStyle="1" w:styleId="464">
    <w:name w:val="标题 2 Char_file_3340_file_3349"/>
    <w:basedOn w:val="459"/>
    <w:link w:val="5"/>
    <w:semiHidden/>
    <w:qFormat/>
    <w:uiPriority w:val="9"/>
    <w:rPr>
      <w:rFonts w:asciiTheme="majorHAnsi" w:hAnsiTheme="majorHAnsi" w:eastAsiaTheme="majorEastAsia" w:cstheme="majorBidi"/>
      <w:b/>
      <w:bCs/>
      <w:sz w:val="32"/>
      <w:szCs w:val="32"/>
    </w:rPr>
  </w:style>
  <w:style w:type="character" w:customStyle="1" w:styleId="465">
    <w:name w:val="标题 3 Char_file_3340_file_3349"/>
    <w:basedOn w:val="459"/>
    <w:link w:val="6"/>
    <w:semiHidden/>
    <w:qFormat/>
    <w:uiPriority w:val="9"/>
    <w:rPr>
      <w:rFonts w:ascii="宋体" w:hAnsi="宋体" w:eastAsia="宋体" w:cs="宋体"/>
      <w:b/>
      <w:bCs/>
      <w:sz w:val="32"/>
      <w:szCs w:val="32"/>
    </w:rPr>
  </w:style>
  <w:style w:type="character" w:customStyle="1" w:styleId="466">
    <w:name w:val="标题 4 Char_file_3340_file_3349"/>
    <w:basedOn w:val="459"/>
    <w:link w:val="7"/>
    <w:semiHidden/>
    <w:qFormat/>
    <w:uiPriority w:val="9"/>
    <w:rPr>
      <w:rFonts w:asciiTheme="majorHAnsi" w:hAnsiTheme="majorHAnsi" w:eastAsiaTheme="majorEastAsia" w:cstheme="majorBidi"/>
      <w:b/>
      <w:bCs/>
      <w:sz w:val="28"/>
      <w:szCs w:val="28"/>
    </w:rPr>
  </w:style>
  <w:style w:type="character" w:customStyle="1" w:styleId="467">
    <w:name w:val="标题 5 Char_file_3340_file_3349"/>
    <w:basedOn w:val="459"/>
    <w:link w:val="8"/>
    <w:semiHidden/>
    <w:qFormat/>
    <w:uiPriority w:val="9"/>
    <w:rPr>
      <w:rFonts w:ascii="宋体" w:hAnsi="宋体" w:eastAsia="宋体" w:cs="宋体"/>
      <w:b/>
      <w:bCs/>
      <w:sz w:val="28"/>
      <w:szCs w:val="28"/>
    </w:rPr>
  </w:style>
  <w:style w:type="character" w:customStyle="1" w:styleId="468">
    <w:name w:val="标题 6 Char_file_3340_file_3349"/>
    <w:basedOn w:val="459"/>
    <w:link w:val="10"/>
    <w:semiHidden/>
    <w:qFormat/>
    <w:uiPriority w:val="9"/>
    <w:rPr>
      <w:rFonts w:asciiTheme="majorHAnsi" w:hAnsiTheme="majorHAnsi" w:eastAsiaTheme="majorEastAsia" w:cstheme="majorBidi"/>
      <w:b/>
      <w:bCs/>
      <w:sz w:val="24"/>
      <w:szCs w:val="24"/>
    </w:rPr>
  </w:style>
  <w:style w:type="paragraph" w:customStyle="1" w:styleId="469">
    <w:name w:val="cke_editable_file_3340_file_3349"/>
    <w:basedOn w:val="452"/>
    <w:qFormat/>
    <w:uiPriority w:val="0"/>
    <w:rPr>
      <w:rFonts w:ascii="仿宋_GB2312" w:eastAsia="仿宋_GB2312"/>
    </w:rPr>
  </w:style>
  <w:style w:type="paragraph" w:customStyle="1" w:styleId="470">
    <w:name w:val="marker_file_3340_file_3349"/>
    <w:basedOn w:val="452"/>
    <w:qFormat/>
    <w:uiPriority w:val="0"/>
    <w:pPr>
      <w:shd w:val="clear" w:color="auto" w:fill="FFFF00"/>
    </w:pPr>
  </w:style>
  <w:style w:type="paragraph" w:customStyle="1" w:styleId="471">
    <w:name w:val="Normal (Web)_file_3340_file_3349"/>
    <w:basedOn w:val="452"/>
    <w:semiHidden/>
    <w:unhideWhenUsed/>
    <w:qFormat/>
    <w:uiPriority w:val="99"/>
  </w:style>
  <w:style w:type="paragraph" w:customStyle="1" w:styleId="472">
    <w:name w:val="heading 2_file_3350"/>
    <w:basedOn w:val="144"/>
    <w:qFormat/>
    <w:uiPriority w:val="9"/>
    <w:pPr>
      <w:outlineLvl w:val="1"/>
    </w:pPr>
    <w:rPr>
      <w:sz w:val="36"/>
      <w:szCs w:val="36"/>
    </w:rPr>
  </w:style>
  <w:style w:type="paragraph" w:customStyle="1" w:styleId="473">
    <w:name w:val="heading 3_file_3350"/>
    <w:basedOn w:val="144"/>
    <w:qFormat/>
    <w:uiPriority w:val="9"/>
    <w:pPr>
      <w:outlineLvl w:val="2"/>
    </w:pPr>
    <w:rPr>
      <w:sz w:val="27"/>
      <w:szCs w:val="27"/>
    </w:rPr>
  </w:style>
  <w:style w:type="paragraph" w:customStyle="1" w:styleId="474">
    <w:name w:val="heading 4_file_3350"/>
    <w:basedOn w:val="144"/>
    <w:qFormat/>
    <w:uiPriority w:val="9"/>
    <w:pPr>
      <w:outlineLvl w:val="3"/>
    </w:pPr>
  </w:style>
  <w:style w:type="paragraph" w:customStyle="1" w:styleId="475">
    <w:name w:val="heading 5_file_3350"/>
    <w:basedOn w:val="144"/>
    <w:qFormat/>
    <w:uiPriority w:val="9"/>
    <w:pPr>
      <w:outlineLvl w:val="4"/>
    </w:pPr>
    <w:rPr>
      <w:sz w:val="20"/>
      <w:szCs w:val="20"/>
    </w:rPr>
  </w:style>
  <w:style w:type="paragraph" w:customStyle="1" w:styleId="476">
    <w:name w:val="heading 6_file_3350"/>
    <w:basedOn w:val="144"/>
    <w:qFormat/>
    <w:uiPriority w:val="9"/>
    <w:pPr>
      <w:outlineLvl w:val="5"/>
    </w:pPr>
    <w:rPr>
      <w:sz w:val="15"/>
      <w:szCs w:val="15"/>
    </w:rPr>
  </w:style>
  <w:style w:type="character" w:customStyle="1" w:styleId="477">
    <w:name w:val="Default Paragraph Font_file_3350"/>
    <w:semiHidden/>
    <w:unhideWhenUsed/>
    <w:qFormat/>
    <w:uiPriority w:val="1"/>
  </w:style>
  <w:style w:type="table" w:customStyle="1" w:styleId="478">
    <w:name w:val="Normal Table_file_3350"/>
    <w:semiHidden/>
    <w:unhideWhenUsed/>
    <w:qFormat/>
    <w:uiPriority w:val="99"/>
    <w:tblPr>
      <w:tblCellMar>
        <w:top w:w="0" w:type="dxa"/>
        <w:left w:w="108" w:type="dxa"/>
        <w:bottom w:w="0" w:type="dxa"/>
        <w:right w:w="108" w:type="dxa"/>
      </w:tblCellMar>
    </w:tblPr>
  </w:style>
  <w:style w:type="character" w:customStyle="1" w:styleId="479">
    <w:name w:val="Hyperlink_file_3350"/>
    <w:basedOn w:val="477"/>
    <w:semiHidden/>
    <w:unhideWhenUsed/>
    <w:qFormat/>
    <w:uiPriority w:val="99"/>
    <w:rPr>
      <w:color w:val="0782C1"/>
      <w:u w:val="single"/>
    </w:rPr>
  </w:style>
  <w:style w:type="character" w:customStyle="1" w:styleId="480">
    <w:name w:val="FollowedHyperlink_file_3350"/>
    <w:basedOn w:val="477"/>
    <w:semiHidden/>
    <w:unhideWhenUsed/>
    <w:qFormat/>
    <w:uiPriority w:val="99"/>
    <w:rPr>
      <w:color w:val="0782C1"/>
      <w:u w:val="single"/>
    </w:rPr>
  </w:style>
  <w:style w:type="character" w:customStyle="1" w:styleId="481">
    <w:name w:val="标题 1 Char_file_3350"/>
    <w:basedOn w:val="477"/>
    <w:link w:val="4"/>
    <w:qFormat/>
    <w:uiPriority w:val="9"/>
    <w:rPr>
      <w:rFonts w:ascii="宋体" w:hAnsi="宋体" w:eastAsia="宋体" w:cs="宋体"/>
      <w:b/>
      <w:bCs/>
      <w:kern w:val="44"/>
      <w:sz w:val="44"/>
      <w:szCs w:val="44"/>
    </w:rPr>
  </w:style>
  <w:style w:type="character" w:customStyle="1" w:styleId="482">
    <w:name w:val="标题 2 Char_file_3350"/>
    <w:basedOn w:val="477"/>
    <w:link w:val="5"/>
    <w:semiHidden/>
    <w:qFormat/>
    <w:uiPriority w:val="9"/>
    <w:rPr>
      <w:rFonts w:asciiTheme="majorHAnsi" w:hAnsiTheme="majorHAnsi" w:eastAsiaTheme="majorEastAsia" w:cstheme="majorBidi"/>
      <w:b/>
      <w:bCs/>
      <w:sz w:val="32"/>
      <w:szCs w:val="32"/>
    </w:rPr>
  </w:style>
  <w:style w:type="character" w:customStyle="1" w:styleId="483">
    <w:name w:val="标题 3 Char_file_3350"/>
    <w:basedOn w:val="477"/>
    <w:link w:val="6"/>
    <w:semiHidden/>
    <w:qFormat/>
    <w:uiPriority w:val="9"/>
    <w:rPr>
      <w:rFonts w:ascii="宋体" w:hAnsi="宋体" w:eastAsia="宋体" w:cs="宋体"/>
      <w:b/>
      <w:bCs/>
      <w:sz w:val="32"/>
      <w:szCs w:val="32"/>
    </w:rPr>
  </w:style>
  <w:style w:type="character" w:customStyle="1" w:styleId="484">
    <w:name w:val="标题 4 Char_file_3350"/>
    <w:basedOn w:val="477"/>
    <w:link w:val="7"/>
    <w:semiHidden/>
    <w:qFormat/>
    <w:uiPriority w:val="9"/>
    <w:rPr>
      <w:rFonts w:asciiTheme="majorHAnsi" w:hAnsiTheme="majorHAnsi" w:eastAsiaTheme="majorEastAsia" w:cstheme="majorBidi"/>
      <w:b/>
      <w:bCs/>
      <w:sz w:val="28"/>
      <w:szCs w:val="28"/>
    </w:rPr>
  </w:style>
  <w:style w:type="character" w:customStyle="1" w:styleId="485">
    <w:name w:val="标题 5 Char_file_3350"/>
    <w:basedOn w:val="477"/>
    <w:link w:val="8"/>
    <w:semiHidden/>
    <w:qFormat/>
    <w:uiPriority w:val="9"/>
    <w:rPr>
      <w:rFonts w:ascii="宋体" w:hAnsi="宋体" w:eastAsia="宋体" w:cs="宋体"/>
      <w:b/>
      <w:bCs/>
      <w:sz w:val="28"/>
      <w:szCs w:val="28"/>
    </w:rPr>
  </w:style>
  <w:style w:type="character" w:customStyle="1" w:styleId="486">
    <w:name w:val="标题 6 Char_file_3350"/>
    <w:basedOn w:val="477"/>
    <w:link w:val="10"/>
    <w:semiHidden/>
    <w:qFormat/>
    <w:uiPriority w:val="9"/>
    <w:rPr>
      <w:rFonts w:asciiTheme="majorHAnsi" w:hAnsiTheme="majorHAnsi" w:eastAsiaTheme="majorEastAsia" w:cstheme="majorBidi"/>
      <w:b/>
      <w:bCs/>
      <w:sz w:val="24"/>
      <w:szCs w:val="24"/>
    </w:rPr>
  </w:style>
  <w:style w:type="paragraph" w:customStyle="1" w:styleId="487">
    <w:name w:val="cke_editable_file_3350"/>
    <w:basedOn w:val="144"/>
    <w:qFormat/>
    <w:uiPriority w:val="0"/>
    <w:rPr>
      <w:rFonts w:ascii="仿宋_GB2312" w:eastAsia="仿宋_GB2312"/>
    </w:rPr>
  </w:style>
  <w:style w:type="paragraph" w:customStyle="1" w:styleId="488">
    <w:name w:val="marker_file_3350"/>
    <w:basedOn w:val="144"/>
    <w:qFormat/>
    <w:uiPriority w:val="0"/>
    <w:pPr>
      <w:shd w:val="clear" w:color="auto" w:fill="FFFF00"/>
    </w:pPr>
  </w:style>
  <w:style w:type="paragraph" w:customStyle="1" w:styleId="489">
    <w:name w:val="Normal (Web)_file_3350"/>
    <w:basedOn w:val="144"/>
    <w:semiHidden/>
    <w:unhideWhenUsed/>
    <w:qFormat/>
    <w:uiPriority w:val="99"/>
  </w:style>
  <w:style w:type="paragraph" w:customStyle="1" w:styleId="490">
    <w:name w:val="Normal_file_33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1">
    <w:name w:val="heading 3_file_3351"/>
    <w:basedOn w:val="490"/>
    <w:next w:val="4"/>
    <w:qFormat/>
    <w:uiPriority w:val="0"/>
    <w:pPr>
      <w:keepNext/>
      <w:keepLines/>
      <w:spacing w:before="260" w:after="260" w:line="416" w:lineRule="auto"/>
      <w:outlineLvl w:val="2"/>
    </w:pPr>
    <w:rPr>
      <w:b/>
      <w:bCs/>
      <w:sz w:val="32"/>
      <w:szCs w:val="32"/>
    </w:rPr>
  </w:style>
  <w:style w:type="character" w:customStyle="1" w:styleId="492">
    <w:name w:val="Default Paragraph Font_file_3351"/>
    <w:semiHidden/>
    <w:qFormat/>
    <w:uiPriority w:val="0"/>
  </w:style>
  <w:style w:type="table" w:customStyle="1" w:styleId="493">
    <w:name w:val="Normal Table_file_3351"/>
    <w:semiHidden/>
    <w:qFormat/>
    <w:uiPriority w:val="0"/>
    <w:tblPr>
      <w:tblCellMar>
        <w:top w:w="0" w:type="dxa"/>
        <w:left w:w="108" w:type="dxa"/>
        <w:bottom w:w="0" w:type="dxa"/>
        <w:right w:w="108" w:type="dxa"/>
      </w:tblCellMar>
    </w:tblPr>
  </w:style>
  <w:style w:type="paragraph" w:customStyle="1" w:styleId="494">
    <w:name w:val="annotation text_file_3351"/>
    <w:basedOn w:val="490"/>
    <w:unhideWhenUsed/>
    <w:qFormat/>
    <w:uiPriority w:val="99"/>
    <w:pPr>
      <w:jc w:val="left"/>
    </w:pPr>
  </w:style>
  <w:style w:type="paragraph" w:customStyle="1" w:styleId="495">
    <w:name w:val="Body Text_file_3351"/>
    <w:basedOn w:val="490"/>
    <w:next w:val="4"/>
    <w:qFormat/>
    <w:uiPriority w:val="0"/>
    <w:pPr>
      <w:spacing w:line="420" w:lineRule="exact"/>
    </w:pPr>
    <w:rPr>
      <w:sz w:val="24"/>
    </w:rPr>
  </w:style>
  <w:style w:type="paragraph" w:customStyle="1" w:styleId="496">
    <w:name w:val="Plain Text_file_3351"/>
    <w:basedOn w:val="490"/>
    <w:qFormat/>
    <w:uiPriority w:val="0"/>
    <w:rPr>
      <w:rFonts w:ascii="宋体" w:hAnsi="Courier New" w:cs="Courier New"/>
      <w:szCs w:val="21"/>
    </w:rPr>
  </w:style>
  <w:style w:type="table" w:customStyle="1" w:styleId="497">
    <w:name w:val="Normal Table_file_2899_file_3351"/>
    <w:semiHidden/>
    <w:qFormat/>
    <w:uiPriority w:val="0"/>
    <w:tblPr>
      <w:tblCellMar>
        <w:top w:w="0" w:type="dxa"/>
        <w:left w:w="108" w:type="dxa"/>
        <w:bottom w:w="0" w:type="dxa"/>
        <w:right w:w="108" w:type="dxa"/>
      </w:tblCellMar>
    </w:tblPr>
  </w:style>
  <w:style w:type="paragraph" w:customStyle="1" w:styleId="498">
    <w:name w:val="表格文字_file_3351"/>
    <w:basedOn w:val="490"/>
    <w:qFormat/>
    <w:uiPriority w:val="99"/>
    <w:pPr>
      <w:spacing w:before="25" w:after="25"/>
      <w:jc w:val="left"/>
    </w:pPr>
    <w:rPr>
      <w:bCs/>
      <w:spacing w:val="10"/>
      <w:kern w:val="0"/>
      <w:sz w:val="24"/>
    </w:rPr>
  </w:style>
  <w:style w:type="paragraph" w:customStyle="1" w:styleId="499">
    <w:name w:val="List Paragraph_file_348_file_2899_file_3351"/>
    <w:basedOn w:val="500"/>
    <w:qFormat/>
    <w:uiPriority w:val="34"/>
    <w:pPr>
      <w:ind w:firstLine="420" w:firstLineChars="200"/>
    </w:pPr>
  </w:style>
  <w:style w:type="paragraph" w:customStyle="1" w:styleId="500">
    <w:name w:val="Normal_file_348_file_2899_file_3351"/>
    <w:qFormat/>
    <w:uiPriority w:val="0"/>
    <w:pPr>
      <w:widowControl w:val="0"/>
      <w:jc w:val="both"/>
    </w:pPr>
    <w:rPr>
      <w:rFonts w:ascii="Times New Roman" w:hAnsi="Times New Roman" w:eastAsia="宋体" w:cs="Times New Roman"/>
      <w:szCs w:val="24"/>
      <w:lang w:val="en-US" w:eastAsia="zh-CN" w:bidi="ar-SA"/>
    </w:rPr>
  </w:style>
  <w:style w:type="table" w:customStyle="1" w:styleId="501">
    <w:name w:val="Normal Table_file_476_file_3351"/>
    <w:semiHidden/>
    <w:qFormat/>
    <w:uiPriority w:val="0"/>
    <w:tblPr>
      <w:tblCellMar>
        <w:top w:w="0" w:type="dxa"/>
        <w:left w:w="108" w:type="dxa"/>
        <w:bottom w:w="0" w:type="dxa"/>
        <w:right w:w="108" w:type="dxa"/>
      </w:tblCellMar>
    </w:tblPr>
  </w:style>
  <w:style w:type="paragraph" w:customStyle="1" w:styleId="502">
    <w:name w:val="Plain Text_file_213_file_623_file_3351"/>
    <w:basedOn w:val="503"/>
    <w:qFormat/>
    <w:uiPriority w:val="0"/>
    <w:rPr>
      <w:rFonts w:ascii="宋体" w:hAnsi="Courier New" w:cs="Courier New"/>
      <w:szCs w:val="21"/>
    </w:rPr>
  </w:style>
  <w:style w:type="paragraph" w:customStyle="1" w:styleId="503">
    <w:name w:val="Normal_file_213_file_623_file_3351"/>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4">
    <w:name w:val="Plain Text_file_152_file_1548_file_3351"/>
    <w:basedOn w:val="505"/>
    <w:qFormat/>
    <w:uiPriority w:val="0"/>
    <w:rPr>
      <w:rFonts w:ascii="宋体" w:hAnsi="Courier New" w:cs="Courier New"/>
      <w:szCs w:val="21"/>
    </w:rPr>
  </w:style>
  <w:style w:type="paragraph" w:customStyle="1" w:styleId="505">
    <w:name w:val="Normal_file_152_file_1548_file_3351"/>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6">
    <w:name w:val="heading 2_file_3352"/>
    <w:basedOn w:val="146"/>
    <w:qFormat/>
    <w:uiPriority w:val="9"/>
    <w:pPr>
      <w:outlineLvl w:val="1"/>
    </w:pPr>
    <w:rPr>
      <w:sz w:val="36"/>
      <w:szCs w:val="36"/>
    </w:rPr>
  </w:style>
  <w:style w:type="paragraph" w:customStyle="1" w:styleId="507">
    <w:name w:val="heading 3_file_3352"/>
    <w:basedOn w:val="146"/>
    <w:qFormat/>
    <w:uiPriority w:val="9"/>
    <w:pPr>
      <w:outlineLvl w:val="2"/>
    </w:pPr>
    <w:rPr>
      <w:sz w:val="27"/>
      <w:szCs w:val="27"/>
    </w:rPr>
  </w:style>
  <w:style w:type="paragraph" w:customStyle="1" w:styleId="508">
    <w:name w:val="heading 4_file_3352"/>
    <w:basedOn w:val="146"/>
    <w:qFormat/>
    <w:uiPriority w:val="9"/>
    <w:pPr>
      <w:outlineLvl w:val="3"/>
    </w:pPr>
  </w:style>
  <w:style w:type="paragraph" w:customStyle="1" w:styleId="509">
    <w:name w:val="heading 5_file_3352"/>
    <w:basedOn w:val="146"/>
    <w:qFormat/>
    <w:uiPriority w:val="9"/>
    <w:pPr>
      <w:outlineLvl w:val="4"/>
    </w:pPr>
    <w:rPr>
      <w:sz w:val="20"/>
      <w:szCs w:val="20"/>
    </w:rPr>
  </w:style>
  <w:style w:type="paragraph" w:customStyle="1" w:styleId="510">
    <w:name w:val="heading 6_file_3352"/>
    <w:basedOn w:val="146"/>
    <w:qFormat/>
    <w:uiPriority w:val="9"/>
    <w:pPr>
      <w:outlineLvl w:val="5"/>
    </w:pPr>
    <w:rPr>
      <w:sz w:val="15"/>
      <w:szCs w:val="15"/>
    </w:rPr>
  </w:style>
  <w:style w:type="character" w:customStyle="1" w:styleId="511">
    <w:name w:val="Default Paragraph Font_file_3352"/>
    <w:semiHidden/>
    <w:unhideWhenUsed/>
    <w:qFormat/>
    <w:uiPriority w:val="1"/>
  </w:style>
  <w:style w:type="table" w:customStyle="1" w:styleId="512">
    <w:name w:val="Normal Table_file_3352"/>
    <w:semiHidden/>
    <w:unhideWhenUsed/>
    <w:qFormat/>
    <w:uiPriority w:val="99"/>
    <w:tblPr>
      <w:tblCellMar>
        <w:top w:w="0" w:type="dxa"/>
        <w:left w:w="108" w:type="dxa"/>
        <w:bottom w:w="0" w:type="dxa"/>
        <w:right w:w="108" w:type="dxa"/>
      </w:tblCellMar>
    </w:tblPr>
  </w:style>
  <w:style w:type="character" w:customStyle="1" w:styleId="513">
    <w:name w:val="Hyperlink_file_3352"/>
    <w:basedOn w:val="511"/>
    <w:semiHidden/>
    <w:unhideWhenUsed/>
    <w:qFormat/>
    <w:uiPriority w:val="99"/>
    <w:rPr>
      <w:color w:val="0782C1"/>
      <w:u w:val="single"/>
    </w:rPr>
  </w:style>
  <w:style w:type="character" w:customStyle="1" w:styleId="514">
    <w:name w:val="FollowedHyperlink_file_3352"/>
    <w:basedOn w:val="511"/>
    <w:semiHidden/>
    <w:unhideWhenUsed/>
    <w:qFormat/>
    <w:uiPriority w:val="99"/>
    <w:rPr>
      <w:color w:val="0782C1"/>
      <w:u w:val="single"/>
    </w:rPr>
  </w:style>
  <w:style w:type="character" w:customStyle="1" w:styleId="515">
    <w:name w:val="标题 1 Char_file_3352"/>
    <w:basedOn w:val="511"/>
    <w:link w:val="4"/>
    <w:qFormat/>
    <w:uiPriority w:val="9"/>
    <w:rPr>
      <w:rFonts w:ascii="宋体" w:hAnsi="宋体" w:eastAsia="宋体" w:cs="宋体"/>
      <w:b/>
      <w:bCs/>
      <w:kern w:val="44"/>
      <w:sz w:val="44"/>
      <w:szCs w:val="44"/>
    </w:rPr>
  </w:style>
  <w:style w:type="character" w:customStyle="1" w:styleId="516">
    <w:name w:val="标题 2 Char_file_3352"/>
    <w:basedOn w:val="511"/>
    <w:link w:val="5"/>
    <w:semiHidden/>
    <w:qFormat/>
    <w:uiPriority w:val="9"/>
    <w:rPr>
      <w:rFonts w:asciiTheme="majorHAnsi" w:hAnsiTheme="majorHAnsi" w:eastAsiaTheme="majorEastAsia" w:cstheme="majorBidi"/>
      <w:b/>
      <w:bCs/>
      <w:sz w:val="32"/>
      <w:szCs w:val="32"/>
    </w:rPr>
  </w:style>
  <w:style w:type="character" w:customStyle="1" w:styleId="517">
    <w:name w:val="标题 3 Char_file_3352"/>
    <w:basedOn w:val="511"/>
    <w:link w:val="6"/>
    <w:semiHidden/>
    <w:qFormat/>
    <w:uiPriority w:val="9"/>
    <w:rPr>
      <w:rFonts w:ascii="宋体" w:hAnsi="宋体" w:eastAsia="宋体" w:cs="宋体"/>
      <w:b/>
      <w:bCs/>
      <w:sz w:val="32"/>
      <w:szCs w:val="32"/>
    </w:rPr>
  </w:style>
  <w:style w:type="character" w:customStyle="1" w:styleId="518">
    <w:name w:val="标题 4 Char_file_3352"/>
    <w:basedOn w:val="511"/>
    <w:link w:val="7"/>
    <w:semiHidden/>
    <w:qFormat/>
    <w:uiPriority w:val="9"/>
    <w:rPr>
      <w:rFonts w:asciiTheme="majorHAnsi" w:hAnsiTheme="majorHAnsi" w:eastAsiaTheme="majorEastAsia" w:cstheme="majorBidi"/>
      <w:b/>
      <w:bCs/>
      <w:sz w:val="28"/>
      <w:szCs w:val="28"/>
    </w:rPr>
  </w:style>
  <w:style w:type="character" w:customStyle="1" w:styleId="519">
    <w:name w:val="标题 5 Char_file_3352"/>
    <w:basedOn w:val="511"/>
    <w:link w:val="8"/>
    <w:semiHidden/>
    <w:qFormat/>
    <w:uiPriority w:val="9"/>
    <w:rPr>
      <w:rFonts w:ascii="宋体" w:hAnsi="宋体" w:eastAsia="宋体" w:cs="宋体"/>
      <w:b/>
      <w:bCs/>
      <w:sz w:val="28"/>
      <w:szCs w:val="28"/>
    </w:rPr>
  </w:style>
  <w:style w:type="character" w:customStyle="1" w:styleId="520">
    <w:name w:val="标题 6 Char_file_3352"/>
    <w:basedOn w:val="511"/>
    <w:link w:val="10"/>
    <w:semiHidden/>
    <w:qFormat/>
    <w:uiPriority w:val="9"/>
    <w:rPr>
      <w:rFonts w:asciiTheme="majorHAnsi" w:hAnsiTheme="majorHAnsi" w:eastAsiaTheme="majorEastAsia" w:cstheme="majorBidi"/>
      <w:b/>
      <w:bCs/>
      <w:sz w:val="24"/>
      <w:szCs w:val="24"/>
    </w:rPr>
  </w:style>
  <w:style w:type="paragraph" w:customStyle="1" w:styleId="521">
    <w:name w:val="cke_editable_file_3352"/>
    <w:basedOn w:val="146"/>
    <w:qFormat/>
    <w:uiPriority w:val="0"/>
    <w:rPr>
      <w:rFonts w:ascii="仿宋_GB2312" w:eastAsia="仿宋_GB2312"/>
    </w:rPr>
  </w:style>
  <w:style w:type="paragraph" w:customStyle="1" w:styleId="522">
    <w:name w:val="marker_file_3352"/>
    <w:basedOn w:val="146"/>
    <w:qFormat/>
    <w:uiPriority w:val="0"/>
    <w:pPr>
      <w:shd w:val="clear" w:color="auto" w:fill="FFFF00"/>
    </w:pPr>
  </w:style>
  <w:style w:type="paragraph" w:customStyle="1" w:styleId="523">
    <w:name w:val="Normal (Web)_file_3352"/>
    <w:basedOn w:val="146"/>
    <w:semiHidden/>
    <w:unhideWhenUsed/>
    <w:qFormat/>
    <w:uiPriority w:val="99"/>
  </w:style>
  <w:style w:type="character" w:customStyle="1" w:styleId="524">
    <w:name w:val="Strong_file_3352"/>
    <w:basedOn w:val="511"/>
    <w:qFormat/>
    <w:uiPriority w:val="22"/>
    <w:rPr>
      <w:b/>
      <w:bCs/>
    </w:rPr>
  </w:style>
  <w:style w:type="paragraph" w:customStyle="1" w:styleId="525">
    <w:name w:val="heading 2_file_3353"/>
    <w:basedOn w:val="148"/>
    <w:qFormat/>
    <w:uiPriority w:val="9"/>
    <w:pPr>
      <w:outlineLvl w:val="1"/>
    </w:pPr>
    <w:rPr>
      <w:sz w:val="36"/>
      <w:szCs w:val="36"/>
    </w:rPr>
  </w:style>
  <w:style w:type="paragraph" w:customStyle="1" w:styleId="526">
    <w:name w:val="heading 3_file_3353"/>
    <w:basedOn w:val="148"/>
    <w:qFormat/>
    <w:uiPriority w:val="9"/>
    <w:pPr>
      <w:outlineLvl w:val="2"/>
    </w:pPr>
    <w:rPr>
      <w:sz w:val="27"/>
      <w:szCs w:val="27"/>
    </w:rPr>
  </w:style>
  <w:style w:type="paragraph" w:customStyle="1" w:styleId="527">
    <w:name w:val="heading 4_file_3353"/>
    <w:basedOn w:val="148"/>
    <w:qFormat/>
    <w:uiPriority w:val="9"/>
    <w:pPr>
      <w:outlineLvl w:val="3"/>
    </w:pPr>
  </w:style>
  <w:style w:type="paragraph" w:customStyle="1" w:styleId="528">
    <w:name w:val="heading 5_file_3353"/>
    <w:basedOn w:val="148"/>
    <w:qFormat/>
    <w:uiPriority w:val="9"/>
    <w:pPr>
      <w:outlineLvl w:val="4"/>
    </w:pPr>
    <w:rPr>
      <w:sz w:val="20"/>
      <w:szCs w:val="20"/>
    </w:rPr>
  </w:style>
  <w:style w:type="paragraph" w:customStyle="1" w:styleId="529">
    <w:name w:val="heading 6_file_3353"/>
    <w:basedOn w:val="148"/>
    <w:qFormat/>
    <w:uiPriority w:val="9"/>
    <w:pPr>
      <w:outlineLvl w:val="5"/>
    </w:pPr>
    <w:rPr>
      <w:sz w:val="15"/>
      <w:szCs w:val="15"/>
    </w:rPr>
  </w:style>
  <w:style w:type="character" w:customStyle="1" w:styleId="530">
    <w:name w:val="Default Paragraph Font_file_3353"/>
    <w:semiHidden/>
    <w:unhideWhenUsed/>
    <w:qFormat/>
    <w:uiPriority w:val="1"/>
  </w:style>
  <w:style w:type="table" w:customStyle="1" w:styleId="531">
    <w:name w:val="Normal Table_file_3353"/>
    <w:semiHidden/>
    <w:unhideWhenUsed/>
    <w:qFormat/>
    <w:uiPriority w:val="99"/>
    <w:tblPr>
      <w:tblCellMar>
        <w:top w:w="0" w:type="dxa"/>
        <w:left w:w="108" w:type="dxa"/>
        <w:bottom w:w="0" w:type="dxa"/>
        <w:right w:w="108" w:type="dxa"/>
      </w:tblCellMar>
    </w:tblPr>
  </w:style>
  <w:style w:type="character" w:customStyle="1" w:styleId="532">
    <w:name w:val="Hyperlink_file_3353"/>
    <w:basedOn w:val="530"/>
    <w:semiHidden/>
    <w:unhideWhenUsed/>
    <w:qFormat/>
    <w:uiPriority w:val="99"/>
    <w:rPr>
      <w:color w:val="0782C1"/>
      <w:u w:val="single"/>
    </w:rPr>
  </w:style>
  <w:style w:type="character" w:customStyle="1" w:styleId="533">
    <w:name w:val="FollowedHyperlink_file_3353"/>
    <w:basedOn w:val="530"/>
    <w:semiHidden/>
    <w:unhideWhenUsed/>
    <w:qFormat/>
    <w:uiPriority w:val="99"/>
    <w:rPr>
      <w:color w:val="0782C1"/>
      <w:u w:val="single"/>
    </w:rPr>
  </w:style>
  <w:style w:type="character" w:customStyle="1" w:styleId="534">
    <w:name w:val="标题 1 Char_file_3353"/>
    <w:basedOn w:val="530"/>
    <w:link w:val="4"/>
    <w:qFormat/>
    <w:uiPriority w:val="9"/>
    <w:rPr>
      <w:rFonts w:ascii="宋体" w:hAnsi="宋体" w:eastAsia="宋体" w:cs="宋体"/>
      <w:b/>
      <w:bCs/>
      <w:kern w:val="44"/>
      <w:sz w:val="44"/>
      <w:szCs w:val="44"/>
    </w:rPr>
  </w:style>
  <w:style w:type="character" w:customStyle="1" w:styleId="535">
    <w:name w:val="标题 2 Char_file_3353"/>
    <w:basedOn w:val="530"/>
    <w:link w:val="5"/>
    <w:semiHidden/>
    <w:qFormat/>
    <w:uiPriority w:val="9"/>
    <w:rPr>
      <w:rFonts w:asciiTheme="majorHAnsi" w:hAnsiTheme="majorHAnsi" w:eastAsiaTheme="majorEastAsia" w:cstheme="majorBidi"/>
      <w:b/>
      <w:bCs/>
      <w:sz w:val="32"/>
      <w:szCs w:val="32"/>
    </w:rPr>
  </w:style>
  <w:style w:type="character" w:customStyle="1" w:styleId="536">
    <w:name w:val="标题 3 Char_file_3353"/>
    <w:basedOn w:val="530"/>
    <w:link w:val="6"/>
    <w:semiHidden/>
    <w:qFormat/>
    <w:uiPriority w:val="9"/>
    <w:rPr>
      <w:rFonts w:ascii="宋体" w:hAnsi="宋体" w:eastAsia="宋体" w:cs="宋体"/>
      <w:b/>
      <w:bCs/>
      <w:sz w:val="32"/>
      <w:szCs w:val="32"/>
    </w:rPr>
  </w:style>
  <w:style w:type="character" w:customStyle="1" w:styleId="537">
    <w:name w:val="标题 4 Char_file_3353"/>
    <w:basedOn w:val="530"/>
    <w:link w:val="7"/>
    <w:semiHidden/>
    <w:qFormat/>
    <w:uiPriority w:val="9"/>
    <w:rPr>
      <w:rFonts w:asciiTheme="majorHAnsi" w:hAnsiTheme="majorHAnsi" w:eastAsiaTheme="majorEastAsia" w:cstheme="majorBidi"/>
      <w:b/>
      <w:bCs/>
      <w:sz w:val="28"/>
      <w:szCs w:val="28"/>
    </w:rPr>
  </w:style>
  <w:style w:type="character" w:customStyle="1" w:styleId="538">
    <w:name w:val="标题 5 Char_file_3353"/>
    <w:basedOn w:val="530"/>
    <w:link w:val="8"/>
    <w:semiHidden/>
    <w:qFormat/>
    <w:uiPriority w:val="9"/>
    <w:rPr>
      <w:rFonts w:ascii="宋体" w:hAnsi="宋体" w:eastAsia="宋体" w:cs="宋体"/>
      <w:b/>
      <w:bCs/>
      <w:sz w:val="28"/>
      <w:szCs w:val="28"/>
    </w:rPr>
  </w:style>
  <w:style w:type="character" w:customStyle="1" w:styleId="539">
    <w:name w:val="标题 6 Char_file_3353"/>
    <w:basedOn w:val="530"/>
    <w:link w:val="10"/>
    <w:semiHidden/>
    <w:qFormat/>
    <w:uiPriority w:val="9"/>
    <w:rPr>
      <w:rFonts w:asciiTheme="majorHAnsi" w:hAnsiTheme="majorHAnsi" w:eastAsiaTheme="majorEastAsia" w:cstheme="majorBidi"/>
      <w:b/>
      <w:bCs/>
      <w:sz w:val="24"/>
      <w:szCs w:val="24"/>
    </w:rPr>
  </w:style>
  <w:style w:type="paragraph" w:customStyle="1" w:styleId="540">
    <w:name w:val="cke_editable_file_3353"/>
    <w:basedOn w:val="148"/>
    <w:qFormat/>
    <w:uiPriority w:val="0"/>
    <w:rPr>
      <w:rFonts w:ascii="仿宋_GB2312" w:eastAsia="仿宋_GB2312"/>
    </w:rPr>
  </w:style>
  <w:style w:type="paragraph" w:customStyle="1" w:styleId="541">
    <w:name w:val="marker_file_3353"/>
    <w:basedOn w:val="148"/>
    <w:qFormat/>
    <w:uiPriority w:val="0"/>
    <w:pPr>
      <w:shd w:val="clear" w:color="auto" w:fill="FFFF00"/>
    </w:pPr>
  </w:style>
  <w:style w:type="paragraph" w:customStyle="1" w:styleId="542">
    <w:name w:val="Normal (Web)_file_3353"/>
    <w:basedOn w:val="148"/>
    <w:semiHidden/>
    <w:unhideWhenUsed/>
    <w:qFormat/>
    <w:uiPriority w:val="99"/>
  </w:style>
  <w:style w:type="character" w:customStyle="1" w:styleId="543">
    <w:name w:val="Strong_file_3353"/>
    <w:basedOn w:val="530"/>
    <w:qFormat/>
    <w:uiPriority w:val="22"/>
    <w:rPr>
      <w:b/>
      <w:bCs/>
    </w:rPr>
  </w:style>
  <w:style w:type="paragraph" w:customStyle="1" w:styleId="544">
    <w:name w:val="heading 2_file_3354"/>
    <w:basedOn w:val="150"/>
    <w:qFormat/>
    <w:uiPriority w:val="9"/>
    <w:pPr>
      <w:outlineLvl w:val="1"/>
    </w:pPr>
    <w:rPr>
      <w:sz w:val="36"/>
      <w:szCs w:val="36"/>
    </w:rPr>
  </w:style>
  <w:style w:type="paragraph" w:customStyle="1" w:styleId="545">
    <w:name w:val="heading 3_file_3354"/>
    <w:basedOn w:val="150"/>
    <w:qFormat/>
    <w:uiPriority w:val="9"/>
    <w:pPr>
      <w:outlineLvl w:val="2"/>
    </w:pPr>
    <w:rPr>
      <w:sz w:val="27"/>
      <w:szCs w:val="27"/>
    </w:rPr>
  </w:style>
  <w:style w:type="paragraph" w:customStyle="1" w:styleId="546">
    <w:name w:val="heading 4_file_3354"/>
    <w:basedOn w:val="150"/>
    <w:qFormat/>
    <w:uiPriority w:val="9"/>
    <w:pPr>
      <w:outlineLvl w:val="3"/>
    </w:pPr>
  </w:style>
  <w:style w:type="paragraph" w:customStyle="1" w:styleId="547">
    <w:name w:val="heading 5_file_3354"/>
    <w:basedOn w:val="150"/>
    <w:qFormat/>
    <w:uiPriority w:val="9"/>
    <w:pPr>
      <w:outlineLvl w:val="4"/>
    </w:pPr>
    <w:rPr>
      <w:sz w:val="20"/>
      <w:szCs w:val="20"/>
    </w:rPr>
  </w:style>
  <w:style w:type="paragraph" w:customStyle="1" w:styleId="548">
    <w:name w:val="heading 6_file_3354"/>
    <w:basedOn w:val="150"/>
    <w:qFormat/>
    <w:uiPriority w:val="9"/>
    <w:pPr>
      <w:outlineLvl w:val="5"/>
    </w:pPr>
    <w:rPr>
      <w:sz w:val="15"/>
      <w:szCs w:val="15"/>
    </w:rPr>
  </w:style>
  <w:style w:type="character" w:customStyle="1" w:styleId="549">
    <w:name w:val="Default Paragraph Font_file_3354"/>
    <w:semiHidden/>
    <w:unhideWhenUsed/>
    <w:qFormat/>
    <w:uiPriority w:val="1"/>
  </w:style>
  <w:style w:type="table" w:customStyle="1" w:styleId="550">
    <w:name w:val="Normal Table_file_3354"/>
    <w:semiHidden/>
    <w:unhideWhenUsed/>
    <w:qFormat/>
    <w:uiPriority w:val="99"/>
    <w:tblPr>
      <w:tblCellMar>
        <w:top w:w="0" w:type="dxa"/>
        <w:left w:w="108" w:type="dxa"/>
        <w:bottom w:w="0" w:type="dxa"/>
        <w:right w:w="108" w:type="dxa"/>
      </w:tblCellMar>
    </w:tblPr>
  </w:style>
  <w:style w:type="character" w:customStyle="1" w:styleId="551">
    <w:name w:val="Hyperlink_file_3354"/>
    <w:basedOn w:val="549"/>
    <w:semiHidden/>
    <w:unhideWhenUsed/>
    <w:qFormat/>
    <w:uiPriority w:val="99"/>
    <w:rPr>
      <w:color w:val="0782C1"/>
      <w:u w:val="single"/>
    </w:rPr>
  </w:style>
  <w:style w:type="character" w:customStyle="1" w:styleId="552">
    <w:name w:val="FollowedHyperlink_file_3354"/>
    <w:basedOn w:val="549"/>
    <w:semiHidden/>
    <w:unhideWhenUsed/>
    <w:qFormat/>
    <w:uiPriority w:val="99"/>
    <w:rPr>
      <w:color w:val="0782C1"/>
      <w:u w:val="single"/>
    </w:rPr>
  </w:style>
  <w:style w:type="character" w:customStyle="1" w:styleId="553">
    <w:name w:val="标题 1 Char_file_3354"/>
    <w:basedOn w:val="549"/>
    <w:link w:val="4"/>
    <w:qFormat/>
    <w:uiPriority w:val="9"/>
    <w:rPr>
      <w:rFonts w:ascii="宋体" w:hAnsi="宋体" w:eastAsia="宋体" w:cs="宋体"/>
      <w:b/>
      <w:bCs/>
      <w:kern w:val="44"/>
      <w:sz w:val="44"/>
      <w:szCs w:val="44"/>
    </w:rPr>
  </w:style>
  <w:style w:type="character" w:customStyle="1" w:styleId="554">
    <w:name w:val="标题 2 Char_file_3354"/>
    <w:basedOn w:val="549"/>
    <w:link w:val="5"/>
    <w:semiHidden/>
    <w:qFormat/>
    <w:uiPriority w:val="9"/>
    <w:rPr>
      <w:rFonts w:asciiTheme="majorHAnsi" w:hAnsiTheme="majorHAnsi" w:eastAsiaTheme="majorEastAsia" w:cstheme="majorBidi"/>
      <w:b/>
      <w:bCs/>
      <w:sz w:val="32"/>
      <w:szCs w:val="32"/>
    </w:rPr>
  </w:style>
  <w:style w:type="character" w:customStyle="1" w:styleId="555">
    <w:name w:val="标题 3 Char_file_3354"/>
    <w:basedOn w:val="549"/>
    <w:link w:val="6"/>
    <w:semiHidden/>
    <w:qFormat/>
    <w:uiPriority w:val="9"/>
    <w:rPr>
      <w:rFonts w:ascii="宋体" w:hAnsi="宋体" w:eastAsia="宋体" w:cs="宋体"/>
      <w:b/>
      <w:bCs/>
      <w:sz w:val="32"/>
      <w:szCs w:val="32"/>
    </w:rPr>
  </w:style>
  <w:style w:type="character" w:customStyle="1" w:styleId="556">
    <w:name w:val="标题 4 Char_file_3354"/>
    <w:basedOn w:val="549"/>
    <w:link w:val="7"/>
    <w:semiHidden/>
    <w:qFormat/>
    <w:uiPriority w:val="9"/>
    <w:rPr>
      <w:rFonts w:asciiTheme="majorHAnsi" w:hAnsiTheme="majorHAnsi" w:eastAsiaTheme="majorEastAsia" w:cstheme="majorBidi"/>
      <w:b/>
      <w:bCs/>
      <w:sz w:val="28"/>
      <w:szCs w:val="28"/>
    </w:rPr>
  </w:style>
  <w:style w:type="character" w:customStyle="1" w:styleId="557">
    <w:name w:val="标题 5 Char_file_3354"/>
    <w:basedOn w:val="549"/>
    <w:link w:val="8"/>
    <w:semiHidden/>
    <w:qFormat/>
    <w:uiPriority w:val="9"/>
    <w:rPr>
      <w:rFonts w:ascii="宋体" w:hAnsi="宋体" w:eastAsia="宋体" w:cs="宋体"/>
      <w:b/>
      <w:bCs/>
      <w:sz w:val="28"/>
      <w:szCs w:val="28"/>
    </w:rPr>
  </w:style>
  <w:style w:type="character" w:customStyle="1" w:styleId="558">
    <w:name w:val="标题 6 Char_file_3354"/>
    <w:basedOn w:val="549"/>
    <w:link w:val="10"/>
    <w:semiHidden/>
    <w:qFormat/>
    <w:uiPriority w:val="9"/>
    <w:rPr>
      <w:rFonts w:asciiTheme="majorHAnsi" w:hAnsiTheme="majorHAnsi" w:eastAsiaTheme="majorEastAsia" w:cstheme="majorBidi"/>
      <w:b/>
      <w:bCs/>
      <w:sz w:val="24"/>
      <w:szCs w:val="24"/>
    </w:rPr>
  </w:style>
  <w:style w:type="paragraph" w:customStyle="1" w:styleId="559">
    <w:name w:val="cke_editable_file_3354"/>
    <w:basedOn w:val="150"/>
    <w:qFormat/>
    <w:uiPriority w:val="0"/>
    <w:rPr>
      <w:rFonts w:ascii="仿宋_GB2312" w:eastAsia="仿宋_GB2312"/>
    </w:rPr>
  </w:style>
  <w:style w:type="paragraph" w:customStyle="1" w:styleId="560">
    <w:name w:val="marker_file_3354"/>
    <w:basedOn w:val="150"/>
    <w:qFormat/>
    <w:uiPriority w:val="0"/>
    <w:pPr>
      <w:shd w:val="clear" w:color="auto" w:fill="FFFF00"/>
    </w:pPr>
  </w:style>
  <w:style w:type="paragraph" w:customStyle="1" w:styleId="561">
    <w:name w:val="Normal (Web)_file_3354"/>
    <w:basedOn w:val="150"/>
    <w:semiHidden/>
    <w:unhideWhenUsed/>
    <w:qFormat/>
    <w:uiPriority w:val="99"/>
  </w:style>
  <w:style w:type="paragraph" w:customStyle="1" w:styleId="562">
    <w:name w:val="heading 2_file_3355"/>
    <w:basedOn w:val="152"/>
    <w:qFormat/>
    <w:uiPriority w:val="9"/>
    <w:pPr>
      <w:outlineLvl w:val="1"/>
    </w:pPr>
    <w:rPr>
      <w:sz w:val="36"/>
      <w:szCs w:val="36"/>
    </w:rPr>
  </w:style>
  <w:style w:type="paragraph" w:customStyle="1" w:styleId="563">
    <w:name w:val="heading 3_file_3355"/>
    <w:basedOn w:val="152"/>
    <w:qFormat/>
    <w:uiPriority w:val="9"/>
    <w:pPr>
      <w:outlineLvl w:val="2"/>
    </w:pPr>
    <w:rPr>
      <w:sz w:val="27"/>
      <w:szCs w:val="27"/>
    </w:rPr>
  </w:style>
  <w:style w:type="paragraph" w:customStyle="1" w:styleId="564">
    <w:name w:val="heading 4_file_3355"/>
    <w:basedOn w:val="152"/>
    <w:qFormat/>
    <w:uiPriority w:val="9"/>
    <w:pPr>
      <w:outlineLvl w:val="3"/>
    </w:pPr>
  </w:style>
  <w:style w:type="paragraph" w:customStyle="1" w:styleId="565">
    <w:name w:val="heading 5_file_3355"/>
    <w:basedOn w:val="152"/>
    <w:qFormat/>
    <w:uiPriority w:val="9"/>
    <w:pPr>
      <w:outlineLvl w:val="4"/>
    </w:pPr>
    <w:rPr>
      <w:sz w:val="20"/>
      <w:szCs w:val="20"/>
    </w:rPr>
  </w:style>
  <w:style w:type="paragraph" w:customStyle="1" w:styleId="566">
    <w:name w:val="heading 6_file_3355"/>
    <w:basedOn w:val="152"/>
    <w:qFormat/>
    <w:uiPriority w:val="9"/>
    <w:pPr>
      <w:outlineLvl w:val="5"/>
    </w:pPr>
    <w:rPr>
      <w:sz w:val="15"/>
      <w:szCs w:val="15"/>
    </w:rPr>
  </w:style>
  <w:style w:type="character" w:customStyle="1" w:styleId="567">
    <w:name w:val="Default Paragraph Font_file_3355"/>
    <w:semiHidden/>
    <w:unhideWhenUsed/>
    <w:qFormat/>
    <w:uiPriority w:val="1"/>
  </w:style>
  <w:style w:type="table" w:customStyle="1" w:styleId="568">
    <w:name w:val="Normal Table_file_3355"/>
    <w:semiHidden/>
    <w:unhideWhenUsed/>
    <w:qFormat/>
    <w:uiPriority w:val="99"/>
    <w:tblPr>
      <w:tblCellMar>
        <w:top w:w="0" w:type="dxa"/>
        <w:left w:w="108" w:type="dxa"/>
        <w:bottom w:w="0" w:type="dxa"/>
        <w:right w:w="108" w:type="dxa"/>
      </w:tblCellMar>
    </w:tblPr>
  </w:style>
  <w:style w:type="character" w:customStyle="1" w:styleId="569">
    <w:name w:val="Hyperlink_file_3355"/>
    <w:basedOn w:val="567"/>
    <w:semiHidden/>
    <w:unhideWhenUsed/>
    <w:qFormat/>
    <w:uiPriority w:val="99"/>
    <w:rPr>
      <w:color w:val="0782C1"/>
      <w:u w:val="single"/>
    </w:rPr>
  </w:style>
  <w:style w:type="character" w:customStyle="1" w:styleId="570">
    <w:name w:val="FollowedHyperlink_file_3355"/>
    <w:basedOn w:val="567"/>
    <w:semiHidden/>
    <w:unhideWhenUsed/>
    <w:qFormat/>
    <w:uiPriority w:val="99"/>
    <w:rPr>
      <w:color w:val="0782C1"/>
      <w:u w:val="single"/>
    </w:rPr>
  </w:style>
  <w:style w:type="character" w:customStyle="1" w:styleId="571">
    <w:name w:val="标题 1 Char_file_3355"/>
    <w:basedOn w:val="567"/>
    <w:link w:val="4"/>
    <w:qFormat/>
    <w:uiPriority w:val="9"/>
    <w:rPr>
      <w:rFonts w:ascii="宋体" w:hAnsi="宋体" w:eastAsia="宋体" w:cs="宋体"/>
      <w:b/>
      <w:bCs/>
      <w:kern w:val="44"/>
      <w:sz w:val="44"/>
      <w:szCs w:val="44"/>
    </w:rPr>
  </w:style>
  <w:style w:type="character" w:customStyle="1" w:styleId="572">
    <w:name w:val="标题 2 Char_file_3355"/>
    <w:basedOn w:val="567"/>
    <w:link w:val="5"/>
    <w:semiHidden/>
    <w:qFormat/>
    <w:uiPriority w:val="9"/>
    <w:rPr>
      <w:rFonts w:asciiTheme="majorHAnsi" w:hAnsiTheme="majorHAnsi" w:eastAsiaTheme="majorEastAsia" w:cstheme="majorBidi"/>
      <w:b/>
      <w:bCs/>
      <w:sz w:val="32"/>
      <w:szCs w:val="32"/>
    </w:rPr>
  </w:style>
  <w:style w:type="character" w:customStyle="1" w:styleId="573">
    <w:name w:val="标题 3 Char_file_3355"/>
    <w:basedOn w:val="567"/>
    <w:link w:val="6"/>
    <w:semiHidden/>
    <w:qFormat/>
    <w:uiPriority w:val="9"/>
    <w:rPr>
      <w:rFonts w:ascii="宋体" w:hAnsi="宋体" w:eastAsia="宋体" w:cs="宋体"/>
      <w:b/>
      <w:bCs/>
      <w:sz w:val="32"/>
      <w:szCs w:val="32"/>
    </w:rPr>
  </w:style>
  <w:style w:type="character" w:customStyle="1" w:styleId="574">
    <w:name w:val="标题 4 Char_file_3355"/>
    <w:basedOn w:val="567"/>
    <w:link w:val="7"/>
    <w:semiHidden/>
    <w:qFormat/>
    <w:uiPriority w:val="9"/>
    <w:rPr>
      <w:rFonts w:asciiTheme="majorHAnsi" w:hAnsiTheme="majorHAnsi" w:eastAsiaTheme="majorEastAsia" w:cstheme="majorBidi"/>
      <w:b/>
      <w:bCs/>
      <w:sz w:val="28"/>
      <w:szCs w:val="28"/>
    </w:rPr>
  </w:style>
  <w:style w:type="character" w:customStyle="1" w:styleId="575">
    <w:name w:val="标题 5 Char_file_3355"/>
    <w:basedOn w:val="567"/>
    <w:link w:val="8"/>
    <w:semiHidden/>
    <w:qFormat/>
    <w:uiPriority w:val="9"/>
    <w:rPr>
      <w:rFonts w:ascii="宋体" w:hAnsi="宋体" w:eastAsia="宋体" w:cs="宋体"/>
      <w:b/>
      <w:bCs/>
      <w:sz w:val="28"/>
      <w:szCs w:val="28"/>
    </w:rPr>
  </w:style>
  <w:style w:type="character" w:customStyle="1" w:styleId="576">
    <w:name w:val="标题 6 Char_file_3355"/>
    <w:basedOn w:val="567"/>
    <w:link w:val="10"/>
    <w:semiHidden/>
    <w:qFormat/>
    <w:uiPriority w:val="9"/>
    <w:rPr>
      <w:rFonts w:asciiTheme="majorHAnsi" w:hAnsiTheme="majorHAnsi" w:eastAsiaTheme="majorEastAsia" w:cstheme="majorBidi"/>
      <w:b/>
      <w:bCs/>
      <w:sz w:val="24"/>
      <w:szCs w:val="24"/>
    </w:rPr>
  </w:style>
  <w:style w:type="paragraph" w:customStyle="1" w:styleId="577">
    <w:name w:val="cke_editable_file_3355"/>
    <w:basedOn w:val="152"/>
    <w:qFormat/>
    <w:uiPriority w:val="0"/>
    <w:rPr>
      <w:rFonts w:ascii="仿宋_GB2312" w:eastAsia="仿宋_GB2312"/>
    </w:rPr>
  </w:style>
  <w:style w:type="paragraph" w:customStyle="1" w:styleId="578">
    <w:name w:val="marker_file_3355"/>
    <w:basedOn w:val="152"/>
    <w:qFormat/>
    <w:uiPriority w:val="0"/>
    <w:pPr>
      <w:shd w:val="clear" w:color="auto" w:fill="FFFF00"/>
    </w:pPr>
  </w:style>
  <w:style w:type="paragraph" w:customStyle="1" w:styleId="579">
    <w:name w:val="Normal (Web)_file_3355"/>
    <w:basedOn w:val="152"/>
    <w:semiHidden/>
    <w:unhideWhenUsed/>
    <w:qFormat/>
    <w:uiPriority w:val="99"/>
  </w:style>
  <w:style w:type="paragraph" w:customStyle="1" w:styleId="580">
    <w:name w:val="heading 2_file_3356"/>
    <w:basedOn w:val="154"/>
    <w:qFormat/>
    <w:uiPriority w:val="9"/>
    <w:pPr>
      <w:outlineLvl w:val="1"/>
    </w:pPr>
    <w:rPr>
      <w:sz w:val="36"/>
      <w:szCs w:val="36"/>
    </w:rPr>
  </w:style>
  <w:style w:type="paragraph" w:customStyle="1" w:styleId="581">
    <w:name w:val="heading 3_file_3356"/>
    <w:basedOn w:val="154"/>
    <w:qFormat/>
    <w:uiPriority w:val="9"/>
    <w:pPr>
      <w:outlineLvl w:val="2"/>
    </w:pPr>
    <w:rPr>
      <w:sz w:val="27"/>
      <w:szCs w:val="27"/>
    </w:rPr>
  </w:style>
  <w:style w:type="paragraph" w:customStyle="1" w:styleId="582">
    <w:name w:val="heading 4_file_3356"/>
    <w:basedOn w:val="154"/>
    <w:qFormat/>
    <w:uiPriority w:val="9"/>
    <w:pPr>
      <w:outlineLvl w:val="3"/>
    </w:pPr>
  </w:style>
  <w:style w:type="paragraph" w:customStyle="1" w:styleId="583">
    <w:name w:val="heading 5_file_3356"/>
    <w:basedOn w:val="154"/>
    <w:qFormat/>
    <w:uiPriority w:val="9"/>
    <w:pPr>
      <w:outlineLvl w:val="4"/>
    </w:pPr>
    <w:rPr>
      <w:sz w:val="20"/>
      <w:szCs w:val="20"/>
    </w:rPr>
  </w:style>
  <w:style w:type="paragraph" w:customStyle="1" w:styleId="584">
    <w:name w:val="heading 6_file_3356"/>
    <w:basedOn w:val="154"/>
    <w:qFormat/>
    <w:uiPriority w:val="9"/>
    <w:pPr>
      <w:outlineLvl w:val="5"/>
    </w:pPr>
    <w:rPr>
      <w:sz w:val="15"/>
      <w:szCs w:val="15"/>
    </w:rPr>
  </w:style>
  <w:style w:type="character" w:customStyle="1" w:styleId="585">
    <w:name w:val="Default Paragraph Font_file_3356"/>
    <w:semiHidden/>
    <w:unhideWhenUsed/>
    <w:qFormat/>
    <w:uiPriority w:val="1"/>
  </w:style>
  <w:style w:type="table" w:customStyle="1" w:styleId="586">
    <w:name w:val="Normal Table_file_3356"/>
    <w:semiHidden/>
    <w:unhideWhenUsed/>
    <w:qFormat/>
    <w:uiPriority w:val="99"/>
    <w:tblPr>
      <w:tblCellMar>
        <w:top w:w="0" w:type="dxa"/>
        <w:left w:w="108" w:type="dxa"/>
        <w:bottom w:w="0" w:type="dxa"/>
        <w:right w:w="108" w:type="dxa"/>
      </w:tblCellMar>
    </w:tblPr>
  </w:style>
  <w:style w:type="character" w:customStyle="1" w:styleId="587">
    <w:name w:val="Hyperlink_file_3356"/>
    <w:basedOn w:val="585"/>
    <w:semiHidden/>
    <w:unhideWhenUsed/>
    <w:qFormat/>
    <w:uiPriority w:val="99"/>
    <w:rPr>
      <w:color w:val="0782C1"/>
      <w:u w:val="single"/>
    </w:rPr>
  </w:style>
  <w:style w:type="character" w:customStyle="1" w:styleId="588">
    <w:name w:val="FollowedHyperlink_file_3356"/>
    <w:basedOn w:val="585"/>
    <w:semiHidden/>
    <w:unhideWhenUsed/>
    <w:qFormat/>
    <w:uiPriority w:val="99"/>
    <w:rPr>
      <w:color w:val="0782C1"/>
      <w:u w:val="single"/>
    </w:rPr>
  </w:style>
  <w:style w:type="character" w:customStyle="1" w:styleId="589">
    <w:name w:val="标题 1 Char_file_3356"/>
    <w:basedOn w:val="585"/>
    <w:link w:val="4"/>
    <w:qFormat/>
    <w:uiPriority w:val="9"/>
    <w:rPr>
      <w:rFonts w:ascii="宋体" w:hAnsi="宋体" w:eastAsia="宋体" w:cs="宋体"/>
      <w:b/>
      <w:bCs/>
      <w:kern w:val="44"/>
      <w:sz w:val="44"/>
      <w:szCs w:val="44"/>
    </w:rPr>
  </w:style>
  <w:style w:type="character" w:customStyle="1" w:styleId="590">
    <w:name w:val="标题 2 Char_file_3356"/>
    <w:basedOn w:val="585"/>
    <w:link w:val="5"/>
    <w:semiHidden/>
    <w:qFormat/>
    <w:uiPriority w:val="9"/>
    <w:rPr>
      <w:rFonts w:asciiTheme="majorHAnsi" w:hAnsiTheme="majorHAnsi" w:eastAsiaTheme="majorEastAsia" w:cstheme="majorBidi"/>
      <w:b/>
      <w:bCs/>
      <w:sz w:val="32"/>
      <w:szCs w:val="32"/>
    </w:rPr>
  </w:style>
  <w:style w:type="character" w:customStyle="1" w:styleId="591">
    <w:name w:val="标题 3 Char_file_3356"/>
    <w:basedOn w:val="585"/>
    <w:link w:val="6"/>
    <w:semiHidden/>
    <w:qFormat/>
    <w:uiPriority w:val="9"/>
    <w:rPr>
      <w:rFonts w:ascii="宋体" w:hAnsi="宋体" w:eastAsia="宋体" w:cs="宋体"/>
      <w:b/>
      <w:bCs/>
      <w:sz w:val="32"/>
      <w:szCs w:val="32"/>
    </w:rPr>
  </w:style>
  <w:style w:type="character" w:customStyle="1" w:styleId="592">
    <w:name w:val="标题 4 Char_file_3356"/>
    <w:basedOn w:val="585"/>
    <w:link w:val="7"/>
    <w:semiHidden/>
    <w:qFormat/>
    <w:uiPriority w:val="9"/>
    <w:rPr>
      <w:rFonts w:asciiTheme="majorHAnsi" w:hAnsiTheme="majorHAnsi" w:eastAsiaTheme="majorEastAsia" w:cstheme="majorBidi"/>
      <w:b/>
      <w:bCs/>
      <w:sz w:val="28"/>
      <w:szCs w:val="28"/>
    </w:rPr>
  </w:style>
  <w:style w:type="character" w:customStyle="1" w:styleId="593">
    <w:name w:val="标题 5 Char_file_3356"/>
    <w:basedOn w:val="585"/>
    <w:link w:val="8"/>
    <w:semiHidden/>
    <w:qFormat/>
    <w:uiPriority w:val="9"/>
    <w:rPr>
      <w:rFonts w:ascii="宋体" w:hAnsi="宋体" w:eastAsia="宋体" w:cs="宋体"/>
      <w:b/>
      <w:bCs/>
      <w:sz w:val="28"/>
      <w:szCs w:val="28"/>
    </w:rPr>
  </w:style>
  <w:style w:type="character" w:customStyle="1" w:styleId="594">
    <w:name w:val="标题 6 Char_file_3356"/>
    <w:basedOn w:val="585"/>
    <w:link w:val="10"/>
    <w:semiHidden/>
    <w:qFormat/>
    <w:uiPriority w:val="9"/>
    <w:rPr>
      <w:rFonts w:asciiTheme="majorHAnsi" w:hAnsiTheme="majorHAnsi" w:eastAsiaTheme="majorEastAsia" w:cstheme="majorBidi"/>
      <w:b/>
      <w:bCs/>
      <w:sz w:val="24"/>
      <w:szCs w:val="24"/>
    </w:rPr>
  </w:style>
  <w:style w:type="paragraph" w:customStyle="1" w:styleId="595">
    <w:name w:val="cke_editable_file_3356"/>
    <w:basedOn w:val="154"/>
    <w:qFormat/>
    <w:uiPriority w:val="0"/>
    <w:rPr>
      <w:rFonts w:ascii="仿宋_GB2312" w:eastAsia="仿宋_GB2312"/>
    </w:rPr>
  </w:style>
  <w:style w:type="paragraph" w:customStyle="1" w:styleId="596">
    <w:name w:val="marker_file_3356"/>
    <w:basedOn w:val="154"/>
    <w:qFormat/>
    <w:uiPriority w:val="0"/>
    <w:pPr>
      <w:shd w:val="clear" w:color="auto" w:fill="FFFF00"/>
    </w:pPr>
  </w:style>
  <w:style w:type="paragraph" w:customStyle="1" w:styleId="597">
    <w:name w:val="Normal (Web)_file_3356"/>
    <w:basedOn w:val="154"/>
    <w:semiHidden/>
    <w:unhideWhenUsed/>
    <w:qFormat/>
    <w:uiPriority w:val="99"/>
  </w:style>
  <w:style w:type="paragraph" w:customStyle="1" w:styleId="598">
    <w:name w:val="heading 2_file_3357"/>
    <w:basedOn w:val="156"/>
    <w:qFormat/>
    <w:uiPriority w:val="9"/>
    <w:pPr>
      <w:outlineLvl w:val="1"/>
    </w:pPr>
    <w:rPr>
      <w:sz w:val="36"/>
      <w:szCs w:val="36"/>
    </w:rPr>
  </w:style>
  <w:style w:type="paragraph" w:customStyle="1" w:styleId="599">
    <w:name w:val="heading 3_file_3357"/>
    <w:basedOn w:val="156"/>
    <w:qFormat/>
    <w:uiPriority w:val="9"/>
    <w:pPr>
      <w:outlineLvl w:val="2"/>
    </w:pPr>
    <w:rPr>
      <w:sz w:val="27"/>
      <w:szCs w:val="27"/>
    </w:rPr>
  </w:style>
  <w:style w:type="paragraph" w:customStyle="1" w:styleId="600">
    <w:name w:val="heading 4_file_3357"/>
    <w:basedOn w:val="156"/>
    <w:qFormat/>
    <w:uiPriority w:val="9"/>
    <w:pPr>
      <w:outlineLvl w:val="3"/>
    </w:pPr>
  </w:style>
  <w:style w:type="paragraph" w:customStyle="1" w:styleId="601">
    <w:name w:val="heading 5_file_3357"/>
    <w:basedOn w:val="156"/>
    <w:qFormat/>
    <w:uiPriority w:val="9"/>
    <w:pPr>
      <w:outlineLvl w:val="4"/>
    </w:pPr>
    <w:rPr>
      <w:sz w:val="20"/>
      <w:szCs w:val="20"/>
    </w:rPr>
  </w:style>
  <w:style w:type="paragraph" w:customStyle="1" w:styleId="602">
    <w:name w:val="heading 6_file_3357"/>
    <w:basedOn w:val="156"/>
    <w:qFormat/>
    <w:uiPriority w:val="9"/>
    <w:pPr>
      <w:outlineLvl w:val="5"/>
    </w:pPr>
    <w:rPr>
      <w:sz w:val="15"/>
      <w:szCs w:val="15"/>
    </w:rPr>
  </w:style>
  <w:style w:type="character" w:customStyle="1" w:styleId="603">
    <w:name w:val="Default Paragraph Font_file_3357"/>
    <w:semiHidden/>
    <w:unhideWhenUsed/>
    <w:qFormat/>
    <w:uiPriority w:val="1"/>
  </w:style>
  <w:style w:type="table" w:customStyle="1" w:styleId="604">
    <w:name w:val="Normal Table_file_3357"/>
    <w:semiHidden/>
    <w:unhideWhenUsed/>
    <w:qFormat/>
    <w:uiPriority w:val="99"/>
    <w:tblPr>
      <w:tblCellMar>
        <w:top w:w="0" w:type="dxa"/>
        <w:left w:w="108" w:type="dxa"/>
        <w:bottom w:w="0" w:type="dxa"/>
        <w:right w:w="108" w:type="dxa"/>
      </w:tblCellMar>
    </w:tblPr>
  </w:style>
  <w:style w:type="character" w:customStyle="1" w:styleId="605">
    <w:name w:val="Hyperlink_file_3357"/>
    <w:basedOn w:val="603"/>
    <w:semiHidden/>
    <w:unhideWhenUsed/>
    <w:qFormat/>
    <w:uiPriority w:val="99"/>
    <w:rPr>
      <w:color w:val="0782C1"/>
      <w:u w:val="single"/>
    </w:rPr>
  </w:style>
  <w:style w:type="character" w:customStyle="1" w:styleId="606">
    <w:name w:val="FollowedHyperlink_file_3357"/>
    <w:basedOn w:val="603"/>
    <w:semiHidden/>
    <w:unhideWhenUsed/>
    <w:qFormat/>
    <w:uiPriority w:val="99"/>
    <w:rPr>
      <w:color w:val="0782C1"/>
      <w:u w:val="single"/>
    </w:rPr>
  </w:style>
  <w:style w:type="character" w:customStyle="1" w:styleId="607">
    <w:name w:val="标题 1 Char_file_3357"/>
    <w:basedOn w:val="603"/>
    <w:link w:val="4"/>
    <w:qFormat/>
    <w:uiPriority w:val="9"/>
    <w:rPr>
      <w:rFonts w:ascii="宋体" w:hAnsi="宋体" w:eastAsia="宋体" w:cs="宋体"/>
      <w:b/>
      <w:bCs/>
      <w:kern w:val="44"/>
      <w:sz w:val="44"/>
      <w:szCs w:val="44"/>
    </w:rPr>
  </w:style>
  <w:style w:type="character" w:customStyle="1" w:styleId="608">
    <w:name w:val="标题 2 Char_file_3357"/>
    <w:basedOn w:val="603"/>
    <w:link w:val="5"/>
    <w:semiHidden/>
    <w:qFormat/>
    <w:uiPriority w:val="9"/>
    <w:rPr>
      <w:rFonts w:asciiTheme="majorHAnsi" w:hAnsiTheme="majorHAnsi" w:eastAsiaTheme="majorEastAsia" w:cstheme="majorBidi"/>
      <w:b/>
      <w:bCs/>
      <w:sz w:val="32"/>
      <w:szCs w:val="32"/>
    </w:rPr>
  </w:style>
  <w:style w:type="character" w:customStyle="1" w:styleId="609">
    <w:name w:val="标题 3 Char_file_3357"/>
    <w:basedOn w:val="603"/>
    <w:link w:val="6"/>
    <w:semiHidden/>
    <w:qFormat/>
    <w:uiPriority w:val="9"/>
    <w:rPr>
      <w:rFonts w:ascii="宋体" w:hAnsi="宋体" w:eastAsia="宋体" w:cs="宋体"/>
      <w:b/>
      <w:bCs/>
      <w:sz w:val="32"/>
      <w:szCs w:val="32"/>
    </w:rPr>
  </w:style>
  <w:style w:type="character" w:customStyle="1" w:styleId="610">
    <w:name w:val="标题 4 Char_file_3357"/>
    <w:basedOn w:val="603"/>
    <w:link w:val="7"/>
    <w:semiHidden/>
    <w:qFormat/>
    <w:uiPriority w:val="9"/>
    <w:rPr>
      <w:rFonts w:asciiTheme="majorHAnsi" w:hAnsiTheme="majorHAnsi" w:eastAsiaTheme="majorEastAsia" w:cstheme="majorBidi"/>
      <w:b/>
      <w:bCs/>
      <w:sz w:val="28"/>
      <w:szCs w:val="28"/>
    </w:rPr>
  </w:style>
  <w:style w:type="character" w:customStyle="1" w:styleId="611">
    <w:name w:val="标题 5 Char_file_3357"/>
    <w:basedOn w:val="603"/>
    <w:link w:val="8"/>
    <w:semiHidden/>
    <w:qFormat/>
    <w:uiPriority w:val="9"/>
    <w:rPr>
      <w:rFonts w:ascii="宋体" w:hAnsi="宋体" w:eastAsia="宋体" w:cs="宋体"/>
      <w:b/>
      <w:bCs/>
      <w:sz w:val="28"/>
      <w:szCs w:val="28"/>
    </w:rPr>
  </w:style>
  <w:style w:type="character" w:customStyle="1" w:styleId="612">
    <w:name w:val="标题 6 Char_file_3357"/>
    <w:basedOn w:val="603"/>
    <w:link w:val="10"/>
    <w:semiHidden/>
    <w:qFormat/>
    <w:uiPriority w:val="9"/>
    <w:rPr>
      <w:rFonts w:asciiTheme="majorHAnsi" w:hAnsiTheme="majorHAnsi" w:eastAsiaTheme="majorEastAsia" w:cstheme="majorBidi"/>
      <w:b/>
      <w:bCs/>
      <w:sz w:val="24"/>
      <w:szCs w:val="24"/>
    </w:rPr>
  </w:style>
  <w:style w:type="paragraph" w:customStyle="1" w:styleId="613">
    <w:name w:val="cke_editable_file_3357"/>
    <w:basedOn w:val="156"/>
    <w:qFormat/>
    <w:uiPriority w:val="0"/>
    <w:rPr>
      <w:rFonts w:ascii="仿宋_GB2312" w:eastAsia="仿宋_GB2312"/>
    </w:rPr>
  </w:style>
  <w:style w:type="paragraph" w:customStyle="1" w:styleId="614">
    <w:name w:val="marker_file_3357"/>
    <w:basedOn w:val="156"/>
    <w:qFormat/>
    <w:uiPriority w:val="0"/>
    <w:pPr>
      <w:shd w:val="clear" w:color="auto" w:fill="FFFF00"/>
    </w:pPr>
  </w:style>
  <w:style w:type="paragraph" w:customStyle="1" w:styleId="615">
    <w:name w:val="Normal (Web)_file_3357"/>
    <w:basedOn w:val="156"/>
    <w:semiHidden/>
    <w:unhideWhenUsed/>
    <w:qFormat/>
    <w:uiPriority w:val="99"/>
  </w:style>
  <w:style w:type="paragraph" w:customStyle="1" w:styleId="616">
    <w:name w:val="heading 2_file_3358"/>
    <w:basedOn w:val="158"/>
    <w:qFormat/>
    <w:uiPriority w:val="9"/>
    <w:pPr>
      <w:outlineLvl w:val="1"/>
    </w:pPr>
    <w:rPr>
      <w:sz w:val="36"/>
      <w:szCs w:val="36"/>
    </w:rPr>
  </w:style>
  <w:style w:type="paragraph" w:customStyle="1" w:styleId="617">
    <w:name w:val="heading 3_file_3358"/>
    <w:basedOn w:val="158"/>
    <w:qFormat/>
    <w:uiPriority w:val="9"/>
    <w:pPr>
      <w:outlineLvl w:val="2"/>
    </w:pPr>
    <w:rPr>
      <w:sz w:val="27"/>
      <w:szCs w:val="27"/>
    </w:rPr>
  </w:style>
  <w:style w:type="paragraph" w:customStyle="1" w:styleId="618">
    <w:name w:val="heading 4_file_3358"/>
    <w:basedOn w:val="158"/>
    <w:qFormat/>
    <w:uiPriority w:val="9"/>
    <w:pPr>
      <w:outlineLvl w:val="3"/>
    </w:pPr>
  </w:style>
  <w:style w:type="paragraph" w:customStyle="1" w:styleId="619">
    <w:name w:val="heading 5_file_3358"/>
    <w:basedOn w:val="158"/>
    <w:qFormat/>
    <w:uiPriority w:val="9"/>
    <w:pPr>
      <w:outlineLvl w:val="4"/>
    </w:pPr>
    <w:rPr>
      <w:sz w:val="20"/>
      <w:szCs w:val="20"/>
    </w:rPr>
  </w:style>
  <w:style w:type="paragraph" w:customStyle="1" w:styleId="620">
    <w:name w:val="heading 6_file_3358"/>
    <w:basedOn w:val="158"/>
    <w:qFormat/>
    <w:uiPriority w:val="9"/>
    <w:pPr>
      <w:outlineLvl w:val="5"/>
    </w:pPr>
    <w:rPr>
      <w:sz w:val="15"/>
      <w:szCs w:val="15"/>
    </w:rPr>
  </w:style>
  <w:style w:type="character" w:customStyle="1" w:styleId="621">
    <w:name w:val="Default Paragraph Font_file_3358"/>
    <w:semiHidden/>
    <w:unhideWhenUsed/>
    <w:qFormat/>
    <w:uiPriority w:val="1"/>
  </w:style>
  <w:style w:type="table" w:customStyle="1" w:styleId="622">
    <w:name w:val="Normal Table_file_3358"/>
    <w:semiHidden/>
    <w:unhideWhenUsed/>
    <w:qFormat/>
    <w:uiPriority w:val="99"/>
    <w:tblPr>
      <w:tblCellMar>
        <w:top w:w="0" w:type="dxa"/>
        <w:left w:w="108" w:type="dxa"/>
        <w:bottom w:w="0" w:type="dxa"/>
        <w:right w:w="108" w:type="dxa"/>
      </w:tblCellMar>
    </w:tblPr>
  </w:style>
  <w:style w:type="character" w:customStyle="1" w:styleId="623">
    <w:name w:val="Hyperlink_file_3358"/>
    <w:basedOn w:val="621"/>
    <w:semiHidden/>
    <w:unhideWhenUsed/>
    <w:qFormat/>
    <w:uiPriority w:val="99"/>
    <w:rPr>
      <w:color w:val="0782C1"/>
      <w:u w:val="single"/>
    </w:rPr>
  </w:style>
  <w:style w:type="character" w:customStyle="1" w:styleId="624">
    <w:name w:val="FollowedHyperlink_file_3358"/>
    <w:basedOn w:val="621"/>
    <w:semiHidden/>
    <w:unhideWhenUsed/>
    <w:qFormat/>
    <w:uiPriority w:val="99"/>
    <w:rPr>
      <w:color w:val="0782C1"/>
      <w:u w:val="single"/>
    </w:rPr>
  </w:style>
  <w:style w:type="character" w:customStyle="1" w:styleId="625">
    <w:name w:val="标题 1 Char_file_3358"/>
    <w:basedOn w:val="621"/>
    <w:link w:val="4"/>
    <w:qFormat/>
    <w:uiPriority w:val="9"/>
    <w:rPr>
      <w:rFonts w:ascii="宋体" w:hAnsi="宋体" w:eastAsia="宋体" w:cs="宋体"/>
      <w:b/>
      <w:bCs/>
      <w:kern w:val="44"/>
      <w:sz w:val="44"/>
      <w:szCs w:val="44"/>
    </w:rPr>
  </w:style>
  <w:style w:type="character" w:customStyle="1" w:styleId="626">
    <w:name w:val="标题 2 Char_file_3358"/>
    <w:basedOn w:val="621"/>
    <w:link w:val="5"/>
    <w:semiHidden/>
    <w:qFormat/>
    <w:uiPriority w:val="9"/>
    <w:rPr>
      <w:rFonts w:asciiTheme="majorHAnsi" w:hAnsiTheme="majorHAnsi" w:eastAsiaTheme="majorEastAsia" w:cstheme="majorBidi"/>
      <w:b/>
      <w:bCs/>
      <w:sz w:val="32"/>
      <w:szCs w:val="32"/>
    </w:rPr>
  </w:style>
  <w:style w:type="character" w:customStyle="1" w:styleId="627">
    <w:name w:val="标题 3 Char_file_3358"/>
    <w:basedOn w:val="621"/>
    <w:link w:val="6"/>
    <w:semiHidden/>
    <w:qFormat/>
    <w:uiPriority w:val="9"/>
    <w:rPr>
      <w:rFonts w:ascii="宋体" w:hAnsi="宋体" w:eastAsia="宋体" w:cs="宋体"/>
      <w:b/>
      <w:bCs/>
      <w:sz w:val="32"/>
      <w:szCs w:val="32"/>
    </w:rPr>
  </w:style>
  <w:style w:type="character" w:customStyle="1" w:styleId="628">
    <w:name w:val="标题 4 Char_file_3358"/>
    <w:basedOn w:val="621"/>
    <w:link w:val="7"/>
    <w:semiHidden/>
    <w:qFormat/>
    <w:uiPriority w:val="9"/>
    <w:rPr>
      <w:rFonts w:asciiTheme="majorHAnsi" w:hAnsiTheme="majorHAnsi" w:eastAsiaTheme="majorEastAsia" w:cstheme="majorBidi"/>
      <w:b/>
      <w:bCs/>
      <w:sz w:val="28"/>
      <w:szCs w:val="28"/>
    </w:rPr>
  </w:style>
  <w:style w:type="character" w:customStyle="1" w:styleId="629">
    <w:name w:val="标题 5 Char_file_3358"/>
    <w:basedOn w:val="621"/>
    <w:link w:val="8"/>
    <w:semiHidden/>
    <w:qFormat/>
    <w:uiPriority w:val="9"/>
    <w:rPr>
      <w:rFonts w:ascii="宋体" w:hAnsi="宋体" w:eastAsia="宋体" w:cs="宋体"/>
      <w:b/>
      <w:bCs/>
      <w:sz w:val="28"/>
      <w:szCs w:val="28"/>
    </w:rPr>
  </w:style>
  <w:style w:type="character" w:customStyle="1" w:styleId="630">
    <w:name w:val="标题 6 Char_file_3358"/>
    <w:basedOn w:val="621"/>
    <w:link w:val="10"/>
    <w:semiHidden/>
    <w:qFormat/>
    <w:uiPriority w:val="9"/>
    <w:rPr>
      <w:rFonts w:asciiTheme="majorHAnsi" w:hAnsiTheme="majorHAnsi" w:eastAsiaTheme="majorEastAsia" w:cstheme="majorBidi"/>
      <w:b/>
      <w:bCs/>
      <w:sz w:val="24"/>
      <w:szCs w:val="24"/>
    </w:rPr>
  </w:style>
  <w:style w:type="paragraph" w:customStyle="1" w:styleId="631">
    <w:name w:val="cke_editable_file_3358"/>
    <w:basedOn w:val="158"/>
    <w:qFormat/>
    <w:uiPriority w:val="0"/>
    <w:rPr>
      <w:rFonts w:ascii="仿宋_GB2312" w:eastAsia="仿宋_GB2312"/>
    </w:rPr>
  </w:style>
  <w:style w:type="paragraph" w:customStyle="1" w:styleId="632">
    <w:name w:val="marker_file_3358"/>
    <w:basedOn w:val="158"/>
    <w:qFormat/>
    <w:uiPriority w:val="0"/>
    <w:pPr>
      <w:shd w:val="clear" w:color="auto" w:fill="FFFF00"/>
    </w:pPr>
  </w:style>
  <w:style w:type="paragraph" w:customStyle="1" w:styleId="633">
    <w:name w:val="Normal (Web)_file_3358"/>
    <w:basedOn w:val="158"/>
    <w:semiHidden/>
    <w:unhideWhenUsed/>
    <w:qFormat/>
    <w:uiPriority w:val="99"/>
  </w:style>
  <w:style w:type="paragraph" w:customStyle="1" w:styleId="634">
    <w:name w:val="heading 2_file_3359"/>
    <w:basedOn w:val="160"/>
    <w:qFormat/>
    <w:uiPriority w:val="9"/>
    <w:pPr>
      <w:outlineLvl w:val="1"/>
    </w:pPr>
    <w:rPr>
      <w:sz w:val="36"/>
      <w:szCs w:val="36"/>
    </w:rPr>
  </w:style>
  <w:style w:type="paragraph" w:customStyle="1" w:styleId="635">
    <w:name w:val="heading 3_file_3359"/>
    <w:basedOn w:val="160"/>
    <w:qFormat/>
    <w:uiPriority w:val="9"/>
    <w:pPr>
      <w:outlineLvl w:val="2"/>
    </w:pPr>
    <w:rPr>
      <w:sz w:val="27"/>
      <w:szCs w:val="27"/>
    </w:rPr>
  </w:style>
  <w:style w:type="paragraph" w:customStyle="1" w:styleId="636">
    <w:name w:val="heading 4_file_3359"/>
    <w:basedOn w:val="160"/>
    <w:qFormat/>
    <w:uiPriority w:val="9"/>
    <w:pPr>
      <w:outlineLvl w:val="3"/>
    </w:pPr>
  </w:style>
  <w:style w:type="paragraph" w:customStyle="1" w:styleId="637">
    <w:name w:val="heading 5_file_3359"/>
    <w:basedOn w:val="160"/>
    <w:qFormat/>
    <w:uiPriority w:val="9"/>
    <w:pPr>
      <w:outlineLvl w:val="4"/>
    </w:pPr>
    <w:rPr>
      <w:sz w:val="20"/>
      <w:szCs w:val="20"/>
    </w:rPr>
  </w:style>
  <w:style w:type="paragraph" w:customStyle="1" w:styleId="638">
    <w:name w:val="heading 6_file_3359"/>
    <w:basedOn w:val="160"/>
    <w:qFormat/>
    <w:uiPriority w:val="9"/>
    <w:pPr>
      <w:outlineLvl w:val="5"/>
    </w:pPr>
    <w:rPr>
      <w:sz w:val="15"/>
      <w:szCs w:val="15"/>
    </w:rPr>
  </w:style>
  <w:style w:type="character" w:customStyle="1" w:styleId="639">
    <w:name w:val="Default Paragraph Font_file_3359"/>
    <w:semiHidden/>
    <w:unhideWhenUsed/>
    <w:qFormat/>
    <w:uiPriority w:val="1"/>
  </w:style>
  <w:style w:type="table" w:customStyle="1" w:styleId="640">
    <w:name w:val="Normal Table_file_3359"/>
    <w:semiHidden/>
    <w:unhideWhenUsed/>
    <w:qFormat/>
    <w:uiPriority w:val="99"/>
    <w:tblPr>
      <w:tblCellMar>
        <w:top w:w="0" w:type="dxa"/>
        <w:left w:w="108" w:type="dxa"/>
        <w:bottom w:w="0" w:type="dxa"/>
        <w:right w:w="108" w:type="dxa"/>
      </w:tblCellMar>
    </w:tblPr>
  </w:style>
  <w:style w:type="character" w:customStyle="1" w:styleId="641">
    <w:name w:val="Hyperlink_file_3359"/>
    <w:basedOn w:val="639"/>
    <w:semiHidden/>
    <w:unhideWhenUsed/>
    <w:qFormat/>
    <w:uiPriority w:val="99"/>
    <w:rPr>
      <w:color w:val="0782C1"/>
      <w:u w:val="single"/>
    </w:rPr>
  </w:style>
  <w:style w:type="character" w:customStyle="1" w:styleId="642">
    <w:name w:val="FollowedHyperlink_file_3359"/>
    <w:basedOn w:val="639"/>
    <w:semiHidden/>
    <w:unhideWhenUsed/>
    <w:qFormat/>
    <w:uiPriority w:val="99"/>
    <w:rPr>
      <w:color w:val="0782C1"/>
      <w:u w:val="single"/>
    </w:rPr>
  </w:style>
  <w:style w:type="character" w:customStyle="1" w:styleId="643">
    <w:name w:val="标题 1 Char_file_3359"/>
    <w:basedOn w:val="639"/>
    <w:link w:val="4"/>
    <w:qFormat/>
    <w:uiPriority w:val="9"/>
    <w:rPr>
      <w:rFonts w:ascii="宋体" w:hAnsi="宋体" w:eastAsia="宋体" w:cs="宋体"/>
      <w:b/>
      <w:bCs/>
      <w:kern w:val="44"/>
      <w:sz w:val="44"/>
      <w:szCs w:val="44"/>
    </w:rPr>
  </w:style>
  <w:style w:type="character" w:customStyle="1" w:styleId="644">
    <w:name w:val="标题 2 Char_file_3359"/>
    <w:basedOn w:val="639"/>
    <w:link w:val="5"/>
    <w:semiHidden/>
    <w:qFormat/>
    <w:uiPriority w:val="9"/>
    <w:rPr>
      <w:rFonts w:asciiTheme="majorHAnsi" w:hAnsiTheme="majorHAnsi" w:eastAsiaTheme="majorEastAsia" w:cstheme="majorBidi"/>
      <w:b/>
      <w:bCs/>
      <w:sz w:val="32"/>
      <w:szCs w:val="32"/>
    </w:rPr>
  </w:style>
  <w:style w:type="character" w:customStyle="1" w:styleId="645">
    <w:name w:val="标题 3 Char_file_3359"/>
    <w:basedOn w:val="639"/>
    <w:link w:val="6"/>
    <w:semiHidden/>
    <w:qFormat/>
    <w:uiPriority w:val="9"/>
    <w:rPr>
      <w:rFonts w:ascii="宋体" w:hAnsi="宋体" w:eastAsia="宋体" w:cs="宋体"/>
      <w:b/>
      <w:bCs/>
      <w:sz w:val="32"/>
      <w:szCs w:val="32"/>
    </w:rPr>
  </w:style>
  <w:style w:type="character" w:customStyle="1" w:styleId="646">
    <w:name w:val="标题 4 Char_file_3359"/>
    <w:basedOn w:val="639"/>
    <w:link w:val="7"/>
    <w:semiHidden/>
    <w:qFormat/>
    <w:uiPriority w:val="9"/>
    <w:rPr>
      <w:rFonts w:asciiTheme="majorHAnsi" w:hAnsiTheme="majorHAnsi" w:eastAsiaTheme="majorEastAsia" w:cstheme="majorBidi"/>
      <w:b/>
      <w:bCs/>
      <w:sz w:val="28"/>
      <w:szCs w:val="28"/>
    </w:rPr>
  </w:style>
  <w:style w:type="character" w:customStyle="1" w:styleId="647">
    <w:name w:val="标题 5 Char_file_3359"/>
    <w:basedOn w:val="639"/>
    <w:link w:val="8"/>
    <w:semiHidden/>
    <w:qFormat/>
    <w:uiPriority w:val="9"/>
    <w:rPr>
      <w:rFonts w:ascii="宋体" w:hAnsi="宋体" w:eastAsia="宋体" w:cs="宋体"/>
      <w:b/>
      <w:bCs/>
      <w:sz w:val="28"/>
      <w:szCs w:val="28"/>
    </w:rPr>
  </w:style>
  <w:style w:type="character" w:customStyle="1" w:styleId="648">
    <w:name w:val="标题 6 Char_file_3359"/>
    <w:basedOn w:val="639"/>
    <w:link w:val="10"/>
    <w:semiHidden/>
    <w:qFormat/>
    <w:uiPriority w:val="9"/>
    <w:rPr>
      <w:rFonts w:asciiTheme="majorHAnsi" w:hAnsiTheme="majorHAnsi" w:eastAsiaTheme="majorEastAsia" w:cstheme="majorBidi"/>
      <w:b/>
      <w:bCs/>
      <w:sz w:val="24"/>
      <w:szCs w:val="24"/>
    </w:rPr>
  </w:style>
  <w:style w:type="paragraph" w:customStyle="1" w:styleId="649">
    <w:name w:val="cke_editable_file_3359"/>
    <w:basedOn w:val="160"/>
    <w:qFormat/>
    <w:uiPriority w:val="0"/>
    <w:rPr>
      <w:rFonts w:ascii="仿宋_GB2312" w:eastAsia="仿宋_GB2312"/>
    </w:rPr>
  </w:style>
  <w:style w:type="paragraph" w:customStyle="1" w:styleId="650">
    <w:name w:val="marker_file_3359"/>
    <w:basedOn w:val="160"/>
    <w:qFormat/>
    <w:uiPriority w:val="0"/>
    <w:pPr>
      <w:shd w:val="clear" w:color="auto" w:fill="FFFF00"/>
    </w:pPr>
  </w:style>
  <w:style w:type="paragraph" w:customStyle="1" w:styleId="651">
    <w:name w:val="Normal (Web)_file_3359"/>
    <w:basedOn w:val="160"/>
    <w:semiHidden/>
    <w:unhideWhenUsed/>
    <w:qFormat/>
    <w:uiPriority w:val="99"/>
  </w:style>
  <w:style w:type="character" w:customStyle="1" w:styleId="652">
    <w:name w:val="Strong_file_3359"/>
    <w:basedOn w:val="639"/>
    <w:qFormat/>
    <w:uiPriority w:val="22"/>
    <w:rPr>
      <w:b/>
      <w:bCs/>
    </w:rPr>
  </w:style>
  <w:style w:type="paragraph" w:customStyle="1" w:styleId="653">
    <w:name w:val="heading 2_file_3360"/>
    <w:basedOn w:val="162"/>
    <w:qFormat/>
    <w:uiPriority w:val="9"/>
    <w:pPr>
      <w:outlineLvl w:val="1"/>
    </w:pPr>
    <w:rPr>
      <w:sz w:val="36"/>
      <w:szCs w:val="36"/>
    </w:rPr>
  </w:style>
  <w:style w:type="paragraph" w:customStyle="1" w:styleId="654">
    <w:name w:val="heading 3_file_3360"/>
    <w:basedOn w:val="162"/>
    <w:qFormat/>
    <w:uiPriority w:val="9"/>
    <w:pPr>
      <w:outlineLvl w:val="2"/>
    </w:pPr>
    <w:rPr>
      <w:sz w:val="27"/>
      <w:szCs w:val="27"/>
    </w:rPr>
  </w:style>
  <w:style w:type="paragraph" w:customStyle="1" w:styleId="655">
    <w:name w:val="heading 4_file_3360"/>
    <w:basedOn w:val="162"/>
    <w:qFormat/>
    <w:uiPriority w:val="9"/>
    <w:pPr>
      <w:outlineLvl w:val="3"/>
    </w:pPr>
  </w:style>
  <w:style w:type="paragraph" w:customStyle="1" w:styleId="656">
    <w:name w:val="heading 5_file_3360"/>
    <w:basedOn w:val="162"/>
    <w:qFormat/>
    <w:uiPriority w:val="9"/>
    <w:pPr>
      <w:outlineLvl w:val="4"/>
    </w:pPr>
    <w:rPr>
      <w:sz w:val="20"/>
      <w:szCs w:val="20"/>
    </w:rPr>
  </w:style>
  <w:style w:type="paragraph" w:customStyle="1" w:styleId="657">
    <w:name w:val="heading 6_file_3360"/>
    <w:basedOn w:val="162"/>
    <w:qFormat/>
    <w:uiPriority w:val="9"/>
    <w:pPr>
      <w:outlineLvl w:val="5"/>
    </w:pPr>
    <w:rPr>
      <w:sz w:val="15"/>
      <w:szCs w:val="15"/>
    </w:rPr>
  </w:style>
  <w:style w:type="character" w:customStyle="1" w:styleId="658">
    <w:name w:val="Default Paragraph Font_file_3360"/>
    <w:semiHidden/>
    <w:unhideWhenUsed/>
    <w:qFormat/>
    <w:uiPriority w:val="1"/>
  </w:style>
  <w:style w:type="table" w:customStyle="1" w:styleId="659">
    <w:name w:val="Normal Table_file_3360"/>
    <w:semiHidden/>
    <w:unhideWhenUsed/>
    <w:qFormat/>
    <w:uiPriority w:val="99"/>
    <w:tblPr>
      <w:tblCellMar>
        <w:top w:w="0" w:type="dxa"/>
        <w:left w:w="108" w:type="dxa"/>
        <w:bottom w:w="0" w:type="dxa"/>
        <w:right w:w="108" w:type="dxa"/>
      </w:tblCellMar>
    </w:tblPr>
  </w:style>
  <w:style w:type="character" w:customStyle="1" w:styleId="660">
    <w:name w:val="Hyperlink_file_3360"/>
    <w:basedOn w:val="658"/>
    <w:semiHidden/>
    <w:unhideWhenUsed/>
    <w:qFormat/>
    <w:uiPriority w:val="99"/>
    <w:rPr>
      <w:color w:val="0782C1"/>
      <w:u w:val="single"/>
    </w:rPr>
  </w:style>
  <w:style w:type="character" w:customStyle="1" w:styleId="661">
    <w:name w:val="FollowedHyperlink_file_3360"/>
    <w:basedOn w:val="658"/>
    <w:semiHidden/>
    <w:unhideWhenUsed/>
    <w:qFormat/>
    <w:uiPriority w:val="99"/>
    <w:rPr>
      <w:color w:val="0782C1"/>
      <w:u w:val="single"/>
    </w:rPr>
  </w:style>
  <w:style w:type="character" w:customStyle="1" w:styleId="662">
    <w:name w:val="标题 1 Char_file_3360"/>
    <w:basedOn w:val="658"/>
    <w:link w:val="4"/>
    <w:qFormat/>
    <w:uiPriority w:val="9"/>
    <w:rPr>
      <w:rFonts w:ascii="宋体" w:hAnsi="宋体" w:eastAsia="宋体" w:cs="宋体"/>
      <w:b/>
      <w:bCs/>
      <w:kern w:val="44"/>
      <w:sz w:val="44"/>
      <w:szCs w:val="44"/>
    </w:rPr>
  </w:style>
  <w:style w:type="character" w:customStyle="1" w:styleId="663">
    <w:name w:val="标题 2 Char_file_3360"/>
    <w:basedOn w:val="658"/>
    <w:link w:val="5"/>
    <w:semiHidden/>
    <w:qFormat/>
    <w:uiPriority w:val="9"/>
    <w:rPr>
      <w:rFonts w:asciiTheme="majorHAnsi" w:hAnsiTheme="majorHAnsi" w:eastAsiaTheme="majorEastAsia" w:cstheme="majorBidi"/>
      <w:b/>
      <w:bCs/>
      <w:sz w:val="32"/>
      <w:szCs w:val="32"/>
    </w:rPr>
  </w:style>
  <w:style w:type="character" w:customStyle="1" w:styleId="664">
    <w:name w:val="标题 3 Char_file_3360"/>
    <w:basedOn w:val="658"/>
    <w:link w:val="6"/>
    <w:semiHidden/>
    <w:qFormat/>
    <w:uiPriority w:val="9"/>
    <w:rPr>
      <w:rFonts w:ascii="宋体" w:hAnsi="宋体" w:eastAsia="宋体" w:cs="宋体"/>
      <w:b/>
      <w:bCs/>
      <w:sz w:val="32"/>
      <w:szCs w:val="32"/>
    </w:rPr>
  </w:style>
  <w:style w:type="character" w:customStyle="1" w:styleId="665">
    <w:name w:val="标题 4 Char_file_3360"/>
    <w:basedOn w:val="658"/>
    <w:link w:val="7"/>
    <w:semiHidden/>
    <w:qFormat/>
    <w:uiPriority w:val="9"/>
    <w:rPr>
      <w:rFonts w:asciiTheme="majorHAnsi" w:hAnsiTheme="majorHAnsi" w:eastAsiaTheme="majorEastAsia" w:cstheme="majorBidi"/>
      <w:b/>
      <w:bCs/>
      <w:sz w:val="28"/>
      <w:szCs w:val="28"/>
    </w:rPr>
  </w:style>
  <w:style w:type="character" w:customStyle="1" w:styleId="666">
    <w:name w:val="标题 5 Char_file_3360"/>
    <w:basedOn w:val="658"/>
    <w:link w:val="8"/>
    <w:semiHidden/>
    <w:qFormat/>
    <w:uiPriority w:val="9"/>
    <w:rPr>
      <w:rFonts w:ascii="宋体" w:hAnsi="宋体" w:eastAsia="宋体" w:cs="宋体"/>
      <w:b/>
      <w:bCs/>
      <w:sz w:val="28"/>
      <w:szCs w:val="28"/>
    </w:rPr>
  </w:style>
  <w:style w:type="character" w:customStyle="1" w:styleId="667">
    <w:name w:val="标题 6 Char_file_3360"/>
    <w:basedOn w:val="658"/>
    <w:link w:val="10"/>
    <w:semiHidden/>
    <w:qFormat/>
    <w:uiPriority w:val="9"/>
    <w:rPr>
      <w:rFonts w:asciiTheme="majorHAnsi" w:hAnsiTheme="majorHAnsi" w:eastAsiaTheme="majorEastAsia" w:cstheme="majorBidi"/>
      <w:b/>
      <w:bCs/>
      <w:sz w:val="24"/>
      <w:szCs w:val="24"/>
    </w:rPr>
  </w:style>
  <w:style w:type="paragraph" w:customStyle="1" w:styleId="668">
    <w:name w:val="cke_editable_file_3360"/>
    <w:basedOn w:val="162"/>
    <w:qFormat/>
    <w:uiPriority w:val="0"/>
    <w:rPr>
      <w:rFonts w:ascii="仿宋_GB2312" w:eastAsia="仿宋_GB2312"/>
    </w:rPr>
  </w:style>
  <w:style w:type="paragraph" w:customStyle="1" w:styleId="669">
    <w:name w:val="marker_file_3360"/>
    <w:basedOn w:val="162"/>
    <w:qFormat/>
    <w:uiPriority w:val="0"/>
    <w:pPr>
      <w:shd w:val="clear" w:color="auto" w:fill="FFFF00"/>
    </w:pPr>
  </w:style>
  <w:style w:type="paragraph" w:customStyle="1" w:styleId="670">
    <w:name w:val="Normal (Web)_file_3360"/>
    <w:basedOn w:val="162"/>
    <w:semiHidden/>
    <w:unhideWhenUsed/>
    <w:qFormat/>
    <w:uiPriority w:val="99"/>
  </w:style>
  <w:style w:type="character" w:customStyle="1" w:styleId="671">
    <w:name w:val="Strong_file_3360"/>
    <w:basedOn w:val="658"/>
    <w:qFormat/>
    <w:uiPriority w:val="22"/>
    <w:rPr>
      <w:b/>
      <w:bCs/>
    </w:rPr>
  </w:style>
  <w:style w:type="paragraph" w:customStyle="1" w:styleId="672">
    <w:name w:val="heading 2_file_3361"/>
    <w:basedOn w:val="164"/>
    <w:qFormat/>
    <w:uiPriority w:val="9"/>
    <w:pPr>
      <w:outlineLvl w:val="1"/>
    </w:pPr>
    <w:rPr>
      <w:sz w:val="36"/>
      <w:szCs w:val="36"/>
    </w:rPr>
  </w:style>
  <w:style w:type="paragraph" w:customStyle="1" w:styleId="673">
    <w:name w:val="heading 3_file_3361"/>
    <w:basedOn w:val="164"/>
    <w:qFormat/>
    <w:uiPriority w:val="9"/>
    <w:pPr>
      <w:outlineLvl w:val="2"/>
    </w:pPr>
    <w:rPr>
      <w:sz w:val="27"/>
      <w:szCs w:val="27"/>
    </w:rPr>
  </w:style>
  <w:style w:type="paragraph" w:customStyle="1" w:styleId="674">
    <w:name w:val="heading 4_file_3361"/>
    <w:basedOn w:val="164"/>
    <w:qFormat/>
    <w:uiPriority w:val="9"/>
    <w:pPr>
      <w:outlineLvl w:val="3"/>
    </w:pPr>
  </w:style>
  <w:style w:type="paragraph" w:customStyle="1" w:styleId="675">
    <w:name w:val="heading 5_file_3361"/>
    <w:basedOn w:val="164"/>
    <w:qFormat/>
    <w:uiPriority w:val="9"/>
    <w:pPr>
      <w:outlineLvl w:val="4"/>
    </w:pPr>
    <w:rPr>
      <w:sz w:val="20"/>
      <w:szCs w:val="20"/>
    </w:rPr>
  </w:style>
  <w:style w:type="paragraph" w:customStyle="1" w:styleId="676">
    <w:name w:val="heading 6_file_3361"/>
    <w:basedOn w:val="164"/>
    <w:qFormat/>
    <w:uiPriority w:val="9"/>
    <w:pPr>
      <w:outlineLvl w:val="5"/>
    </w:pPr>
    <w:rPr>
      <w:sz w:val="15"/>
      <w:szCs w:val="15"/>
    </w:rPr>
  </w:style>
  <w:style w:type="character" w:customStyle="1" w:styleId="677">
    <w:name w:val="Default Paragraph Font_file_3361"/>
    <w:semiHidden/>
    <w:unhideWhenUsed/>
    <w:qFormat/>
    <w:uiPriority w:val="1"/>
  </w:style>
  <w:style w:type="table" w:customStyle="1" w:styleId="678">
    <w:name w:val="Normal Table_file_3361"/>
    <w:semiHidden/>
    <w:unhideWhenUsed/>
    <w:qFormat/>
    <w:uiPriority w:val="99"/>
    <w:tblPr>
      <w:tblCellMar>
        <w:top w:w="0" w:type="dxa"/>
        <w:left w:w="108" w:type="dxa"/>
        <w:bottom w:w="0" w:type="dxa"/>
        <w:right w:w="108" w:type="dxa"/>
      </w:tblCellMar>
    </w:tblPr>
  </w:style>
  <w:style w:type="character" w:customStyle="1" w:styleId="679">
    <w:name w:val="Hyperlink_file_3361"/>
    <w:basedOn w:val="677"/>
    <w:semiHidden/>
    <w:unhideWhenUsed/>
    <w:qFormat/>
    <w:uiPriority w:val="99"/>
    <w:rPr>
      <w:color w:val="0782C1"/>
      <w:u w:val="single"/>
    </w:rPr>
  </w:style>
  <w:style w:type="character" w:customStyle="1" w:styleId="680">
    <w:name w:val="FollowedHyperlink_file_3361"/>
    <w:basedOn w:val="677"/>
    <w:semiHidden/>
    <w:unhideWhenUsed/>
    <w:qFormat/>
    <w:uiPriority w:val="99"/>
    <w:rPr>
      <w:color w:val="0782C1"/>
      <w:u w:val="single"/>
    </w:rPr>
  </w:style>
  <w:style w:type="character" w:customStyle="1" w:styleId="681">
    <w:name w:val="标题 1 Char_file_3361"/>
    <w:basedOn w:val="677"/>
    <w:link w:val="4"/>
    <w:qFormat/>
    <w:uiPriority w:val="9"/>
    <w:rPr>
      <w:rFonts w:ascii="宋体" w:hAnsi="宋体" w:eastAsia="宋体" w:cs="宋体"/>
      <w:b/>
      <w:bCs/>
      <w:kern w:val="44"/>
      <w:sz w:val="44"/>
      <w:szCs w:val="44"/>
    </w:rPr>
  </w:style>
  <w:style w:type="character" w:customStyle="1" w:styleId="682">
    <w:name w:val="标题 2 Char_file_3361"/>
    <w:basedOn w:val="677"/>
    <w:link w:val="5"/>
    <w:semiHidden/>
    <w:qFormat/>
    <w:uiPriority w:val="9"/>
    <w:rPr>
      <w:rFonts w:asciiTheme="majorHAnsi" w:hAnsiTheme="majorHAnsi" w:eastAsiaTheme="majorEastAsia" w:cstheme="majorBidi"/>
      <w:b/>
      <w:bCs/>
      <w:sz w:val="32"/>
      <w:szCs w:val="32"/>
    </w:rPr>
  </w:style>
  <w:style w:type="character" w:customStyle="1" w:styleId="683">
    <w:name w:val="标题 3 Char_file_3361"/>
    <w:basedOn w:val="677"/>
    <w:link w:val="6"/>
    <w:semiHidden/>
    <w:qFormat/>
    <w:uiPriority w:val="9"/>
    <w:rPr>
      <w:rFonts w:ascii="宋体" w:hAnsi="宋体" w:eastAsia="宋体" w:cs="宋体"/>
      <w:b/>
      <w:bCs/>
      <w:sz w:val="32"/>
      <w:szCs w:val="32"/>
    </w:rPr>
  </w:style>
  <w:style w:type="character" w:customStyle="1" w:styleId="684">
    <w:name w:val="标题 4 Char_file_3361"/>
    <w:basedOn w:val="677"/>
    <w:link w:val="7"/>
    <w:semiHidden/>
    <w:qFormat/>
    <w:uiPriority w:val="9"/>
    <w:rPr>
      <w:rFonts w:asciiTheme="majorHAnsi" w:hAnsiTheme="majorHAnsi" w:eastAsiaTheme="majorEastAsia" w:cstheme="majorBidi"/>
      <w:b/>
      <w:bCs/>
      <w:sz w:val="28"/>
      <w:szCs w:val="28"/>
    </w:rPr>
  </w:style>
  <w:style w:type="character" w:customStyle="1" w:styleId="685">
    <w:name w:val="标题 5 Char_file_3361"/>
    <w:basedOn w:val="677"/>
    <w:link w:val="8"/>
    <w:semiHidden/>
    <w:qFormat/>
    <w:uiPriority w:val="9"/>
    <w:rPr>
      <w:rFonts w:ascii="宋体" w:hAnsi="宋体" w:eastAsia="宋体" w:cs="宋体"/>
      <w:b/>
      <w:bCs/>
      <w:sz w:val="28"/>
      <w:szCs w:val="28"/>
    </w:rPr>
  </w:style>
  <w:style w:type="character" w:customStyle="1" w:styleId="686">
    <w:name w:val="标题 6 Char_file_3361"/>
    <w:basedOn w:val="677"/>
    <w:link w:val="10"/>
    <w:semiHidden/>
    <w:qFormat/>
    <w:uiPriority w:val="9"/>
    <w:rPr>
      <w:rFonts w:asciiTheme="majorHAnsi" w:hAnsiTheme="majorHAnsi" w:eastAsiaTheme="majorEastAsia" w:cstheme="majorBidi"/>
      <w:b/>
      <w:bCs/>
      <w:sz w:val="24"/>
      <w:szCs w:val="24"/>
    </w:rPr>
  </w:style>
  <w:style w:type="paragraph" w:customStyle="1" w:styleId="687">
    <w:name w:val="cke_editable_file_3361"/>
    <w:basedOn w:val="164"/>
    <w:qFormat/>
    <w:uiPriority w:val="0"/>
    <w:rPr>
      <w:rFonts w:ascii="仿宋_GB2312" w:eastAsia="仿宋_GB2312"/>
    </w:rPr>
  </w:style>
  <w:style w:type="paragraph" w:customStyle="1" w:styleId="688">
    <w:name w:val="marker_file_3361"/>
    <w:basedOn w:val="164"/>
    <w:qFormat/>
    <w:uiPriority w:val="0"/>
    <w:pPr>
      <w:shd w:val="clear" w:color="auto" w:fill="FFFF00"/>
    </w:pPr>
  </w:style>
  <w:style w:type="paragraph" w:customStyle="1" w:styleId="689">
    <w:name w:val="Normal (Web)_file_3361"/>
    <w:basedOn w:val="164"/>
    <w:semiHidden/>
    <w:unhideWhenUsed/>
    <w:qFormat/>
    <w:uiPriority w:val="99"/>
  </w:style>
  <w:style w:type="character" w:customStyle="1" w:styleId="690">
    <w:name w:val="Strong_file_3361"/>
    <w:basedOn w:val="677"/>
    <w:qFormat/>
    <w:uiPriority w:val="22"/>
    <w:rPr>
      <w:b/>
      <w:bCs/>
    </w:rPr>
  </w:style>
  <w:style w:type="paragraph" w:customStyle="1" w:styleId="691">
    <w:name w:val="heading 2_file_3362"/>
    <w:basedOn w:val="166"/>
    <w:qFormat/>
    <w:uiPriority w:val="9"/>
    <w:pPr>
      <w:outlineLvl w:val="1"/>
    </w:pPr>
    <w:rPr>
      <w:sz w:val="36"/>
      <w:szCs w:val="36"/>
    </w:rPr>
  </w:style>
  <w:style w:type="paragraph" w:customStyle="1" w:styleId="692">
    <w:name w:val="heading 3_file_3362"/>
    <w:basedOn w:val="166"/>
    <w:qFormat/>
    <w:uiPriority w:val="9"/>
    <w:pPr>
      <w:outlineLvl w:val="2"/>
    </w:pPr>
    <w:rPr>
      <w:sz w:val="27"/>
      <w:szCs w:val="27"/>
    </w:rPr>
  </w:style>
  <w:style w:type="paragraph" w:customStyle="1" w:styleId="693">
    <w:name w:val="heading 4_file_3362"/>
    <w:basedOn w:val="166"/>
    <w:qFormat/>
    <w:uiPriority w:val="9"/>
    <w:pPr>
      <w:outlineLvl w:val="3"/>
    </w:pPr>
  </w:style>
  <w:style w:type="paragraph" w:customStyle="1" w:styleId="694">
    <w:name w:val="heading 5_file_3362"/>
    <w:basedOn w:val="166"/>
    <w:qFormat/>
    <w:uiPriority w:val="9"/>
    <w:pPr>
      <w:outlineLvl w:val="4"/>
    </w:pPr>
    <w:rPr>
      <w:sz w:val="20"/>
      <w:szCs w:val="20"/>
    </w:rPr>
  </w:style>
  <w:style w:type="paragraph" w:customStyle="1" w:styleId="695">
    <w:name w:val="heading 6_file_3362"/>
    <w:basedOn w:val="166"/>
    <w:qFormat/>
    <w:uiPriority w:val="9"/>
    <w:pPr>
      <w:outlineLvl w:val="5"/>
    </w:pPr>
    <w:rPr>
      <w:sz w:val="15"/>
      <w:szCs w:val="15"/>
    </w:rPr>
  </w:style>
  <w:style w:type="character" w:customStyle="1" w:styleId="696">
    <w:name w:val="Default Paragraph Font_file_3362"/>
    <w:semiHidden/>
    <w:unhideWhenUsed/>
    <w:qFormat/>
    <w:uiPriority w:val="1"/>
  </w:style>
  <w:style w:type="table" w:customStyle="1" w:styleId="697">
    <w:name w:val="Normal Table_file_3362"/>
    <w:semiHidden/>
    <w:unhideWhenUsed/>
    <w:qFormat/>
    <w:uiPriority w:val="99"/>
    <w:tblPr>
      <w:tblCellMar>
        <w:top w:w="0" w:type="dxa"/>
        <w:left w:w="108" w:type="dxa"/>
        <w:bottom w:w="0" w:type="dxa"/>
        <w:right w:w="108" w:type="dxa"/>
      </w:tblCellMar>
    </w:tblPr>
  </w:style>
  <w:style w:type="character" w:customStyle="1" w:styleId="698">
    <w:name w:val="Hyperlink_file_3362"/>
    <w:basedOn w:val="696"/>
    <w:semiHidden/>
    <w:unhideWhenUsed/>
    <w:qFormat/>
    <w:uiPriority w:val="99"/>
    <w:rPr>
      <w:color w:val="0782C1"/>
      <w:u w:val="single"/>
    </w:rPr>
  </w:style>
  <w:style w:type="character" w:customStyle="1" w:styleId="699">
    <w:name w:val="FollowedHyperlink_file_3362"/>
    <w:basedOn w:val="696"/>
    <w:semiHidden/>
    <w:unhideWhenUsed/>
    <w:qFormat/>
    <w:uiPriority w:val="99"/>
    <w:rPr>
      <w:color w:val="0782C1"/>
      <w:u w:val="single"/>
    </w:rPr>
  </w:style>
  <w:style w:type="character" w:customStyle="1" w:styleId="700">
    <w:name w:val="标题 1 Char_file_3362"/>
    <w:basedOn w:val="696"/>
    <w:link w:val="4"/>
    <w:qFormat/>
    <w:uiPriority w:val="9"/>
    <w:rPr>
      <w:rFonts w:ascii="宋体" w:hAnsi="宋体" w:eastAsia="宋体" w:cs="宋体"/>
      <w:b/>
      <w:bCs/>
      <w:kern w:val="44"/>
      <w:sz w:val="44"/>
      <w:szCs w:val="44"/>
    </w:rPr>
  </w:style>
  <w:style w:type="character" w:customStyle="1" w:styleId="701">
    <w:name w:val="标题 2 Char_file_3362"/>
    <w:basedOn w:val="696"/>
    <w:link w:val="5"/>
    <w:semiHidden/>
    <w:qFormat/>
    <w:uiPriority w:val="9"/>
    <w:rPr>
      <w:rFonts w:asciiTheme="majorHAnsi" w:hAnsiTheme="majorHAnsi" w:eastAsiaTheme="majorEastAsia" w:cstheme="majorBidi"/>
      <w:b/>
      <w:bCs/>
      <w:sz w:val="32"/>
      <w:szCs w:val="32"/>
    </w:rPr>
  </w:style>
  <w:style w:type="character" w:customStyle="1" w:styleId="702">
    <w:name w:val="标题 3 Char_file_3362"/>
    <w:basedOn w:val="696"/>
    <w:link w:val="6"/>
    <w:semiHidden/>
    <w:qFormat/>
    <w:uiPriority w:val="9"/>
    <w:rPr>
      <w:rFonts w:ascii="宋体" w:hAnsi="宋体" w:eastAsia="宋体" w:cs="宋体"/>
      <w:b/>
      <w:bCs/>
      <w:sz w:val="32"/>
      <w:szCs w:val="32"/>
    </w:rPr>
  </w:style>
  <w:style w:type="character" w:customStyle="1" w:styleId="703">
    <w:name w:val="标题 4 Char_file_3362"/>
    <w:basedOn w:val="696"/>
    <w:link w:val="7"/>
    <w:semiHidden/>
    <w:qFormat/>
    <w:uiPriority w:val="9"/>
    <w:rPr>
      <w:rFonts w:asciiTheme="majorHAnsi" w:hAnsiTheme="majorHAnsi" w:eastAsiaTheme="majorEastAsia" w:cstheme="majorBidi"/>
      <w:b/>
      <w:bCs/>
      <w:sz w:val="28"/>
      <w:szCs w:val="28"/>
    </w:rPr>
  </w:style>
  <w:style w:type="character" w:customStyle="1" w:styleId="704">
    <w:name w:val="标题 5 Char_file_3362"/>
    <w:basedOn w:val="696"/>
    <w:link w:val="8"/>
    <w:semiHidden/>
    <w:qFormat/>
    <w:uiPriority w:val="9"/>
    <w:rPr>
      <w:rFonts w:ascii="宋体" w:hAnsi="宋体" w:eastAsia="宋体" w:cs="宋体"/>
      <w:b/>
      <w:bCs/>
      <w:sz w:val="28"/>
      <w:szCs w:val="28"/>
    </w:rPr>
  </w:style>
  <w:style w:type="character" w:customStyle="1" w:styleId="705">
    <w:name w:val="标题 6 Char_file_3362"/>
    <w:basedOn w:val="696"/>
    <w:link w:val="10"/>
    <w:semiHidden/>
    <w:qFormat/>
    <w:uiPriority w:val="9"/>
    <w:rPr>
      <w:rFonts w:asciiTheme="majorHAnsi" w:hAnsiTheme="majorHAnsi" w:eastAsiaTheme="majorEastAsia" w:cstheme="majorBidi"/>
      <w:b/>
      <w:bCs/>
      <w:sz w:val="24"/>
      <w:szCs w:val="24"/>
    </w:rPr>
  </w:style>
  <w:style w:type="paragraph" w:customStyle="1" w:styleId="706">
    <w:name w:val="cke_editable_file_3362"/>
    <w:basedOn w:val="166"/>
    <w:qFormat/>
    <w:uiPriority w:val="0"/>
    <w:rPr>
      <w:rFonts w:ascii="仿宋_GB2312" w:eastAsia="仿宋_GB2312"/>
    </w:rPr>
  </w:style>
  <w:style w:type="paragraph" w:customStyle="1" w:styleId="707">
    <w:name w:val="marker_file_3362"/>
    <w:basedOn w:val="166"/>
    <w:qFormat/>
    <w:uiPriority w:val="0"/>
    <w:pPr>
      <w:shd w:val="clear" w:color="auto" w:fill="FFFF00"/>
    </w:pPr>
  </w:style>
  <w:style w:type="paragraph" w:customStyle="1" w:styleId="708">
    <w:name w:val="Normal (Web)_file_3362"/>
    <w:basedOn w:val="166"/>
    <w:semiHidden/>
    <w:unhideWhenUsed/>
    <w:qFormat/>
    <w:uiPriority w:val="99"/>
  </w:style>
  <w:style w:type="paragraph" w:customStyle="1" w:styleId="709">
    <w:name w:val="heading 2_file_3363"/>
    <w:basedOn w:val="168"/>
    <w:qFormat/>
    <w:uiPriority w:val="9"/>
    <w:pPr>
      <w:outlineLvl w:val="1"/>
    </w:pPr>
    <w:rPr>
      <w:sz w:val="36"/>
      <w:szCs w:val="36"/>
    </w:rPr>
  </w:style>
  <w:style w:type="paragraph" w:customStyle="1" w:styleId="710">
    <w:name w:val="heading 3_file_3363"/>
    <w:basedOn w:val="168"/>
    <w:qFormat/>
    <w:uiPriority w:val="9"/>
    <w:pPr>
      <w:outlineLvl w:val="2"/>
    </w:pPr>
    <w:rPr>
      <w:sz w:val="27"/>
      <w:szCs w:val="27"/>
    </w:rPr>
  </w:style>
  <w:style w:type="paragraph" w:customStyle="1" w:styleId="711">
    <w:name w:val="heading 4_file_3363"/>
    <w:basedOn w:val="168"/>
    <w:qFormat/>
    <w:uiPriority w:val="9"/>
    <w:pPr>
      <w:outlineLvl w:val="3"/>
    </w:pPr>
  </w:style>
  <w:style w:type="paragraph" w:customStyle="1" w:styleId="712">
    <w:name w:val="heading 5_file_3363"/>
    <w:basedOn w:val="168"/>
    <w:qFormat/>
    <w:uiPriority w:val="9"/>
    <w:pPr>
      <w:outlineLvl w:val="4"/>
    </w:pPr>
    <w:rPr>
      <w:sz w:val="20"/>
      <w:szCs w:val="20"/>
    </w:rPr>
  </w:style>
  <w:style w:type="paragraph" w:customStyle="1" w:styleId="713">
    <w:name w:val="heading 6_file_3363"/>
    <w:basedOn w:val="168"/>
    <w:qFormat/>
    <w:uiPriority w:val="9"/>
    <w:pPr>
      <w:outlineLvl w:val="5"/>
    </w:pPr>
    <w:rPr>
      <w:sz w:val="15"/>
      <w:szCs w:val="15"/>
    </w:rPr>
  </w:style>
  <w:style w:type="character" w:customStyle="1" w:styleId="714">
    <w:name w:val="Default Paragraph Font_file_3363"/>
    <w:semiHidden/>
    <w:unhideWhenUsed/>
    <w:qFormat/>
    <w:uiPriority w:val="1"/>
  </w:style>
  <w:style w:type="table" w:customStyle="1" w:styleId="715">
    <w:name w:val="Normal Table_file_3363"/>
    <w:semiHidden/>
    <w:unhideWhenUsed/>
    <w:qFormat/>
    <w:uiPriority w:val="99"/>
    <w:tblPr>
      <w:tblCellMar>
        <w:top w:w="0" w:type="dxa"/>
        <w:left w:w="108" w:type="dxa"/>
        <w:bottom w:w="0" w:type="dxa"/>
        <w:right w:w="108" w:type="dxa"/>
      </w:tblCellMar>
    </w:tblPr>
  </w:style>
  <w:style w:type="character" w:customStyle="1" w:styleId="716">
    <w:name w:val="Hyperlink_file_3363"/>
    <w:basedOn w:val="714"/>
    <w:semiHidden/>
    <w:unhideWhenUsed/>
    <w:qFormat/>
    <w:uiPriority w:val="99"/>
    <w:rPr>
      <w:color w:val="0782C1"/>
      <w:u w:val="single"/>
    </w:rPr>
  </w:style>
  <w:style w:type="character" w:customStyle="1" w:styleId="717">
    <w:name w:val="FollowedHyperlink_file_3363"/>
    <w:basedOn w:val="714"/>
    <w:semiHidden/>
    <w:unhideWhenUsed/>
    <w:qFormat/>
    <w:uiPriority w:val="99"/>
    <w:rPr>
      <w:color w:val="0782C1"/>
      <w:u w:val="single"/>
    </w:rPr>
  </w:style>
  <w:style w:type="character" w:customStyle="1" w:styleId="718">
    <w:name w:val="标题 1 Char_file_3363"/>
    <w:basedOn w:val="714"/>
    <w:link w:val="4"/>
    <w:qFormat/>
    <w:uiPriority w:val="9"/>
    <w:rPr>
      <w:rFonts w:ascii="宋体" w:hAnsi="宋体" w:eastAsia="宋体" w:cs="宋体"/>
      <w:b/>
      <w:bCs/>
      <w:kern w:val="44"/>
      <w:sz w:val="44"/>
      <w:szCs w:val="44"/>
    </w:rPr>
  </w:style>
  <w:style w:type="character" w:customStyle="1" w:styleId="719">
    <w:name w:val="标题 2 Char_file_3363"/>
    <w:basedOn w:val="714"/>
    <w:link w:val="5"/>
    <w:semiHidden/>
    <w:qFormat/>
    <w:uiPriority w:val="9"/>
    <w:rPr>
      <w:rFonts w:asciiTheme="majorHAnsi" w:hAnsiTheme="majorHAnsi" w:eastAsiaTheme="majorEastAsia" w:cstheme="majorBidi"/>
      <w:b/>
      <w:bCs/>
      <w:sz w:val="32"/>
      <w:szCs w:val="32"/>
    </w:rPr>
  </w:style>
  <w:style w:type="character" w:customStyle="1" w:styleId="720">
    <w:name w:val="标题 3 Char_file_3363"/>
    <w:basedOn w:val="714"/>
    <w:link w:val="6"/>
    <w:semiHidden/>
    <w:qFormat/>
    <w:uiPriority w:val="9"/>
    <w:rPr>
      <w:rFonts w:ascii="宋体" w:hAnsi="宋体" w:eastAsia="宋体" w:cs="宋体"/>
      <w:b/>
      <w:bCs/>
      <w:sz w:val="32"/>
      <w:szCs w:val="32"/>
    </w:rPr>
  </w:style>
  <w:style w:type="character" w:customStyle="1" w:styleId="721">
    <w:name w:val="标题 4 Char_file_3363"/>
    <w:basedOn w:val="714"/>
    <w:link w:val="7"/>
    <w:semiHidden/>
    <w:qFormat/>
    <w:uiPriority w:val="9"/>
    <w:rPr>
      <w:rFonts w:asciiTheme="majorHAnsi" w:hAnsiTheme="majorHAnsi" w:eastAsiaTheme="majorEastAsia" w:cstheme="majorBidi"/>
      <w:b/>
      <w:bCs/>
      <w:sz w:val="28"/>
      <w:szCs w:val="28"/>
    </w:rPr>
  </w:style>
  <w:style w:type="character" w:customStyle="1" w:styleId="722">
    <w:name w:val="标题 5 Char_file_3363"/>
    <w:basedOn w:val="714"/>
    <w:link w:val="8"/>
    <w:semiHidden/>
    <w:qFormat/>
    <w:uiPriority w:val="9"/>
    <w:rPr>
      <w:rFonts w:ascii="宋体" w:hAnsi="宋体" w:eastAsia="宋体" w:cs="宋体"/>
      <w:b/>
      <w:bCs/>
      <w:sz w:val="28"/>
      <w:szCs w:val="28"/>
    </w:rPr>
  </w:style>
  <w:style w:type="character" w:customStyle="1" w:styleId="723">
    <w:name w:val="标题 6 Char_file_3363"/>
    <w:basedOn w:val="714"/>
    <w:link w:val="10"/>
    <w:semiHidden/>
    <w:qFormat/>
    <w:uiPriority w:val="9"/>
    <w:rPr>
      <w:rFonts w:asciiTheme="majorHAnsi" w:hAnsiTheme="majorHAnsi" w:eastAsiaTheme="majorEastAsia" w:cstheme="majorBidi"/>
      <w:b/>
      <w:bCs/>
      <w:sz w:val="24"/>
      <w:szCs w:val="24"/>
    </w:rPr>
  </w:style>
  <w:style w:type="paragraph" w:customStyle="1" w:styleId="724">
    <w:name w:val="cke_editable_file_3363"/>
    <w:basedOn w:val="168"/>
    <w:qFormat/>
    <w:uiPriority w:val="0"/>
    <w:rPr>
      <w:rFonts w:ascii="仿宋_GB2312" w:eastAsia="仿宋_GB2312"/>
    </w:rPr>
  </w:style>
  <w:style w:type="paragraph" w:customStyle="1" w:styleId="725">
    <w:name w:val="marker_file_3363"/>
    <w:basedOn w:val="168"/>
    <w:qFormat/>
    <w:uiPriority w:val="0"/>
    <w:pPr>
      <w:shd w:val="clear" w:color="auto" w:fill="FFFF00"/>
    </w:pPr>
  </w:style>
  <w:style w:type="paragraph" w:customStyle="1" w:styleId="726">
    <w:name w:val="Normal (Web)_file_3363"/>
    <w:basedOn w:val="168"/>
    <w:semiHidden/>
    <w:unhideWhenUsed/>
    <w:qFormat/>
    <w:uiPriority w:val="99"/>
  </w:style>
  <w:style w:type="paragraph" w:customStyle="1" w:styleId="727">
    <w:name w:val="heading 2_file_3364"/>
    <w:basedOn w:val="170"/>
    <w:qFormat/>
    <w:uiPriority w:val="9"/>
    <w:pPr>
      <w:outlineLvl w:val="1"/>
    </w:pPr>
    <w:rPr>
      <w:sz w:val="36"/>
      <w:szCs w:val="36"/>
    </w:rPr>
  </w:style>
  <w:style w:type="paragraph" w:customStyle="1" w:styleId="728">
    <w:name w:val="heading 3_file_3364"/>
    <w:basedOn w:val="170"/>
    <w:qFormat/>
    <w:uiPriority w:val="9"/>
    <w:pPr>
      <w:outlineLvl w:val="2"/>
    </w:pPr>
    <w:rPr>
      <w:sz w:val="27"/>
      <w:szCs w:val="27"/>
    </w:rPr>
  </w:style>
  <w:style w:type="paragraph" w:customStyle="1" w:styleId="729">
    <w:name w:val="heading 4_file_3364"/>
    <w:basedOn w:val="170"/>
    <w:qFormat/>
    <w:uiPriority w:val="9"/>
    <w:pPr>
      <w:outlineLvl w:val="3"/>
    </w:pPr>
  </w:style>
  <w:style w:type="paragraph" w:customStyle="1" w:styleId="730">
    <w:name w:val="heading 5_file_3364"/>
    <w:basedOn w:val="170"/>
    <w:qFormat/>
    <w:uiPriority w:val="9"/>
    <w:pPr>
      <w:outlineLvl w:val="4"/>
    </w:pPr>
    <w:rPr>
      <w:sz w:val="20"/>
      <w:szCs w:val="20"/>
    </w:rPr>
  </w:style>
  <w:style w:type="paragraph" w:customStyle="1" w:styleId="731">
    <w:name w:val="heading 6_file_3364"/>
    <w:basedOn w:val="170"/>
    <w:qFormat/>
    <w:uiPriority w:val="9"/>
    <w:pPr>
      <w:outlineLvl w:val="5"/>
    </w:pPr>
    <w:rPr>
      <w:sz w:val="15"/>
      <w:szCs w:val="15"/>
    </w:rPr>
  </w:style>
  <w:style w:type="character" w:customStyle="1" w:styleId="732">
    <w:name w:val="Default Paragraph Font_file_3364"/>
    <w:semiHidden/>
    <w:unhideWhenUsed/>
    <w:qFormat/>
    <w:uiPriority w:val="1"/>
  </w:style>
  <w:style w:type="table" w:customStyle="1" w:styleId="733">
    <w:name w:val="Normal Table_file_3364"/>
    <w:semiHidden/>
    <w:unhideWhenUsed/>
    <w:qFormat/>
    <w:uiPriority w:val="99"/>
    <w:tblPr>
      <w:tblCellMar>
        <w:top w:w="0" w:type="dxa"/>
        <w:left w:w="108" w:type="dxa"/>
        <w:bottom w:w="0" w:type="dxa"/>
        <w:right w:w="108" w:type="dxa"/>
      </w:tblCellMar>
    </w:tblPr>
  </w:style>
  <w:style w:type="character" w:customStyle="1" w:styleId="734">
    <w:name w:val="Hyperlink_file_3364"/>
    <w:basedOn w:val="732"/>
    <w:semiHidden/>
    <w:unhideWhenUsed/>
    <w:qFormat/>
    <w:uiPriority w:val="99"/>
    <w:rPr>
      <w:color w:val="0782C1"/>
      <w:u w:val="single"/>
    </w:rPr>
  </w:style>
  <w:style w:type="character" w:customStyle="1" w:styleId="735">
    <w:name w:val="FollowedHyperlink_file_3364"/>
    <w:basedOn w:val="732"/>
    <w:semiHidden/>
    <w:unhideWhenUsed/>
    <w:qFormat/>
    <w:uiPriority w:val="99"/>
    <w:rPr>
      <w:color w:val="0782C1"/>
      <w:u w:val="single"/>
    </w:rPr>
  </w:style>
  <w:style w:type="character" w:customStyle="1" w:styleId="736">
    <w:name w:val="标题 1 Char_file_3364"/>
    <w:basedOn w:val="732"/>
    <w:link w:val="4"/>
    <w:qFormat/>
    <w:uiPriority w:val="9"/>
    <w:rPr>
      <w:rFonts w:ascii="宋体" w:hAnsi="宋体" w:eastAsia="宋体" w:cs="宋体"/>
      <w:b/>
      <w:bCs/>
      <w:kern w:val="44"/>
      <w:sz w:val="44"/>
      <w:szCs w:val="44"/>
    </w:rPr>
  </w:style>
  <w:style w:type="character" w:customStyle="1" w:styleId="737">
    <w:name w:val="标题 2 Char_file_3364"/>
    <w:basedOn w:val="732"/>
    <w:link w:val="5"/>
    <w:semiHidden/>
    <w:qFormat/>
    <w:uiPriority w:val="9"/>
    <w:rPr>
      <w:rFonts w:asciiTheme="majorHAnsi" w:hAnsiTheme="majorHAnsi" w:eastAsiaTheme="majorEastAsia" w:cstheme="majorBidi"/>
      <w:b/>
      <w:bCs/>
      <w:sz w:val="32"/>
      <w:szCs w:val="32"/>
    </w:rPr>
  </w:style>
  <w:style w:type="character" w:customStyle="1" w:styleId="738">
    <w:name w:val="标题 3 Char_file_3364"/>
    <w:basedOn w:val="732"/>
    <w:link w:val="6"/>
    <w:semiHidden/>
    <w:qFormat/>
    <w:uiPriority w:val="9"/>
    <w:rPr>
      <w:rFonts w:ascii="宋体" w:hAnsi="宋体" w:eastAsia="宋体" w:cs="宋体"/>
      <w:b/>
      <w:bCs/>
      <w:sz w:val="32"/>
      <w:szCs w:val="32"/>
    </w:rPr>
  </w:style>
  <w:style w:type="character" w:customStyle="1" w:styleId="739">
    <w:name w:val="标题 4 Char_file_3364"/>
    <w:basedOn w:val="732"/>
    <w:link w:val="7"/>
    <w:semiHidden/>
    <w:qFormat/>
    <w:uiPriority w:val="9"/>
    <w:rPr>
      <w:rFonts w:asciiTheme="majorHAnsi" w:hAnsiTheme="majorHAnsi" w:eastAsiaTheme="majorEastAsia" w:cstheme="majorBidi"/>
      <w:b/>
      <w:bCs/>
      <w:sz w:val="28"/>
      <w:szCs w:val="28"/>
    </w:rPr>
  </w:style>
  <w:style w:type="character" w:customStyle="1" w:styleId="740">
    <w:name w:val="标题 5 Char_file_3364"/>
    <w:basedOn w:val="732"/>
    <w:link w:val="8"/>
    <w:semiHidden/>
    <w:qFormat/>
    <w:uiPriority w:val="9"/>
    <w:rPr>
      <w:rFonts w:ascii="宋体" w:hAnsi="宋体" w:eastAsia="宋体" w:cs="宋体"/>
      <w:b/>
      <w:bCs/>
      <w:sz w:val="28"/>
      <w:szCs w:val="28"/>
    </w:rPr>
  </w:style>
  <w:style w:type="character" w:customStyle="1" w:styleId="741">
    <w:name w:val="标题 6 Char_file_3364"/>
    <w:basedOn w:val="732"/>
    <w:link w:val="10"/>
    <w:semiHidden/>
    <w:qFormat/>
    <w:uiPriority w:val="9"/>
    <w:rPr>
      <w:rFonts w:asciiTheme="majorHAnsi" w:hAnsiTheme="majorHAnsi" w:eastAsiaTheme="majorEastAsia" w:cstheme="majorBidi"/>
      <w:b/>
      <w:bCs/>
      <w:sz w:val="24"/>
      <w:szCs w:val="24"/>
    </w:rPr>
  </w:style>
  <w:style w:type="paragraph" w:customStyle="1" w:styleId="742">
    <w:name w:val="cke_editable_file_3364"/>
    <w:basedOn w:val="170"/>
    <w:qFormat/>
    <w:uiPriority w:val="0"/>
    <w:rPr>
      <w:rFonts w:ascii="仿宋_GB2312" w:eastAsia="仿宋_GB2312"/>
    </w:rPr>
  </w:style>
  <w:style w:type="paragraph" w:customStyle="1" w:styleId="743">
    <w:name w:val="marker_file_3364"/>
    <w:basedOn w:val="170"/>
    <w:qFormat/>
    <w:uiPriority w:val="0"/>
    <w:pPr>
      <w:shd w:val="clear" w:color="auto" w:fill="FFFF00"/>
    </w:pPr>
  </w:style>
  <w:style w:type="paragraph" w:customStyle="1" w:styleId="744">
    <w:name w:val="Normal (Web)_file_3364"/>
    <w:basedOn w:val="170"/>
    <w:semiHidden/>
    <w:unhideWhenUsed/>
    <w:qFormat/>
    <w:uiPriority w:val="99"/>
  </w:style>
  <w:style w:type="paragraph" w:customStyle="1" w:styleId="745">
    <w:name w:val="heading 2_file_3365"/>
    <w:basedOn w:val="172"/>
    <w:qFormat/>
    <w:uiPriority w:val="9"/>
    <w:pPr>
      <w:outlineLvl w:val="1"/>
    </w:pPr>
    <w:rPr>
      <w:sz w:val="36"/>
      <w:szCs w:val="36"/>
    </w:rPr>
  </w:style>
  <w:style w:type="paragraph" w:customStyle="1" w:styleId="746">
    <w:name w:val="heading 3_file_3365"/>
    <w:basedOn w:val="172"/>
    <w:qFormat/>
    <w:uiPriority w:val="9"/>
    <w:pPr>
      <w:outlineLvl w:val="2"/>
    </w:pPr>
    <w:rPr>
      <w:sz w:val="27"/>
      <w:szCs w:val="27"/>
    </w:rPr>
  </w:style>
  <w:style w:type="paragraph" w:customStyle="1" w:styleId="747">
    <w:name w:val="heading 4_file_3365"/>
    <w:basedOn w:val="172"/>
    <w:qFormat/>
    <w:uiPriority w:val="9"/>
    <w:pPr>
      <w:outlineLvl w:val="3"/>
    </w:pPr>
  </w:style>
  <w:style w:type="paragraph" w:customStyle="1" w:styleId="748">
    <w:name w:val="heading 5_file_3365"/>
    <w:basedOn w:val="172"/>
    <w:qFormat/>
    <w:uiPriority w:val="9"/>
    <w:pPr>
      <w:outlineLvl w:val="4"/>
    </w:pPr>
    <w:rPr>
      <w:sz w:val="20"/>
      <w:szCs w:val="20"/>
    </w:rPr>
  </w:style>
  <w:style w:type="paragraph" w:customStyle="1" w:styleId="749">
    <w:name w:val="heading 6_file_3365"/>
    <w:basedOn w:val="172"/>
    <w:qFormat/>
    <w:uiPriority w:val="9"/>
    <w:pPr>
      <w:outlineLvl w:val="5"/>
    </w:pPr>
    <w:rPr>
      <w:sz w:val="15"/>
      <w:szCs w:val="15"/>
    </w:rPr>
  </w:style>
  <w:style w:type="character" w:customStyle="1" w:styleId="750">
    <w:name w:val="Default Paragraph Font_file_3365"/>
    <w:semiHidden/>
    <w:unhideWhenUsed/>
    <w:qFormat/>
    <w:uiPriority w:val="1"/>
  </w:style>
  <w:style w:type="table" w:customStyle="1" w:styleId="751">
    <w:name w:val="Normal Table_file_3365"/>
    <w:semiHidden/>
    <w:unhideWhenUsed/>
    <w:qFormat/>
    <w:uiPriority w:val="99"/>
    <w:tblPr>
      <w:tblCellMar>
        <w:top w:w="0" w:type="dxa"/>
        <w:left w:w="108" w:type="dxa"/>
        <w:bottom w:w="0" w:type="dxa"/>
        <w:right w:w="108" w:type="dxa"/>
      </w:tblCellMar>
    </w:tblPr>
  </w:style>
  <w:style w:type="character" w:customStyle="1" w:styleId="752">
    <w:name w:val="Hyperlink_file_3365"/>
    <w:basedOn w:val="750"/>
    <w:semiHidden/>
    <w:unhideWhenUsed/>
    <w:qFormat/>
    <w:uiPriority w:val="99"/>
    <w:rPr>
      <w:color w:val="0782C1"/>
      <w:u w:val="single"/>
    </w:rPr>
  </w:style>
  <w:style w:type="character" w:customStyle="1" w:styleId="753">
    <w:name w:val="FollowedHyperlink_file_3365"/>
    <w:basedOn w:val="750"/>
    <w:semiHidden/>
    <w:unhideWhenUsed/>
    <w:qFormat/>
    <w:uiPriority w:val="99"/>
    <w:rPr>
      <w:color w:val="0782C1"/>
      <w:u w:val="single"/>
    </w:rPr>
  </w:style>
  <w:style w:type="character" w:customStyle="1" w:styleId="754">
    <w:name w:val="标题 1 Char_file_3365"/>
    <w:basedOn w:val="750"/>
    <w:link w:val="4"/>
    <w:qFormat/>
    <w:uiPriority w:val="9"/>
    <w:rPr>
      <w:rFonts w:ascii="宋体" w:hAnsi="宋体" w:eastAsia="宋体" w:cs="宋体"/>
      <w:b/>
      <w:bCs/>
      <w:kern w:val="44"/>
      <w:sz w:val="44"/>
      <w:szCs w:val="44"/>
    </w:rPr>
  </w:style>
  <w:style w:type="character" w:customStyle="1" w:styleId="755">
    <w:name w:val="标题 2 Char_file_3365"/>
    <w:basedOn w:val="750"/>
    <w:link w:val="5"/>
    <w:semiHidden/>
    <w:qFormat/>
    <w:uiPriority w:val="9"/>
    <w:rPr>
      <w:rFonts w:asciiTheme="majorHAnsi" w:hAnsiTheme="majorHAnsi" w:eastAsiaTheme="majorEastAsia" w:cstheme="majorBidi"/>
      <w:b/>
      <w:bCs/>
      <w:sz w:val="32"/>
      <w:szCs w:val="32"/>
    </w:rPr>
  </w:style>
  <w:style w:type="character" w:customStyle="1" w:styleId="756">
    <w:name w:val="标题 3 Char_file_3365"/>
    <w:basedOn w:val="750"/>
    <w:link w:val="6"/>
    <w:semiHidden/>
    <w:qFormat/>
    <w:uiPriority w:val="9"/>
    <w:rPr>
      <w:rFonts w:ascii="宋体" w:hAnsi="宋体" w:eastAsia="宋体" w:cs="宋体"/>
      <w:b/>
      <w:bCs/>
      <w:sz w:val="32"/>
      <w:szCs w:val="32"/>
    </w:rPr>
  </w:style>
  <w:style w:type="character" w:customStyle="1" w:styleId="757">
    <w:name w:val="标题 4 Char_file_3365"/>
    <w:basedOn w:val="750"/>
    <w:link w:val="7"/>
    <w:semiHidden/>
    <w:qFormat/>
    <w:uiPriority w:val="9"/>
    <w:rPr>
      <w:rFonts w:asciiTheme="majorHAnsi" w:hAnsiTheme="majorHAnsi" w:eastAsiaTheme="majorEastAsia" w:cstheme="majorBidi"/>
      <w:b/>
      <w:bCs/>
      <w:sz w:val="28"/>
      <w:szCs w:val="28"/>
    </w:rPr>
  </w:style>
  <w:style w:type="character" w:customStyle="1" w:styleId="758">
    <w:name w:val="标题 5 Char_file_3365"/>
    <w:basedOn w:val="750"/>
    <w:link w:val="8"/>
    <w:semiHidden/>
    <w:qFormat/>
    <w:uiPriority w:val="9"/>
    <w:rPr>
      <w:rFonts w:ascii="宋体" w:hAnsi="宋体" w:eastAsia="宋体" w:cs="宋体"/>
      <w:b/>
      <w:bCs/>
      <w:sz w:val="28"/>
      <w:szCs w:val="28"/>
    </w:rPr>
  </w:style>
  <w:style w:type="character" w:customStyle="1" w:styleId="759">
    <w:name w:val="标题 6 Char_file_3365"/>
    <w:basedOn w:val="750"/>
    <w:link w:val="10"/>
    <w:semiHidden/>
    <w:qFormat/>
    <w:uiPriority w:val="9"/>
    <w:rPr>
      <w:rFonts w:asciiTheme="majorHAnsi" w:hAnsiTheme="majorHAnsi" w:eastAsiaTheme="majorEastAsia" w:cstheme="majorBidi"/>
      <w:b/>
      <w:bCs/>
      <w:sz w:val="24"/>
      <w:szCs w:val="24"/>
    </w:rPr>
  </w:style>
  <w:style w:type="paragraph" w:customStyle="1" w:styleId="760">
    <w:name w:val="cke_editable_file_3365"/>
    <w:basedOn w:val="172"/>
    <w:qFormat/>
    <w:uiPriority w:val="0"/>
    <w:rPr>
      <w:rFonts w:ascii="仿宋_GB2312" w:eastAsia="仿宋_GB2312"/>
    </w:rPr>
  </w:style>
  <w:style w:type="paragraph" w:customStyle="1" w:styleId="761">
    <w:name w:val="marker_file_3365"/>
    <w:basedOn w:val="172"/>
    <w:qFormat/>
    <w:uiPriority w:val="0"/>
    <w:pPr>
      <w:shd w:val="clear" w:color="auto" w:fill="FFFF00"/>
    </w:pPr>
  </w:style>
  <w:style w:type="paragraph" w:customStyle="1" w:styleId="762">
    <w:name w:val="Normal (Web)_file_3365"/>
    <w:basedOn w:val="172"/>
    <w:semiHidden/>
    <w:unhideWhenUsed/>
    <w:qFormat/>
    <w:uiPriority w:val="99"/>
  </w:style>
  <w:style w:type="paragraph" w:customStyle="1" w:styleId="763">
    <w:name w:val="heading 2_file_3366"/>
    <w:basedOn w:val="174"/>
    <w:qFormat/>
    <w:uiPriority w:val="9"/>
    <w:pPr>
      <w:outlineLvl w:val="1"/>
    </w:pPr>
    <w:rPr>
      <w:sz w:val="36"/>
      <w:szCs w:val="36"/>
    </w:rPr>
  </w:style>
  <w:style w:type="paragraph" w:customStyle="1" w:styleId="764">
    <w:name w:val="heading 3_file_3366"/>
    <w:basedOn w:val="174"/>
    <w:qFormat/>
    <w:uiPriority w:val="9"/>
    <w:pPr>
      <w:outlineLvl w:val="2"/>
    </w:pPr>
    <w:rPr>
      <w:sz w:val="27"/>
      <w:szCs w:val="27"/>
    </w:rPr>
  </w:style>
  <w:style w:type="paragraph" w:customStyle="1" w:styleId="765">
    <w:name w:val="heading 4_file_3366"/>
    <w:basedOn w:val="174"/>
    <w:qFormat/>
    <w:uiPriority w:val="9"/>
    <w:pPr>
      <w:outlineLvl w:val="3"/>
    </w:pPr>
  </w:style>
  <w:style w:type="paragraph" w:customStyle="1" w:styleId="766">
    <w:name w:val="heading 5_file_3366"/>
    <w:basedOn w:val="174"/>
    <w:qFormat/>
    <w:uiPriority w:val="9"/>
    <w:pPr>
      <w:outlineLvl w:val="4"/>
    </w:pPr>
    <w:rPr>
      <w:sz w:val="20"/>
      <w:szCs w:val="20"/>
    </w:rPr>
  </w:style>
  <w:style w:type="paragraph" w:customStyle="1" w:styleId="767">
    <w:name w:val="heading 6_file_3366"/>
    <w:basedOn w:val="174"/>
    <w:qFormat/>
    <w:uiPriority w:val="9"/>
    <w:pPr>
      <w:outlineLvl w:val="5"/>
    </w:pPr>
    <w:rPr>
      <w:sz w:val="15"/>
      <w:szCs w:val="15"/>
    </w:rPr>
  </w:style>
  <w:style w:type="character" w:customStyle="1" w:styleId="768">
    <w:name w:val="Default Paragraph Font_file_3366"/>
    <w:semiHidden/>
    <w:unhideWhenUsed/>
    <w:qFormat/>
    <w:uiPriority w:val="1"/>
  </w:style>
  <w:style w:type="table" w:customStyle="1" w:styleId="769">
    <w:name w:val="Normal Table_file_3366"/>
    <w:semiHidden/>
    <w:unhideWhenUsed/>
    <w:qFormat/>
    <w:uiPriority w:val="99"/>
    <w:tblPr>
      <w:tblCellMar>
        <w:top w:w="0" w:type="dxa"/>
        <w:left w:w="108" w:type="dxa"/>
        <w:bottom w:w="0" w:type="dxa"/>
        <w:right w:w="108" w:type="dxa"/>
      </w:tblCellMar>
    </w:tblPr>
  </w:style>
  <w:style w:type="character" w:customStyle="1" w:styleId="770">
    <w:name w:val="Hyperlink_file_3366"/>
    <w:basedOn w:val="768"/>
    <w:semiHidden/>
    <w:unhideWhenUsed/>
    <w:qFormat/>
    <w:uiPriority w:val="99"/>
    <w:rPr>
      <w:color w:val="0782C1"/>
      <w:u w:val="single"/>
    </w:rPr>
  </w:style>
  <w:style w:type="character" w:customStyle="1" w:styleId="771">
    <w:name w:val="FollowedHyperlink_file_3366"/>
    <w:basedOn w:val="768"/>
    <w:semiHidden/>
    <w:unhideWhenUsed/>
    <w:qFormat/>
    <w:uiPriority w:val="99"/>
    <w:rPr>
      <w:color w:val="0782C1"/>
      <w:u w:val="single"/>
    </w:rPr>
  </w:style>
  <w:style w:type="character" w:customStyle="1" w:styleId="772">
    <w:name w:val="标题 1 Char_file_3366"/>
    <w:basedOn w:val="768"/>
    <w:link w:val="4"/>
    <w:qFormat/>
    <w:uiPriority w:val="9"/>
    <w:rPr>
      <w:rFonts w:ascii="宋体" w:hAnsi="宋体" w:eastAsia="宋体" w:cs="宋体"/>
      <w:b/>
      <w:bCs/>
      <w:kern w:val="44"/>
      <w:sz w:val="44"/>
      <w:szCs w:val="44"/>
    </w:rPr>
  </w:style>
  <w:style w:type="character" w:customStyle="1" w:styleId="773">
    <w:name w:val="标题 2 Char_file_3366"/>
    <w:basedOn w:val="768"/>
    <w:link w:val="5"/>
    <w:semiHidden/>
    <w:qFormat/>
    <w:uiPriority w:val="9"/>
    <w:rPr>
      <w:rFonts w:asciiTheme="majorHAnsi" w:hAnsiTheme="majorHAnsi" w:eastAsiaTheme="majorEastAsia" w:cstheme="majorBidi"/>
      <w:b/>
      <w:bCs/>
      <w:sz w:val="32"/>
      <w:szCs w:val="32"/>
    </w:rPr>
  </w:style>
  <w:style w:type="character" w:customStyle="1" w:styleId="774">
    <w:name w:val="标题 3 Char_file_3366"/>
    <w:basedOn w:val="768"/>
    <w:link w:val="6"/>
    <w:semiHidden/>
    <w:qFormat/>
    <w:uiPriority w:val="9"/>
    <w:rPr>
      <w:rFonts w:ascii="宋体" w:hAnsi="宋体" w:eastAsia="宋体" w:cs="宋体"/>
      <w:b/>
      <w:bCs/>
      <w:sz w:val="32"/>
      <w:szCs w:val="32"/>
    </w:rPr>
  </w:style>
  <w:style w:type="character" w:customStyle="1" w:styleId="775">
    <w:name w:val="标题 4 Char_file_3366"/>
    <w:basedOn w:val="768"/>
    <w:link w:val="7"/>
    <w:semiHidden/>
    <w:qFormat/>
    <w:uiPriority w:val="9"/>
    <w:rPr>
      <w:rFonts w:asciiTheme="majorHAnsi" w:hAnsiTheme="majorHAnsi" w:eastAsiaTheme="majorEastAsia" w:cstheme="majorBidi"/>
      <w:b/>
      <w:bCs/>
      <w:sz w:val="28"/>
      <w:szCs w:val="28"/>
    </w:rPr>
  </w:style>
  <w:style w:type="character" w:customStyle="1" w:styleId="776">
    <w:name w:val="标题 5 Char_file_3366"/>
    <w:basedOn w:val="768"/>
    <w:link w:val="8"/>
    <w:semiHidden/>
    <w:qFormat/>
    <w:uiPriority w:val="9"/>
    <w:rPr>
      <w:rFonts w:ascii="宋体" w:hAnsi="宋体" w:eastAsia="宋体" w:cs="宋体"/>
      <w:b/>
      <w:bCs/>
      <w:sz w:val="28"/>
      <w:szCs w:val="28"/>
    </w:rPr>
  </w:style>
  <w:style w:type="character" w:customStyle="1" w:styleId="777">
    <w:name w:val="标题 6 Char_file_3366"/>
    <w:basedOn w:val="768"/>
    <w:link w:val="10"/>
    <w:semiHidden/>
    <w:qFormat/>
    <w:uiPriority w:val="9"/>
    <w:rPr>
      <w:rFonts w:asciiTheme="majorHAnsi" w:hAnsiTheme="majorHAnsi" w:eastAsiaTheme="majorEastAsia" w:cstheme="majorBidi"/>
      <w:b/>
      <w:bCs/>
      <w:sz w:val="24"/>
      <w:szCs w:val="24"/>
    </w:rPr>
  </w:style>
  <w:style w:type="paragraph" w:customStyle="1" w:styleId="778">
    <w:name w:val="cke_editable_file_3366"/>
    <w:basedOn w:val="174"/>
    <w:qFormat/>
    <w:uiPriority w:val="0"/>
    <w:rPr>
      <w:rFonts w:ascii="仿宋_GB2312" w:eastAsia="仿宋_GB2312"/>
    </w:rPr>
  </w:style>
  <w:style w:type="paragraph" w:customStyle="1" w:styleId="779">
    <w:name w:val="marker_file_3366"/>
    <w:basedOn w:val="174"/>
    <w:qFormat/>
    <w:uiPriority w:val="0"/>
    <w:pPr>
      <w:shd w:val="clear" w:color="auto" w:fill="FFFF00"/>
    </w:pPr>
  </w:style>
  <w:style w:type="paragraph" w:customStyle="1" w:styleId="780">
    <w:name w:val="Normal (Web)_file_3366"/>
    <w:basedOn w:val="174"/>
    <w:semiHidden/>
    <w:unhideWhenUsed/>
    <w:qFormat/>
    <w:uiPriority w:val="99"/>
  </w:style>
  <w:style w:type="paragraph" w:customStyle="1" w:styleId="781">
    <w:name w:val="heading 2_file_3367"/>
    <w:basedOn w:val="176"/>
    <w:qFormat/>
    <w:uiPriority w:val="9"/>
    <w:pPr>
      <w:outlineLvl w:val="1"/>
    </w:pPr>
    <w:rPr>
      <w:sz w:val="36"/>
      <w:szCs w:val="36"/>
    </w:rPr>
  </w:style>
  <w:style w:type="paragraph" w:customStyle="1" w:styleId="782">
    <w:name w:val="heading 3_file_3367"/>
    <w:basedOn w:val="176"/>
    <w:qFormat/>
    <w:uiPriority w:val="9"/>
    <w:pPr>
      <w:outlineLvl w:val="2"/>
    </w:pPr>
    <w:rPr>
      <w:sz w:val="27"/>
      <w:szCs w:val="27"/>
    </w:rPr>
  </w:style>
  <w:style w:type="paragraph" w:customStyle="1" w:styleId="783">
    <w:name w:val="heading 4_file_3367"/>
    <w:basedOn w:val="176"/>
    <w:qFormat/>
    <w:uiPriority w:val="9"/>
    <w:pPr>
      <w:outlineLvl w:val="3"/>
    </w:pPr>
  </w:style>
  <w:style w:type="paragraph" w:customStyle="1" w:styleId="784">
    <w:name w:val="heading 5_file_3367"/>
    <w:basedOn w:val="176"/>
    <w:qFormat/>
    <w:uiPriority w:val="9"/>
    <w:pPr>
      <w:outlineLvl w:val="4"/>
    </w:pPr>
    <w:rPr>
      <w:sz w:val="20"/>
      <w:szCs w:val="20"/>
    </w:rPr>
  </w:style>
  <w:style w:type="paragraph" w:customStyle="1" w:styleId="785">
    <w:name w:val="heading 6_file_3367"/>
    <w:basedOn w:val="176"/>
    <w:qFormat/>
    <w:uiPriority w:val="9"/>
    <w:pPr>
      <w:outlineLvl w:val="5"/>
    </w:pPr>
    <w:rPr>
      <w:sz w:val="15"/>
      <w:szCs w:val="15"/>
    </w:rPr>
  </w:style>
  <w:style w:type="character" w:customStyle="1" w:styleId="786">
    <w:name w:val="Default Paragraph Font_file_3367"/>
    <w:semiHidden/>
    <w:unhideWhenUsed/>
    <w:qFormat/>
    <w:uiPriority w:val="1"/>
  </w:style>
  <w:style w:type="table" w:customStyle="1" w:styleId="787">
    <w:name w:val="Normal Table_file_3367"/>
    <w:semiHidden/>
    <w:unhideWhenUsed/>
    <w:qFormat/>
    <w:uiPriority w:val="99"/>
    <w:tblPr>
      <w:tblCellMar>
        <w:top w:w="0" w:type="dxa"/>
        <w:left w:w="108" w:type="dxa"/>
        <w:bottom w:w="0" w:type="dxa"/>
        <w:right w:w="108" w:type="dxa"/>
      </w:tblCellMar>
    </w:tblPr>
  </w:style>
  <w:style w:type="character" w:customStyle="1" w:styleId="788">
    <w:name w:val="Hyperlink_file_3367"/>
    <w:basedOn w:val="786"/>
    <w:semiHidden/>
    <w:unhideWhenUsed/>
    <w:qFormat/>
    <w:uiPriority w:val="99"/>
    <w:rPr>
      <w:color w:val="0782C1"/>
      <w:u w:val="single"/>
    </w:rPr>
  </w:style>
  <w:style w:type="character" w:customStyle="1" w:styleId="789">
    <w:name w:val="FollowedHyperlink_file_3367"/>
    <w:basedOn w:val="786"/>
    <w:semiHidden/>
    <w:unhideWhenUsed/>
    <w:qFormat/>
    <w:uiPriority w:val="99"/>
    <w:rPr>
      <w:color w:val="0782C1"/>
      <w:u w:val="single"/>
    </w:rPr>
  </w:style>
  <w:style w:type="character" w:customStyle="1" w:styleId="790">
    <w:name w:val="标题 1 Char_file_3367"/>
    <w:basedOn w:val="786"/>
    <w:link w:val="4"/>
    <w:qFormat/>
    <w:uiPriority w:val="9"/>
    <w:rPr>
      <w:rFonts w:ascii="宋体" w:hAnsi="宋体" w:eastAsia="宋体" w:cs="宋体"/>
      <w:b/>
      <w:bCs/>
      <w:kern w:val="44"/>
      <w:sz w:val="44"/>
      <w:szCs w:val="44"/>
    </w:rPr>
  </w:style>
  <w:style w:type="character" w:customStyle="1" w:styleId="791">
    <w:name w:val="标题 2 Char_file_3367"/>
    <w:basedOn w:val="786"/>
    <w:link w:val="5"/>
    <w:semiHidden/>
    <w:qFormat/>
    <w:uiPriority w:val="9"/>
    <w:rPr>
      <w:rFonts w:asciiTheme="majorHAnsi" w:hAnsiTheme="majorHAnsi" w:eastAsiaTheme="majorEastAsia" w:cstheme="majorBidi"/>
      <w:b/>
      <w:bCs/>
      <w:sz w:val="32"/>
      <w:szCs w:val="32"/>
    </w:rPr>
  </w:style>
  <w:style w:type="character" w:customStyle="1" w:styleId="792">
    <w:name w:val="标题 3 Char_file_3367"/>
    <w:basedOn w:val="786"/>
    <w:link w:val="6"/>
    <w:semiHidden/>
    <w:qFormat/>
    <w:uiPriority w:val="9"/>
    <w:rPr>
      <w:rFonts w:ascii="宋体" w:hAnsi="宋体" w:eastAsia="宋体" w:cs="宋体"/>
      <w:b/>
      <w:bCs/>
      <w:sz w:val="32"/>
      <w:szCs w:val="32"/>
    </w:rPr>
  </w:style>
  <w:style w:type="character" w:customStyle="1" w:styleId="793">
    <w:name w:val="标题 4 Char_file_3367"/>
    <w:basedOn w:val="786"/>
    <w:link w:val="7"/>
    <w:semiHidden/>
    <w:qFormat/>
    <w:uiPriority w:val="9"/>
    <w:rPr>
      <w:rFonts w:asciiTheme="majorHAnsi" w:hAnsiTheme="majorHAnsi" w:eastAsiaTheme="majorEastAsia" w:cstheme="majorBidi"/>
      <w:b/>
      <w:bCs/>
      <w:sz w:val="28"/>
      <w:szCs w:val="28"/>
    </w:rPr>
  </w:style>
  <w:style w:type="character" w:customStyle="1" w:styleId="794">
    <w:name w:val="标题 5 Char_file_3367"/>
    <w:basedOn w:val="786"/>
    <w:link w:val="8"/>
    <w:semiHidden/>
    <w:qFormat/>
    <w:uiPriority w:val="9"/>
    <w:rPr>
      <w:rFonts w:ascii="宋体" w:hAnsi="宋体" w:eastAsia="宋体" w:cs="宋体"/>
      <w:b/>
      <w:bCs/>
      <w:sz w:val="28"/>
      <w:szCs w:val="28"/>
    </w:rPr>
  </w:style>
  <w:style w:type="character" w:customStyle="1" w:styleId="795">
    <w:name w:val="标题 6 Char_file_3367"/>
    <w:basedOn w:val="786"/>
    <w:link w:val="10"/>
    <w:semiHidden/>
    <w:qFormat/>
    <w:uiPriority w:val="9"/>
    <w:rPr>
      <w:rFonts w:asciiTheme="majorHAnsi" w:hAnsiTheme="majorHAnsi" w:eastAsiaTheme="majorEastAsia" w:cstheme="majorBidi"/>
      <w:b/>
      <w:bCs/>
      <w:sz w:val="24"/>
      <w:szCs w:val="24"/>
    </w:rPr>
  </w:style>
  <w:style w:type="paragraph" w:customStyle="1" w:styleId="796">
    <w:name w:val="cke_editable_file_3367"/>
    <w:basedOn w:val="176"/>
    <w:qFormat/>
    <w:uiPriority w:val="0"/>
    <w:rPr>
      <w:rFonts w:ascii="仿宋_GB2312" w:eastAsia="仿宋_GB2312"/>
    </w:rPr>
  </w:style>
  <w:style w:type="paragraph" w:customStyle="1" w:styleId="797">
    <w:name w:val="marker_file_3367"/>
    <w:basedOn w:val="176"/>
    <w:qFormat/>
    <w:uiPriority w:val="0"/>
    <w:pPr>
      <w:shd w:val="clear" w:color="auto" w:fill="FFFF00"/>
    </w:pPr>
  </w:style>
  <w:style w:type="paragraph" w:customStyle="1" w:styleId="798">
    <w:name w:val="Normal (Web)_file_3367"/>
    <w:basedOn w:val="176"/>
    <w:semiHidden/>
    <w:unhideWhenUsed/>
    <w:qFormat/>
    <w:uiPriority w:val="99"/>
  </w:style>
  <w:style w:type="paragraph" w:customStyle="1" w:styleId="799">
    <w:name w:val="heading 2_file_3368"/>
    <w:basedOn w:val="178"/>
    <w:qFormat/>
    <w:uiPriority w:val="9"/>
    <w:pPr>
      <w:outlineLvl w:val="1"/>
    </w:pPr>
    <w:rPr>
      <w:sz w:val="36"/>
      <w:szCs w:val="36"/>
    </w:rPr>
  </w:style>
  <w:style w:type="paragraph" w:customStyle="1" w:styleId="800">
    <w:name w:val="heading 3_file_3368"/>
    <w:basedOn w:val="178"/>
    <w:qFormat/>
    <w:uiPriority w:val="9"/>
    <w:pPr>
      <w:outlineLvl w:val="2"/>
    </w:pPr>
    <w:rPr>
      <w:sz w:val="27"/>
      <w:szCs w:val="27"/>
    </w:rPr>
  </w:style>
  <w:style w:type="paragraph" w:customStyle="1" w:styleId="801">
    <w:name w:val="heading 4_file_3368"/>
    <w:basedOn w:val="178"/>
    <w:qFormat/>
    <w:uiPriority w:val="9"/>
    <w:pPr>
      <w:outlineLvl w:val="3"/>
    </w:pPr>
  </w:style>
  <w:style w:type="paragraph" w:customStyle="1" w:styleId="802">
    <w:name w:val="heading 5_file_3368"/>
    <w:basedOn w:val="178"/>
    <w:qFormat/>
    <w:uiPriority w:val="9"/>
    <w:pPr>
      <w:outlineLvl w:val="4"/>
    </w:pPr>
    <w:rPr>
      <w:sz w:val="20"/>
      <w:szCs w:val="20"/>
    </w:rPr>
  </w:style>
  <w:style w:type="paragraph" w:customStyle="1" w:styleId="803">
    <w:name w:val="heading 6_file_3368"/>
    <w:basedOn w:val="178"/>
    <w:qFormat/>
    <w:uiPriority w:val="9"/>
    <w:pPr>
      <w:outlineLvl w:val="5"/>
    </w:pPr>
    <w:rPr>
      <w:sz w:val="15"/>
      <w:szCs w:val="15"/>
    </w:rPr>
  </w:style>
  <w:style w:type="character" w:customStyle="1" w:styleId="804">
    <w:name w:val="Default Paragraph Font_file_3368"/>
    <w:semiHidden/>
    <w:unhideWhenUsed/>
    <w:qFormat/>
    <w:uiPriority w:val="1"/>
  </w:style>
  <w:style w:type="table" w:customStyle="1" w:styleId="805">
    <w:name w:val="Normal Table_file_3368"/>
    <w:semiHidden/>
    <w:unhideWhenUsed/>
    <w:qFormat/>
    <w:uiPriority w:val="99"/>
    <w:tblPr>
      <w:tblCellMar>
        <w:top w:w="0" w:type="dxa"/>
        <w:left w:w="108" w:type="dxa"/>
        <w:bottom w:w="0" w:type="dxa"/>
        <w:right w:w="108" w:type="dxa"/>
      </w:tblCellMar>
    </w:tblPr>
  </w:style>
  <w:style w:type="character" w:customStyle="1" w:styleId="806">
    <w:name w:val="Hyperlink_file_3368"/>
    <w:basedOn w:val="804"/>
    <w:semiHidden/>
    <w:unhideWhenUsed/>
    <w:qFormat/>
    <w:uiPriority w:val="99"/>
    <w:rPr>
      <w:color w:val="0782C1"/>
      <w:u w:val="single"/>
    </w:rPr>
  </w:style>
  <w:style w:type="character" w:customStyle="1" w:styleId="807">
    <w:name w:val="FollowedHyperlink_file_3368"/>
    <w:basedOn w:val="804"/>
    <w:semiHidden/>
    <w:unhideWhenUsed/>
    <w:qFormat/>
    <w:uiPriority w:val="99"/>
    <w:rPr>
      <w:color w:val="0782C1"/>
      <w:u w:val="single"/>
    </w:rPr>
  </w:style>
  <w:style w:type="character" w:customStyle="1" w:styleId="808">
    <w:name w:val="标题 1 Char_file_3368"/>
    <w:basedOn w:val="804"/>
    <w:link w:val="4"/>
    <w:qFormat/>
    <w:uiPriority w:val="9"/>
    <w:rPr>
      <w:rFonts w:ascii="宋体" w:hAnsi="宋体" w:eastAsia="宋体" w:cs="宋体"/>
      <w:b/>
      <w:bCs/>
      <w:kern w:val="44"/>
      <w:sz w:val="44"/>
      <w:szCs w:val="44"/>
    </w:rPr>
  </w:style>
  <w:style w:type="character" w:customStyle="1" w:styleId="809">
    <w:name w:val="标题 2 Char_file_3368"/>
    <w:basedOn w:val="804"/>
    <w:link w:val="5"/>
    <w:semiHidden/>
    <w:qFormat/>
    <w:uiPriority w:val="9"/>
    <w:rPr>
      <w:rFonts w:asciiTheme="majorHAnsi" w:hAnsiTheme="majorHAnsi" w:eastAsiaTheme="majorEastAsia" w:cstheme="majorBidi"/>
      <w:b/>
      <w:bCs/>
      <w:sz w:val="32"/>
      <w:szCs w:val="32"/>
    </w:rPr>
  </w:style>
  <w:style w:type="character" w:customStyle="1" w:styleId="810">
    <w:name w:val="标题 3 Char_file_3368"/>
    <w:basedOn w:val="804"/>
    <w:link w:val="6"/>
    <w:semiHidden/>
    <w:qFormat/>
    <w:uiPriority w:val="9"/>
    <w:rPr>
      <w:rFonts w:ascii="宋体" w:hAnsi="宋体" w:eastAsia="宋体" w:cs="宋体"/>
      <w:b/>
      <w:bCs/>
      <w:sz w:val="32"/>
      <w:szCs w:val="32"/>
    </w:rPr>
  </w:style>
  <w:style w:type="character" w:customStyle="1" w:styleId="811">
    <w:name w:val="标题 4 Char_file_3368"/>
    <w:basedOn w:val="804"/>
    <w:link w:val="7"/>
    <w:semiHidden/>
    <w:qFormat/>
    <w:uiPriority w:val="9"/>
    <w:rPr>
      <w:rFonts w:asciiTheme="majorHAnsi" w:hAnsiTheme="majorHAnsi" w:eastAsiaTheme="majorEastAsia" w:cstheme="majorBidi"/>
      <w:b/>
      <w:bCs/>
      <w:sz w:val="28"/>
      <w:szCs w:val="28"/>
    </w:rPr>
  </w:style>
  <w:style w:type="character" w:customStyle="1" w:styleId="812">
    <w:name w:val="标题 5 Char_file_3368"/>
    <w:basedOn w:val="804"/>
    <w:link w:val="8"/>
    <w:semiHidden/>
    <w:qFormat/>
    <w:uiPriority w:val="9"/>
    <w:rPr>
      <w:rFonts w:ascii="宋体" w:hAnsi="宋体" w:eastAsia="宋体" w:cs="宋体"/>
      <w:b/>
      <w:bCs/>
      <w:sz w:val="28"/>
      <w:szCs w:val="28"/>
    </w:rPr>
  </w:style>
  <w:style w:type="character" w:customStyle="1" w:styleId="813">
    <w:name w:val="标题 6 Char_file_3368"/>
    <w:basedOn w:val="804"/>
    <w:link w:val="10"/>
    <w:semiHidden/>
    <w:qFormat/>
    <w:uiPriority w:val="9"/>
    <w:rPr>
      <w:rFonts w:asciiTheme="majorHAnsi" w:hAnsiTheme="majorHAnsi" w:eastAsiaTheme="majorEastAsia" w:cstheme="majorBidi"/>
      <w:b/>
      <w:bCs/>
      <w:sz w:val="24"/>
      <w:szCs w:val="24"/>
    </w:rPr>
  </w:style>
  <w:style w:type="paragraph" w:customStyle="1" w:styleId="814">
    <w:name w:val="cke_editable_file_3368"/>
    <w:basedOn w:val="178"/>
    <w:qFormat/>
    <w:uiPriority w:val="0"/>
    <w:rPr>
      <w:rFonts w:ascii="仿宋_GB2312" w:eastAsia="仿宋_GB2312"/>
    </w:rPr>
  </w:style>
  <w:style w:type="paragraph" w:customStyle="1" w:styleId="815">
    <w:name w:val="marker_file_3368"/>
    <w:basedOn w:val="178"/>
    <w:qFormat/>
    <w:uiPriority w:val="0"/>
    <w:pPr>
      <w:shd w:val="clear" w:color="auto" w:fill="FFFF00"/>
    </w:pPr>
  </w:style>
  <w:style w:type="paragraph" w:customStyle="1" w:styleId="816">
    <w:name w:val="Normal (Web)_file_3368"/>
    <w:basedOn w:val="178"/>
    <w:semiHidden/>
    <w:unhideWhenUsed/>
    <w:qFormat/>
    <w:uiPriority w:val="99"/>
  </w:style>
  <w:style w:type="paragraph" w:customStyle="1" w:styleId="817">
    <w:name w:val="heading 2_file_3369"/>
    <w:basedOn w:val="180"/>
    <w:qFormat/>
    <w:uiPriority w:val="9"/>
    <w:pPr>
      <w:outlineLvl w:val="1"/>
    </w:pPr>
    <w:rPr>
      <w:sz w:val="36"/>
      <w:szCs w:val="36"/>
    </w:rPr>
  </w:style>
  <w:style w:type="paragraph" w:customStyle="1" w:styleId="818">
    <w:name w:val="heading 3_file_3369"/>
    <w:basedOn w:val="180"/>
    <w:qFormat/>
    <w:uiPriority w:val="9"/>
    <w:pPr>
      <w:outlineLvl w:val="2"/>
    </w:pPr>
    <w:rPr>
      <w:sz w:val="27"/>
      <w:szCs w:val="27"/>
    </w:rPr>
  </w:style>
  <w:style w:type="paragraph" w:customStyle="1" w:styleId="819">
    <w:name w:val="heading 4_file_3369"/>
    <w:basedOn w:val="180"/>
    <w:qFormat/>
    <w:uiPriority w:val="9"/>
    <w:pPr>
      <w:outlineLvl w:val="3"/>
    </w:pPr>
  </w:style>
  <w:style w:type="paragraph" w:customStyle="1" w:styleId="820">
    <w:name w:val="heading 5_file_3369"/>
    <w:basedOn w:val="180"/>
    <w:qFormat/>
    <w:uiPriority w:val="9"/>
    <w:pPr>
      <w:outlineLvl w:val="4"/>
    </w:pPr>
    <w:rPr>
      <w:sz w:val="20"/>
      <w:szCs w:val="20"/>
    </w:rPr>
  </w:style>
  <w:style w:type="paragraph" w:customStyle="1" w:styleId="821">
    <w:name w:val="heading 6_file_3369"/>
    <w:basedOn w:val="180"/>
    <w:qFormat/>
    <w:uiPriority w:val="9"/>
    <w:pPr>
      <w:outlineLvl w:val="5"/>
    </w:pPr>
    <w:rPr>
      <w:sz w:val="15"/>
      <w:szCs w:val="15"/>
    </w:rPr>
  </w:style>
  <w:style w:type="character" w:customStyle="1" w:styleId="822">
    <w:name w:val="Default Paragraph Font_file_3369"/>
    <w:semiHidden/>
    <w:unhideWhenUsed/>
    <w:qFormat/>
    <w:uiPriority w:val="1"/>
  </w:style>
  <w:style w:type="table" w:customStyle="1" w:styleId="823">
    <w:name w:val="Normal Table_file_3369"/>
    <w:semiHidden/>
    <w:unhideWhenUsed/>
    <w:qFormat/>
    <w:uiPriority w:val="99"/>
    <w:tblPr>
      <w:tblCellMar>
        <w:top w:w="0" w:type="dxa"/>
        <w:left w:w="108" w:type="dxa"/>
        <w:bottom w:w="0" w:type="dxa"/>
        <w:right w:w="108" w:type="dxa"/>
      </w:tblCellMar>
    </w:tblPr>
  </w:style>
  <w:style w:type="character" w:customStyle="1" w:styleId="824">
    <w:name w:val="Hyperlink_file_3369"/>
    <w:basedOn w:val="822"/>
    <w:semiHidden/>
    <w:unhideWhenUsed/>
    <w:qFormat/>
    <w:uiPriority w:val="99"/>
    <w:rPr>
      <w:color w:val="0782C1"/>
      <w:u w:val="single"/>
    </w:rPr>
  </w:style>
  <w:style w:type="character" w:customStyle="1" w:styleId="825">
    <w:name w:val="FollowedHyperlink_file_3369"/>
    <w:basedOn w:val="822"/>
    <w:semiHidden/>
    <w:unhideWhenUsed/>
    <w:qFormat/>
    <w:uiPriority w:val="99"/>
    <w:rPr>
      <w:color w:val="0782C1"/>
      <w:u w:val="single"/>
    </w:rPr>
  </w:style>
  <w:style w:type="character" w:customStyle="1" w:styleId="826">
    <w:name w:val="标题 1 Char_file_3369"/>
    <w:basedOn w:val="822"/>
    <w:link w:val="4"/>
    <w:qFormat/>
    <w:uiPriority w:val="9"/>
    <w:rPr>
      <w:rFonts w:ascii="宋体" w:hAnsi="宋体" w:eastAsia="宋体" w:cs="宋体"/>
      <w:b/>
      <w:bCs/>
      <w:kern w:val="44"/>
      <w:sz w:val="44"/>
      <w:szCs w:val="44"/>
    </w:rPr>
  </w:style>
  <w:style w:type="character" w:customStyle="1" w:styleId="827">
    <w:name w:val="标题 2 Char_file_3369"/>
    <w:basedOn w:val="822"/>
    <w:link w:val="5"/>
    <w:semiHidden/>
    <w:qFormat/>
    <w:uiPriority w:val="9"/>
    <w:rPr>
      <w:rFonts w:asciiTheme="majorHAnsi" w:hAnsiTheme="majorHAnsi" w:eastAsiaTheme="majorEastAsia" w:cstheme="majorBidi"/>
      <w:b/>
      <w:bCs/>
      <w:sz w:val="32"/>
      <w:szCs w:val="32"/>
    </w:rPr>
  </w:style>
  <w:style w:type="character" w:customStyle="1" w:styleId="828">
    <w:name w:val="标题 3 Char_file_3369"/>
    <w:basedOn w:val="822"/>
    <w:link w:val="6"/>
    <w:semiHidden/>
    <w:qFormat/>
    <w:uiPriority w:val="9"/>
    <w:rPr>
      <w:rFonts w:ascii="宋体" w:hAnsi="宋体" w:eastAsia="宋体" w:cs="宋体"/>
      <w:b/>
      <w:bCs/>
      <w:sz w:val="32"/>
      <w:szCs w:val="32"/>
    </w:rPr>
  </w:style>
  <w:style w:type="character" w:customStyle="1" w:styleId="829">
    <w:name w:val="标题 4 Char_file_3369"/>
    <w:basedOn w:val="822"/>
    <w:link w:val="7"/>
    <w:semiHidden/>
    <w:qFormat/>
    <w:uiPriority w:val="9"/>
    <w:rPr>
      <w:rFonts w:asciiTheme="majorHAnsi" w:hAnsiTheme="majorHAnsi" w:eastAsiaTheme="majorEastAsia" w:cstheme="majorBidi"/>
      <w:b/>
      <w:bCs/>
      <w:sz w:val="28"/>
      <w:szCs w:val="28"/>
    </w:rPr>
  </w:style>
  <w:style w:type="character" w:customStyle="1" w:styleId="830">
    <w:name w:val="标题 5 Char_file_3369"/>
    <w:basedOn w:val="822"/>
    <w:link w:val="8"/>
    <w:semiHidden/>
    <w:qFormat/>
    <w:uiPriority w:val="9"/>
    <w:rPr>
      <w:rFonts w:ascii="宋体" w:hAnsi="宋体" w:eastAsia="宋体" w:cs="宋体"/>
      <w:b/>
      <w:bCs/>
      <w:sz w:val="28"/>
      <w:szCs w:val="28"/>
    </w:rPr>
  </w:style>
  <w:style w:type="character" w:customStyle="1" w:styleId="831">
    <w:name w:val="标题 6 Char_file_3369"/>
    <w:basedOn w:val="822"/>
    <w:link w:val="10"/>
    <w:semiHidden/>
    <w:qFormat/>
    <w:uiPriority w:val="9"/>
    <w:rPr>
      <w:rFonts w:asciiTheme="majorHAnsi" w:hAnsiTheme="majorHAnsi" w:eastAsiaTheme="majorEastAsia" w:cstheme="majorBidi"/>
      <w:b/>
      <w:bCs/>
      <w:sz w:val="24"/>
      <w:szCs w:val="24"/>
    </w:rPr>
  </w:style>
  <w:style w:type="paragraph" w:customStyle="1" w:styleId="832">
    <w:name w:val="cke_editable_file_3369"/>
    <w:basedOn w:val="180"/>
    <w:qFormat/>
    <w:uiPriority w:val="0"/>
    <w:rPr>
      <w:rFonts w:ascii="仿宋_GB2312" w:eastAsia="仿宋_GB2312"/>
    </w:rPr>
  </w:style>
  <w:style w:type="paragraph" w:customStyle="1" w:styleId="833">
    <w:name w:val="marker_file_3369"/>
    <w:basedOn w:val="180"/>
    <w:qFormat/>
    <w:uiPriority w:val="0"/>
    <w:pPr>
      <w:shd w:val="clear" w:color="auto" w:fill="FFFF00"/>
    </w:pPr>
  </w:style>
  <w:style w:type="paragraph" w:customStyle="1" w:styleId="834">
    <w:name w:val="Normal (Web)_file_3369"/>
    <w:basedOn w:val="180"/>
    <w:semiHidden/>
    <w:unhideWhenUsed/>
    <w:qFormat/>
    <w:uiPriority w:val="99"/>
  </w:style>
  <w:style w:type="paragraph" w:customStyle="1" w:styleId="835">
    <w:name w:val="pa-1_file_757"/>
    <w:basedOn w:val="836"/>
    <w:qFormat/>
    <w:uiPriority w:val="0"/>
    <w:pPr>
      <w:widowControl/>
      <w:spacing w:line="280" w:lineRule="atLeast"/>
    </w:pPr>
    <w:rPr>
      <w:rFonts w:ascii="宋体" w:hAnsi="宋体" w:cs="宋体"/>
      <w:kern w:val="0"/>
      <w:sz w:val="24"/>
    </w:rPr>
  </w:style>
  <w:style w:type="paragraph" w:customStyle="1" w:styleId="836">
    <w:name w:val="Normal_file_75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7">
    <w:name w:val="Body Text Indent 3_file_517"/>
    <w:basedOn w:val="838"/>
    <w:qFormat/>
    <w:uiPriority w:val="0"/>
    <w:pPr>
      <w:spacing w:after="120"/>
      <w:ind w:left="420" w:leftChars="200"/>
    </w:pPr>
    <w:rPr>
      <w:sz w:val="16"/>
      <w:szCs w:val="16"/>
    </w:rPr>
  </w:style>
  <w:style w:type="paragraph" w:customStyle="1" w:styleId="838">
    <w:name w:val="Normal_file_517"/>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39">
    <w:name w:val="Normal Table_file_103_file_517"/>
    <w:semiHidden/>
    <w:qFormat/>
    <w:uiPriority w:val="0"/>
    <w:tblPr>
      <w:tblCellMar>
        <w:top w:w="0" w:type="dxa"/>
        <w:left w:w="108" w:type="dxa"/>
        <w:bottom w:w="0" w:type="dxa"/>
        <w:right w:w="108" w:type="dxa"/>
      </w:tblCellMar>
    </w:tblPr>
  </w:style>
  <w:style w:type="paragraph" w:customStyle="1" w:styleId="840">
    <w:name w:val="pa-1_file_1962_file_1966"/>
    <w:basedOn w:val="841"/>
    <w:qFormat/>
    <w:uiPriority w:val="0"/>
    <w:pPr>
      <w:widowControl/>
      <w:spacing w:line="280" w:lineRule="atLeast"/>
    </w:pPr>
    <w:rPr>
      <w:rFonts w:ascii="宋体" w:hAnsi="宋体" w:cs="宋体"/>
      <w:kern w:val="0"/>
      <w:sz w:val="24"/>
    </w:rPr>
  </w:style>
  <w:style w:type="paragraph" w:customStyle="1" w:styleId="841">
    <w:name w:val="Normal_file_1962_file_196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2">
    <w:name w:val="ca-21_file_1962_file_1966"/>
    <w:basedOn w:val="843"/>
    <w:qFormat/>
    <w:uiPriority w:val="0"/>
    <w:rPr>
      <w:rFonts w:ascii="宋体" w:hAnsi="宋体" w:eastAsia="宋体"/>
      <w:w w:val="100"/>
      <w:sz w:val="21"/>
      <w:szCs w:val="21"/>
      <w:shd w:val="clear" w:color="auto" w:fill="auto"/>
    </w:rPr>
  </w:style>
  <w:style w:type="character" w:customStyle="1" w:styleId="843">
    <w:name w:val="Default Paragraph Font_file_1962_file_1966"/>
    <w:semiHidden/>
    <w:qFormat/>
    <w:uiPriority w:val="0"/>
  </w:style>
  <w:style w:type="character" w:customStyle="1" w:styleId="844">
    <w:name w:val="ca-21_file_205_file_615"/>
    <w:basedOn w:val="845"/>
    <w:qFormat/>
    <w:uiPriority w:val="0"/>
    <w:rPr>
      <w:rFonts w:ascii="宋体" w:hAnsi="宋体" w:eastAsia="宋体"/>
      <w:w w:val="100"/>
      <w:sz w:val="21"/>
      <w:szCs w:val="21"/>
      <w:shd w:val="clear" w:color="auto" w:fill="auto"/>
    </w:rPr>
  </w:style>
  <w:style w:type="character" w:customStyle="1" w:styleId="845">
    <w:name w:val="Default Paragraph Font_file_205_file_615"/>
    <w:unhideWhenUsed/>
    <w:qFormat/>
    <w:uiPriority w:val="1"/>
  </w:style>
  <w:style w:type="paragraph" w:customStyle="1" w:styleId="846">
    <w:name w:val="pa-3_file_103_file_478_file_187_file_2579"/>
    <w:basedOn w:val="847"/>
    <w:qFormat/>
    <w:uiPriority w:val="0"/>
    <w:pPr>
      <w:widowControl/>
      <w:spacing w:line="240" w:lineRule="atLeast"/>
    </w:pPr>
    <w:rPr>
      <w:rFonts w:ascii="宋体" w:hAnsi="宋体" w:cs="宋体"/>
      <w:kern w:val="0"/>
      <w:sz w:val="24"/>
    </w:rPr>
  </w:style>
  <w:style w:type="paragraph" w:customStyle="1" w:styleId="847">
    <w:name w:val="Normal_file_103_file_478_file_187_file_2579"/>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8">
    <w:name w:val="pa-3_file_1962_file_1966"/>
    <w:basedOn w:val="841"/>
    <w:qFormat/>
    <w:uiPriority w:val="0"/>
    <w:pPr>
      <w:widowControl/>
      <w:spacing w:line="240" w:lineRule="atLeast"/>
    </w:pPr>
    <w:rPr>
      <w:rFonts w:ascii="宋体" w:hAnsi="宋体" w:cs="宋体"/>
      <w:kern w:val="0"/>
      <w:sz w:val="24"/>
    </w:rPr>
  </w:style>
  <w:style w:type="paragraph" w:customStyle="1" w:styleId="849">
    <w:name w:val="Normal (Web)_file_1563"/>
    <w:basedOn w:val="850"/>
    <w:unhideWhenUsed/>
    <w:qFormat/>
    <w:uiPriority w:val="99"/>
  </w:style>
  <w:style w:type="paragraph" w:customStyle="1" w:styleId="850">
    <w:name w:val="Normal_file_156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51">
    <w:name w:val="Strong_file_1563"/>
    <w:basedOn w:val="852"/>
    <w:qFormat/>
    <w:uiPriority w:val="22"/>
    <w:rPr>
      <w:b/>
      <w:bCs/>
    </w:rPr>
  </w:style>
  <w:style w:type="character" w:customStyle="1" w:styleId="852">
    <w:name w:val="Default Paragraph Font_file_1563"/>
    <w:unhideWhenUsed/>
    <w:qFormat/>
    <w:uiPriority w:val="1"/>
  </w:style>
  <w:style w:type="paragraph" w:customStyle="1" w:styleId="853">
    <w:name w:val="Normal (Web)_file_3502"/>
    <w:basedOn w:val="854"/>
    <w:unhideWhenUsed/>
    <w:qFormat/>
    <w:uiPriority w:val="99"/>
  </w:style>
  <w:style w:type="paragraph" w:customStyle="1" w:styleId="854">
    <w:name w:val="Normal_file_35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5">
    <w:name w:val="Normal (Web)_file_3504"/>
    <w:basedOn w:val="856"/>
    <w:unhideWhenUsed/>
    <w:qFormat/>
    <w:uiPriority w:val="99"/>
  </w:style>
  <w:style w:type="paragraph" w:customStyle="1" w:styleId="856">
    <w:name w:val="Normal_file_35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7">
    <w:name w:val="Normal (Web)_file_3505"/>
    <w:basedOn w:val="858"/>
    <w:unhideWhenUsed/>
    <w:qFormat/>
    <w:uiPriority w:val="99"/>
  </w:style>
  <w:style w:type="paragraph" w:customStyle="1" w:styleId="858">
    <w:name w:val="Normal_file_35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9">
    <w:name w:val="Normal (Web)_file_1605"/>
    <w:basedOn w:val="860"/>
    <w:unhideWhenUsed/>
    <w:qFormat/>
    <w:uiPriority w:val="99"/>
    <w:pPr>
      <w:spacing w:before="100" w:beforeAutospacing="1" w:after="100" w:afterAutospacing="1"/>
    </w:pPr>
  </w:style>
  <w:style w:type="paragraph" w:customStyle="1" w:styleId="860">
    <w:name w:val="Normal_file_1605"/>
    <w:qFormat/>
    <w:uiPriority w:val="0"/>
    <w:rPr>
      <w:rFonts w:ascii="宋体" w:hAnsi="宋体" w:eastAsia="宋体" w:cs="宋体"/>
      <w:sz w:val="24"/>
      <w:szCs w:val="24"/>
      <w:lang w:val="en-US" w:eastAsia="zh-CN" w:bidi="ar-SA"/>
    </w:rPr>
  </w:style>
  <w:style w:type="paragraph" w:customStyle="1" w:styleId="861">
    <w:name w:val="Normal (Web)_file_235"/>
    <w:basedOn w:val="862"/>
    <w:unhideWhenUsed/>
    <w:qFormat/>
    <w:uiPriority w:val="99"/>
    <w:pPr>
      <w:spacing w:before="100" w:beforeAutospacing="1" w:after="100" w:afterAutospacing="1"/>
    </w:pPr>
  </w:style>
  <w:style w:type="paragraph" w:customStyle="1" w:styleId="862">
    <w:name w:val="Normal_file_235"/>
    <w:qFormat/>
    <w:uiPriority w:val="0"/>
    <w:rPr>
      <w:rFonts w:ascii="宋体" w:hAnsi="宋体" w:eastAsia="宋体" w:cs="宋体"/>
      <w:sz w:val="24"/>
      <w:szCs w:val="24"/>
      <w:lang w:val="en-US" w:eastAsia="zh-CN" w:bidi="ar-SA"/>
    </w:rPr>
  </w:style>
  <w:style w:type="paragraph" w:customStyle="1" w:styleId="863">
    <w:name w:val="Plain Text_file_983"/>
    <w:basedOn w:val="864"/>
    <w:qFormat/>
    <w:uiPriority w:val="0"/>
    <w:rPr>
      <w:rFonts w:ascii="宋体" w:hAnsi="Courier New" w:cs="Courier New"/>
      <w:szCs w:val="21"/>
    </w:rPr>
  </w:style>
  <w:style w:type="paragraph" w:customStyle="1" w:styleId="864">
    <w:name w:val="Normal_file_983"/>
    <w:qFormat/>
    <w:uiPriority w:val="0"/>
    <w:pPr>
      <w:widowControl w:val="0"/>
      <w:jc w:val="both"/>
    </w:pPr>
    <w:rPr>
      <w:rFonts w:ascii="Times New Roman" w:hAnsi="Times New Roman" w:eastAsia="宋体" w:cs="Times New Roman"/>
      <w:lang w:val="en-US" w:eastAsia="zh-CN" w:bidi="ar-SA"/>
    </w:rPr>
  </w:style>
  <w:style w:type="paragraph" w:customStyle="1" w:styleId="865">
    <w:name w:val="Normal (Web)_file_1611"/>
    <w:basedOn w:val="866"/>
    <w:unhideWhenUsed/>
    <w:qFormat/>
    <w:uiPriority w:val="99"/>
    <w:pPr>
      <w:spacing w:before="100" w:beforeAutospacing="1" w:after="100" w:afterAutospacing="1"/>
    </w:pPr>
  </w:style>
  <w:style w:type="paragraph" w:customStyle="1" w:styleId="866">
    <w:name w:val="Normal_file_1611"/>
    <w:qFormat/>
    <w:uiPriority w:val="0"/>
    <w:rPr>
      <w:rFonts w:ascii="宋体" w:hAnsi="宋体" w:eastAsia="宋体" w:cs="宋体"/>
      <w:sz w:val="24"/>
      <w:szCs w:val="24"/>
      <w:lang w:val="en-US" w:eastAsia="zh-CN" w:bidi="ar-SA"/>
    </w:rPr>
  </w:style>
  <w:style w:type="paragraph" w:customStyle="1" w:styleId="867">
    <w:name w:val="Normal (Web)_file_471_file_475"/>
    <w:basedOn w:val="868"/>
    <w:unhideWhenUsed/>
    <w:qFormat/>
    <w:uiPriority w:val="99"/>
  </w:style>
  <w:style w:type="paragraph" w:customStyle="1" w:styleId="868">
    <w:name w:val="Normal_file_471_file_4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9">
    <w:name w:val="Normal (Web)_file_202_file_211"/>
    <w:basedOn w:val="870"/>
    <w:unhideWhenUsed/>
    <w:qFormat/>
    <w:uiPriority w:val="99"/>
    <w:pPr>
      <w:spacing w:before="100" w:beforeAutospacing="1" w:after="100" w:afterAutospacing="1"/>
    </w:pPr>
  </w:style>
  <w:style w:type="paragraph" w:customStyle="1" w:styleId="870">
    <w:name w:val="Normal_file_202_file_211"/>
    <w:qFormat/>
    <w:uiPriority w:val="0"/>
    <w:rPr>
      <w:rFonts w:ascii="宋体" w:hAnsi="宋体" w:eastAsia="宋体" w:cs="宋体"/>
      <w:sz w:val="24"/>
      <w:szCs w:val="24"/>
      <w:lang w:val="en-US" w:eastAsia="zh-CN" w:bidi="ar-SA"/>
    </w:rPr>
  </w:style>
  <w:style w:type="paragraph" w:customStyle="1" w:styleId="871">
    <w:name w:val="Normal (Web)_file_262_file_272"/>
    <w:basedOn w:val="872"/>
    <w:unhideWhenUsed/>
    <w:qFormat/>
    <w:uiPriority w:val="99"/>
  </w:style>
  <w:style w:type="paragraph" w:customStyle="1" w:styleId="872">
    <w:name w:val="Normal_file_262_file_2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3">
    <w:name w:val="Normal (Web)_file_211_file_221"/>
    <w:basedOn w:val="874"/>
    <w:unhideWhenUsed/>
    <w:qFormat/>
    <w:uiPriority w:val="99"/>
  </w:style>
  <w:style w:type="paragraph" w:customStyle="1" w:styleId="874">
    <w:name w:val="Normal_file_211_file_2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5">
    <w:name w:val="Normal (Web)_file_514_file_524"/>
    <w:basedOn w:val="876"/>
    <w:unhideWhenUsed/>
    <w:qFormat/>
    <w:uiPriority w:val="99"/>
  </w:style>
  <w:style w:type="paragraph" w:customStyle="1" w:styleId="876">
    <w:name w:val="Normal_file_514_file_5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7">
    <w:name w:val="Normal (Web)_file_672_file_681"/>
    <w:basedOn w:val="878"/>
    <w:unhideWhenUsed/>
    <w:qFormat/>
    <w:uiPriority w:val="99"/>
  </w:style>
  <w:style w:type="paragraph" w:customStyle="1" w:styleId="878">
    <w:name w:val="Normal_file_672_file_6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9">
    <w:name w:val="Normal (Web)_file_1537_file_1546"/>
    <w:basedOn w:val="880"/>
    <w:unhideWhenUsed/>
    <w:qFormat/>
    <w:uiPriority w:val="99"/>
  </w:style>
  <w:style w:type="paragraph" w:customStyle="1" w:styleId="880">
    <w:name w:val="Normal_file_1537_file_15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1">
    <w:name w:val="Normal (Web)_file_480_file_489"/>
    <w:basedOn w:val="882"/>
    <w:unhideWhenUsed/>
    <w:qFormat/>
    <w:uiPriority w:val="99"/>
    <w:pPr>
      <w:spacing w:before="100" w:beforeAutospacing="1" w:after="100" w:afterAutospacing="1"/>
    </w:pPr>
  </w:style>
  <w:style w:type="paragraph" w:customStyle="1" w:styleId="882">
    <w:name w:val="Normal_file_480_file_489"/>
    <w:qFormat/>
    <w:uiPriority w:val="0"/>
    <w:rPr>
      <w:rFonts w:ascii="宋体" w:hAnsi="宋体" w:eastAsia="宋体" w:cs="宋体"/>
      <w:sz w:val="24"/>
      <w:szCs w:val="24"/>
      <w:lang w:val="en-US" w:eastAsia="zh-CN" w:bidi="ar-SA"/>
    </w:rPr>
  </w:style>
  <w:style w:type="paragraph" w:customStyle="1" w:styleId="883">
    <w:name w:val="Normal (Web)_file_1613"/>
    <w:basedOn w:val="884"/>
    <w:unhideWhenUsed/>
    <w:qFormat/>
    <w:uiPriority w:val="99"/>
    <w:pPr>
      <w:spacing w:before="100" w:beforeAutospacing="1" w:after="100" w:afterAutospacing="1"/>
    </w:pPr>
  </w:style>
  <w:style w:type="paragraph" w:customStyle="1" w:styleId="884">
    <w:name w:val="Normal_file_1613"/>
    <w:qFormat/>
    <w:uiPriority w:val="0"/>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73</Pages>
  <Words>17639</Words>
  <Characters>19261</Characters>
  <Lines>818</Lines>
  <Paragraphs>771</Paragraphs>
  <TotalTime>9</TotalTime>
  <ScaleCrop>false</ScaleCrop>
  <LinksUpToDate>false</LinksUpToDate>
  <CharactersWithSpaces>19427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集采中心260612</dc:creator>
  <cp:lastModifiedBy>黄慧</cp:lastModifiedBy>
  <cp:lastPrinted>2018-06-13T03:11:00Z</cp:lastPrinted>
  <dcterms:modified xsi:type="dcterms:W3CDTF">2026-07-15T05:04:30Z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eyJoZGlkIjoiNTVmNDJhOGE4MWQyM2QwN2NlMTBlOWY2MTEzYzgyM2IiLCJ1c2VySWQiOiIxMzA5MTU0NTIwIn0=</vt:lpwstr>
  </property>
  <property fmtid="{D5CDD505-2E9C-101B-9397-08002B2CF9AE}" pid="4" name="ICV">
    <vt:lpwstr>27552B6A48C94AD591796B551CED61BB_13</vt:lpwstr>
  </property>
</Properties>
</file>