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2978A4">
      <w:pPr>
        <w:spacing w:line="360" w:lineRule="auto"/>
        <w:rPr>
          <w:rFonts w:ascii="仿宋_GB2312" w:eastAsia="仿宋_GB2312"/>
          <w:sz w:val="44"/>
          <w:szCs w:val="44"/>
        </w:rPr>
      </w:pPr>
    </w:p>
    <w:p w14:paraId="6A0BCEAA">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40C4834D">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0230B6CE">
      <w:pPr>
        <w:spacing w:line="800" w:lineRule="exact"/>
        <w:jc w:val="center"/>
        <w:rPr>
          <w:rFonts w:hint="eastAsia" w:ascii="华文中宋" w:hAnsi="华文中宋" w:eastAsia="华文中宋"/>
          <w:b/>
          <w:spacing w:val="200"/>
          <w:sz w:val="84"/>
          <w:szCs w:val="84"/>
        </w:rPr>
      </w:pPr>
    </w:p>
    <w:p w14:paraId="5467B543">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4B431D8A">
      <w:pPr>
        <w:spacing w:line="600" w:lineRule="exact"/>
        <w:jc w:val="center"/>
        <w:rPr>
          <w:rFonts w:hint="eastAsia" w:ascii="宋体" w:hAnsi="宋体"/>
          <w:b/>
          <w:sz w:val="96"/>
          <w:szCs w:val="96"/>
        </w:rPr>
      </w:pPr>
    </w:p>
    <w:p w14:paraId="15146D4E">
      <w:pPr>
        <w:spacing w:line="600" w:lineRule="exact"/>
        <w:jc w:val="center"/>
        <w:rPr>
          <w:rFonts w:hint="eastAsia" w:ascii="宋体" w:hAnsi="宋体"/>
          <w:b/>
          <w:sz w:val="44"/>
          <w:szCs w:val="44"/>
        </w:rPr>
      </w:pPr>
    </w:p>
    <w:p w14:paraId="7A195198">
      <w:pPr>
        <w:spacing w:line="800" w:lineRule="exact"/>
        <w:rPr>
          <w:rFonts w:hint="eastAsia" w:ascii="宋体" w:hAnsi="宋体"/>
          <w:b/>
          <w:sz w:val="44"/>
          <w:szCs w:val="44"/>
        </w:rPr>
      </w:pPr>
    </w:p>
    <w:p w14:paraId="76E77F4F">
      <w:pPr>
        <w:spacing w:line="800" w:lineRule="exact"/>
        <w:jc w:val="center"/>
        <w:rPr>
          <w:rFonts w:hint="eastAsia" w:ascii="楷体" w:hAnsi="楷体" w:eastAsia="楷体"/>
          <w:b/>
          <w:sz w:val="40"/>
          <w:szCs w:val="40"/>
        </w:rPr>
      </w:pPr>
      <w:r>
        <w:rPr>
          <w:rFonts w:hint="eastAsia" w:ascii="楷体" w:hAnsi="楷体" w:eastAsia="楷体"/>
          <w:b/>
          <w:sz w:val="40"/>
          <w:szCs w:val="40"/>
        </w:rPr>
        <w:t>项目名称：柳州市雀儿山公园管理处</w:t>
      </w:r>
      <w:r>
        <w:rPr>
          <w:rFonts w:ascii="楷体" w:hAnsi="楷体" w:eastAsia="楷体"/>
          <w:b/>
          <w:sz w:val="40"/>
          <w:szCs w:val="40"/>
        </w:rPr>
        <w:t>安保</w:t>
      </w:r>
      <w:r>
        <w:rPr>
          <w:rFonts w:hint="eastAsia" w:ascii="楷体" w:hAnsi="楷体" w:eastAsia="楷体"/>
          <w:b/>
          <w:sz w:val="40"/>
          <w:szCs w:val="40"/>
        </w:rPr>
        <w:t>服务</w:t>
      </w:r>
      <w:r>
        <w:rPr>
          <w:rFonts w:ascii="楷体" w:hAnsi="楷体" w:eastAsia="楷体"/>
          <w:b/>
          <w:sz w:val="40"/>
          <w:szCs w:val="40"/>
        </w:rPr>
        <w:t>采购</w:t>
      </w:r>
    </w:p>
    <w:p w14:paraId="3B45CE3D">
      <w:pPr>
        <w:spacing w:line="800" w:lineRule="exact"/>
        <w:jc w:val="center"/>
        <w:rPr>
          <w:rFonts w:hint="eastAsia" w:ascii="楷体" w:hAnsi="楷体" w:eastAsia="楷体"/>
          <w:b/>
          <w:sz w:val="36"/>
          <w:szCs w:val="36"/>
          <w:lang w:eastAsia="zh-CN"/>
        </w:rPr>
      </w:pPr>
      <w:r>
        <w:rPr>
          <w:rFonts w:hint="eastAsia" w:ascii="楷体" w:hAnsi="楷体" w:eastAsia="楷体"/>
          <w:b/>
          <w:sz w:val="40"/>
          <w:szCs w:val="40"/>
        </w:rPr>
        <w:t>项目编号：</w:t>
      </w:r>
      <w:r>
        <w:rPr>
          <w:rFonts w:hint="eastAsia" w:ascii="楷体" w:hAnsi="楷体" w:eastAsia="楷体"/>
          <w:b/>
          <w:sz w:val="40"/>
          <w:szCs w:val="40"/>
          <w:lang w:eastAsia="zh-CN"/>
        </w:rPr>
        <w:t>LZZC2026-C3-990186-LZSZ</w:t>
      </w:r>
    </w:p>
    <w:p w14:paraId="3130802B">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372FE6A4">
      <w:pPr>
        <w:spacing w:line="800" w:lineRule="exact"/>
        <w:jc w:val="center"/>
        <w:rPr>
          <w:rFonts w:hint="eastAsia" w:ascii="楷体" w:hAnsi="楷体" w:eastAsia="楷体"/>
          <w:b/>
          <w:sz w:val="40"/>
          <w:szCs w:val="40"/>
        </w:rPr>
      </w:pPr>
      <w:r>
        <w:rPr>
          <w:rFonts w:hint="eastAsia" w:ascii="楷体" w:hAnsi="楷体" w:eastAsia="楷体"/>
          <w:b/>
          <w:sz w:val="40"/>
          <w:szCs w:val="40"/>
        </w:rPr>
        <w:t>采购人：柳州市雀儿山公园管理处</w:t>
      </w:r>
    </w:p>
    <w:p w14:paraId="71C0361C">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19AC2E0C">
      <w:pPr>
        <w:spacing w:line="600" w:lineRule="exact"/>
        <w:jc w:val="center"/>
        <w:rPr>
          <w:rFonts w:hint="eastAsia" w:ascii="楷体" w:hAnsi="楷体" w:eastAsia="楷体"/>
          <w:b/>
          <w:sz w:val="40"/>
          <w:szCs w:val="40"/>
        </w:rPr>
      </w:pPr>
    </w:p>
    <w:p w14:paraId="16A7058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21</w:t>
      </w:r>
      <w:r>
        <w:rPr>
          <w:rFonts w:ascii="楷体" w:hAnsi="楷体" w:eastAsia="楷体"/>
          <w:b/>
          <w:sz w:val="40"/>
          <w:szCs w:val="40"/>
        </w:rPr>
        <w:t>日</w:t>
      </w:r>
    </w:p>
    <w:p w14:paraId="0BCA1EE4">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3B44989A">
      <w:pPr>
        <w:spacing w:line="360" w:lineRule="auto"/>
        <w:jc w:val="center"/>
        <w:rPr>
          <w:rFonts w:hint="eastAsia" w:ascii="宋体" w:hAnsi="宋体"/>
          <w:b/>
          <w:sz w:val="52"/>
          <w:szCs w:val="52"/>
        </w:rPr>
      </w:pPr>
    </w:p>
    <w:p w14:paraId="0B884F3F">
      <w:pPr>
        <w:spacing w:line="360" w:lineRule="auto"/>
        <w:jc w:val="center"/>
        <w:rPr>
          <w:rFonts w:hint="eastAsia" w:ascii="宋体" w:hAnsi="宋体"/>
          <w:b/>
          <w:sz w:val="52"/>
          <w:szCs w:val="52"/>
        </w:rPr>
      </w:pPr>
      <w:r>
        <w:rPr>
          <w:rFonts w:hint="eastAsia" w:ascii="宋体" w:hAnsi="宋体"/>
          <w:b/>
          <w:sz w:val="52"/>
          <w:szCs w:val="52"/>
        </w:rPr>
        <w:t>目  录</w:t>
      </w:r>
    </w:p>
    <w:p w14:paraId="23C29959">
      <w:pPr>
        <w:spacing w:line="360" w:lineRule="auto"/>
        <w:jc w:val="center"/>
        <w:rPr>
          <w:rFonts w:hint="eastAsia" w:ascii="仿宋_GB2312" w:hAnsi="仿宋_GB2312" w:eastAsia="仿宋_GB2312" w:cs="仿宋_GB2312"/>
          <w:b/>
          <w:sz w:val="32"/>
          <w:szCs w:val="32"/>
        </w:rPr>
      </w:pPr>
    </w:p>
    <w:p w14:paraId="0CE9B989">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_Toc11793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_Toc11793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9629DEE">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_Toc16719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bCs/>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_Toc16719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15D6378">
      <w:pPr>
        <w:pStyle w:val="33"/>
        <w:tabs>
          <w:tab w:val="right" w:leader="dot" w:pos="9026"/>
        </w:tabs>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_Toc14759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_Toc14759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B3B23F8">
      <w:pPr>
        <w:pStyle w:val="33"/>
        <w:tabs>
          <w:tab w:val="right" w:leader="dot" w:pos="902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_Toc24668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14:paraId="4E263D8C">
      <w:pPr>
        <w:pStyle w:val="33"/>
        <w:tabs>
          <w:tab w:val="right" w:leader="dot" w:pos="902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_Toc2868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14:paraId="0F611FBE">
      <w:pPr>
        <w:pStyle w:val="33"/>
        <w:tabs>
          <w:tab w:val="right" w:leader="dot" w:pos="9026"/>
        </w:tabs>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_Toc823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6</w:t>
      </w:r>
    </w:p>
    <w:p w14:paraId="54709BE0">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732281D1">
      <w:pPr>
        <w:pStyle w:val="3"/>
        <w:spacing w:line="440" w:lineRule="exact"/>
        <w:jc w:val="center"/>
        <w:rPr>
          <w:rFonts w:hint="eastAsia" w:ascii="宋体" w:hAnsi="宋体"/>
          <w:sz w:val="32"/>
          <w:szCs w:val="32"/>
        </w:rPr>
      </w:pPr>
      <w:bookmarkStart w:id="0" w:name="_Toc24429"/>
      <w:bookmarkStart w:id="1" w:name="_Toc11793"/>
      <w:r>
        <w:rPr>
          <w:rFonts w:hint="eastAsia" w:ascii="宋体" w:hAnsi="宋体"/>
          <w:sz w:val="32"/>
          <w:szCs w:val="32"/>
        </w:rPr>
        <w:t>第一章 竞争性磋商公告</w:t>
      </w:r>
      <w:bookmarkEnd w:id="0"/>
      <w:bookmarkEnd w:id="1"/>
    </w:p>
    <w:p w14:paraId="69378938">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5312CE08">
      <w:pPr>
        <w:spacing w:line="400" w:lineRule="exact"/>
        <w:ind w:firstLine="560" w:firstLineChars="200"/>
        <w:rPr>
          <w:rFonts w:ascii="仿宋_GB2312" w:eastAsia="仿宋_GB2312"/>
          <w:sz w:val="28"/>
          <w:szCs w:val="28"/>
        </w:rPr>
      </w:pPr>
      <w:r>
        <w:rPr>
          <w:rFonts w:hint="eastAsia" w:ascii="仿宋_GB2312" w:eastAsia="仿宋_GB2312"/>
          <w:sz w:val="28"/>
          <w:szCs w:val="28"/>
          <w:lang w:eastAsia="zh-CN"/>
        </w:rPr>
        <w:t>柳州市雀儿山公园管理处安保服务采购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17</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5CDE9623">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482D9857">
      <w:pPr>
        <w:pStyle w:val="202"/>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LZZC2026-C3-990186-LZSZ</w:t>
      </w:r>
    </w:p>
    <w:p w14:paraId="11D89026">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hint="eastAsia" w:ascii="仿宋_GB2312" w:eastAsia="仿宋_GB2312"/>
          <w:sz w:val="28"/>
          <w:szCs w:val="28"/>
          <w:lang w:eastAsia="zh-CN"/>
        </w:rPr>
        <w:t>柳州市雀儿山公园管理处安保服务采购</w:t>
      </w:r>
    </w:p>
    <w:p w14:paraId="2E4330CA">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5000EA40">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hint="eastAsia" w:ascii="仿宋_GB2312" w:eastAsia="仿宋_GB2312"/>
          <w:sz w:val="28"/>
          <w:szCs w:val="28"/>
          <w:lang w:val="en-US" w:eastAsia="zh-CN"/>
        </w:rPr>
        <w:t>459360</w:t>
      </w:r>
    </w:p>
    <w:p w14:paraId="4D0AA0AC">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013D8DC0">
      <w:pPr>
        <w:spacing w:line="400" w:lineRule="exact"/>
        <w:ind w:right="-330" w:rightChars="-157"/>
        <w:rPr>
          <w:rFonts w:ascii="仿宋_GB2312" w:eastAsia="仿宋_GB2312"/>
          <w:b/>
          <w:sz w:val="28"/>
          <w:szCs w:val="28"/>
        </w:rPr>
      </w:pPr>
      <w:r>
        <w:rPr>
          <w:rFonts w:ascii="仿宋" w:hAnsi="仿宋" w:eastAsia="仿宋"/>
          <w:bCs/>
          <w:sz w:val="24"/>
        </w:rPr>
        <w:t>标项名称：</w:t>
      </w:r>
      <w:r>
        <w:rPr>
          <w:rFonts w:hint="eastAsia" w:ascii="仿宋" w:hAnsi="仿宋" w:eastAsia="仿宋"/>
          <w:bCs/>
          <w:sz w:val="24"/>
          <w:lang w:eastAsia="zh-CN"/>
        </w:rPr>
        <w:t>柳州市雀儿山公园管理处安保服务采购</w:t>
      </w:r>
      <w:r>
        <w:rPr>
          <w:rFonts w:ascii="仿宋" w:hAnsi="仿宋" w:eastAsia="仿宋"/>
          <w:bCs/>
          <w:sz w:val="24"/>
        </w:rPr>
        <w:t>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w:t>
      </w:r>
      <w:r>
        <w:rPr>
          <w:rFonts w:hint="eastAsia" w:ascii="仿宋" w:hAnsi="仿宋" w:eastAsia="仿宋"/>
          <w:bCs/>
          <w:sz w:val="24"/>
          <w:lang w:eastAsia="zh-CN"/>
        </w:rPr>
        <w:t>459360</w:t>
      </w:r>
      <w:r>
        <w:rPr>
          <w:rFonts w:ascii="仿宋" w:hAnsi="仿宋" w:eastAsia="仿宋"/>
          <w:bCs/>
          <w:sz w:val="24"/>
        </w:rPr>
        <w:t>
</w:t>
      </w:r>
      <w:r>
        <w:rPr>
          <w:rFonts w:ascii="仿宋" w:hAnsi="仿宋" w:eastAsia="仿宋"/>
          <w:bCs/>
          <w:sz w:val="24"/>
        </w:rPr>
        <w:cr/>
      </w:r>
      <w:r>
        <w:rPr>
          <w:rFonts w:ascii="仿宋" w:hAnsi="仿宋" w:eastAsia="仿宋"/>
          <w:bCs/>
          <w:sz w:val="24"/>
        </w:rPr>
        <w:t>简要规格描述或项目基本概况介绍、用途：</w:t>
      </w:r>
      <w:r>
        <w:rPr>
          <w:rFonts w:hint="eastAsia" w:ascii="仿宋" w:hAnsi="仿宋" w:eastAsia="仿宋"/>
          <w:bCs/>
          <w:sz w:val="24"/>
          <w:lang w:eastAsia="zh-CN"/>
        </w:rPr>
        <w:t>柳州市雀儿山公园管理处安保服务采购</w:t>
      </w:r>
      <w:r>
        <w:rPr>
          <w:rFonts w:ascii="仿宋" w:hAnsi="仿宋" w:eastAsia="仿宋"/>
          <w:bCs/>
          <w:sz w:val="24"/>
        </w:rPr>
        <w:t>1项（具体内容详见竞争性磋商文件第三章《采购需求》）
</w:t>
      </w:r>
      <w:r>
        <w:rPr>
          <w:rFonts w:ascii="仿宋" w:hAnsi="仿宋" w:eastAsia="仿宋"/>
          <w:bCs/>
          <w:sz w:val="24"/>
        </w:rPr>
        <w:cr/>
      </w:r>
      <w:r>
        <w:rPr>
          <w:rFonts w:ascii="仿宋" w:hAnsi="仿宋" w:eastAsia="仿宋"/>
          <w:bCs/>
          <w:sz w:val="24"/>
        </w:rPr>
        <w:t>最高限价（如有）：</w:t>
      </w:r>
      <w:r>
        <w:rPr>
          <w:rFonts w:hint="eastAsia" w:ascii="仿宋" w:hAnsi="仿宋" w:eastAsia="仿宋"/>
          <w:bCs/>
          <w:sz w:val="24"/>
          <w:lang w:eastAsia="zh-CN"/>
        </w:rPr>
        <w:t>459360</w:t>
      </w:r>
      <w:r>
        <w:rPr>
          <w:rFonts w:ascii="仿宋" w:hAnsi="仿宋" w:eastAsia="仿宋"/>
          <w:bCs/>
          <w:sz w:val="24"/>
        </w:rPr>
        <w:t>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6A66ED2B">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32D7D1B7">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372ACE68">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本项目属于专门面向小微企业采购的项目，监狱企业、残疾人福利单位视同小型、微型企业；小型、微型企业须符合本项目采购标的所属行业对应的小微企业划分标准；</w:t>
      </w:r>
    </w:p>
    <w:p w14:paraId="1352191C">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供应商须具备行政主管部门颁发的有效的《保安服务许可证》。</w:t>
      </w:r>
    </w:p>
    <w:p w14:paraId="2A57CBD7">
      <w:pPr>
        <w:pStyle w:val="4"/>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7B88A5C2">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21</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28</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42A7F707">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545D89B0">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72655DEB">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3AF2CEC5">
      <w:pPr>
        <w:pStyle w:val="4"/>
        <w:spacing w:line="400" w:lineRule="exact"/>
        <w:ind w:firstLine="562" w:firstLineChars="200"/>
        <w:jc w:val="both"/>
        <w:rPr>
          <w:rFonts w:hint="eastAsia" w:ascii="黑体" w:hAnsi="黑体" w:eastAsia="黑体" w:cs="黑体"/>
          <w:bCs/>
          <w:sz w:val="28"/>
          <w:szCs w:val="28"/>
        </w:rPr>
      </w:pPr>
      <w:bookmarkStart w:id="7" w:name="_Toc28359005"/>
      <w:bookmarkStart w:id="8" w:name="_Toc35393624"/>
      <w:bookmarkStart w:id="9" w:name="_Toc28359082"/>
      <w:bookmarkStart w:id="10" w:name="_Toc35393793"/>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1702EE93">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17</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61A629A5">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1DAD6778">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12CC920A">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17</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37998EC2">
      <w:pPr>
        <w:spacing w:line="440" w:lineRule="exact"/>
        <w:ind w:firstLine="560" w:firstLineChars="200"/>
        <w:rPr>
          <w:rFonts w:hint="eastAsia" w:ascii="仿宋_GB2312" w:hAnsi="仿宋_GB2312" w:eastAsia="仿宋_GB2312" w:cs="仿宋_GB2312"/>
          <w:bCs/>
          <w:sz w:val="28"/>
          <w:szCs w:val="28"/>
        </w:rPr>
      </w:pPr>
      <w:bookmarkStart w:id="11" w:name="_Toc28359084"/>
      <w:bookmarkStart w:id="12" w:name="_Toc28359007"/>
      <w:bookmarkStart w:id="13" w:name="_Toc35393794"/>
      <w:bookmarkStart w:id="14" w:name="_Toc35393625"/>
      <w:r>
        <w:rPr>
          <w:rFonts w:hint="eastAsia" w:ascii="仿宋_GB2312" w:hAnsi="仿宋_GB2312" w:eastAsia="仿宋_GB2312" w:cs="仿宋_GB2312"/>
          <w:sz w:val="28"/>
          <w:szCs w:val="28"/>
        </w:rPr>
        <w:t>开标地点：广西政府采购云平台（https://www.gcy.zfcg.gxzf.gov.cn/）</w:t>
      </w:r>
    </w:p>
    <w:p w14:paraId="58B0FB39">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040A9269">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62E2ACCA">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7DBBCD51">
      <w:pPr>
        <w:pStyle w:val="202"/>
        <w:spacing w:line="420" w:lineRule="exact"/>
        <w:ind w:firstLine="562"/>
        <w:rPr>
          <w:rFonts w:hint="eastAsia" w:ascii="仿宋_GB2312" w:hAnsi="仿宋_GB2312" w:eastAsia="仿宋_GB2312" w:cs="仿宋_GB2312"/>
          <w:b/>
          <w:bCs/>
          <w:sz w:val="28"/>
          <w:szCs w:val="28"/>
        </w:rPr>
      </w:pPr>
      <w:bookmarkStart w:id="17" w:name="_Toc35393627"/>
      <w:bookmarkStart w:id="18" w:name="_Toc28359008"/>
      <w:bookmarkStart w:id="19" w:name="_Toc28359085"/>
      <w:bookmarkStart w:id="20" w:name="_Toc35393796"/>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7A995CE1">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29721677">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5B1AF472">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6C74E557">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023DFC67">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5D4D4959">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149CBA62">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3D210E6">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0B79AD05">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7CD61E9E">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7F8EF89D">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105398D1">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7EB3493B">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65270FE1">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0BD144D3">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9414B2A">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5C3BBF3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21530C93">
      <w:pPr>
        <w:tabs>
          <w:tab w:val="left" w:pos="851"/>
        </w:tabs>
        <w:spacing w:line="400" w:lineRule="exact"/>
        <w:ind w:right="-330" w:rightChars="-157" w:firstLine="560" w:firstLineChars="200"/>
        <w:rPr>
          <w:rFonts w:hint="eastAsia" w:ascii="仿宋_GB2312" w:eastAsia="仿宋_GB2312"/>
          <w:color w:val="FF0000"/>
          <w:sz w:val="28"/>
          <w:szCs w:val="28"/>
          <w:lang w:eastAsia="zh-CN"/>
        </w:rPr>
      </w:pPr>
      <w:r>
        <w:rPr>
          <w:rFonts w:hint="eastAsia" w:ascii="仿宋_GB2312" w:eastAsia="仿宋_GB2312"/>
          <w:sz w:val="28"/>
          <w:szCs w:val="28"/>
        </w:rPr>
        <w:t>名 称：</w:t>
      </w:r>
      <w:r>
        <w:rPr>
          <w:rFonts w:hint="eastAsia" w:ascii="仿宋_GB2312" w:eastAsia="仿宋_GB2312"/>
          <w:sz w:val="28"/>
          <w:szCs w:val="28"/>
          <w:lang w:eastAsia="zh-CN"/>
        </w:rPr>
        <w:t>柳州市雀儿山公园管理处</w:t>
      </w:r>
    </w:p>
    <w:p w14:paraId="4B4F9CF6">
      <w:pPr>
        <w:spacing w:line="400" w:lineRule="exact"/>
        <w:ind w:right="-330" w:rightChars="-157" w:firstLine="555"/>
        <w:rPr>
          <w:rFonts w:hint="eastAsia" w:ascii="仿宋_GB2312" w:eastAsia="仿宋_GB2312"/>
          <w:color w:val="FF0000"/>
          <w:sz w:val="28"/>
          <w:szCs w:val="28"/>
          <w:lang w:eastAsia="zh-CN"/>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hint="eastAsia" w:ascii="仿宋_GB2312" w:eastAsia="仿宋_GB2312"/>
          <w:sz w:val="28"/>
          <w:szCs w:val="28"/>
          <w:lang w:eastAsia="zh-CN"/>
        </w:rPr>
        <w:t>柳州市柳北区雀儿山路5号</w:t>
      </w:r>
    </w:p>
    <w:p w14:paraId="1EFFD73C">
      <w:pPr>
        <w:spacing w:line="400" w:lineRule="exact"/>
        <w:ind w:right="-330" w:rightChars="-157"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ascii="仿宋_GB2312" w:eastAsia="仿宋_GB2312"/>
          <w:sz w:val="28"/>
          <w:szCs w:val="28"/>
        </w:rPr>
        <w:t>覃</w:t>
      </w:r>
      <w:r>
        <w:rPr>
          <w:rFonts w:hint="eastAsia" w:ascii="仿宋_GB2312" w:eastAsia="仿宋_GB2312"/>
          <w:sz w:val="28"/>
          <w:szCs w:val="28"/>
          <w:lang w:eastAsia="zh-CN"/>
        </w:rPr>
        <w:t>维</w:t>
      </w:r>
    </w:p>
    <w:p w14:paraId="2B56CB99">
      <w:pPr>
        <w:spacing w:line="400" w:lineRule="exact"/>
        <w:ind w:right="-330" w:rightChars="-157"/>
        <w:rPr>
          <w:rFonts w:hint="default" w:ascii="仿宋_GB2312" w:eastAsia="仿宋_GB2312"/>
          <w:sz w:val="28"/>
          <w:szCs w:val="28"/>
          <w:lang w:val="en-US" w:eastAsia="zh-CN"/>
        </w:rPr>
      </w:pPr>
      <w:r>
        <w:rPr>
          <w:rFonts w:hint="eastAsia" w:ascii="仿宋_GB2312" w:eastAsia="仿宋_GB2312"/>
          <w:sz w:val="28"/>
          <w:szCs w:val="28"/>
        </w:rPr>
        <w:t xml:space="preserve">    项目联系方式：</w:t>
      </w:r>
      <w:r>
        <w:rPr>
          <w:rFonts w:ascii="仿宋_GB2312" w:eastAsia="仿宋_GB2312"/>
          <w:sz w:val="28"/>
          <w:szCs w:val="28"/>
        </w:rPr>
        <w:t>0772-</w:t>
      </w:r>
      <w:r>
        <w:rPr>
          <w:rFonts w:hint="eastAsia" w:ascii="仿宋_GB2312" w:eastAsia="仿宋_GB2312"/>
          <w:sz w:val="28"/>
          <w:szCs w:val="28"/>
          <w:lang w:val="en-US" w:eastAsia="zh-CN"/>
        </w:rPr>
        <w:t>2314345</w:t>
      </w:r>
    </w:p>
    <w:p w14:paraId="4DA4683D">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471C9E35">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19FE4F77">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2471AF6F">
      <w:pPr>
        <w:spacing w:line="400" w:lineRule="exact"/>
        <w:ind w:right="-330" w:rightChars="-157" w:firstLine="555"/>
        <w:rPr>
          <w:rFonts w:hint="eastAsia" w:ascii="仿宋_GB2312" w:eastAsia="仿宋_GB2312"/>
          <w:color w:val="FF0000"/>
          <w:sz w:val="28"/>
          <w:szCs w:val="28"/>
          <w:lang w:eastAsia="zh-CN"/>
        </w:rPr>
      </w:pPr>
      <w:r>
        <w:rPr>
          <w:rFonts w:hint="eastAsia" w:ascii="仿宋_GB2312" w:eastAsia="仿宋_GB2312"/>
          <w:sz w:val="28"/>
          <w:szCs w:val="28"/>
        </w:rPr>
        <w:t>项目联系人：</w:t>
      </w:r>
      <w:r>
        <w:rPr>
          <w:rFonts w:hint="eastAsia" w:ascii="仿宋_GB2312" w:eastAsia="仿宋_GB2312"/>
          <w:sz w:val="28"/>
          <w:szCs w:val="28"/>
          <w:lang w:eastAsia="zh-CN"/>
        </w:rPr>
        <w:t>何可</w:t>
      </w:r>
    </w:p>
    <w:p w14:paraId="2EF9B437">
      <w:pPr>
        <w:spacing w:line="400" w:lineRule="exact"/>
        <w:ind w:right="-330" w:rightChars="-157" w:firstLine="555"/>
        <w:rPr>
          <w:rFonts w:hint="default" w:ascii="仿宋_GB2312" w:eastAsia="仿宋_GB2312"/>
          <w:sz w:val="28"/>
          <w:szCs w:val="28"/>
          <w:lang w:val="en-US" w:eastAsia="zh-CN"/>
        </w:rPr>
      </w:pPr>
      <w:r>
        <w:rPr>
          <w:rFonts w:hint="eastAsia" w:ascii="仿宋_GB2312" w:eastAsia="仿宋_GB2312"/>
          <w:sz w:val="28"/>
          <w:szCs w:val="28"/>
        </w:rPr>
        <w:t>项目联系方式：</w:t>
      </w:r>
      <w:r>
        <w:rPr>
          <w:rFonts w:ascii="仿宋_GB2312" w:eastAsia="仿宋_GB2312"/>
          <w:sz w:val="28"/>
          <w:szCs w:val="28"/>
        </w:rPr>
        <w:t>0772-2992</w:t>
      </w:r>
      <w:bookmarkEnd w:id="21"/>
      <w:r>
        <w:rPr>
          <w:rFonts w:hint="eastAsia" w:ascii="仿宋_GB2312" w:eastAsia="仿宋_GB2312"/>
          <w:sz w:val="28"/>
          <w:szCs w:val="28"/>
          <w:lang w:val="en-US" w:eastAsia="zh-CN"/>
        </w:rPr>
        <w:t>106</w:t>
      </w:r>
    </w:p>
    <w:p w14:paraId="32B71C68">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622868EC">
      <w:pPr>
        <w:tabs>
          <w:tab w:val="left" w:pos="9660"/>
          <w:tab w:val="left" w:pos="9870"/>
        </w:tabs>
        <w:ind w:right="80"/>
        <w:jc w:val="center"/>
        <w:outlineLvl w:val="0"/>
        <w:rPr>
          <w:sz w:val="32"/>
          <w:szCs w:val="32"/>
        </w:rPr>
      </w:pPr>
      <w:bookmarkStart w:id="22" w:name="_Toc2902"/>
      <w:bookmarkStart w:id="23" w:name="_Toc16719"/>
      <w:r>
        <w:rPr>
          <w:rFonts w:hint="eastAsia" w:ascii="宋体" w:hAnsi="宋体"/>
          <w:b/>
          <w:bCs/>
          <w:kern w:val="44"/>
          <w:sz w:val="32"/>
          <w:szCs w:val="32"/>
        </w:rPr>
        <w:t>第二章 供应商须知</w:t>
      </w:r>
      <w:bookmarkEnd w:id="22"/>
      <w:bookmarkEnd w:id="23"/>
    </w:p>
    <w:p w14:paraId="6E2E1342">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3691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449A29BD">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445DE944">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1C0F8B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B3B41A">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67D7BE04">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hint="eastAsia" w:ascii="仿宋_GB2312" w:hAnsi="宋体" w:eastAsia="仿宋_GB2312"/>
                <w:sz w:val="24"/>
                <w:lang w:eastAsia="zh-CN"/>
              </w:rPr>
              <w:t>柳州市雀儿山公园管理处安保服务采购</w:t>
            </w:r>
          </w:p>
          <w:p w14:paraId="336AC7F7">
            <w:pPr>
              <w:spacing w:line="440" w:lineRule="exact"/>
              <w:rPr>
                <w:rFonts w:hint="eastAsia" w:ascii="仿宋_GB2312" w:hAnsi="宋体" w:eastAsia="仿宋_GB2312"/>
                <w:sz w:val="24"/>
                <w:lang w:eastAsia="zh-CN"/>
              </w:rPr>
            </w:pPr>
            <w:r>
              <w:rPr>
                <w:rFonts w:hint="eastAsia" w:ascii="仿宋_GB2312" w:hAnsi="宋体" w:eastAsia="仿宋_GB2312"/>
                <w:sz w:val="24"/>
              </w:rPr>
              <w:t>项目编号：</w:t>
            </w:r>
            <w:r>
              <w:rPr>
                <w:rFonts w:hint="eastAsia" w:ascii="仿宋_GB2312" w:hAnsi="宋体" w:eastAsia="仿宋_GB2312"/>
                <w:sz w:val="24"/>
                <w:lang w:eastAsia="zh-CN"/>
              </w:rPr>
              <w:t>LZZC2026-C3-990186-LZSZ</w:t>
            </w:r>
          </w:p>
        </w:tc>
      </w:tr>
      <w:tr w14:paraId="47BBC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1025465">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179B9CFD">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0DBED559">
            <w:pPr>
              <w:spacing w:line="440" w:lineRule="exact"/>
              <w:rPr>
                <w:rFonts w:hint="eastAsia" w:ascii="仿宋_GB2312" w:hAnsi="宋体" w:eastAsia="仿宋_GB2312"/>
                <w:sz w:val="24"/>
              </w:rPr>
            </w:pPr>
            <w:r>
              <w:rPr>
                <w:rFonts w:hint="eastAsia" w:ascii="仿宋_GB2312" w:hAnsi="宋体" w:eastAsia="仿宋_GB2312"/>
                <w:sz w:val="24"/>
              </w:rPr>
              <w:t>预算金额（人民币）：肆拾伍万玖仟叁佰陆拾元</w:t>
            </w:r>
            <w:r>
              <w:rPr>
                <w:rFonts w:ascii="仿宋_GB2312" w:hAnsi="宋体" w:eastAsia="仿宋_GB2312"/>
                <w:sz w:val="24"/>
              </w:rPr>
              <w:t>整</w:t>
            </w:r>
            <w:r>
              <w:rPr>
                <w:rFonts w:hint="eastAsia" w:ascii="仿宋_GB2312" w:eastAsia="仿宋_GB2312"/>
                <w:sz w:val="24"/>
              </w:rPr>
              <w:t>（</w:t>
            </w:r>
            <w:r>
              <w:rPr>
                <w:rFonts w:hint="eastAsia" w:ascii="仿宋_GB2312" w:hAnsi="宋体" w:eastAsia="仿宋_GB2312"/>
                <w:sz w:val="24"/>
              </w:rPr>
              <w:t>¥</w:t>
            </w:r>
            <w:r>
              <w:rPr>
                <w:rFonts w:hint="eastAsia" w:ascii="仿宋_GB2312" w:hAnsi="宋体" w:eastAsia="仿宋_GB2312"/>
                <w:sz w:val="24"/>
                <w:lang w:val="en-US" w:eastAsia="zh-CN"/>
              </w:rPr>
              <w:t>4</w:t>
            </w:r>
            <w:r>
              <w:rPr>
                <w:rFonts w:ascii="仿宋_GB2312" w:hAnsi="宋体" w:eastAsia="仿宋_GB2312"/>
                <w:sz w:val="24"/>
              </w:rPr>
              <w:t>5</w:t>
            </w:r>
            <w:r>
              <w:rPr>
                <w:rFonts w:hint="eastAsia" w:ascii="仿宋_GB2312" w:hAnsi="宋体" w:eastAsia="仿宋_GB2312"/>
                <w:sz w:val="24"/>
                <w:lang w:val="en-US" w:eastAsia="zh-CN"/>
              </w:rPr>
              <w:t>9,36</w:t>
            </w:r>
            <w:r>
              <w:rPr>
                <w:rFonts w:ascii="仿宋_GB2312" w:hAnsi="宋体" w:eastAsia="仿宋_GB2312"/>
                <w:sz w:val="24"/>
              </w:rPr>
              <w:t>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0618B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A0BDFC9">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32F85271">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5570065">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520454C6">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788E056B">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EE28F3F">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7F770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8134D5F">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44A17A0C">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2B203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BC837C">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63F32595">
            <w:pPr>
              <w:pStyle w:val="504"/>
              <w:spacing w:before="0" w:beforeAutospacing="0" w:after="0" w:afterAutospacing="0" w:line="460" w:lineRule="atLeast"/>
              <w:rPr>
                <w:rFonts w:ascii="仿宋_GB2312" w:eastAsia="仿宋_GB2312"/>
                <w:color w:val="000000"/>
              </w:rPr>
            </w:pPr>
            <w:r>
              <w:rPr>
                <w:rStyle w:val="864"/>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864"/>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2FB2A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F067122">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7596878A">
            <w:pPr>
              <w:pStyle w:val="523"/>
              <w:spacing w:before="0" w:beforeAutospacing="0" w:after="0" w:afterAutospacing="0" w:line="460" w:lineRule="atLeast"/>
              <w:rPr>
                <w:rFonts w:ascii="仿宋_GB2312" w:eastAsia="仿宋_GB2312"/>
                <w:color w:val="000000"/>
              </w:rPr>
            </w:pPr>
            <w:r>
              <w:rPr>
                <w:rStyle w:val="524"/>
                <w:rFonts w:hint="eastAsia" w:ascii="仿宋_GB2312" w:eastAsia="仿宋_GB2312"/>
                <w:color w:val="000000"/>
              </w:rPr>
              <w:t>电子响应文件（必须提供）：</w:t>
            </w:r>
            <w:r>
              <w:rPr>
                <w:rFonts w:hint="eastAsia" w:ascii="仿宋_GB2312" w:eastAsia="仿宋_GB2312"/>
                <w:b/>
                <w:bCs/>
                <w:color w:val="000000"/>
              </w:rPr>
              <w:br w:type="textWrapping"/>
            </w:r>
            <w:r>
              <w:rPr>
                <w:rStyle w:val="524"/>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24"/>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24"/>
                <w:rFonts w:hint="eastAsia" w:ascii="仿宋_GB2312" w:eastAsia="仿宋_GB2312"/>
                <w:color w:val="000000"/>
              </w:rPr>
              <w:t>3.电子响应文件成功提交后，供应商可自行打印响应文件接收回执。</w:t>
            </w:r>
          </w:p>
        </w:tc>
      </w:tr>
      <w:tr w14:paraId="20F6D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AECA8CB">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14346C84">
            <w:pPr>
              <w:pStyle w:val="542"/>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6D62D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59D3CC">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1EDC7CBF">
            <w:pPr>
              <w:pStyle w:val="560"/>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6024CA2B">
            <w:pPr>
              <w:pStyle w:val="56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745E1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BE9CDD2">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52B4EA41">
            <w:pPr>
              <w:pStyle w:val="57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239F2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F3AA097">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60E2904B">
            <w:pPr>
              <w:pStyle w:val="596"/>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572B2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CA20DC8">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4CD03836">
            <w:pPr>
              <w:pStyle w:val="614"/>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198F6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9F1ECAD">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0F814713">
            <w:pPr>
              <w:pStyle w:val="632"/>
              <w:spacing w:before="0" w:beforeAutospacing="0" w:after="0" w:afterAutospacing="0" w:line="460" w:lineRule="atLeast"/>
              <w:rPr>
                <w:rFonts w:ascii="仿宋_GB2312" w:eastAsia="仿宋_GB2312"/>
                <w:color w:val="000000"/>
              </w:rPr>
            </w:pPr>
            <w:r>
              <w:rPr>
                <w:rStyle w:val="633"/>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33"/>
                <w:rFonts w:hint="eastAsia" w:ascii="仿宋_GB2312" w:eastAsia="仿宋_GB2312"/>
                <w:color w:val="000000"/>
              </w:rPr>
              <w:t>二、甄别方式：</w:t>
            </w:r>
            <w:r>
              <w:rPr>
                <w:rFonts w:hint="eastAsia" w:ascii="仿宋_GB2312" w:eastAsia="仿宋_GB2312"/>
                <w:b/>
                <w:bCs/>
                <w:color w:val="000000"/>
              </w:rPr>
              <w:br w:type="textWrapping"/>
            </w:r>
            <w:r>
              <w:rPr>
                <w:rStyle w:val="633"/>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33"/>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33"/>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64F2D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547E7A7">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3E8342FB">
            <w:pPr>
              <w:pStyle w:val="651"/>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52"/>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16C72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8716C0A">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13029BEC">
            <w:pPr>
              <w:pStyle w:val="670"/>
              <w:spacing w:before="0" w:beforeAutospacing="0" w:after="0" w:afterAutospacing="0" w:line="460" w:lineRule="atLeast"/>
              <w:rPr>
                <w:rFonts w:ascii="仿宋_GB2312" w:eastAsia="仿宋_GB2312"/>
                <w:color w:val="000000"/>
              </w:rPr>
            </w:pPr>
            <w:r>
              <w:rPr>
                <w:rStyle w:val="671"/>
                <w:rFonts w:hint="eastAsia" w:ascii="仿宋_GB2312" w:eastAsia="仿宋_GB2312"/>
                <w:color w:val="000000"/>
              </w:rPr>
              <w:t>签订合同时间：成交通知书发出后</w:t>
            </w:r>
            <w:r>
              <w:rPr>
                <w:rStyle w:val="671"/>
                <w:rFonts w:hint="eastAsia" w:ascii="仿宋_GB2312" w:eastAsia="仿宋_GB2312"/>
                <w:color w:val="000000"/>
                <w:u w:val="single"/>
              </w:rPr>
              <w:t>25</w:t>
            </w:r>
            <w:r>
              <w:rPr>
                <w:rStyle w:val="671"/>
                <w:rFonts w:hint="eastAsia" w:ascii="仿宋_GB2312" w:eastAsia="仿宋_GB2312"/>
                <w:color w:val="000000"/>
              </w:rPr>
              <w:t>日内。</w:t>
            </w:r>
          </w:p>
        </w:tc>
      </w:tr>
      <w:tr w14:paraId="5287E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1C46518">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73B95B2A">
            <w:pPr>
              <w:pStyle w:val="689"/>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05E55F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D61849">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6BFB9561">
            <w:pPr>
              <w:pStyle w:val="707"/>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33711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01EF1BF">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7B2A789F">
            <w:pPr>
              <w:pStyle w:val="725"/>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239CC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7748DA">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271AD5DD">
            <w:pPr>
              <w:pStyle w:val="743"/>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6D12C27C">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3CCBCFE6">
      <w:pPr>
        <w:spacing w:line="300" w:lineRule="exact"/>
        <w:jc w:val="center"/>
        <w:rPr>
          <w:rFonts w:hint="eastAsia" w:ascii="宋体" w:hAnsi="宋体"/>
          <w:b/>
          <w:sz w:val="32"/>
          <w:szCs w:val="32"/>
        </w:rPr>
      </w:pPr>
    </w:p>
    <w:p w14:paraId="00074275">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64FAA6F5">
      <w:pPr>
        <w:snapToGrid w:val="0"/>
        <w:spacing w:line="440" w:lineRule="exact"/>
        <w:jc w:val="left"/>
        <w:outlineLvl w:val="1"/>
        <w:rPr>
          <w:rFonts w:hint="eastAsia" w:ascii="仿宋_GB2312" w:hAnsi="宋体" w:eastAsia="仿宋_GB2312"/>
          <w:b/>
          <w:sz w:val="24"/>
        </w:rPr>
      </w:pPr>
      <w:bookmarkStart w:id="24" w:name="_Toc254970668"/>
      <w:bookmarkStart w:id="25" w:name="_Toc254970527"/>
      <w:r>
        <w:rPr>
          <w:rFonts w:hint="eastAsia" w:ascii="仿宋_GB2312" w:hAnsi="宋体" w:eastAsia="仿宋_GB2312"/>
          <w:b/>
          <w:sz w:val="24"/>
        </w:rPr>
        <w:t>1.适用范围</w:t>
      </w:r>
      <w:bookmarkEnd w:id="24"/>
      <w:bookmarkEnd w:id="25"/>
    </w:p>
    <w:p w14:paraId="73D20BF9">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7E838318">
      <w:pPr>
        <w:snapToGrid w:val="0"/>
        <w:spacing w:line="440" w:lineRule="exact"/>
        <w:jc w:val="left"/>
        <w:outlineLvl w:val="1"/>
        <w:rPr>
          <w:rFonts w:hint="eastAsia" w:ascii="仿宋_GB2312" w:hAnsi="宋体" w:eastAsia="仿宋_GB2312"/>
          <w:b/>
          <w:sz w:val="24"/>
        </w:rPr>
      </w:pPr>
      <w:bookmarkStart w:id="26" w:name="_Toc254970669"/>
      <w:bookmarkStart w:id="27" w:name="_Toc254970528"/>
      <w:r>
        <w:rPr>
          <w:rFonts w:hint="eastAsia" w:ascii="仿宋_GB2312" w:hAnsi="宋体" w:eastAsia="仿宋_GB2312"/>
          <w:b/>
          <w:sz w:val="24"/>
        </w:rPr>
        <w:t>2.定义</w:t>
      </w:r>
      <w:bookmarkEnd w:id="26"/>
      <w:bookmarkEnd w:id="27"/>
    </w:p>
    <w:p w14:paraId="33DD5DE6">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lang w:eastAsia="zh-CN"/>
        </w:rPr>
        <w:t>柳州市雀儿山公园管理处</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74C11DF6">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1BC0F20C">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0F417386">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3D5D85A5">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7FDCD166">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670"/>
      <w:bookmarkStart w:id="29" w:name="_Toc254970529"/>
    </w:p>
    <w:p w14:paraId="69C6C3BC">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26AD306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0F5A2DB8">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46BD7BE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72B1D455">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0EA6CF3">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35223C2E">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533"/>
      <w:bookmarkStart w:id="33" w:name="_Toc254970674"/>
      <w:r>
        <w:rPr>
          <w:rFonts w:hint="eastAsia" w:ascii="仿宋_GB2312" w:hAnsi="宋体" w:eastAsia="仿宋_GB2312"/>
          <w:b/>
          <w:sz w:val="24"/>
        </w:rPr>
        <w:t>4.磋商委托</w:t>
      </w:r>
      <w:bookmarkEnd w:id="30"/>
      <w:bookmarkEnd w:id="31"/>
    </w:p>
    <w:p w14:paraId="1FC67250">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5A555667">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0AC77F4E">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6C7ABF5A">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4F5061E9">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327BB865">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28702141">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3BF440E5">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0FEA3735">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06FD384B">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5FB949DF">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14:paraId="215F9722">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w:t>
      </w:r>
      <w:r>
        <w:rPr>
          <w:rFonts w:hint="eastAsia" w:ascii="仿宋_GB2312" w:hAnsi="宋体" w:eastAsia="仿宋_GB2312"/>
          <w:bCs/>
          <w:sz w:val="24"/>
          <w:szCs w:val="24"/>
          <w:lang w:val="en-US" w:eastAsia="zh-CN"/>
        </w:rPr>
        <w:t>1</w:t>
      </w:r>
      <w:r>
        <w:rPr>
          <w:rFonts w:hint="eastAsia" w:ascii="仿宋_GB2312" w:hAnsi="宋体" w:eastAsia="仿宋_GB2312"/>
          <w:bCs/>
          <w:sz w:val="24"/>
          <w:szCs w:val="24"/>
        </w:rPr>
        <w:t>供应商应仔细阅读竞争性磋商文件的所有内容，按照竞争性磋商文件的要求提交响应文件，并对所提供的全部资料的真实性承担法律责任。</w:t>
      </w:r>
    </w:p>
    <w:p w14:paraId="31380F38">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关联供应商不得参加同一合同项下政府采购活动，否则响应文件将被视为无效：</w:t>
      </w:r>
    </w:p>
    <w:p w14:paraId="76DD9821">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单位负责人为同一人或者存在直接控股、管理关系的不同的供应商，不得参加同一合同项下的政府采购活动。</w:t>
      </w:r>
    </w:p>
    <w:p w14:paraId="2D0E0406">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32"/>
    <w:bookmarkEnd w:id="33"/>
    <w:p w14:paraId="45542875">
      <w:pPr>
        <w:pStyle w:val="26"/>
        <w:snapToGrid w:val="0"/>
        <w:spacing w:line="440" w:lineRule="exact"/>
        <w:rPr>
          <w:rFonts w:hint="eastAsia" w:ascii="仿宋_GB2312" w:hAnsi="宋体" w:eastAsia="仿宋_GB2312"/>
          <w:b/>
          <w:sz w:val="24"/>
          <w:szCs w:val="24"/>
        </w:rPr>
      </w:pPr>
      <w:bookmarkStart w:id="38" w:name="_Toc254970675"/>
      <w:bookmarkStart w:id="39" w:name="_Toc254970534"/>
      <w:r>
        <w:rPr>
          <w:rFonts w:hint="eastAsia" w:ascii="仿宋_GB2312" w:hAnsi="宋体" w:eastAsia="仿宋_GB2312"/>
          <w:b/>
          <w:sz w:val="24"/>
          <w:szCs w:val="24"/>
        </w:rPr>
        <w:t>二、竞争性磋商文件</w:t>
      </w:r>
      <w:bookmarkEnd w:id="38"/>
      <w:bookmarkEnd w:id="39"/>
    </w:p>
    <w:p w14:paraId="287EF7E5">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0DB8FAB6">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4114955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1EDB7D7E">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10BB9A19">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38A6B77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3B5CF47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0961F9FC">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14:paraId="5C87CAD5">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1E4B3C2E">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4CFDC1B0">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65A90404">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14:paraId="43E05D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5956C4AC">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11A508C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081428E6">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407D1A29">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D66C35B">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1B9F7DED">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2EB6482A">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6436055C">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3887C40D">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5F69FF01">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43578B0F">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4BEE20EA">
      <w:pPr>
        <w:pStyle w:val="866"/>
        <w:spacing w:before="0" w:beforeAutospacing="0" w:after="0" w:afterAutospacing="0" w:line="360" w:lineRule="atLeast"/>
        <w:rPr>
          <w:rFonts w:hint="eastAsia" w:ascii="仿宋_GB2312" w:hAnsi="宋体" w:eastAsia="仿宋_GB2312"/>
          <w:b/>
          <w:sz w:val="24"/>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55E00BB5">
      <w:pPr>
        <w:pStyle w:val="857"/>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（6）</w:t>
      </w:r>
      <w:r>
        <w:rPr>
          <w:rFonts w:hint="eastAsia" w:ascii="仿宋_GB2312" w:eastAsia="仿宋_GB2312"/>
          <w:color w:val="000000"/>
          <w:lang w:val="en-US" w:eastAsia="zh-CN"/>
        </w:rPr>
        <w:t>供应商</w:t>
      </w:r>
      <w:r>
        <w:rPr>
          <w:rFonts w:hint="eastAsia" w:ascii="仿宋_GB2312" w:eastAsia="仿宋_GB2312"/>
          <w:color w:val="000000"/>
        </w:rPr>
        <w:t>须具备行政主管部门颁发的有效的《保安服务许可证》（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eastAsia="zh-CN"/>
        </w:rPr>
        <w:t>。</w:t>
      </w:r>
    </w:p>
    <w:p w14:paraId="1FAA985B">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243E4BCF">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0ED76E8B">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6A5902A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5CBD999">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34C16D25">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78B7E748">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7DF46CAA">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7E83334D">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16B34E25">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783FA056">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14:paraId="50B37B52">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（6）针对本项目的管理模式和管理机制（如有，格式见第四章）；</w:t>
      </w:r>
    </w:p>
    <w:p w14:paraId="18761533">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（7）针对本项目的理解分析和工作方案（如有，格式见第四章）；</w:t>
      </w:r>
    </w:p>
    <w:p w14:paraId="4000E4D5">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（8）安保服务方案（如有，格式见第四章）；</w:t>
      </w:r>
    </w:p>
    <w:p w14:paraId="5BB70988">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2BDBCDF4">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（10）人员管理及稳定性方案（如有，格式见第四章）；</w:t>
      </w:r>
    </w:p>
    <w:p w14:paraId="240827F1">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（11）供应商同类项目经验一览表（如有，格式见第四章）；</w:t>
      </w:r>
    </w:p>
    <w:p w14:paraId="6ABECCBC">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14:paraId="20AF766C">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3E6BD59E">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56F13106">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328BDE45">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bookmarkEnd w:id="44"/>
    <w:bookmarkEnd w:id="45"/>
    <w:p w14:paraId="498FBA74">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18FC11BD">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4A2706CC">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58FBCE1F">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00F33C24">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0FC2808D">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0F05D4E6">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7A74609C">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71196832">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4C41D8CD">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6CA168B2">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BD4CAD8">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1299F90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25FC718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40BEB34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A7C8A76">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2740971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60A7D2F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5C29C083">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0853F088">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5A06A6EC">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21FD9599">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5E69CC94">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2E4CFB3B">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9BFA10E">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A7751BA">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6DFFD566">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7573141">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D5ED836">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DB8655A">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45AA78C1">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2B6B37E0">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33DD33F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08C772AE">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5B55FFF8">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5AD3A260">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4A6C0085">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487CC0F5">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383FA3B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8738FBD">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7796A9F0">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6E39DD43">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0DF2225B">
      <w:pPr>
        <w:spacing w:line="420" w:lineRule="exact"/>
        <w:rPr>
          <w:rFonts w:ascii="仿宋_GB2312" w:eastAsia="仿宋_GB2312"/>
          <w:sz w:val="24"/>
        </w:rPr>
      </w:pPr>
      <w:r>
        <w:rPr>
          <w:rFonts w:hint="eastAsia" w:ascii="仿宋_GB2312" w:hAnsi="宋体" w:eastAsia="仿宋_GB2312"/>
          <w:b/>
          <w:sz w:val="24"/>
        </w:rPr>
        <w:t>十、符合性审查</w:t>
      </w:r>
    </w:p>
    <w:p w14:paraId="05E3853D">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3B5D41F3">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379DCA7D">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02A07228">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7B4BF72">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6439C157">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1650B96">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663D8D1F">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6293402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61CFBCCA">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33918D0E">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28A048C5">
      <w:pPr>
        <w:spacing w:line="420" w:lineRule="exact"/>
        <w:rPr>
          <w:rFonts w:ascii="仿宋_GB2312" w:eastAsia="仿宋_GB2312"/>
          <w:b/>
          <w:bCs/>
          <w:sz w:val="24"/>
        </w:rPr>
      </w:pPr>
      <w:r>
        <w:rPr>
          <w:rFonts w:hint="eastAsia" w:ascii="仿宋_GB2312" w:eastAsia="仿宋_GB2312"/>
          <w:b/>
          <w:bCs/>
          <w:sz w:val="24"/>
        </w:rPr>
        <w:t>十一、无效响应的情形</w:t>
      </w:r>
    </w:p>
    <w:p w14:paraId="571E9FB4">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1613FEB0">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2676E115">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7B434924">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0890FA61">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5F1961F3">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5354774D">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1672415B">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4841165">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561CDB0F">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433364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2C6DE98D">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62DBE737">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3DDDBBEE">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1ABD611E">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06158363">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6E534A2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71559E10">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730BDB57">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394134C">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59D981A6">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36E5C0DE">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228701DA">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F97563C">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6F0562B4">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930B91">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3FA4661D">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3E07445A">
      <w:pPr>
        <w:spacing w:line="420" w:lineRule="exact"/>
        <w:rPr>
          <w:rFonts w:ascii="仿宋_GB2312" w:eastAsia="仿宋_GB2312"/>
          <w:b/>
          <w:sz w:val="24"/>
        </w:rPr>
      </w:pPr>
      <w:r>
        <w:rPr>
          <w:rFonts w:hint="eastAsia" w:ascii="仿宋_GB2312" w:eastAsia="仿宋_GB2312"/>
          <w:b/>
          <w:sz w:val="24"/>
        </w:rPr>
        <w:t>十二、磋商的步骤</w:t>
      </w:r>
    </w:p>
    <w:p w14:paraId="4F975E43">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329DF73C">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0962A48E">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036D8E02">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7D57B273">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33269F7F">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6E1C553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40479D39">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AFC8C68">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6344AFA7">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00D29116">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44143AA3">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3CB4E6F9">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1CEB2F2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1636B75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1A79EED8">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191DDD8D">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0F8FFDEE">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11929E09">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1A927E65">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3307EA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6BCCFC1D">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51AEFCDD">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7D09EFEF">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31A2A745">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63B5F30E">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58833271">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2E2F113E">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5955BC2E">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1F27AF5C">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33BEB18B">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1B08E512">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2408B624">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2CA38FF2">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323659A4">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44BD7B01">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0D055C5A">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60B279D4">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43B0717F">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3BF01CBD">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2563D6BD">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9D583C6">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03C1F27F">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0393615B">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5547E44">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5C4F07C1">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0BA59CEC">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67F830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34AF9F38">
      <w:pPr>
        <w:spacing w:line="420" w:lineRule="exact"/>
        <w:rPr>
          <w:rFonts w:ascii="仿宋_GB2312" w:eastAsia="仿宋_GB2312"/>
          <w:b/>
          <w:sz w:val="24"/>
        </w:rPr>
      </w:pPr>
      <w:r>
        <w:rPr>
          <w:rFonts w:hint="eastAsia" w:ascii="仿宋_GB2312" w:eastAsia="仿宋_GB2312"/>
          <w:b/>
          <w:sz w:val="24"/>
        </w:rPr>
        <w:t>十四、确定成交供应商办法</w:t>
      </w:r>
    </w:p>
    <w:p w14:paraId="21D669AF">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18038545">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730F2B77">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2A881FE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387969E0">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5741BD7C">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B50FBDA">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8BB70FC">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2580481C">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11AF25">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06E10904">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01EBFE77">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6E0A05CC">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5E0D4702">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35F4193A">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51F02799">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78BE1FD2">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65FD20C1">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3C08BD41">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B8F26C7">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26811B6D">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796CEB87">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516A2E50">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345872B5">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78A6F37D">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0A4A4AEE">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5147B4DD">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746E5057">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771E51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7F6B1EF9">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29FBFB1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0AE3613C">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39DF672E">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C80A499">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1126454E">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732A0A47">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23E8A30C">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7677477F">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05FAD7A5">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29F275F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354D29B2">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6D95FA6E">
      <w:pPr>
        <w:pStyle w:val="3"/>
        <w:jc w:val="center"/>
        <w:rPr>
          <w:rFonts w:hint="eastAsia" w:ascii="宋体" w:hAnsi="宋体"/>
          <w:sz w:val="32"/>
          <w:szCs w:val="32"/>
        </w:rPr>
      </w:pPr>
      <w:bookmarkStart w:id="49" w:name="_Toc14759"/>
      <w:r>
        <w:rPr>
          <w:rFonts w:hint="eastAsia" w:ascii="宋体" w:hAnsi="宋体"/>
          <w:sz w:val="32"/>
          <w:szCs w:val="32"/>
        </w:rPr>
        <w:t>第三章  采购需求</w:t>
      </w:r>
      <w:bookmarkEnd w:id="49"/>
    </w:p>
    <w:p w14:paraId="7F51572F">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0BB6CB2">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10D5750D">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14:paraId="3BAA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14:paraId="46F02467">
            <w:pPr>
              <w:spacing w:line="276" w:lineRule="auto"/>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14:paraId="1C491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6F7D6146">
            <w:pPr>
              <w:spacing w:line="276" w:lineRule="auto"/>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14:paraId="65DEAA90">
            <w:pPr>
              <w:spacing w:line="276" w:lineRule="auto"/>
              <w:jc w:val="center"/>
              <w:rPr>
                <w:rFonts w:ascii="仿宋_GB2312" w:hAnsi="宋体" w:eastAsia="仿宋_GB2312"/>
                <w:b/>
                <w:sz w:val="24"/>
              </w:rPr>
            </w:pPr>
            <w:r>
              <w:rPr>
                <w:rFonts w:hint="eastAsia" w:ascii="仿宋_GB2312" w:hAnsi="宋体" w:eastAsia="仿宋_GB2312"/>
                <w:b/>
                <w:kern w:val="0"/>
                <w:sz w:val="24"/>
              </w:rPr>
              <w:t>标的</w:t>
            </w:r>
            <w:r>
              <w:rPr>
                <w:rFonts w:hint="eastAsia" w:ascii="仿宋_GB2312" w:hAnsi="宋体" w:eastAsia="仿宋_GB2312"/>
                <w:b/>
                <w:sz w:val="24"/>
              </w:rPr>
              <w:t>名称</w:t>
            </w:r>
          </w:p>
        </w:tc>
        <w:tc>
          <w:tcPr>
            <w:tcW w:w="7265" w:type="dxa"/>
            <w:tcBorders>
              <w:top w:val="single" w:color="auto" w:sz="4" w:space="0"/>
              <w:left w:val="single" w:color="auto" w:sz="4" w:space="0"/>
              <w:bottom w:val="single" w:color="auto" w:sz="4" w:space="0"/>
              <w:right w:val="single" w:color="auto" w:sz="4" w:space="0"/>
            </w:tcBorders>
            <w:vAlign w:val="center"/>
          </w:tcPr>
          <w:p w14:paraId="2AF2DB0A">
            <w:pPr>
              <w:spacing w:line="276" w:lineRule="auto"/>
              <w:jc w:val="center"/>
              <w:rPr>
                <w:rFonts w:ascii="仿宋_GB2312" w:hAnsi="宋体" w:eastAsia="仿宋_GB2312"/>
                <w:b/>
                <w:sz w:val="24"/>
              </w:rPr>
            </w:pPr>
            <w:r>
              <w:rPr>
                <w:rFonts w:hint="eastAsia" w:ascii="仿宋_GB2312" w:hAnsi="宋体" w:eastAsia="仿宋_GB2312"/>
                <w:b/>
                <w:sz w:val="24"/>
              </w:rPr>
              <w:t>服务内容要求</w:t>
            </w:r>
          </w:p>
        </w:tc>
        <w:tc>
          <w:tcPr>
            <w:tcW w:w="722" w:type="dxa"/>
            <w:tcBorders>
              <w:top w:val="single" w:color="auto" w:sz="4" w:space="0"/>
              <w:left w:val="single" w:color="auto" w:sz="4" w:space="0"/>
              <w:bottom w:val="single" w:color="auto" w:sz="4" w:space="0"/>
              <w:right w:val="single" w:color="auto" w:sz="4" w:space="0"/>
            </w:tcBorders>
            <w:vAlign w:val="center"/>
          </w:tcPr>
          <w:p w14:paraId="5F53ED91">
            <w:pPr>
              <w:spacing w:line="276" w:lineRule="auto"/>
              <w:jc w:val="center"/>
              <w:rPr>
                <w:rFonts w:ascii="仿宋_GB2312" w:hAnsi="宋体" w:eastAsia="仿宋_GB2312"/>
                <w:b/>
                <w:sz w:val="24"/>
              </w:rPr>
            </w:pPr>
            <w:r>
              <w:rPr>
                <w:rFonts w:hint="eastAsia" w:ascii="仿宋_GB2312" w:hAnsi="宋体" w:eastAsia="仿宋_GB2312"/>
                <w:b/>
                <w:sz w:val="24"/>
              </w:rPr>
              <w:t>数量及单位</w:t>
            </w:r>
          </w:p>
        </w:tc>
      </w:tr>
      <w:tr w14:paraId="0E6D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14:paraId="3A1BF55B">
            <w:pPr>
              <w:spacing w:line="276" w:lineRule="auto"/>
              <w:jc w:val="center"/>
              <w:rPr>
                <w:rFonts w:ascii="仿宋_GB2312" w:hAnsi="宋体" w:eastAsia="仿宋_GB2312"/>
                <w:sz w:val="24"/>
              </w:rPr>
            </w:pPr>
            <w:r>
              <w:rPr>
                <w:rFonts w:hint="eastAsia" w:ascii="仿宋_GB2312" w:hAnsi="宋体" w:eastAsia="仿宋_GB2312"/>
                <w:sz w:val="24"/>
              </w:rPr>
              <w:t>1</w:t>
            </w:r>
          </w:p>
        </w:tc>
        <w:tc>
          <w:tcPr>
            <w:tcW w:w="825" w:type="dxa"/>
            <w:tcBorders>
              <w:top w:val="single" w:color="auto" w:sz="4" w:space="0"/>
              <w:left w:val="single" w:color="auto" w:sz="4" w:space="0"/>
              <w:bottom w:val="single" w:color="auto" w:sz="4" w:space="0"/>
              <w:right w:val="single" w:color="auto" w:sz="4" w:space="0"/>
            </w:tcBorders>
            <w:vAlign w:val="center"/>
          </w:tcPr>
          <w:p w14:paraId="0E976DE3">
            <w:pPr>
              <w:widowControl/>
              <w:spacing w:line="276" w:lineRule="auto"/>
              <w:jc w:val="center"/>
              <w:rPr>
                <w:rFonts w:ascii="仿宋_GB2312" w:hAnsi="宋体" w:eastAsia="仿宋_GB2312"/>
                <w:sz w:val="24"/>
              </w:rPr>
            </w:pPr>
            <w:r>
              <w:rPr>
                <w:rFonts w:hint="eastAsia" w:ascii="仿宋_GB2312" w:hAnsi="宋体" w:eastAsia="仿宋_GB2312"/>
                <w:sz w:val="24"/>
                <w:lang w:eastAsia="zh-CN"/>
              </w:rPr>
              <w:t>柳州市雀儿山公园管理处安保服务采购</w:t>
            </w:r>
          </w:p>
        </w:tc>
        <w:tc>
          <w:tcPr>
            <w:tcW w:w="7265" w:type="dxa"/>
            <w:tcBorders>
              <w:top w:val="single" w:color="auto" w:sz="4" w:space="0"/>
              <w:left w:val="single" w:color="auto" w:sz="4" w:space="0"/>
              <w:bottom w:val="single" w:color="auto" w:sz="4" w:space="0"/>
              <w:right w:val="single" w:color="auto" w:sz="4" w:space="0"/>
            </w:tcBorders>
            <w:vAlign w:val="center"/>
          </w:tcPr>
          <w:p w14:paraId="344DC32F">
            <w:pPr>
              <w:spacing w:line="480" w:lineRule="exact"/>
              <w:ind w:firstLine="402" w:firstLineChars="200"/>
              <w:rPr>
                <w:rStyle w:val="339"/>
                <w:rFonts w:ascii="仿宋_GB2312" w:eastAsia="仿宋_GB2312"/>
                <w:color w:val="000000"/>
                <w:sz w:val="24"/>
              </w:rPr>
            </w:pPr>
            <w:r>
              <w:rPr>
                <w:rStyle w:val="339"/>
                <w:rFonts w:ascii="仿宋_GB2312" w:eastAsia="仿宋_GB2312"/>
                <w:color w:val="000000"/>
                <w:sz w:val="24"/>
              </w:rPr>
              <w:t>一、</w:t>
            </w:r>
            <w:r>
              <w:rPr>
                <w:rStyle w:val="340"/>
                <w:rFonts w:hint="eastAsia" w:ascii="仿宋_GB2312" w:eastAsia="仿宋_GB2312"/>
                <w:b/>
                <w:bCs/>
                <w:color w:val="000000"/>
                <w:sz w:val="24"/>
              </w:rPr>
              <w:t>项目</w:t>
            </w:r>
            <w:r>
              <w:rPr>
                <w:rStyle w:val="340"/>
                <w:rFonts w:ascii="仿宋_GB2312" w:eastAsia="仿宋_GB2312"/>
                <w:b/>
                <w:bCs/>
                <w:color w:val="000000"/>
                <w:sz w:val="24"/>
              </w:rPr>
              <w:t>概况</w:t>
            </w:r>
          </w:p>
          <w:p w14:paraId="3901AE6D">
            <w:pPr>
              <w:pStyle w:val="817"/>
              <w:spacing w:line="440" w:lineRule="exact"/>
              <w:ind w:firstLine="482" w:firstLineChars="200"/>
              <w:rPr>
                <w:rStyle w:val="820"/>
                <w:rFonts w:hint="eastAsia" w:ascii="仿宋_GB2312" w:hAnsi="仿宋_GB2312" w:eastAsia="仿宋_GB2312" w:cs="仿宋_GB2312"/>
                <w:color w:val="auto"/>
                <w:sz w:val="24"/>
                <w:szCs w:val="24"/>
                <w:lang w:eastAsia="zh-CN"/>
              </w:rPr>
            </w:pPr>
            <w:r>
              <w:rPr>
                <w:rFonts w:hint="eastAsia" w:ascii="仿宋_GB2312" w:eastAsia="仿宋_GB2312"/>
                <w:b/>
                <w:bCs/>
                <w:sz w:val="24"/>
                <w:szCs w:val="24"/>
              </w:rPr>
              <w:t>（一）服务地址：</w:t>
            </w:r>
            <w:r>
              <w:rPr>
                <w:rStyle w:val="820"/>
                <w:rFonts w:hint="default" w:ascii="仿宋_GB2312" w:hAnsi="仿宋_GB2312" w:eastAsia="仿宋_GB2312" w:cs="仿宋_GB2312"/>
                <w:color w:val="auto"/>
                <w:sz w:val="24"/>
                <w:szCs w:val="24"/>
              </w:rPr>
              <w:t>柳州市柳北区雀儿山路5号雀儿山公园</w:t>
            </w:r>
            <w:r>
              <w:rPr>
                <w:rStyle w:val="820"/>
                <w:rFonts w:hint="eastAsia" w:ascii="仿宋_GB2312" w:hAnsi="仿宋_GB2312" w:eastAsia="仿宋_GB2312" w:cs="仿宋_GB2312"/>
                <w:color w:val="auto"/>
                <w:sz w:val="24"/>
                <w:szCs w:val="24"/>
                <w:lang w:eastAsia="zh-CN"/>
              </w:rPr>
              <w:t>。</w:t>
            </w:r>
          </w:p>
          <w:p w14:paraId="68121A77">
            <w:pPr>
              <w:pStyle w:val="817"/>
              <w:spacing w:line="440" w:lineRule="exact"/>
              <w:ind w:firstLine="482" w:firstLineChars="200"/>
              <w:rPr>
                <w:rStyle w:val="820"/>
                <w:rFonts w:hint="default" w:ascii="仿宋_GB2312" w:hAnsi="仿宋_GB2312" w:eastAsia="仿宋_GB2312" w:cs="仿宋_GB2312"/>
                <w:color w:val="auto"/>
                <w:sz w:val="24"/>
                <w:szCs w:val="24"/>
              </w:rPr>
            </w:pPr>
            <w:r>
              <w:rPr>
                <w:rFonts w:hint="eastAsia" w:ascii="仿宋_GB2312" w:eastAsia="仿宋_GB2312"/>
                <w:b/>
                <w:bCs/>
                <w:sz w:val="24"/>
                <w:szCs w:val="24"/>
              </w:rPr>
              <w:t>（</w:t>
            </w:r>
            <w:r>
              <w:rPr>
                <w:rFonts w:hint="eastAsia" w:ascii="仿宋_GB2312" w:eastAsia="仿宋_GB2312"/>
                <w:b/>
                <w:bCs/>
                <w:sz w:val="24"/>
                <w:szCs w:val="24"/>
                <w:lang w:val="en-US" w:eastAsia="zh-CN"/>
              </w:rPr>
              <w:t>二</w:t>
            </w:r>
            <w:r>
              <w:rPr>
                <w:rFonts w:hint="eastAsia" w:ascii="仿宋_GB2312" w:eastAsia="仿宋_GB2312"/>
                <w:b/>
                <w:bCs/>
                <w:sz w:val="24"/>
                <w:szCs w:val="24"/>
              </w:rPr>
              <w:t>）服务范围：</w:t>
            </w:r>
            <w:r>
              <w:rPr>
                <w:rStyle w:val="820"/>
                <w:rFonts w:hint="default" w:ascii="仿宋_GB2312" w:hAnsi="仿宋_GB2312" w:eastAsia="仿宋_GB2312" w:cs="仿宋_GB2312"/>
                <w:color w:val="auto"/>
                <w:sz w:val="24"/>
                <w:szCs w:val="24"/>
                <w:lang w:eastAsia="zh-CN"/>
              </w:rPr>
              <w:t>雀儿山</w:t>
            </w:r>
            <w:r>
              <w:rPr>
                <w:rStyle w:val="820"/>
                <w:rFonts w:hint="default" w:ascii="仿宋_GB2312" w:hAnsi="仿宋_GB2312" w:eastAsia="仿宋_GB2312" w:cs="仿宋_GB2312"/>
                <w:color w:val="auto"/>
                <w:sz w:val="24"/>
                <w:szCs w:val="24"/>
              </w:rPr>
              <w:t>公园公园全域，包含公园主入口、次入口、园区主干道、休闲广场、绿地草坪、</w:t>
            </w:r>
            <w:r>
              <w:rPr>
                <w:rStyle w:val="820"/>
                <w:rFonts w:hint="default" w:ascii="仿宋_GB2312" w:hAnsi="仿宋_GB2312" w:eastAsia="仿宋_GB2312" w:cs="仿宋_GB2312"/>
                <w:color w:val="auto"/>
                <w:sz w:val="24"/>
                <w:szCs w:val="24"/>
                <w:lang w:eastAsia="zh-CN"/>
              </w:rPr>
              <w:t>山体、林区、水</w:t>
            </w:r>
            <w:r>
              <w:rPr>
                <w:rStyle w:val="820"/>
                <w:rFonts w:hint="default" w:ascii="仿宋_GB2312" w:hAnsi="仿宋_GB2312" w:eastAsia="仿宋_GB2312" w:cs="仿宋_GB2312"/>
                <w:color w:val="auto"/>
                <w:sz w:val="24"/>
                <w:szCs w:val="24"/>
              </w:rPr>
              <w:t>域、园</w:t>
            </w:r>
            <w:r>
              <w:rPr>
                <w:rStyle w:val="820"/>
                <w:rFonts w:hint="eastAsia" w:ascii="仿宋_GB2312" w:hAnsi="仿宋_GB2312" w:eastAsia="仿宋_GB2312" w:cs="仿宋_GB2312"/>
                <w:color w:val="auto"/>
                <w:sz w:val="24"/>
                <w:szCs w:val="24"/>
                <w:lang w:eastAsia="zh-CN"/>
              </w:rPr>
              <w:t>区</w:t>
            </w:r>
            <w:r>
              <w:rPr>
                <w:rStyle w:val="820"/>
                <w:rFonts w:hint="default" w:ascii="仿宋_GB2312" w:hAnsi="仿宋_GB2312" w:eastAsia="仿宋_GB2312" w:cs="仿宋_GB2312"/>
                <w:color w:val="auto"/>
                <w:sz w:val="24"/>
                <w:szCs w:val="24"/>
              </w:rPr>
              <w:t>停车场、监控室、办公区域等所有公共区域及重点管控区域。</w:t>
            </w:r>
          </w:p>
          <w:p w14:paraId="3E5F90FE">
            <w:pPr>
              <w:pStyle w:val="817"/>
              <w:spacing w:line="440" w:lineRule="exact"/>
              <w:ind w:firstLine="480"/>
              <w:rPr>
                <w:rStyle w:val="820"/>
                <w:rFonts w:hint="default" w:ascii="仿宋_GB2312" w:hAnsi="仿宋_GB2312" w:eastAsia="仿宋_GB2312" w:cs="仿宋_GB2312"/>
                <w:b/>
                <w:bCs/>
                <w:sz w:val="24"/>
                <w:szCs w:val="24"/>
              </w:rPr>
            </w:pPr>
            <w:r>
              <w:rPr>
                <w:rStyle w:val="820"/>
                <w:rFonts w:hint="default" w:ascii="仿宋_GB2312" w:hAnsi="仿宋_GB2312" w:eastAsia="仿宋_GB2312" w:cs="仿宋_GB2312"/>
                <w:b/>
                <w:bCs/>
                <w:sz w:val="24"/>
                <w:szCs w:val="24"/>
              </w:rPr>
              <w:t>（</w:t>
            </w:r>
            <w:r>
              <w:rPr>
                <w:rStyle w:val="820"/>
                <w:rFonts w:hint="eastAsia" w:ascii="仿宋_GB2312" w:hAnsi="仿宋_GB2312" w:eastAsia="仿宋_GB2312" w:cs="仿宋_GB2312"/>
                <w:b/>
                <w:bCs/>
                <w:sz w:val="24"/>
                <w:szCs w:val="24"/>
                <w:lang w:eastAsia="zh-CN"/>
              </w:rPr>
              <w:t>三</w:t>
            </w:r>
            <w:r>
              <w:rPr>
                <w:rStyle w:val="820"/>
                <w:rFonts w:hint="default" w:ascii="仿宋_GB2312" w:hAnsi="仿宋_GB2312" w:eastAsia="仿宋_GB2312" w:cs="仿宋_GB2312"/>
                <w:b/>
                <w:bCs/>
                <w:sz w:val="24"/>
                <w:szCs w:val="24"/>
              </w:rPr>
              <w:t>）服务内容</w:t>
            </w:r>
            <w:r>
              <w:rPr>
                <w:rFonts w:hint="eastAsia" w:ascii="仿宋_GB2312" w:hAnsi="仿宋_GB2312" w:eastAsia="仿宋_GB2312" w:cs="仿宋_GB2312"/>
                <w:b/>
                <w:bCs/>
                <w:sz w:val="24"/>
                <w:lang w:val="en-US" w:eastAsia="zh-CN"/>
              </w:rPr>
              <w:t>：</w:t>
            </w:r>
          </w:p>
          <w:p w14:paraId="4EC06F9A">
            <w:pPr>
              <w:spacing w:line="480" w:lineRule="exact"/>
              <w:ind w:firstLine="480" w:firstLineChars="200"/>
              <w:rPr>
                <w:rStyle w:val="340"/>
                <w:rFonts w:hint="eastAsia" w:ascii="仿宋_GB2312" w:eastAsia="仿宋_GB2312"/>
                <w:b w:val="0"/>
                <w:bCs w:val="0"/>
                <w:color w:val="000000"/>
                <w:sz w:val="24"/>
              </w:rPr>
            </w:pPr>
            <w:r>
              <w:rPr>
                <w:rStyle w:val="340"/>
                <w:rFonts w:hint="eastAsia" w:ascii="仿宋_GB2312" w:eastAsia="仿宋_GB2312"/>
                <w:b w:val="0"/>
                <w:bCs w:val="0"/>
                <w:color w:val="000000"/>
                <w:sz w:val="24"/>
              </w:rPr>
              <w:t>1.门岗值守服务</w:t>
            </w:r>
            <w:r>
              <w:rPr>
                <w:rStyle w:val="340"/>
                <w:rFonts w:hint="eastAsia" w:ascii="仿宋_GB2312" w:eastAsia="仿宋_GB2312"/>
                <w:b w:val="0"/>
                <w:bCs w:val="0"/>
                <w:color w:val="000000"/>
                <w:sz w:val="24"/>
                <w:lang w:eastAsia="zh-CN"/>
              </w:rPr>
              <w:t>：</w:t>
            </w:r>
            <w:r>
              <w:rPr>
                <w:rStyle w:val="340"/>
                <w:rFonts w:hint="eastAsia" w:ascii="仿宋_GB2312" w:eastAsia="仿宋_GB2312"/>
                <w:b w:val="0"/>
                <w:bCs w:val="0"/>
                <w:color w:val="000000"/>
                <w:sz w:val="24"/>
              </w:rPr>
              <w:t>负责公园各出入口24小时值守，严格落实人员、车辆进出管理，维护出入口通行秩序，劝阻无关车辆、危险人员及违禁物品进入园区。</w:t>
            </w:r>
          </w:p>
          <w:p w14:paraId="798D0399">
            <w:pPr>
              <w:spacing w:line="480" w:lineRule="exact"/>
              <w:ind w:firstLine="480" w:firstLineChars="200"/>
              <w:rPr>
                <w:rStyle w:val="340"/>
                <w:rFonts w:hint="eastAsia" w:ascii="仿宋_GB2312" w:eastAsia="仿宋_GB2312"/>
                <w:b w:val="0"/>
                <w:bCs w:val="0"/>
                <w:color w:val="000000"/>
                <w:sz w:val="24"/>
              </w:rPr>
            </w:pPr>
            <w:r>
              <w:rPr>
                <w:rStyle w:val="340"/>
                <w:rFonts w:hint="eastAsia" w:ascii="仿宋_GB2312" w:eastAsia="仿宋_GB2312"/>
                <w:b w:val="0"/>
                <w:bCs w:val="0"/>
                <w:color w:val="000000"/>
                <w:sz w:val="24"/>
              </w:rPr>
              <w:t>做好来访人员咨询引导、物品登记工作，热情回应游客问询，提供便民指引服务，树立公园良好服务形象。</w:t>
            </w:r>
          </w:p>
          <w:p w14:paraId="406E49CE">
            <w:pPr>
              <w:spacing w:line="480" w:lineRule="exact"/>
              <w:ind w:firstLine="480" w:firstLineChars="200"/>
              <w:rPr>
                <w:rStyle w:val="340"/>
                <w:rFonts w:hint="eastAsia" w:ascii="仿宋_GB2312" w:eastAsia="仿宋_GB2312"/>
                <w:b w:val="0"/>
                <w:bCs w:val="0"/>
                <w:color w:val="000000"/>
                <w:sz w:val="24"/>
              </w:rPr>
            </w:pPr>
            <w:r>
              <w:rPr>
                <w:rStyle w:val="340"/>
                <w:rFonts w:hint="eastAsia" w:ascii="仿宋_GB2312" w:eastAsia="仿宋_GB2312"/>
                <w:b w:val="0"/>
                <w:bCs w:val="0"/>
                <w:color w:val="000000"/>
                <w:sz w:val="24"/>
              </w:rPr>
              <w:t>2.园区巡逻防控</w:t>
            </w:r>
            <w:r>
              <w:rPr>
                <w:rStyle w:val="340"/>
                <w:rFonts w:hint="eastAsia" w:ascii="仿宋_GB2312" w:eastAsia="仿宋_GB2312"/>
                <w:b w:val="0"/>
                <w:bCs w:val="0"/>
                <w:color w:val="000000"/>
                <w:sz w:val="24"/>
                <w:lang w:eastAsia="zh-CN"/>
              </w:rPr>
              <w:t>：</w:t>
            </w:r>
            <w:r>
              <w:rPr>
                <w:rStyle w:val="340"/>
                <w:rFonts w:hint="eastAsia" w:ascii="仿宋_GB2312" w:eastAsia="仿宋_GB2312"/>
                <w:b w:val="0"/>
                <w:bCs w:val="0"/>
                <w:color w:val="000000"/>
                <w:sz w:val="24"/>
              </w:rPr>
              <w:t>实行24小时不间断巡逻，采取定点值守与机动巡逻相结合、步行巡逻与车辆巡逻相结合的方式，加密重点时段、重点区域巡逻频次，全面排查园区安全隐患。及时劝阻游客攀爬景观、践踏草坪、乱扔垃圾、大声喧哗等不文明行为，维护园区公共秩序；防范盗窃、破坏、寻衅滋事等违法违规行为，保障园区人身及财产安全。</w:t>
            </w:r>
          </w:p>
          <w:p w14:paraId="50578AA7">
            <w:pPr>
              <w:spacing w:line="480" w:lineRule="exact"/>
              <w:ind w:firstLine="480" w:firstLineChars="200"/>
              <w:rPr>
                <w:rStyle w:val="340"/>
                <w:rFonts w:hint="eastAsia" w:ascii="仿宋_GB2312" w:eastAsia="仿宋_GB2312"/>
                <w:b w:val="0"/>
                <w:bCs w:val="0"/>
                <w:color w:val="000000"/>
                <w:sz w:val="24"/>
              </w:rPr>
            </w:pPr>
            <w:r>
              <w:rPr>
                <w:rStyle w:val="340"/>
                <w:rFonts w:hint="eastAsia" w:ascii="仿宋_GB2312" w:eastAsia="仿宋_GB2312"/>
                <w:b w:val="0"/>
                <w:bCs w:val="0"/>
                <w:color w:val="000000"/>
                <w:sz w:val="24"/>
              </w:rPr>
              <w:t>3.安全隐患排查</w:t>
            </w:r>
            <w:r>
              <w:rPr>
                <w:rStyle w:val="340"/>
                <w:rFonts w:hint="eastAsia" w:ascii="仿宋_GB2312" w:eastAsia="仿宋_GB2312"/>
                <w:b w:val="0"/>
                <w:bCs w:val="0"/>
                <w:color w:val="000000"/>
                <w:sz w:val="24"/>
                <w:lang w:eastAsia="zh-CN"/>
              </w:rPr>
              <w:t>：</w:t>
            </w:r>
            <w:r>
              <w:rPr>
                <w:rStyle w:val="340"/>
                <w:rFonts w:hint="eastAsia" w:ascii="仿宋_GB2312" w:eastAsia="仿宋_GB2312"/>
                <w:b w:val="0"/>
                <w:bCs w:val="0"/>
                <w:color w:val="000000"/>
                <w:sz w:val="24"/>
              </w:rPr>
              <w:t>每日对园区内消防设施、监控设备、照明设施、游乐设施、护栏、警示标识等进行巡查，发现损坏、故障、安全隐患第一时间上报采购人，并做好现场警戒。定期开展防火、防盗、防溺水、防踩踏等安全排查，重点排查水域周边、偏僻角落、用电线路等高危区域，杜绝安全事故发生。</w:t>
            </w:r>
          </w:p>
          <w:p w14:paraId="7F03CC00">
            <w:pPr>
              <w:spacing w:line="480" w:lineRule="exact"/>
              <w:ind w:firstLine="480" w:firstLineChars="200"/>
              <w:rPr>
                <w:rStyle w:val="340"/>
                <w:rFonts w:hint="eastAsia" w:ascii="仿宋_GB2312" w:eastAsia="仿宋_GB2312"/>
                <w:b w:val="0"/>
                <w:bCs w:val="0"/>
                <w:color w:val="000000"/>
                <w:sz w:val="24"/>
              </w:rPr>
            </w:pPr>
            <w:r>
              <w:rPr>
                <w:rStyle w:val="340"/>
                <w:rFonts w:hint="eastAsia" w:ascii="仿宋_GB2312" w:eastAsia="仿宋_GB2312"/>
                <w:b w:val="0"/>
                <w:bCs w:val="0"/>
                <w:color w:val="000000"/>
                <w:sz w:val="24"/>
              </w:rPr>
              <w:t>4.突发事件处置</w:t>
            </w:r>
            <w:r>
              <w:rPr>
                <w:rStyle w:val="340"/>
                <w:rFonts w:hint="eastAsia" w:ascii="仿宋_GB2312" w:eastAsia="仿宋_GB2312"/>
                <w:b w:val="0"/>
                <w:bCs w:val="0"/>
                <w:color w:val="000000"/>
                <w:sz w:val="24"/>
                <w:lang w:eastAsia="zh-CN"/>
              </w:rPr>
              <w:t>：</w:t>
            </w:r>
            <w:r>
              <w:rPr>
                <w:rStyle w:val="340"/>
                <w:rFonts w:hint="eastAsia" w:ascii="仿宋_GB2312" w:eastAsia="仿宋_GB2312"/>
                <w:b w:val="0"/>
                <w:bCs w:val="0"/>
                <w:color w:val="000000"/>
                <w:sz w:val="24"/>
              </w:rPr>
              <w:t>建立完善突发事件应急预案，熟练掌握火灾、溺水、意外伤害、极端天气、群体性事件等突发情况处置流程，第一时间开展应急处置、人员疏散、现场保护工作。积极配合公安、消防、医疗等部门开展应急救援、事故调查等工作，及时上报事件进展及处置结果。</w:t>
            </w:r>
          </w:p>
          <w:p w14:paraId="7095E6C2">
            <w:pPr>
              <w:spacing w:line="480" w:lineRule="exact"/>
              <w:ind w:firstLine="480" w:firstLineChars="200"/>
              <w:rPr>
                <w:rStyle w:val="340"/>
                <w:rFonts w:hint="eastAsia" w:ascii="仿宋_GB2312" w:eastAsia="仿宋_GB2312"/>
                <w:b w:val="0"/>
                <w:bCs w:val="0"/>
                <w:color w:val="000000"/>
                <w:sz w:val="24"/>
              </w:rPr>
            </w:pPr>
            <w:r>
              <w:rPr>
                <w:rStyle w:val="340"/>
                <w:rFonts w:hint="eastAsia" w:ascii="仿宋_GB2312" w:eastAsia="仿宋_GB2312"/>
                <w:b w:val="0"/>
                <w:bCs w:val="0"/>
                <w:color w:val="000000"/>
                <w:sz w:val="24"/>
              </w:rPr>
              <w:t>5.设施与秩序管理</w:t>
            </w:r>
            <w:r>
              <w:rPr>
                <w:rStyle w:val="340"/>
                <w:rFonts w:hint="eastAsia" w:ascii="仿宋_GB2312" w:eastAsia="仿宋_GB2312"/>
                <w:b w:val="0"/>
                <w:bCs w:val="0"/>
                <w:color w:val="000000"/>
                <w:sz w:val="24"/>
                <w:lang w:eastAsia="zh-CN"/>
              </w:rPr>
              <w:t>：</w:t>
            </w:r>
            <w:r>
              <w:rPr>
                <w:rStyle w:val="340"/>
                <w:rFonts w:hint="eastAsia" w:ascii="仿宋_GB2312" w:eastAsia="仿宋_GB2312"/>
                <w:b w:val="0"/>
                <w:bCs w:val="0"/>
                <w:color w:val="000000"/>
                <w:sz w:val="24"/>
              </w:rPr>
              <w:t>负责园区车辆引导、停放秩序管理，保障通行顺畅，避免车辆刮擦、拥堵。协助做好园区大型活动、节假日客流高峰的秩序维护、人流疏导工作，保障活动安全有序开展；做好园区公共财物看护，防止设施设备、花草树木被损毁。</w:t>
            </w:r>
          </w:p>
          <w:p w14:paraId="7945E91D">
            <w:pPr>
              <w:spacing w:line="480" w:lineRule="exact"/>
              <w:ind w:firstLine="480" w:firstLineChars="200"/>
              <w:rPr>
                <w:rStyle w:val="340"/>
                <w:rFonts w:ascii="仿宋_GB2312" w:eastAsia="仿宋_GB2312"/>
                <w:color w:val="000000"/>
                <w:sz w:val="24"/>
              </w:rPr>
            </w:pPr>
            <w:r>
              <w:rPr>
                <w:rStyle w:val="340"/>
                <w:rFonts w:hint="eastAsia" w:ascii="仿宋_GB2312" w:eastAsia="仿宋_GB2312"/>
                <w:b w:val="0"/>
                <w:bCs w:val="0"/>
                <w:color w:val="000000"/>
                <w:sz w:val="24"/>
              </w:rPr>
              <w:t>6.监控室值守</w:t>
            </w:r>
            <w:r>
              <w:rPr>
                <w:rStyle w:val="340"/>
                <w:rFonts w:hint="eastAsia" w:ascii="仿宋_GB2312" w:eastAsia="仿宋_GB2312"/>
                <w:b w:val="0"/>
                <w:bCs w:val="0"/>
                <w:color w:val="000000"/>
                <w:sz w:val="24"/>
                <w:lang w:eastAsia="zh-CN"/>
              </w:rPr>
              <w:t>：</w:t>
            </w:r>
            <w:r>
              <w:rPr>
                <w:rStyle w:val="340"/>
                <w:rFonts w:hint="eastAsia" w:ascii="仿宋_GB2312" w:eastAsia="仿宋_GB2312"/>
                <w:b w:val="0"/>
                <w:bCs w:val="0"/>
                <w:color w:val="000000"/>
                <w:sz w:val="24"/>
              </w:rPr>
              <w:t>实行24小时专人值守监控室，实时监控园区全域监控画面，做好监控记录，熟练操作监控设备，及时调取、保存监控影像资料，严禁无关人员进入监控室。发现监控画面中的异常情况，立即通知</w:t>
            </w:r>
            <w:r>
              <w:rPr>
                <w:rStyle w:val="340"/>
                <w:rFonts w:hint="eastAsia" w:ascii="仿宋_GB2312" w:eastAsia="仿宋_GB2312"/>
                <w:b w:val="0"/>
                <w:bCs/>
                <w:color w:val="000000"/>
                <w:sz w:val="24"/>
                <w:vertAlign w:val="baseline"/>
                <w:lang w:eastAsia="zh-CN"/>
              </w:rPr>
              <w:t>保安员</w:t>
            </w:r>
            <w:r>
              <w:rPr>
                <w:rStyle w:val="340"/>
                <w:rFonts w:hint="eastAsia" w:ascii="仿宋_GB2312" w:eastAsia="仿宋_GB2312"/>
                <w:b w:val="0"/>
                <w:bCs w:val="0"/>
                <w:color w:val="000000"/>
                <w:sz w:val="24"/>
              </w:rPr>
              <w:t>赶赴现场处置，并同步上报采购人。</w:t>
            </w:r>
          </w:p>
          <w:p w14:paraId="6DE645A7">
            <w:pPr>
              <w:spacing w:line="400" w:lineRule="exact"/>
              <w:ind w:firstLine="482" w:firstLineChars="200"/>
              <w:rPr>
                <w:rStyle w:val="340"/>
                <w:rFonts w:ascii="仿宋_GB2312" w:eastAsia="仿宋_GB2312"/>
                <w:b/>
                <w:color w:val="000000"/>
                <w:sz w:val="24"/>
              </w:rPr>
            </w:pPr>
            <w:r>
              <w:rPr>
                <w:rStyle w:val="340"/>
                <w:rFonts w:hint="eastAsia" w:ascii="仿宋_GB2312" w:eastAsia="仿宋_GB2312"/>
                <w:b/>
                <w:color w:val="000000"/>
                <w:sz w:val="24"/>
              </w:rPr>
              <w:t>二、岗位设置及人员素质要求</w:t>
            </w:r>
          </w:p>
          <w:p w14:paraId="18D67C04">
            <w:pPr>
              <w:spacing w:line="400" w:lineRule="exact"/>
              <w:ind w:firstLine="482" w:firstLineChars="200"/>
              <w:rPr>
                <w:rStyle w:val="340"/>
                <w:rFonts w:hint="eastAsia" w:ascii="仿宋_GB2312" w:eastAsia="仿宋_GB2312"/>
                <w:b/>
                <w:color w:val="000000"/>
                <w:sz w:val="24"/>
              </w:rPr>
            </w:pPr>
            <w:r>
              <w:rPr>
                <w:rStyle w:val="340"/>
                <w:rFonts w:hint="eastAsia" w:ascii="仿宋_GB2312" w:eastAsia="仿宋_GB2312"/>
                <w:b/>
                <w:color w:val="000000"/>
                <w:sz w:val="24"/>
              </w:rPr>
              <w:t>（一）岗位设置</w:t>
            </w:r>
          </w:p>
          <w:tbl>
            <w:tblPr>
              <w:tblStyle w:val="49"/>
              <w:tblW w:w="70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777"/>
              <w:gridCol w:w="2659"/>
              <w:gridCol w:w="2196"/>
            </w:tblGrid>
            <w:tr w14:paraId="4D71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1A09CDF5">
                  <w:pPr>
                    <w:keepNext w:val="0"/>
                    <w:keepLines w:val="0"/>
                    <w:widowControl/>
                    <w:suppressLineNumbers w:val="0"/>
                    <w:spacing w:before="0" w:beforeAutospacing="0" w:after="0" w:afterAutospacing="0" w:line="500" w:lineRule="exact"/>
                    <w:ind w:left="0" w:leftChars="0" w:right="0" w:rightChars="0"/>
                    <w:jc w:val="center"/>
                    <w:rPr>
                      <w:rStyle w:val="340"/>
                      <w:rFonts w:hint="eastAsia" w:ascii="仿宋_GB2312" w:eastAsia="仿宋_GB2312"/>
                      <w:b/>
                      <w:bCs/>
                      <w:color w:val="000000"/>
                      <w:sz w:val="24"/>
                      <w:vertAlign w:val="baseline"/>
                    </w:rPr>
                  </w:pPr>
                  <w:r>
                    <w:rPr>
                      <w:rFonts w:hint="eastAsia" w:ascii="仿宋_GB2312" w:hAnsi="仿宋_GB2312" w:eastAsia="仿宋_GB2312" w:cs="仿宋_GB2312"/>
                      <w:b/>
                      <w:bCs/>
                      <w:color w:val="auto"/>
                      <w:kern w:val="0"/>
                      <w:sz w:val="24"/>
                    </w:rPr>
                    <w:t>岗位设置</w:t>
                  </w:r>
                </w:p>
              </w:tc>
              <w:tc>
                <w:tcPr>
                  <w:tcW w:w="777" w:type="dxa"/>
                  <w:vAlign w:val="center"/>
                </w:tcPr>
                <w:p w14:paraId="72D1F382">
                  <w:pPr>
                    <w:keepNext w:val="0"/>
                    <w:keepLines w:val="0"/>
                    <w:widowControl/>
                    <w:suppressLineNumbers w:val="0"/>
                    <w:spacing w:before="0" w:beforeAutospacing="0" w:after="0" w:afterAutospacing="0" w:line="500" w:lineRule="exact"/>
                    <w:ind w:left="0" w:leftChars="0" w:right="0" w:rightChars="0"/>
                    <w:jc w:val="center"/>
                    <w:rPr>
                      <w:rStyle w:val="340"/>
                      <w:rFonts w:hint="eastAsia" w:ascii="仿宋_GB2312" w:eastAsia="仿宋_GB2312"/>
                      <w:b/>
                      <w:bCs/>
                      <w:color w:val="000000"/>
                      <w:sz w:val="24"/>
                      <w:vertAlign w:val="baseline"/>
                    </w:rPr>
                  </w:pPr>
                  <w:r>
                    <w:rPr>
                      <w:rFonts w:hint="eastAsia" w:ascii="仿宋_GB2312" w:hAnsi="仿宋_GB2312" w:eastAsia="仿宋_GB2312" w:cs="仿宋_GB2312"/>
                      <w:b/>
                      <w:bCs/>
                      <w:color w:val="auto"/>
                      <w:kern w:val="0"/>
                      <w:sz w:val="24"/>
                    </w:rPr>
                    <w:t>人数</w:t>
                  </w:r>
                </w:p>
              </w:tc>
              <w:tc>
                <w:tcPr>
                  <w:tcW w:w="2659" w:type="dxa"/>
                  <w:vAlign w:val="center"/>
                </w:tcPr>
                <w:p w14:paraId="7042B17F">
                  <w:pPr>
                    <w:keepNext w:val="0"/>
                    <w:keepLines w:val="0"/>
                    <w:widowControl/>
                    <w:suppressLineNumbers w:val="0"/>
                    <w:spacing w:before="0" w:beforeAutospacing="0" w:after="0" w:afterAutospacing="0" w:line="500" w:lineRule="exact"/>
                    <w:ind w:left="0" w:leftChars="0" w:right="0" w:rightChars="0"/>
                    <w:jc w:val="center"/>
                    <w:rPr>
                      <w:rStyle w:val="340"/>
                      <w:rFonts w:hint="eastAsia" w:ascii="仿宋_GB2312" w:eastAsia="仿宋_GB2312"/>
                      <w:b/>
                      <w:bCs/>
                      <w:color w:val="000000"/>
                      <w:sz w:val="24"/>
                      <w:vertAlign w:val="baseline"/>
                    </w:rPr>
                  </w:pPr>
                  <w:r>
                    <w:rPr>
                      <w:rFonts w:hint="eastAsia" w:ascii="仿宋_GB2312" w:hAnsi="仿宋_GB2312" w:eastAsia="仿宋_GB2312" w:cs="仿宋_GB2312"/>
                      <w:b/>
                      <w:bCs/>
                      <w:color w:val="auto"/>
                      <w:kern w:val="0"/>
                      <w:sz w:val="24"/>
                    </w:rPr>
                    <w:t>工作时间</w:t>
                  </w:r>
                </w:p>
              </w:tc>
              <w:tc>
                <w:tcPr>
                  <w:tcW w:w="2196" w:type="dxa"/>
                  <w:vAlign w:val="center"/>
                </w:tcPr>
                <w:p w14:paraId="0C4F9275">
                  <w:pPr>
                    <w:keepNext w:val="0"/>
                    <w:keepLines w:val="0"/>
                    <w:widowControl/>
                    <w:suppressLineNumbers w:val="0"/>
                    <w:spacing w:before="0" w:beforeAutospacing="0" w:after="0" w:afterAutospacing="0" w:line="500" w:lineRule="exact"/>
                    <w:ind w:left="0" w:leftChars="0" w:right="0" w:rightChars="0"/>
                    <w:jc w:val="center"/>
                    <w:rPr>
                      <w:rStyle w:val="340"/>
                      <w:rFonts w:hint="eastAsia" w:ascii="仿宋_GB2312" w:eastAsia="仿宋_GB2312"/>
                      <w:b/>
                      <w:bCs/>
                      <w:color w:val="000000"/>
                      <w:sz w:val="24"/>
                      <w:vertAlign w:val="baseline"/>
                    </w:rPr>
                  </w:pPr>
                  <w:r>
                    <w:rPr>
                      <w:rFonts w:hint="eastAsia" w:ascii="仿宋_GB2312" w:hAnsi="仿宋_GB2312" w:eastAsia="仿宋_GB2312" w:cs="仿宋_GB2312"/>
                      <w:b/>
                      <w:bCs/>
                      <w:color w:val="auto"/>
                      <w:kern w:val="0"/>
                      <w:sz w:val="24"/>
                    </w:rPr>
                    <w:t>备注</w:t>
                  </w:r>
                </w:p>
              </w:tc>
            </w:tr>
            <w:tr w14:paraId="0AE2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1417" w:type="dxa"/>
                </w:tcPr>
                <w:p w14:paraId="47401422">
                  <w:pPr>
                    <w:spacing w:line="400" w:lineRule="exact"/>
                    <w:jc w:val="center"/>
                    <w:rPr>
                      <w:rStyle w:val="340"/>
                      <w:rFonts w:hint="eastAsia" w:ascii="仿宋_GB2312" w:eastAsia="仿宋_GB2312"/>
                      <w:b w:val="0"/>
                      <w:bCs/>
                      <w:color w:val="000000"/>
                      <w:sz w:val="24"/>
                      <w:vertAlign w:val="baseline"/>
                      <w:lang w:eastAsia="zh-CN"/>
                    </w:rPr>
                  </w:pPr>
                </w:p>
                <w:p w14:paraId="774A4A8F">
                  <w:pPr>
                    <w:spacing w:line="400" w:lineRule="exact"/>
                    <w:jc w:val="center"/>
                    <w:rPr>
                      <w:rStyle w:val="340"/>
                      <w:rFonts w:hint="eastAsia" w:ascii="仿宋_GB2312" w:eastAsia="仿宋_GB2312"/>
                      <w:b/>
                      <w:color w:val="000000"/>
                      <w:sz w:val="24"/>
                      <w:vertAlign w:val="baseline"/>
                      <w:lang w:eastAsia="zh-CN"/>
                    </w:rPr>
                  </w:pPr>
                  <w:r>
                    <w:rPr>
                      <w:rStyle w:val="340"/>
                      <w:rFonts w:hint="eastAsia" w:ascii="仿宋_GB2312" w:eastAsia="仿宋_GB2312"/>
                      <w:b w:val="0"/>
                      <w:bCs/>
                      <w:color w:val="000000"/>
                      <w:sz w:val="24"/>
                      <w:vertAlign w:val="baseline"/>
                      <w:lang w:eastAsia="zh-CN"/>
                    </w:rPr>
                    <w:t>保安员（含保安队长</w:t>
                  </w:r>
                  <w:r>
                    <w:rPr>
                      <w:rStyle w:val="340"/>
                      <w:rFonts w:hint="eastAsia" w:ascii="仿宋_GB2312" w:eastAsia="仿宋_GB2312"/>
                      <w:b w:val="0"/>
                      <w:bCs/>
                      <w:color w:val="000000"/>
                      <w:sz w:val="24"/>
                      <w:vertAlign w:val="baseline"/>
                      <w:lang w:val="en-US" w:eastAsia="zh-CN"/>
                    </w:rPr>
                    <w:t>1人</w:t>
                  </w:r>
                  <w:r>
                    <w:rPr>
                      <w:rStyle w:val="340"/>
                      <w:rFonts w:hint="eastAsia" w:ascii="仿宋_GB2312" w:eastAsia="仿宋_GB2312"/>
                      <w:b w:val="0"/>
                      <w:bCs/>
                      <w:color w:val="000000"/>
                      <w:sz w:val="24"/>
                      <w:vertAlign w:val="baseline"/>
                      <w:lang w:eastAsia="zh-CN"/>
                    </w:rPr>
                    <w:t>）</w:t>
                  </w:r>
                </w:p>
              </w:tc>
              <w:tc>
                <w:tcPr>
                  <w:tcW w:w="777" w:type="dxa"/>
                </w:tcPr>
                <w:p w14:paraId="3D28CFD2">
                  <w:pPr>
                    <w:spacing w:line="400" w:lineRule="exact"/>
                    <w:jc w:val="center"/>
                    <w:rPr>
                      <w:rStyle w:val="340"/>
                      <w:rFonts w:hint="eastAsia" w:ascii="仿宋_GB2312" w:eastAsia="仿宋_GB2312"/>
                      <w:b w:val="0"/>
                      <w:bCs/>
                      <w:color w:val="000000"/>
                      <w:sz w:val="24"/>
                      <w:vertAlign w:val="baseline"/>
                      <w:lang w:val="en-US" w:eastAsia="zh-CN"/>
                    </w:rPr>
                  </w:pPr>
                </w:p>
                <w:p w14:paraId="25C4BA47">
                  <w:pPr>
                    <w:spacing w:line="400" w:lineRule="exact"/>
                    <w:jc w:val="center"/>
                    <w:rPr>
                      <w:rStyle w:val="340"/>
                      <w:rFonts w:hint="default" w:ascii="仿宋_GB2312" w:eastAsia="仿宋_GB2312"/>
                      <w:b w:val="0"/>
                      <w:bCs/>
                      <w:color w:val="000000"/>
                      <w:sz w:val="24"/>
                      <w:vertAlign w:val="baseline"/>
                      <w:lang w:val="en-US" w:eastAsia="zh-CN"/>
                    </w:rPr>
                  </w:pPr>
                  <w:r>
                    <w:rPr>
                      <w:rStyle w:val="340"/>
                      <w:rFonts w:hint="eastAsia" w:ascii="仿宋_GB2312" w:eastAsia="仿宋_GB2312"/>
                      <w:b w:val="0"/>
                      <w:bCs/>
                      <w:color w:val="000000"/>
                      <w:sz w:val="24"/>
                      <w:vertAlign w:val="baseline"/>
                      <w:lang w:val="en-US" w:eastAsia="zh-CN"/>
                    </w:rPr>
                    <w:t>11</w:t>
                  </w:r>
                </w:p>
              </w:tc>
              <w:tc>
                <w:tcPr>
                  <w:tcW w:w="2659" w:type="dxa"/>
                </w:tcPr>
                <w:p w14:paraId="4D3F2BAD">
                  <w:pPr>
                    <w:pStyle w:val="822"/>
                    <w:spacing w:line="240" w:lineRule="auto"/>
                    <w:ind w:right="42" w:rightChars="20"/>
                    <w:jc w:val="center"/>
                    <w:rPr>
                      <w:rStyle w:val="825"/>
                      <w:rFonts w:ascii="仿宋_GB2312" w:hAnsi="仿宋_GB2312" w:eastAsia="仿宋_GB2312" w:cs="仿宋_GB2312"/>
                      <w:kern w:val="2"/>
                      <w:sz w:val="24"/>
                      <w:szCs w:val="24"/>
                      <w:highlight w:val="none"/>
                    </w:rPr>
                  </w:pPr>
                </w:p>
                <w:p w14:paraId="1474DDBD">
                  <w:pPr>
                    <w:pStyle w:val="822"/>
                    <w:spacing w:line="240" w:lineRule="auto"/>
                    <w:ind w:right="42" w:rightChars="20"/>
                    <w:jc w:val="center"/>
                    <w:rPr>
                      <w:rStyle w:val="340"/>
                      <w:rFonts w:hint="eastAsia" w:ascii="仿宋_GB2312" w:eastAsia="仿宋_GB2312"/>
                      <w:b w:val="0"/>
                      <w:bCs/>
                      <w:color w:val="000000"/>
                      <w:sz w:val="24"/>
                      <w:vertAlign w:val="baseline"/>
                    </w:rPr>
                  </w:pPr>
                  <w:r>
                    <w:rPr>
                      <w:rStyle w:val="825"/>
                      <w:rFonts w:ascii="仿宋_GB2312" w:hAnsi="仿宋_GB2312" w:eastAsia="仿宋_GB2312" w:cs="仿宋_GB2312"/>
                      <w:kern w:val="2"/>
                      <w:sz w:val="24"/>
                      <w:szCs w:val="24"/>
                      <w:highlight w:val="none"/>
                    </w:rPr>
                    <w:t>每日分3班，每班工作时长为8小时，实行24小时值班、巡查、监控。</w:t>
                  </w:r>
                </w:p>
              </w:tc>
              <w:tc>
                <w:tcPr>
                  <w:tcW w:w="2196" w:type="dxa"/>
                </w:tcPr>
                <w:p w14:paraId="51CE47DB">
                  <w:pPr>
                    <w:spacing w:line="400" w:lineRule="exact"/>
                    <w:rPr>
                      <w:rStyle w:val="340"/>
                      <w:rFonts w:hint="eastAsia" w:ascii="仿宋_GB2312" w:eastAsia="仿宋_GB2312"/>
                      <w:b w:val="0"/>
                      <w:bCs/>
                      <w:color w:val="000000"/>
                      <w:sz w:val="24"/>
                      <w:vertAlign w:val="baseline"/>
                    </w:rPr>
                  </w:pPr>
                  <w:r>
                    <w:rPr>
                      <w:rStyle w:val="340"/>
                      <w:rFonts w:hint="eastAsia" w:ascii="仿宋_GB2312" w:eastAsia="仿宋_GB2312"/>
                      <w:b w:val="0"/>
                      <w:bCs/>
                      <w:color w:val="000000"/>
                      <w:sz w:val="24"/>
                      <w:vertAlign w:val="baseline"/>
                    </w:rPr>
                    <w:t>供应商在保证服务质量的前提下，根据服务任务安排人员轮休。</w:t>
                  </w:r>
                </w:p>
              </w:tc>
            </w:tr>
            <w:tr w14:paraId="0159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tcPr>
                <w:p w14:paraId="791F3C80">
                  <w:pPr>
                    <w:spacing w:line="400" w:lineRule="exact"/>
                    <w:jc w:val="center"/>
                    <w:rPr>
                      <w:rStyle w:val="340"/>
                      <w:rFonts w:hint="eastAsia" w:ascii="仿宋_GB2312" w:eastAsia="仿宋_GB2312"/>
                      <w:b/>
                      <w:color w:val="000000"/>
                      <w:sz w:val="24"/>
                      <w:vertAlign w:val="baseline"/>
                    </w:rPr>
                  </w:pPr>
                  <w:r>
                    <w:rPr>
                      <w:rFonts w:hint="eastAsia" w:ascii="仿宋_GB2312" w:hAnsi="仿宋_GB2312" w:eastAsia="仿宋_GB2312" w:cs="仿宋_GB2312"/>
                      <w:color w:val="auto"/>
                      <w:kern w:val="0"/>
                      <w:sz w:val="24"/>
                    </w:rPr>
                    <w:t>合计</w:t>
                  </w:r>
                </w:p>
              </w:tc>
              <w:tc>
                <w:tcPr>
                  <w:tcW w:w="5632" w:type="dxa"/>
                  <w:gridSpan w:val="3"/>
                </w:tcPr>
                <w:p w14:paraId="1ECF07A1">
                  <w:pPr>
                    <w:spacing w:line="400" w:lineRule="exact"/>
                    <w:jc w:val="center"/>
                    <w:rPr>
                      <w:rStyle w:val="340"/>
                      <w:rFonts w:hint="default" w:ascii="仿宋_GB2312" w:eastAsia="仿宋_GB2312"/>
                      <w:b w:val="0"/>
                      <w:bCs/>
                      <w:color w:val="000000"/>
                      <w:sz w:val="24"/>
                      <w:vertAlign w:val="baseline"/>
                      <w:lang w:val="en-US" w:eastAsia="zh-CN"/>
                    </w:rPr>
                  </w:pPr>
                  <w:r>
                    <w:rPr>
                      <w:rStyle w:val="340"/>
                      <w:rFonts w:hint="eastAsia" w:ascii="仿宋_GB2312" w:eastAsia="仿宋_GB2312"/>
                      <w:b w:val="0"/>
                      <w:bCs/>
                      <w:color w:val="000000"/>
                      <w:sz w:val="24"/>
                      <w:vertAlign w:val="baseline"/>
                      <w:lang w:val="en-US" w:eastAsia="zh-CN"/>
                    </w:rPr>
                    <w:t>11人</w:t>
                  </w:r>
                </w:p>
              </w:tc>
            </w:tr>
          </w:tbl>
          <w:p w14:paraId="4F8A837A">
            <w:pPr>
              <w:widowControl/>
              <w:spacing w:after="0" w:line="400" w:lineRule="exact"/>
              <w:ind w:left="0" w:right="42" w:rightChars="20" w:firstLine="482" w:firstLineChars="200"/>
              <w:rPr>
                <w:rFonts w:hint="eastAsia" w:ascii="仿宋_GB2312" w:eastAsia="仿宋_GB2312"/>
                <w:b/>
                <w:bCs/>
                <w:sz w:val="24"/>
                <w:szCs w:val="24"/>
              </w:rPr>
            </w:pPr>
            <w:r>
              <w:rPr>
                <w:rFonts w:hint="eastAsia" w:ascii="仿宋_GB2312" w:eastAsia="仿宋_GB2312"/>
                <w:b/>
                <w:bCs/>
                <w:sz w:val="24"/>
                <w:szCs w:val="24"/>
              </w:rPr>
              <w:t>注：</w:t>
            </w:r>
            <w:r>
              <w:rPr>
                <w:rFonts w:hint="eastAsia" w:ascii="仿宋_GB2312" w:eastAsia="仿宋_GB2312"/>
                <w:b/>
                <w:bCs/>
                <w:sz w:val="24"/>
                <w:szCs w:val="24"/>
                <w:lang w:val="en-US" w:eastAsia="zh-CN"/>
              </w:rPr>
              <w:t>1.</w:t>
            </w:r>
            <w:r>
              <w:rPr>
                <w:rFonts w:hint="eastAsia" w:ascii="仿宋_GB2312" w:hAnsi="仿宋_GB2312" w:eastAsia="仿宋_GB2312" w:cs="仿宋_GB2312"/>
                <w:b/>
                <w:bCs/>
                <w:kern w:val="0"/>
                <w:sz w:val="24"/>
              </w:rPr>
              <w:t>进场时由采购人按采购需求和供应商响应文件对所有服务人员的</w:t>
            </w:r>
            <w:r>
              <w:rPr>
                <w:rFonts w:hint="eastAsia" w:ascii="仿宋_GB2312" w:hAnsi="仿宋_GB2312" w:eastAsia="仿宋_GB2312" w:cs="仿宋_GB2312"/>
                <w:b/>
                <w:bCs/>
                <w:kern w:val="0"/>
                <w:sz w:val="24"/>
                <w:szCs w:val="24"/>
              </w:rPr>
              <w:t>相</w:t>
            </w:r>
            <w:r>
              <w:rPr>
                <w:rFonts w:hint="eastAsia" w:ascii="仿宋_GB2312" w:hAnsi="仿宋_GB2312" w:eastAsia="仿宋_GB2312" w:cs="仿宋_GB2312"/>
                <w:b/>
                <w:bCs/>
                <w:kern w:val="0"/>
                <w:sz w:val="24"/>
              </w:rPr>
              <w:t>关证明材料原件(如工作证明材料、资格证书、身份证等)进行验证，达不到要求的将不予验收。</w:t>
            </w:r>
          </w:p>
          <w:p w14:paraId="2C01EB18">
            <w:pPr>
              <w:keepNext w:val="0"/>
              <w:keepLines w:val="0"/>
              <w:pageBreakBefore w:val="0"/>
              <w:widowControl w:val="0"/>
              <w:numPr>
                <w:ilvl w:val="0"/>
                <w:numId w:val="8"/>
              </w:numPr>
              <w:kinsoku/>
              <w:wordWrap/>
              <w:overflowPunct/>
              <w:topLinePunct w:val="0"/>
              <w:autoSpaceDE/>
              <w:autoSpaceDN/>
              <w:bidi w:val="0"/>
              <w:adjustRightInd/>
              <w:snapToGrid/>
              <w:spacing w:line="400" w:lineRule="exact"/>
              <w:ind w:firstLine="482" w:firstLineChars="200"/>
              <w:textAlignment w:val="auto"/>
              <w:outlineLvl w:val="9"/>
              <w:rPr>
                <w:rFonts w:hint="eastAsia" w:ascii="仿宋_GB2312" w:eastAsia="仿宋_GB2312"/>
                <w:b/>
                <w:bCs/>
                <w:sz w:val="24"/>
                <w:szCs w:val="24"/>
              </w:rPr>
            </w:pPr>
            <w:r>
              <w:rPr>
                <w:rFonts w:hint="eastAsia" w:ascii="仿宋_GB2312" w:eastAsia="仿宋_GB2312"/>
                <w:b/>
                <w:bCs/>
                <w:sz w:val="24"/>
                <w:szCs w:val="24"/>
              </w:rPr>
              <w:t>本项目</w:t>
            </w:r>
            <w:r>
              <w:rPr>
                <w:rFonts w:hint="eastAsia" w:ascii="仿宋_GB2312" w:eastAsia="仿宋_GB2312"/>
                <w:b/>
                <w:bCs/>
                <w:sz w:val="24"/>
                <w:szCs w:val="24"/>
                <w:lang w:eastAsia="zh-CN"/>
              </w:rPr>
              <w:t>设置保安员</w:t>
            </w:r>
            <w:r>
              <w:rPr>
                <w:rFonts w:hint="eastAsia" w:ascii="仿宋_GB2312" w:eastAsia="仿宋_GB2312"/>
                <w:b/>
                <w:bCs/>
                <w:sz w:val="24"/>
                <w:szCs w:val="24"/>
                <w:lang w:val="en-US" w:eastAsia="zh-CN"/>
              </w:rPr>
              <w:t>11</w:t>
            </w:r>
            <w:r>
              <w:rPr>
                <w:rFonts w:hint="eastAsia" w:ascii="仿宋_GB2312" w:eastAsia="仿宋_GB2312"/>
                <w:b/>
                <w:bCs/>
                <w:sz w:val="24"/>
                <w:szCs w:val="24"/>
              </w:rPr>
              <w:t>人，（其中</w:t>
            </w:r>
            <w:r>
              <w:rPr>
                <w:rFonts w:hint="eastAsia" w:ascii="仿宋_GB2312" w:eastAsia="仿宋_GB2312"/>
                <w:b/>
                <w:bCs/>
                <w:sz w:val="24"/>
                <w:szCs w:val="24"/>
                <w:lang w:eastAsia="zh-CN"/>
              </w:rPr>
              <w:t>包含</w:t>
            </w:r>
            <w:r>
              <w:rPr>
                <w:rFonts w:hint="eastAsia" w:ascii="仿宋_GB2312" w:eastAsia="仿宋_GB2312"/>
                <w:b/>
                <w:bCs/>
                <w:sz w:val="24"/>
                <w:szCs w:val="24"/>
              </w:rPr>
              <w:t>队长1</w:t>
            </w:r>
            <w:r>
              <w:rPr>
                <w:rFonts w:hint="eastAsia" w:ascii="仿宋_GB2312" w:eastAsia="仿宋_GB2312"/>
                <w:b/>
                <w:bCs/>
                <w:sz w:val="24"/>
                <w:szCs w:val="24"/>
                <w:lang w:eastAsia="zh-CN"/>
              </w:rPr>
              <w:t>人</w:t>
            </w:r>
            <w:r>
              <w:rPr>
                <w:rFonts w:hint="eastAsia" w:ascii="仿宋_GB2312" w:eastAsia="仿宋_GB2312"/>
                <w:b/>
                <w:bCs/>
                <w:sz w:val="24"/>
                <w:szCs w:val="24"/>
              </w:rPr>
              <w:t>，</w:t>
            </w:r>
            <w:r>
              <w:rPr>
                <w:rFonts w:hint="eastAsia" w:ascii="仿宋_GB2312" w:eastAsia="仿宋_GB2312"/>
                <w:b/>
                <w:bCs/>
                <w:sz w:val="24"/>
                <w:szCs w:val="24"/>
                <w:lang w:eastAsia="zh-CN"/>
              </w:rPr>
              <w:t>保安</w:t>
            </w:r>
            <w:r>
              <w:rPr>
                <w:rFonts w:hint="eastAsia" w:ascii="仿宋_GB2312" w:eastAsia="仿宋_GB2312"/>
                <w:b/>
                <w:bCs/>
                <w:sz w:val="24"/>
                <w:szCs w:val="24"/>
              </w:rPr>
              <w:t>员1</w:t>
            </w:r>
            <w:r>
              <w:rPr>
                <w:rFonts w:hint="eastAsia" w:ascii="仿宋_GB2312" w:eastAsia="仿宋_GB2312"/>
                <w:b/>
                <w:bCs/>
                <w:sz w:val="24"/>
                <w:szCs w:val="24"/>
                <w:lang w:val="en-US" w:eastAsia="zh-CN"/>
              </w:rPr>
              <w:t>0</w:t>
            </w:r>
            <w:r>
              <w:rPr>
                <w:rFonts w:hint="eastAsia" w:ascii="仿宋_GB2312" w:eastAsia="仿宋_GB2312"/>
                <w:b/>
                <w:bCs/>
                <w:sz w:val="24"/>
                <w:szCs w:val="24"/>
              </w:rPr>
              <w:t>名）。</w:t>
            </w:r>
          </w:p>
          <w:p w14:paraId="6DC838E8">
            <w:pPr>
              <w:widowControl/>
              <w:snapToGrid w:val="0"/>
              <w:spacing w:line="400" w:lineRule="exact"/>
              <w:ind w:right="42" w:rightChars="20" w:firstLine="482" w:firstLineChars="200"/>
              <w:rPr>
                <w:rFonts w:hint="eastAsia" w:ascii="仿宋_GB2312" w:eastAsia="仿宋_GB2312"/>
                <w:b/>
                <w:bCs/>
                <w:sz w:val="24"/>
                <w:szCs w:val="24"/>
              </w:rPr>
            </w:pPr>
            <w:r>
              <w:rPr>
                <w:rFonts w:hint="eastAsia" w:ascii="仿宋_GB2312" w:hAnsi="仿宋_GB2312" w:eastAsia="仿宋_GB2312" w:cs="仿宋_GB2312"/>
                <w:b/>
                <w:kern w:val="0"/>
                <w:sz w:val="24"/>
                <w:highlight w:val="none"/>
                <w:lang w:val="en-US" w:eastAsia="zh-CN" w:bidi="ar"/>
              </w:rPr>
              <w:t>3.</w:t>
            </w:r>
            <w:r>
              <w:rPr>
                <w:rFonts w:hint="eastAsia" w:ascii="仿宋_GB2312" w:hAnsi="仿宋_GB2312" w:eastAsia="仿宋_GB2312" w:cs="仿宋_GB2312"/>
                <w:b/>
                <w:kern w:val="0"/>
                <w:sz w:val="24"/>
                <w:highlight w:val="none"/>
                <w:lang w:bidi="ar"/>
              </w:rPr>
              <w:t>为保持队伍稳定性，</w:t>
            </w:r>
            <w:r>
              <w:rPr>
                <w:rFonts w:hint="eastAsia" w:ascii="仿宋_GB2312" w:hAnsi="仿宋_GB2312" w:eastAsia="仿宋_GB2312" w:cs="仿宋_GB2312"/>
                <w:b/>
                <w:kern w:val="0"/>
                <w:sz w:val="24"/>
                <w:highlight w:val="none"/>
                <w:lang w:eastAsia="zh-CN" w:bidi="ar"/>
              </w:rPr>
              <w:t>保安</w:t>
            </w:r>
            <w:r>
              <w:rPr>
                <w:rFonts w:hint="eastAsia" w:ascii="仿宋_GB2312" w:hAnsi="仿宋_GB2312" w:eastAsia="仿宋_GB2312" w:cs="仿宋_GB2312"/>
                <w:b/>
                <w:kern w:val="0"/>
                <w:sz w:val="24"/>
                <w:highlight w:val="none"/>
                <w:lang w:bidi="ar"/>
              </w:rPr>
              <w:t>人员每月的流动不得超过</w:t>
            </w:r>
            <w:r>
              <w:rPr>
                <w:rFonts w:hint="eastAsia" w:ascii="仿宋_GB2312" w:hAnsi="仿宋_GB2312" w:eastAsia="仿宋_GB2312" w:cs="仿宋_GB2312"/>
                <w:b/>
                <w:kern w:val="0"/>
                <w:sz w:val="24"/>
                <w:highlight w:val="none"/>
                <w:lang w:val="en-US" w:eastAsia="zh-CN" w:bidi="ar"/>
              </w:rPr>
              <w:t>2</w:t>
            </w:r>
            <w:r>
              <w:rPr>
                <w:rFonts w:hint="eastAsia" w:ascii="仿宋_GB2312" w:hAnsi="仿宋_GB2312" w:eastAsia="仿宋_GB2312" w:cs="仿宋_GB2312"/>
                <w:b/>
                <w:kern w:val="0"/>
                <w:sz w:val="24"/>
                <w:highlight w:val="none"/>
                <w:lang w:bidi="ar"/>
              </w:rPr>
              <w:t>人，未经采购人同意不得抽调人员从事本项目以外的其它任务。</w:t>
            </w:r>
          </w:p>
          <w:p w14:paraId="426A5A05">
            <w:pPr>
              <w:spacing w:line="400" w:lineRule="exact"/>
              <w:ind w:firstLine="482" w:firstLineChars="200"/>
              <w:rPr>
                <w:rStyle w:val="340"/>
                <w:rFonts w:ascii="仿宋_GB2312" w:eastAsia="仿宋_GB2312"/>
                <w:b/>
                <w:bCs/>
                <w:color w:val="000000"/>
                <w:sz w:val="24"/>
              </w:rPr>
            </w:pPr>
            <w:r>
              <w:rPr>
                <w:rStyle w:val="340"/>
                <w:rFonts w:hint="eastAsia" w:ascii="仿宋_GB2312" w:eastAsia="仿宋_GB2312"/>
                <w:b/>
                <w:bCs/>
                <w:color w:val="000000"/>
                <w:sz w:val="24"/>
              </w:rPr>
              <w:t>（二）</w:t>
            </w:r>
            <w:r>
              <w:rPr>
                <w:rStyle w:val="340"/>
                <w:rFonts w:hint="eastAsia" w:ascii="仿宋_GB2312" w:eastAsia="仿宋_GB2312"/>
                <w:b/>
                <w:bCs/>
                <w:color w:val="000000"/>
                <w:sz w:val="24"/>
                <w:lang w:val="en-US" w:eastAsia="zh-CN"/>
              </w:rPr>
              <w:t>岗位</w:t>
            </w:r>
            <w:r>
              <w:rPr>
                <w:rStyle w:val="340"/>
                <w:rFonts w:hint="eastAsia" w:ascii="仿宋_GB2312" w:eastAsia="仿宋_GB2312"/>
                <w:b/>
                <w:bCs/>
                <w:color w:val="000000"/>
                <w:sz w:val="24"/>
              </w:rPr>
              <w:t>人员素质要求</w:t>
            </w:r>
          </w:p>
          <w:p w14:paraId="07232E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9"/>
              <w:rPr>
                <w:rStyle w:val="834"/>
                <w:rFonts w:hint="eastAsia" w:ascii="仿宋_GB2312" w:hAnsi="仿宋_GB2312" w:eastAsia="仿宋_GB2312" w:cs="仿宋_GB2312"/>
                <w:b/>
                <w:bCs w:val="0"/>
                <w:color w:val="auto"/>
                <w:sz w:val="24"/>
                <w:szCs w:val="24"/>
                <w:highlight w:val="none"/>
                <w:lang w:val="en-US" w:eastAsia="zh-CN"/>
              </w:rPr>
            </w:pPr>
            <w:r>
              <w:rPr>
                <w:rFonts w:hint="eastAsia" w:ascii="仿宋_GB2312" w:eastAsia="仿宋_GB2312"/>
                <w:b/>
                <w:bCs/>
                <w:sz w:val="24"/>
                <w:szCs w:val="24"/>
                <w:lang w:val="en-US" w:eastAsia="zh-CN"/>
              </w:rPr>
              <w:t>1.保安</w:t>
            </w:r>
            <w:r>
              <w:rPr>
                <w:rStyle w:val="834"/>
                <w:rFonts w:hint="eastAsia" w:ascii="仿宋_GB2312" w:hAnsi="仿宋_GB2312" w:eastAsia="仿宋_GB2312" w:cs="仿宋_GB2312"/>
                <w:b/>
                <w:bCs w:val="0"/>
                <w:color w:val="auto"/>
                <w:sz w:val="24"/>
                <w:szCs w:val="24"/>
                <w:highlight w:val="none"/>
                <w:lang w:val="en-US" w:eastAsia="zh-CN"/>
              </w:rPr>
              <w:t>队长：</w:t>
            </w:r>
            <w:r>
              <w:rPr>
                <w:rStyle w:val="825"/>
                <w:rFonts w:hint="eastAsia" w:ascii="仿宋_GB2312" w:hAnsi="仿宋_GB2312" w:eastAsia="仿宋_GB2312" w:cs="仿宋_GB2312"/>
                <w:b w:val="0"/>
                <w:bCs w:val="0"/>
                <w:kern w:val="2"/>
                <w:sz w:val="24"/>
                <w:szCs w:val="24"/>
                <w:highlight w:val="none"/>
                <w:lang w:val="en-US" w:eastAsia="zh-CN" w:bidi="ar-SA"/>
              </w:rPr>
              <w:t>年龄在55</w:t>
            </w:r>
            <w:r>
              <w:rPr>
                <w:rStyle w:val="834"/>
                <w:rFonts w:hint="eastAsia" w:ascii="仿宋_GB2312" w:hAnsi="仿宋" w:eastAsia="仿宋_GB2312"/>
                <w:b w:val="0"/>
                <w:bCs w:val="0"/>
                <w:color w:val="auto"/>
                <w:sz w:val="24"/>
                <w:szCs w:val="24"/>
                <w:lang w:val="en-US" w:eastAsia="zh-CN"/>
              </w:rPr>
              <w:t>周</w:t>
            </w:r>
            <w:r>
              <w:rPr>
                <w:rStyle w:val="825"/>
                <w:rFonts w:hint="eastAsia" w:ascii="仿宋_GB2312" w:hAnsi="仿宋_GB2312" w:eastAsia="仿宋_GB2312" w:cs="仿宋_GB2312"/>
                <w:b w:val="0"/>
                <w:bCs w:val="0"/>
                <w:kern w:val="2"/>
                <w:sz w:val="24"/>
                <w:szCs w:val="24"/>
                <w:highlight w:val="none"/>
                <w:lang w:val="en-US" w:eastAsia="zh-CN" w:bidi="ar-SA"/>
              </w:rPr>
              <w:t>岁以下，</w:t>
            </w:r>
            <w:r>
              <w:rPr>
                <w:rStyle w:val="834"/>
                <w:rFonts w:hint="eastAsia" w:ascii="仿宋_GB2312" w:hAnsi="仿宋_GB2312" w:eastAsia="仿宋_GB2312" w:cs="仿宋_GB2312"/>
                <w:b w:val="0"/>
                <w:bCs/>
                <w:color w:val="auto"/>
                <w:sz w:val="24"/>
                <w:szCs w:val="24"/>
                <w:highlight w:val="none"/>
                <w:lang w:val="en-US" w:eastAsia="zh-CN"/>
              </w:rPr>
              <w:t>初中及以上学历，</w:t>
            </w:r>
            <w:r>
              <w:rPr>
                <w:rStyle w:val="825"/>
                <w:rFonts w:hint="eastAsia" w:ascii="仿宋_GB2312" w:hAnsi="仿宋_GB2312" w:eastAsia="仿宋_GB2312" w:cs="仿宋_GB2312"/>
                <w:b w:val="0"/>
                <w:bCs w:val="0"/>
                <w:kern w:val="2"/>
                <w:sz w:val="24"/>
                <w:szCs w:val="24"/>
                <w:highlight w:val="none"/>
                <w:lang w:val="en-US" w:eastAsia="zh-CN" w:bidi="ar-SA"/>
              </w:rPr>
              <w:t>身体健康，有较强的组织协调能力，</w:t>
            </w:r>
            <w:r>
              <w:rPr>
                <w:rStyle w:val="834"/>
                <w:rFonts w:hint="eastAsia" w:ascii="仿宋_GB2312" w:hAnsi="仿宋_GB2312" w:eastAsia="仿宋_GB2312" w:cs="仿宋_GB2312"/>
                <w:b w:val="0"/>
                <w:bCs/>
                <w:color w:val="auto"/>
                <w:sz w:val="24"/>
                <w:szCs w:val="24"/>
                <w:highlight w:val="none"/>
                <w:lang w:val="en-US" w:eastAsia="zh-CN"/>
              </w:rPr>
              <w:t>具备累计2年以上秩序巡逻带队工作经验，熟练掌握秩序巡逻、应急处置、人员管理流程，协助采购人做好日常管理、人员调度、工作督查</w:t>
            </w:r>
            <w:r>
              <w:rPr>
                <w:rStyle w:val="825"/>
                <w:rFonts w:hint="eastAsia" w:ascii="仿宋_GB2312" w:hAnsi="仿宋_GB2312" w:eastAsia="仿宋_GB2312" w:cs="仿宋_GB2312"/>
                <w:b w:val="0"/>
                <w:bCs w:val="0"/>
                <w:kern w:val="2"/>
                <w:sz w:val="24"/>
                <w:szCs w:val="24"/>
                <w:highlight w:val="none"/>
                <w:lang w:val="en-US" w:eastAsia="zh-CN" w:bidi="ar-SA"/>
              </w:rPr>
              <w:t>，无违法犯罪记录，须持有有效的《保安员证》。</w:t>
            </w:r>
          </w:p>
          <w:p w14:paraId="4CB62E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9"/>
              <w:rPr>
                <w:rStyle w:val="834"/>
                <w:rFonts w:hint="eastAsia" w:ascii="仿宋_GB2312" w:hAnsi="仿宋_GB2312" w:eastAsia="仿宋_GB2312" w:cs="仿宋_GB2312"/>
                <w:b w:val="0"/>
                <w:bCs/>
                <w:color w:val="auto"/>
                <w:sz w:val="24"/>
                <w:szCs w:val="24"/>
                <w:highlight w:val="none"/>
                <w:lang w:val="en-US" w:eastAsia="zh-CN"/>
              </w:rPr>
            </w:pPr>
            <w:r>
              <w:rPr>
                <w:rStyle w:val="834"/>
                <w:rFonts w:hint="eastAsia" w:ascii="仿宋_GB2312" w:hAnsi="仿宋_GB2312" w:eastAsia="仿宋_GB2312" w:cs="仿宋_GB2312"/>
                <w:b/>
                <w:bCs w:val="0"/>
                <w:color w:val="auto"/>
                <w:sz w:val="24"/>
                <w:szCs w:val="24"/>
                <w:highlight w:val="none"/>
                <w:lang w:val="en-US" w:eastAsia="zh-CN"/>
              </w:rPr>
              <w:t>2.保安员：</w:t>
            </w:r>
            <w:r>
              <w:rPr>
                <w:rStyle w:val="834"/>
                <w:rFonts w:hint="eastAsia" w:ascii="仿宋_GB2312" w:hAnsi="仿宋_GB2312" w:eastAsia="仿宋_GB2312" w:cs="仿宋_GB2312"/>
                <w:b w:val="0"/>
                <w:bCs/>
                <w:color w:val="auto"/>
                <w:sz w:val="24"/>
                <w:szCs w:val="24"/>
                <w:highlight w:val="none"/>
                <w:lang w:val="en-US" w:eastAsia="zh-CN"/>
              </w:rPr>
              <w:t>年龄在60周岁</w:t>
            </w:r>
            <w:r>
              <w:rPr>
                <w:rStyle w:val="825"/>
                <w:rFonts w:hint="eastAsia" w:ascii="仿宋_GB2312" w:hAnsi="仿宋_GB2312" w:eastAsia="仿宋_GB2312" w:cs="仿宋_GB2312"/>
                <w:b w:val="0"/>
                <w:bCs w:val="0"/>
                <w:kern w:val="2"/>
                <w:sz w:val="24"/>
                <w:szCs w:val="24"/>
                <w:highlight w:val="none"/>
                <w:lang w:val="en-US" w:eastAsia="zh-CN" w:bidi="ar-SA"/>
              </w:rPr>
              <w:t>以下</w:t>
            </w:r>
            <w:r>
              <w:rPr>
                <w:rStyle w:val="834"/>
                <w:rFonts w:hint="eastAsia" w:ascii="仿宋_GB2312" w:hAnsi="仿宋_GB2312" w:eastAsia="仿宋_GB2312" w:cs="仿宋_GB2312"/>
                <w:b w:val="0"/>
                <w:bCs/>
                <w:color w:val="auto"/>
                <w:sz w:val="24"/>
                <w:szCs w:val="24"/>
                <w:highlight w:val="none"/>
                <w:lang w:val="en-US" w:eastAsia="zh-CN"/>
              </w:rPr>
              <w:t>，男女不限，初中及以上学历，身体健康，无纹身、无传染性疾病，品行端正、遵纪守法、责任心强，具备良好的沟通能力、应急处置能力和服务意识，能适应24小时轮班、节假日在岗工作模式，</w:t>
            </w:r>
            <w:r>
              <w:rPr>
                <w:rStyle w:val="825"/>
                <w:rFonts w:hint="eastAsia" w:ascii="仿宋_GB2312" w:hAnsi="仿宋_GB2312" w:eastAsia="仿宋_GB2312" w:cs="仿宋_GB2312"/>
                <w:b w:val="0"/>
                <w:bCs w:val="0"/>
                <w:kern w:val="2"/>
                <w:sz w:val="24"/>
                <w:szCs w:val="24"/>
                <w:highlight w:val="none"/>
                <w:lang w:val="en-US" w:eastAsia="zh-CN" w:bidi="ar-SA"/>
              </w:rPr>
              <w:t>无违法犯罪记录，</w:t>
            </w:r>
            <w:r>
              <w:rPr>
                <w:rStyle w:val="834"/>
                <w:rFonts w:hint="eastAsia" w:ascii="仿宋_GB2312" w:hAnsi="仿宋_GB2312" w:eastAsia="仿宋_GB2312" w:cs="仿宋_GB2312"/>
                <w:b w:val="0"/>
                <w:bCs/>
                <w:color w:val="auto"/>
                <w:sz w:val="24"/>
                <w:szCs w:val="24"/>
                <w:highlight w:val="none"/>
                <w:lang w:val="en-US" w:eastAsia="zh-CN"/>
              </w:rPr>
              <w:t>均须持有有效的《保安员证》。</w:t>
            </w:r>
          </w:p>
          <w:p w14:paraId="13E64298">
            <w:pPr>
              <w:pStyle w:val="838"/>
              <w:spacing w:line="360" w:lineRule="exact"/>
              <w:ind w:right="42" w:rightChars="20" w:firstLine="482" w:firstLineChars="200"/>
              <w:rPr>
                <w:rStyle w:val="841"/>
                <w:rFonts w:hint="eastAsia" w:ascii="仿宋_GB2312" w:hAnsi="仿宋_GB2312" w:eastAsia="仿宋_GB2312" w:cs="仿宋_GB2312"/>
                <w:b/>
                <w:bCs w:val="0"/>
                <w:color w:val="auto"/>
                <w:sz w:val="24"/>
                <w:szCs w:val="24"/>
              </w:rPr>
            </w:pPr>
            <w:r>
              <w:rPr>
                <w:rStyle w:val="836"/>
                <w:rFonts w:hint="eastAsia" w:ascii="仿宋_GB2312" w:hAnsi="仿宋_GB2312" w:eastAsia="仿宋_GB2312" w:cs="仿宋_GB2312"/>
                <w:b/>
                <w:sz w:val="24"/>
                <w:szCs w:val="24"/>
              </w:rPr>
              <w:t>三、</w:t>
            </w:r>
            <w:r>
              <w:rPr>
                <w:rStyle w:val="842"/>
                <w:rFonts w:hint="eastAsia" w:ascii="仿宋_GB2312" w:hAnsi="仿宋_GB2312" w:eastAsia="仿宋_GB2312" w:cs="仿宋_GB2312"/>
                <w:b/>
                <w:bCs/>
                <w:sz w:val="24"/>
                <w:szCs w:val="24"/>
                <w:highlight w:val="none"/>
                <w:lang w:val="en-US" w:eastAsia="zh-CN"/>
              </w:rPr>
              <w:t>岗位职责要求</w:t>
            </w:r>
          </w:p>
          <w:p w14:paraId="141E39C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Style w:val="834"/>
                <w:rFonts w:hint="default" w:ascii="仿宋_GB2312" w:hAnsi="仿宋_GB2312" w:eastAsia="仿宋_GB2312" w:cs="仿宋_GB2312"/>
                <w:b w:val="0"/>
                <w:bCs/>
                <w:color w:val="auto"/>
                <w:sz w:val="24"/>
                <w:szCs w:val="24"/>
                <w:highlight w:val="none"/>
                <w:lang w:val="en-US" w:eastAsia="zh-CN"/>
              </w:rPr>
            </w:pPr>
            <w:r>
              <w:rPr>
                <w:rStyle w:val="834"/>
                <w:rFonts w:hint="eastAsia" w:ascii="仿宋_GB2312" w:hAnsi="仿宋_GB2312" w:eastAsia="仿宋_GB2312" w:cs="仿宋_GB2312"/>
                <w:b w:val="0"/>
                <w:bCs/>
                <w:color w:val="auto"/>
                <w:sz w:val="24"/>
                <w:szCs w:val="24"/>
                <w:highlight w:val="none"/>
                <w:lang w:val="en-US" w:eastAsia="zh-CN"/>
              </w:rPr>
              <w:t>（一）</w:t>
            </w:r>
            <w:r>
              <w:rPr>
                <w:rStyle w:val="834"/>
                <w:rFonts w:hint="default" w:ascii="仿宋_GB2312" w:hAnsi="仿宋_GB2312" w:eastAsia="仿宋_GB2312" w:cs="仿宋_GB2312"/>
                <w:b w:val="0"/>
                <w:bCs/>
                <w:color w:val="auto"/>
                <w:sz w:val="24"/>
                <w:szCs w:val="24"/>
                <w:highlight w:val="none"/>
                <w:lang w:val="en-US" w:eastAsia="zh-CN"/>
              </w:rPr>
              <w:t> </w:t>
            </w:r>
            <w:r>
              <w:rPr>
                <w:rStyle w:val="834"/>
                <w:rFonts w:hint="eastAsia" w:ascii="仿宋_GB2312" w:hAnsi="仿宋_GB2312" w:eastAsia="仿宋_GB2312" w:cs="仿宋_GB2312"/>
                <w:b w:val="0"/>
                <w:bCs/>
                <w:color w:val="auto"/>
                <w:sz w:val="24"/>
                <w:szCs w:val="24"/>
                <w:highlight w:val="none"/>
                <w:lang w:val="en-US" w:eastAsia="zh-CN"/>
              </w:rPr>
              <w:t>所有</w:t>
            </w:r>
            <w:r>
              <w:rPr>
                <w:rStyle w:val="340"/>
                <w:rFonts w:hint="eastAsia" w:ascii="仿宋_GB2312" w:eastAsia="仿宋_GB2312"/>
                <w:b w:val="0"/>
                <w:bCs/>
                <w:color w:val="000000"/>
                <w:sz w:val="24"/>
                <w:vertAlign w:val="baseline"/>
                <w:lang w:eastAsia="zh-CN"/>
              </w:rPr>
              <w:t>保安员</w:t>
            </w:r>
            <w:r>
              <w:rPr>
                <w:rFonts w:hint="eastAsia" w:ascii="仿宋_GB2312" w:hAnsi="仿宋_GB2312" w:eastAsia="仿宋_GB2312" w:cs="仿宋_GB2312"/>
                <w:sz w:val="24"/>
                <w:szCs w:val="24"/>
              </w:rPr>
              <w:t>持证牌上岗</w:t>
            </w:r>
            <w:r>
              <w:rPr>
                <w:rStyle w:val="834"/>
                <w:rFonts w:hint="default" w:ascii="仿宋_GB2312" w:hAnsi="仿宋_GB2312" w:eastAsia="仿宋_GB2312" w:cs="仿宋_GB2312"/>
                <w:b w:val="0"/>
                <w:bCs/>
                <w:color w:val="auto"/>
                <w:sz w:val="24"/>
                <w:szCs w:val="24"/>
                <w:highlight w:val="none"/>
                <w:lang w:val="en-US" w:eastAsia="zh-CN"/>
              </w:rPr>
              <w:t>，</w:t>
            </w:r>
            <w:r>
              <w:rPr>
                <w:rFonts w:hint="eastAsia" w:ascii="仿宋_GB2312" w:hAnsi="仿宋_GB2312" w:eastAsia="仿宋_GB2312" w:cs="仿宋_GB2312"/>
                <w:sz w:val="24"/>
                <w:szCs w:val="24"/>
              </w:rPr>
              <w:t>在工作中应穿着统一的保安制服、</w:t>
            </w:r>
            <w:r>
              <w:rPr>
                <w:rFonts w:hint="eastAsia" w:ascii="仿宋_GB2312" w:hAnsi="仿宋_GB2312" w:eastAsia="仿宋_GB2312" w:cs="仿宋_GB2312"/>
                <w:sz w:val="24"/>
                <w:szCs w:val="24"/>
                <w:lang w:val="en-US" w:eastAsia="zh-CN"/>
              </w:rPr>
              <w:t>按规定佩戴执勤装备</w:t>
            </w:r>
            <w:r>
              <w:rPr>
                <w:rFonts w:hint="eastAsia" w:ascii="仿宋_GB2312" w:hAnsi="仿宋_GB2312" w:eastAsia="仿宋_GB2312" w:cs="仿宋_GB2312"/>
                <w:sz w:val="24"/>
                <w:szCs w:val="24"/>
              </w:rPr>
              <w:t>、器械，</w:t>
            </w:r>
            <w:r>
              <w:rPr>
                <w:rStyle w:val="834"/>
                <w:rFonts w:hint="default" w:ascii="仿宋_GB2312" w:hAnsi="仿宋_GB2312" w:eastAsia="仿宋_GB2312" w:cs="仿宋_GB2312"/>
                <w:b w:val="0"/>
                <w:bCs/>
                <w:color w:val="auto"/>
                <w:sz w:val="24"/>
                <w:szCs w:val="24"/>
                <w:highlight w:val="none"/>
                <w:lang w:val="en-US" w:eastAsia="zh-CN"/>
              </w:rPr>
              <w:t>佩戴工牌，仪容整洁、举止文明、姿态端正，严格遵守岗位纪律，不迟到、不早退、不脱岗、不睡岗、不做与工作无关的事。</w:t>
            </w:r>
          </w:p>
          <w:p w14:paraId="76E2A46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Style w:val="834"/>
                <w:rFonts w:hint="default" w:ascii="仿宋_GB2312" w:hAnsi="仿宋_GB2312" w:eastAsia="仿宋_GB2312" w:cs="仿宋_GB2312"/>
                <w:b w:val="0"/>
                <w:bCs/>
                <w:color w:val="auto"/>
                <w:sz w:val="24"/>
                <w:szCs w:val="24"/>
                <w:highlight w:val="none"/>
                <w:lang w:val="en-US" w:eastAsia="zh-CN"/>
              </w:rPr>
            </w:pPr>
            <w:r>
              <w:rPr>
                <w:rStyle w:val="834"/>
                <w:rFonts w:hint="eastAsia" w:ascii="仿宋_GB2312" w:hAnsi="仿宋_GB2312" w:eastAsia="仿宋_GB2312" w:cs="仿宋_GB2312"/>
                <w:b w:val="0"/>
                <w:bCs/>
                <w:color w:val="auto"/>
                <w:sz w:val="24"/>
                <w:szCs w:val="24"/>
                <w:highlight w:val="none"/>
                <w:lang w:val="en-US" w:eastAsia="zh-CN"/>
              </w:rPr>
              <w:t>（二）</w:t>
            </w:r>
            <w:r>
              <w:rPr>
                <w:rStyle w:val="834"/>
                <w:rFonts w:hint="default" w:ascii="仿宋_GB2312" w:hAnsi="仿宋_GB2312" w:eastAsia="仿宋_GB2312" w:cs="仿宋_GB2312"/>
                <w:b w:val="0"/>
                <w:bCs/>
                <w:color w:val="auto"/>
                <w:sz w:val="24"/>
                <w:szCs w:val="24"/>
                <w:highlight w:val="none"/>
                <w:lang w:val="en-US" w:eastAsia="zh-CN"/>
              </w:rPr>
              <w:t>服务响应及时，门岗值守、巡逻防控、隐患排查、应急</w:t>
            </w:r>
            <w:r>
              <w:rPr>
                <w:rStyle w:val="834"/>
                <w:rFonts w:hint="eastAsia" w:ascii="仿宋_GB2312" w:hAnsi="仿宋_GB2312" w:eastAsia="仿宋_GB2312" w:cs="仿宋_GB2312"/>
                <w:b w:val="0"/>
                <w:bCs/>
                <w:color w:val="auto"/>
                <w:sz w:val="24"/>
                <w:szCs w:val="24"/>
                <w:highlight w:val="none"/>
                <w:lang w:val="en-US" w:eastAsia="zh-CN"/>
              </w:rPr>
              <w:t>时</w:t>
            </w:r>
            <w:r>
              <w:rPr>
                <w:rStyle w:val="834"/>
                <w:rFonts w:hint="default" w:ascii="仿宋_GB2312" w:hAnsi="仿宋_GB2312" w:eastAsia="仿宋_GB2312" w:cs="仿宋_GB2312"/>
                <w:b w:val="0"/>
                <w:bCs/>
                <w:color w:val="auto"/>
                <w:sz w:val="24"/>
                <w:szCs w:val="24"/>
                <w:highlight w:val="none"/>
                <w:lang w:val="en-US" w:eastAsia="zh-CN"/>
              </w:rPr>
              <w:t>处置等工作落实到位，园区治安事件、安全隐患发生率控制在最低水平，有效控制游客投诉率，并确保投诉响应率100%、办结率100%，实现投诉处理游客满意度95%以上。</w:t>
            </w:r>
          </w:p>
          <w:p w14:paraId="4B14220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Style w:val="834"/>
                <w:rFonts w:hint="default" w:ascii="仿宋_GB2312" w:hAnsi="仿宋_GB2312" w:eastAsia="仿宋_GB2312" w:cs="仿宋_GB2312"/>
                <w:b w:val="0"/>
                <w:bCs/>
                <w:color w:val="auto"/>
                <w:sz w:val="24"/>
                <w:szCs w:val="24"/>
                <w:highlight w:val="none"/>
                <w:lang w:val="en-US" w:eastAsia="zh-CN"/>
              </w:rPr>
            </w:pPr>
            <w:r>
              <w:rPr>
                <w:rStyle w:val="834"/>
                <w:rFonts w:hint="eastAsia" w:ascii="仿宋_GB2312" w:hAnsi="仿宋_GB2312" w:eastAsia="仿宋_GB2312" w:cs="仿宋_GB2312"/>
                <w:b w:val="0"/>
                <w:bCs/>
                <w:color w:val="auto"/>
                <w:sz w:val="24"/>
                <w:szCs w:val="24"/>
                <w:highlight w:val="none"/>
                <w:lang w:val="en-US" w:eastAsia="zh-CN"/>
              </w:rPr>
              <w:t>（三）</w:t>
            </w:r>
            <w:r>
              <w:rPr>
                <w:rStyle w:val="834"/>
                <w:rFonts w:hint="default" w:ascii="仿宋_GB2312" w:hAnsi="仿宋_GB2312" w:eastAsia="仿宋_GB2312" w:cs="仿宋_GB2312"/>
                <w:b w:val="0"/>
                <w:bCs/>
                <w:color w:val="auto"/>
                <w:sz w:val="24"/>
                <w:szCs w:val="24"/>
                <w:highlight w:val="none"/>
                <w:lang w:val="en-US" w:eastAsia="zh-CN"/>
              </w:rPr>
              <w:t>严格落实24小时值班制度，确保园区全天候秩序巡逻无空档，监控设备、通讯设备保持畅通，应急物资配备齐全，突发事件处置及时有效。</w:t>
            </w:r>
          </w:p>
          <w:p w14:paraId="24E6326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Style w:val="834"/>
                <w:rFonts w:hint="default" w:ascii="仿宋_GB2312" w:hAnsi="仿宋_GB2312" w:eastAsia="仿宋_GB2312" w:cs="仿宋_GB2312"/>
                <w:b w:val="0"/>
                <w:bCs/>
                <w:color w:val="auto"/>
                <w:sz w:val="24"/>
                <w:szCs w:val="24"/>
                <w:highlight w:val="none"/>
                <w:lang w:val="en-US" w:eastAsia="zh-CN"/>
              </w:rPr>
            </w:pPr>
            <w:r>
              <w:rPr>
                <w:rStyle w:val="834"/>
                <w:rFonts w:hint="eastAsia" w:ascii="仿宋_GB2312" w:hAnsi="仿宋_GB2312" w:eastAsia="仿宋_GB2312" w:cs="仿宋_GB2312"/>
                <w:b w:val="0"/>
                <w:bCs/>
                <w:color w:val="auto"/>
                <w:sz w:val="24"/>
                <w:szCs w:val="24"/>
                <w:highlight w:val="none"/>
                <w:lang w:val="en-US" w:eastAsia="zh-CN"/>
              </w:rPr>
              <w:t>（四）</w:t>
            </w:r>
            <w:r>
              <w:rPr>
                <w:rStyle w:val="834"/>
                <w:rFonts w:hint="default" w:ascii="仿宋_GB2312" w:hAnsi="仿宋_GB2312" w:eastAsia="仿宋_GB2312" w:cs="仿宋_GB2312"/>
                <w:b w:val="0"/>
                <w:bCs/>
                <w:color w:val="auto"/>
                <w:sz w:val="24"/>
                <w:szCs w:val="24"/>
                <w:highlight w:val="none"/>
                <w:lang w:val="en-US" w:eastAsia="zh-CN"/>
              </w:rPr>
              <w:t>积极配合采购人日常管理工作，遵守采购人制定的各项安保管理规章制度。</w:t>
            </w:r>
          </w:p>
          <w:p w14:paraId="7722152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Style w:val="834"/>
                <w:rFonts w:hint="default" w:ascii="仿宋_GB2312" w:hAnsi="仿宋_GB2312" w:eastAsia="仿宋_GB2312" w:cs="仿宋_GB2312"/>
                <w:b w:val="0"/>
                <w:bCs/>
                <w:color w:val="auto"/>
                <w:sz w:val="24"/>
                <w:szCs w:val="24"/>
                <w:highlight w:val="none"/>
                <w:lang w:val="en-US" w:eastAsia="zh-CN"/>
              </w:rPr>
            </w:pPr>
            <w:r>
              <w:rPr>
                <w:rStyle w:val="834"/>
                <w:rFonts w:hint="eastAsia" w:ascii="仿宋_GB2312" w:hAnsi="仿宋_GB2312" w:eastAsia="仿宋_GB2312" w:cs="仿宋_GB2312"/>
                <w:b w:val="0"/>
                <w:bCs/>
                <w:color w:val="auto"/>
                <w:sz w:val="24"/>
                <w:szCs w:val="24"/>
                <w:highlight w:val="none"/>
                <w:lang w:val="en-US" w:eastAsia="zh-CN"/>
              </w:rPr>
              <w:t>（五）</w:t>
            </w:r>
            <w:r>
              <w:rPr>
                <w:rStyle w:val="834"/>
                <w:rFonts w:hint="default" w:ascii="仿宋_GB2312" w:hAnsi="仿宋_GB2312" w:eastAsia="仿宋_GB2312" w:cs="仿宋_GB2312"/>
                <w:b w:val="0"/>
                <w:bCs/>
                <w:color w:val="auto"/>
                <w:sz w:val="24"/>
                <w:szCs w:val="24"/>
                <w:highlight w:val="none"/>
                <w:lang w:val="en-US" w:eastAsia="zh-CN"/>
              </w:rPr>
              <w:t>做好每日工作记录、巡逻记录、隐患排查记录、交接班记录，台账清晰、内容完整，定期报送采购人备查。</w:t>
            </w:r>
          </w:p>
          <w:p w14:paraId="6D7D7A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9"/>
              <w:rPr>
                <w:rFonts w:hint="eastAsia" w:ascii="仿宋_GB2312" w:eastAsia="仿宋_GB2312"/>
                <w:b/>
                <w:bCs/>
                <w:sz w:val="24"/>
                <w:szCs w:val="24"/>
                <w:lang w:val="en-US" w:eastAsia="zh-CN"/>
              </w:rPr>
            </w:pPr>
            <w:r>
              <w:rPr>
                <w:rStyle w:val="836"/>
                <w:rFonts w:hint="eastAsia" w:ascii="仿宋_GB2312" w:hAnsi="仿宋_GB2312" w:eastAsia="仿宋_GB2312" w:cs="仿宋_GB2312"/>
                <w:b/>
                <w:bCs/>
                <w:sz w:val="24"/>
                <w:szCs w:val="24"/>
              </w:rPr>
              <w:t>四、违约责任</w:t>
            </w:r>
          </w:p>
          <w:p w14:paraId="05610DD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eastAsia="仿宋_GB2312"/>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（一）</w:t>
            </w:r>
            <w:r>
              <w:rPr>
                <w:rFonts w:hint="eastAsia" w:ascii="仿宋_GB2312" w:eastAsia="仿宋_GB2312"/>
                <w:sz w:val="24"/>
                <w:szCs w:val="24"/>
                <w:lang w:val="en-US" w:eastAsia="zh-CN"/>
              </w:rPr>
              <w:t>供应商派遣人员不符合资质要求、流失率超标、服务不到位，经催告未整改的，采购人有权扣除相应服务费用。</w:t>
            </w:r>
          </w:p>
          <w:p w14:paraId="2161C5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eastAsia="仿宋_GB2312"/>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（二）</w:t>
            </w:r>
            <w:r>
              <w:rPr>
                <w:rFonts w:hint="eastAsia" w:ascii="仿宋_GB2312" w:eastAsia="仿宋_GB2312"/>
                <w:sz w:val="24"/>
                <w:szCs w:val="24"/>
                <w:lang w:val="en-US" w:eastAsia="zh-CN"/>
              </w:rPr>
              <w:t>因供应商管理不善、派遣人员失职，造成采购人财产损失、游客人身伤害的，由供应商承担全部赔偿责任。</w:t>
            </w:r>
          </w:p>
          <w:p w14:paraId="72190FD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eastAsia="仿宋_GB2312"/>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（三）</w:t>
            </w:r>
            <w:r>
              <w:rPr>
                <w:rFonts w:hint="eastAsia" w:ascii="仿宋_GB2312" w:eastAsia="仿宋_GB2312"/>
                <w:sz w:val="24"/>
                <w:szCs w:val="24"/>
                <w:lang w:val="en-US" w:eastAsia="zh-CN"/>
              </w:rPr>
              <w:t>供应商违反劳务派遣相关法律法规，引发劳动纠纷、安全事故的，自行承担全部法律责任，采购人有权终止合同</w:t>
            </w:r>
          </w:p>
          <w:p w14:paraId="5A781B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eastAsia="仿宋_GB2312"/>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（四）</w:t>
            </w:r>
            <w:r>
              <w:rPr>
                <w:rFonts w:hint="eastAsia" w:ascii="仿宋_GB2312" w:eastAsia="仿宋_GB2312"/>
                <w:sz w:val="24"/>
                <w:szCs w:val="24"/>
                <w:lang w:val="en-US" w:eastAsia="zh-CN"/>
              </w:rPr>
              <w:t>供应商须加强对项目工作人员的教育和管理，保证属下工作人员遵纪守法，使用礼貌用语，文明服务，不参与黄赌毒活动，并承担相关的管理责任。</w:t>
            </w:r>
          </w:p>
          <w:p w14:paraId="0903D95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outlineLvl w:val="9"/>
              <w:rPr>
                <w:rFonts w:hint="eastAsia" w:ascii="仿宋_GB2312" w:eastAsia="仿宋_GB2312"/>
                <w:b/>
                <w:bCs/>
                <w:sz w:val="24"/>
                <w:szCs w:val="24"/>
                <w:lang w:val="en-US" w:eastAsia="zh-CN"/>
              </w:rPr>
            </w:pPr>
            <w:r>
              <w:rPr>
                <w:rFonts w:hint="eastAsia" w:ascii="仿宋_GB2312" w:eastAsia="仿宋_GB2312"/>
                <w:b/>
                <w:bCs/>
                <w:sz w:val="24"/>
                <w:szCs w:val="24"/>
                <w:lang w:val="en-US" w:eastAsia="zh-CN"/>
              </w:rPr>
              <w:t>五、其他要求</w:t>
            </w:r>
          </w:p>
          <w:p w14:paraId="1A72EE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default" w:ascii="仿宋_GB2312" w:eastAsia="仿宋_GB2312"/>
                <w:b w:val="0"/>
                <w:bCs w:val="0"/>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（一）</w:t>
            </w:r>
            <w:r>
              <w:rPr>
                <w:rFonts w:hint="default" w:ascii="仿宋_GB2312" w:eastAsia="仿宋_GB2312"/>
                <w:b w:val="0"/>
                <w:bCs w:val="0"/>
                <w:sz w:val="24"/>
                <w:szCs w:val="24"/>
                <w:lang w:val="en-US" w:eastAsia="zh-CN"/>
              </w:rPr>
              <w:t>供应商须遵守公园各项管理规定，爱护园区公共设施、花草树木，文明执勤、规范服务，不得损害采购人及游客合法权益；</w:t>
            </w:r>
          </w:p>
          <w:p w14:paraId="64AEB4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default" w:ascii="仿宋_GB2312" w:eastAsia="仿宋_GB2312"/>
                <w:b w:val="0"/>
                <w:bCs w:val="0"/>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（二）</w:t>
            </w:r>
            <w:r>
              <w:rPr>
                <w:rFonts w:hint="eastAsia" w:ascii="仿宋_GB2312" w:eastAsia="仿宋_GB2312"/>
                <w:b w:val="0"/>
                <w:bCs w:val="0"/>
                <w:sz w:val="24"/>
                <w:szCs w:val="24"/>
                <w:lang w:val="en-US" w:eastAsia="zh-CN"/>
              </w:rPr>
              <w:t>项目工作</w:t>
            </w:r>
            <w:r>
              <w:rPr>
                <w:rFonts w:hint="default" w:ascii="仿宋_GB2312" w:eastAsia="仿宋_GB2312"/>
                <w:b w:val="0"/>
                <w:bCs w:val="0"/>
                <w:sz w:val="24"/>
                <w:szCs w:val="24"/>
                <w:lang w:val="en-US" w:eastAsia="zh-CN"/>
              </w:rPr>
              <w:t>人员在服务期间发生工伤、意外事故、劳动纠纷等，全部由供应商负责处理并承担费用，与采购人无关；</w:t>
            </w:r>
          </w:p>
          <w:p w14:paraId="5C76AA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default" w:ascii="仿宋_GB2312" w:eastAsia="仿宋_GB2312"/>
                <w:b w:val="0"/>
                <w:bCs w:val="0"/>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（三）</w:t>
            </w:r>
            <w:r>
              <w:rPr>
                <w:rFonts w:hint="default" w:ascii="仿宋_GB2312" w:eastAsia="仿宋_GB2312"/>
                <w:b w:val="0"/>
                <w:bCs w:val="0"/>
                <w:sz w:val="24"/>
                <w:szCs w:val="24"/>
                <w:lang w:val="en-US" w:eastAsia="zh-CN"/>
              </w:rPr>
              <w:t>服务期间，供应商须严格做好保密工作，不得泄露采购人管理信息、监控资料、游客信息等涉密内容；</w:t>
            </w:r>
          </w:p>
          <w:p w14:paraId="7085008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outlineLvl w:val="9"/>
              <w:rPr>
                <w:rFonts w:hint="default" w:ascii="仿宋_GB2312" w:eastAsia="仿宋_GB2312"/>
                <w:b w:val="0"/>
                <w:bCs w:val="0"/>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（四）</w:t>
            </w:r>
            <w:r>
              <w:rPr>
                <w:rFonts w:hint="default" w:ascii="仿宋_GB2312" w:eastAsia="仿宋_GB2312"/>
                <w:b w:val="0"/>
                <w:bCs w:val="0"/>
                <w:sz w:val="24"/>
                <w:szCs w:val="24"/>
                <w:lang w:val="en-US" w:eastAsia="zh-CN"/>
              </w:rPr>
              <w:t>本采购需求为采购合同的组成部分，供应商中标后须严格按照本需求履行服务义务。</w:t>
            </w:r>
          </w:p>
          <w:p w14:paraId="276E64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eastAsia="仿宋_GB2312"/>
                <w:sz w:val="24"/>
                <w:szCs w:val="24"/>
                <w:lang w:val="en-US" w:eastAsia="zh-CN"/>
              </w:rPr>
            </w:pPr>
            <w:r>
              <w:rPr>
                <w:rStyle w:val="834"/>
                <w:rFonts w:hint="eastAsia" w:ascii="仿宋_GB2312" w:hAnsi="仿宋_GB2312" w:eastAsia="仿宋_GB2312" w:cs="仿宋_GB2312"/>
                <w:b w:val="0"/>
                <w:bCs/>
                <w:color w:val="auto"/>
                <w:sz w:val="24"/>
                <w:szCs w:val="24"/>
                <w:highlight w:val="none"/>
                <w:lang w:val="en-US" w:eastAsia="zh-CN"/>
              </w:rPr>
              <w:t>（五）</w:t>
            </w:r>
            <w:r>
              <w:rPr>
                <w:rFonts w:hint="eastAsia" w:ascii="仿宋_GB2312" w:eastAsia="仿宋_GB2312"/>
                <w:sz w:val="24"/>
                <w:szCs w:val="24"/>
                <w:lang w:val="en-US" w:eastAsia="zh-CN"/>
              </w:rPr>
              <w:t>供应商不得转包、分包给第三方。擅自将服务合同转包或部分分包给第三者，将终止合同，经济损失和法律责任由</w:t>
            </w:r>
            <w:r>
              <w:rPr>
                <w:rFonts w:hint="eastAsia" w:ascii="仿宋_GB2312" w:hAnsi="Times New Roman" w:eastAsia="仿宋_GB2312" w:cs="Times New Roman"/>
                <w:sz w:val="24"/>
                <w:szCs w:val="24"/>
                <w:lang w:val="en-US" w:eastAsia="zh-CN"/>
              </w:rPr>
              <w:t>供应商</w:t>
            </w:r>
            <w:r>
              <w:rPr>
                <w:rFonts w:hint="eastAsia" w:ascii="仿宋_GB2312" w:eastAsia="仿宋_GB2312"/>
                <w:sz w:val="24"/>
                <w:szCs w:val="24"/>
                <w:lang w:val="en-US" w:eastAsia="zh-CN"/>
              </w:rPr>
              <w:t>承担。</w:t>
            </w:r>
          </w:p>
          <w:p w14:paraId="798A3EF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default"/>
                <w:lang w:val="en-US" w:eastAsia="zh-CN"/>
              </w:rPr>
            </w:pPr>
            <w:r>
              <w:rPr>
                <w:rStyle w:val="834"/>
                <w:rFonts w:hint="eastAsia" w:ascii="仿宋_GB2312" w:hAnsi="仿宋_GB2312" w:eastAsia="仿宋_GB2312" w:cs="仿宋_GB2312"/>
                <w:b w:val="0"/>
                <w:bCs/>
                <w:color w:val="auto"/>
                <w:sz w:val="24"/>
                <w:szCs w:val="24"/>
                <w:highlight w:val="none"/>
                <w:lang w:val="en-US" w:eastAsia="zh-CN"/>
              </w:rPr>
              <w:t>（六）</w:t>
            </w:r>
            <w:r>
              <w:rPr>
                <w:rFonts w:hint="eastAsia" w:ascii="仿宋_GB2312" w:eastAsia="仿宋_GB2312"/>
                <w:sz w:val="24"/>
                <w:szCs w:val="24"/>
                <w:lang w:val="en-US" w:eastAsia="zh-CN"/>
              </w:rPr>
              <w:t>进场验收：合同签订后7个工作日内，成交供应商需完成所有工作人员招聘、培训，全面开展安保服务，确保服务无缝衔接。</w:t>
            </w:r>
          </w:p>
        </w:tc>
        <w:tc>
          <w:tcPr>
            <w:tcW w:w="722" w:type="dxa"/>
            <w:tcBorders>
              <w:top w:val="single" w:color="auto" w:sz="4" w:space="0"/>
              <w:left w:val="single" w:color="auto" w:sz="4" w:space="0"/>
              <w:bottom w:val="single" w:color="auto" w:sz="4" w:space="0"/>
              <w:right w:val="single" w:color="auto" w:sz="4" w:space="0"/>
            </w:tcBorders>
            <w:vAlign w:val="center"/>
          </w:tcPr>
          <w:p w14:paraId="72DDCAB2">
            <w:pPr>
              <w:spacing w:line="276" w:lineRule="auto"/>
              <w:ind w:left="420" w:hanging="420"/>
              <w:jc w:val="center"/>
              <w:rPr>
                <w:rFonts w:ascii="仿宋_GB2312" w:hAnsi="宋体" w:eastAsia="仿宋_GB2312"/>
                <w:sz w:val="24"/>
              </w:rPr>
            </w:pPr>
            <w:r>
              <w:rPr>
                <w:rFonts w:hint="eastAsia" w:ascii="仿宋_GB2312" w:hAnsi="宋体" w:eastAsia="仿宋_GB2312"/>
                <w:color w:val="000000"/>
                <w:sz w:val="24"/>
              </w:rPr>
              <w:t>1项</w:t>
            </w:r>
          </w:p>
        </w:tc>
      </w:tr>
    </w:tbl>
    <w:p w14:paraId="7FC290BC"/>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7302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5444299">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2D54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4026C400">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2D0655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2.供应商必须按照《中华人民共和国劳动合同法》的规定与员工签订劳动合同并按照国家及省市的相关规定为投入本项目人员统一缴纳社会保险和人员意外伤害等各种保险；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14:paraId="70DF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1193215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ADA11E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14:paraId="37DC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1CA424A">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860B542">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接到通知后30分钟内到达采购人指定地点。</w:t>
            </w:r>
          </w:p>
        </w:tc>
      </w:tr>
      <w:tr w14:paraId="5BBC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A7A581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1A24AD6">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lang w:val="en-US" w:eastAsia="zh-CN"/>
              </w:rPr>
              <w:t>7</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w:t>
            </w:r>
            <w:r>
              <w:rPr>
                <w:rStyle w:val="820"/>
                <w:rFonts w:hint="default" w:ascii="仿宋_GB2312" w:hAnsi="仿宋_GB2312" w:eastAsia="仿宋_GB2312" w:cs="仿宋_GB2312"/>
                <w:color w:val="auto"/>
                <w:sz w:val="24"/>
                <w:szCs w:val="24"/>
              </w:rPr>
              <w:t>柳州市柳北区雀儿山路5号雀儿山公园</w:t>
            </w:r>
            <w:r>
              <w:rPr>
                <w:rFonts w:hint="eastAsia" w:ascii="仿宋_GB2312" w:hAnsi="仿宋_GB2312" w:eastAsia="仿宋_GB2312" w:cs="仿宋_GB2312"/>
                <w:bCs/>
                <w:color w:val="000000"/>
                <w:sz w:val="24"/>
              </w:rPr>
              <w:t>。</w:t>
            </w:r>
          </w:p>
        </w:tc>
      </w:tr>
      <w:tr w14:paraId="0395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0A1B5216">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8CE072F">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w:t>
            </w:r>
            <w:r>
              <w:rPr>
                <w:rFonts w:hint="eastAsia" w:ascii="仿宋_GB2312" w:hAnsi="仿宋_GB2312" w:eastAsia="仿宋_GB2312" w:cs="仿宋_GB2312"/>
                <w:bCs/>
                <w:color w:val="000000"/>
                <w:sz w:val="24"/>
                <w:lang w:eastAsia="zh-CN"/>
              </w:rPr>
              <w:t>月</w:t>
            </w:r>
            <w:r>
              <w:rPr>
                <w:rFonts w:hint="eastAsia" w:ascii="仿宋_GB2312" w:hAnsi="仿宋_GB2312" w:eastAsia="仿宋_GB2312" w:cs="仿宋_GB2312"/>
                <w:bCs/>
                <w:color w:val="000000"/>
                <w:sz w:val="24"/>
              </w:rPr>
              <w:t>向成交供应商支付，成交供应商应当于</w:t>
            </w:r>
            <w:r>
              <w:rPr>
                <w:rFonts w:hint="eastAsia" w:ascii="仿宋_GB2312" w:hAnsi="仿宋_GB2312" w:eastAsia="仿宋_GB2312" w:cs="仿宋_GB2312"/>
                <w:bCs/>
                <w:color w:val="000000"/>
                <w:sz w:val="24"/>
                <w:lang w:eastAsia="zh-CN"/>
              </w:rPr>
              <w:t>下</w:t>
            </w:r>
            <w:r>
              <w:rPr>
                <w:rFonts w:hint="eastAsia" w:ascii="仿宋_GB2312" w:hAnsi="仿宋_GB2312" w:eastAsia="仿宋_GB2312" w:cs="仿宋_GB2312"/>
                <w:bCs/>
                <w:color w:val="000000"/>
                <w:sz w:val="24"/>
              </w:rPr>
              <w:t>月开始后5个工作日内，将上</w:t>
            </w:r>
            <w:r>
              <w:rPr>
                <w:rFonts w:hint="eastAsia" w:ascii="仿宋_GB2312" w:hAnsi="仿宋_GB2312" w:eastAsia="仿宋_GB2312" w:cs="仿宋_GB2312"/>
                <w:bCs/>
                <w:color w:val="000000"/>
                <w:sz w:val="24"/>
                <w:lang w:eastAsia="zh-CN"/>
              </w:rPr>
              <w:t>月</w:t>
            </w:r>
            <w:r>
              <w:rPr>
                <w:rFonts w:hint="eastAsia" w:ascii="仿宋_GB2312" w:hAnsi="仿宋_GB2312" w:eastAsia="仿宋_GB2312" w:cs="仿宋_GB2312"/>
                <w:bCs/>
                <w:color w:val="000000"/>
                <w:sz w:val="24"/>
              </w:rPr>
              <w:t>合法、有效发票开具给采购人，采购人原则上应当自收到发票后10个工作日内将资金支付到合同约定的供应商账户（不计利息）。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
                <w:bCs w:val="0"/>
                <w:color w:val="000000"/>
                <w:sz w:val="24"/>
              </w:rPr>
              <w:t>注：资金支付等事项按照《保障中小企业款项支付条例》（国务院令第802号）、《广西壮族自治区财政厅关于持续优化政府采购营商环境推动高质量发展的通知》等要求执行。</w:t>
            </w:r>
          </w:p>
        </w:tc>
      </w:tr>
      <w:tr w14:paraId="1F90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4A7627A3">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7942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A15541B">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663EC588">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5F3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5A71A452">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3548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A67EB7E">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7DFBC648">
            <w:pPr>
              <w:pStyle w:val="761"/>
              <w:spacing w:before="0" w:beforeAutospacing="0" w:after="0" w:afterAutospacing="0" w:line="460" w:lineRule="atLeast"/>
              <w:rPr>
                <w:rStyle w:val="762"/>
                <w:rFonts w:hint="eastAsia" w:ascii="仿宋_GB2312" w:eastAsia="仿宋_GB2312"/>
                <w:b w:val="0"/>
                <w:bCs w:val="0"/>
                <w:color w:val="000000"/>
              </w:rPr>
            </w:pPr>
            <w:r>
              <w:rPr>
                <w:rStyle w:val="762"/>
                <w:rFonts w:hint="eastAsia" w:ascii="仿宋_GB2312" w:eastAsia="仿宋_GB2312"/>
                <w:color w:val="000000"/>
              </w:rPr>
              <w:t>1.根据《政府采购促进中小企业发展管理办法》（财库〔2020〕46号），</w:t>
            </w:r>
            <w:r>
              <w:rPr>
                <w:rStyle w:val="762"/>
                <w:rFonts w:hint="eastAsia" w:ascii="仿宋_GB2312" w:eastAsia="仿宋_GB2312"/>
                <w:b/>
                <w:bCs/>
                <w:color w:val="000000"/>
              </w:rPr>
              <w:t>本项目属于专门面向小微企业采购的项目</w:t>
            </w:r>
            <w:r>
              <w:rPr>
                <w:rStyle w:val="762"/>
                <w:rFonts w:hint="eastAsia" w:ascii="仿宋_GB2312" w:eastAsia="仿宋_GB2312"/>
                <w:b w:val="0"/>
                <w:bCs w:val="0"/>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5E9A7245">
            <w:pPr>
              <w:pStyle w:val="761"/>
              <w:spacing w:before="0" w:beforeAutospacing="0" w:after="0" w:afterAutospacing="0" w:line="460" w:lineRule="atLeast"/>
              <w:rPr>
                <w:rStyle w:val="762"/>
                <w:rFonts w:hint="eastAsia" w:ascii="仿宋_GB2312" w:eastAsia="仿宋_GB2312"/>
                <w:b w:val="0"/>
                <w:bCs w:val="0"/>
                <w:color w:val="000000"/>
              </w:rPr>
            </w:pPr>
            <w:r>
              <w:rPr>
                <w:rStyle w:val="762"/>
                <w:rFonts w:hint="eastAsia" w:ascii="仿宋_GB2312" w:eastAsia="仿宋_GB2312"/>
                <w:b w:val="0"/>
                <w:bCs w:val="0"/>
                <w:color w:val="000000"/>
              </w:rPr>
              <w:t>2.小微企业须符合本项目采购标的所属行业对应的</w:t>
            </w:r>
            <w:r>
              <w:rPr>
                <w:rStyle w:val="762"/>
                <w:rFonts w:hint="eastAsia" w:ascii="仿宋_GB2312" w:eastAsia="仿宋_GB2312"/>
                <w:b w:val="0"/>
                <w:bCs w:val="0"/>
                <w:color w:val="000000"/>
                <w:lang w:val="en-US" w:eastAsia="zh-CN"/>
              </w:rPr>
              <w:t>小微</w:t>
            </w:r>
            <w:r>
              <w:rPr>
                <w:rStyle w:val="762"/>
                <w:rFonts w:hint="eastAsia" w:ascii="仿宋_GB2312" w:eastAsia="仿宋_GB2312"/>
                <w:b w:val="0"/>
                <w:bCs w:val="0"/>
                <w:color w:val="000000"/>
              </w:rPr>
              <w:t>企业划分标准：</w:t>
            </w:r>
          </w:p>
          <w:p w14:paraId="2A2F956A">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（1）采购标的对应的中小企业划分标准所属行业：</w:t>
            </w:r>
            <w:r>
              <w:rPr>
                <w:rStyle w:val="762"/>
                <w:rFonts w:hint="eastAsia" w:ascii="仿宋_GB2312" w:eastAsia="仿宋_GB2312"/>
                <w:color w:val="000000"/>
                <w:u w:val="single"/>
              </w:rPr>
              <w:t>租赁和商务服务业</w:t>
            </w:r>
            <w:r>
              <w:rPr>
                <w:rStyle w:val="762"/>
                <w:rFonts w:hint="eastAsia" w:ascii="仿宋_GB2312" w:eastAsia="仿宋_GB2312"/>
                <w:color w:val="000000"/>
                <w:u w:val="none"/>
              </w:rPr>
              <w:t>；</w:t>
            </w:r>
          </w:p>
          <w:p w14:paraId="0E31DD8B">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（2）中小企业划分有关标准根据工信部等部委发布的《关于印发中小企业划型标准规定的通知》（工信部联企业〔2011〕300号）确定；</w:t>
            </w:r>
          </w:p>
          <w:p w14:paraId="451563A0">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48CB8091">
            <w:pPr>
              <w:pStyle w:val="761"/>
              <w:spacing w:before="0" w:beforeAutospacing="0" w:after="0" w:afterAutospacing="0" w:line="460" w:lineRule="atLeast"/>
              <w:rPr>
                <w:rFonts w:hint="eastAsia" w:ascii="仿宋_GB2312" w:eastAsia="仿宋_GB2312"/>
                <w:color w:val="000000"/>
              </w:rPr>
            </w:pPr>
            <w:r>
              <w:rPr>
                <w:rStyle w:val="762"/>
                <w:rFonts w:hint="eastAsia" w:ascii="仿宋_GB2312" w:eastAsia="仿宋_GB2312"/>
                <w:color w:val="000000"/>
              </w:rPr>
              <w:t>自测小程序链接：https://baosong.miit.gov.cn/ScaleTest</w:t>
            </w:r>
          </w:p>
        </w:tc>
      </w:tr>
      <w:tr w14:paraId="2AF9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7962DA56">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620CF33B">
            <w:pPr>
              <w:pStyle w:val="780"/>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4504905B">
            <w:pPr>
              <w:pStyle w:val="7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14:paraId="48807B5E">
            <w:pPr>
              <w:pStyle w:val="7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tc>
      </w:tr>
      <w:tr w14:paraId="739CD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6B4CBCE2">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4BF5C24">
            <w:pPr>
              <w:pStyle w:val="798"/>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供应商2023年1月1日起至今承接的同类服务项目。</w:t>
            </w:r>
          </w:p>
        </w:tc>
      </w:tr>
      <w:tr w14:paraId="446EF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14:paraId="26BF4D35">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F96C711">
            <w:pPr>
              <w:pStyle w:val="816"/>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w:t>
            </w:r>
            <w:r>
              <w:rPr>
                <w:rFonts w:hint="eastAsia" w:ascii="仿宋_GB2312" w:eastAsia="仿宋_GB2312"/>
                <w:color w:val="000000"/>
                <w:lang w:val="en-US" w:eastAsia="zh-CN"/>
              </w:rPr>
              <w:t>分</w:t>
            </w:r>
            <w:r>
              <w:rPr>
                <w:rFonts w:hint="eastAsia" w:ascii="仿宋_GB2312" w:eastAsia="仿宋_GB2312"/>
                <w:color w:val="000000"/>
              </w:rPr>
              <w:t>”要求。</w:t>
            </w:r>
          </w:p>
        </w:tc>
      </w:tr>
      <w:tr w14:paraId="57F09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14:paraId="3D2A7F3E">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4F35A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14:paraId="279A1314">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711ECC9A">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0918AD8B">
      <w:pPr>
        <w:tabs>
          <w:tab w:val="left" w:pos="742"/>
        </w:tabs>
        <w:rPr>
          <w:rFonts w:hint="eastAsia" w:ascii="宋体" w:hAnsi="宋体"/>
          <w:sz w:val="32"/>
        </w:rPr>
      </w:pPr>
    </w:p>
    <w:p w14:paraId="077F1677">
      <w:pPr>
        <w:tabs>
          <w:tab w:val="left" w:pos="742"/>
        </w:tabs>
        <w:rPr>
          <w:rFonts w:hint="eastAsia" w:ascii="宋体" w:hAnsi="宋体"/>
          <w:sz w:val="32"/>
        </w:rPr>
      </w:pPr>
    </w:p>
    <w:p w14:paraId="77401FFC">
      <w:pPr>
        <w:tabs>
          <w:tab w:val="left" w:pos="742"/>
        </w:tabs>
        <w:rPr>
          <w:rFonts w:hint="eastAsia" w:ascii="宋体" w:hAnsi="宋体"/>
          <w:sz w:val="32"/>
        </w:rPr>
      </w:pPr>
    </w:p>
    <w:p w14:paraId="61586C50">
      <w:pPr>
        <w:tabs>
          <w:tab w:val="left" w:pos="742"/>
        </w:tabs>
        <w:rPr>
          <w:rFonts w:hint="eastAsia" w:ascii="宋体" w:hAnsi="宋体"/>
          <w:sz w:val="32"/>
        </w:rPr>
      </w:pPr>
    </w:p>
    <w:p w14:paraId="3E54AE1B">
      <w:pPr>
        <w:tabs>
          <w:tab w:val="left" w:pos="742"/>
        </w:tabs>
        <w:rPr>
          <w:rFonts w:hint="eastAsia" w:ascii="宋体" w:hAnsi="宋体"/>
          <w:sz w:val="32"/>
        </w:rPr>
      </w:pPr>
    </w:p>
    <w:p w14:paraId="4A2D5EDE">
      <w:pPr>
        <w:tabs>
          <w:tab w:val="left" w:pos="742"/>
        </w:tabs>
        <w:rPr>
          <w:rFonts w:hint="eastAsia" w:ascii="宋体" w:hAnsi="宋体"/>
          <w:sz w:val="32"/>
        </w:rPr>
      </w:pPr>
    </w:p>
    <w:p w14:paraId="2DF87280">
      <w:pPr>
        <w:tabs>
          <w:tab w:val="left" w:pos="742"/>
        </w:tabs>
        <w:rPr>
          <w:rFonts w:hint="eastAsia" w:ascii="宋体" w:hAnsi="宋体"/>
          <w:sz w:val="32"/>
        </w:rPr>
      </w:pPr>
    </w:p>
    <w:p w14:paraId="5D27482D">
      <w:pPr>
        <w:tabs>
          <w:tab w:val="left" w:pos="742"/>
        </w:tabs>
        <w:rPr>
          <w:rFonts w:hint="eastAsia" w:ascii="宋体" w:hAnsi="宋体"/>
          <w:sz w:val="32"/>
        </w:rPr>
      </w:pPr>
    </w:p>
    <w:p w14:paraId="478749DB">
      <w:pPr>
        <w:tabs>
          <w:tab w:val="left" w:pos="742"/>
        </w:tabs>
        <w:rPr>
          <w:rFonts w:hint="eastAsia" w:ascii="宋体" w:hAnsi="宋体"/>
          <w:sz w:val="32"/>
        </w:rPr>
      </w:pPr>
    </w:p>
    <w:p w14:paraId="4B57CA32">
      <w:pPr>
        <w:tabs>
          <w:tab w:val="left" w:pos="742"/>
        </w:tabs>
        <w:rPr>
          <w:rFonts w:hint="eastAsia" w:ascii="宋体" w:hAnsi="宋体"/>
          <w:sz w:val="32"/>
        </w:rPr>
      </w:pPr>
    </w:p>
    <w:p w14:paraId="274FF52F">
      <w:pPr>
        <w:tabs>
          <w:tab w:val="left" w:pos="742"/>
        </w:tabs>
        <w:rPr>
          <w:rFonts w:hint="eastAsia" w:ascii="宋体" w:hAnsi="宋体"/>
          <w:sz w:val="32"/>
        </w:rPr>
      </w:pPr>
    </w:p>
    <w:p w14:paraId="22DCD7EF">
      <w:pPr>
        <w:tabs>
          <w:tab w:val="left" w:pos="742"/>
        </w:tabs>
        <w:rPr>
          <w:rFonts w:hint="eastAsia" w:ascii="宋体" w:hAnsi="宋体"/>
          <w:sz w:val="32"/>
        </w:rPr>
      </w:pPr>
    </w:p>
    <w:p w14:paraId="09FDD76A">
      <w:pPr>
        <w:tabs>
          <w:tab w:val="left" w:pos="742"/>
        </w:tabs>
        <w:rPr>
          <w:rFonts w:hint="eastAsia" w:ascii="宋体" w:hAnsi="宋体"/>
          <w:sz w:val="32"/>
        </w:rPr>
      </w:pPr>
    </w:p>
    <w:p w14:paraId="5C5B8B0D">
      <w:pPr>
        <w:tabs>
          <w:tab w:val="left" w:pos="742"/>
        </w:tabs>
        <w:rPr>
          <w:rFonts w:hint="eastAsia" w:ascii="宋体" w:hAnsi="宋体"/>
          <w:sz w:val="32"/>
        </w:rPr>
      </w:pPr>
    </w:p>
    <w:p w14:paraId="03912420">
      <w:pPr>
        <w:tabs>
          <w:tab w:val="left" w:pos="742"/>
        </w:tabs>
        <w:rPr>
          <w:rFonts w:hint="eastAsia" w:ascii="宋体" w:hAnsi="宋体"/>
          <w:sz w:val="32"/>
        </w:rPr>
      </w:pPr>
    </w:p>
    <w:p w14:paraId="1DF669C9">
      <w:pPr>
        <w:tabs>
          <w:tab w:val="left" w:pos="742"/>
        </w:tabs>
        <w:rPr>
          <w:rFonts w:hint="eastAsia" w:ascii="宋体" w:hAnsi="宋体"/>
          <w:sz w:val="32"/>
        </w:rPr>
      </w:pPr>
    </w:p>
    <w:p w14:paraId="6AB5E371">
      <w:pPr>
        <w:tabs>
          <w:tab w:val="left" w:pos="742"/>
        </w:tabs>
        <w:rPr>
          <w:rFonts w:hint="eastAsia" w:ascii="宋体" w:hAnsi="宋体"/>
          <w:sz w:val="32"/>
        </w:rPr>
      </w:pPr>
    </w:p>
    <w:p w14:paraId="12DEFF36">
      <w:pPr>
        <w:tabs>
          <w:tab w:val="left" w:pos="742"/>
        </w:tabs>
        <w:rPr>
          <w:rFonts w:hint="eastAsia" w:ascii="宋体" w:hAnsi="宋体"/>
          <w:sz w:val="32"/>
        </w:rPr>
      </w:pPr>
    </w:p>
    <w:p w14:paraId="5ED6C9CA">
      <w:pPr>
        <w:tabs>
          <w:tab w:val="left" w:pos="742"/>
        </w:tabs>
        <w:rPr>
          <w:rFonts w:hint="eastAsia" w:ascii="宋体" w:hAnsi="宋体"/>
          <w:sz w:val="32"/>
        </w:rPr>
      </w:pPr>
    </w:p>
    <w:p w14:paraId="7D80D995">
      <w:pPr>
        <w:tabs>
          <w:tab w:val="left" w:pos="742"/>
        </w:tabs>
        <w:rPr>
          <w:rFonts w:hint="eastAsia" w:ascii="宋体" w:hAnsi="宋体"/>
          <w:sz w:val="32"/>
        </w:rPr>
      </w:pPr>
    </w:p>
    <w:p w14:paraId="3586E9E1">
      <w:pPr>
        <w:tabs>
          <w:tab w:val="left" w:pos="742"/>
        </w:tabs>
        <w:rPr>
          <w:rFonts w:hint="eastAsia" w:ascii="宋体" w:hAnsi="宋体"/>
          <w:sz w:val="32"/>
        </w:rPr>
      </w:pPr>
    </w:p>
    <w:p w14:paraId="223785AE">
      <w:pPr>
        <w:tabs>
          <w:tab w:val="left" w:pos="742"/>
        </w:tabs>
        <w:rPr>
          <w:rFonts w:hint="eastAsia" w:ascii="宋体" w:hAnsi="宋体"/>
          <w:sz w:val="32"/>
        </w:rPr>
      </w:pPr>
    </w:p>
    <w:p w14:paraId="16902DA9">
      <w:pPr>
        <w:rPr>
          <w:rFonts w:hint="eastAsia" w:ascii="宋体" w:hAnsi="宋体"/>
          <w:sz w:val="32"/>
        </w:rPr>
      </w:pPr>
    </w:p>
    <w:p w14:paraId="62119EC1">
      <w:pPr>
        <w:pStyle w:val="3"/>
        <w:jc w:val="center"/>
        <w:rPr>
          <w:rFonts w:ascii="仿宋_GB2312" w:eastAsia="仿宋_GB2312"/>
        </w:rPr>
      </w:pPr>
      <w:bookmarkStart w:id="50" w:name="_Toc24668"/>
      <w:r>
        <w:rPr>
          <w:rFonts w:hint="eastAsia" w:ascii="宋体" w:hAnsi="宋体"/>
          <w:sz w:val="32"/>
        </w:rPr>
        <w:t>第四章 响应文件格式</w:t>
      </w:r>
      <w:bookmarkEnd w:id="50"/>
    </w:p>
    <w:p w14:paraId="01F6272B">
      <w:pPr>
        <w:spacing w:line="276" w:lineRule="auto"/>
        <w:jc w:val="center"/>
        <w:rPr>
          <w:rFonts w:ascii="仿宋_GB2312" w:eastAsia="仿宋_GB2312"/>
          <w:b/>
          <w:sz w:val="44"/>
          <w:szCs w:val="44"/>
        </w:rPr>
      </w:pPr>
    </w:p>
    <w:p w14:paraId="3D7B06B8">
      <w:pPr>
        <w:spacing w:line="276" w:lineRule="auto"/>
        <w:jc w:val="center"/>
        <w:rPr>
          <w:rFonts w:ascii="仿宋_GB2312" w:eastAsia="仿宋_GB2312"/>
          <w:b/>
          <w:sz w:val="44"/>
          <w:szCs w:val="44"/>
        </w:rPr>
      </w:pPr>
    </w:p>
    <w:p w14:paraId="756E4159">
      <w:pPr>
        <w:spacing w:line="276" w:lineRule="auto"/>
        <w:jc w:val="center"/>
        <w:rPr>
          <w:rFonts w:ascii="仿宋_GB2312" w:eastAsia="仿宋_GB2312"/>
          <w:b/>
          <w:sz w:val="44"/>
          <w:szCs w:val="44"/>
        </w:rPr>
      </w:pPr>
    </w:p>
    <w:p w14:paraId="4A21565C">
      <w:pPr>
        <w:spacing w:line="276" w:lineRule="auto"/>
        <w:jc w:val="center"/>
        <w:rPr>
          <w:rFonts w:ascii="仿宋_GB2312" w:eastAsia="仿宋_GB2312"/>
          <w:b/>
          <w:sz w:val="44"/>
          <w:szCs w:val="44"/>
        </w:rPr>
      </w:pPr>
    </w:p>
    <w:p w14:paraId="5A1A188C">
      <w:pPr>
        <w:spacing w:line="276" w:lineRule="auto"/>
        <w:jc w:val="center"/>
        <w:rPr>
          <w:rFonts w:ascii="仿宋_GB2312" w:eastAsia="仿宋_GB2312"/>
          <w:b/>
          <w:sz w:val="44"/>
          <w:szCs w:val="44"/>
        </w:rPr>
      </w:pPr>
    </w:p>
    <w:p w14:paraId="2CD8B4D6">
      <w:pPr>
        <w:spacing w:line="276" w:lineRule="auto"/>
        <w:jc w:val="center"/>
        <w:rPr>
          <w:rFonts w:ascii="仿宋_GB2312" w:eastAsia="仿宋_GB2312"/>
          <w:b/>
          <w:sz w:val="44"/>
          <w:szCs w:val="44"/>
        </w:rPr>
      </w:pPr>
    </w:p>
    <w:p w14:paraId="2B4726E2">
      <w:pPr>
        <w:spacing w:line="276" w:lineRule="auto"/>
        <w:jc w:val="center"/>
        <w:rPr>
          <w:rFonts w:ascii="仿宋_GB2312" w:eastAsia="仿宋_GB2312"/>
          <w:b/>
          <w:sz w:val="44"/>
          <w:szCs w:val="44"/>
        </w:rPr>
      </w:pPr>
    </w:p>
    <w:p w14:paraId="64B64602">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6AB97750">
      <w:pPr>
        <w:adjustRightInd w:val="0"/>
        <w:snapToGrid w:val="0"/>
        <w:spacing w:line="460" w:lineRule="exact"/>
        <w:ind w:firstLine="480" w:firstLineChars="200"/>
        <w:jc w:val="left"/>
        <w:rPr>
          <w:rFonts w:hint="eastAsia" w:ascii="仿宋_GB2312" w:hAnsi="仿宋_GB2312" w:eastAsia="仿宋_GB2312" w:cs="仿宋_GB2312"/>
          <w:bCs/>
          <w:sz w:val="24"/>
        </w:rPr>
      </w:pPr>
    </w:p>
    <w:p w14:paraId="3C33D4ED">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077B7FC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0B5EA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BE71C9C">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738E84A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4002B8F1">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0BEB1E1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121389C0">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1938F7F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165D093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4432A54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2F55724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7FE87AA3">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DAE0E4B">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00B00BFC">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E4813F">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38BDCDAD">
      <w:pPr>
        <w:jc w:val="center"/>
        <w:rPr>
          <w:rFonts w:hint="eastAsia" w:ascii="仿宋_GB2312" w:hAnsi="宋体" w:eastAsia="仿宋_GB2312"/>
          <w:b/>
          <w:bCs/>
          <w:sz w:val="72"/>
          <w:szCs w:val="72"/>
        </w:rPr>
      </w:pPr>
    </w:p>
    <w:p w14:paraId="4F792FFB">
      <w:pPr>
        <w:jc w:val="center"/>
        <w:rPr>
          <w:rFonts w:hint="eastAsia" w:ascii="仿宋_GB2312" w:hAnsi="宋体" w:eastAsia="仿宋_GB2312"/>
          <w:b/>
          <w:bCs/>
          <w:sz w:val="72"/>
          <w:szCs w:val="72"/>
        </w:rPr>
      </w:pPr>
    </w:p>
    <w:p w14:paraId="429EA3E2">
      <w:pPr>
        <w:jc w:val="center"/>
        <w:rPr>
          <w:rFonts w:hint="eastAsia" w:ascii="仿宋_GB2312" w:hAnsi="宋体" w:eastAsia="仿宋_GB2312"/>
          <w:b/>
          <w:bCs/>
          <w:sz w:val="72"/>
          <w:szCs w:val="72"/>
        </w:rPr>
      </w:pPr>
    </w:p>
    <w:p w14:paraId="0F97C533">
      <w:pPr>
        <w:snapToGrid w:val="0"/>
        <w:spacing w:before="156" w:beforeLines="50" w:after="50" w:line="500" w:lineRule="exact"/>
        <w:jc w:val="center"/>
        <w:rPr>
          <w:rFonts w:hint="eastAsia" w:ascii="仿宋_GB2312" w:hAnsi="宋体" w:eastAsia="仿宋_GB2312"/>
          <w:b/>
          <w:bCs/>
          <w:sz w:val="56"/>
          <w:szCs w:val="56"/>
        </w:rPr>
      </w:pPr>
    </w:p>
    <w:p w14:paraId="6E07631C">
      <w:pPr>
        <w:snapToGrid w:val="0"/>
        <w:spacing w:before="156" w:beforeLines="50" w:after="50" w:line="500" w:lineRule="exact"/>
        <w:jc w:val="center"/>
        <w:rPr>
          <w:rFonts w:hint="eastAsia" w:ascii="仿宋_GB2312" w:hAnsi="宋体" w:eastAsia="仿宋_GB2312"/>
          <w:b/>
          <w:bCs/>
          <w:sz w:val="56"/>
          <w:szCs w:val="56"/>
        </w:rPr>
      </w:pPr>
    </w:p>
    <w:p w14:paraId="79A4DCB1">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43F1D701">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74279C14">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18614AA">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4F73E437">
      <w:pPr>
        <w:pStyle w:val="375"/>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30B65BA7">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6BFACB54">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3E3F49ED">
      <w:pPr>
        <w:pStyle w:val="37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7EE6653A">
      <w:pPr>
        <w:pStyle w:val="87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112DB014">
      <w:pPr>
        <w:pStyle w:val="857"/>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（6）</w:t>
      </w:r>
      <w:r>
        <w:rPr>
          <w:rFonts w:hint="eastAsia" w:ascii="仿宋_GB2312" w:eastAsia="仿宋_GB2312"/>
          <w:color w:val="000000"/>
          <w:lang w:val="en-US" w:eastAsia="zh-CN"/>
        </w:rPr>
        <w:t>供应商</w:t>
      </w:r>
      <w:r>
        <w:rPr>
          <w:rFonts w:hint="eastAsia" w:ascii="仿宋_GB2312" w:eastAsia="仿宋_GB2312"/>
          <w:color w:val="000000"/>
        </w:rPr>
        <w:t>须具备行政主管部门颁发的有效的《保安服务许可证》（</w:t>
      </w:r>
      <w:r>
        <w:rPr>
          <w:rFonts w:hint="eastAsia" w:ascii="仿宋_GB2312" w:eastAsia="仿宋_GB2312"/>
          <w:b/>
          <w:bCs/>
          <w:color w:val="000000"/>
        </w:rPr>
        <w:t>必须提供</w:t>
      </w:r>
      <w:r>
        <w:rPr>
          <w:rFonts w:hint="eastAsia" w:ascii="仿宋_GB2312" w:eastAsia="仿宋_GB2312"/>
          <w:color w:val="000000"/>
        </w:rPr>
        <w:t>）……</w:t>
      </w:r>
    </w:p>
    <w:p w14:paraId="2BCE1C6F">
      <w:pPr>
        <w:pStyle w:val="859"/>
        <w:spacing w:before="0" w:beforeAutospacing="0" w:after="0" w:afterAutospacing="0" w:line="460" w:lineRule="atLeast"/>
        <w:ind w:firstLine="480" w:firstLineChars="200"/>
        <w:rPr>
          <w:rFonts w:ascii="仿宋_GB2312" w:eastAsia="仿宋_GB2312"/>
          <w:color w:val="000000"/>
        </w:rPr>
      </w:pPr>
    </w:p>
    <w:p w14:paraId="50413824">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48904276">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12E1EBAE">
      <w:pPr>
        <w:snapToGrid w:val="0"/>
        <w:spacing w:before="50" w:after="50"/>
        <w:jc w:val="left"/>
        <w:rPr>
          <w:rFonts w:hint="eastAsia" w:ascii="仿宋_GB2312" w:hAnsi="宋体" w:eastAsia="仿宋_GB2312"/>
          <w:b/>
          <w:bCs/>
          <w:sz w:val="24"/>
        </w:rPr>
      </w:pPr>
    </w:p>
    <w:p w14:paraId="41929DEA">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61F032F5">
      <w:pPr>
        <w:pStyle w:val="26"/>
        <w:spacing w:line="276" w:lineRule="auto"/>
        <w:jc w:val="center"/>
        <w:rPr>
          <w:rFonts w:hint="eastAsia" w:ascii="仿宋_GB2312" w:hAnsi="宋体" w:eastAsia="仿宋_GB2312"/>
          <w:sz w:val="24"/>
          <w:szCs w:val="24"/>
        </w:rPr>
      </w:pPr>
    </w:p>
    <w:p w14:paraId="11801B5A">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26AD55CF">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lang w:eastAsia="zh-CN"/>
        </w:rPr>
        <w:t>单位</w:t>
      </w:r>
      <w:r>
        <w:rPr>
          <w:rFonts w:hint="eastAsia" w:ascii="仿宋_GB2312" w:hAnsi="宋体" w:eastAsia="仿宋_GB2312"/>
          <w:sz w:val="24"/>
          <w:szCs w:val="24"/>
        </w:rPr>
        <w:t>性质：</w:t>
      </w:r>
      <w:r>
        <w:rPr>
          <w:rFonts w:hint="eastAsia" w:ascii="仿宋_GB2312" w:hAnsi="宋体" w:eastAsia="仿宋_GB2312"/>
          <w:sz w:val="24"/>
          <w:szCs w:val="24"/>
          <w:u w:val="single"/>
        </w:rPr>
        <w:t xml:space="preserve">                               </w:t>
      </w:r>
    </w:p>
    <w:p w14:paraId="5CE80A1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DC0F0A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28F5BBB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4C5714BE">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34E0C72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D6BB7B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4DA7A738">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1A42FEBE">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3B5F5EAC">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47C8EAA"/>
                          <w:p w14:paraId="38FFD9F6"/>
                          <w:p w14:paraId="094EE5CD"/>
                          <w:p w14:paraId="578F7E11"/>
                          <w:p w14:paraId="0CC095B2">
                            <w:pPr>
                              <w:jc w:val="center"/>
                            </w:pPr>
                            <w:r>
                              <w:rPr>
                                <w:rFonts w:hint="eastAsia"/>
                              </w:rPr>
                              <w:t>法定代表人第二代居民身份证</w:t>
                            </w:r>
                          </w:p>
                          <w:p w14:paraId="65F8EB79">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47C8EAA"/>
                    <w:p w14:paraId="38FFD9F6"/>
                    <w:p w14:paraId="094EE5CD"/>
                    <w:p w14:paraId="578F7E11"/>
                    <w:p w14:paraId="0CC095B2">
                      <w:pPr>
                        <w:jc w:val="center"/>
                      </w:pPr>
                      <w:r>
                        <w:rPr>
                          <w:rFonts w:hint="eastAsia"/>
                        </w:rPr>
                        <w:t>法定代表人第二代居民身份证</w:t>
                      </w:r>
                    </w:p>
                    <w:p w14:paraId="65F8EB79">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2984B37B">
      <w:pPr>
        <w:pStyle w:val="26"/>
        <w:spacing w:line="276" w:lineRule="auto"/>
        <w:rPr>
          <w:rFonts w:ascii="仿宋_GB2312" w:eastAsia="仿宋_GB2312"/>
          <w:sz w:val="24"/>
          <w:szCs w:val="24"/>
        </w:rPr>
      </w:pPr>
    </w:p>
    <w:p w14:paraId="31C51555">
      <w:pPr>
        <w:pStyle w:val="26"/>
        <w:spacing w:line="276" w:lineRule="auto"/>
        <w:rPr>
          <w:rFonts w:ascii="仿宋_GB2312" w:eastAsia="仿宋_GB2312"/>
          <w:sz w:val="24"/>
          <w:szCs w:val="24"/>
        </w:rPr>
      </w:pPr>
    </w:p>
    <w:p w14:paraId="1F2EDB77">
      <w:pPr>
        <w:pStyle w:val="26"/>
        <w:spacing w:line="276" w:lineRule="auto"/>
        <w:rPr>
          <w:rFonts w:ascii="仿宋_GB2312" w:eastAsia="仿宋_GB2312"/>
          <w:sz w:val="24"/>
          <w:szCs w:val="24"/>
        </w:rPr>
      </w:pPr>
    </w:p>
    <w:p w14:paraId="6A7A1AE0">
      <w:pPr>
        <w:pStyle w:val="26"/>
        <w:spacing w:line="276" w:lineRule="auto"/>
        <w:rPr>
          <w:rFonts w:ascii="仿宋_GB2312" w:eastAsia="仿宋_GB2312"/>
          <w:sz w:val="24"/>
          <w:szCs w:val="24"/>
        </w:rPr>
      </w:pPr>
    </w:p>
    <w:p w14:paraId="6EC92794">
      <w:pPr>
        <w:pStyle w:val="26"/>
        <w:spacing w:line="276" w:lineRule="auto"/>
        <w:rPr>
          <w:rFonts w:ascii="仿宋_GB2312" w:eastAsia="仿宋_GB2312"/>
          <w:sz w:val="24"/>
          <w:szCs w:val="24"/>
        </w:rPr>
      </w:pPr>
    </w:p>
    <w:p w14:paraId="57B53B20">
      <w:pPr>
        <w:pStyle w:val="26"/>
        <w:spacing w:line="276" w:lineRule="auto"/>
        <w:ind w:firstLine="7200" w:firstLineChars="3000"/>
        <w:rPr>
          <w:rFonts w:ascii="仿宋_GB2312" w:eastAsia="仿宋_GB2312"/>
          <w:sz w:val="24"/>
          <w:szCs w:val="24"/>
        </w:rPr>
      </w:pPr>
    </w:p>
    <w:p w14:paraId="6D64215D">
      <w:pPr>
        <w:pStyle w:val="26"/>
        <w:spacing w:line="276" w:lineRule="auto"/>
        <w:ind w:firstLine="7200" w:firstLineChars="3000"/>
        <w:rPr>
          <w:rFonts w:ascii="仿宋_GB2312" w:eastAsia="仿宋_GB2312"/>
          <w:sz w:val="24"/>
          <w:szCs w:val="24"/>
        </w:rPr>
      </w:pPr>
    </w:p>
    <w:p w14:paraId="733EE500">
      <w:pPr>
        <w:pStyle w:val="26"/>
        <w:spacing w:line="276" w:lineRule="auto"/>
        <w:rPr>
          <w:rFonts w:ascii="仿宋_GB2312" w:eastAsia="仿宋_GB2312"/>
          <w:sz w:val="24"/>
          <w:szCs w:val="24"/>
        </w:rPr>
      </w:pPr>
    </w:p>
    <w:p w14:paraId="141FAABB">
      <w:pPr>
        <w:pStyle w:val="26"/>
        <w:spacing w:line="276" w:lineRule="auto"/>
        <w:rPr>
          <w:rFonts w:ascii="仿宋_GB2312" w:eastAsia="仿宋_GB2312"/>
          <w:sz w:val="24"/>
          <w:szCs w:val="24"/>
        </w:rPr>
      </w:pPr>
    </w:p>
    <w:p w14:paraId="448E5707">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27124BB"/>
                          <w:p w14:paraId="4E2D4381"/>
                          <w:p w14:paraId="213982EA"/>
                          <w:p w14:paraId="2BC2B892"/>
                          <w:p w14:paraId="30B39B99">
                            <w:pPr>
                              <w:jc w:val="center"/>
                            </w:pPr>
                            <w:r>
                              <w:rPr>
                                <w:rFonts w:hint="eastAsia"/>
                              </w:rPr>
                              <w:t>法定代表人第二代居民身份证</w:t>
                            </w:r>
                          </w:p>
                          <w:p w14:paraId="4140D812">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27124BB"/>
                    <w:p w14:paraId="4E2D4381"/>
                    <w:p w14:paraId="213982EA"/>
                    <w:p w14:paraId="2BC2B892"/>
                    <w:p w14:paraId="30B39B99">
                      <w:pPr>
                        <w:jc w:val="center"/>
                      </w:pPr>
                      <w:r>
                        <w:rPr>
                          <w:rFonts w:hint="eastAsia"/>
                        </w:rPr>
                        <w:t>法定代表人第二代居民身份证</w:t>
                      </w:r>
                    </w:p>
                    <w:p w14:paraId="4140D812">
                      <w:pPr>
                        <w:jc w:val="center"/>
                        <w:rPr>
                          <w:b/>
                        </w:rPr>
                      </w:pPr>
                      <w:r>
                        <w:rPr>
                          <w:rFonts w:hint="eastAsia"/>
                          <w:b/>
                        </w:rPr>
                        <w:t>（反面）</w:t>
                      </w:r>
                    </w:p>
                  </w:txbxContent>
                </v:textbox>
              </v:rect>
            </w:pict>
          </mc:Fallback>
        </mc:AlternateContent>
      </w:r>
    </w:p>
    <w:p w14:paraId="72034241">
      <w:pPr>
        <w:pStyle w:val="26"/>
        <w:spacing w:line="276" w:lineRule="auto"/>
        <w:rPr>
          <w:rFonts w:ascii="仿宋_GB2312" w:eastAsia="仿宋_GB2312"/>
          <w:sz w:val="24"/>
          <w:szCs w:val="24"/>
        </w:rPr>
      </w:pPr>
    </w:p>
    <w:p w14:paraId="3F582668">
      <w:pPr>
        <w:pStyle w:val="26"/>
        <w:spacing w:line="276" w:lineRule="auto"/>
        <w:rPr>
          <w:rFonts w:ascii="仿宋_GB2312" w:eastAsia="仿宋_GB2312"/>
          <w:sz w:val="24"/>
          <w:szCs w:val="24"/>
        </w:rPr>
      </w:pPr>
    </w:p>
    <w:p w14:paraId="10DDB1E6">
      <w:pPr>
        <w:pStyle w:val="26"/>
        <w:spacing w:line="276" w:lineRule="auto"/>
        <w:rPr>
          <w:rFonts w:ascii="仿宋_GB2312" w:eastAsia="仿宋_GB2312"/>
          <w:sz w:val="24"/>
          <w:szCs w:val="24"/>
        </w:rPr>
      </w:pPr>
    </w:p>
    <w:p w14:paraId="2733066A">
      <w:pPr>
        <w:pStyle w:val="26"/>
        <w:spacing w:line="276" w:lineRule="auto"/>
        <w:rPr>
          <w:rFonts w:ascii="仿宋_GB2312" w:eastAsia="仿宋_GB2312"/>
          <w:sz w:val="24"/>
          <w:szCs w:val="24"/>
        </w:rPr>
      </w:pPr>
    </w:p>
    <w:p w14:paraId="19EB3D1A">
      <w:pPr>
        <w:pStyle w:val="26"/>
        <w:spacing w:line="276" w:lineRule="auto"/>
        <w:rPr>
          <w:rFonts w:ascii="仿宋_GB2312" w:eastAsia="仿宋_GB2312"/>
          <w:sz w:val="24"/>
          <w:szCs w:val="24"/>
        </w:rPr>
      </w:pPr>
    </w:p>
    <w:p w14:paraId="2FDB7F7D">
      <w:pPr>
        <w:pStyle w:val="26"/>
        <w:spacing w:line="276" w:lineRule="auto"/>
        <w:rPr>
          <w:rFonts w:ascii="仿宋_GB2312" w:eastAsia="仿宋_GB2312"/>
          <w:sz w:val="24"/>
          <w:szCs w:val="24"/>
        </w:rPr>
      </w:pPr>
    </w:p>
    <w:p w14:paraId="4A96E5D2">
      <w:pPr>
        <w:pStyle w:val="26"/>
        <w:spacing w:line="276" w:lineRule="auto"/>
        <w:rPr>
          <w:rFonts w:ascii="仿宋_GB2312" w:eastAsia="仿宋_GB2312"/>
          <w:sz w:val="24"/>
          <w:szCs w:val="24"/>
        </w:rPr>
      </w:pPr>
    </w:p>
    <w:p w14:paraId="7216BAB0">
      <w:pPr>
        <w:spacing w:line="276" w:lineRule="auto"/>
        <w:jc w:val="center"/>
        <w:rPr>
          <w:rFonts w:ascii="仿宋_GB2312" w:eastAsia="仿宋_GB2312"/>
          <w:sz w:val="24"/>
        </w:rPr>
      </w:pPr>
    </w:p>
    <w:p w14:paraId="0BCAE0C2">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9F9FD41">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3FA36AE">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11564852">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6D599ACA">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w:t>
      </w:r>
      <w:r>
        <w:rPr>
          <w:rFonts w:hint="eastAsia" w:ascii="仿宋_GB2312" w:hAnsi="宋体" w:eastAsia="仿宋_GB2312"/>
          <w:szCs w:val="21"/>
          <w:u w:val="single"/>
          <w:lang w:eastAsia="zh-CN"/>
        </w:rPr>
        <w:t>雀儿山公园管理处</w:t>
      </w:r>
      <w:r>
        <w:rPr>
          <w:rFonts w:hint="eastAsia" w:ascii="仿宋_GB2312" w:hAnsi="宋体" w:eastAsia="仿宋_GB2312"/>
          <w:szCs w:val="21"/>
          <w:u w:val="single"/>
        </w:rPr>
        <w:t>、柳州市政府集中采购中心：</w:t>
      </w:r>
    </w:p>
    <w:p w14:paraId="6792ACC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31FA88DA">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645E0DD9">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276000A6">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790E1DF4">
      <w:pPr>
        <w:snapToGrid w:val="0"/>
        <w:spacing w:line="360" w:lineRule="exact"/>
        <w:rPr>
          <w:rFonts w:ascii="仿宋_GB2312" w:eastAsia="仿宋_GB2312"/>
          <w:szCs w:val="21"/>
        </w:rPr>
      </w:pPr>
    </w:p>
    <w:p w14:paraId="61CCA5B6">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42581F70">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063A499">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080FE3A4">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52904EF4">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4064BA6D">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692AD20">
                            <w:pPr>
                              <w:jc w:val="center"/>
                              <w:rPr>
                                <w:rFonts w:hint="eastAsia" w:ascii="仿宋_GB2312" w:hAnsi="仿宋_GB2312" w:eastAsia="仿宋_GB2312" w:cs="仿宋_GB2312"/>
                              </w:rPr>
                            </w:pPr>
                          </w:p>
                          <w:p w14:paraId="54703CEC">
                            <w:pPr>
                              <w:jc w:val="center"/>
                              <w:rPr>
                                <w:rFonts w:hint="eastAsia" w:ascii="仿宋_GB2312" w:hAnsi="仿宋_GB2312" w:eastAsia="仿宋_GB2312" w:cs="仿宋_GB2312"/>
                              </w:rPr>
                            </w:pPr>
                          </w:p>
                          <w:p w14:paraId="3B1BDE33">
                            <w:pPr>
                              <w:jc w:val="center"/>
                              <w:rPr>
                                <w:rFonts w:hint="eastAsia" w:ascii="仿宋_GB2312" w:hAnsi="仿宋_GB2312" w:eastAsia="仿宋_GB2312" w:cs="仿宋_GB2312"/>
                              </w:rPr>
                            </w:pPr>
                          </w:p>
                          <w:p w14:paraId="0CFB713F">
                            <w:pPr>
                              <w:jc w:val="center"/>
                              <w:rPr>
                                <w:rFonts w:hint="eastAsia" w:ascii="仿宋_GB2312" w:hAnsi="仿宋_GB2312" w:eastAsia="仿宋_GB2312" w:cs="仿宋_GB2312"/>
                              </w:rPr>
                            </w:pPr>
                          </w:p>
                          <w:p w14:paraId="13315EB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E96A62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7012DD48"/>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692AD20">
                      <w:pPr>
                        <w:jc w:val="center"/>
                        <w:rPr>
                          <w:rFonts w:hint="eastAsia" w:ascii="仿宋_GB2312" w:hAnsi="仿宋_GB2312" w:eastAsia="仿宋_GB2312" w:cs="仿宋_GB2312"/>
                        </w:rPr>
                      </w:pPr>
                    </w:p>
                    <w:p w14:paraId="54703CEC">
                      <w:pPr>
                        <w:jc w:val="center"/>
                        <w:rPr>
                          <w:rFonts w:hint="eastAsia" w:ascii="仿宋_GB2312" w:hAnsi="仿宋_GB2312" w:eastAsia="仿宋_GB2312" w:cs="仿宋_GB2312"/>
                        </w:rPr>
                      </w:pPr>
                    </w:p>
                    <w:p w14:paraId="3B1BDE33">
                      <w:pPr>
                        <w:jc w:val="center"/>
                        <w:rPr>
                          <w:rFonts w:hint="eastAsia" w:ascii="仿宋_GB2312" w:hAnsi="仿宋_GB2312" w:eastAsia="仿宋_GB2312" w:cs="仿宋_GB2312"/>
                        </w:rPr>
                      </w:pPr>
                    </w:p>
                    <w:p w14:paraId="0CFB713F">
                      <w:pPr>
                        <w:jc w:val="center"/>
                        <w:rPr>
                          <w:rFonts w:hint="eastAsia" w:ascii="仿宋_GB2312" w:hAnsi="仿宋_GB2312" w:eastAsia="仿宋_GB2312" w:cs="仿宋_GB2312"/>
                        </w:rPr>
                      </w:pPr>
                    </w:p>
                    <w:p w14:paraId="13315EB0">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5E96A62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7012DD48"/>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6AC3829B">
      <w:pPr>
        <w:pStyle w:val="26"/>
        <w:spacing w:line="480" w:lineRule="exact"/>
        <w:rPr>
          <w:rFonts w:ascii="仿宋_GB2312" w:hAnsi="Times New Roman" w:eastAsia="仿宋_GB2312"/>
        </w:rPr>
      </w:pPr>
    </w:p>
    <w:p w14:paraId="2589EAB6">
      <w:pPr>
        <w:pStyle w:val="26"/>
        <w:spacing w:line="480" w:lineRule="exact"/>
        <w:rPr>
          <w:rFonts w:ascii="仿宋_GB2312" w:hAnsi="Times New Roman" w:eastAsia="仿宋_GB2312"/>
        </w:rPr>
      </w:pPr>
    </w:p>
    <w:p w14:paraId="11264BFE">
      <w:pPr>
        <w:pStyle w:val="26"/>
        <w:spacing w:line="480" w:lineRule="exact"/>
        <w:rPr>
          <w:rFonts w:ascii="仿宋_GB2312" w:hAnsi="Times New Roman" w:eastAsia="仿宋_GB2312"/>
        </w:rPr>
      </w:pPr>
    </w:p>
    <w:p w14:paraId="28C8E933">
      <w:pPr>
        <w:pStyle w:val="26"/>
        <w:spacing w:line="480" w:lineRule="exact"/>
        <w:rPr>
          <w:rFonts w:ascii="仿宋_GB2312" w:hAnsi="Times New Roman" w:eastAsia="仿宋_GB2312"/>
        </w:rPr>
      </w:pPr>
    </w:p>
    <w:p w14:paraId="684EE1AC">
      <w:pPr>
        <w:pStyle w:val="26"/>
        <w:spacing w:line="480" w:lineRule="exact"/>
        <w:rPr>
          <w:rFonts w:ascii="仿宋_GB2312" w:hAnsi="Times New Roman" w:eastAsia="仿宋_GB2312"/>
        </w:rPr>
      </w:pPr>
    </w:p>
    <w:p w14:paraId="5B13C309">
      <w:pPr>
        <w:pStyle w:val="26"/>
        <w:spacing w:line="240" w:lineRule="atLeast"/>
        <w:ind w:firstLine="5460" w:firstLineChars="2600"/>
        <w:rPr>
          <w:rFonts w:ascii="仿宋_GB2312" w:hAnsi="Times New Roman" w:eastAsia="仿宋_GB2312"/>
          <w:u w:val="single"/>
        </w:rPr>
      </w:pPr>
    </w:p>
    <w:p w14:paraId="0AE7FDF6">
      <w:pPr>
        <w:pStyle w:val="26"/>
        <w:spacing w:line="240" w:lineRule="atLeast"/>
        <w:ind w:firstLine="5460" w:firstLineChars="2600"/>
        <w:rPr>
          <w:rFonts w:ascii="仿宋_GB2312" w:hAnsi="Times New Roman" w:eastAsia="仿宋_GB2312"/>
          <w:u w:val="single"/>
        </w:rPr>
      </w:pPr>
    </w:p>
    <w:p w14:paraId="516F3BC9">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0B8BD672">
                            <w:pPr>
                              <w:jc w:val="center"/>
                              <w:rPr>
                                <w:rFonts w:hint="eastAsia" w:ascii="仿宋_GB2312" w:hAnsi="仿宋_GB2312" w:eastAsia="仿宋_GB2312" w:cs="仿宋_GB2312"/>
                              </w:rPr>
                            </w:pPr>
                          </w:p>
                          <w:p w14:paraId="7D33DD6B">
                            <w:pPr>
                              <w:jc w:val="center"/>
                              <w:rPr>
                                <w:rFonts w:hint="eastAsia" w:ascii="仿宋_GB2312" w:hAnsi="仿宋_GB2312" w:eastAsia="仿宋_GB2312" w:cs="仿宋_GB2312"/>
                              </w:rPr>
                            </w:pPr>
                          </w:p>
                          <w:p w14:paraId="1A072D38">
                            <w:pPr>
                              <w:jc w:val="center"/>
                              <w:rPr>
                                <w:rFonts w:hint="eastAsia" w:ascii="仿宋_GB2312" w:hAnsi="仿宋_GB2312" w:eastAsia="仿宋_GB2312" w:cs="仿宋_GB2312"/>
                              </w:rPr>
                            </w:pPr>
                          </w:p>
                          <w:p w14:paraId="1656A1FB">
                            <w:pPr>
                              <w:jc w:val="center"/>
                              <w:rPr>
                                <w:rFonts w:hint="eastAsia" w:ascii="仿宋_GB2312" w:hAnsi="仿宋_GB2312" w:eastAsia="仿宋_GB2312" w:cs="仿宋_GB2312"/>
                              </w:rPr>
                            </w:pPr>
                          </w:p>
                          <w:p w14:paraId="171DD940">
                            <w:pPr>
                              <w:jc w:val="center"/>
                              <w:rPr>
                                <w:rFonts w:hint="eastAsia" w:ascii="仿宋_GB2312" w:hAnsi="仿宋_GB2312" w:eastAsia="仿宋_GB2312" w:cs="仿宋_GB2312"/>
                              </w:rPr>
                            </w:pPr>
                          </w:p>
                          <w:p w14:paraId="49C29B88">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0B376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295B21A2"/>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0B8BD672">
                      <w:pPr>
                        <w:jc w:val="center"/>
                        <w:rPr>
                          <w:rFonts w:hint="eastAsia" w:ascii="仿宋_GB2312" w:hAnsi="仿宋_GB2312" w:eastAsia="仿宋_GB2312" w:cs="仿宋_GB2312"/>
                        </w:rPr>
                      </w:pPr>
                    </w:p>
                    <w:p w14:paraId="7D33DD6B">
                      <w:pPr>
                        <w:jc w:val="center"/>
                        <w:rPr>
                          <w:rFonts w:hint="eastAsia" w:ascii="仿宋_GB2312" w:hAnsi="仿宋_GB2312" w:eastAsia="仿宋_GB2312" w:cs="仿宋_GB2312"/>
                        </w:rPr>
                      </w:pPr>
                    </w:p>
                    <w:p w14:paraId="1A072D38">
                      <w:pPr>
                        <w:jc w:val="center"/>
                        <w:rPr>
                          <w:rFonts w:hint="eastAsia" w:ascii="仿宋_GB2312" w:hAnsi="仿宋_GB2312" w:eastAsia="仿宋_GB2312" w:cs="仿宋_GB2312"/>
                        </w:rPr>
                      </w:pPr>
                    </w:p>
                    <w:p w14:paraId="1656A1FB">
                      <w:pPr>
                        <w:jc w:val="center"/>
                        <w:rPr>
                          <w:rFonts w:hint="eastAsia" w:ascii="仿宋_GB2312" w:hAnsi="仿宋_GB2312" w:eastAsia="仿宋_GB2312" w:cs="仿宋_GB2312"/>
                        </w:rPr>
                      </w:pPr>
                    </w:p>
                    <w:p w14:paraId="171DD940">
                      <w:pPr>
                        <w:jc w:val="center"/>
                        <w:rPr>
                          <w:rFonts w:hint="eastAsia" w:ascii="仿宋_GB2312" w:hAnsi="仿宋_GB2312" w:eastAsia="仿宋_GB2312" w:cs="仿宋_GB2312"/>
                        </w:rPr>
                      </w:pPr>
                    </w:p>
                    <w:p w14:paraId="49C29B88">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0B3766">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295B21A2"/>
                  </w:txbxContent>
                </v:textbox>
              </v:rect>
            </w:pict>
          </mc:Fallback>
        </mc:AlternateContent>
      </w:r>
    </w:p>
    <w:p w14:paraId="4D5669AF">
      <w:pPr>
        <w:pStyle w:val="26"/>
        <w:spacing w:line="240" w:lineRule="exact"/>
        <w:rPr>
          <w:rFonts w:ascii="仿宋_GB2312" w:hAnsi="Times New Roman" w:eastAsia="仿宋_GB2312"/>
        </w:rPr>
      </w:pPr>
    </w:p>
    <w:p w14:paraId="1294C3DE">
      <w:pPr>
        <w:pStyle w:val="26"/>
        <w:spacing w:line="240" w:lineRule="exact"/>
        <w:rPr>
          <w:rFonts w:ascii="仿宋_GB2312" w:hAnsi="Times New Roman" w:eastAsia="仿宋_GB2312"/>
          <w:sz w:val="44"/>
        </w:rPr>
      </w:pPr>
    </w:p>
    <w:p w14:paraId="0CEE10DE">
      <w:pPr>
        <w:pStyle w:val="26"/>
        <w:spacing w:line="240" w:lineRule="exact"/>
        <w:rPr>
          <w:rFonts w:ascii="仿宋_GB2312" w:hAnsi="Times New Roman" w:eastAsia="仿宋_GB2312"/>
          <w:sz w:val="44"/>
        </w:rPr>
      </w:pPr>
    </w:p>
    <w:p w14:paraId="2701CDF0">
      <w:pPr>
        <w:pStyle w:val="26"/>
        <w:spacing w:line="240" w:lineRule="exact"/>
        <w:rPr>
          <w:rFonts w:ascii="仿宋_GB2312" w:hAnsi="Times New Roman" w:eastAsia="仿宋_GB2312"/>
          <w:sz w:val="44"/>
        </w:rPr>
      </w:pPr>
    </w:p>
    <w:p w14:paraId="25A52FEC">
      <w:pPr>
        <w:pStyle w:val="26"/>
        <w:spacing w:line="240" w:lineRule="exact"/>
        <w:rPr>
          <w:rFonts w:ascii="仿宋_GB2312" w:hAnsi="Times New Roman" w:eastAsia="仿宋_GB2312"/>
          <w:sz w:val="44"/>
        </w:rPr>
      </w:pPr>
    </w:p>
    <w:p w14:paraId="37829778">
      <w:pPr>
        <w:pStyle w:val="26"/>
        <w:spacing w:line="240" w:lineRule="exact"/>
        <w:rPr>
          <w:rFonts w:ascii="仿宋_GB2312" w:hAnsi="Times New Roman" w:eastAsia="仿宋_GB2312"/>
          <w:sz w:val="44"/>
        </w:rPr>
      </w:pPr>
    </w:p>
    <w:p w14:paraId="3D7ECDFA">
      <w:pPr>
        <w:pStyle w:val="26"/>
        <w:spacing w:line="240" w:lineRule="exact"/>
        <w:rPr>
          <w:rFonts w:ascii="仿宋_GB2312" w:hAnsi="Times New Roman" w:eastAsia="仿宋_GB2312"/>
          <w:sz w:val="44"/>
        </w:rPr>
      </w:pPr>
    </w:p>
    <w:p w14:paraId="5C8856D0">
      <w:pPr>
        <w:pStyle w:val="26"/>
        <w:spacing w:line="240" w:lineRule="exact"/>
        <w:rPr>
          <w:rFonts w:ascii="仿宋_GB2312" w:hAnsi="Times New Roman" w:eastAsia="仿宋_GB2312"/>
          <w:sz w:val="44"/>
        </w:rPr>
      </w:pPr>
    </w:p>
    <w:p w14:paraId="30E87C42">
      <w:pPr>
        <w:pStyle w:val="26"/>
        <w:spacing w:line="240" w:lineRule="exact"/>
        <w:rPr>
          <w:rFonts w:ascii="仿宋_GB2312" w:hAnsi="Times New Roman" w:eastAsia="仿宋_GB2312"/>
          <w:sz w:val="44"/>
        </w:rPr>
      </w:pPr>
    </w:p>
    <w:p w14:paraId="517049DF">
      <w:pPr>
        <w:pStyle w:val="26"/>
        <w:spacing w:line="240" w:lineRule="exact"/>
        <w:rPr>
          <w:rFonts w:ascii="仿宋_GB2312" w:hAnsi="Times New Roman" w:eastAsia="仿宋_GB2312"/>
          <w:sz w:val="44"/>
        </w:rPr>
      </w:pPr>
    </w:p>
    <w:p w14:paraId="40BBD5C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30B27965">
      <w:pPr>
        <w:spacing w:line="276" w:lineRule="auto"/>
        <w:jc w:val="left"/>
        <w:rPr>
          <w:rFonts w:ascii="仿宋_GB2312" w:eastAsia="仿宋_GB2312"/>
          <w:b/>
          <w:sz w:val="24"/>
        </w:rPr>
      </w:pPr>
    </w:p>
    <w:p w14:paraId="0726FF71">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A427EED">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51367693">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48B4F177">
      <w:pPr>
        <w:snapToGrid w:val="0"/>
        <w:spacing w:before="50" w:after="156" w:afterLines="50" w:line="400" w:lineRule="exact"/>
        <w:jc w:val="center"/>
        <w:rPr>
          <w:rFonts w:ascii="仿宋_GB2312" w:eastAsia="仿宋_GB2312"/>
          <w:b/>
          <w:bCs/>
          <w:sz w:val="32"/>
          <w:szCs w:val="32"/>
        </w:rPr>
      </w:pPr>
    </w:p>
    <w:p w14:paraId="71231DB7">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091BC664">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lang w:eastAsia="zh-CN"/>
        </w:rPr>
        <w:t>柳州市雀儿山公园管理处</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079BB23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1B854562">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1B035F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41438CA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64F3862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6EB2D78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490468E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2AEBD9D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51DEBC7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7FBE030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52316137">
      <w:pPr>
        <w:pStyle w:val="47"/>
        <w:spacing w:line="400" w:lineRule="exact"/>
        <w:ind w:firstLine="504"/>
        <w:rPr>
          <w:rFonts w:ascii="仿宋_GB2312" w:eastAsia="仿宋_GB2312"/>
          <w:spacing w:val="6"/>
          <w:sz w:val="24"/>
        </w:rPr>
      </w:pPr>
    </w:p>
    <w:p w14:paraId="2AF919ED">
      <w:pPr>
        <w:spacing w:line="400" w:lineRule="exact"/>
        <w:rPr>
          <w:sz w:val="24"/>
        </w:rPr>
      </w:pPr>
    </w:p>
    <w:p w14:paraId="492DCAE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4D1357EA">
      <w:pPr>
        <w:spacing w:line="400" w:lineRule="exact"/>
        <w:jc w:val="center"/>
        <w:rPr>
          <w:rFonts w:ascii="仿宋_GB2312" w:eastAsia="仿宋_GB2312"/>
          <w:sz w:val="24"/>
          <w:u w:val="single"/>
        </w:rPr>
      </w:pPr>
    </w:p>
    <w:p w14:paraId="734D63EF">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1E2642">
      <w:pPr>
        <w:pStyle w:val="26"/>
        <w:spacing w:line="400" w:lineRule="exact"/>
        <w:rPr>
          <w:rFonts w:hint="eastAsia" w:ascii="仿宋_GB2312" w:hAnsi="宋体" w:eastAsia="仿宋_GB2312"/>
          <w:sz w:val="24"/>
          <w:szCs w:val="24"/>
        </w:rPr>
      </w:pPr>
    </w:p>
    <w:p w14:paraId="1F0F606C">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6DFD36FA">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E0B83BA">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265511AE">
      <w:pPr>
        <w:pStyle w:val="393"/>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463547FF">
      <w:pPr>
        <w:jc w:val="left"/>
        <w:rPr>
          <w:rFonts w:ascii="仿宋_GB2312" w:eastAsia="仿宋_GB2312"/>
          <w:sz w:val="24"/>
          <w:highlight w:val="yellow"/>
        </w:rPr>
      </w:pPr>
    </w:p>
    <w:p w14:paraId="05148A6A">
      <w:pPr>
        <w:jc w:val="left"/>
        <w:rPr>
          <w:rFonts w:ascii="仿宋_GB2312" w:eastAsia="仿宋_GB2312"/>
          <w:sz w:val="24"/>
          <w:highlight w:val="yellow"/>
        </w:rPr>
      </w:pPr>
    </w:p>
    <w:p w14:paraId="60158671">
      <w:pPr>
        <w:jc w:val="left"/>
        <w:rPr>
          <w:rFonts w:ascii="仿宋_GB2312" w:eastAsia="仿宋_GB2312"/>
          <w:sz w:val="24"/>
          <w:highlight w:val="yellow"/>
        </w:rPr>
      </w:pPr>
    </w:p>
    <w:p w14:paraId="44B99802">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5E602127">
      <w:pPr>
        <w:pStyle w:val="874"/>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14:paraId="73B5C5EF">
      <w:pPr>
        <w:pStyle w:val="874"/>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14:paraId="060448F4">
      <w:pPr>
        <w:pStyle w:val="411"/>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170A2905">
      <w:pPr>
        <w:pStyle w:val="411"/>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lang w:eastAsia="zh-CN"/>
        </w:rPr>
        <w:t>柳州市雀儿山公园管理处</w:t>
      </w:r>
      <w:r>
        <w:rPr>
          <w:rFonts w:hint="eastAsia" w:ascii="仿宋_GB2312" w:eastAsia="仿宋_GB2312"/>
          <w:color w:val="000000"/>
        </w:rPr>
        <w:t>的</w:t>
      </w:r>
      <w:r>
        <w:rPr>
          <w:rFonts w:hint="eastAsia" w:ascii="仿宋_GB2312" w:eastAsia="仿宋_GB2312"/>
          <w:color w:val="000000"/>
          <w:u w:val="single"/>
          <w:lang w:eastAsia="zh-CN"/>
        </w:rPr>
        <w:t>柳州市雀儿山公园管理处安保服务采购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1.</w:t>
      </w:r>
      <w:r>
        <w:rPr>
          <w:rFonts w:hint="eastAsia" w:ascii="仿宋_GB2312" w:eastAsia="仿宋_GB2312"/>
          <w:color w:val="000000"/>
          <w:u w:val="single"/>
          <w:lang w:eastAsia="zh-CN"/>
        </w:rPr>
        <w:t>柳州市雀儿山公园管理处安保服务采购</w:t>
      </w:r>
      <w:r>
        <w:rPr>
          <w:rFonts w:hint="eastAsia" w:ascii="仿宋_GB2312" w:eastAsia="仿宋_GB2312"/>
          <w:color w:val="000000"/>
        </w:rPr>
        <w:t xml:space="preserve"> ，属于</w:t>
      </w:r>
      <w:r>
        <w:rPr>
          <w:rFonts w:hint="eastAsia" w:ascii="仿宋_GB2312" w:eastAsia="仿宋_GB2312"/>
          <w:color w:val="000000"/>
          <w:u w:val="single"/>
        </w:rPr>
        <w:t>租赁和商务服务业</w:t>
      </w:r>
      <w:r>
        <w:rPr>
          <w:rFonts w:hint="eastAsia" w:ascii="仿宋_GB2312" w:eastAsia="仿宋_GB2312"/>
          <w:color w:val="000000"/>
        </w:rPr>
        <w:t>；承接企业为</w:t>
      </w:r>
      <w:r>
        <w:rPr>
          <w:rFonts w:hint="eastAsia" w:ascii="仿宋_GB2312" w:eastAsia="仿宋_GB2312"/>
          <w:color w:val="000000"/>
          <w:u w:val="single"/>
        </w:rPr>
        <w:t>  </w:t>
      </w:r>
      <w:r>
        <w:rPr>
          <w:rStyle w:val="412"/>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412"/>
          <w:rFonts w:hint="eastAsia" w:ascii="仿宋_GB2312" w:eastAsia="仿宋_GB2312"/>
          <w:color w:val="000000"/>
          <w:u w:val="single"/>
        </w:rPr>
        <w:t>（中型企业、小型企业、微型企业）</w:t>
      </w:r>
      <w:r>
        <w:rPr>
          <w:rFonts w:hint="eastAsia" w:ascii="仿宋_GB2312" w:eastAsia="仿宋_GB2312"/>
          <w:color w:val="000000"/>
        </w:rPr>
        <w:t>；</w:t>
      </w:r>
    </w:p>
    <w:p w14:paraId="53CA71A3">
      <w:pPr>
        <w:pStyle w:val="411"/>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25CD7B2F">
      <w:pPr>
        <w:pStyle w:val="411"/>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B0710C8">
      <w:pPr>
        <w:pStyle w:val="411"/>
        <w:jc w:val="right"/>
        <w:rPr>
          <w:rFonts w:hint="eastAsia" w:ascii="仿宋_GB2312" w:eastAsia="仿宋_GB2312"/>
          <w:color w:val="000000"/>
        </w:rPr>
      </w:pPr>
      <w:r>
        <w:rPr>
          <w:rFonts w:hint="eastAsia" w:ascii="仿宋_GB2312" w:eastAsia="仿宋_GB2312"/>
          <w:color w:val="000000"/>
        </w:rPr>
        <w:t>    日  期：  年  月  日   </w:t>
      </w:r>
    </w:p>
    <w:p w14:paraId="1A3E0BBF">
      <w:pPr>
        <w:pStyle w:val="41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租赁和商务服务业</w:t>
      </w:r>
      <w:r>
        <w:rPr>
          <w:rFonts w:hint="eastAsia" w:ascii="仿宋_GB2312" w:eastAsia="仿宋_GB2312"/>
          <w:color w:val="000000"/>
          <w:sz w:val="27"/>
          <w:szCs w:val="27"/>
        </w:rPr>
        <w:t> </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14:paraId="1D28BC73">
      <w:pPr>
        <w:pStyle w:val="411"/>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689"/>
        <w:gridCol w:w="1942"/>
        <w:gridCol w:w="1216"/>
        <w:gridCol w:w="1989"/>
        <w:gridCol w:w="1674"/>
        <w:gridCol w:w="1216"/>
      </w:tblGrid>
      <w:tr w14:paraId="19675E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3C3AD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3871A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3E451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9092C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17DCD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93D82E">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6E3D1B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D9DB2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BC75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3BAB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58482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E667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21CF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40D5E0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3442C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28890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52E2E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9C0A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A06A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E44F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5FC2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9BCCC6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CCD0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DB73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DE77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1D18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907D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68C4D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30EE9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7332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C3DB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4E43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8A857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32F1B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67A1269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F9C9B3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3869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7C10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F106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1E31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6176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332C61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AE48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9D93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FC8A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CF08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FE562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4101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2CE5350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9D29A0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D50F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249E7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EFA0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CD3E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A1CE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85DC2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08A2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7908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13DC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00FA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BCAB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ECFC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8E76E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0517ED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E0D2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A50C0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686B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A3B9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AC1F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3404C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A2CC2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1908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B4BE9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429E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9DE5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51A0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2FF39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0B6231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2E85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C2FEB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0EDD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CD6AB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7D44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609BDB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16330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8C7C4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7B7A6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8C9F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6AAE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6EDE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36C8722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DC9474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6205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955D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6457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938CC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9C1FF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F30CB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8597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F193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EB29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6007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6617E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9963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0C45E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61B7F2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22E33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FE60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05CD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A515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3A96E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13D6E4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6CB88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9234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DA9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DC92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B626B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AA88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DA72CB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0DC9A3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E06A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BB22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FFDC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2C163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09A1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9406C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BEB77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5E9A6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9E36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58D3F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9A5DA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23F5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37108D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9EB8E2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9D2B9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818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7A73F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B1AC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CE0D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DF8EA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33B46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93A3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EF99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F2FE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AC0DD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B70F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12116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C68A43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B361F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C99E6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CFAB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8B65A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889C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474AA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C2D40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ED1D0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306C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C117D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44733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FCDB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76D23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AAE00E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2F0C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A7C1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9CC7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D0ED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4CD28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1D7DD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6BDD4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0D7B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C6C3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6A80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95A5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65FF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FABEB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560BF0C">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F574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A91E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320E9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9C43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0A94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1ECF50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21654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2A80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C9BB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DC31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C68B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0361E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0408C5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40C1C17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BBF4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4C01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6D73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8047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D369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1B508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6866D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78234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6EB6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58FC0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FE2D4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6DA3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EB7BD9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55B463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0FBB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6626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48BE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C3C2B6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8A52B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D337B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35D72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66FF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ABB2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865A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C742A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D762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5A166221">
      <w:pPr>
        <w:pStyle w:val="411"/>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38482A95">
      <w:pPr>
        <w:pStyle w:val="411"/>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25F9766A">
      <w:pPr>
        <w:pStyle w:val="411"/>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CB2D3C1">
      <w:pPr>
        <w:pStyle w:val="411"/>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56101297">
      <w:pPr>
        <w:pStyle w:val="411"/>
        <w:spacing w:line="405" w:lineRule="atLeast"/>
        <w:rPr>
          <w:rFonts w:hint="eastAsia" w:ascii="仿宋_GB2312" w:eastAsia="仿宋_GB2312"/>
          <w:color w:val="000000"/>
        </w:rPr>
      </w:pPr>
      <w:r>
        <w:rPr>
          <w:rFonts w:hint="eastAsia" w:ascii="仿宋_GB2312" w:eastAsia="仿宋_GB2312"/>
          <w:color w:val="000000"/>
        </w:rPr>
        <w:t>                                    </w:t>
      </w:r>
    </w:p>
    <w:p w14:paraId="0E266BDC">
      <w:pPr>
        <w:pStyle w:val="411"/>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2A5E4C4C">
      <w:pPr>
        <w:pStyle w:val="411"/>
        <w:jc w:val="right"/>
        <w:rPr>
          <w:rFonts w:hint="eastAsia" w:ascii="仿宋_GB2312" w:eastAsia="仿宋_GB2312"/>
          <w:color w:val="000000"/>
        </w:rPr>
      </w:pPr>
      <w:r>
        <w:rPr>
          <w:rFonts w:hint="eastAsia" w:ascii="仿宋_GB2312" w:eastAsia="仿宋_GB2312"/>
          <w:color w:val="000000"/>
        </w:rPr>
        <w:t>                                   日  期：     </w:t>
      </w:r>
    </w:p>
    <w:p w14:paraId="6DC83706">
      <w:pPr>
        <w:pStyle w:val="411"/>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90F7F83">
      <w:pPr>
        <w:pStyle w:val="411"/>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31881DE6">
      <w:pPr>
        <w:pStyle w:val="411"/>
        <w:spacing w:line="405" w:lineRule="atLeast"/>
        <w:rPr>
          <w:rFonts w:hint="eastAsia" w:ascii="仿宋_GB2312" w:eastAsia="仿宋_GB2312"/>
          <w:color w:val="000000"/>
        </w:rPr>
      </w:pPr>
      <w:r>
        <w:rPr>
          <w:rFonts w:hint="eastAsia" w:ascii="仿宋_GB2312" w:eastAsia="仿宋_GB2312"/>
          <w:color w:val="000000"/>
        </w:rPr>
        <w:t> </w:t>
      </w:r>
    </w:p>
    <w:p w14:paraId="2BF0E481">
      <w:pPr>
        <w:pStyle w:val="411"/>
        <w:spacing w:line="405" w:lineRule="atLeast"/>
        <w:rPr>
          <w:rFonts w:hint="eastAsia" w:ascii="仿宋_GB2312" w:eastAsia="仿宋_GB2312"/>
          <w:color w:val="000000"/>
        </w:rPr>
      </w:pPr>
      <w:r>
        <w:rPr>
          <w:rFonts w:hint="eastAsia" w:ascii="仿宋_GB2312" w:eastAsia="仿宋_GB2312"/>
          <w:color w:val="000000"/>
        </w:rPr>
        <w:t> </w:t>
      </w:r>
    </w:p>
    <w:p w14:paraId="3E8C57A0">
      <w:pPr>
        <w:pStyle w:val="411"/>
        <w:spacing w:line="405" w:lineRule="atLeast"/>
        <w:rPr>
          <w:rFonts w:hint="eastAsia" w:ascii="仿宋_GB2312" w:eastAsia="仿宋_GB2312"/>
          <w:color w:val="000000"/>
        </w:rPr>
      </w:pPr>
      <w:r>
        <w:rPr>
          <w:rFonts w:hint="eastAsia" w:ascii="仿宋_GB2312" w:eastAsia="仿宋_GB2312"/>
          <w:color w:val="000000"/>
        </w:rPr>
        <w:t> </w:t>
      </w:r>
    </w:p>
    <w:p w14:paraId="74DA9474">
      <w:pPr>
        <w:pStyle w:val="411"/>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01B89B8D">
      <w:pPr>
        <w:pStyle w:val="411"/>
        <w:spacing w:line="405" w:lineRule="atLeast"/>
        <w:rPr>
          <w:rFonts w:hint="eastAsia" w:ascii="仿宋_GB2312" w:eastAsia="仿宋_GB2312"/>
          <w:color w:val="000000"/>
        </w:rPr>
      </w:pPr>
      <w:r>
        <w:rPr>
          <w:rFonts w:hint="eastAsia" w:ascii="仿宋_GB2312" w:eastAsia="仿宋_GB2312"/>
          <w:color w:val="000000"/>
        </w:rPr>
        <w:t> </w:t>
      </w:r>
    </w:p>
    <w:p w14:paraId="656EA199">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53332C04">
      <w:pPr>
        <w:pStyle w:val="857"/>
        <w:spacing w:before="0" w:beforeAutospacing="0" w:after="0" w:afterAutospacing="0" w:line="460" w:lineRule="atLeast"/>
        <w:ind w:firstLine="482" w:firstLineChars="200"/>
        <w:rPr>
          <w:rFonts w:ascii="仿宋_GB2312" w:eastAsia="仿宋_GB2312"/>
          <w:color w:val="000000"/>
        </w:rPr>
      </w:pPr>
      <w:r>
        <w:rPr>
          <w:rFonts w:hint="eastAsia" w:ascii="仿宋_GB2312" w:eastAsia="仿宋_GB2312"/>
          <w:b/>
          <w:bCs/>
          <w:color w:val="000000"/>
        </w:rPr>
        <w:t>（6）</w:t>
      </w:r>
      <w:r>
        <w:rPr>
          <w:rFonts w:hint="eastAsia" w:ascii="仿宋_GB2312" w:eastAsia="仿宋_GB2312"/>
          <w:b/>
          <w:bCs/>
          <w:color w:val="000000"/>
          <w:lang w:val="en-US" w:eastAsia="zh-CN"/>
        </w:rPr>
        <w:t>供应商</w:t>
      </w:r>
      <w:r>
        <w:rPr>
          <w:rFonts w:hint="eastAsia" w:ascii="仿宋_GB2312" w:eastAsia="仿宋_GB2312"/>
          <w:b/>
          <w:bCs/>
          <w:color w:val="000000"/>
        </w:rPr>
        <w:t>须具备行政主管部门颁发的有效的《保安服务许可证》</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14:paraId="3EDD7337">
      <w:pPr>
        <w:snapToGrid w:val="0"/>
        <w:spacing w:line="400" w:lineRule="exact"/>
        <w:jc w:val="left"/>
        <w:rPr>
          <w:rFonts w:ascii="仿宋_GB2312" w:eastAsia="仿宋_GB2312"/>
          <w:bCs/>
          <w:color w:val="000000" w:themeColor="text1"/>
          <w:sz w:val="24"/>
          <w14:textFill>
            <w14:solidFill>
              <w14:schemeClr w14:val="tx1"/>
            </w14:solidFill>
          </w14:textFill>
        </w:rPr>
      </w:pPr>
    </w:p>
    <w:p w14:paraId="56950311">
      <w:pPr>
        <w:snapToGrid w:val="0"/>
        <w:spacing w:line="400" w:lineRule="exact"/>
        <w:jc w:val="left"/>
        <w:rPr>
          <w:rFonts w:ascii="仿宋_GB2312" w:eastAsia="仿宋_GB2312"/>
          <w:bCs/>
          <w:color w:val="000000" w:themeColor="text1"/>
          <w:sz w:val="24"/>
          <w14:textFill>
            <w14:solidFill>
              <w14:schemeClr w14:val="tx1"/>
            </w14:solidFill>
          </w14:textFill>
        </w:rPr>
      </w:pPr>
    </w:p>
    <w:p w14:paraId="538B6738">
      <w:pPr>
        <w:snapToGrid w:val="0"/>
        <w:spacing w:beforeLines="50" w:after="50" w:line="400" w:lineRule="exact"/>
        <w:outlineLvl w:val="1"/>
        <w:rPr>
          <w:rFonts w:ascii="仿宋_GB2312" w:eastAsia="仿宋_GB2312"/>
          <w:b/>
          <w:bCs/>
          <w:color w:val="000000" w:themeColor="text1"/>
          <w:szCs w:val="21"/>
          <w14:textFill>
            <w14:solidFill>
              <w14:schemeClr w14:val="tx1"/>
            </w14:solidFill>
          </w14:textFill>
        </w:rPr>
      </w:pPr>
    </w:p>
    <w:p w14:paraId="5FBAC7F5">
      <w:pPr>
        <w:ind w:firstLine="643" w:firstLineChars="200"/>
        <w:jc w:val="left"/>
        <w:rPr>
          <w:rFonts w:ascii="仿宋_GB2312" w:eastAsia="仿宋_GB2312"/>
          <w:b/>
          <w:bCs/>
          <w:sz w:val="32"/>
          <w:szCs w:val="32"/>
        </w:rPr>
      </w:pPr>
      <w:bookmarkStart w:id="51" w:name="_Hlk56503802"/>
      <w:r>
        <w:rPr>
          <w:rFonts w:hint="eastAsia" w:ascii="仿宋_GB2312" w:eastAsia="仿宋_GB2312"/>
          <w:b/>
          <w:bCs/>
          <w:sz w:val="32"/>
          <w:szCs w:val="32"/>
        </w:rPr>
        <w:t>注：第（6</w:t>
      </w:r>
      <w:r>
        <w:rPr>
          <w:rFonts w:ascii="仿宋_GB2312" w:eastAsia="仿宋_GB2312"/>
          <w:b/>
          <w:bCs/>
          <w:sz w:val="32"/>
          <w:szCs w:val="32"/>
        </w:rPr>
        <w:t>）</w:t>
      </w:r>
      <w:r>
        <w:rPr>
          <w:rFonts w:hint="eastAsia" w:ascii="仿宋_GB2312" w:eastAsia="仿宋_GB2312"/>
          <w:b/>
          <w:bCs/>
          <w:sz w:val="32"/>
          <w:szCs w:val="32"/>
        </w:rPr>
        <w:t>项必须提供且为PDF格式，并加盖</w:t>
      </w:r>
      <w:r>
        <w:rPr>
          <w:rFonts w:hint="eastAsia" w:ascii="仿宋_GB2312" w:eastAsia="仿宋_GB2312"/>
          <w:b/>
          <w:bCs/>
          <w:sz w:val="32"/>
          <w:szCs w:val="32"/>
          <w:lang w:eastAsia="zh-CN"/>
        </w:rPr>
        <w:t>供应商</w:t>
      </w:r>
      <w:r>
        <w:rPr>
          <w:rFonts w:hint="eastAsia" w:ascii="仿宋_GB2312" w:eastAsia="仿宋_GB2312"/>
          <w:b/>
          <w:bCs/>
          <w:sz w:val="32"/>
          <w:szCs w:val="32"/>
        </w:rPr>
        <w:t>CA电子签章。</w:t>
      </w:r>
    </w:p>
    <w:bookmarkEnd w:id="51"/>
    <w:p w14:paraId="2B8C0EEC">
      <w:pPr>
        <w:jc w:val="center"/>
        <w:rPr>
          <w:rFonts w:hint="eastAsia" w:ascii="仿宋_GB2312" w:hAnsi="宋体" w:eastAsia="仿宋_GB2312"/>
          <w:b/>
          <w:bCs/>
          <w:sz w:val="72"/>
          <w:szCs w:val="72"/>
        </w:rPr>
      </w:pPr>
    </w:p>
    <w:p w14:paraId="301E2BFC">
      <w:pPr>
        <w:jc w:val="center"/>
        <w:rPr>
          <w:rFonts w:hint="eastAsia" w:ascii="仿宋_GB2312" w:hAnsi="宋体" w:eastAsia="仿宋_GB2312"/>
          <w:b/>
          <w:bCs/>
          <w:sz w:val="72"/>
          <w:szCs w:val="72"/>
        </w:rPr>
      </w:pPr>
    </w:p>
    <w:p w14:paraId="18AB86D5">
      <w:pPr>
        <w:pStyle w:val="38"/>
        <w:rPr>
          <w:rFonts w:hint="eastAsia" w:ascii="仿宋_GB2312" w:hAnsi="宋体" w:eastAsia="仿宋_GB2312"/>
          <w:b/>
          <w:bCs/>
          <w:sz w:val="72"/>
          <w:szCs w:val="72"/>
        </w:rPr>
      </w:pPr>
    </w:p>
    <w:p w14:paraId="5C0939AD">
      <w:pPr>
        <w:pStyle w:val="38"/>
        <w:rPr>
          <w:rFonts w:hint="eastAsia" w:ascii="仿宋_GB2312" w:hAnsi="宋体" w:eastAsia="仿宋_GB2312"/>
          <w:b/>
          <w:bCs/>
          <w:sz w:val="72"/>
          <w:szCs w:val="72"/>
        </w:rPr>
      </w:pPr>
    </w:p>
    <w:p w14:paraId="26732051">
      <w:pPr>
        <w:pStyle w:val="38"/>
        <w:rPr>
          <w:rFonts w:hint="eastAsia" w:ascii="仿宋_GB2312" w:hAnsi="宋体" w:eastAsia="仿宋_GB2312"/>
          <w:b/>
          <w:bCs/>
          <w:sz w:val="72"/>
          <w:szCs w:val="72"/>
        </w:rPr>
      </w:pPr>
    </w:p>
    <w:p w14:paraId="064CD5B1">
      <w:pPr>
        <w:pStyle w:val="38"/>
        <w:rPr>
          <w:rFonts w:hint="eastAsia" w:ascii="仿宋_GB2312" w:hAnsi="宋体" w:eastAsia="仿宋_GB2312"/>
          <w:b/>
          <w:bCs/>
          <w:sz w:val="72"/>
          <w:szCs w:val="72"/>
        </w:rPr>
      </w:pPr>
    </w:p>
    <w:p w14:paraId="62DCA002">
      <w:pPr>
        <w:pStyle w:val="38"/>
        <w:rPr>
          <w:rFonts w:hint="eastAsia" w:ascii="仿宋_GB2312" w:hAnsi="宋体" w:eastAsia="仿宋_GB2312"/>
          <w:b/>
          <w:bCs/>
          <w:sz w:val="72"/>
          <w:szCs w:val="72"/>
        </w:rPr>
      </w:pPr>
    </w:p>
    <w:p w14:paraId="4E9CD741">
      <w:pPr>
        <w:pStyle w:val="38"/>
        <w:rPr>
          <w:rFonts w:hint="eastAsia" w:ascii="仿宋_GB2312" w:hAnsi="宋体" w:eastAsia="仿宋_GB2312"/>
          <w:b/>
          <w:bCs/>
          <w:sz w:val="72"/>
          <w:szCs w:val="72"/>
        </w:rPr>
      </w:pPr>
    </w:p>
    <w:p w14:paraId="29D80BF6">
      <w:pPr>
        <w:pStyle w:val="38"/>
        <w:rPr>
          <w:rFonts w:hint="eastAsia" w:ascii="仿宋_GB2312" w:hAnsi="宋体" w:eastAsia="仿宋_GB2312"/>
          <w:b/>
          <w:bCs/>
          <w:sz w:val="72"/>
          <w:szCs w:val="72"/>
        </w:rPr>
      </w:pPr>
    </w:p>
    <w:p w14:paraId="4B86084B">
      <w:pPr>
        <w:pStyle w:val="38"/>
        <w:rPr>
          <w:rFonts w:hint="eastAsia" w:ascii="仿宋_GB2312" w:hAnsi="宋体" w:eastAsia="仿宋_GB2312"/>
          <w:b/>
          <w:bCs/>
          <w:sz w:val="72"/>
          <w:szCs w:val="72"/>
        </w:rPr>
      </w:pPr>
    </w:p>
    <w:p w14:paraId="02B80FDB">
      <w:pPr>
        <w:pStyle w:val="38"/>
        <w:rPr>
          <w:rFonts w:hint="eastAsia" w:ascii="仿宋_GB2312" w:hAnsi="宋体" w:eastAsia="仿宋_GB2312"/>
          <w:b/>
          <w:bCs/>
          <w:sz w:val="72"/>
          <w:szCs w:val="72"/>
        </w:rPr>
      </w:pPr>
    </w:p>
    <w:p w14:paraId="2CEC4FBF">
      <w:pPr>
        <w:pStyle w:val="38"/>
        <w:rPr>
          <w:rFonts w:hint="eastAsia" w:ascii="仿宋_GB2312" w:hAnsi="宋体" w:eastAsia="仿宋_GB2312"/>
          <w:b/>
          <w:bCs/>
          <w:sz w:val="72"/>
          <w:szCs w:val="72"/>
        </w:rPr>
      </w:pPr>
    </w:p>
    <w:p w14:paraId="0228ECA5">
      <w:pPr>
        <w:pStyle w:val="38"/>
        <w:rPr>
          <w:rFonts w:hint="eastAsia" w:ascii="仿宋_GB2312" w:hAnsi="宋体" w:eastAsia="仿宋_GB2312"/>
          <w:b/>
          <w:bCs/>
          <w:sz w:val="72"/>
          <w:szCs w:val="72"/>
        </w:rPr>
      </w:pPr>
    </w:p>
    <w:p w14:paraId="6F4DA10B">
      <w:pPr>
        <w:jc w:val="center"/>
        <w:rPr>
          <w:rFonts w:hint="eastAsia" w:ascii="仿宋_GB2312" w:hAnsi="宋体" w:eastAsia="仿宋_GB2312"/>
          <w:b/>
          <w:bCs/>
          <w:sz w:val="72"/>
          <w:szCs w:val="72"/>
        </w:rPr>
      </w:pPr>
    </w:p>
    <w:p w14:paraId="341162B7">
      <w:pPr>
        <w:jc w:val="center"/>
        <w:rPr>
          <w:rFonts w:hint="eastAsia" w:ascii="仿宋_GB2312" w:hAnsi="宋体" w:eastAsia="仿宋_GB2312"/>
          <w:b/>
          <w:bCs/>
          <w:sz w:val="72"/>
          <w:szCs w:val="72"/>
        </w:rPr>
      </w:pPr>
    </w:p>
    <w:p w14:paraId="2664C749">
      <w:pPr>
        <w:jc w:val="center"/>
        <w:rPr>
          <w:rFonts w:hint="eastAsia" w:ascii="仿宋_GB2312" w:hAnsi="宋体" w:eastAsia="仿宋_GB2312"/>
          <w:b/>
          <w:bCs/>
          <w:sz w:val="72"/>
          <w:szCs w:val="72"/>
        </w:rPr>
      </w:pPr>
    </w:p>
    <w:p w14:paraId="11CE5927">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3AF74171">
      <w:pPr>
        <w:jc w:val="left"/>
        <w:rPr>
          <w:rFonts w:hint="eastAsia" w:ascii="仿宋_GB2312" w:hAnsi="宋体" w:eastAsia="仿宋_GB2312"/>
          <w:b/>
          <w:bCs/>
          <w:sz w:val="44"/>
          <w:szCs w:val="44"/>
        </w:rPr>
      </w:pPr>
    </w:p>
    <w:p w14:paraId="1228BA1B">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115C1E6F">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35F553A1">
      <w:pPr>
        <w:snapToGrid w:val="0"/>
        <w:spacing w:before="50" w:after="50" w:line="400" w:lineRule="exact"/>
        <w:rPr>
          <w:rFonts w:ascii="仿宋_GB2312" w:eastAsia="仿宋_GB2312"/>
          <w:b/>
          <w:bCs/>
          <w:szCs w:val="21"/>
        </w:rPr>
      </w:pPr>
    </w:p>
    <w:p w14:paraId="0465FBC1">
      <w:pPr>
        <w:tabs>
          <w:tab w:val="left" w:pos="3870"/>
          <w:tab w:val="left" w:pos="4085"/>
        </w:tabs>
        <w:snapToGrid w:val="0"/>
        <w:jc w:val="center"/>
        <w:rPr>
          <w:rFonts w:ascii="仿宋_GB2312" w:eastAsia="仿宋_GB2312"/>
          <w:sz w:val="36"/>
          <w:szCs w:val="36"/>
        </w:rPr>
      </w:pPr>
    </w:p>
    <w:p w14:paraId="5A474111">
      <w:pPr>
        <w:spacing w:line="276" w:lineRule="auto"/>
        <w:jc w:val="center"/>
        <w:rPr>
          <w:rFonts w:ascii="仿宋_GB2312" w:eastAsia="仿宋_GB2312"/>
          <w:sz w:val="44"/>
          <w:szCs w:val="44"/>
        </w:rPr>
      </w:pPr>
      <w:r>
        <w:rPr>
          <w:rFonts w:hint="eastAsia" w:ascii="仿宋_GB2312" w:eastAsia="仿宋_GB2312"/>
          <w:sz w:val="44"/>
          <w:szCs w:val="44"/>
        </w:rPr>
        <w:t>目    录</w:t>
      </w:r>
    </w:p>
    <w:p w14:paraId="360A1E4D">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5389828A">
      <w:pPr>
        <w:spacing w:line="360" w:lineRule="auto"/>
        <w:ind w:firstLine="1080" w:firstLineChars="450"/>
        <w:rPr>
          <w:rFonts w:ascii="仿宋_GB2312" w:eastAsia="仿宋_GB2312" w:cs="Courier New"/>
          <w:sz w:val="24"/>
        </w:rPr>
      </w:pPr>
    </w:p>
    <w:p w14:paraId="51BB393F">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054B7D0">
      <w:pPr>
        <w:spacing w:line="360" w:lineRule="auto"/>
        <w:ind w:firstLine="480" w:firstLineChars="200"/>
        <w:jc w:val="left"/>
        <w:rPr>
          <w:rFonts w:ascii="仿宋_GB2312" w:eastAsia="仿宋_GB2312" w:cs="Courier New"/>
          <w:sz w:val="24"/>
        </w:rPr>
      </w:pPr>
    </w:p>
    <w:p w14:paraId="4C30BD2D">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4AB10764">
      <w:pPr>
        <w:snapToGrid w:val="0"/>
        <w:spacing w:before="50" w:after="50"/>
        <w:jc w:val="left"/>
        <w:rPr>
          <w:rFonts w:ascii="仿宋_GB2312" w:eastAsia="仿宋_GB2312"/>
          <w:b/>
          <w:sz w:val="24"/>
        </w:rPr>
      </w:pPr>
      <w:r>
        <w:rPr>
          <w:rFonts w:hint="eastAsia" w:ascii="仿宋_GB2312" w:eastAsia="仿宋_GB2312"/>
          <w:b/>
          <w:sz w:val="24"/>
        </w:rPr>
        <w:t>1.价格部分</w:t>
      </w:r>
    </w:p>
    <w:p w14:paraId="048B8C99">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2B5F488B">
      <w:pPr>
        <w:spacing w:line="276" w:lineRule="auto"/>
        <w:jc w:val="center"/>
        <w:rPr>
          <w:rFonts w:hint="eastAsia" w:ascii="宋体" w:hAnsi="宋体"/>
          <w:b/>
          <w:sz w:val="32"/>
          <w:szCs w:val="32"/>
        </w:rPr>
      </w:pPr>
      <w:r>
        <w:rPr>
          <w:rFonts w:hint="eastAsia" w:ascii="宋体" w:hAnsi="宋体"/>
          <w:b/>
          <w:sz w:val="32"/>
          <w:szCs w:val="32"/>
        </w:rPr>
        <w:t>报 价 表</w:t>
      </w:r>
    </w:p>
    <w:p w14:paraId="43CD0038">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4037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4F0B274C">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5376494">
            <w:pPr>
              <w:spacing w:line="276" w:lineRule="auto"/>
              <w:jc w:val="center"/>
              <w:rPr>
                <w:rFonts w:hint="eastAsia" w:ascii="仿宋_GB2312" w:hAnsi="宋体" w:eastAsia="仿宋_GB2312"/>
                <w:sz w:val="24"/>
              </w:rPr>
            </w:pPr>
          </w:p>
        </w:tc>
      </w:tr>
      <w:tr w14:paraId="0374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0A8A1DE9">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21A7C52E">
            <w:pPr>
              <w:widowControl/>
              <w:spacing w:line="276" w:lineRule="auto"/>
              <w:jc w:val="left"/>
              <w:rPr>
                <w:rFonts w:hint="eastAsia" w:ascii="仿宋_GB2312" w:hAnsi="宋体" w:eastAsia="仿宋_GB2312" w:cs="宋体"/>
                <w:sz w:val="24"/>
              </w:rPr>
            </w:pPr>
          </w:p>
        </w:tc>
      </w:tr>
      <w:tr w14:paraId="6C17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0A67B0BC">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3E882C0F">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1AB8DC3C">
      <w:pPr>
        <w:spacing w:line="276" w:lineRule="auto"/>
        <w:rPr>
          <w:rFonts w:hint="eastAsia" w:ascii="仿宋_GB2312" w:hAnsi="宋体" w:eastAsia="仿宋_GB2312"/>
          <w:sz w:val="24"/>
        </w:rPr>
      </w:pPr>
    </w:p>
    <w:p w14:paraId="7F04FC5C">
      <w:pPr>
        <w:spacing w:line="276" w:lineRule="auto"/>
        <w:rPr>
          <w:rFonts w:hint="eastAsia" w:ascii="仿宋_GB2312" w:hAnsi="宋体" w:eastAsia="仿宋_GB2312"/>
          <w:sz w:val="24"/>
        </w:rPr>
      </w:pPr>
    </w:p>
    <w:p w14:paraId="2B1AF28D">
      <w:pPr>
        <w:spacing w:line="276" w:lineRule="auto"/>
        <w:rPr>
          <w:rFonts w:hint="eastAsia" w:ascii="仿宋_GB2312" w:hAnsi="宋体" w:eastAsia="仿宋_GB2312"/>
          <w:sz w:val="24"/>
        </w:rPr>
      </w:pPr>
    </w:p>
    <w:p w14:paraId="0DEB317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670E3C00">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187C4CF4">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24F6ECD8">
      <w:pPr>
        <w:snapToGrid w:val="0"/>
        <w:spacing w:before="50" w:after="50" w:line="400" w:lineRule="exact"/>
        <w:ind w:firstLine="723" w:firstLineChars="200"/>
        <w:jc w:val="left"/>
        <w:rPr>
          <w:rFonts w:ascii="仿宋_GB2312" w:eastAsia="仿宋_GB2312"/>
          <w:b/>
          <w:bCs/>
          <w:sz w:val="36"/>
          <w:szCs w:val="36"/>
        </w:rPr>
      </w:pPr>
    </w:p>
    <w:p w14:paraId="3E686EA9">
      <w:pPr>
        <w:snapToGrid w:val="0"/>
        <w:spacing w:before="50" w:after="50" w:line="400" w:lineRule="exact"/>
        <w:ind w:right="-817" w:rightChars="-389"/>
        <w:rPr>
          <w:rFonts w:ascii="仿宋_GB2312" w:eastAsia="仿宋_GB2312"/>
          <w:b/>
          <w:sz w:val="24"/>
        </w:rPr>
      </w:pPr>
    </w:p>
    <w:p w14:paraId="272CD76B">
      <w:pPr>
        <w:snapToGrid w:val="0"/>
        <w:spacing w:before="50" w:after="50" w:line="400" w:lineRule="exact"/>
        <w:ind w:right="-817" w:rightChars="-389"/>
        <w:rPr>
          <w:rFonts w:ascii="仿宋_GB2312" w:eastAsia="仿宋_GB2312"/>
          <w:b/>
          <w:sz w:val="24"/>
        </w:rPr>
      </w:pPr>
    </w:p>
    <w:p w14:paraId="1388ED2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F6C0034">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2D6E18DD">
      <w:pPr>
        <w:snapToGrid w:val="0"/>
        <w:spacing w:before="50" w:after="50" w:line="400" w:lineRule="exact"/>
        <w:ind w:left="-2" w:leftChars="-1" w:right="-817" w:rightChars="-389" w:firstLine="480" w:firstLineChars="200"/>
        <w:jc w:val="right"/>
        <w:rPr>
          <w:rFonts w:ascii="仿宋_GB2312" w:eastAsia="仿宋_GB2312"/>
          <w:sz w:val="24"/>
        </w:rPr>
      </w:pPr>
    </w:p>
    <w:p w14:paraId="32C19781">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494C293">
      <w:pPr>
        <w:snapToGrid w:val="0"/>
        <w:spacing w:before="50" w:after="50" w:line="400" w:lineRule="exact"/>
        <w:ind w:right="-817" w:rightChars="-389" w:firstLine="480" w:firstLineChars="200"/>
        <w:rPr>
          <w:rFonts w:ascii="仿宋_GB2312" w:eastAsia="仿宋_GB2312"/>
          <w:sz w:val="24"/>
        </w:rPr>
      </w:pPr>
    </w:p>
    <w:p w14:paraId="1F77C269">
      <w:pPr>
        <w:snapToGrid w:val="0"/>
        <w:spacing w:before="156" w:beforeLines="50" w:after="50" w:line="320" w:lineRule="exact"/>
        <w:rPr>
          <w:rFonts w:ascii="仿宋_GB2312" w:eastAsia="仿宋_GB2312"/>
          <w:sz w:val="24"/>
        </w:rPr>
      </w:pPr>
    </w:p>
    <w:p w14:paraId="780F3048">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54FFBFE9">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2BF8DE3F">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3A8167A2">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47D95CA4">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4D478E36">
      <w:pPr>
        <w:spacing w:line="500" w:lineRule="exact"/>
        <w:rPr>
          <w:rFonts w:hint="eastAsia" w:ascii="仿宋_GB2312" w:hAnsi="宋体" w:eastAsia="仿宋_GB2312"/>
          <w:color w:val="000000"/>
          <w:sz w:val="24"/>
        </w:rPr>
      </w:pPr>
    </w:p>
    <w:p w14:paraId="6E3642A4">
      <w:pPr>
        <w:snapToGrid w:val="0"/>
        <w:spacing w:before="50" w:afterLines="50" w:line="360" w:lineRule="exact"/>
        <w:ind w:firstLine="102" w:firstLineChars="49"/>
        <w:jc w:val="right"/>
        <w:rPr>
          <w:rFonts w:ascii="仿宋_GB2312" w:eastAsia="仿宋_GB2312"/>
          <w:b/>
          <w:color w:val="000000"/>
          <w:szCs w:val="21"/>
        </w:rPr>
      </w:pPr>
      <w:r>
        <w:rPr>
          <w:rFonts w:hint="eastAsia" w:ascii="仿宋_GB2312" w:eastAsia="仿宋_GB2312"/>
          <w:color w:val="000000"/>
        </w:rPr>
        <w:t xml:space="preserve">     金额单位：人民币（元）</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430D5A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05A1139C">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noWrap w:val="0"/>
            <w:vAlign w:val="center"/>
          </w:tcPr>
          <w:p w14:paraId="2DDBE4B6">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noWrap w:val="0"/>
            <w:vAlign w:val="center"/>
          </w:tcPr>
          <w:p w14:paraId="5F63FDC1">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noWrap w:val="0"/>
            <w:vAlign w:val="center"/>
          </w:tcPr>
          <w:p w14:paraId="55E59C15">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noWrap w:val="0"/>
            <w:vAlign w:val="center"/>
          </w:tcPr>
          <w:p w14:paraId="1211C311">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35B6B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2C0AED89">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14:paraId="5D0848BD">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3D2DC824">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3AC9D9C6">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14:paraId="5F90186F">
            <w:pPr>
              <w:snapToGrid w:val="0"/>
              <w:spacing w:before="50" w:after="50" w:line="400" w:lineRule="exact"/>
              <w:rPr>
                <w:rFonts w:ascii="仿宋_GB2312" w:eastAsia="仿宋_GB2312"/>
                <w:sz w:val="24"/>
              </w:rPr>
            </w:pPr>
          </w:p>
        </w:tc>
      </w:tr>
      <w:tr w14:paraId="3A38E2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134F4899">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14:paraId="47ED9AE2">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78DC737C">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6B617BAF">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14:paraId="2A5670A6">
            <w:pPr>
              <w:snapToGrid w:val="0"/>
              <w:spacing w:before="50" w:after="50" w:line="400" w:lineRule="exact"/>
              <w:rPr>
                <w:rFonts w:ascii="仿宋_GB2312" w:eastAsia="仿宋_GB2312"/>
                <w:sz w:val="24"/>
              </w:rPr>
            </w:pPr>
          </w:p>
        </w:tc>
      </w:tr>
      <w:tr w14:paraId="77FE1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noWrap w:val="0"/>
            <w:vAlign w:val="center"/>
          </w:tcPr>
          <w:p w14:paraId="11B7B7B9">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noWrap w:val="0"/>
            <w:vAlign w:val="center"/>
          </w:tcPr>
          <w:p w14:paraId="07D7547B">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noWrap w:val="0"/>
            <w:vAlign w:val="center"/>
          </w:tcPr>
          <w:p w14:paraId="113F4C4F">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noWrap w:val="0"/>
            <w:vAlign w:val="center"/>
          </w:tcPr>
          <w:p w14:paraId="7A4DFC57">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noWrap w:val="0"/>
            <w:vAlign w:val="center"/>
          </w:tcPr>
          <w:p w14:paraId="04C9F521">
            <w:pPr>
              <w:snapToGrid w:val="0"/>
              <w:spacing w:before="50" w:after="50" w:line="400" w:lineRule="exact"/>
              <w:rPr>
                <w:rFonts w:ascii="仿宋_GB2312" w:eastAsia="仿宋_GB2312"/>
                <w:sz w:val="24"/>
              </w:rPr>
            </w:pPr>
          </w:p>
        </w:tc>
      </w:tr>
      <w:tr w14:paraId="32EAA7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noWrap w:val="0"/>
            <w:vAlign w:val="center"/>
          </w:tcPr>
          <w:p w14:paraId="4B0CA87B">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0D14732C">
      <w:pPr>
        <w:snapToGrid w:val="0"/>
        <w:spacing w:before="50" w:after="50" w:line="400" w:lineRule="exact"/>
        <w:ind w:firstLine="422" w:firstLineChars="200"/>
        <w:jc w:val="left"/>
        <w:rPr>
          <w:rFonts w:ascii="仿宋_GB2312" w:eastAsia="仿宋_GB2312"/>
          <w:szCs w:val="21"/>
        </w:rPr>
      </w:pPr>
      <w:r>
        <w:rPr>
          <w:rFonts w:hint="eastAsia" w:ascii="仿宋_GB2312" w:eastAsia="仿宋_GB2312"/>
          <w:b/>
          <w:bCs/>
          <w:szCs w:val="21"/>
        </w:rPr>
        <w:t>注：1.报价明细表的总报价必须与报价表一致；</w:t>
      </w:r>
    </w:p>
    <w:p w14:paraId="7B4505C1">
      <w:pPr>
        <w:snapToGrid w:val="0"/>
        <w:spacing w:before="50" w:after="50" w:line="400" w:lineRule="exact"/>
        <w:ind w:firstLine="422" w:firstLineChars="200"/>
        <w:jc w:val="left"/>
        <w:rPr>
          <w:rFonts w:hint="eastAsia" w:ascii="仿宋_GB2312" w:hAnsi="Times New Roman" w:eastAsia="仿宋_GB2312" w:cs="Times New Roman"/>
          <w:b/>
          <w:bCs/>
          <w:sz w:val="21"/>
          <w:szCs w:val="21"/>
          <w:lang w:val="en-US" w:eastAsia="zh-CN"/>
        </w:rPr>
      </w:pPr>
      <w:r>
        <w:rPr>
          <w:rFonts w:hint="eastAsia" w:ascii="仿宋_GB2312" w:hAnsi="Times New Roman" w:eastAsia="仿宋_GB2312" w:cs="Times New Roman"/>
          <w:b/>
          <w:bCs/>
          <w:kern w:val="2"/>
          <w:sz w:val="21"/>
          <w:szCs w:val="21"/>
          <w:lang w:val="en-US" w:eastAsia="zh-CN" w:bidi="ar-SA"/>
        </w:rPr>
        <w:t>2.</w:t>
      </w:r>
      <w:r>
        <w:rPr>
          <w:rFonts w:hint="eastAsia" w:ascii="仿宋_GB2312" w:hAnsi="Times New Roman" w:eastAsia="仿宋_GB2312" w:cs="Times New Roman"/>
          <w:b/>
          <w:bCs/>
          <w:sz w:val="21"/>
          <w:szCs w:val="21"/>
          <w:lang w:val="en-US" w:eastAsia="zh-CN"/>
        </w:rPr>
        <w:t>报价一经涂改，应在涂改处加盖供应商CA电子签章或者由法定代表人或授权委托代理人签字或盖章，否则将视为无效响应</w:t>
      </w:r>
    </w:p>
    <w:p w14:paraId="7EFD0669">
      <w:pPr>
        <w:snapToGrid w:val="0"/>
        <w:spacing w:before="50" w:after="50" w:line="400" w:lineRule="exact"/>
        <w:ind w:firstLine="422" w:firstLineChars="200"/>
        <w:jc w:val="left"/>
        <w:rPr>
          <w:rFonts w:hint="eastAsia" w:ascii="仿宋_GB2312" w:hAnsi="Times New Roman" w:eastAsia="仿宋_GB2312" w:cs="Times New Roman"/>
          <w:b/>
          <w:bCs/>
          <w:szCs w:val="21"/>
        </w:rPr>
      </w:pPr>
      <w:r>
        <w:rPr>
          <w:rFonts w:hint="eastAsia" w:ascii="仿宋_GB2312" w:hAnsi="Times New Roman" w:eastAsia="仿宋_GB2312" w:cs="Times New Roman"/>
          <w:b/>
          <w:bCs/>
          <w:kern w:val="2"/>
          <w:sz w:val="21"/>
          <w:szCs w:val="21"/>
          <w:lang w:val="en-US" w:eastAsia="zh-CN" w:bidi="ar-SA"/>
        </w:rPr>
        <w:t>3.</w:t>
      </w:r>
      <w:r>
        <w:rPr>
          <w:rFonts w:hint="eastAsia" w:ascii="仿宋_GB2312" w:hAnsi="Times New Roman" w:eastAsia="仿宋_GB2312" w:cs="Times New Roman"/>
          <w:b/>
          <w:bCs/>
          <w:szCs w:val="21"/>
        </w:rPr>
        <w:t>在填写时，如本表格不适合供应商的实际情况，可自行制表填写。</w:t>
      </w:r>
    </w:p>
    <w:p w14:paraId="3FE48FAF">
      <w:pPr>
        <w:adjustRightInd w:val="0"/>
        <w:snapToGrid w:val="0"/>
        <w:spacing w:line="300" w:lineRule="auto"/>
        <w:ind w:left="-88" w:leftChars="-42" w:firstLine="533" w:firstLineChars="254"/>
        <w:rPr>
          <w:rFonts w:hint="eastAsia" w:ascii="宋体" w:hAnsi="宋体"/>
          <w:szCs w:val="21"/>
          <w:u w:val="single"/>
        </w:rPr>
      </w:pPr>
    </w:p>
    <w:p w14:paraId="2EC7E7BF">
      <w:pPr>
        <w:adjustRightInd w:val="0"/>
        <w:snapToGrid w:val="0"/>
        <w:spacing w:line="300" w:lineRule="auto"/>
        <w:rPr>
          <w:rFonts w:hint="eastAsia" w:ascii="仿宋_GB2312" w:hAnsi="宋体" w:eastAsia="仿宋_GB2312"/>
          <w:b/>
          <w:sz w:val="24"/>
        </w:rPr>
      </w:pPr>
    </w:p>
    <w:p w14:paraId="5BCA3FCB">
      <w:pPr>
        <w:adjustRightInd w:val="0"/>
        <w:snapToGrid w:val="0"/>
        <w:spacing w:line="300" w:lineRule="auto"/>
        <w:rPr>
          <w:rFonts w:hint="eastAsia" w:ascii="仿宋_GB2312" w:hAnsi="宋体" w:eastAsia="仿宋_GB2312"/>
          <w:b/>
          <w:sz w:val="24"/>
        </w:rPr>
      </w:pPr>
    </w:p>
    <w:p w14:paraId="055143D5">
      <w:pPr>
        <w:pStyle w:val="52"/>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28823C1F">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572B3D13">
      <w:pPr>
        <w:adjustRightInd w:val="0"/>
        <w:snapToGrid w:val="0"/>
        <w:spacing w:line="300" w:lineRule="auto"/>
        <w:ind w:right="240"/>
        <w:jc w:val="right"/>
        <w:rPr>
          <w:rFonts w:hint="eastAsia" w:ascii="仿宋_GB2312" w:hAnsi="宋体" w:eastAsia="仿宋_GB2312"/>
          <w:sz w:val="24"/>
        </w:rPr>
      </w:pPr>
    </w:p>
    <w:p w14:paraId="6F6FD87B">
      <w:pPr>
        <w:spacing w:line="276" w:lineRule="auto"/>
        <w:jc w:val="right"/>
        <w:rPr>
          <w:rFonts w:hint="eastAsia" w:ascii="仿宋_GB2312" w:hAnsi="宋体" w:eastAsia="仿宋_GB2312"/>
          <w:sz w:val="24"/>
        </w:rPr>
      </w:pPr>
    </w:p>
    <w:p w14:paraId="4A8FFCA3">
      <w:pPr>
        <w:spacing w:line="276" w:lineRule="auto"/>
        <w:jc w:val="right"/>
        <w:rPr>
          <w:rFonts w:hint="eastAsia" w:ascii="仿宋_GB2312" w:hAnsi="宋体" w:eastAsia="仿宋_GB2312"/>
          <w:sz w:val="24"/>
        </w:rPr>
      </w:pPr>
    </w:p>
    <w:p w14:paraId="48A12026">
      <w:pPr>
        <w:pStyle w:val="52"/>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350B384">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74518C8E">
      <w:pPr>
        <w:jc w:val="center"/>
        <w:rPr>
          <w:rFonts w:hint="eastAsia" w:ascii="仿宋_GB2312" w:hAnsi="宋体" w:eastAsia="仿宋_GB2312"/>
          <w:b/>
          <w:bCs/>
          <w:color w:val="000000"/>
          <w:sz w:val="72"/>
          <w:szCs w:val="72"/>
        </w:rPr>
      </w:pPr>
    </w:p>
    <w:p w14:paraId="6D67CBB1">
      <w:pPr>
        <w:jc w:val="center"/>
        <w:rPr>
          <w:rFonts w:hint="eastAsia" w:ascii="仿宋_GB2312" w:hAnsi="宋体" w:eastAsia="仿宋_GB2312"/>
          <w:b/>
          <w:bCs/>
          <w:color w:val="000000"/>
          <w:sz w:val="72"/>
          <w:szCs w:val="72"/>
        </w:rPr>
      </w:pPr>
    </w:p>
    <w:p w14:paraId="7C6C926D">
      <w:pPr>
        <w:jc w:val="center"/>
        <w:rPr>
          <w:rFonts w:hint="eastAsia" w:ascii="仿宋_GB2312" w:hAnsi="宋体" w:eastAsia="仿宋_GB2312"/>
          <w:b/>
          <w:bCs/>
          <w:color w:val="000000"/>
          <w:sz w:val="72"/>
          <w:szCs w:val="72"/>
        </w:rPr>
      </w:pPr>
    </w:p>
    <w:p w14:paraId="4CAA4F67">
      <w:pPr>
        <w:jc w:val="center"/>
        <w:rPr>
          <w:rFonts w:hint="eastAsia" w:ascii="仿宋_GB2312" w:hAnsi="宋体" w:eastAsia="仿宋_GB2312"/>
          <w:b/>
          <w:bCs/>
          <w:color w:val="000000"/>
          <w:sz w:val="72"/>
          <w:szCs w:val="72"/>
        </w:rPr>
      </w:pPr>
    </w:p>
    <w:p w14:paraId="472ACC2D">
      <w:pPr>
        <w:jc w:val="center"/>
        <w:rPr>
          <w:rFonts w:hint="eastAsia" w:ascii="仿宋_GB2312" w:hAnsi="宋体" w:eastAsia="仿宋_GB2312"/>
          <w:b/>
          <w:bCs/>
          <w:color w:val="000000"/>
          <w:sz w:val="72"/>
          <w:szCs w:val="72"/>
        </w:rPr>
      </w:pPr>
    </w:p>
    <w:p w14:paraId="20826F70">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73846752">
      <w:pPr>
        <w:snapToGrid w:val="0"/>
        <w:spacing w:before="156" w:beforeLines="50" w:after="50" w:line="360" w:lineRule="exact"/>
        <w:jc w:val="center"/>
        <w:rPr>
          <w:rFonts w:hint="eastAsia" w:ascii="仿宋_GB2312" w:hAnsi="宋体" w:eastAsia="仿宋_GB2312"/>
          <w:b/>
          <w:bCs/>
          <w:color w:val="000000"/>
          <w:sz w:val="44"/>
          <w:szCs w:val="44"/>
        </w:rPr>
      </w:pPr>
    </w:p>
    <w:p w14:paraId="1B874023">
      <w:pPr>
        <w:snapToGrid w:val="0"/>
        <w:spacing w:before="156" w:beforeLines="50" w:after="50" w:line="360" w:lineRule="exact"/>
        <w:jc w:val="center"/>
        <w:rPr>
          <w:rFonts w:hint="eastAsia" w:ascii="仿宋_GB2312" w:hAnsi="宋体" w:eastAsia="仿宋_GB2312"/>
          <w:b/>
          <w:bCs/>
          <w:color w:val="000000"/>
          <w:sz w:val="44"/>
          <w:szCs w:val="44"/>
        </w:rPr>
      </w:pPr>
    </w:p>
    <w:p w14:paraId="397E313B">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3E1C78D7">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336A0551">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0DF6EC4D">
      <w:pPr>
        <w:pStyle w:val="441"/>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2378FBC7">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5B76024F">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526D95C1">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1E7752F5">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14:paraId="6CBEFDD0">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（6）针对本项目的管理模式和管理机制（如有）……………………………………</w:t>
      </w:r>
    </w:p>
    <w:p w14:paraId="5D183CF0">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（7）针对本项目的理解分析和工作方案（如有）……………………………………</w:t>
      </w:r>
    </w:p>
    <w:p w14:paraId="09946325">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（8）安保服务方案（如有）………………………………………………</w:t>
      </w:r>
    </w:p>
    <w:p w14:paraId="052E39F7">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2229074E">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（10）人员管理及稳定性方案（如有）…………………………………………………</w:t>
      </w:r>
    </w:p>
    <w:p w14:paraId="5B779154">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（11）供应商同类项目经验一览表（如有）……………………………………………</w:t>
      </w:r>
    </w:p>
    <w:p w14:paraId="0B8A3D4B">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（12）供应商具备有效的质量管理体系认证证书（如有）……………………………</w:t>
      </w:r>
    </w:p>
    <w:p w14:paraId="4123425D">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74E0F553">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177A2EC8">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784867E9">
      <w:pPr>
        <w:pStyle w:val="44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01DA96C5">
      <w:pPr>
        <w:tabs>
          <w:tab w:val="left" w:pos="3870"/>
          <w:tab w:val="left" w:pos="4085"/>
        </w:tabs>
        <w:snapToGrid w:val="0"/>
        <w:spacing w:line="440" w:lineRule="exact"/>
        <w:rPr>
          <w:rFonts w:hint="default" w:ascii="仿宋_GB2312" w:eastAsia="仿宋_GB2312"/>
          <w:color w:val="000000"/>
          <w:lang w:val="en-US" w:eastAsia="zh-CN"/>
        </w:rPr>
      </w:pPr>
    </w:p>
    <w:p w14:paraId="42DD4005">
      <w:pPr>
        <w:tabs>
          <w:tab w:val="left" w:pos="3870"/>
          <w:tab w:val="left" w:pos="4085"/>
        </w:tabs>
        <w:snapToGrid w:val="0"/>
        <w:spacing w:line="440" w:lineRule="exact"/>
        <w:rPr>
          <w:rFonts w:hint="eastAsia" w:ascii="仿宋_GB2312" w:eastAsia="仿宋_GB2312"/>
          <w:color w:val="000000"/>
        </w:rPr>
      </w:pPr>
    </w:p>
    <w:p w14:paraId="24779D99">
      <w:pPr>
        <w:tabs>
          <w:tab w:val="left" w:pos="3870"/>
          <w:tab w:val="left" w:pos="4085"/>
        </w:tabs>
        <w:snapToGrid w:val="0"/>
        <w:spacing w:line="440" w:lineRule="exact"/>
        <w:rPr>
          <w:rFonts w:hint="eastAsia" w:ascii="仿宋_GB2312" w:eastAsia="仿宋_GB2312"/>
          <w:color w:val="000000"/>
        </w:rPr>
      </w:pPr>
    </w:p>
    <w:p w14:paraId="6AC8C8B3">
      <w:pPr>
        <w:tabs>
          <w:tab w:val="left" w:pos="3870"/>
          <w:tab w:val="left" w:pos="4085"/>
        </w:tabs>
        <w:snapToGrid w:val="0"/>
        <w:spacing w:line="440" w:lineRule="exact"/>
        <w:rPr>
          <w:rFonts w:hint="eastAsia" w:ascii="仿宋_GB2312" w:eastAsia="仿宋_GB2312"/>
          <w:color w:val="000000"/>
        </w:rPr>
      </w:pPr>
    </w:p>
    <w:p w14:paraId="6A10EAE1">
      <w:pPr>
        <w:tabs>
          <w:tab w:val="left" w:pos="3870"/>
          <w:tab w:val="left" w:pos="4085"/>
        </w:tabs>
        <w:snapToGrid w:val="0"/>
        <w:spacing w:line="440" w:lineRule="exact"/>
        <w:rPr>
          <w:rFonts w:hint="eastAsia" w:ascii="仿宋_GB2312" w:eastAsia="仿宋_GB2312"/>
          <w:color w:val="000000"/>
        </w:rPr>
      </w:pPr>
    </w:p>
    <w:p w14:paraId="5A3D43E5">
      <w:pPr>
        <w:tabs>
          <w:tab w:val="left" w:pos="3870"/>
          <w:tab w:val="left" w:pos="4085"/>
        </w:tabs>
        <w:snapToGrid w:val="0"/>
        <w:spacing w:line="440" w:lineRule="exact"/>
        <w:rPr>
          <w:rFonts w:hint="eastAsia" w:ascii="仿宋_GB2312" w:eastAsia="仿宋_GB2312"/>
          <w:color w:val="000000"/>
        </w:rPr>
      </w:pPr>
    </w:p>
    <w:p w14:paraId="6D7DBD85">
      <w:pPr>
        <w:tabs>
          <w:tab w:val="left" w:pos="3870"/>
          <w:tab w:val="left" w:pos="4085"/>
        </w:tabs>
        <w:snapToGrid w:val="0"/>
        <w:spacing w:line="440" w:lineRule="exact"/>
        <w:rPr>
          <w:rFonts w:hint="eastAsia" w:ascii="仿宋_GB2312" w:eastAsia="仿宋_GB2312"/>
          <w:color w:val="000000"/>
        </w:rPr>
      </w:pPr>
    </w:p>
    <w:p w14:paraId="65B7194D">
      <w:pPr>
        <w:pStyle w:val="47"/>
        <w:rPr>
          <w:rFonts w:hint="eastAsia" w:ascii="仿宋_GB2312" w:eastAsia="仿宋_GB2312"/>
          <w:color w:val="000000"/>
        </w:rPr>
      </w:pPr>
    </w:p>
    <w:p w14:paraId="3DBB3D34">
      <w:pPr>
        <w:pStyle w:val="47"/>
        <w:rPr>
          <w:rFonts w:hint="eastAsia" w:ascii="仿宋_GB2312" w:eastAsia="仿宋_GB2312"/>
          <w:color w:val="000000"/>
        </w:rPr>
      </w:pPr>
    </w:p>
    <w:p w14:paraId="561DB45F">
      <w:pPr>
        <w:pStyle w:val="47"/>
        <w:rPr>
          <w:rFonts w:hint="eastAsia" w:ascii="仿宋_GB2312" w:eastAsia="仿宋_GB2312"/>
          <w:color w:val="000000"/>
        </w:rPr>
      </w:pPr>
    </w:p>
    <w:p w14:paraId="47629AB5">
      <w:pPr>
        <w:pStyle w:val="47"/>
        <w:rPr>
          <w:rFonts w:hint="eastAsia" w:ascii="仿宋_GB2312" w:eastAsia="仿宋_GB2312"/>
          <w:color w:val="000000"/>
        </w:rPr>
      </w:pPr>
    </w:p>
    <w:p w14:paraId="6E0ADA0C">
      <w:pPr>
        <w:pStyle w:val="47"/>
        <w:rPr>
          <w:rFonts w:hint="eastAsia" w:ascii="仿宋_GB2312" w:eastAsia="仿宋_GB2312"/>
          <w:color w:val="000000"/>
        </w:rPr>
      </w:pPr>
    </w:p>
    <w:p w14:paraId="128C1821">
      <w:pPr>
        <w:tabs>
          <w:tab w:val="left" w:pos="3870"/>
          <w:tab w:val="left" w:pos="4085"/>
        </w:tabs>
        <w:snapToGrid w:val="0"/>
        <w:spacing w:line="440" w:lineRule="exact"/>
        <w:rPr>
          <w:rFonts w:hint="eastAsia" w:ascii="仿宋_GB2312" w:eastAsia="仿宋_GB2312"/>
          <w:color w:val="000000"/>
        </w:rPr>
      </w:pPr>
    </w:p>
    <w:p w14:paraId="1496421B">
      <w:pPr>
        <w:tabs>
          <w:tab w:val="left" w:pos="3870"/>
          <w:tab w:val="left" w:pos="4085"/>
        </w:tabs>
        <w:snapToGrid w:val="0"/>
        <w:spacing w:line="440" w:lineRule="exact"/>
        <w:rPr>
          <w:rFonts w:hint="eastAsia" w:ascii="仿宋_GB2312" w:eastAsia="仿宋_GB2312"/>
          <w:color w:val="000000"/>
        </w:rPr>
      </w:pPr>
    </w:p>
    <w:p w14:paraId="2FBBA0F7">
      <w:pPr>
        <w:tabs>
          <w:tab w:val="left" w:pos="3870"/>
          <w:tab w:val="left" w:pos="4085"/>
        </w:tabs>
        <w:snapToGrid w:val="0"/>
        <w:spacing w:line="440" w:lineRule="exact"/>
        <w:rPr>
          <w:rFonts w:hint="eastAsia" w:ascii="仿宋_GB2312" w:eastAsia="仿宋_GB2312"/>
          <w:color w:val="000000"/>
        </w:rPr>
      </w:pPr>
    </w:p>
    <w:p w14:paraId="09E7FDE1">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245EA73A">
      <w:pPr>
        <w:snapToGrid w:val="0"/>
        <w:spacing w:before="50" w:after="50"/>
        <w:jc w:val="center"/>
        <w:rPr>
          <w:rFonts w:hint="eastAsia" w:ascii="宋体" w:hAnsi="宋体"/>
          <w:b/>
          <w:sz w:val="32"/>
          <w:szCs w:val="32"/>
        </w:rPr>
      </w:pPr>
      <w:r>
        <w:rPr>
          <w:rFonts w:hint="eastAsia" w:ascii="宋体" w:hAnsi="宋体"/>
          <w:b/>
          <w:sz w:val="32"/>
          <w:szCs w:val="32"/>
        </w:rPr>
        <w:t>磋商书</w:t>
      </w:r>
    </w:p>
    <w:p w14:paraId="0B4BF16D">
      <w:pPr>
        <w:snapToGrid w:val="0"/>
        <w:spacing w:before="50" w:after="50"/>
        <w:ind w:firstLine="148" w:firstLineChars="46"/>
        <w:jc w:val="left"/>
        <w:rPr>
          <w:rFonts w:ascii="仿宋_GB2312" w:eastAsia="仿宋_GB2312"/>
          <w:b/>
          <w:sz w:val="32"/>
          <w:szCs w:val="32"/>
          <w:u w:val="single"/>
        </w:rPr>
      </w:pPr>
    </w:p>
    <w:p w14:paraId="60E3DD5D">
      <w:pPr>
        <w:jc w:val="left"/>
        <w:rPr>
          <w:rFonts w:ascii="仿宋_GB2312" w:eastAsia="仿宋_GB2312"/>
          <w:u w:val="single"/>
        </w:rPr>
      </w:pPr>
      <w:r>
        <w:rPr>
          <w:rFonts w:hint="eastAsia" w:ascii="仿宋_GB2312" w:eastAsia="仿宋_GB2312"/>
          <w:u w:val="single"/>
        </w:rPr>
        <w:t xml:space="preserve">  </w:t>
      </w:r>
      <w:r>
        <w:rPr>
          <w:rFonts w:hint="eastAsia" w:ascii="仿宋_GB2312" w:eastAsia="仿宋_GB2312"/>
          <w:u w:val="single"/>
          <w:lang w:eastAsia="zh-CN"/>
        </w:rPr>
        <w:t>柳州市雀儿山公园管理处</w:t>
      </w:r>
      <w:r>
        <w:rPr>
          <w:rFonts w:hint="eastAsia" w:ascii="仿宋_GB2312" w:eastAsia="仿宋_GB2312"/>
          <w:u w:val="single"/>
        </w:rPr>
        <w:t>、柳州市政府集中采购中心：</w:t>
      </w:r>
    </w:p>
    <w:p w14:paraId="07FC8AE7">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AB7A8B5">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725B1EB7">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456F910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3F98F066">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429100E8">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540EE7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39F52FD8">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62D1CE42">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E95E18A">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4A273E2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978F79C">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3A0E42CF">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6ABD6956">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4BACB33A">
      <w:pPr>
        <w:snapToGrid w:val="0"/>
        <w:spacing w:line="400" w:lineRule="exact"/>
        <w:ind w:firstLine="420" w:firstLineChars="200"/>
        <w:rPr>
          <w:rFonts w:hint="eastAsia" w:ascii="仿宋_GB2312" w:hAnsi="宋体" w:eastAsia="仿宋_GB2312"/>
          <w:szCs w:val="21"/>
        </w:rPr>
      </w:pPr>
    </w:p>
    <w:p w14:paraId="3EE3F513">
      <w:pPr>
        <w:snapToGrid w:val="0"/>
        <w:spacing w:line="400" w:lineRule="exact"/>
        <w:ind w:firstLine="420" w:firstLineChars="200"/>
        <w:jc w:val="center"/>
        <w:rPr>
          <w:rFonts w:hint="eastAsia" w:ascii="仿宋_GB2312" w:hAnsi="宋体" w:eastAsia="仿宋_GB2312"/>
          <w:szCs w:val="21"/>
        </w:rPr>
      </w:pPr>
    </w:p>
    <w:p w14:paraId="21E32A89">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8AF42C2">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479144A7">
      <w:pPr>
        <w:snapToGrid w:val="0"/>
        <w:spacing w:line="400" w:lineRule="exact"/>
        <w:ind w:firstLine="480" w:firstLineChars="200"/>
        <w:rPr>
          <w:rFonts w:hint="eastAsia" w:ascii="仿宋_GB2312" w:hAnsi="宋体" w:eastAsia="仿宋_GB2312"/>
          <w:sz w:val="24"/>
        </w:rPr>
      </w:pPr>
    </w:p>
    <w:p w14:paraId="4C13A0DB">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1FA7CA42">
      <w:pPr>
        <w:snapToGrid w:val="0"/>
        <w:spacing w:before="50" w:after="50"/>
        <w:jc w:val="left"/>
        <w:rPr>
          <w:rFonts w:hint="eastAsia" w:ascii="仿宋_GB2312" w:hAnsi="宋体" w:eastAsia="仿宋_GB2312"/>
          <w:sz w:val="24"/>
        </w:rPr>
      </w:pPr>
    </w:p>
    <w:p w14:paraId="4973DCA6">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2C3BFF6">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481F412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06A0B497">
      <w:pPr>
        <w:spacing w:line="276" w:lineRule="auto"/>
        <w:jc w:val="left"/>
        <w:rPr>
          <w:rFonts w:ascii="仿宋_GB2312" w:eastAsia="仿宋_GB2312"/>
          <w:sz w:val="24"/>
          <w:u w:val="single"/>
        </w:rPr>
      </w:pPr>
    </w:p>
    <w:p w14:paraId="2D35A107">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17812233">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7E2F6B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48DD62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1821A67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6EFFC91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094EA15F">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0A9D3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67797C0F">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2F29DF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10AC3DE">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67E632FB">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BCEF9A2">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06BE796">
            <w:pPr>
              <w:snapToGrid w:val="0"/>
              <w:spacing w:before="156" w:beforeLines="50"/>
              <w:jc w:val="left"/>
              <w:rPr>
                <w:rFonts w:hint="eastAsia" w:ascii="仿宋_GB2312" w:hAnsi="宋体" w:eastAsia="仿宋_GB2312"/>
                <w:sz w:val="24"/>
              </w:rPr>
            </w:pPr>
          </w:p>
        </w:tc>
      </w:tr>
      <w:tr w14:paraId="2E1034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320D740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2A5B0186">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63757ADF">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F14B14C">
            <w:pPr>
              <w:snapToGrid w:val="0"/>
              <w:spacing w:before="156" w:beforeLines="50"/>
              <w:jc w:val="left"/>
              <w:rPr>
                <w:rFonts w:hint="eastAsia" w:ascii="仿宋_GB2312" w:hAnsi="宋体" w:eastAsia="仿宋_GB2312"/>
                <w:sz w:val="24"/>
              </w:rPr>
            </w:pPr>
          </w:p>
        </w:tc>
      </w:tr>
      <w:tr w14:paraId="3BBC2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E52914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2425B42F">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13B7D13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0A891D4A">
            <w:pPr>
              <w:snapToGrid w:val="0"/>
              <w:spacing w:before="156" w:beforeLines="50"/>
              <w:jc w:val="left"/>
              <w:rPr>
                <w:rFonts w:hint="eastAsia" w:ascii="仿宋_GB2312" w:hAnsi="宋体" w:eastAsia="仿宋_GB2312"/>
                <w:sz w:val="24"/>
              </w:rPr>
            </w:pPr>
          </w:p>
        </w:tc>
      </w:tr>
      <w:tr w14:paraId="4A4B71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4A3E17C7">
            <w:pPr>
              <w:snapToGrid w:val="0"/>
              <w:spacing w:before="156" w:beforeLines="50"/>
              <w:jc w:val="left"/>
              <w:rPr>
                <w:rFonts w:hint="eastAsia" w:ascii="仿宋_GB2312" w:hAnsi="宋体" w:eastAsia="仿宋_GB2312"/>
                <w:sz w:val="24"/>
              </w:rPr>
            </w:pPr>
          </w:p>
        </w:tc>
      </w:tr>
      <w:tr w14:paraId="261D2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41D0E18">
            <w:pPr>
              <w:snapToGrid w:val="0"/>
              <w:spacing w:before="156" w:beforeLines="50"/>
              <w:jc w:val="center"/>
              <w:rPr>
                <w:rFonts w:hint="eastAsia"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14:paraId="6E3537BA">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0EB046CA">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62E7207D">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392829B7">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7058DD6F">
      <w:pPr>
        <w:spacing w:after="120" w:line="300" w:lineRule="auto"/>
        <w:ind w:right="382" w:rightChars="182" w:firstLine="482" w:firstLineChars="200"/>
        <w:rPr>
          <w:rFonts w:hint="eastAsia" w:ascii="仿宋_GB2312" w:hAnsi="宋体" w:eastAsia="仿宋_GB2312"/>
          <w:b/>
          <w:sz w:val="24"/>
        </w:rPr>
      </w:pPr>
    </w:p>
    <w:p w14:paraId="0C5C7F67">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r>
        <w:rPr>
          <w:rFonts w:hint="eastAsia" w:ascii="仿宋_GB2312" w:hAnsi="Courier New" w:eastAsia="仿宋_GB2312" w:cs="Courier New"/>
          <w:sz w:val="24"/>
          <w:szCs w:val="21"/>
          <w:u w:val="single"/>
          <w:lang w:val="en-US" w:eastAsia="zh-CN"/>
        </w:rPr>
        <w:t xml:space="preserve">      </w:t>
      </w:r>
      <w:r>
        <w:rPr>
          <w:rFonts w:hint="eastAsia" w:ascii="仿宋_GB2312" w:hAnsi="Courier New" w:eastAsia="仿宋_GB2312" w:cs="Courier New"/>
          <w:sz w:val="24"/>
          <w:szCs w:val="21"/>
          <w:u w:val="single"/>
        </w:rPr>
        <w:t xml:space="preserve">     </w:t>
      </w:r>
    </w:p>
    <w:p w14:paraId="1F16789E">
      <w:pPr>
        <w:ind w:firstLine="2160" w:firstLineChars="900"/>
        <w:rPr>
          <w:rFonts w:ascii="仿宋_GB2312" w:hAnsi="Courier New" w:eastAsia="仿宋_GB2312" w:cs="Courier New"/>
          <w:sz w:val="24"/>
        </w:rPr>
      </w:pPr>
    </w:p>
    <w:p w14:paraId="06667C5C">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38850B12">
      <w:pPr>
        <w:rPr>
          <w:rFonts w:ascii="仿宋_GB2312" w:hAnsi="Courier New" w:eastAsia="仿宋_GB2312" w:cs="Courier New"/>
          <w:sz w:val="24"/>
        </w:rPr>
      </w:pPr>
    </w:p>
    <w:p w14:paraId="3AAECE13">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1FB4A954">
      <w:pPr>
        <w:jc w:val="right"/>
        <w:rPr>
          <w:rFonts w:hint="eastAsia" w:ascii="仿宋_GB2312" w:hAnsi="宋体" w:eastAsia="仿宋_GB2312"/>
          <w:sz w:val="24"/>
        </w:rPr>
      </w:pPr>
    </w:p>
    <w:p w14:paraId="343E5D56">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CE5EAD4">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5F3BCB8B">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03CD574E">
      <w:pPr>
        <w:pStyle w:val="26"/>
        <w:spacing w:line="276" w:lineRule="auto"/>
        <w:jc w:val="center"/>
        <w:rPr>
          <w:rFonts w:ascii="仿宋_GB2312" w:eastAsia="仿宋_GB2312"/>
          <w:sz w:val="24"/>
          <w:u w:val="single"/>
        </w:rPr>
      </w:pPr>
      <w:r>
        <w:rPr>
          <w:rFonts w:hint="eastAsia" w:hAnsi="宋体"/>
          <w:b/>
          <w:sz w:val="32"/>
          <w:szCs w:val="32"/>
        </w:rPr>
        <w:t>商务响应表</w:t>
      </w: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0E421D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07F24CA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273909C1">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58D6C3E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788D5FC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65EDB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4463AAF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43DD2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89ACBAC">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78358418">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DCA7C5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A8EF80C">
            <w:pPr>
              <w:snapToGrid w:val="0"/>
              <w:spacing w:before="156" w:beforeLines="50"/>
              <w:jc w:val="center"/>
              <w:rPr>
                <w:rFonts w:hint="eastAsia" w:ascii="仿宋_GB2312" w:hAnsi="宋体" w:eastAsia="仿宋_GB2312"/>
                <w:sz w:val="24"/>
              </w:rPr>
            </w:pPr>
          </w:p>
        </w:tc>
      </w:tr>
      <w:tr w14:paraId="75E202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CB19CC8">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23BD5F1A">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E44F56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D7C197C">
            <w:pPr>
              <w:snapToGrid w:val="0"/>
              <w:spacing w:before="156" w:beforeLines="50"/>
              <w:jc w:val="center"/>
              <w:rPr>
                <w:rFonts w:hint="eastAsia" w:ascii="仿宋_GB2312" w:hAnsi="宋体" w:eastAsia="仿宋_GB2312"/>
                <w:sz w:val="24"/>
              </w:rPr>
            </w:pPr>
          </w:p>
        </w:tc>
      </w:tr>
      <w:tr w14:paraId="08BAA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37F2659">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1F6E534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1C3410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BFFF506">
            <w:pPr>
              <w:snapToGrid w:val="0"/>
              <w:spacing w:before="156" w:beforeLines="50"/>
              <w:jc w:val="center"/>
              <w:rPr>
                <w:rFonts w:hint="eastAsia" w:ascii="仿宋_GB2312" w:hAnsi="宋体" w:eastAsia="仿宋_GB2312"/>
                <w:sz w:val="24"/>
              </w:rPr>
            </w:pPr>
          </w:p>
        </w:tc>
      </w:tr>
      <w:tr w14:paraId="63501D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0B20E01">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27C1804D">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61428E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91912E5">
            <w:pPr>
              <w:snapToGrid w:val="0"/>
              <w:spacing w:before="156" w:beforeLines="50"/>
              <w:jc w:val="center"/>
              <w:rPr>
                <w:rFonts w:hint="eastAsia" w:ascii="仿宋_GB2312" w:hAnsi="宋体" w:eastAsia="仿宋_GB2312"/>
                <w:sz w:val="24"/>
              </w:rPr>
            </w:pPr>
          </w:p>
        </w:tc>
      </w:tr>
      <w:tr w14:paraId="362606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9B27A69">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0E76B576">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399E42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CD12101">
            <w:pPr>
              <w:snapToGrid w:val="0"/>
              <w:spacing w:before="156" w:beforeLines="50"/>
              <w:jc w:val="center"/>
              <w:rPr>
                <w:rFonts w:hint="eastAsia" w:ascii="仿宋_GB2312" w:hAnsi="宋体" w:eastAsia="仿宋_GB2312"/>
                <w:sz w:val="24"/>
              </w:rPr>
            </w:pPr>
          </w:p>
        </w:tc>
      </w:tr>
      <w:tr w14:paraId="5BC9AB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59E81933">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356A1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DE33BFC">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1C38766D">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DB30A5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F1BE923">
            <w:pPr>
              <w:snapToGrid w:val="0"/>
              <w:spacing w:before="156" w:beforeLines="50"/>
              <w:jc w:val="center"/>
              <w:rPr>
                <w:rFonts w:hint="eastAsia" w:ascii="仿宋_GB2312" w:hAnsi="宋体" w:eastAsia="仿宋_GB2312"/>
                <w:sz w:val="24"/>
              </w:rPr>
            </w:pPr>
          </w:p>
        </w:tc>
      </w:tr>
      <w:tr w14:paraId="6FF1A5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3D09F1F">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52EA04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BD9B78E">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17" w:type="dxa"/>
            <w:tcBorders>
              <w:top w:val="single" w:color="auto" w:sz="4" w:space="0"/>
              <w:left w:val="single" w:color="auto" w:sz="4" w:space="0"/>
              <w:bottom w:val="single" w:color="auto" w:sz="4" w:space="0"/>
              <w:right w:val="single" w:color="auto" w:sz="4" w:space="0"/>
            </w:tcBorders>
          </w:tcPr>
          <w:p w14:paraId="2C61166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D1AABC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7CCC397">
            <w:pPr>
              <w:snapToGrid w:val="0"/>
              <w:spacing w:before="156" w:beforeLines="50"/>
              <w:jc w:val="center"/>
              <w:rPr>
                <w:rFonts w:hint="eastAsia" w:ascii="仿宋_GB2312" w:hAnsi="宋体" w:eastAsia="仿宋_GB2312"/>
                <w:sz w:val="24"/>
              </w:rPr>
            </w:pPr>
          </w:p>
        </w:tc>
      </w:tr>
      <w:tr w14:paraId="41D647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5CD21C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2AE64F9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81377B9">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5827D87">
            <w:pPr>
              <w:snapToGrid w:val="0"/>
              <w:spacing w:before="156" w:beforeLines="50"/>
              <w:jc w:val="center"/>
              <w:rPr>
                <w:rFonts w:hint="eastAsia" w:ascii="仿宋_GB2312" w:hAnsi="宋体" w:eastAsia="仿宋_GB2312"/>
                <w:sz w:val="24"/>
              </w:rPr>
            </w:pPr>
          </w:p>
        </w:tc>
      </w:tr>
      <w:tr w14:paraId="16E3A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558591EA">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103F78EB">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A314D2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114889F">
            <w:pPr>
              <w:snapToGrid w:val="0"/>
              <w:spacing w:before="156" w:beforeLines="50"/>
              <w:jc w:val="center"/>
              <w:rPr>
                <w:rFonts w:hint="eastAsia" w:ascii="仿宋_GB2312" w:hAnsi="宋体" w:eastAsia="仿宋_GB2312"/>
                <w:sz w:val="24"/>
              </w:rPr>
            </w:pPr>
          </w:p>
        </w:tc>
      </w:tr>
      <w:tr w14:paraId="53D130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409A373">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088332C6">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6280186">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4870491">
            <w:pPr>
              <w:snapToGrid w:val="0"/>
              <w:spacing w:before="156" w:beforeLines="50"/>
              <w:jc w:val="center"/>
              <w:rPr>
                <w:rFonts w:hint="eastAsia" w:ascii="仿宋_GB2312" w:hAnsi="宋体" w:eastAsia="仿宋_GB2312"/>
                <w:sz w:val="24"/>
              </w:rPr>
            </w:pPr>
          </w:p>
        </w:tc>
      </w:tr>
      <w:tr w14:paraId="317E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38346C98">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2DCE6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76F03886">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078A1015">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D4124D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CECF08">
            <w:pPr>
              <w:snapToGrid w:val="0"/>
              <w:spacing w:before="156" w:beforeLines="50"/>
              <w:jc w:val="center"/>
              <w:rPr>
                <w:rFonts w:hint="eastAsia" w:ascii="仿宋_GB2312" w:hAnsi="宋体" w:eastAsia="仿宋_GB2312"/>
                <w:sz w:val="24"/>
              </w:rPr>
            </w:pPr>
          </w:p>
        </w:tc>
      </w:tr>
    </w:tbl>
    <w:p w14:paraId="412615A7">
      <w:pPr>
        <w:pStyle w:val="26"/>
        <w:ind w:firstLine="5180" w:firstLineChars="2150"/>
        <w:rPr>
          <w:rFonts w:ascii="仿宋_GB2312" w:eastAsia="仿宋_GB2312"/>
          <w:b/>
          <w:sz w:val="24"/>
        </w:rPr>
      </w:pPr>
    </w:p>
    <w:p w14:paraId="30589F15">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1B362361">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31DF5F30">
      <w:pPr>
        <w:pStyle w:val="26"/>
        <w:spacing w:line="300" w:lineRule="exact"/>
        <w:ind w:firstLine="482" w:firstLineChars="200"/>
        <w:rPr>
          <w:rFonts w:ascii="仿宋_GB2312" w:eastAsia="仿宋_GB2312"/>
          <w:b/>
          <w:sz w:val="24"/>
        </w:rPr>
      </w:pPr>
    </w:p>
    <w:p w14:paraId="6D5ECBFF">
      <w:pPr>
        <w:pStyle w:val="26"/>
        <w:spacing w:line="300" w:lineRule="exact"/>
        <w:rPr>
          <w:rFonts w:ascii="仿宋_GB2312" w:eastAsia="仿宋_GB2312"/>
          <w:b/>
          <w:sz w:val="24"/>
        </w:rPr>
      </w:pPr>
    </w:p>
    <w:p w14:paraId="2C755DFE">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5493B00E">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088B302">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4D7E93A7">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790E4D1B">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524511EC">
      <w:pPr>
        <w:pStyle w:val="462"/>
        <w:rPr>
          <w:rFonts w:ascii="仿宋_GB2312" w:eastAsia="仿宋_GB2312"/>
          <w:b/>
          <w:bCs/>
          <w:color w:val="000000"/>
        </w:rPr>
      </w:pPr>
      <w:r>
        <w:rPr>
          <w:rFonts w:hint="eastAsia" w:ascii="仿宋_GB2312" w:eastAsia="仿宋_GB2312"/>
          <w:b/>
          <w:bCs/>
          <w:color w:val="000000"/>
        </w:rPr>
        <w:t>（4）拟投入服务团队承诺函格式（必须提供）：</w:t>
      </w:r>
    </w:p>
    <w:p w14:paraId="5E47B88D">
      <w:pPr>
        <w:pStyle w:val="462"/>
        <w:spacing w:line="405" w:lineRule="atLeast"/>
        <w:rPr>
          <w:rFonts w:hint="eastAsia" w:ascii="仿宋_GB2312" w:eastAsia="仿宋_GB2312"/>
          <w:color w:val="000000"/>
        </w:rPr>
      </w:pPr>
      <w:r>
        <w:rPr>
          <w:rFonts w:hint="eastAsia" w:ascii="仿宋_GB2312" w:eastAsia="仿宋_GB2312"/>
          <w:color w:val="000000"/>
        </w:rPr>
        <w:t> </w:t>
      </w:r>
    </w:p>
    <w:p w14:paraId="7E41C985">
      <w:pPr>
        <w:pStyle w:val="462"/>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439E0E66">
      <w:pPr>
        <w:pStyle w:val="462"/>
        <w:spacing w:line="405" w:lineRule="atLeast"/>
        <w:rPr>
          <w:rFonts w:hint="eastAsia" w:ascii="仿宋_GB2312" w:eastAsia="仿宋_GB2312"/>
          <w:color w:val="000000"/>
        </w:rPr>
      </w:pPr>
      <w:r>
        <w:rPr>
          <w:rFonts w:hint="eastAsia" w:ascii="仿宋_GB2312" w:eastAsia="仿宋_GB2312"/>
          <w:color w:val="000000"/>
        </w:rPr>
        <w:t> </w:t>
      </w:r>
    </w:p>
    <w:p w14:paraId="767087C6">
      <w:pPr>
        <w:pStyle w:val="462"/>
        <w:spacing w:line="405" w:lineRule="atLeast"/>
        <w:rPr>
          <w:rFonts w:hint="eastAsia" w:ascii="仿宋_GB2312" w:eastAsia="仿宋_GB2312"/>
          <w:color w:val="000000"/>
        </w:rPr>
      </w:pPr>
      <w:r>
        <w:rPr>
          <w:rFonts w:hint="eastAsia" w:ascii="仿宋_GB2312" w:eastAsia="仿宋_GB2312"/>
          <w:color w:val="000000"/>
          <w:u w:val="single"/>
          <w:lang w:eastAsia="zh-CN"/>
        </w:rPr>
        <w:t>柳州市雀儿山公园管理处</w:t>
      </w:r>
      <w:r>
        <w:rPr>
          <w:rFonts w:hint="eastAsia" w:ascii="仿宋_GB2312" w:eastAsia="仿宋_GB2312"/>
          <w:color w:val="000000"/>
          <w:u w:val="single"/>
        </w:rPr>
        <w:t>、柳州市政府集中采购中心：</w:t>
      </w:r>
    </w:p>
    <w:p w14:paraId="49FC7417">
      <w:pPr>
        <w:pStyle w:val="462"/>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0E63F449">
      <w:pPr>
        <w:pStyle w:val="462"/>
        <w:spacing w:line="405" w:lineRule="atLeast"/>
        <w:rPr>
          <w:rFonts w:hint="eastAsia" w:ascii="仿宋_GB2312" w:eastAsia="仿宋_GB2312"/>
          <w:color w:val="000000"/>
        </w:rPr>
      </w:pPr>
      <w:r>
        <w:rPr>
          <w:rFonts w:hint="eastAsia" w:ascii="仿宋_GB2312" w:eastAsia="仿宋_GB2312"/>
          <w:color w:val="000000"/>
        </w:rPr>
        <w:t>  特此承诺！</w:t>
      </w:r>
    </w:p>
    <w:p w14:paraId="3DFCDB9E">
      <w:pPr>
        <w:pStyle w:val="462"/>
        <w:spacing w:line="405" w:lineRule="atLeast"/>
        <w:rPr>
          <w:rFonts w:hint="eastAsia" w:ascii="仿宋_GB2312" w:eastAsia="仿宋_GB2312"/>
          <w:color w:val="000000"/>
        </w:rPr>
      </w:pPr>
      <w:r>
        <w:rPr>
          <w:rFonts w:hint="eastAsia" w:ascii="仿宋_GB2312" w:eastAsia="仿宋_GB2312"/>
          <w:color w:val="000000"/>
        </w:rPr>
        <w:t> </w:t>
      </w:r>
    </w:p>
    <w:p w14:paraId="670110E6">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D64D275">
      <w:pPr>
        <w:pStyle w:val="462"/>
        <w:jc w:val="right"/>
        <w:rPr>
          <w:rFonts w:hint="eastAsia" w:ascii="仿宋_GB2312" w:eastAsia="仿宋_GB2312"/>
          <w:color w:val="000000"/>
        </w:rPr>
      </w:pPr>
      <w:r>
        <w:rPr>
          <w:rFonts w:hint="eastAsia" w:ascii="仿宋_GB2312" w:eastAsia="仿宋_GB2312"/>
          <w:color w:val="000000"/>
        </w:rPr>
        <w:t>日期：   年   月   日</w:t>
      </w:r>
    </w:p>
    <w:p w14:paraId="4142E3BB">
      <w:pPr>
        <w:pStyle w:val="462"/>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512F1D0E">
      <w:pPr>
        <w:pStyle w:val="462"/>
        <w:jc w:val="right"/>
        <w:rPr>
          <w:rFonts w:hint="eastAsia" w:ascii="仿宋_GB2312" w:eastAsia="仿宋_GB2312"/>
          <w:color w:val="000000"/>
        </w:rPr>
      </w:pPr>
      <w:r>
        <w:rPr>
          <w:rFonts w:hint="eastAsia" w:ascii="仿宋_GB2312" w:eastAsia="仿宋_GB2312"/>
          <w:color w:val="000000"/>
        </w:rPr>
        <w:t>       </w:t>
      </w:r>
    </w:p>
    <w:p w14:paraId="288801A3">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6D631919">
      <w:pPr>
        <w:pStyle w:val="462"/>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50A2B8F5">
      <w:pPr>
        <w:pStyle w:val="462"/>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w:t>
      </w:r>
      <w:r>
        <w:rPr>
          <w:rFonts w:hint="eastAsia" w:ascii="仿宋_GB2312" w:eastAsia="仿宋_GB2312"/>
          <w:b/>
          <w:bCs/>
          <w:color w:val="000000"/>
          <w:lang w:val="en-US" w:eastAsia="zh-CN"/>
        </w:rPr>
        <w:t>标准</w:t>
      </w:r>
      <w:r>
        <w:rPr>
          <w:rFonts w:hint="eastAsia" w:ascii="仿宋_GB2312" w:eastAsia="仿宋_GB2312"/>
          <w:b/>
          <w:bCs/>
          <w:color w:val="000000"/>
        </w:rPr>
        <w:t>“人员配置方案分”中的人员素质评分内容，结合自身</w:t>
      </w:r>
      <w:r>
        <w:rPr>
          <w:rFonts w:hint="eastAsia" w:ascii="仿宋_GB2312" w:eastAsia="仿宋_GB2312"/>
          <w:b/>
          <w:bCs/>
          <w:color w:val="000000"/>
          <w:lang w:val="en-US" w:eastAsia="zh-CN"/>
        </w:rPr>
        <w:t>响应</w:t>
      </w:r>
      <w:r>
        <w:rPr>
          <w:rFonts w:hint="eastAsia" w:ascii="仿宋_GB2312" w:eastAsia="仿宋_GB2312"/>
          <w:b/>
          <w:bCs/>
          <w:color w:val="000000"/>
        </w:rPr>
        <w:t>情况编写。</w:t>
      </w:r>
    </w:p>
    <w:p w14:paraId="3CC0202C">
      <w:pPr>
        <w:pStyle w:val="846"/>
        <w:spacing w:line="405" w:lineRule="atLeast"/>
        <w:rPr>
          <w:rFonts w:hint="eastAsia" w:ascii="仿宋_GB2312" w:eastAsia="仿宋_GB2312"/>
          <w:color w:val="000000"/>
        </w:rPr>
      </w:pPr>
      <w:r>
        <w:rPr>
          <w:rFonts w:hint="eastAsia" w:ascii="仿宋_GB2312" w:eastAsia="仿宋_GB2312"/>
          <w:b/>
          <w:bCs/>
          <w:color w:val="000000"/>
        </w:rPr>
        <w:t> 第一条 服务人员素质结构表</w:t>
      </w:r>
    </w:p>
    <w:p w14:paraId="65F7E525">
      <w:pPr>
        <w:pStyle w:val="846"/>
        <w:jc w:val="center"/>
        <w:rPr>
          <w:rFonts w:hint="eastAsia" w:ascii="仿宋_GB2312" w:eastAsia="仿宋_GB2312"/>
          <w:color w:val="000000"/>
        </w:rPr>
      </w:pPr>
      <w:r>
        <w:rPr>
          <w:rFonts w:hint="eastAsia" w:ascii="仿宋_GB2312" w:eastAsia="仿宋_GB2312"/>
          <w:b/>
          <w:bCs/>
          <w:color w:val="000000"/>
        </w:rPr>
        <w:t>服务人员素质结构表</w:t>
      </w:r>
    </w:p>
    <w:tbl>
      <w:tblPr>
        <w:tblStyle w:val="48"/>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43"/>
        <w:gridCol w:w="1722"/>
        <w:gridCol w:w="2636"/>
        <w:gridCol w:w="1917"/>
        <w:gridCol w:w="1333"/>
      </w:tblGrid>
      <w:tr w14:paraId="41D91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8851" w:type="dxa"/>
            <w:gridSpan w:val="5"/>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0EC5B22">
            <w:pPr>
              <w:pStyle w:val="846"/>
              <w:jc w:val="center"/>
              <w:rPr>
                <w:rFonts w:hint="eastAsia" w:ascii="仿宋_GB2312" w:eastAsia="仿宋_GB2312"/>
                <w:color w:val="000000"/>
                <w:lang w:eastAsia="zh-CN"/>
              </w:rPr>
            </w:pPr>
            <w:r>
              <w:rPr>
                <w:rFonts w:hint="eastAsia" w:ascii="仿宋_GB2312" w:eastAsia="仿宋_GB2312"/>
                <w:b/>
                <w:bCs/>
                <w:color w:val="000000"/>
              </w:rPr>
              <w:t>保安</w:t>
            </w:r>
            <w:r>
              <w:rPr>
                <w:rFonts w:hint="eastAsia" w:ascii="仿宋_GB2312" w:eastAsia="仿宋_GB2312"/>
                <w:b/>
                <w:bCs/>
                <w:color w:val="000000"/>
                <w:lang w:eastAsia="zh-CN"/>
              </w:rPr>
              <w:t>队长</w:t>
            </w:r>
          </w:p>
        </w:tc>
      </w:tr>
      <w:tr w14:paraId="680CB1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13201D5">
            <w:pPr>
              <w:pStyle w:val="846"/>
              <w:jc w:val="center"/>
              <w:rPr>
                <w:rFonts w:hint="eastAsia" w:ascii="仿宋_GB2312" w:eastAsia="仿宋_GB2312"/>
                <w:color w:val="000000"/>
              </w:rPr>
            </w:pPr>
            <w:r>
              <w:rPr>
                <w:rFonts w:hint="eastAsia" w:ascii="仿宋_GB2312" w:eastAsia="仿宋_GB2312"/>
                <w:color w:val="000000"/>
              </w:rPr>
              <w:t>序号</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6F1B22D">
            <w:pPr>
              <w:pStyle w:val="846"/>
              <w:jc w:val="center"/>
              <w:rPr>
                <w:rFonts w:hint="eastAsia" w:ascii="仿宋_GB2312" w:eastAsia="仿宋_GB2312"/>
                <w:color w:val="000000"/>
              </w:rPr>
            </w:pPr>
            <w:r>
              <w:rPr>
                <w:rFonts w:hint="eastAsia" w:ascii="仿宋_GB2312" w:eastAsia="仿宋_GB2312"/>
                <w:color w:val="000000"/>
              </w:rPr>
              <w:t>持证情况</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A337EF1">
            <w:pPr>
              <w:pStyle w:val="846"/>
              <w:jc w:val="center"/>
              <w:rPr>
                <w:rFonts w:hint="eastAsia" w:ascii="仿宋_GB2312" w:eastAsia="仿宋_GB2312"/>
                <w:color w:val="000000"/>
              </w:rPr>
            </w:pPr>
            <w:r>
              <w:rPr>
                <w:rFonts w:hint="eastAsia" w:ascii="仿宋_GB2312" w:eastAsia="仿宋_GB2312"/>
                <w:color w:val="000000"/>
                <w:lang w:val="en-US" w:eastAsia="zh-CN"/>
              </w:rPr>
              <w:t>相关</w:t>
            </w:r>
            <w:r>
              <w:rPr>
                <w:rFonts w:hint="eastAsia" w:ascii="仿宋_GB2312" w:eastAsia="仿宋_GB2312"/>
                <w:color w:val="000000"/>
              </w:rPr>
              <w:t>工作经验</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6E78723">
            <w:pPr>
              <w:pStyle w:val="846"/>
              <w:jc w:val="center"/>
              <w:rPr>
                <w:rFonts w:hint="eastAsia" w:ascii="仿宋_GB2312" w:eastAsia="仿宋_GB2312"/>
                <w:color w:val="000000"/>
              </w:rPr>
            </w:pPr>
            <w:r>
              <w:rPr>
                <w:rFonts w:hint="eastAsia" w:ascii="仿宋_GB2312" w:eastAsia="仿宋_GB2312"/>
                <w:color w:val="000000"/>
                <w:lang w:val="en-US" w:eastAsia="zh-CN"/>
              </w:rPr>
              <w:t>人数</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54E07D8">
            <w:pPr>
              <w:pStyle w:val="846"/>
              <w:jc w:val="center"/>
              <w:rPr>
                <w:rFonts w:hint="eastAsia" w:ascii="仿宋_GB2312" w:eastAsia="仿宋_GB2312"/>
                <w:color w:val="000000"/>
              </w:rPr>
            </w:pPr>
            <w:r>
              <w:rPr>
                <w:rFonts w:hint="eastAsia" w:ascii="仿宋_GB2312" w:eastAsia="仿宋_GB2312"/>
                <w:color w:val="000000"/>
              </w:rPr>
              <w:t>……</w:t>
            </w:r>
          </w:p>
        </w:tc>
      </w:tr>
      <w:tr w14:paraId="47C0C1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0AA20F3">
            <w:pPr>
              <w:pStyle w:val="846"/>
              <w:jc w:val="center"/>
              <w:rPr>
                <w:rFonts w:hint="eastAsia" w:ascii="仿宋_GB2312" w:eastAsia="仿宋_GB2312"/>
                <w:color w:val="000000"/>
              </w:rPr>
            </w:pPr>
            <w:r>
              <w:rPr>
                <w:rFonts w:hint="eastAsia" w:ascii="仿宋_GB2312" w:eastAsia="仿宋_GB2312"/>
                <w:color w:val="000000"/>
              </w:rPr>
              <w:t>1</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9E18100">
            <w:pPr>
              <w:pStyle w:val="846"/>
              <w:jc w:val="center"/>
              <w:rPr>
                <w:rFonts w:hint="eastAsia" w:ascii="仿宋_GB2312" w:eastAsia="仿宋_GB2312"/>
                <w:color w:val="000000"/>
              </w:rPr>
            </w:pPr>
            <w:r>
              <w:rPr>
                <w:rFonts w:hint="eastAsia" w:ascii="仿宋_GB2312" w:eastAsia="仿宋_GB2312"/>
                <w:color w:val="000000"/>
              </w:rPr>
              <w:t> </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BDF4C9B">
            <w:pPr>
              <w:pStyle w:val="846"/>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E28F44A">
            <w:pPr>
              <w:pStyle w:val="846"/>
              <w:jc w:val="center"/>
              <w:rPr>
                <w:rFonts w:hint="eastAsia" w:ascii="仿宋_GB2312" w:eastAsia="仿宋_GB2312"/>
                <w:color w:val="000000"/>
              </w:rPr>
            </w:pPr>
            <w:r>
              <w:rPr>
                <w:rFonts w:hint="eastAsia" w:ascii="仿宋_GB2312" w:eastAsia="仿宋_GB2312"/>
                <w:color w:val="000000"/>
              </w:rPr>
              <w:t> </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A5F543D">
            <w:pPr>
              <w:pStyle w:val="846"/>
              <w:jc w:val="center"/>
              <w:rPr>
                <w:rFonts w:hint="eastAsia" w:ascii="仿宋_GB2312" w:eastAsia="仿宋_GB2312"/>
                <w:color w:val="000000"/>
              </w:rPr>
            </w:pPr>
            <w:r>
              <w:rPr>
                <w:rFonts w:hint="eastAsia" w:ascii="仿宋_GB2312" w:eastAsia="仿宋_GB2312"/>
                <w:color w:val="000000"/>
              </w:rPr>
              <w:t> </w:t>
            </w:r>
          </w:p>
        </w:tc>
      </w:tr>
      <w:tr w14:paraId="258C75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CA7BEAB">
            <w:pPr>
              <w:pStyle w:val="846"/>
              <w:jc w:val="center"/>
              <w:rPr>
                <w:rFonts w:hint="eastAsia" w:ascii="仿宋_GB2312" w:eastAsia="仿宋_GB2312"/>
                <w:color w:val="000000"/>
              </w:rPr>
            </w:pPr>
            <w:r>
              <w:rPr>
                <w:rFonts w:hint="eastAsia" w:ascii="仿宋_GB2312" w:eastAsia="仿宋_GB2312"/>
                <w:color w:val="000000"/>
              </w:rPr>
              <w:t>......</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FD2879C">
            <w:pPr>
              <w:pStyle w:val="846"/>
              <w:jc w:val="center"/>
              <w:rPr>
                <w:rFonts w:hint="eastAsia" w:ascii="仿宋_GB2312" w:eastAsia="仿宋_GB2312"/>
                <w:color w:val="000000"/>
              </w:rPr>
            </w:pPr>
            <w:r>
              <w:rPr>
                <w:rFonts w:hint="eastAsia" w:ascii="仿宋_GB2312" w:eastAsia="仿宋_GB2312"/>
                <w:color w:val="000000"/>
              </w:rPr>
              <w:t> </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4322BE1">
            <w:pPr>
              <w:pStyle w:val="846"/>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A236327">
            <w:pPr>
              <w:pStyle w:val="846"/>
              <w:jc w:val="center"/>
              <w:rPr>
                <w:rFonts w:hint="eastAsia" w:ascii="仿宋_GB2312" w:eastAsia="仿宋_GB2312"/>
                <w:color w:val="000000"/>
              </w:rPr>
            </w:pPr>
            <w:r>
              <w:rPr>
                <w:rFonts w:hint="eastAsia" w:ascii="仿宋_GB2312" w:eastAsia="仿宋_GB2312"/>
                <w:color w:val="000000"/>
              </w:rPr>
              <w:t> </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F24DD51">
            <w:pPr>
              <w:pStyle w:val="846"/>
              <w:jc w:val="center"/>
              <w:rPr>
                <w:rFonts w:hint="eastAsia" w:ascii="仿宋_GB2312" w:eastAsia="仿宋_GB2312"/>
                <w:color w:val="000000"/>
              </w:rPr>
            </w:pPr>
            <w:r>
              <w:rPr>
                <w:rFonts w:hint="eastAsia" w:ascii="仿宋_GB2312" w:eastAsia="仿宋_GB2312"/>
                <w:color w:val="000000"/>
              </w:rPr>
              <w:t> </w:t>
            </w:r>
          </w:p>
        </w:tc>
      </w:tr>
      <w:tr w14:paraId="57760B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72" w:hRule="atLeast"/>
          <w:jc w:val="center"/>
        </w:trPr>
        <w:tc>
          <w:tcPr>
            <w:tcW w:w="8851" w:type="dxa"/>
            <w:gridSpan w:val="5"/>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A56FA73">
            <w:pPr>
              <w:pStyle w:val="846"/>
              <w:jc w:val="center"/>
              <w:rPr>
                <w:rFonts w:hint="eastAsia" w:ascii="仿宋_GB2312" w:eastAsia="仿宋_GB2312"/>
                <w:color w:val="000000"/>
              </w:rPr>
            </w:pPr>
            <w:r>
              <w:rPr>
                <w:rFonts w:hint="eastAsia" w:ascii="仿宋_GB2312" w:eastAsia="仿宋_GB2312"/>
                <w:b/>
                <w:bCs/>
                <w:color w:val="000000"/>
              </w:rPr>
              <w:t>保安员</w:t>
            </w:r>
          </w:p>
        </w:tc>
      </w:tr>
      <w:tr w14:paraId="77C4CF5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F3AB4DD">
            <w:pPr>
              <w:pStyle w:val="846"/>
              <w:jc w:val="center"/>
              <w:rPr>
                <w:rFonts w:hint="eastAsia" w:ascii="仿宋_GB2312" w:eastAsia="仿宋_GB2312"/>
                <w:color w:val="000000"/>
                <w:lang w:eastAsia="zh-CN"/>
              </w:rPr>
            </w:pPr>
            <w:r>
              <w:rPr>
                <w:rFonts w:hint="eastAsia" w:ascii="仿宋_GB2312" w:eastAsia="仿宋_GB2312"/>
                <w:color w:val="000000"/>
                <w:lang w:val="en-US" w:eastAsia="zh-CN"/>
              </w:rPr>
              <w:t>1</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0D8AEC6">
            <w:pPr>
              <w:pStyle w:val="846"/>
              <w:jc w:val="center"/>
              <w:rPr>
                <w:rFonts w:hint="eastAsia" w:ascii="仿宋_GB2312" w:eastAsia="仿宋_GB2312"/>
                <w:color w:val="000000"/>
              </w:rPr>
            </w:pPr>
            <w:r>
              <w:rPr>
                <w:rFonts w:hint="eastAsia" w:ascii="仿宋_GB2312" w:eastAsia="仿宋_GB2312"/>
                <w:color w:val="000000"/>
              </w:rPr>
              <w:t> </w:t>
            </w: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57F3D74">
            <w:pPr>
              <w:pStyle w:val="846"/>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AC3F28C">
            <w:pPr>
              <w:pStyle w:val="846"/>
              <w:jc w:val="center"/>
              <w:rPr>
                <w:rFonts w:hint="eastAsia" w:ascii="仿宋_GB2312" w:eastAsia="仿宋_GB2312"/>
                <w:color w:val="000000"/>
              </w:rPr>
            </w:pPr>
            <w:r>
              <w:rPr>
                <w:rFonts w:hint="eastAsia" w:ascii="仿宋_GB2312" w:eastAsia="仿宋_GB2312"/>
                <w:color w:val="000000"/>
              </w:rPr>
              <w:t> </w:t>
            </w: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070D66E">
            <w:pPr>
              <w:pStyle w:val="846"/>
              <w:jc w:val="center"/>
              <w:rPr>
                <w:rFonts w:hint="eastAsia" w:ascii="仿宋_GB2312" w:eastAsia="仿宋_GB2312"/>
                <w:color w:val="000000"/>
              </w:rPr>
            </w:pPr>
            <w:r>
              <w:rPr>
                <w:rFonts w:hint="eastAsia" w:ascii="仿宋_GB2312" w:eastAsia="仿宋_GB2312"/>
                <w:color w:val="000000"/>
              </w:rPr>
              <w:t> </w:t>
            </w:r>
          </w:p>
        </w:tc>
      </w:tr>
      <w:tr w14:paraId="5C8CC81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253C1ACD">
            <w:pPr>
              <w:pStyle w:val="846"/>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130C3A8E">
            <w:pPr>
              <w:pStyle w:val="846"/>
              <w:jc w:val="center"/>
              <w:rPr>
                <w:rFonts w:hint="eastAsia" w:ascii="仿宋_GB2312" w:eastAsia="仿宋_GB2312"/>
                <w:color w:val="000000"/>
              </w:rPr>
            </w:pP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CCA3EB8">
            <w:pPr>
              <w:pStyle w:val="846"/>
              <w:jc w:val="center"/>
              <w:rPr>
                <w:rFonts w:hint="eastAsia" w:ascii="仿宋_GB2312" w:eastAsia="仿宋_GB2312"/>
                <w:color w:val="000000"/>
              </w:rPr>
            </w:pP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A27F75D">
            <w:pPr>
              <w:pStyle w:val="846"/>
              <w:jc w:val="center"/>
              <w:rPr>
                <w:rFonts w:hint="eastAsia" w:ascii="仿宋_GB2312" w:eastAsia="仿宋_GB2312"/>
                <w:color w:val="000000"/>
              </w:rPr>
            </w:pP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68D7E1EA">
            <w:pPr>
              <w:pStyle w:val="846"/>
              <w:jc w:val="center"/>
              <w:rPr>
                <w:rFonts w:hint="eastAsia" w:ascii="仿宋_GB2312" w:eastAsia="仿宋_GB2312"/>
                <w:color w:val="000000"/>
              </w:rPr>
            </w:pPr>
          </w:p>
        </w:tc>
      </w:tr>
      <w:tr w14:paraId="34EB49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D500B43">
            <w:pPr>
              <w:pStyle w:val="846"/>
              <w:jc w:val="center"/>
              <w:rPr>
                <w:rFonts w:hint="eastAsia" w:ascii="仿宋_GB2312" w:eastAsia="仿宋_GB2312"/>
                <w:color w:val="000000"/>
                <w:lang w:eastAsia="zh-CN"/>
              </w:rPr>
            </w:pPr>
            <w:r>
              <w:rPr>
                <w:rFonts w:hint="eastAsia" w:ascii="仿宋_GB2312" w:eastAsia="仿宋_GB2312"/>
                <w:color w:val="000000"/>
                <w:lang w:val="en-US" w:eastAsia="zh-CN"/>
              </w:rPr>
              <w:t>3</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4C5817F">
            <w:pPr>
              <w:pStyle w:val="846"/>
              <w:jc w:val="center"/>
              <w:rPr>
                <w:rFonts w:hint="eastAsia" w:ascii="仿宋_GB2312" w:eastAsia="仿宋_GB2312"/>
                <w:color w:val="000000"/>
              </w:rPr>
            </w:pP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DE4593C">
            <w:pPr>
              <w:pStyle w:val="846"/>
              <w:jc w:val="center"/>
              <w:rPr>
                <w:rFonts w:hint="eastAsia" w:ascii="仿宋_GB2312" w:eastAsia="仿宋_GB2312"/>
                <w:color w:val="000000"/>
              </w:rPr>
            </w:pP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739B4DA0">
            <w:pPr>
              <w:pStyle w:val="846"/>
              <w:jc w:val="center"/>
              <w:rPr>
                <w:rFonts w:hint="eastAsia" w:ascii="仿宋_GB2312" w:eastAsia="仿宋_GB2312"/>
                <w:color w:val="000000"/>
              </w:rPr>
            </w:pP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A864091">
            <w:pPr>
              <w:pStyle w:val="846"/>
              <w:jc w:val="center"/>
              <w:rPr>
                <w:rFonts w:hint="eastAsia" w:ascii="仿宋_GB2312" w:eastAsia="仿宋_GB2312"/>
                <w:color w:val="000000"/>
              </w:rPr>
            </w:pPr>
          </w:p>
        </w:tc>
      </w:tr>
      <w:tr w14:paraId="177144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EEA0395">
            <w:pPr>
              <w:pStyle w:val="846"/>
              <w:jc w:val="center"/>
              <w:rPr>
                <w:rFonts w:hint="eastAsia" w:ascii="仿宋_GB2312" w:eastAsia="仿宋_GB2312"/>
                <w:color w:val="000000"/>
              </w:rPr>
            </w:pPr>
            <w:r>
              <w:rPr>
                <w:rFonts w:hint="eastAsia" w:ascii="仿宋_GB2312" w:eastAsia="仿宋_GB2312"/>
                <w:color w:val="000000"/>
              </w:rPr>
              <w:t>......</w:t>
            </w:r>
          </w:p>
        </w:tc>
        <w:tc>
          <w:tcPr>
            <w:tcW w:w="1722"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5975CCA3">
            <w:pPr>
              <w:pStyle w:val="846"/>
              <w:jc w:val="center"/>
              <w:rPr>
                <w:rFonts w:hint="eastAsia" w:ascii="仿宋_GB2312" w:eastAsia="仿宋_GB2312"/>
                <w:color w:val="000000"/>
              </w:rPr>
            </w:pPr>
          </w:p>
        </w:tc>
        <w:tc>
          <w:tcPr>
            <w:tcW w:w="2636"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4A9A465B">
            <w:pPr>
              <w:pStyle w:val="846"/>
              <w:jc w:val="center"/>
              <w:rPr>
                <w:rFonts w:hint="eastAsia" w:ascii="仿宋_GB2312" w:eastAsia="仿宋_GB2312"/>
                <w:color w:val="000000"/>
              </w:rPr>
            </w:pPr>
          </w:p>
        </w:tc>
        <w:tc>
          <w:tcPr>
            <w:tcW w:w="1917"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0D977E5D">
            <w:pPr>
              <w:pStyle w:val="846"/>
              <w:jc w:val="center"/>
              <w:rPr>
                <w:rFonts w:hint="eastAsia" w:ascii="仿宋_GB2312" w:eastAsia="仿宋_GB2312"/>
                <w:color w:val="000000"/>
              </w:rPr>
            </w:pPr>
          </w:p>
        </w:tc>
        <w:tc>
          <w:tcPr>
            <w:tcW w:w="1333" w:type="dxa"/>
            <w:tcBorders>
              <w:top w:val="single" w:color="333333" w:sz="6" w:space="0"/>
              <w:left w:val="single" w:color="333333" w:sz="6" w:space="0"/>
              <w:bottom w:val="single" w:color="333333" w:sz="6" w:space="0"/>
              <w:right w:val="single" w:color="333333" w:sz="6" w:space="0"/>
            </w:tcBorders>
            <w:noWrap w:val="0"/>
            <w:tcMar>
              <w:top w:w="120" w:type="dxa"/>
              <w:left w:w="75" w:type="dxa"/>
              <w:bottom w:w="120" w:type="dxa"/>
              <w:right w:w="75" w:type="dxa"/>
            </w:tcMar>
            <w:vAlign w:val="center"/>
          </w:tcPr>
          <w:p w14:paraId="32260C1A">
            <w:pPr>
              <w:pStyle w:val="846"/>
              <w:jc w:val="center"/>
              <w:rPr>
                <w:rFonts w:hint="eastAsia" w:ascii="仿宋_GB2312" w:eastAsia="仿宋_GB2312"/>
                <w:color w:val="000000"/>
              </w:rPr>
            </w:pPr>
          </w:p>
        </w:tc>
      </w:tr>
    </w:tbl>
    <w:p w14:paraId="31AE1653">
      <w:pPr>
        <w:jc w:val="center"/>
        <w:rPr>
          <w:rFonts w:hint="eastAsia" w:ascii="仿宋_GB2312" w:eastAsia="仿宋_GB2312"/>
          <w:color w:val="000000"/>
        </w:rPr>
      </w:pPr>
      <w:r>
        <w:rPr>
          <w:rFonts w:hint="eastAsia" w:ascii="仿宋_GB2312" w:eastAsia="仿宋_GB2312"/>
          <w:color w:val="000000"/>
        </w:rPr>
        <w:t> </w:t>
      </w:r>
    </w:p>
    <w:p w14:paraId="28E9A198">
      <w:pPr>
        <w:pStyle w:val="462"/>
        <w:jc w:val="center"/>
        <w:rPr>
          <w:rFonts w:hint="eastAsia" w:ascii="仿宋_GB2312" w:eastAsia="仿宋_GB2312"/>
          <w:color w:val="000000"/>
        </w:rPr>
      </w:pPr>
      <w:r>
        <w:rPr>
          <w:rFonts w:hint="eastAsia" w:ascii="仿宋_GB2312" w:eastAsia="仿宋_GB2312"/>
          <w:b/>
          <w:bCs/>
          <w:color w:val="000000"/>
        </w:rPr>
        <w:t>  </w:t>
      </w:r>
    </w:p>
    <w:p w14:paraId="71E83485">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73D57ABE">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5AD4F7C">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00F7057">
      <w:pPr>
        <w:pStyle w:val="462"/>
        <w:jc w:val="right"/>
        <w:rPr>
          <w:rFonts w:hint="eastAsia" w:ascii="仿宋_GB2312" w:eastAsia="仿宋_GB2312"/>
          <w:color w:val="000000"/>
        </w:rPr>
      </w:pPr>
      <w:r>
        <w:rPr>
          <w:rFonts w:hint="eastAsia" w:ascii="仿宋_GB2312" w:eastAsia="仿宋_GB2312"/>
          <w:color w:val="000000"/>
        </w:rPr>
        <w:t>日期：   年   月   日</w:t>
      </w:r>
    </w:p>
    <w:p w14:paraId="62091101">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4D8D6B2">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（6）针对本项目的管理模式和管理机制格式（如有）：</w:t>
      </w:r>
    </w:p>
    <w:p w14:paraId="08E5DD35">
      <w:pPr>
        <w:pStyle w:val="462"/>
        <w:jc w:val="center"/>
        <w:rPr>
          <w:rFonts w:hint="eastAsia" w:ascii="仿宋_GB2312" w:eastAsia="仿宋_GB2312"/>
          <w:color w:val="000000"/>
        </w:rPr>
      </w:pPr>
      <w:r>
        <w:rPr>
          <w:rFonts w:hint="eastAsia" w:ascii="仿宋_GB2312" w:eastAsia="仿宋_GB2312"/>
          <w:color w:val="000000"/>
        </w:rPr>
        <w:t> </w:t>
      </w:r>
    </w:p>
    <w:p w14:paraId="7D9D7BED">
      <w:pPr>
        <w:pStyle w:val="462"/>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368AFF33">
      <w:pPr>
        <w:pStyle w:val="462"/>
        <w:spacing w:line="405" w:lineRule="atLeast"/>
        <w:rPr>
          <w:rFonts w:hint="eastAsia" w:ascii="仿宋_GB2312" w:eastAsia="仿宋_GB2312"/>
          <w:color w:val="000000"/>
        </w:rPr>
      </w:pPr>
      <w:r>
        <w:rPr>
          <w:rFonts w:hint="eastAsia" w:ascii="仿宋_GB2312" w:eastAsia="仿宋_GB2312"/>
          <w:color w:val="000000"/>
        </w:rPr>
        <w:t xml:space="preserve">  </w:t>
      </w:r>
    </w:p>
    <w:p w14:paraId="13D17D9E">
      <w:pPr>
        <w:pStyle w:val="462"/>
        <w:spacing w:line="405" w:lineRule="atLeast"/>
        <w:rPr>
          <w:rFonts w:hint="eastAsia" w:ascii="仿宋_GB2312" w:eastAsia="仿宋_GB2312"/>
          <w:b/>
          <w:bCs/>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b/>
          <w:bCs/>
          <w:color w:val="000000"/>
        </w:rPr>
        <w:t>可以包括：（1）岗位责任制度；（2）</w:t>
      </w:r>
      <w:r>
        <w:rPr>
          <w:rFonts w:ascii="仿宋_GB2312" w:hAnsi="仿宋_GB2312" w:eastAsia="仿宋_GB2312" w:cs="仿宋_GB2312"/>
          <w:b/>
          <w:bCs/>
          <w:szCs w:val="21"/>
        </w:rPr>
        <w:t>服务沟通机制；（3）</w:t>
      </w:r>
      <w:r>
        <w:rPr>
          <w:rFonts w:hint="eastAsia" w:ascii="仿宋_GB2312" w:eastAsia="仿宋_GB2312"/>
          <w:b/>
          <w:bCs/>
          <w:color w:val="000000"/>
        </w:rPr>
        <w:t>工作记录及档案管理（包括交接验收资料、巡视记录、</w:t>
      </w:r>
      <w:r>
        <w:rPr>
          <w:rFonts w:hint="eastAsia" w:ascii="仿宋_GB2312" w:hAnsi="仿宋_GB2312" w:eastAsia="仿宋_GB2312" w:cs="仿宋_GB2312"/>
          <w:b/>
          <w:bCs/>
          <w:color w:val="auto"/>
          <w:highlight w:val="none"/>
        </w:rPr>
        <w:t>档案管理、投诉与处理记录、</w:t>
      </w:r>
      <w:r>
        <w:rPr>
          <w:rFonts w:hint="eastAsia" w:ascii="仿宋_GB2312" w:eastAsia="仿宋_GB2312"/>
          <w:b/>
          <w:bCs/>
          <w:color w:val="000000"/>
        </w:rPr>
        <w:t>其它管理与服务活动记录等）。</w:t>
      </w:r>
    </w:p>
    <w:p w14:paraId="68663F73">
      <w:pPr>
        <w:pStyle w:val="462"/>
        <w:spacing w:line="405" w:lineRule="atLeast"/>
        <w:rPr>
          <w:rFonts w:hint="eastAsia" w:ascii="仿宋_GB2312" w:eastAsia="仿宋_GB2312"/>
          <w:color w:val="000000"/>
        </w:rPr>
      </w:pPr>
    </w:p>
    <w:p w14:paraId="5B2795EA">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7A755815">
      <w:pPr>
        <w:pStyle w:val="462"/>
        <w:spacing w:line="405" w:lineRule="atLeast"/>
        <w:rPr>
          <w:rFonts w:hint="eastAsia" w:ascii="仿宋_GB2312" w:eastAsia="仿宋_GB2312"/>
          <w:color w:val="000000"/>
        </w:rPr>
      </w:pPr>
      <w:r>
        <w:rPr>
          <w:rFonts w:hint="eastAsia" w:ascii="仿宋_GB2312" w:eastAsia="仿宋_GB2312"/>
          <w:color w:val="000000"/>
        </w:rPr>
        <w:t> </w:t>
      </w:r>
    </w:p>
    <w:p w14:paraId="376CEAFC">
      <w:pPr>
        <w:pStyle w:val="462"/>
        <w:jc w:val="right"/>
        <w:rPr>
          <w:rFonts w:hint="eastAsia" w:ascii="仿宋_GB2312" w:eastAsia="仿宋_GB2312"/>
          <w:color w:val="000000"/>
        </w:rPr>
      </w:pPr>
      <w:r>
        <w:rPr>
          <w:rFonts w:hint="eastAsia" w:ascii="仿宋_GB2312" w:eastAsia="仿宋_GB2312"/>
          <w:color w:val="000000"/>
        </w:rPr>
        <w:t>                                                </w:t>
      </w:r>
    </w:p>
    <w:p w14:paraId="3DDE8E20">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96B597F">
      <w:pPr>
        <w:pStyle w:val="462"/>
        <w:jc w:val="right"/>
        <w:rPr>
          <w:rFonts w:hint="eastAsia" w:ascii="仿宋_GB2312" w:eastAsia="仿宋_GB2312"/>
          <w:color w:val="000000"/>
        </w:rPr>
      </w:pPr>
      <w:r>
        <w:rPr>
          <w:rFonts w:hint="eastAsia" w:ascii="仿宋_GB2312" w:eastAsia="仿宋_GB2312"/>
          <w:color w:val="000000"/>
        </w:rPr>
        <w:t>日期：   年   月   日</w:t>
      </w:r>
    </w:p>
    <w:p w14:paraId="27315C0B">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8A01A47">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（7）针对本项目的理解分析和工作</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14:paraId="3B18E9BD">
      <w:pPr>
        <w:pStyle w:val="462"/>
        <w:jc w:val="center"/>
        <w:rPr>
          <w:rFonts w:hint="eastAsia" w:ascii="仿宋_GB2312" w:eastAsia="仿宋_GB2312"/>
          <w:color w:val="000000"/>
        </w:rPr>
      </w:pPr>
      <w:r>
        <w:rPr>
          <w:rFonts w:hint="eastAsia" w:ascii="仿宋_GB2312" w:eastAsia="仿宋_GB2312"/>
          <w:color w:val="000000"/>
        </w:rPr>
        <w:t> </w:t>
      </w:r>
    </w:p>
    <w:p w14:paraId="59CD2702">
      <w:pPr>
        <w:pStyle w:val="848"/>
        <w:jc w:val="center"/>
        <w:rPr>
          <w:rFonts w:hint="eastAsia" w:ascii="仿宋_GB2312" w:eastAsia="仿宋_GB2312"/>
          <w:color w:val="000000"/>
          <w:lang w:val="en-US" w:eastAsia="zh-CN"/>
        </w:rPr>
      </w:pPr>
      <w:r>
        <w:rPr>
          <w:rFonts w:hint="eastAsia" w:ascii="仿宋_GB2312" w:eastAsia="仿宋_GB2312"/>
          <w:b/>
          <w:bCs/>
          <w:color w:val="000000"/>
          <w:sz w:val="33"/>
          <w:szCs w:val="33"/>
        </w:rPr>
        <w:t>针对本项目的理解分析和工作</w:t>
      </w:r>
      <w:r>
        <w:rPr>
          <w:rFonts w:hint="eastAsia" w:ascii="仿宋_GB2312" w:eastAsia="仿宋_GB2312"/>
          <w:b/>
          <w:bCs/>
          <w:color w:val="000000"/>
          <w:sz w:val="33"/>
          <w:szCs w:val="33"/>
          <w:lang w:val="en-US" w:eastAsia="zh-CN"/>
        </w:rPr>
        <w:t>方案</w:t>
      </w:r>
    </w:p>
    <w:p w14:paraId="0F925B86">
      <w:pPr>
        <w:pStyle w:val="462"/>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w:t>
      </w:r>
      <w:r>
        <w:rPr>
          <w:rFonts w:hint="eastAsia" w:ascii="仿宋_GB2312" w:eastAsia="仿宋_GB2312"/>
          <w:b w:val="0"/>
          <w:bCs w:val="0"/>
          <w:color w:val="000000"/>
          <w:sz w:val="24"/>
          <w:szCs w:val="24"/>
        </w:rPr>
        <w:t>本项目的理解分析和工作</w:t>
      </w:r>
      <w:r>
        <w:rPr>
          <w:rFonts w:hint="eastAsia" w:ascii="仿宋_GB2312" w:eastAsia="仿宋_GB2312"/>
          <w:b w:val="0"/>
          <w:bCs w:val="0"/>
          <w:color w:val="000000"/>
          <w:sz w:val="24"/>
          <w:szCs w:val="24"/>
          <w:lang w:val="en-US" w:eastAsia="zh-CN"/>
        </w:rPr>
        <w:t>方案</w:t>
      </w:r>
      <w:r>
        <w:rPr>
          <w:rFonts w:hint="eastAsia" w:ascii="仿宋_GB2312" w:eastAsia="仿宋_GB2312"/>
          <w:color w:val="000000"/>
        </w:rPr>
        <w:t>，</w:t>
      </w:r>
      <w:r>
        <w:rPr>
          <w:rFonts w:hint="eastAsia" w:ascii="仿宋_GB2312" w:eastAsia="仿宋_GB2312"/>
          <w:b/>
          <w:bCs/>
          <w:color w:val="000000"/>
        </w:rPr>
        <w:t>可以包括：</w:t>
      </w:r>
      <w:r>
        <w:rPr>
          <w:rFonts w:hint="eastAsia" w:ascii="仿宋_GB2312" w:hAnsi="仿宋_GB2312" w:eastAsia="仿宋_GB2312" w:cs="仿宋_GB2312"/>
          <w:b/>
          <w:bCs/>
          <w:color w:val="auto"/>
          <w:highlight w:val="none"/>
          <w:lang w:eastAsia="zh-CN"/>
        </w:rPr>
        <w:t>（1）针对本项目服务内容进行理解分析；（2）针对项目特点提出工作思路及方案；（3）分析工作中可能出现的服务重点和难点；（4）提出服务重点和难点相应解决措施等相关内容。</w:t>
      </w:r>
      <w:r>
        <w:rPr>
          <w:rFonts w:hint="eastAsia" w:ascii="仿宋_GB2312" w:eastAsia="仿宋_GB2312"/>
          <w:color w:val="000000"/>
        </w:rPr>
        <w:t xml:space="preserve">  </w:t>
      </w:r>
    </w:p>
    <w:p w14:paraId="59D11CE5">
      <w:pPr>
        <w:pStyle w:val="462"/>
        <w:spacing w:line="405" w:lineRule="atLeast"/>
        <w:ind w:firstLine="480" w:firstLineChars="200"/>
        <w:rPr>
          <w:rFonts w:hint="eastAsia" w:ascii="仿宋_GB2312" w:eastAsia="仿宋_GB2312"/>
          <w:color w:val="000000"/>
        </w:rPr>
      </w:pPr>
      <w:r>
        <w:rPr>
          <w:rFonts w:hint="eastAsia" w:ascii="仿宋_GB2312" w:eastAsia="仿宋_GB2312"/>
          <w:color w:val="000000"/>
        </w:rPr>
        <w:t>所列内容作为构成合同不可分割的部分，必须真实、诚信。</w:t>
      </w:r>
    </w:p>
    <w:p w14:paraId="0CAF5BFD">
      <w:pPr>
        <w:pStyle w:val="462"/>
        <w:spacing w:line="405" w:lineRule="atLeast"/>
        <w:rPr>
          <w:rFonts w:hint="eastAsia" w:ascii="仿宋_GB2312" w:eastAsia="仿宋_GB2312"/>
          <w:color w:val="000000"/>
        </w:rPr>
      </w:pPr>
      <w:r>
        <w:rPr>
          <w:rFonts w:hint="eastAsia" w:ascii="仿宋_GB2312" w:eastAsia="仿宋_GB2312"/>
          <w:color w:val="000000"/>
        </w:rPr>
        <w:t> </w:t>
      </w:r>
    </w:p>
    <w:p w14:paraId="5541EC4E">
      <w:pPr>
        <w:pStyle w:val="462"/>
        <w:jc w:val="right"/>
        <w:rPr>
          <w:rFonts w:hint="eastAsia" w:ascii="仿宋_GB2312" w:eastAsia="仿宋_GB2312"/>
          <w:color w:val="000000"/>
        </w:rPr>
      </w:pPr>
      <w:r>
        <w:rPr>
          <w:rFonts w:hint="eastAsia" w:ascii="仿宋_GB2312" w:eastAsia="仿宋_GB2312"/>
          <w:color w:val="000000"/>
        </w:rPr>
        <w:t xml:space="preserve">                              </w:t>
      </w:r>
    </w:p>
    <w:p w14:paraId="03F2148E">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0EE6D82">
      <w:pPr>
        <w:pStyle w:val="462"/>
        <w:jc w:val="right"/>
        <w:rPr>
          <w:rFonts w:hint="eastAsia" w:ascii="仿宋_GB2312" w:eastAsia="仿宋_GB2312"/>
          <w:color w:val="000000"/>
        </w:rPr>
      </w:pPr>
      <w:r>
        <w:rPr>
          <w:rFonts w:hint="eastAsia" w:ascii="仿宋_GB2312" w:eastAsia="仿宋_GB2312"/>
          <w:color w:val="000000"/>
        </w:rPr>
        <w:t>日期：   年   月   日</w:t>
      </w:r>
    </w:p>
    <w:p w14:paraId="020B53B9">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28C72AF">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（8）安保服务方案格式（如有）：</w:t>
      </w:r>
    </w:p>
    <w:p w14:paraId="6354092E">
      <w:pPr>
        <w:pStyle w:val="462"/>
        <w:jc w:val="center"/>
        <w:rPr>
          <w:rFonts w:hint="eastAsia" w:ascii="仿宋_GB2312" w:eastAsia="仿宋_GB2312"/>
          <w:color w:val="000000"/>
        </w:rPr>
      </w:pPr>
      <w:r>
        <w:rPr>
          <w:rFonts w:hint="eastAsia" w:ascii="仿宋_GB2312" w:eastAsia="仿宋_GB2312"/>
          <w:color w:val="000000"/>
        </w:rPr>
        <w:t> </w:t>
      </w:r>
    </w:p>
    <w:p w14:paraId="2173753C">
      <w:pPr>
        <w:pStyle w:val="462"/>
        <w:jc w:val="center"/>
        <w:rPr>
          <w:rFonts w:hint="eastAsia" w:ascii="仿宋_GB2312" w:eastAsia="仿宋_GB2312"/>
          <w:color w:val="000000"/>
        </w:rPr>
      </w:pPr>
      <w:r>
        <w:rPr>
          <w:rFonts w:hint="eastAsia" w:ascii="仿宋_GB2312" w:eastAsia="仿宋_GB2312"/>
          <w:b/>
          <w:bCs/>
          <w:color w:val="000000"/>
          <w:sz w:val="33"/>
          <w:szCs w:val="33"/>
        </w:rPr>
        <w:t>安保服务方案</w:t>
      </w:r>
    </w:p>
    <w:p w14:paraId="41D855DA">
      <w:pPr>
        <w:pStyle w:val="462"/>
        <w:spacing w:line="405" w:lineRule="atLeast"/>
        <w:rPr>
          <w:rFonts w:hint="eastAsia" w:ascii="仿宋_GB2312" w:eastAsia="仿宋_GB2312"/>
          <w:color w:val="000000"/>
        </w:rPr>
      </w:pPr>
      <w:r>
        <w:rPr>
          <w:rFonts w:hint="eastAsia" w:ascii="仿宋_GB2312" w:eastAsia="仿宋_GB2312"/>
          <w:color w:val="000000"/>
        </w:rPr>
        <w:t> </w:t>
      </w:r>
    </w:p>
    <w:p w14:paraId="3B6F231B">
      <w:pPr>
        <w:pStyle w:val="462"/>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由供应商按第三章《采购需求》要求，自行编写针对本项目安保服务方案，可以包括：</w:t>
      </w:r>
      <w:r>
        <w:rPr>
          <w:rFonts w:hint="eastAsia" w:ascii="仿宋_GB2312" w:eastAsia="仿宋_GB2312"/>
          <w:b/>
          <w:bCs/>
          <w:color w:val="000000"/>
        </w:rPr>
        <w:t>（1）</w:t>
      </w:r>
      <w:r>
        <w:rPr>
          <w:rFonts w:hint="eastAsia" w:ascii="仿宋_GB2312" w:hAnsi="仿宋_GB2312" w:eastAsia="仿宋_GB2312" w:cs="仿宋_GB2312"/>
          <w:b/>
          <w:bCs/>
          <w:color w:val="auto"/>
          <w:highlight w:val="none"/>
        </w:rPr>
        <w:t>安保方案</w:t>
      </w:r>
      <w:r>
        <w:rPr>
          <w:rFonts w:hint="eastAsia" w:ascii="仿宋_GB2312" w:hAnsi="仿宋_GB2312" w:eastAsia="仿宋_GB2312" w:cs="仿宋_GB2312"/>
          <w:b/>
          <w:bCs/>
          <w:color w:val="auto"/>
          <w:highlight w:val="none"/>
          <w:lang w:eastAsia="zh-CN"/>
        </w:rPr>
        <w:t>；</w:t>
      </w:r>
      <w:r>
        <w:rPr>
          <w:rFonts w:hint="eastAsia" w:ascii="仿宋_GB2312" w:eastAsia="仿宋_GB2312"/>
          <w:b/>
          <w:bCs/>
          <w:color w:val="000000"/>
        </w:rPr>
        <w:t>（2）交接班制度；（</w:t>
      </w:r>
      <w:r>
        <w:rPr>
          <w:rFonts w:hint="eastAsia" w:ascii="仿宋_GB2312" w:eastAsia="仿宋_GB2312"/>
          <w:b/>
          <w:bCs/>
          <w:color w:val="000000"/>
          <w:lang w:val="en-US" w:eastAsia="zh-CN"/>
        </w:rPr>
        <w:t>3</w:t>
      </w:r>
      <w:r>
        <w:rPr>
          <w:rFonts w:hint="eastAsia" w:ascii="仿宋_GB2312" w:eastAsia="仿宋_GB2312"/>
          <w:b/>
          <w:bCs/>
          <w:color w:val="000000"/>
        </w:rPr>
        <w:t>）提供本项目的针对性服务方案。</w:t>
      </w:r>
    </w:p>
    <w:p w14:paraId="51AD549A">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18B13BC">
      <w:pPr>
        <w:pStyle w:val="462"/>
        <w:spacing w:line="405" w:lineRule="atLeast"/>
        <w:rPr>
          <w:rFonts w:hint="eastAsia" w:ascii="仿宋_GB2312" w:eastAsia="仿宋_GB2312"/>
          <w:color w:val="000000"/>
        </w:rPr>
      </w:pPr>
      <w:r>
        <w:rPr>
          <w:rFonts w:hint="eastAsia" w:ascii="仿宋_GB2312" w:eastAsia="仿宋_GB2312"/>
          <w:color w:val="000000"/>
        </w:rPr>
        <w:t> </w:t>
      </w:r>
    </w:p>
    <w:p w14:paraId="7F224676">
      <w:pPr>
        <w:pStyle w:val="462"/>
        <w:spacing w:line="405" w:lineRule="atLeast"/>
        <w:rPr>
          <w:rFonts w:hint="eastAsia" w:ascii="仿宋_GB2312" w:eastAsia="仿宋_GB2312"/>
          <w:color w:val="000000"/>
        </w:rPr>
      </w:pPr>
      <w:r>
        <w:rPr>
          <w:rFonts w:hint="eastAsia" w:ascii="仿宋_GB2312" w:eastAsia="仿宋_GB2312"/>
          <w:color w:val="000000"/>
        </w:rPr>
        <w:t> </w:t>
      </w:r>
    </w:p>
    <w:p w14:paraId="5A3102E7">
      <w:pPr>
        <w:pStyle w:val="462"/>
        <w:jc w:val="right"/>
        <w:rPr>
          <w:rFonts w:hint="eastAsia" w:ascii="仿宋_GB2312" w:eastAsia="仿宋_GB2312"/>
          <w:color w:val="000000"/>
        </w:rPr>
      </w:pPr>
      <w:r>
        <w:rPr>
          <w:rFonts w:hint="eastAsia" w:ascii="仿宋_GB2312" w:eastAsia="仿宋_GB2312"/>
          <w:color w:val="000000"/>
        </w:rPr>
        <w:t xml:space="preserve">                              </w:t>
      </w:r>
    </w:p>
    <w:p w14:paraId="42EC6BD5">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43F4AE5">
      <w:pPr>
        <w:pStyle w:val="462"/>
        <w:jc w:val="right"/>
        <w:rPr>
          <w:rFonts w:hint="eastAsia" w:ascii="仿宋_GB2312" w:eastAsia="仿宋_GB2312"/>
          <w:color w:val="000000"/>
        </w:rPr>
      </w:pPr>
      <w:r>
        <w:rPr>
          <w:rFonts w:hint="eastAsia" w:ascii="仿宋_GB2312" w:eastAsia="仿宋_GB2312"/>
          <w:color w:val="000000"/>
        </w:rPr>
        <w:t>日期：   年   月   日</w:t>
      </w:r>
    </w:p>
    <w:p w14:paraId="03DCF97D">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69FD4CC">
      <w:pPr>
        <w:pStyle w:val="846"/>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7A95F6A8">
      <w:pPr>
        <w:pStyle w:val="846"/>
        <w:jc w:val="center"/>
        <w:rPr>
          <w:rFonts w:hint="eastAsia" w:ascii="仿宋_GB2312" w:eastAsia="仿宋_GB2312"/>
          <w:color w:val="000000"/>
        </w:rPr>
      </w:pPr>
      <w:r>
        <w:rPr>
          <w:rFonts w:hint="eastAsia" w:ascii="仿宋_GB2312" w:eastAsia="仿宋_GB2312"/>
          <w:color w:val="000000"/>
        </w:rPr>
        <w:t> </w:t>
      </w:r>
    </w:p>
    <w:p w14:paraId="3B22AF08">
      <w:pPr>
        <w:pStyle w:val="846"/>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0CE93FE6">
      <w:pPr>
        <w:pStyle w:val="846"/>
        <w:spacing w:line="405" w:lineRule="atLeast"/>
        <w:rPr>
          <w:rFonts w:hint="eastAsia" w:ascii="仿宋_GB2312" w:eastAsia="仿宋_GB2312"/>
          <w:color w:val="000000"/>
        </w:rPr>
      </w:pPr>
      <w:r>
        <w:rPr>
          <w:rFonts w:hint="eastAsia" w:ascii="仿宋_GB2312" w:eastAsia="仿宋_GB2312"/>
          <w:color w:val="000000"/>
        </w:rPr>
        <w:t> </w:t>
      </w:r>
    </w:p>
    <w:p w14:paraId="4F5EF8BF">
      <w:pPr>
        <w:pStyle w:val="846"/>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由供应商按第三章《采购需求》要求，自行编写针对本项目的各类应急预案和应急配合方案，可以包括：</w:t>
      </w:r>
      <w:r>
        <w:rPr>
          <w:rFonts w:hint="eastAsia" w:ascii="仿宋_GB2312" w:eastAsia="仿宋_GB2312"/>
          <w:b/>
          <w:bCs/>
          <w:color w:val="000000"/>
        </w:rPr>
        <w:t>（1）突发火灾及停电方面；（2）公共安全及卫生方面；（3）极端天气、大型活动、节假日客流高峰应对方面。</w:t>
      </w:r>
    </w:p>
    <w:p w14:paraId="4937D34F">
      <w:pPr>
        <w:pStyle w:val="846"/>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215F4A7">
      <w:pPr>
        <w:pStyle w:val="462"/>
        <w:spacing w:line="405" w:lineRule="atLeast"/>
        <w:rPr>
          <w:rFonts w:hint="eastAsia" w:ascii="仿宋_GB2312" w:eastAsia="仿宋_GB2312"/>
          <w:color w:val="000000"/>
        </w:rPr>
      </w:pPr>
    </w:p>
    <w:p w14:paraId="33F95099">
      <w:pPr>
        <w:pStyle w:val="462"/>
        <w:spacing w:line="405" w:lineRule="atLeast"/>
        <w:rPr>
          <w:rFonts w:hint="eastAsia" w:ascii="仿宋_GB2312" w:eastAsia="仿宋_GB2312"/>
          <w:color w:val="000000"/>
        </w:rPr>
      </w:pPr>
      <w:r>
        <w:rPr>
          <w:rFonts w:hint="eastAsia" w:ascii="仿宋_GB2312" w:eastAsia="仿宋_GB2312"/>
          <w:color w:val="000000"/>
        </w:rPr>
        <w:t> </w:t>
      </w:r>
    </w:p>
    <w:p w14:paraId="23F515AE">
      <w:pPr>
        <w:pStyle w:val="462"/>
        <w:spacing w:line="405" w:lineRule="atLeast"/>
        <w:rPr>
          <w:rFonts w:hint="eastAsia" w:ascii="仿宋_GB2312" w:eastAsia="仿宋_GB2312"/>
          <w:color w:val="000000"/>
        </w:rPr>
      </w:pPr>
      <w:r>
        <w:rPr>
          <w:rFonts w:hint="eastAsia" w:ascii="仿宋_GB2312" w:eastAsia="仿宋_GB2312"/>
          <w:color w:val="000000"/>
        </w:rPr>
        <w:t> </w:t>
      </w:r>
    </w:p>
    <w:p w14:paraId="37A55CEE">
      <w:pPr>
        <w:pStyle w:val="462"/>
        <w:jc w:val="right"/>
        <w:rPr>
          <w:rFonts w:hint="eastAsia" w:ascii="仿宋_GB2312" w:eastAsia="仿宋_GB2312"/>
          <w:color w:val="000000"/>
        </w:rPr>
      </w:pPr>
      <w:r>
        <w:rPr>
          <w:rFonts w:hint="eastAsia" w:ascii="仿宋_GB2312" w:eastAsia="仿宋_GB2312"/>
          <w:color w:val="000000"/>
        </w:rPr>
        <w:t>                             </w:t>
      </w:r>
    </w:p>
    <w:p w14:paraId="7ADE4487">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B6C9BCD">
      <w:pPr>
        <w:pStyle w:val="462"/>
        <w:jc w:val="right"/>
        <w:rPr>
          <w:rFonts w:hint="eastAsia" w:ascii="仿宋_GB2312" w:eastAsia="仿宋_GB2312"/>
          <w:color w:val="000000"/>
        </w:rPr>
      </w:pPr>
      <w:r>
        <w:rPr>
          <w:rFonts w:hint="eastAsia" w:ascii="仿宋_GB2312" w:eastAsia="仿宋_GB2312"/>
          <w:color w:val="000000"/>
        </w:rPr>
        <w:t>日期：   年   月   日</w:t>
      </w:r>
    </w:p>
    <w:p w14:paraId="334F06BE">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EC35C3C">
      <w:pPr>
        <w:pStyle w:val="462"/>
        <w:rPr>
          <w:rFonts w:hint="eastAsia" w:ascii="仿宋_GB2312" w:eastAsia="仿宋_GB2312"/>
          <w:color w:val="000000"/>
        </w:rPr>
      </w:pPr>
      <w:r>
        <w:rPr>
          <w:rFonts w:hint="eastAsia" w:ascii="仿宋_GB2312" w:eastAsia="仿宋_GB2312"/>
          <w:color w:val="000000"/>
        </w:rPr>
        <w:br w:type="page"/>
      </w:r>
    </w:p>
    <w:p w14:paraId="3808FD5B">
      <w:pPr>
        <w:pStyle w:val="462"/>
        <w:rPr>
          <w:rFonts w:hint="eastAsia" w:ascii="仿宋_GB2312" w:eastAsia="仿宋_GB2312"/>
          <w:b/>
          <w:bCs/>
          <w:color w:val="000000"/>
        </w:rPr>
      </w:pPr>
      <w:r>
        <w:rPr>
          <w:rFonts w:hint="eastAsia" w:ascii="仿宋_GB2312" w:eastAsia="仿宋_GB2312"/>
          <w:b/>
          <w:bCs/>
          <w:color w:val="000000"/>
        </w:rPr>
        <w:t>（1</w:t>
      </w:r>
      <w:r>
        <w:rPr>
          <w:rFonts w:hint="eastAsia" w:ascii="仿宋_GB2312" w:eastAsia="仿宋_GB2312"/>
          <w:b/>
          <w:bCs/>
          <w:color w:val="000000"/>
          <w:lang w:val="en-US" w:eastAsia="zh-CN"/>
        </w:rPr>
        <w:t>0</w:t>
      </w:r>
      <w:r>
        <w:rPr>
          <w:rFonts w:hint="eastAsia" w:ascii="仿宋_GB2312" w:eastAsia="仿宋_GB2312"/>
          <w:b/>
          <w:bCs/>
          <w:color w:val="000000"/>
        </w:rPr>
        <w:t>）人员管理及稳定性方案格式：</w:t>
      </w:r>
    </w:p>
    <w:p w14:paraId="02500BD4">
      <w:pPr>
        <w:pStyle w:val="462"/>
        <w:jc w:val="center"/>
        <w:rPr>
          <w:rFonts w:hint="eastAsia" w:ascii="仿宋_GB2312" w:eastAsia="仿宋_GB2312"/>
          <w:color w:val="000000"/>
        </w:rPr>
      </w:pPr>
      <w:r>
        <w:rPr>
          <w:rFonts w:hint="eastAsia" w:ascii="仿宋_GB2312" w:eastAsia="仿宋_GB2312"/>
          <w:color w:val="000000"/>
        </w:rPr>
        <w:t> </w:t>
      </w:r>
    </w:p>
    <w:p w14:paraId="71789008">
      <w:pPr>
        <w:pStyle w:val="462"/>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14:paraId="7B75E14B">
      <w:pPr>
        <w:pStyle w:val="462"/>
        <w:spacing w:line="405" w:lineRule="atLeast"/>
        <w:rPr>
          <w:rFonts w:hint="eastAsia" w:ascii="仿宋_GB2312" w:eastAsia="仿宋_GB2312"/>
          <w:color w:val="000000"/>
        </w:rPr>
      </w:pPr>
      <w:r>
        <w:rPr>
          <w:rFonts w:hint="eastAsia" w:ascii="仿宋_GB2312" w:eastAsia="仿宋_GB2312"/>
          <w:color w:val="000000"/>
        </w:rPr>
        <w:t> </w:t>
      </w:r>
    </w:p>
    <w:p w14:paraId="7F0A22E2">
      <w:pPr>
        <w:pStyle w:val="848"/>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由供应商按第三章《采购需求》要求，自行编写本项目的人员管理及稳定性方案，</w:t>
      </w:r>
      <w:r>
        <w:rPr>
          <w:rFonts w:hint="eastAsia" w:ascii="仿宋_GB2312" w:eastAsia="仿宋_GB2312"/>
          <w:b/>
          <w:bCs/>
          <w:color w:val="000000"/>
        </w:rPr>
        <w:t>包括：（1）人员考核制度；（2）培训制度；（3）奖惩制度；（4）提供服务团队组建方案；（5）人员稳定性方案及承诺。</w:t>
      </w:r>
    </w:p>
    <w:p w14:paraId="4F6BD7EB">
      <w:pPr>
        <w:pStyle w:val="462"/>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9D46049">
      <w:pPr>
        <w:pStyle w:val="462"/>
        <w:spacing w:line="405" w:lineRule="atLeast"/>
        <w:rPr>
          <w:rFonts w:hint="eastAsia" w:ascii="仿宋_GB2312" w:eastAsia="仿宋_GB2312"/>
          <w:color w:val="000000"/>
        </w:rPr>
      </w:pPr>
      <w:r>
        <w:rPr>
          <w:rFonts w:hint="eastAsia" w:ascii="仿宋_GB2312" w:eastAsia="仿宋_GB2312"/>
          <w:color w:val="000000"/>
        </w:rPr>
        <w:t> </w:t>
      </w:r>
    </w:p>
    <w:p w14:paraId="3CCA82F7">
      <w:pPr>
        <w:pStyle w:val="462"/>
        <w:spacing w:line="405" w:lineRule="atLeast"/>
        <w:rPr>
          <w:rFonts w:hint="eastAsia" w:ascii="仿宋_GB2312" w:eastAsia="仿宋_GB2312"/>
          <w:color w:val="000000"/>
        </w:rPr>
      </w:pPr>
      <w:r>
        <w:rPr>
          <w:rFonts w:hint="eastAsia" w:ascii="仿宋_GB2312" w:eastAsia="仿宋_GB2312"/>
          <w:color w:val="000000"/>
        </w:rPr>
        <w:t> </w:t>
      </w:r>
    </w:p>
    <w:p w14:paraId="29647D0C">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8E96F26">
      <w:pPr>
        <w:pStyle w:val="462"/>
        <w:jc w:val="right"/>
        <w:rPr>
          <w:rFonts w:hint="eastAsia" w:ascii="仿宋_GB2312" w:eastAsia="仿宋_GB2312"/>
          <w:color w:val="000000"/>
        </w:rPr>
      </w:pPr>
      <w:r>
        <w:rPr>
          <w:rFonts w:hint="eastAsia" w:ascii="仿宋_GB2312" w:eastAsia="仿宋_GB2312"/>
          <w:color w:val="000000"/>
        </w:rPr>
        <w:t>日期：   年   月   日</w:t>
      </w:r>
    </w:p>
    <w:p w14:paraId="1E809D72">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2AFAF79">
      <w:pPr>
        <w:pStyle w:val="462"/>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w:t>
      </w:r>
      <w:r>
        <w:rPr>
          <w:rFonts w:hint="eastAsia" w:ascii="仿宋_GB2312" w:eastAsia="仿宋_GB2312"/>
          <w:b/>
          <w:bCs/>
          <w:color w:val="000000"/>
          <w:lang w:val="en-US" w:eastAsia="zh-CN"/>
        </w:rPr>
        <w:t>1</w:t>
      </w:r>
      <w:r>
        <w:rPr>
          <w:rFonts w:hint="eastAsia" w:ascii="仿宋_GB2312" w:eastAsia="仿宋_GB2312"/>
          <w:b/>
          <w:bCs/>
          <w:color w:val="000000"/>
        </w:rPr>
        <w:t>） 供应商同类项目经验一览表格式（如有）：</w:t>
      </w:r>
    </w:p>
    <w:p w14:paraId="39D31CFE">
      <w:pPr>
        <w:pStyle w:val="462"/>
        <w:spacing w:line="405" w:lineRule="atLeast"/>
        <w:rPr>
          <w:rFonts w:hint="eastAsia" w:ascii="仿宋_GB2312" w:eastAsia="仿宋_GB2312"/>
          <w:color w:val="000000"/>
        </w:rPr>
      </w:pPr>
      <w:r>
        <w:rPr>
          <w:rFonts w:hint="eastAsia" w:ascii="仿宋_GB2312" w:eastAsia="仿宋_GB2312"/>
          <w:color w:val="000000"/>
        </w:rPr>
        <w:t> </w:t>
      </w:r>
    </w:p>
    <w:p w14:paraId="73D6F2AF">
      <w:pPr>
        <w:pStyle w:val="462"/>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67EBF755">
      <w:pPr>
        <w:pStyle w:val="462"/>
        <w:spacing w:line="405" w:lineRule="atLeast"/>
        <w:rPr>
          <w:rFonts w:hint="eastAsia" w:ascii="仿宋_GB2312" w:eastAsia="仿宋_GB2312"/>
          <w:color w:val="000000"/>
        </w:rPr>
      </w:pPr>
      <w:r>
        <w:rPr>
          <w:rFonts w:hint="eastAsia" w:ascii="仿宋_GB2312" w:eastAsia="仿宋_GB2312"/>
          <w:color w:val="000000"/>
        </w:rPr>
        <w:t>（供应商2023年1月1日起至今承接的同类服务项目合同材料附后并加盖供应商CA电子签章）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12"/>
        <w:gridCol w:w="2345"/>
        <w:gridCol w:w="1897"/>
        <w:gridCol w:w="1449"/>
        <w:gridCol w:w="1718"/>
      </w:tblGrid>
      <w:tr w14:paraId="614E9A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D14E68">
            <w:pPr>
              <w:pStyle w:val="462"/>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71F61">
            <w:pPr>
              <w:pStyle w:val="462"/>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7B81DE">
            <w:pPr>
              <w:pStyle w:val="462"/>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CB23EA">
            <w:pPr>
              <w:pStyle w:val="462"/>
              <w:jc w:val="center"/>
              <w:rPr>
                <w:rFonts w:hint="eastAsia" w:ascii="仿宋_GB2312" w:eastAsia="仿宋_GB2312"/>
                <w:color w:val="000000"/>
              </w:rPr>
            </w:pPr>
            <w:r>
              <w:rPr>
                <w:rFonts w:hint="eastAsia" w:ascii="仿宋_GB2312" w:eastAsia="仿宋_GB2312"/>
                <w:color w:val="000000"/>
              </w:rPr>
              <w:t>合同金额</w:t>
            </w:r>
          </w:p>
          <w:p w14:paraId="5F52040A">
            <w:pPr>
              <w:pStyle w:val="462"/>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DA1FFA">
            <w:pPr>
              <w:pStyle w:val="462"/>
              <w:jc w:val="center"/>
              <w:rPr>
                <w:rFonts w:hint="eastAsia" w:ascii="仿宋_GB2312" w:eastAsia="仿宋_GB2312"/>
                <w:color w:val="000000"/>
              </w:rPr>
            </w:pPr>
            <w:r>
              <w:rPr>
                <w:rFonts w:hint="eastAsia" w:ascii="仿宋_GB2312" w:eastAsia="仿宋_GB2312"/>
                <w:color w:val="000000"/>
              </w:rPr>
              <w:t>合同附件页码</w:t>
            </w:r>
          </w:p>
        </w:tc>
      </w:tr>
      <w:tr w14:paraId="61F4AC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5C295B">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2CBC0F">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1B7615">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BEBAE6">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A2B2EE">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119CF2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679664">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F3C71E">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61F832">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C2EF44">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5AB42E">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361B685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0AAC5">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9153F6">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ACD70B">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9098CE">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2C2437">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3A99A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CD534D">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EA1BFA">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608327">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83183D">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DC1C65">
            <w:pPr>
              <w:pStyle w:val="462"/>
              <w:spacing w:line="405" w:lineRule="atLeast"/>
              <w:rPr>
                <w:rFonts w:hint="eastAsia" w:ascii="仿宋_GB2312" w:eastAsia="仿宋_GB2312"/>
                <w:color w:val="000000"/>
              </w:rPr>
            </w:pPr>
            <w:r>
              <w:rPr>
                <w:rFonts w:hint="eastAsia" w:ascii="仿宋_GB2312" w:eastAsia="仿宋_GB2312"/>
                <w:color w:val="000000"/>
              </w:rPr>
              <w:t> </w:t>
            </w:r>
          </w:p>
        </w:tc>
      </w:tr>
      <w:tr w14:paraId="05F6A15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10CB77">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E166BE">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529414">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B7BAF2">
            <w:pPr>
              <w:pStyle w:val="462"/>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CA639D">
            <w:pPr>
              <w:pStyle w:val="462"/>
              <w:spacing w:line="405" w:lineRule="atLeast"/>
              <w:rPr>
                <w:rFonts w:hint="eastAsia" w:ascii="仿宋_GB2312" w:eastAsia="仿宋_GB2312"/>
                <w:color w:val="000000"/>
              </w:rPr>
            </w:pPr>
            <w:r>
              <w:rPr>
                <w:rFonts w:hint="eastAsia" w:ascii="仿宋_GB2312" w:eastAsia="仿宋_GB2312"/>
                <w:color w:val="000000"/>
              </w:rPr>
              <w:t> </w:t>
            </w:r>
          </w:p>
        </w:tc>
      </w:tr>
    </w:tbl>
    <w:p w14:paraId="49BC407F">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8C17335">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0C4CBCB">
      <w:pPr>
        <w:pStyle w:val="462"/>
        <w:jc w:val="right"/>
        <w:rPr>
          <w:rFonts w:hint="eastAsia" w:ascii="仿宋_GB2312" w:eastAsia="仿宋_GB2312"/>
          <w:color w:val="000000"/>
        </w:rPr>
      </w:pPr>
      <w:r>
        <w:rPr>
          <w:rFonts w:hint="eastAsia" w:ascii="仿宋_GB2312" w:eastAsia="仿宋_GB2312"/>
          <w:color w:val="000000"/>
        </w:rPr>
        <w:t> </w:t>
      </w:r>
    </w:p>
    <w:p w14:paraId="0B687C86">
      <w:pPr>
        <w:pStyle w:val="462"/>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962AD7E">
      <w:pPr>
        <w:pStyle w:val="462"/>
        <w:jc w:val="right"/>
        <w:rPr>
          <w:rFonts w:hint="eastAsia" w:ascii="仿宋_GB2312" w:eastAsia="仿宋_GB2312"/>
          <w:color w:val="000000"/>
        </w:rPr>
      </w:pPr>
      <w:r>
        <w:rPr>
          <w:rFonts w:hint="eastAsia" w:ascii="仿宋_GB2312" w:eastAsia="仿宋_GB2312"/>
          <w:color w:val="000000"/>
        </w:rPr>
        <w:t>日期：   年   月   日</w:t>
      </w:r>
    </w:p>
    <w:p w14:paraId="589A6000">
      <w:pPr>
        <w:pStyle w:val="462"/>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2B8D442">
      <w:pPr>
        <w:rPr>
          <w:rFonts w:hint="eastAsia"/>
        </w:rPr>
      </w:pPr>
    </w:p>
    <w:p w14:paraId="1D4CEF5A">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7AB73C98">
      <w:pPr>
        <w:pStyle w:val="480"/>
        <w:spacing w:before="0" w:beforeAutospacing="0" w:after="0" w:afterAutospacing="0" w:line="460" w:lineRule="atLeast"/>
        <w:rPr>
          <w:rFonts w:ascii="仿宋_GB2312" w:eastAsia="仿宋_GB2312"/>
          <w:color w:val="000000"/>
        </w:rPr>
      </w:pPr>
      <w:r>
        <w:rPr>
          <w:rFonts w:hint="eastAsia" w:ascii="仿宋_GB2312" w:eastAsia="仿宋_GB2312"/>
          <w:color w:val="000000"/>
        </w:rPr>
        <w:t>  （12）供应商具备有效的质量管理体系认证证书（如有）</w:t>
      </w:r>
    </w:p>
    <w:p w14:paraId="249EED10">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（13）供应商具备有效的职业健康安全管理体系认证证书（如有）</w:t>
      </w:r>
    </w:p>
    <w:p w14:paraId="6CBF653D">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（14）供应商具备有效的环境管理体系认证证书（如有）</w:t>
      </w:r>
    </w:p>
    <w:p w14:paraId="58D5CD0C">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（15）对本项目的合理化建议和改进措施（如有，格式自拟）</w:t>
      </w:r>
    </w:p>
    <w:p w14:paraId="7DE5CD02">
      <w:pPr>
        <w:pStyle w:val="48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（16）供应商认为需要提供的有关资料（如有，格式自拟）</w:t>
      </w:r>
    </w:p>
    <w:p w14:paraId="3862B5EE">
      <w:pPr>
        <w:jc w:val="left"/>
        <w:rPr>
          <w:rFonts w:ascii="仿宋_GB2312" w:eastAsia="仿宋_GB2312"/>
          <w:sz w:val="24"/>
          <w:highlight w:val="yellow"/>
        </w:rPr>
      </w:pPr>
    </w:p>
    <w:p w14:paraId="7DA8F854">
      <w:pPr>
        <w:jc w:val="left"/>
        <w:rPr>
          <w:rFonts w:ascii="仿宋_GB2312" w:eastAsia="仿宋_GB2312"/>
          <w:sz w:val="24"/>
          <w:highlight w:val="yellow"/>
        </w:rPr>
      </w:pPr>
    </w:p>
    <w:p w14:paraId="641548E7">
      <w:pPr>
        <w:jc w:val="left"/>
        <w:rPr>
          <w:rFonts w:ascii="仿宋_GB2312" w:eastAsia="仿宋_GB2312"/>
          <w:sz w:val="24"/>
          <w:highlight w:val="yellow"/>
        </w:rPr>
      </w:pPr>
    </w:p>
    <w:p w14:paraId="7E6EE18C">
      <w:pPr>
        <w:jc w:val="left"/>
        <w:rPr>
          <w:rFonts w:ascii="仿宋_GB2312" w:eastAsia="仿宋_GB2312"/>
          <w:sz w:val="24"/>
          <w:highlight w:val="yellow"/>
        </w:rPr>
      </w:pPr>
    </w:p>
    <w:p w14:paraId="0829EA8C">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2" w:name="_Hlk59024305"/>
      <w:r>
        <w:rPr>
          <w:rFonts w:hint="eastAsia" w:ascii="仿宋_GB2312" w:eastAsia="仿宋_GB2312"/>
          <w:b/>
          <w:bCs/>
          <w:sz w:val="32"/>
          <w:szCs w:val="32"/>
        </w:rPr>
        <w:t>第（</w:t>
      </w:r>
      <w:r>
        <w:rPr>
          <w:rFonts w:ascii="仿宋_GB2312" w:eastAsia="仿宋_GB2312"/>
          <w:b/>
          <w:bCs/>
          <w:sz w:val="32"/>
          <w:szCs w:val="32"/>
        </w:rPr>
        <w:t>12</w:t>
      </w:r>
      <w:bookmarkEnd w:id="52"/>
      <w:r>
        <w:rPr>
          <w:rFonts w:hint="eastAsia" w:ascii="仿宋_GB2312" w:eastAsia="仿宋_GB2312"/>
          <w:b/>
          <w:bCs/>
          <w:sz w:val="32"/>
          <w:szCs w:val="32"/>
        </w:rPr>
        <w:t>）至第（</w:t>
      </w:r>
      <w:r>
        <w:rPr>
          <w:rFonts w:ascii="仿宋_GB2312" w:eastAsia="仿宋_GB2312"/>
          <w:b/>
          <w:bCs/>
          <w:sz w:val="32"/>
          <w:szCs w:val="32"/>
        </w:rPr>
        <w:t>16</w:t>
      </w:r>
      <w:r>
        <w:rPr>
          <w:rFonts w:hint="eastAsia" w:ascii="仿宋_GB2312" w:eastAsia="仿宋_GB2312"/>
          <w:b/>
          <w:bCs/>
          <w:sz w:val="32"/>
          <w:szCs w:val="32"/>
        </w:rPr>
        <w:t>）项如有请以PDF格式提供，并加盖供应商CA电子签章。</w:t>
      </w:r>
    </w:p>
    <w:p w14:paraId="3BDCC76A">
      <w:pPr>
        <w:spacing w:line="300" w:lineRule="auto"/>
        <w:jc w:val="center"/>
        <w:rPr>
          <w:rFonts w:hint="eastAsia" w:ascii="仿宋_GB2312" w:hAnsi="华文中宋" w:eastAsia="仿宋_GB2312"/>
          <w:bCs/>
          <w:sz w:val="32"/>
          <w:szCs w:val="32"/>
        </w:rPr>
      </w:pPr>
    </w:p>
    <w:p w14:paraId="14B60792">
      <w:pPr>
        <w:spacing w:line="300" w:lineRule="auto"/>
        <w:jc w:val="center"/>
        <w:rPr>
          <w:rFonts w:hint="eastAsia" w:ascii="仿宋_GB2312" w:hAnsi="华文中宋" w:eastAsia="仿宋_GB2312"/>
          <w:bCs/>
          <w:sz w:val="32"/>
          <w:szCs w:val="32"/>
        </w:rPr>
      </w:pPr>
    </w:p>
    <w:p w14:paraId="0711C255">
      <w:pPr>
        <w:spacing w:line="300" w:lineRule="auto"/>
        <w:jc w:val="center"/>
        <w:rPr>
          <w:rFonts w:hint="eastAsia" w:ascii="仿宋_GB2312" w:hAnsi="华文中宋" w:eastAsia="仿宋_GB2312"/>
          <w:bCs/>
          <w:sz w:val="32"/>
          <w:szCs w:val="32"/>
        </w:rPr>
      </w:pPr>
    </w:p>
    <w:p w14:paraId="79D9F194">
      <w:pPr>
        <w:spacing w:line="300" w:lineRule="auto"/>
        <w:jc w:val="center"/>
        <w:rPr>
          <w:rFonts w:hint="eastAsia" w:ascii="仿宋_GB2312" w:hAnsi="华文中宋" w:eastAsia="仿宋_GB2312"/>
          <w:bCs/>
          <w:sz w:val="32"/>
          <w:szCs w:val="32"/>
        </w:rPr>
      </w:pPr>
    </w:p>
    <w:p w14:paraId="4AAA2594">
      <w:pPr>
        <w:spacing w:line="300" w:lineRule="auto"/>
        <w:jc w:val="center"/>
        <w:rPr>
          <w:rFonts w:hint="eastAsia" w:ascii="仿宋_GB2312" w:hAnsi="华文中宋" w:eastAsia="仿宋_GB2312"/>
          <w:bCs/>
          <w:sz w:val="32"/>
          <w:szCs w:val="32"/>
        </w:rPr>
      </w:pPr>
    </w:p>
    <w:p w14:paraId="266570A3">
      <w:pPr>
        <w:spacing w:line="300" w:lineRule="auto"/>
        <w:jc w:val="center"/>
        <w:rPr>
          <w:rFonts w:hint="eastAsia" w:ascii="仿宋_GB2312" w:hAnsi="华文中宋" w:eastAsia="仿宋_GB2312"/>
          <w:bCs/>
          <w:sz w:val="32"/>
          <w:szCs w:val="32"/>
        </w:rPr>
      </w:pPr>
    </w:p>
    <w:p w14:paraId="51E3AE7D">
      <w:pPr>
        <w:spacing w:line="300" w:lineRule="auto"/>
        <w:jc w:val="center"/>
        <w:rPr>
          <w:rFonts w:hint="eastAsia" w:ascii="仿宋_GB2312" w:hAnsi="华文中宋" w:eastAsia="仿宋_GB2312"/>
          <w:bCs/>
          <w:sz w:val="32"/>
          <w:szCs w:val="32"/>
        </w:rPr>
      </w:pPr>
    </w:p>
    <w:p w14:paraId="629C5088">
      <w:pPr>
        <w:rPr>
          <w:rFonts w:hint="eastAsia" w:ascii="宋体" w:hAnsi="宋体"/>
          <w:sz w:val="30"/>
          <w:szCs w:val="30"/>
        </w:rPr>
      </w:pPr>
      <w:bookmarkStart w:id="53" w:name="_Toc497578453"/>
    </w:p>
    <w:bookmarkEnd w:id="53"/>
    <w:p w14:paraId="5BAA4F3E">
      <w:pPr>
        <w:pStyle w:val="3"/>
        <w:spacing w:line="400" w:lineRule="exact"/>
        <w:jc w:val="center"/>
        <w:rPr>
          <w:rFonts w:hint="eastAsia" w:ascii="仿宋_GB2312" w:hAnsi="宋体" w:eastAsia="仿宋_GB2312"/>
          <w:b w:val="0"/>
          <w:bCs w:val="0"/>
          <w:sz w:val="32"/>
          <w:szCs w:val="32"/>
        </w:rPr>
      </w:pPr>
      <w:bookmarkStart w:id="54" w:name="_Toc2868"/>
      <w:bookmarkStart w:id="55" w:name="_Toc9030"/>
      <w:bookmarkStart w:id="56"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4"/>
      <w:bookmarkEnd w:id="55"/>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01A5FA0A">
      <w:pPr>
        <w:snapToGrid w:val="0"/>
        <w:jc w:val="center"/>
        <w:rPr>
          <w:rFonts w:hint="eastAsia" w:ascii="仿宋_GB2312" w:hAnsi="华文中宋" w:eastAsia="仿宋_GB2312"/>
          <w:bCs/>
          <w:sz w:val="32"/>
          <w:szCs w:val="32"/>
        </w:rPr>
      </w:pPr>
    </w:p>
    <w:p w14:paraId="352CAFF6">
      <w:pPr>
        <w:snapToGrid w:val="0"/>
        <w:jc w:val="center"/>
        <w:rPr>
          <w:rFonts w:hint="eastAsia" w:ascii="仿宋_GB2312" w:hAnsi="华文中宋" w:eastAsia="仿宋_GB2312"/>
          <w:bCs/>
          <w:sz w:val="32"/>
          <w:szCs w:val="32"/>
        </w:rPr>
      </w:pPr>
    </w:p>
    <w:p w14:paraId="733A9D49">
      <w:pPr>
        <w:snapToGrid w:val="0"/>
        <w:jc w:val="center"/>
        <w:rPr>
          <w:rFonts w:hint="eastAsia" w:ascii="仿宋_GB2312" w:hAnsi="华文中宋" w:eastAsia="仿宋_GB2312"/>
          <w:bCs/>
          <w:sz w:val="32"/>
          <w:szCs w:val="32"/>
        </w:rPr>
      </w:pPr>
    </w:p>
    <w:p w14:paraId="2AF1D85F">
      <w:pPr>
        <w:snapToGrid w:val="0"/>
        <w:jc w:val="center"/>
        <w:rPr>
          <w:rFonts w:hint="eastAsia" w:ascii="仿宋_GB2312" w:hAnsi="华文中宋" w:eastAsia="仿宋_GB2312"/>
          <w:bCs/>
          <w:sz w:val="32"/>
          <w:szCs w:val="32"/>
        </w:rPr>
      </w:pPr>
    </w:p>
    <w:p w14:paraId="2A74BCB1">
      <w:pPr>
        <w:snapToGrid w:val="0"/>
        <w:jc w:val="center"/>
        <w:rPr>
          <w:rFonts w:hint="eastAsia" w:ascii="仿宋_GB2312" w:hAnsi="华文中宋" w:eastAsia="仿宋_GB2312"/>
          <w:bCs/>
          <w:sz w:val="32"/>
          <w:szCs w:val="32"/>
        </w:rPr>
      </w:pPr>
    </w:p>
    <w:p w14:paraId="031A4E9F">
      <w:pPr>
        <w:snapToGrid w:val="0"/>
        <w:jc w:val="center"/>
        <w:rPr>
          <w:rFonts w:hint="eastAsia" w:ascii="仿宋_GB2312" w:hAnsi="华文中宋" w:eastAsia="仿宋_GB2312"/>
          <w:bCs/>
          <w:sz w:val="32"/>
          <w:szCs w:val="32"/>
        </w:rPr>
      </w:pPr>
    </w:p>
    <w:p w14:paraId="1476B887">
      <w:pPr>
        <w:snapToGrid w:val="0"/>
        <w:jc w:val="center"/>
        <w:rPr>
          <w:rFonts w:hint="eastAsia" w:ascii="仿宋_GB2312" w:hAnsi="华文中宋" w:eastAsia="仿宋_GB2312"/>
          <w:bCs/>
          <w:sz w:val="32"/>
          <w:szCs w:val="32"/>
        </w:rPr>
      </w:pPr>
    </w:p>
    <w:p w14:paraId="5FED48D2">
      <w:pPr>
        <w:snapToGrid w:val="0"/>
        <w:jc w:val="center"/>
        <w:rPr>
          <w:rFonts w:hint="eastAsia" w:ascii="仿宋_GB2312" w:hAnsi="华文中宋" w:eastAsia="仿宋_GB2312"/>
          <w:bCs/>
          <w:sz w:val="32"/>
          <w:szCs w:val="32"/>
        </w:rPr>
      </w:pPr>
    </w:p>
    <w:p w14:paraId="69A3AA29">
      <w:pPr>
        <w:snapToGrid w:val="0"/>
        <w:jc w:val="center"/>
        <w:rPr>
          <w:rFonts w:hint="eastAsia" w:ascii="仿宋_GB2312" w:hAnsi="华文中宋" w:eastAsia="仿宋_GB2312"/>
          <w:bCs/>
          <w:sz w:val="32"/>
          <w:szCs w:val="32"/>
        </w:rPr>
      </w:pPr>
    </w:p>
    <w:p w14:paraId="52C15A50">
      <w:pPr>
        <w:snapToGrid w:val="0"/>
        <w:jc w:val="center"/>
        <w:rPr>
          <w:rFonts w:hint="eastAsia" w:ascii="仿宋_GB2312" w:hAnsi="华文中宋" w:eastAsia="仿宋_GB2312"/>
          <w:bCs/>
          <w:sz w:val="32"/>
          <w:szCs w:val="32"/>
        </w:rPr>
      </w:pPr>
    </w:p>
    <w:p w14:paraId="5B005E78">
      <w:pPr>
        <w:snapToGrid w:val="0"/>
        <w:jc w:val="center"/>
        <w:rPr>
          <w:rFonts w:hint="eastAsia" w:ascii="仿宋_GB2312" w:hAnsi="华文中宋" w:eastAsia="仿宋_GB2312"/>
          <w:bCs/>
          <w:sz w:val="32"/>
          <w:szCs w:val="32"/>
        </w:rPr>
      </w:pPr>
    </w:p>
    <w:p w14:paraId="0E7213FA">
      <w:pPr>
        <w:snapToGrid w:val="0"/>
        <w:jc w:val="center"/>
        <w:rPr>
          <w:rFonts w:hint="eastAsia" w:ascii="仿宋_GB2312" w:hAnsi="华文中宋" w:eastAsia="仿宋_GB2312"/>
          <w:bCs/>
          <w:sz w:val="32"/>
          <w:szCs w:val="32"/>
        </w:rPr>
      </w:pPr>
    </w:p>
    <w:p w14:paraId="607D2FA1">
      <w:pPr>
        <w:snapToGrid w:val="0"/>
        <w:jc w:val="center"/>
        <w:rPr>
          <w:rFonts w:hint="eastAsia" w:ascii="仿宋_GB2312" w:hAnsi="华文中宋" w:eastAsia="仿宋_GB2312"/>
          <w:bCs/>
          <w:sz w:val="32"/>
          <w:szCs w:val="32"/>
        </w:rPr>
      </w:pPr>
    </w:p>
    <w:p w14:paraId="7C49E504">
      <w:pPr>
        <w:snapToGrid w:val="0"/>
        <w:jc w:val="center"/>
        <w:rPr>
          <w:rFonts w:hint="eastAsia" w:ascii="仿宋_GB2312" w:hAnsi="华文中宋" w:eastAsia="仿宋_GB2312"/>
          <w:bCs/>
          <w:sz w:val="32"/>
          <w:szCs w:val="32"/>
        </w:rPr>
      </w:pPr>
    </w:p>
    <w:p w14:paraId="6DC4488B">
      <w:pPr>
        <w:snapToGrid w:val="0"/>
        <w:jc w:val="center"/>
        <w:rPr>
          <w:rFonts w:hint="eastAsia" w:ascii="仿宋_GB2312" w:hAnsi="华文中宋" w:eastAsia="仿宋_GB2312"/>
          <w:bCs/>
          <w:sz w:val="32"/>
          <w:szCs w:val="32"/>
        </w:rPr>
      </w:pPr>
    </w:p>
    <w:p w14:paraId="53F9C5B1">
      <w:pPr>
        <w:snapToGrid w:val="0"/>
        <w:rPr>
          <w:rFonts w:hint="eastAsia" w:ascii="仿宋_GB2312" w:hAnsi="华文中宋" w:eastAsia="仿宋_GB2312"/>
          <w:bCs/>
          <w:sz w:val="32"/>
          <w:szCs w:val="32"/>
        </w:rPr>
      </w:pPr>
    </w:p>
    <w:p w14:paraId="5DCE0D32">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1C64F1AA">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》等法律、法规规定，按照竞争性磋商文件规定条款和成交供应商响应文件及其承诺，甲乙双方签订本合同。</w:t>
      </w:r>
    </w:p>
    <w:p w14:paraId="531075F4">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14:paraId="38B80F49">
      <w:pPr>
        <w:snapToGrid w:val="0"/>
        <w:jc w:val="left"/>
        <w:rPr>
          <w:rFonts w:ascii="仿宋_GB2312" w:eastAsia="仿宋_GB2312"/>
          <w:b/>
          <w:sz w:val="24"/>
        </w:rPr>
      </w:pPr>
    </w:p>
    <w:p w14:paraId="3F167B9F">
      <w:pPr>
        <w:snapToGrid w:val="0"/>
        <w:jc w:val="center"/>
        <w:rPr>
          <w:rFonts w:hint="eastAsia" w:ascii="仿宋_GB2312" w:hAnsi="宋体" w:eastAsia="仿宋_GB2312"/>
          <w:b/>
          <w:bCs/>
          <w:sz w:val="44"/>
          <w:szCs w:val="44"/>
        </w:rPr>
      </w:pPr>
    </w:p>
    <w:p w14:paraId="0531691B">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396FC27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5B22CD47">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6FE339FA">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7698F3D7">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40E8477F">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根据《中华人民共和国政府采购法》、《中华人民共和国民法典》等法律、法规规定，按照竞争性磋商文件规定条款和成交供应商响应文件和承诺，就甲方委托乙方提供</w:t>
      </w:r>
      <w:r>
        <w:rPr>
          <w:rFonts w:hint="eastAsia" w:ascii="仿宋_GB2312" w:hAnsi="宋体" w:eastAsia="仿宋_GB2312"/>
          <w:sz w:val="24"/>
          <w:lang w:eastAsia="zh-CN"/>
        </w:rPr>
        <w:t>柳州市雀儿山公园管理处安保服务采购</w:t>
      </w:r>
      <w:r>
        <w:rPr>
          <w:rFonts w:hint="eastAsia" w:ascii="仿宋_GB2312" w:hAnsi="宋体" w:eastAsia="仿宋_GB2312"/>
          <w:sz w:val="24"/>
        </w:rPr>
        <w:t>之相关事宜，达成以下协议，并承诺共同遵守。</w:t>
      </w:r>
    </w:p>
    <w:p w14:paraId="70B35E1F">
      <w:pPr>
        <w:numPr>
          <w:ilvl w:val="0"/>
          <w:numId w:val="9"/>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5AED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4D743DD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389252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343E6DD0">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5BA4105A">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7C267422">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62B3B8B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3122091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216A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2E106FB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726A838B">
            <w:pPr>
              <w:snapToGrid w:val="0"/>
              <w:spacing w:line="360" w:lineRule="exact"/>
              <w:jc w:val="center"/>
              <w:rPr>
                <w:rFonts w:hint="eastAsia" w:ascii="仿宋_GB2312" w:hAnsi="宋体" w:eastAsia="仿宋_GB2312"/>
                <w:sz w:val="24"/>
              </w:rPr>
            </w:pPr>
          </w:p>
        </w:tc>
        <w:tc>
          <w:tcPr>
            <w:tcW w:w="3803" w:type="dxa"/>
            <w:vAlign w:val="center"/>
          </w:tcPr>
          <w:p w14:paraId="37606D92">
            <w:pPr>
              <w:snapToGrid w:val="0"/>
              <w:spacing w:line="360" w:lineRule="exact"/>
              <w:jc w:val="center"/>
              <w:rPr>
                <w:rFonts w:hint="eastAsia" w:ascii="仿宋_GB2312" w:hAnsi="宋体" w:eastAsia="仿宋_GB2312" w:cs="宋体"/>
                <w:kern w:val="0"/>
                <w:sz w:val="24"/>
              </w:rPr>
            </w:pPr>
          </w:p>
        </w:tc>
        <w:tc>
          <w:tcPr>
            <w:tcW w:w="589" w:type="dxa"/>
            <w:vAlign w:val="center"/>
          </w:tcPr>
          <w:p w14:paraId="02403DBF">
            <w:pPr>
              <w:snapToGrid w:val="0"/>
              <w:spacing w:line="360" w:lineRule="exact"/>
              <w:jc w:val="center"/>
              <w:rPr>
                <w:rFonts w:hint="eastAsia" w:ascii="仿宋_GB2312" w:hAnsi="宋体" w:eastAsia="仿宋_GB2312"/>
                <w:sz w:val="24"/>
              </w:rPr>
            </w:pPr>
          </w:p>
        </w:tc>
        <w:tc>
          <w:tcPr>
            <w:tcW w:w="648" w:type="dxa"/>
            <w:vAlign w:val="center"/>
          </w:tcPr>
          <w:p w14:paraId="69123FCC">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30D442C6">
            <w:pPr>
              <w:snapToGrid w:val="0"/>
              <w:spacing w:line="360" w:lineRule="exact"/>
              <w:jc w:val="center"/>
              <w:rPr>
                <w:rFonts w:hint="eastAsia" w:ascii="仿宋_GB2312" w:hAnsi="宋体" w:eastAsia="仿宋_GB2312"/>
                <w:sz w:val="24"/>
              </w:rPr>
            </w:pPr>
          </w:p>
        </w:tc>
        <w:tc>
          <w:tcPr>
            <w:tcW w:w="1407" w:type="dxa"/>
            <w:vAlign w:val="center"/>
          </w:tcPr>
          <w:p w14:paraId="28FE6656">
            <w:pPr>
              <w:snapToGrid w:val="0"/>
              <w:spacing w:line="360" w:lineRule="exact"/>
              <w:jc w:val="center"/>
              <w:rPr>
                <w:rFonts w:hint="eastAsia" w:ascii="仿宋_GB2312" w:hAnsi="宋体" w:eastAsia="仿宋_GB2312"/>
                <w:sz w:val="24"/>
              </w:rPr>
            </w:pPr>
          </w:p>
        </w:tc>
      </w:tr>
      <w:tr w14:paraId="6E57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1FB1C746">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4E64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182D2A8F">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5BC1259D">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3F2973B8">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2EA3F703">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60F6E4D3">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5A1D1D7F">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0A13A8C3">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5B5B27D9">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499B698E">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1AD10647">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0103362B">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14:paraId="380877F6">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14:paraId="1B8DBECC">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14:paraId="3112AB5A">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14:paraId="2AF1140E">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14:paraId="72D40EA0">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14:paraId="795D2509">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14:paraId="04F8C5E1">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14:paraId="0F074113">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14:paraId="5AC3E8E0">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14:paraId="464F9335">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14:paraId="14E956DE">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14:paraId="72BFA9A7">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14:paraId="2764DFE5">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14:paraId="214973A0">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05B972C1">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14:paraId="4A306BFA">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14:paraId="59891449">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6127682">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74B3C174">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14:paraId="3308D64D">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14:paraId="4E1261E2">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3C91BE7E">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0708D403">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14:paraId="1900C06D">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2D47B314">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14:paraId="457AE8F0">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14:paraId="5B4869CA">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14:paraId="478C5069">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14:paraId="7ADC0935">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14:paraId="5B97B53F">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14:paraId="0C4455E0">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14:paraId="2379C3C1">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14:paraId="59A27497">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14:paraId="36680D9E">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14:paraId="28525A19">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14:paraId="48311865">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14:paraId="78CC0E05">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14:paraId="0B1ABCB2">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14:paraId="24FD98C2">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14:paraId="69B02C16">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（二）本合同未尽事宜，遵照《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13970157">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14:paraId="7E266E4F">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14:paraId="441DAF95">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14:paraId="161C55E1">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14:paraId="2FD94C4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14:paraId="5BCC15C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14:paraId="109C169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14:paraId="37D539F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14:paraId="7AD5AC3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14:paraId="12B8358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14:paraId="32A21BCE">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14:paraId="1181D1C7">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14:paraId="577E7F49">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14:paraId="65AD9254">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14:paraId="47DEA48E">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7FB4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1F7C2D9F">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1D10D6E8">
            <w:pPr>
              <w:snapToGrid w:val="0"/>
              <w:spacing w:line="320" w:lineRule="exact"/>
              <w:ind w:firstLine="480" w:firstLineChars="200"/>
              <w:rPr>
                <w:rFonts w:hint="eastAsia" w:ascii="仿宋_GB2312" w:hAnsi="宋体" w:eastAsia="仿宋_GB2312"/>
                <w:sz w:val="24"/>
              </w:rPr>
            </w:pPr>
          </w:p>
          <w:p w14:paraId="02CF7EA2">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2989536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5A5F48C">
            <w:pPr>
              <w:snapToGrid w:val="0"/>
              <w:spacing w:line="320" w:lineRule="exact"/>
              <w:ind w:firstLine="480" w:firstLineChars="200"/>
              <w:rPr>
                <w:rFonts w:hint="eastAsia" w:ascii="仿宋_GB2312" w:hAnsi="宋体" w:eastAsia="仿宋_GB2312"/>
                <w:sz w:val="24"/>
              </w:rPr>
            </w:pPr>
          </w:p>
          <w:p w14:paraId="6D076237">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5B4B2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6E0BB084">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6EC1096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2404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4A46B10C">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37DD5628">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316BD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56A5E08E">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6A5ECC91">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641F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6B3D972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1188BFD8">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1686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54187D13">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7AAAC9F8">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6DFF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5F094B31">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20279BA5">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0FA6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3E398C8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0597FAB9">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01E1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D52AFB3">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6DA031EB">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5C35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C89666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5A484B94">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1F82A5B2">
      <w:pPr>
        <w:spacing w:line="360" w:lineRule="exact"/>
        <w:ind w:left="420" w:leftChars="200" w:firstLine="360" w:firstLineChars="150"/>
        <w:jc w:val="left"/>
        <w:rPr>
          <w:rFonts w:hint="eastAsia" w:ascii="仿宋_GB2312" w:hAnsi="宋体" w:eastAsia="仿宋_GB2312"/>
          <w:sz w:val="24"/>
        </w:rPr>
      </w:pPr>
    </w:p>
    <w:p w14:paraId="5BA7E22C">
      <w:pPr>
        <w:rPr>
          <w:rFonts w:hint="eastAsia" w:ascii="仿宋_GB2312" w:hAnsi="宋体" w:eastAsia="仿宋_GB2312"/>
          <w:szCs w:val="21"/>
        </w:rPr>
      </w:pPr>
    </w:p>
    <w:p w14:paraId="20A25223">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14:paraId="2E2BD8B2">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0C5A9B35">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2FA9E435">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7825106C">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11DB9A03">
            <w:pPr>
              <w:snapToGrid w:val="0"/>
              <w:spacing w:line="276" w:lineRule="auto"/>
              <w:rPr>
                <w:rFonts w:ascii="仿宋_GB2312" w:eastAsia="仿宋_GB2312"/>
                <w:sz w:val="24"/>
              </w:rPr>
            </w:pPr>
            <w:r>
              <w:rPr>
                <w:rFonts w:hint="eastAsia" w:ascii="仿宋_GB2312" w:eastAsia="仿宋_GB2312"/>
                <w:sz w:val="24"/>
              </w:rPr>
              <w:t xml:space="preserve">    </w:t>
            </w:r>
          </w:p>
        </w:tc>
      </w:tr>
      <w:tr w14:paraId="50569059">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47DCD40B">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22D5BF1">
            <w:pPr>
              <w:snapToGrid w:val="0"/>
              <w:spacing w:line="276" w:lineRule="auto"/>
              <w:rPr>
                <w:rFonts w:ascii="仿宋_GB2312" w:eastAsia="仿宋_GB2312"/>
                <w:sz w:val="24"/>
              </w:rPr>
            </w:pPr>
            <w:r>
              <w:rPr>
                <w:rFonts w:hint="eastAsia" w:ascii="仿宋_GB2312" w:eastAsia="仿宋_GB2312"/>
                <w:sz w:val="24"/>
              </w:rPr>
              <w:t xml:space="preserve">    </w:t>
            </w:r>
          </w:p>
        </w:tc>
      </w:tr>
      <w:tr w14:paraId="3324BAD4">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2308417F">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441821F3">
            <w:pPr>
              <w:snapToGrid w:val="0"/>
              <w:spacing w:line="276" w:lineRule="auto"/>
              <w:rPr>
                <w:rFonts w:ascii="仿宋_GB2312" w:eastAsia="仿宋_GB2312"/>
                <w:sz w:val="24"/>
              </w:rPr>
            </w:pPr>
            <w:r>
              <w:rPr>
                <w:rFonts w:hint="eastAsia" w:ascii="仿宋_GB2312" w:eastAsia="仿宋_GB2312"/>
                <w:sz w:val="24"/>
              </w:rPr>
              <w:t xml:space="preserve">    </w:t>
            </w:r>
          </w:p>
        </w:tc>
      </w:tr>
      <w:tr w14:paraId="3DB5E34C">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127B958C">
            <w:pPr>
              <w:snapToGrid w:val="0"/>
              <w:spacing w:line="276" w:lineRule="auto"/>
              <w:rPr>
                <w:rFonts w:ascii="仿宋_GB2312" w:eastAsia="仿宋_GB2312"/>
                <w:sz w:val="24"/>
              </w:rPr>
            </w:pPr>
            <w:r>
              <w:rPr>
                <w:rFonts w:hint="eastAsia" w:ascii="仿宋_GB2312" w:eastAsia="仿宋_GB2312"/>
                <w:sz w:val="24"/>
              </w:rPr>
              <w:t>甲方（章）</w:t>
            </w:r>
          </w:p>
          <w:p w14:paraId="2953F5C1">
            <w:pPr>
              <w:snapToGrid w:val="0"/>
              <w:spacing w:line="276" w:lineRule="auto"/>
              <w:ind w:firstLine="480" w:firstLineChars="200"/>
              <w:rPr>
                <w:rFonts w:ascii="仿宋_GB2312" w:eastAsia="仿宋_GB2312"/>
                <w:sz w:val="24"/>
              </w:rPr>
            </w:pPr>
          </w:p>
          <w:p w14:paraId="62D74243">
            <w:pPr>
              <w:snapToGrid w:val="0"/>
              <w:spacing w:line="276" w:lineRule="auto"/>
              <w:ind w:firstLine="480" w:firstLineChars="200"/>
              <w:rPr>
                <w:rFonts w:ascii="仿宋_GB2312" w:eastAsia="仿宋_GB2312"/>
                <w:sz w:val="24"/>
              </w:rPr>
            </w:pPr>
          </w:p>
          <w:p w14:paraId="3CF3D98B">
            <w:pPr>
              <w:snapToGrid w:val="0"/>
              <w:spacing w:line="276" w:lineRule="auto"/>
              <w:ind w:firstLine="480" w:firstLineChars="200"/>
              <w:rPr>
                <w:rFonts w:ascii="仿宋_GB2312" w:eastAsia="仿宋_GB2312"/>
                <w:sz w:val="24"/>
              </w:rPr>
            </w:pPr>
          </w:p>
          <w:p w14:paraId="23E47788">
            <w:pPr>
              <w:snapToGrid w:val="0"/>
              <w:spacing w:line="276" w:lineRule="auto"/>
              <w:ind w:firstLine="480" w:firstLineChars="200"/>
              <w:rPr>
                <w:rFonts w:ascii="仿宋_GB2312" w:eastAsia="仿宋_GB2312"/>
                <w:sz w:val="24"/>
              </w:rPr>
            </w:pPr>
          </w:p>
          <w:p w14:paraId="6F31EF4C">
            <w:pPr>
              <w:snapToGrid w:val="0"/>
              <w:spacing w:line="276" w:lineRule="auto"/>
              <w:ind w:firstLine="480" w:firstLineChars="200"/>
              <w:rPr>
                <w:rFonts w:ascii="仿宋_GB2312" w:eastAsia="仿宋_GB2312"/>
                <w:sz w:val="24"/>
              </w:rPr>
            </w:pPr>
          </w:p>
          <w:p w14:paraId="3796912B">
            <w:pPr>
              <w:snapToGrid w:val="0"/>
              <w:spacing w:line="276" w:lineRule="auto"/>
              <w:ind w:firstLine="480" w:firstLineChars="200"/>
              <w:rPr>
                <w:rFonts w:ascii="仿宋_GB2312" w:eastAsia="仿宋_GB2312"/>
                <w:sz w:val="24"/>
              </w:rPr>
            </w:pPr>
          </w:p>
          <w:p w14:paraId="4D30026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1852D7C3">
            <w:pPr>
              <w:snapToGrid w:val="0"/>
              <w:spacing w:line="276" w:lineRule="auto"/>
              <w:rPr>
                <w:rFonts w:ascii="仿宋_GB2312" w:eastAsia="仿宋_GB2312"/>
                <w:sz w:val="24"/>
              </w:rPr>
            </w:pPr>
            <w:r>
              <w:rPr>
                <w:rFonts w:hint="eastAsia" w:ascii="仿宋_GB2312" w:eastAsia="仿宋_GB2312"/>
                <w:sz w:val="24"/>
              </w:rPr>
              <w:t>乙方（章）</w:t>
            </w:r>
          </w:p>
          <w:p w14:paraId="2A633860">
            <w:pPr>
              <w:snapToGrid w:val="0"/>
              <w:spacing w:line="276" w:lineRule="auto"/>
              <w:ind w:firstLine="480" w:firstLineChars="200"/>
              <w:rPr>
                <w:rFonts w:ascii="仿宋_GB2312" w:eastAsia="仿宋_GB2312"/>
                <w:sz w:val="24"/>
              </w:rPr>
            </w:pPr>
          </w:p>
          <w:p w14:paraId="4913F8E1">
            <w:pPr>
              <w:snapToGrid w:val="0"/>
              <w:spacing w:line="276" w:lineRule="auto"/>
              <w:ind w:firstLine="480" w:firstLineChars="200"/>
              <w:rPr>
                <w:rFonts w:ascii="仿宋_GB2312" w:eastAsia="仿宋_GB2312"/>
                <w:sz w:val="24"/>
              </w:rPr>
            </w:pPr>
          </w:p>
          <w:p w14:paraId="7A551E19">
            <w:pPr>
              <w:snapToGrid w:val="0"/>
              <w:spacing w:line="276" w:lineRule="auto"/>
              <w:ind w:firstLine="480" w:firstLineChars="200"/>
              <w:rPr>
                <w:rFonts w:ascii="仿宋_GB2312" w:eastAsia="仿宋_GB2312"/>
                <w:sz w:val="24"/>
              </w:rPr>
            </w:pPr>
          </w:p>
          <w:p w14:paraId="471D2630">
            <w:pPr>
              <w:snapToGrid w:val="0"/>
              <w:spacing w:line="276" w:lineRule="auto"/>
              <w:ind w:firstLine="480" w:firstLineChars="200"/>
              <w:rPr>
                <w:rFonts w:ascii="仿宋_GB2312" w:eastAsia="仿宋_GB2312"/>
                <w:sz w:val="24"/>
              </w:rPr>
            </w:pPr>
          </w:p>
          <w:p w14:paraId="22F41BD8">
            <w:pPr>
              <w:snapToGrid w:val="0"/>
              <w:spacing w:line="276" w:lineRule="auto"/>
              <w:ind w:firstLine="480" w:firstLineChars="200"/>
              <w:rPr>
                <w:rFonts w:ascii="仿宋_GB2312" w:eastAsia="仿宋_GB2312"/>
                <w:sz w:val="24"/>
              </w:rPr>
            </w:pPr>
          </w:p>
          <w:p w14:paraId="69174F95">
            <w:pPr>
              <w:snapToGrid w:val="0"/>
              <w:spacing w:line="276" w:lineRule="auto"/>
              <w:ind w:firstLine="480" w:firstLineChars="200"/>
              <w:rPr>
                <w:rFonts w:ascii="仿宋_GB2312" w:eastAsia="仿宋_GB2312"/>
                <w:sz w:val="24"/>
              </w:rPr>
            </w:pPr>
          </w:p>
          <w:p w14:paraId="795620F0">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570A5F98">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4E2748C7">
      <w:pPr>
        <w:widowControl/>
        <w:jc w:val="left"/>
        <w:rPr>
          <w:rFonts w:hint="eastAsia" w:ascii="宋体" w:hAnsi="宋体" w:cs="宋体"/>
          <w:b/>
          <w:bCs/>
          <w:kern w:val="0"/>
          <w:sz w:val="32"/>
          <w:szCs w:val="32"/>
        </w:rPr>
      </w:pPr>
    </w:p>
    <w:p w14:paraId="197E8457">
      <w:pPr>
        <w:snapToGrid w:val="0"/>
        <w:rPr>
          <w:rFonts w:ascii="仿宋_GB2312" w:eastAsia="仿宋_GB2312"/>
          <w:sz w:val="24"/>
        </w:rPr>
      </w:pPr>
    </w:p>
    <w:p w14:paraId="58D61521">
      <w:pPr>
        <w:snapToGrid w:val="0"/>
        <w:rPr>
          <w:rFonts w:ascii="仿宋_GB2312" w:eastAsia="仿宋_GB2312"/>
          <w:sz w:val="24"/>
        </w:rPr>
      </w:pPr>
    </w:p>
    <w:p w14:paraId="5F9133AF">
      <w:pPr>
        <w:snapToGrid w:val="0"/>
        <w:rPr>
          <w:rFonts w:ascii="仿宋_GB2312" w:eastAsia="仿宋_GB2312"/>
          <w:sz w:val="24"/>
        </w:rPr>
      </w:pPr>
    </w:p>
    <w:p w14:paraId="202128B9">
      <w:pPr>
        <w:snapToGrid w:val="0"/>
        <w:rPr>
          <w:rFonts w:ascii="仿宋_GB2312" w:eastAsia="仿宋_GB2312"/>
          <w:sz w:val="24"/>
        </w:rPr>
      </w:pPr>
    </w:p>
    <w:p w14:paraId="0D787496">
      <w:pPr>
        <w:snapToGrid w:val="0"/>
        <w:rPr>
          <w:rFonts w:ascii="仿宋_GB2312" w:eastAsia="仿宋_GB2312"/>
          <w:sz w:val="24"/>
        </w:rPr>
      </w:pPr>
    </w:p>
    <w:p w14:paraId="4F852983">
      <w:pPr>
        <w:snapToGrid w:val="0"/>
        <w:rPr>
          <w:rFonts w:ascii="仿宋_GB2312" w:eastAsia="仿宋_GB2312"/>
          <w:sz w:val="24"/>
        </w:rPr>
      </w:pPr>
    </w:p>
    <w:p w14:paraId="39C4A845">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5FC6993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5E47C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402F7F75">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5C21187">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1EF2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3474242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7F86CC8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445B9E6">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2C5A38B6">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03B61C8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1A65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2B50A89">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1946CB7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1F77364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3EEAA887">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42BA90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A88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6193EC1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3F5147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0C2587F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2BA9329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010305B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0D27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E800AE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65DFE0B2">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B61D68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5996D09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79DEE661">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A53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77C0939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EB68A12">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77EFD43A">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34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84F4BF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05807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2AD4833B">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077A47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4403B74">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2D0BBB9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617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F1B6B10">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11B6F876">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2BADF5D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45875BD1">
            <w:pPr>
              <w:widowControl/>
              <w:snapToGrid w:val="0"/>
              <w:spacing w:before="100" w:beforeAutospacing="1" w:after="100" w:afterAutospacing="1" w:line="320" w:lineRule="atLeast"/>
              <w:ind w:firstLine="2"/>
              <w:jc w:val="left"/>
              <w:rPr>
                <w:rFonts w:ascii="仿宋_GB2312" w:eastAsia="仿宋_GB2312"/>
                <w:kern w:val="0"/>
                <w:szCs w:val="21"/>
              </w:rPr>
            </w:pPr>
          </w:p>
        </w:tc>
      </w:tr>
      <w:tr w14:paraId="4BB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7DCC59C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75F12DD0">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56EA8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69A9261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15538257">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1DB05D6">
            <w:pPr>
              <w:widowControl/>
              <w:snapToGrid w:val="0"/>
              <w:spacing w:before="100" w:beforeAutospacing="1" w:after="100" w:afterAutospacing="1" w:line="320" w:lineRule="atLeast"/>
              <w:jc w:val="left"/>
              <w:rPr>
                <w:rFonts w:ascii="仿宋_GB2312" w:eastAsia="仿宋_GB2312"/>
                <w:kern w:val="0"/>
                <w:szCs w:val="21"/>
              </w:rPr>
            </w:pPr>
          </w:p>
        </w:tc>
      </w:tr>
      <w:tr w14:paraId="4791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3164CD3C">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0A5F9210">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384A8915">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0FA9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00A6BFC2">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0C91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4399AD">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4E30CC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10F12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6582E650">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3D5186D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342C51B5">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36DC03A5">
      <w:pPr>
        <w:pStyle w:val="3"/>
        <w:jc w:val="center"/>
        <w:rPr>
          <w:sz w:val="32"/>
          <w:szCs w:val="32"/>
        </w:rPr>
      </w:pPr>
      <w:r>
        <w:rPr>
          <w:sz w:val="32"/>
          <w:szCs w:val="32"/>
        </w:rPr>
        <w:br w:type="page"/>
      </w:r>
    </w:p>
    <w:p w14:paraId="4C555D20">
      <w:pPr>
        <w:rPr>
          <w:sz w:val="32"/>
          <w:szCs w:val="32"/>
        </w:rPr>
      </w:pPr>
    </w:p>
    <w:p w14:paraId="4473FCEF"/>
    <w:p w14:paraId="33110F04"/>
    <w:p w14:paraId="7E192844"/>
    <w:p w14:paraId="4793733D"/>
    <w:p w14:paraId="1614FF9F"/>
    <w:p w14:paraId="1F8F0367"/>
    <w:p w14:paraId="381F68B4"/>
    <w:p w14:paraId="11EC8FA6"/>
    <w:p w14:paraId="0AB0E08C"/>
    <w:p w14:paraId="19BA37DD"/>
    <w:p w14:paraId="2AC3FD2C"/>
    <w:p w14:paraId="128003BA">
      <w:pPr>
        <w:rPr>
          <w:sz w:val="32"/>
          <w:szCs w:val="32"/>
        </w:rPr>
      </w:pPr>
    </w:p>
    <w:p w14:paraId="045C874E"/>
    <w:p w14:paraId="5A3AA415">
      <w:pPr>
        <w:pStyle w:val="3"/>
        <w:jc w:val="center"/>
        <w:rPr>
          <w:sz w:val="32"/>
          <w:szCs w:val="32"/>
        </w:rPr>
      </w:pPr>
      <w:bookmarkStart w:id="57" w:name="_Toc823"/>
      <w:r>
        <w:rPr>
          <w:rFonts w:hint="eastAsia"/>
          <w:sz w:val="32"/>
          <w:szCs w:val="32"/>
        </w:rPr>
        <w:t>第六章 评审方法及评审标准</w:t>
      </w:r>
      <w:bookmarkEnd w:id="56"/>
      <w:bookmarkEnd w:id="57"/>
    </w:p>
    <w:p w14:paraId="790F83B8">
      <w:pPr>
        <w:rPr>
          <w:sz w:val="32"/>
          <w:szCs w:val="32"/>
        </w:rPr>
      </w:pPr>
    </w:p>
    <w:p w14:paraId="36807D00">
      <w:pPr>
        <w:rPr>
          <w:sz w:val="32"/>
          <w:szCs w:val="32"/>
        </w:rPr>
      </w:pPr>
    </w:p>
    <w:p w14:paraId="45DA71C9">
      <w:pPr>
        <w:rPr>
          <w:sz w:val="32"/>
          <w:szCs w:val="32"/>
        </w:rPr>
      </w:pPr>
    </w:p>
    <w:p w14:paraId="425743C2">
      <w:pPr>
        <w:rPr>
          <w:sz w:val="32"/>
          <w:szCs w:val="32"/>
        </w:rPr>
      </w:pPr>
    </w:p>
    <w:p w14:paraId="1298C96B">
      <w:pPr>
        <w:rPr>
          <w:sz w:val="32"/>
          <w:szCs w:val="32"/>
        </w:rPr>
      </w:pPr>
    </w:p>
    <w:p w14:paraId="75112986">
      <w:pPr>
        <w:rPr>
          <w:sz w:val="32"/>
          <w:szCs w:val="32"/>
        </w:rPr>
      </w:pPr>
    </w:p>
    <w:p w14:paraId="3799E990">
      <w:pPr>
        <w:spacing w:line="440" w:lineRule="exact"/>
        <w:jc w:val="center"/>
        <w:rPr>
          <w:b/>
          <w:sz w:val="32"/>
          <w:szCs w:val="32"/>
        </w:rPr>
      </w:pPr>
      <w:r>
        <w:rPr>
          <w:sz w:val="32"/>
          <w:szCs w:val="32"/>
        </w:rPr>
        <w:br w:type="page"/>
      </w:r>
      <w:r>
        <w:rPr>
          <w:rFonts w:hint="eastAsia"/>
          <w:b/>
          <w:sz w:val="32"/>
          <w:szCs w:val="32"/>
        </w:rPr>
        <w:t>评审方法及评审标准</w:t>
      </w:r>
    </w:p>
    <w:p w14:paraId="03387A24">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0229BB80">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3285808B">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139EA1B5">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5B854EAA">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57A653F0">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55DDDACC">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7A2E1651">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E14796">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2DCC9BC7">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750A7AF">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438F4DD0">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1B9E50E4">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323F65B2">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484"/>
        <w:tblW w:w="5000" w:type="pct"/>
        <w:tblInd w:w="0" w:type="dxa"/>
        <w:tblLayout w:type="autofit"/>
        <w:tblCellMar>
          <w:top w:w="15" w:type="dxa"/>
          <w:left w:w="15" w:type="dxa"/>
          <w:bottom w:w="15" w:type="dxa"/>
          <w:right w:w="15" w:type="dxa"/>
        </w:tblCellMar>
      </w:tblPr>
      <w:tblGrid>
        <w:gridCol w:w="925"/>
        <w:gridCol w:w="1220"/>
        <w:gridCol w:w="5852"/>
        <w:gridCol w:w="847"/>
        <w:gridCol w:w="1191"/>
      </w:tblGrid>
      <w:tr w14:paraId="58EA9589">
        <w:tblPrEx>
          <w:tblCellMar>
            <w:top w:w="15" w:type="dxa"/>
            <w:left w:w="15" w:type="dxa"/>
            <w:bottom w:w="15" w:type="dxa"/>
            <w:right w:w="15" w:type="dxa"/>
          </w:tblCellMar>
        </w:tblPrEx>
        <w:tc>
          <w:tcPr>
            <w:tcW w:w="0" w:type="auto"/>
            <w:gridSpan w:val="5"/>
            <w:tcBorders>
              <w:top w:val="single" w:color="333333" w:sz="6" w:space="0"/>
              <w:left w:val="single" w:color="333333" w:sz="6" w:space="0"/>
              <w:bottom w:val="single" w:color="333333" w:sz="6" w:space="0"/>
              <w:right w:val="single" w:color="333333" w:sz="6" w:space="0"/>
            </w:tcBorders>
            <w:shd w:val="clear" w:color="auto" w:fill="E6E6E6"/>
            <w:noWrap/>
            <w:tcMar>
              <w:top w:w="120" w:type="dxa"/>
              <w:left w:w="75" w:type="dxa"/>
              <w:bottom w:w="120" w:type="dxa"/>
              <w:right w:w="75" w:type="dxa"/>
            </w:tcMar>
            <w:vAlign w:val="center"/>
          </w:tcPr>
          <w:p w14:paraId="56A5D563">
            <w:pPr>
              <w:jc w:val="center"/>
              <w:rPr>
                <w:rFonts w:ascii="仿宋_GB2312" w:eastAsia="仿宋_GB2312"/>
                <w:b/>
                <w:bCs/>
                <w:color w:val="000000"/>
                <w:sz w:val="32"/>
                <w:szCs w:val="32"/>
              </w:rPr>
            </w:pPr>
            <w:r>
              <w:rPr>
                <w:rFonts w:hint="eastAsia" w:ascii="仿宋_GB2312" w:eastAsia="仿宋_GB2312"/>
                <w:b/>
                <w:bCs/>
                <w:color w:val="000000"/>
                <w:sz w:val="32"/>
                <w:szCs w:val="32"/>
              </w:rPr>
              <w:t>客观分</w:t>
            </w:r>
          </w:p>
        </w:tc>
      </w:tr>
      <w:tr w14:paraId="5DABD143">
        <w:tblPrEx>
          <w:tblCellMar>
            <w:top w:w="15" w:type="dxa"/>
            <w:left w:w="15" w:type="dxa"/>
            <w:bottom w:w="15" w:type="dxa"/>
            <w:right w:w="15" w:type="dxa"/>
          </w:tblCellMar>
        </w:tblPrEx>
        <w:tc>
          <w:tcPr>
            <w:tcW w:w="46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124317">
            <w:pPr>
              <w:jc w:val="center"/>
              <w:rPr>
                <w:rFonts w:ascii="仿宋_GB2312" w:eastAsia="仿宋_GB2312"/>
                <w:b/>
                <w:bCs/>
                <w:color w:val="000000"/>
              </w:rPr>
            </w:pPr>
            <w:r>
              <w:rPr>
                <w:rFonts w:hint="eastAsia" w:ascii="仿宋_GB2312" w:eastAsia="仿宋_GB2312"/>
                <w:b/>
                <w:bCs/>
                <w:color w:val="000000"/>
              </w:rPr>
              <w:t>评分项</w:t>
            </w:r>
          </w:p>
        </w:tc>
        <w:tc>
          <w:tcPr>
            <w:tcW w:w="608"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A90CFC">
            <w:pPr>
              <w:jc w:val="center"/>
              <w:rPr>
                <w:rFonts w:ascii="仿宋_GB2312" w:eastAsia="仿宋_GB2312"/>
                <w:b/>
                <w:bCs/>
                <w:color w:val="000000"/>
              </w:rPr>
            </w:pPr>
            <w:r>
              <w:rPr>
                <w:rFonts w:hint="eastAsia" w:ascii="仿宋_GB2312" w:eastAsia="仿宋_GB2312"/>
                <w:b/>
                <w:bCs/>
                <w:color w:val="000000"/>
              </w:rPr>
              <w:t>评审因素</w:t>
            </w:r>
          </w:p>
        </w:tc>
        <w:tc>
          <w:tcPr>
            <w:tcW w:w="291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1B42D8">
            <w:pPr>
              <w:jc w:val="center"/>
              <w:rPr>
                <w:rFonts w:ascii="仿宋_GB2312" w:eastAsia="仿宋_GB2312"/>
                <w:b/>
                <w:bCs/>
                <w:color w:val="000000"/>
              </w:rPr>
            </w:pPr>
            <w:r>
              <w:rPr>
                <w:rFonts w:hint="eastAsia" w:ascii="仿宋_GB2312" w:eastAsia="仿宋_GB2312"/>
                <w:b/>
                <w:bCs/>
                <w:color w:val="000000"/>
              </w:rPr>
              <w:t>评分标准说明</w:t>
            </w:r>
          </w:p>
        </w:tc>
        <w:tc>
          <w:tcPr>
            <w:tcW w:w="422"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6173831">
            <w:pPr>
              <w:jc w:val="center"/>
              <w:rPr>
                <w:rFonts w:ascii="仿宋_GB2312" w:eastAsia="仿宋_GB2312"/>
                <w:b/>
                <w:bCs/>
                <w:color w:val="000000"/>
              </w:rPr>
            </w:pPr>
            <w:r>
              <w:rPr>
                <w:rFonts w:hint="eastAsia" w:ascii="仿宋_GB2312" w:eastAsia="仿宋_GB2312"/>
                <w:b/>
                <w:bCs/>
                <w:color w:val="000000"/>
              </w:rPr>
              <w:t>分值</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565181">
            <w:pPr>
              <w:jc w:val="center"/>
              <w:rPr>
                <w:rFonts w:ascii="仿宋_GB2312" w:eastAsia="仿宋_GB2312"/>
                <w:b/>
                <w:bCs/>
                <w:color w:val="000000"/>
              </w:rPr>
            </w:pPr>
            <w:r>
              <w:rPr>
                <w:rFonts w:hint="eastAsia" w:ascii="仿宋_GB2312" w:eastAsia="仿宋_GB2312"/>
                <w:b/>
                <w:bCs/>
                <w:color w:val="000000"/>
              </w:rPr>
              <w:t>对应的响应文件格式</w:t>
            </w:r>
          </w:p>
        </w:tc>
      </w:tr>
      <w:tr w14:paraId="0B8250A0">
        <w:tblPrEx>
          <w:tblCellMar>
            <w:top w:w="15" w:type="dxa"/>
            <w:left w:w="15" w:type="dxa"/>
            <w:bottom w:w="15" w:type="dxa"/>
            <w:right w:w="15" w:type="dxa"/>
          </w:tblCellMar>
        </w:tblPrEx>
        <w:tc>
          <w:tcPr>
            <w:tcW w:w="46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707B975">
            <w:pPr>
              <w:jc w:val="center"/>
              <w:rPr>
                <w:rFonts w:ascii="仿宋_GB2312" w:eastAsia="仿宋_GB2312"/>
                <w:b/>
                <w:bCs/>
                <w:color w:val="000000"/>
              </w:rPr>
            </w:pPr>
            <w:r>
              <w:rPr>
                <w:rFonts w:hint="eastAsia" w:ascii="仿宋_GB2312" w:eastAsia="仿宋_GB2312"/>
                <w:b/>
                <w:bCs/>
                <w:color w:val="000000"/>
              </w:rPr>
              <w:t>价格分</w:t>
            </w:r>
          </w:p>
        </w:tc>
        <w:tc>
          <w:tcPr>
            <w:tcW w:w="608"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9DCB5E9">
            <w:pPr>
              <w:jc w:val="center"/>
              <w:rPr>
                <w:rFonts w:ascii="仿宋_GB2312" w:eastAsia="仿宋_GB2312"/>
                <w:b/>
                <w:bCs/>
                <w:color w:val="000000"/>
              </w:rPr>
            </w:pPr>
            <w:r>
              <w:rPr>
                <w:rFonts w:hint="eastAsia" w:ascii="仿宋_GB2312" w:eastAsia="仿宋_GB2312"/>
                <w:b/>
                <w:bCs/>
                <w:color w:val="000000"/>
              </w:rPr>
              <w:t>价格</w:t>
            </w:r>
          </w:p>
        </w:tc>
        <w:tc>
          <w:tcPr>
            <w:tcW w:w="291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9F2A13">
            <w:pPr>
              <w:spacing w:line="44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w:t>
            </w:r>
            <w:r>
              <w:rPr>
                <w:rFonts w:hint="eastAsia" w:ascii="仿宋_GB2312" w:eastAsia="仿宋_GB2312"/>
                <w:lang w:val="en-US" w:eastAsia="zh-CN"/>
              </w:rPr>
              <w:t>2</w:t>
            </w:r>
            <w:r>
              <w:rPr>
                <w:rFonts w:ascii="仿宋_GB2312" w:eastAsia="仿宋_GB2312"/>
              </w:rPr>
              <w:t>0</w:t>
            </w:r>
            <w:r>
              <w:rPr>
                <w:rFonts w:hint="eastAsia" w:ascii="仿宋_GB2312" w:eastAsia="仿宋_GB2312"/>
              </w:rPr>
              <w:t>分；</w:t>
            </w:r>
          </w:p>
          <w:p w14:paraId="1AFD1D90">
            <w:pPr>
              <w:spacing w:line="440" w:lineRule="exact"/>
              <w:ind w:firstLine="420" w:firstLineChars="200"/>
              <w:jc w:val="left"/>
              <w:rPr>
                <w:rFonts w:ascii="仿宋_GB2312" w:eastAsia="仿宋_GB2312"/>
              </w:rPr>
            </w:pPr>
            <w:r>
              <w:rPr>
                <w:rFonts w:hint="eastAsia" w:ascii="仿宋_GB2312" w:eastAsia="仿宋_GB2312"/>
              </w:rPr>
              <w:t>2.其他供应商的报价得分按以下公式计算：</w:t>
            </w:r>
          </w:p>
          <w:p w14:paraId="12698EE3">
            <w:pPr>
              <w:spacing w:line="440" w:lineRule="exact"/>
              <w:ind w:firstLine="420" w:firstLineChars="200"/>
              <w:jc w:val="left"/>
              <w:rPr>
                <w:rFonts w:hint="eastAsia" w:ascii="仿宋_GB2312" w:hAnsi="Times New Roman" w:eastAsia="仿宋_GB2312" w:cs="Times New Roman"/>
              </w:rPr>
            </w:pPr>
            <w:r>
              <w:rPr>
                <w:rFonts w:hint="eastAsia" w:ascii="仿宋_GB2312" w:eastAsia="仿宋_GB2312"/>
              </w:rPr>
              <w:t>某供应商磋商报价得分=（磋商基准价／某供应商最后</w:t>
            </w:r>
            <w:r>
              <w:rPr>
                <w:rFonts w:hint="eastAsia" w:ascii="仿宋_GB2312" w:hAnsi="Times New Roman" w:eastAsia="仿宋_GB2312" w:cs="Times New Roman"/>
              </w:rPr>
              <w:t>磋商报价）×</w:t>
            </w:r>
            <w:r>
              <w:rPr>
                <w:rFonts w:hint="eastAsia" w:ascii="仿宋_GB2312" w:eastAsia="仿宋_GB2312" w:cs="Times New Roman"/>
                <w:lang w:val="en-US" w:eastAsia="zh-CN"/>
              </w:rPr>
              <w:t>2</w:t>
            </w:r>
            <w:r>
              <w:rPr>
                <w:rFonts w:hint="eastAsia" w:ascii="仿宋_GB2312" w:hAnsi="Times New Roman" w:eastAsia="仿宋_GB2312" w:cs="Times New Roman"/>
              </w:rPr>
              <w:t>0分。</w:t>
            </w:r>
          </w:p>
          <w:p w14:paraId="0ABC95B5">
            <w:pPr>
              <w:spacing w:line="440" w:lineRule="exact"/>
              <w:ind w:firstLine="422" w:firstLineChars="200"/>
              <w:jc w:val="left"/>
              <w:rPr>
                <w:rFonts w:ascii="仿宋_GB2312" w:eastAsia="仿宋_GB2312"/>
                <w:color w:val="000000"/>
              </w:rPr>
            </w:pPr>
            <w:r>
              <w:rPr>
                <w:rFonts w:hint="eastAsia" w:ascii="仿宋_GB2312" w:hAnsi="仿宋_GB2312" w:eastAsia="仿宋_GB2312" w:cs="仿宋_GB2312"/>
                <w:b/>
                <w:bCs/>
                <w:color w:val="auto"/>
                <w:highlight w:val="none"/>
              </w:rPr>
              <w:t>注：专门面向小微企业采购的项目或者采购包，不再执行价格评审优惠的扶持政策。</w:t>
            </w:r>
          </w:p>
        </w:tc>
        <w:tc>
          <w:tcPr>
            <w:tcW w:w="422"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A22C87">
            <w:pPr>
              <w:jc w:val="center"/>
              <w:rPr>
                <w:rFonts w:ascii="仿宋_GB2312" w:eastAsia="仿宋_GB2312"/>
                <w:b/>
                <w:bCs/>
                <w:color w:val="000000"/>
              </w:rPr>
            </w:pPr>
            <w:r>
              <w:rPr>
                <w:rFonts w:hint="eastAsia" w:ascii="仿宋_GB2312" w:eastAsia="仿宋_GB2312"/>
                <w:b/>
                <w:bCs/>
                <w:color w:val="000000"/>
                <w:lang w:val="en-US" w:eastAsia="zh-CN"/>
              </w:rPr>
              <w:t>2</w:t>
            </w:r>
            <w:r>
              <w:rPr>
                <w:rFonts w:ascii="仿宋_GB2312" w:eastAsia="仿宋_GB2312"/>
                <w:b/>
                <w:bCs/>
                <w:color w:val="000000"/>
              </w:rPr>
              <w:t>0</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536D4E">
            <w:pPr>
              <w:jc w:val="center"/>
              <w:rPr>
                <w:rFonts w:ascii="仿宋_GB2312" w:eastAsia="仿宋_GB2312"/>
                <w:b/>
                <w:bCs/>
                <w:color w:val="000000"/>
              </w:rPr>
            </w:pPr>
          </w:p>
        </w:tc>
      </w:tr>
      <w:tr w14:paraId="4EF63548">
        <w:tblPrEx>
          <w:tblCellMar>
            <w:top w:w="15" w:type="dxa"/>
            <w:left w:w="15" w:type="dxa"/>
            <w:bottom w:w="15" w:type="dxa"/>
            <w:right w:w="15" w:type="dxa"/>
          </w:tblCellMar>
        </w:tblPrEx>
        <w:tc>
          <w:tcPr>
            <w:tcW w:w="461" w:type="pct"/>
            <w:vMerge w:val="restart"/>
            <w:tcBorders>
              <w:top w:val="single" w:color="333333" w:sz="6" w:space="0"/>
              <w:left w:val="single" w:color="333333" w:sz="6" w:space="0"/>
              <w:right w:val="single" w:color="333333" w:sz="6" w:space="0"/>
            </w:tcBorders>
            <w:vAlign w:val="center"/>
          </w:tcPr>
          <w:p w14:paraId="203CFD99">
            <w:pPr>
              <w:rPr>
                <w:rFonts w:ascii="仿宋_GB2312" w:eastAsia="仿宋_GB2312"/>
                <w:b/>
                <w:bCs/>
                <w:color w:val="000000"/>
              </w:rPr>
            </w:pPr>
            <w:r>
              <w:rPr>
                <w:rFonts w:hint="eastAsia" w:ascii="仿宋_GB2312" w:eastAsia="仿宋_GB2312"/>
                <w:b/>
                <w:bCs/>
                <w:color w:val="auto"/>
                <w:highlight w:val="none"/>
              </w:rPr>
              <w:t>人员配置方案分</w:t>
            </w:r>
          </w:p>
        </w:tc>
        <w:tc>
          <w:tcPr>
            <w:tcW w:w="608" w:type="pct"/>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14:paraId="2F906D3A">
            <w:pPr>
              <w:jc w:val="center"/>
              <w:rPr>
                <w:rFonts w:ascii="仿宋_GB2312" w:eastAsia="仿宋_GB2312"/>
                <w:b/>
                <w:bCs/>
                <w:color w:val="000000"/>
              </w:rPr>
            </w:pPr>
            <w:r>
              <w:rPr>
                <w:rFonts w:hint="eastAsia" w:ascii="仿宋_GB2312" w:hAnsi="仿宋_GB2312" w:eastAsia="仿宋_GB2312" w:cs="仿宋_GB2312"/>
                <w:b/>
                <w:color w:val="auto"/>
                <w:highlight w:val="none"/>
                <w:lang w:val="en-US" w:eastAsia="zh-CN"/>
              </w:rPr>
              <w:t>保安队长</w:t>
            </w:r>
          </w:p>
        </w:tc>
        <w:tc>
          <w:tcPr>
            <w:tcW w:w="2914" w:type="pct"/>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14:paraId="273367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ascii="仿宋_GB2312" w:eastAsia="仿宋_GB2312"/>
                <w:color w:val="000000"/>
              </w:rPr>
            </w:pPr>
            <w:r>
              <w:rPr>
                <w:rFonts w:hint="eastAsia" w:ascii="仿宋_GB2312" w:eastAsia="仿宋_GB2312"/>
                <w:b w:val="0"/>
                <w:bCs/>
                <w:color w:val="000000" w:themeColor="text1"/>
                <w:lang w:val="en-US" w:eastAsia="zh-CN"/>
                <w14:textFill>
                  <w14:solidFill>
                    <w14:schemeClr w14:val="tx1"/>
                  </w14:solidFill>
                </w14:textFill>
              </w:rPr>
              <w:t>1.</w:t>
            </w:r>
            <w:r>
              <w:rPr>
                <w:rFonts w:hint="eastAsia" w:ascii="仿宋_GB2312" w:hAnsi="Calibri" w:eastAsia="仿宋_GB2312" w:cs="Calibri"/>
                <w:b/>
                <w:bCs/>
              </w:rPr>
              <w:t>承诺</w:t>
            </w:r>
            <w:r>
              <w:rPr>
                <w:rFonts w:hint="eastAsia" w:ascii="仿宋_GB2312" w:hAnsi="仿宋_GB2312" w:eastAsia="仿宋_GB2312" w:cs="仿宋_GB2312"/>
                <w:highlight w:val="none"/>
              </w:rPr>
              <w:t>具备《退伍军人证》或《退出现役证》或《退役军人优待证》或其他可直接证明退役军人身份的证书的得</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分</w:t>
            </w:r>
            <w:r>
              <w:rPr>
                <w:rFonts w:hint="eastAsia" w:ascii="仿宋_GB2312" w:hAnsi="仿宋_GB2312" w:eastAsia="仿宋_GB2312" w:cs="仿宋_GB2312"/>
                <w:highlight w:val="none"/>
                <w:lang w:eastAsia="zh-CN"/>
              </w:rPr>
              <w:t>，</w:t>
            </w:r>
            <w:r>
              <w:rPr>
                <w:rFonts w:hint="eastAsia" w:ascii="仿宋_GB2312" w:hAnsi="仿宋_GB2312" w:eastAsia="仿宋_GB2312" w:cs="仿宋_GB2312"/>
                <w:highlight w:val="none"/>
              </w:rPr>
              <w:t>满分</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分</w:t>
            </w:r>
            <w:r>
              <w:rPr>
                <w:rFonts w:hint="eastAsia" w:ascii="仿宋_GB2312" w:eastAsia="仿宋_GB2312"/>
                <w:color w:val="000000"/>
              </w:rPr>
              <w:t xml:space="preserve">； </w:t>
            </w:r>
          </w:p>
          <w:p w14:paraId="3C3F0B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color w:val="000000"/>
              </w:rPr>
            </w:pPr>
            <w:r>
              <w:rPr>
                <w:rFonts w:hint="eastAsia" w:ascii="仿宋_GB2312" w:eastAsia="仿宋_GB2312"/>
                <w:b w:val="0"/>
                <w:bCs/>
                <w:color w:val="000000" w:themeColor="text1"/>
                <w:lang w:val="en-US" w:eastAsia="zh-CN"/>
                <w14:textFill>
                  <w14:solidFill>
                    <w14:schemeClr w14:val="tx1"/>
                  </w14:solidFill>
                </w14:textFill>
              </w:rPr>
              <w:t>2.</w:t>
            </w:r>
            <w:r>
              <w:rPr>
                <w:rFonts w:hint="eastAsia" w:ascii="仿宋_GB2312" w:hAnsi="Calibri" w:eastAsia="仿宋_GB2312" w:cs="Calibri"/>
                <w:b/>
                <w:bCs/>
              </w:rPr>
              <w:t>承诺</w:t>
            </w:r>
            <w:r>
              <w:rPr>
                <w:rFonts w:hint="eastAsia" w:ascii="仿宋_GB2312" w:eastAsia="仿宋_GB2312"/>
                <w:color w:val="000000"/>
              </w:rPr>
              <w:t>具备</w:t>
            </w:r>
            <w:r>
              <w:rPr>
                <w:rFonts w:hint="eastAsia" w:ascii="仿宋_GB2312" w:eastAsia="仿宋_GB2312"/>
                <w:color w:val="000000"/>
                <w:lang w:val="en-US" w:eastAsia="zh-CN"/>
              </w:rPr>
              <w:t>累计</w:t>
            </w:r>
            <w:r>
              <w:rPr>
                <w:rFonts w:hint="eastAsia" w:ascii="仿宋_GB2312" w:eastAsia="仿宋_GB2312"/>
                <w:color w:val="000000"/>
              </w:rPr>
              <w:t>3年以上</w:t>
            </w:r>
            <w:r>
              <w:rPr>
                <w:rFonts w:hint="eastAsia" w:ascii="仿宋_GB2312" w:eastAsia="仿宋_GB2312"/>
                <w:color w:val="000000"/>
                <w:lang w:val="en-US" w:eastAsia="zh-CN"/>
              </w:rPr>
              <w:t>保安</w:t>
            </w:r>
            <w:r>
              <w:rPr>
                <w:rFonts w:hint="eastAsia" w:ascii="仿宋_GB2312" w:eastAsia="仿宋_GB2312"/>
                <w:color w:val="000000"/>
              </w:rPr>
              <w:t>相关管理经验的得</w:t>
            </w:r>
            <w:r>
              <w:rPr>
                <w:rFonts w:hint="eastAsia" w:ascii="仿宋_GB2312" w:eastAsia="仿宋_GB2312"/>
                <w:color w:val="000000"/>
                <w:lang w:val="en-US" w:eastAsia="zh-CN"/>
              </w:rPr>
              <w:t>2</w:t>
            </w:r>
            <w:r>
              <w:rPr>
                <w:rFonts w:hint="eastAsia" w:ascii="仿宋_GB2312" w:eastAsia="仿宋_GB2312"/>
                <w:color w:val="000000"/>
              </w:rPr>
              <w:t>分，满分</w:t>
            </w:r>
            <w:r>
              <w:rPr>
                <w:rFonts w:hint="eastAsia" w:ascii="仿宋_GB2312" w:eastAsia="仿宋_GB2312"/>
                <w:color w:val="000000"/>
                <w:lang w:val="en-US" w:eastAsia="zh-CN"/>
              </w:rPr>
              <w:t>2</w:t>
            </w:r>
            <w:r>
              <w:rPr>
                <w:rFonts w:hint="eastAsia" w:ascii="仿宋_GB2312" w:eastAsia="仿宋_GB2312"/>
                <w:color w:val="000000"/>
              </w:rPr>
              <w:t xml:space="preserve">分。 </w:t>
            </w:r>
          </w:p>
          <w:p w14:paraId="146552E0">
            <w:pPr>
              <w:pStyle w:val="19"/>
              <w:ind w:firstLine="422" w:firstLineChars="200"/>
              <w:rPr>
                <w:rFonts w:hint="eastAsia"/>
              </w:rPr>
            </w:pPr>
            <w:r>
              <w:rPr>
                <w:rFonts w:hint="eastAsia" w:ascii="仿宋_GB2312" w:hAnsi="宋体" w:eastAsia="仿宋_GB2312" w:cs="仿宋_GB2312"/>
                <w:b/>
                <w:bCs/>
                <w:kern w:val="0"/>
                <w:sz w:val="21"/>
                <w:szCs w:val="21"/>
              </w:rPr>
              <w:t>注：承诺是指供应商在《</w:t>
            </w:r>
            <w:bookmarkStart w:id="59" w:name="_GoBack"/>
            <w:r>
              <w:rPr>
                <w:rFonts w:hint="eastAsia" w:ascii="仿宋_GB2312" w:hAnsi="宋体" w:eastAsia="仿宋_GB2312" w:cs="仿宋_GB2312"/>
                <w:b/>
                <w:bCs/>
                <w:kern w:val="0"/>
                <w:sz w:val="21"/>
                <w:szCs w:val="21"/>
              </w:rPr>
              <w:t>人员配置方案</w:t>
            </w:r>
            <w:bookmarkEnd w:id="59"/>
            <w:r>
              <w:rPr>
                <w:rFonts w:hint="eastAsia" w:ascii="仿宋_GB2312" w:hAnsi="宋体" w:eastAsia="仿宋_GB2312" w:cs="仿宋_GB2312"/>
                <w:b/>
                <w:bCs/>
                <w:kern w:val="0"/>
                <w:sz w:val="21"/>
                <w:szCs w:val="21"/>
              </w:rPr>
              <w:t>》中响应人员素质信息，无需提供相关证明材料。</w:t>
            </w:r>
          </w:p>
        </w:tc>
        <w:tc>
          <w:tcPr>
            <w:tcW w:w="422" w:type="pct"/>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14:paraId="79BF5135">
            <w:pPr>
              <w:jc w:val="center"/>
              <w:rPr>
                <w:rFonts w:hint="eastAsia" w:ascii="仿宋_GB2312" w:eastAsia="仿宋_GB2312"/>
                <w:b/>
                <w:bCs/>
                <w:color w:val="000000"/>
                <w:lang w:eastAsia="zh-CN"/>
              </w:rPr>
            </w:pPr>
            <w:r>
              <w:rPr>
                <w:rFonts w:hint="eastAsia" w:ascii="仿宋_GB2312" w:eastAsia="仿宋_GB2312"/>
                <w:b/>
                <w:bCs/>
                <w:color w:val="000000"/>
                <w:lang w:val="en-US" w:eastAsia="zh-CN"/>
              </w:rPr>
              <w:t>4</w:t>
            </w:r>
          </w:p>
        </w:tc>
        <w:tc>
          <w:tcPr>
            <w:tcW w:w="593" w:type="pct"/>
            <w:tcBorders>
              <w:top w:val="single" w:color="333333" w:sz="6" w:space="0"/>
              <w:left w:val="single" w:color="333333" w:sz="6" w:space="0"/>
              <w:bottom w:val="single" w:color="auto" w:sz="4" w:space="0"/>
              <w:right w:val="single" w:color="333333" w:sz="6" w:space="0"/>
            </w:tcBorders>
            <w:tcMar>
              <w:top w:w="120" w:type="dxa"/>
              <w:left w:w="75" w:type="dxa"/>
              <w:bottom w:w="120" w:type="dxa"/>
              <w:right w:w="75" w:type="dxa"/>
            </w:tcMar>
            <w:vAlign w:val="center"/>
          </w:tcPr>
          <w:p w14:paraId="4B2F6A93">
            <w:pPr>
              <w:jc w:val="center"/>
              <w:rPr>
                <w:rFonts w:ascii="仿宋_GB2312" w:eastAsia="仿宋_GB2312"/>
                <w:color w:val="000000"/>
              </w:rPr>
            </w:pPr>
            <w:r>
              <w:rPr>
                <w:rFonts w:hint="eastAsia" w:ascii="仿宋_GB2312" w:hAnsi="仿宋_GB2312" w:eastAsia="仿宋_GB2312" w:cs="仿宋_GB2312"/>
              </w:rPr>
              <w:t>人员配置方案</w:t>
            </w:r>
          </w:p>
        </w:tc>
      </w:tr>
      <w:tr w14:paraId="2B64E6E3">
        <w:tblPrEx>
          <w:tblCellMar>
            <w:top w:w="15" w:type="dxa"/>
            <w:left w:w="15" w:type="dxa"/>
            <w:bottom w:w="15" w:type="dxa"/>
            <w:right w:w="15" w:type="dxa"/>
          </w:tblCellMar>
        </w:tblPrEx>
        <w:trPr>
          <w:trHeight w:val="3104" w:hRule="atLeast"/>
        </w:trPr>
        <w:tc>
          <w:tcPr>
            <w:tcW w:w="461" w:type="pct"/>
            <w:vMerge w:val="continue"/>
            <w:tcBorders>
              <w:top w:val="single" w:color="333333" w:sz="6" w:space="0"/>
              <w:left w:val="single" w:color="333333" w:sz="6" w:space="0"/>
              <w:bottom w:val="single" w:color="333333" w:sz="6" w:space="0"/>
              <w:right w:val="single" w:color="auto" w:sz="4" w:space="0"/>
            </w:tcBorders>
            <w:vAlign w:val="center"/>
          </w:tcPr>
          <w:p w14:paraId="73A31DFA">
            <w:pPr>
              <w:rPr>
                <w:rFonts w:ascii="仿宋_GB2312" w:eastAsia="仿宋_GB2312"/>
                <w:b/>
                <w:bCs/>
                <w:color w:val="000000"/>
              </w:rPr>
            </w:pPr>
          </w:p>
        </w:tc>
        <w:tc>
          <w:tcPr>
            <w:tcW w:w="608" w:type="pct"/>
            <w:tcBorders>
              <w:top w:val="single" w:color="auto" w:sz="4" w:space="0"/>
              <w:left w:val="single" w:color="auto" w:sz="4" w:space="0"/>
              <w:bottom w:val="single" w:color="auto" w:sz="4" w:space="0"/>
              <w:right w:val="single" w:color="auto" w:sz="4" w:space="0"/>
            </w:tcBorders>
            <w:tcMar>
              <w:top w:w="120" w:type="dxa"/>
              <w:left w:w="75" w:type="dxa"/>
              <w:bottom w:w="120" w:type="dxa"/>
              <w:right w:w="75" w:type="dxa"/>
            </w:tcMar>
            <w:vAlign w:val="center"/>
          </w:tcPr>
          <w:p w14:paraId="5DB7F709">
            <w:pPr>
              <w:jc w:val="center"/>
              <w:rPr>
                <w:rFonts w:ascii="仿宋_GB2312" w:eastAsia="仿宋_GB2312"/>
                <w:b/>
                <w:bCs/>
                <w:color w:val="000000"/>
              </w:rPr>
            </w:pPr>
            <w:r>
              <w:rPr>
                <w:rFonts w:hint="eastAsia" w:ascii="仿宋_GB2312" w:hAnsi="仿宋_GB2312" w:eastAsia="仿宋_GB2312" w:cs="仿宋_GB2312"/>
                <w:b/>
                <w:color w:val="auto"/>
                <w:highlight w:val="none"/>
              </w:rPr>
              <w:t>保安员</w:t>
            </w:r>
          </w:p>
        </w:tc>
        <w:tc>
          <w:tcPr>
            <w:tcW w:w="2914" w:type="pct"/>
            <w:tcBorders>
              <w:top w:val="single" w:color="auto" w:sz="4" w:space="0"/>
              <w:left w:val="single" w:color="auto" w:sz="4" w:space="0"/>
              <w:bottom w:val="single" w:color="auto" w:sz="4" w:space="0"/>
              <w:right w:val="single" w:color="auto" w:sz="4" w:space="0"/>
            </w:tcBorders>
            <w:tcMar>
              <w:top w:w="120" w:type="dxa"/>
              <w:left w:w="75" w:type="dxa"/>
              <w:bottom w:w="120" w:type="dxa"/>
              <w:right w:w="75" w:type="dxa"/>
            </w:tcMar>
            <w:vAlign w:val="center"/>
          </w:tcPr>
          <w:p w14:paraId="7E4E9B45">
            <w:pPr>
              <w:spacing w:line="380" w:lineRule="exact"/>
              <w:ind w:firstLine="420" w:firstLineChars="200"/>
              <w:jc w:val="left"/>
              <w:rPr>
                <w:rFonts w:ascii="仿宋_GB2312" w:hAnsi="仿宋_GB2312" w:eastAsia="仿宋_GB2312" w:cs="仿宋_GB2312"/>
                <w:color w:val="auto"/>
                <w:highlight w:val="none"/>
              </w:rPr>
            </w:pPr>
            <w:r>
              <w:rPr>
                <w:rFonts w:hint="eastAsia" w:ascii="仿宋_GB2312" w:hAnsi="仿宋_GB2312" w:eastAsia="仿宋_GB2312" w:cs="仿宋_GB2312"/>
                <w:color w:val="auto"/>
                <w:highlight w:val="none"/>
                <w:lang w:val="en-US" w:eastAsia="zh-CN"/>
              </w:rPr>
              <w:t>1</w:t>
            </w:r>
            <w:r>
              <w:rPr>
                <w:rFonts w:hint="eastAsia" w:ascii="仿宋_GB2312" w:hAnsi="仿宋_GB2312" w:eastAsia="仿宋_GB2312" w:cs="仿宋_GB2312"/>
                <w:color w:val="auto"/>
                <w:highlight w:val="none"/>
              </w:rPr>
              <w:t>.</w:t>
            </w:r>
            <w:r>
              <w:rPr>
                <w:rFonts w:hint="eastAsia" w:ascii="仿宋_GB2312" w:hAnsi="Calibri" w:eastAsia="仿宋_GB2312" w:cs="Calibri"/>
                <w:b/>
                <w:bCs/>
              </w:rPr>
              <w:t>承诺</w:t>
            </w:r>
            <w:r>
              <w:rPr>
                <w:rFonts w:hint="eastAsia" w:ascii="仿宋_GB2312" w:hAnsi="仿宋_GB2312" w:eastAsia="仿宋_GB2312" w:cs="仿宋_GB2312"/>
                <w:b w:val="0"/>
                <w:bCs w:val="0"/>
                <w:color w:val="auto"/>
                <w:highlight w:val="none"/>
                <w:lang w:val="en-US" w:eastAsia="zh-CN"/>
              </w:rPr>
              <w:t>每有1人从事保安相关工作累计2年以上得1分，满分3分</w:t>
            </w:r>
            <w:r>
              <w:rPr>
                <w:rFonts w:hint="eastAsia" w:ascii="仿宋_GB2312" w:hAnsi="仿宋_GB2312" w:eastAsia="仿宋_GB2312" w:cs="仿宋_GB2312"/>
                <w:color w:val="auto"/>
                <w:highlight w:val="none"/>
              </w:rPr>
              <w:t>；</w:t>
            </w:r>
          </w:p>
          <w:p w14:paraId="23ECB5C3">
            <w:pPr>
              <w:spacing w:line="380" w:lineRule="exact"/>
              <w:ind w:firstLine="420" w:firstLineChars="200"/>
              <w:rPr>
                <w:rFonts w:hint="eastAsia" w:ascii="仿宋_GB2312" w:hAnsi="仿宋_GB2312" w:eastAsia="仿宋_GB2312" w:cs="仿宋_GB2312"/>
                <w:b w:val="0"/>
                <w:bCs w:val="0"/>
                <w:color w:val="auto"/>
                <w:highlight w:val="none"/>
                <w:lang w:val="en-US" w:eastAsia="zh-CN"/>
              </w:rPr>
            </w:pPr>
            <w:r>
              <w:rPr>
                <w:rFonts w:hint="eastAsia" w:ascii="仿宋_GB2312" w:hAnsi="仿宋_GB2312" w:eastAsia="仿宋_GB2312" w:cs="仿宋_GB2312"/>
                <w:color w:val="auto"/>
                <w:highlight w:val="none"/>
                <w:lang w:val="en-US" w:eastAsia="zh-CN"/>
              </w:rPr>
              <w:t>2</w:t>
            </w:r>
            <w:r>
              <w:rPr>
                <w:rFonts w:ascii="仿宋_GB2312" w:hAnsi="仿宋_GB2312" w:eastAsia="仿宋_GB2312" w:cs="仿宋_GB2312"/>
                <w:color w:val="auto"/>
                <w:highlight w:val="none"/>
              </w:rPr>
              <w:t>.</w:t>
            </w:r>
            <w:r>
              <w:rPr>
                <w:rFonts w:hint="eastAsia" w:ascii="仿宋_GB2312" w:hAnsi="Calibri" w:eastAsia="仿宋_GB2312" w:cs="Calibri"/>
                <w:b/>
                <w:bCs/>
              </w:rPr>
              <w:t>承诺</w:t>
            </w:r>
            <w:r>
              <w:rPr>
                <w:rFonts w:hint="eastAsia" w:ascii="仿宋_GB2312" w:hAnsi="仿宋_GB2312" w:eastAsia="仿宋_GB2312" w:cs="仿宋_GB2312"/>
                <w:b w:val="0"/>
                <w:bCs w:val="0"/>
                <w:color w:val="auto"/>
                <w:highlight w:val="none"/>
                <w:lang w:val="en-US" w:eastAsia="zh-CN"/>
              </w:rPr>
              <w:t>每有1人具有</w:t>
            </w:r>
            <w:r>
              <w:rPr>
                <w:rFonts w:hint="eastAsia" w:ascii="仿宋_GB2312" w:eastAsia="仿宋_GB2312"/>
                <w:color w:val="auto"/>
                <w:szCs w:val="21"/>
                <w:highlight w:val="none"/>
              </w:rPr>
              <w:t>《退役军人优待证》或《退出现役证书》或《</w:t>
            </w:r>
            <w:r>
              <w:rPr>
                <w:rFonts w:hint="eastAsia" w:ascii="仿宋_GB2312" w:hAnsi="仿宋_GB2312" w:eastAsia="仿宋_GB2312" w:cs="仿宋_GB2312"/>
                <w:b w:val="0"/>
                <w:bCs w:val="0"/>
                <w:color w:val="auto"/>
                <w:highlight w:val="none"/>
                <w:lang w:val="en-US" w:eastAsia="zh-CN"/>
              </w:rPr>
              <w:t>退伍军人证</w:t>
            </w:r>
            <w:r>
              <w:rPr>
                <w:rFonts w:hint="eastAsia" w:ascii="仿宋_GB2312" w:eastAsia="仿宋_GB2312"/>
                <w:color w:val="auto"/>
                <w:szCs w:val="21"/>
                <w:highlight w:val="none"/>
              </w:rPr>
              <w:t>》</w:t>
            </w:r>
            <w:r>
              <w:rPr>
                <w:rFonts w:hint="eastAsia" w:ascii="仿宋_GB2312" w:eastAsia="仿宋_GB2312"/>
                <w:color w:val="auto"/>
                <w:szCs w:val="21"/>
                <w:highlight w:val="none"/>
                <w:lang w:val="en-US" w:eastAsia="zh-CN"/>
              </w:rPr>
              <w:t>或</w:t>
            </w:r>
            <w:r>
              <w:rPr>
                <w:rFonts w:hint="eastAsia" w:ascii="仿宋_GB2312" w:hAnsi="仿宋_GB2312" w:eastAsia="仿宋_GB2312" w:cs="仿宋_GB2312"/>
                <w:color w:val="auto"/>
                <w:highlight w:val="none"/>
              </w:rPr>
              <w:t>其他可直接证明退役军人身份的证书</w:t>
            </w:r>
            <w:r>
              <w:rPr>
                <w:rFonts w:hint="eastAsia" w:ascii="仿宋_GB2312" w:hAnsi="仿宋_GB2312" w:eastAsia="仿宋_GB2312" w:cs="仿宋_GB2312"/>
                <w:b w:val="0"/>
                <w:bCs w:val="0"/>
                <w:color w:val="auto"/>
                <w:highlight w:val="none"/>
                <w:lang w:val="en-US" w:eastAsia="zh-CN"/>
              </w:rPr>
              <w:t>得1分，满分3分；</w:t>
            </w:r>
          </w:p>
          <w:p w14:paraId="382DE04C">
            <w:pPr>
              <w:spacing w:line="380" w:lineRule="exact"/>
              <w:ind w:firstLine="420" w:firstLineChars="200"/>
              <w:rPr>
                <w:rFonts w:hint="eastAsia"/>
                <w:lang w:val="en-US" w:eastAsia="zh-CN"/>
              </w:rPr>
            </w:pPr>
            <w:r>
              <w:rPr>
                <w:rFonts w:hint="eastAsia" w:ascii="仿宋_GB2312" w:hAnsi="仿宋_GB2312" w:eastAsia="仿宋_GB2312" w:cs="仿宋_GB2312"/>
                <w:b w:val="0"/>
                <w:bCs w:val="0"/>
                <w:color w:val="auto"/>
                <w:highlight w:val="none"/>
                <w:lang w:val="en-US" w:eastAsia="zh-CN"/>
              </w:rPr>
              <w:t>3.</w:t>
            </w:r>
            <w:r>
              <w:rPr>
                <w:rFonts w:hint="eastAsia" w:ascii="仿宋_GB2312" w:hAnsi="仿宋_GB2312" w:eastAsia="仿宋_GB2312" w:cs="仿宋_GB2312"/>
                <w:b/>
                <w:bCs/>
                <w:color w:val="auto"/>
                <w:highlight w:val="none"/>
                <w:lang w:eastAsia="zh-CN"/>
              </w:rPr>
              <w:t>承诺</w:t>
            </w:r>
            <w:r>
              <w:rPr>
                <w:rFonts w:hint="eastAsia" w:ascii="仿宋_GB2312" w:hAnsi="仿宋_GB2312" w:eastAsia="仿宋_GB2312" w:cs="仿宋_GB2312"/>
                <w:b w:val="0"/>
                <w:bCs w:val="0"/>
                <w:color w:val="auto"/>
                <w:highlight w:val="none"/>
                <w:lang w:val="en-US" w:eastAsia="zh-CN"/>
              </w:rPr>
              <w:t>每有1人</w:t>
            </w:r>
            <w:r>
              <w:rPr>
                <w:rFonts w:hint="eastAsia" w:ascii="仿宋_GB2312" w:hAnsi="仿宋_GB2312" w:eastAsia="仿宋_GB2312" w:cs="仿宋_GB2312"/>
                <w:color w:val="auto"/>
                <w:highlight w:val="none"/>
              </w:rPr>
              <w:t>具备（四级/中级工）以上</w:t>
            </w:r>
            <w:r>
              <w:rPr>
                <w:rFonts w:hint="eastAsia" w:ascii="仿宋_GB2312" w:hAnsi="仿宋_GB2312" w:eastAsia="仿宋_GB2312" w:cs="仿宋_GB2312"/>
                <w:color w:val="auto"/>
                <w:highlight w:val="none"/>
                <w:lang w:eastAsia="zh-CN"/>
              </w:rPr>
              <w:t>保安员证</w:t>
            </w:r>
            <w:r>
              <w:rPr>
                <w:rFonts w:hint="eastAsia" w:ascii="仿宋_GB2312" w:hAnsi="仿宋_GB2312" w:eastAsia="仿宋_GB2312" w:cs="仿宋_GB2312"/>
                <w:color w:val="auto"/>
                <w:highlight w:val="none"/>
              </w:rPr>
              <w:t>得</w:t>
            </w:r>
            <w:r>
              <w:rPr>
                <w:rFonts w:ascii="仿宋_GB2312" w:hAnsi="仿宋_GB2312" w:eastAsia="仿宋_GB2312" w:cs="仿宋_GB2312"/>
                <w:color w:val="auto"/>
                <w:highlight w:val="none"/>
              </w:rPr>
              <w:t>1</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3</w:t>
            </w:r>
            <w:r>
              <w:rPr>
                <w:rFonts w:hint="eastAsia" w:ascii="仿宋_GB2312" w:hAnsi="仿宋_GB2312" w:eastAsia="仿宋_GB2312" w:cs="仿宋_GB2312"/>
                <w:color w:val="auto"/>
                <w:highlight w:val="none"/>
              </w:rPr>
              <w:t>分。</w:t>
            </w:r>
          </w:p>
          <w:p w14:paraId="44F50FE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hint="eastAsia" w:ascii="仿宋_GB2312" w:eastAsia="仿宋_GB2312"/>
                <w:color w:val="000000"/>
                <w:lang w:eastAsia="zh-CN"/>
              </w:rPr>
            </w:pPr>
            <w:r>
              <w:rPr>
                <w:rFonts w:hint="eastAsia" w:ascii="仿宋_GB2312" w:hAnsi="宋体" w:eastAsia="仿宋_GB2312" w:cs="仿宋_GB2312"/>
                <w:b/>
                <w:bCs/>
                <w:kern w:val="0"/>
                <w:sz w:val="21"/>
                <w:szCs w:val="21"/>
              </w:rPr>
              <w:t>注：承诺是指供应商在《人员配置分方案》中响应人员素质信息，无需提供相关证明材料。</w:t>
            </w:r>
          </w:p>
        </w:tc>
        <w:tc>
          <w:tcPr>
            <w:tcW w:w="422" w:type="pct"/>
            <w:tcBorders>
              <w:top w:val="single" w:color="auto" w:sz="4" w:space="0"/>
              <w:left w:val="single" w:color="auto" w:sz="4" w:space="0"/>
              <w:bottom w:val="single" w:color="auto" w:sz="4" w:space="0"/>
              <w:right w:val="single" w:color="auto" w:sz="4" w:space="0"/>
            </w:tcBorders>
            <w:tcMar>
              <w:top w:w="120" w:type="dxa"/>
              <w:left w:w="75" w:type="dxa"/>
              <w:bottom w:w="120" w:type="dxa"/>
              <w:right w:w="75" w:type="dxa"/>
            </w:tcMar>
            <w:vAlign w:val="center"/>
          </w:tcPr>
          <w:p w14:paraId="7E1F5A85">
            <w:pPr>
              <w:jc w:val="center"/>
              <w:rPr>
                <w:rFonts w:hint="eastAsia" w:ascii="仿宋_GB2312" w:eastAsia="仿宋_GB2312"/>
                <w:b/>
                <w:bCs/>
                <w:color w:val="000000"/>
                <w:lang w:eastAsia="zh-CN"/>
              </w:rPr>
            </w:pPr>
            <w:r>
              <w:rPr>
                <w:rFonts w:hint="eastAsia" w:ascii="仿宋_GB2312" w:eastAsia="仿宋_GB2312"/>
                <w:b/>
                <w:bCs/>
                <w:color w:val="000000" w:themeColor="text1"/>
                <w:lang w:val="en-US" w:eastAsia="zh-CN"/>
                <w14:textFill>
                  <w14:solidFill>
                    <w14:schemeClr w14:val="tx1"/>
                  </w14:solidFill>
                </w14:textFill>
              </w:rPr>
              <w:t>9</w:t>
            </w:r>
          </w:p>
        </w:tc>
        <w:tc>
          <w:tcPr>
            <w:tcW w:w="593" w:type="pct"/>
            <w:tcBorders>
              <w:top w:val="single" w:color="auto" w:sz="4" w:space="0"/>
              <w:left w:val="single" w:color="auto" w:sz="4" w:space="0"/>
              <w:bottom w:val="single" w:color="auto" w:sz="4" w:space="0"/>
              <w:right w:val="single" w:color="auto" w:sz="4" w:space="0"/>
            </w:tcBorders>
            <w:tcMar>
              <w:top w:w="120" w:type="dxa"/>
              <w:left w:w="75" w:type="dxa"/>
              <w:bottom w:w="120" w:type="dxa"/>
              <w:right w:w="75" w:type="dxa"/>
            </w:tcMar>
            <w:vAlign w:val="center"/>
          </w:tcPr>
          <w:p w14:paraId="50D69275">
            <w:pPr>
              <w:jc w:val="center"/>
              <w:rPr>
                <w:rFonts w:ascii="仿宋_GB2312" w:eastAsia="仿宋_GB2312"/>
                <w:color w:val="000000"/>
              </w:rPr>
            </w:pPr>
            <w:r>
              <w:rPr>
                <w:rFonts w:hint="eastAsia" w:ascii="仿宋_GB2312" w:hAnsi="仿宋_GB2312" w:eastAsia="仿宋_GB2312" w:cs="仿宋_GB2312"/>
              </w:rPr>
              <w:t>人员配置方案</w:t>
            </w:r>
          </w:p>
        </w:tc>
      </w:tr>
      <w:tr w14:paraId="400BA592">
        <w:tblPrEx>
          <w:tblCellMar>
            <w:top w:w="15" w:type="dxa"/>
            <w:left w:w="15" w:type="dxa"/>
            <w:bottom w:w="15" w:type="dxa"/>
            <w:right w:w="15" w:type="dxa"/>
          </w:tblCellMar>
        </w:tblPrEx>
        <w:trPr>
          <w:trHeight w:val="788" w:hRule="atLeast"/>
        </w:trPr>
        <w:tc>
          <w:tcPr>
            <w:tcW w:w="46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8C8C313">
            <w:pPr>
              <w:jc w:val="center"/>
              <w:rPr>
                <w:rFonts w:ascii="仿宋_GB2312" w:eastAsia="仿宋_GB2312"/>
                <w:b/>
                <w:bCs/>
                <w:color w:val="000000"/>
              </w:rPr>
            </w:pPr>
            <w:r>
              <w:rPr>
                <w:rFonts w:hint="eastAsia" w:ascii="仿宋_GB2312" w:eastAsia="仿宋_GB2312"/>
                <w:b/>
                <w:bCs/>
                <w:color w:val="000000"/>
              </w:rPr>
              <w:t>信誉分</w:t>
            </w:r>
          </w:p>
        </w:tc>
        <w:tc>
          <w:tcPr>
            <w:tcW w:w="608"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75885504">
            <w:pPr>
              <w:jc w:val="center"/>
              <w:rPr>
                <w:rFonts w:ascii="仿宋_GB2312" w:eastAsia="仿宋_GB2312"/>
                <w:b/>
                <w:bCs/>
                <w:color w:val="000000"/>
              </w:rPr>
            </w:pPr>
          </w:p>
          <w:p w14:paraId="17FF35E3">
            <w:pPr>
              <w:jc w:val="center"/>
              <w:rPr>
                <w:rFonts w:ascii="仿宋_GB2312" w:eastAsia="仿宋_GB2312"/>
                <w:b/>
                <w:bCs/>
                <w:color w:val="000000"/>
              </w:rPr>
            </w:pPr>
            <w:r>
              <w:rPr>
                <w:rFonts w:hint="eastAsia" w:ascii="仿宋_GB2312" w:eastAsia="仿宋_GB2312"/>
                <w:b/>
                <w:bCs/>
                <w:color w:val="000000"/>
              </w:rPr>
              <w:t>体系认证</w:t>
            </w:r>
          </w:p>
        </w:tc>
        <w:tc>
          <w:tcPr>
            <w:tcW w:w="2914"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018CA83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color w:val="000000"/>
              </w:rPr>
            </w:pPr>
            <w:r>
              <w:rPr>
                <w:rFonts w:hint="eastAsia" w:ascii="仿宋_GB2312" w:eastAsia="仿宋_GB2312"/>
                <w:color w:val="000000"/>
                <w:lang w:val="en-US" w:eastAsia="zh-CN"/>
              </w:rPr>
              <w:t>1.</w:t>
            </w:r>
            <w:r>
              <w:rPr>
                <w:rFonts w:hint="eastAsia" w:ascii="仿宋_GB2312" w:eastAsia="仿宋_GB2312"/>
                <w:color w:val="000000"/>
              </w:rPr>
              <w:t>供应商具备有效的质量管理体系认证证书得</w:t>
            </w:r>
            <w:r>
              <w:rPr>
                <w:rFonts w:hint="eastAsia" w:ascii="仿宋_GB2312" w:eastAsia="仿宋_GB2312"/>
                <w:color w:val="000000"/>
                <w:lang w:val="en-US" w:eastAsia="zh-CN"/>
              </w:rPr>
              <w:t>2</w:t>
            </w:r>
            <w:r>
              <w:rPr>
                <w:rFonts w:hint="eastAsia" w:ascii="仿宋_GB2312" w:eastAsia="仿宋_GB2312"/>
                <w:color w:val="000000"/>
              </w:rPr>
              <w:t>分，满分</w:t>
            </w:r>
            <w:r>
              <w:rPr>
                <w:rFonts w:hint="eastAsia" w:ascii="仿宋_GB2312" w:eastAsia="仿宋_GB2312"/>
                <w:color w:val="000000"/>
                <w:lang w:val="en-US" w:eastAsia="zh-CN"/>
              </w:rPr>
              <w:t>2</w:t>
            </w:r>
            <w:r>
              <w:rPr>
                <w:rFonts w:hint="eastAsia" w:ascii="仿宋_GB2312" w:eastAsia="仿宋_GB2312"/>
                <w:color w:val="000000"/>
              </w:rPr>
              <w:t xml:space="preserve">分； </w:t>
            </w:r>
          </w:p>
          <w:p w14:paraId="1C674AE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color w:val="000000"/>
              </w:rPr>
            </w:pPr>
            <w:r>
              <w:rPr>
                <w:rFonts w:hint="eastAsia" w:ascii="仿宋_GB2312" w:eastAsia="仿宋_GB2312"/>
                <w:color w:val="000000"/>
              </w:rPr>
              <w:t>2.供应商具备有效的职业健康安全管理体系认证证书得</w:t>
            </w:r>
            <w:r>
              <w:rPr>
                <w:rFonts w:hint="eastAsia" w:ascii="仿宋_GB2312" w:eastAsia="仿宋_GB2312"/>
                <w:color w:val="000000"/>
                <w:lang w:val="en-US" w:eastAsia="zh-CN"/>
              </w:rPr>
              <w:t>2</w:t>
            </w:r>
            <w:r>
              <w:rPr>
                <w:rFonts w:hint="eastAsia" w:ascii="仿宋_GB2312" w:eastAsia="仿宋_GB2312"/>
                <w:color w:val="000000"/>
              </w:rPr>
              <w:t>分，满分</w:t>
            </w:r>
            <w:r>
              <w:rPr>
                <w:rFonts w:hint="eastAsia" w:ascii="仿宋_GB2312" w:eastAsia="仿宋_GB2312"/>
                <w:color w:val="000000"/>
                <w:lang w:val="en-US" w:eastAsia="zh-CN"/>
              </w:rPr>
              <w:t>2</w:t>
            </w:r>
            <w:r>
              <w:rPr>
                <w:rFonts w:hint="eastAsia" w:ascii="仿宋_GB2312" w:eastAsia="仿宋_GB2312"/>
                <w:color w:val="000000"/>
              </w:rPr>
              <w:t xml:space="preserve">分； </w:t>
            </w:r>
          </w:p>
          <w:p w14:paraId="1199CAC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rPr>
                <w:rFonts w:hint="eastAsia" w:ascii="仿宋_GB2312" w:eastAsia="仿宋_GB2312"/>
                <w:color w:val="000000"/>
              </w:rPr>
            </w:pPr>
            <w:r>
              <w:rPr>
                <w:rFonts w:hint="eastAsia" w:ascii="仿宋_GB2312" w:eastAsia="仿宋_GB2312"/>
                <w:color w:val="000000"/>
              </w:rPr>
              <w:t>3.供应商具备有效的环境管理体系认证证书得</w:t>
            </w:r>
            <w:r>
              <w:rPr>
                <w:rFonts w:hint="eastAsia" w:ascii="仿宋_GB2312" w:eastAsia="仿宋_GB2312"/>
                <w:color w:val="000000"/>
                <w:lang w:val="en-US" w:eastAsia="zh-CN"/>
              </w:rPr>
              <w:t>2</w:t>
            </w:r>
            <w:r>
              <w:rPr>
                <w:rFonts w:hint="eastAsia" w:ascii="仿宋_GB2312" w:eastAsia="仿宋_GB2312"/>
                <w:color w:val="000000"/>
              </w:rPr>
              <w:t>分，满分</w:t>
            </w:r>
            <w:r>
              <w:rPr>
                <w:rFonts w:hint="eastAsia" w:ascii="仿宋_GB2312" w:eastAsia="仿宋_GB2312"/>
                <w:color w:val="000000"/>
                <w:lang w:val="en-US" w:eastAsia="zh-CN"/>
              </w:rPr>
              <w:t>2</w:t>
            </w:r>
            <w:r>
              <w:rPr>
                <w:rFonts w:hint="eastAsia" w:ascii="仿宋_GB2312" w:eastAsia="仿宋_GB2312"/>
                <w:color w:val="000000"/>
              </w:rPr>
              <w:t xml:space="preserve">分。 </w:t>
            </w:r>
          </w:p>
          <w:p w14:paraId="64DBC2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000000"/>
              </w:rPr>
            </w:pPr>
            <w:r>
              <w:rPr>
                <w:rFonts w:hint="eastAsia" w:ascii="仿宋_GB2312" w:hAnsi="仿宋_GB2312" w:eastAsia="仿宋_GB2312" w:cs="仿宋_GB2312"/>
                <w:b/>
                <w:bCs/>
              </w:rPr>
              <w:t>注：供应商提供上述证书材料并加盖供应商CA电子签章，否则不予计分。</w:t>
            </w:r>
            <w:r>
              <w:rPr>
                <w:rFonts w:hint="eastAsia" w:ascii="仿宋_GB2312" w:eastAsia="仿宋_GB2312"/>
                <w:b/>
                <w:bCs/>
                <w:color w:val="000000"/>
              </w:rPr>
              <w:t xml:space="preserve"> </w:t>
            </w:r>
          </w:p>
        </w:tc>
        <w:tc>
          <w:tcPr>
            <w:tcW w:w="422"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299ED3EF">
            <w:pPr>
              <w:jc w:val="center"/>
              <w:rPr>
                <w:rFonts w:ascii="仿宋_GB2312" w:eastAsia="仿宋_GB2312"/>
                <w:b/>
                <w:bCs/>
                <w:color w:val="000000"/>
              </w:rPr>
            </w:pPr>
          </w:p>
          <w:p w14:paraId="65AC4551">
            <w:pPr>
              <w:jc w:val="center"/>
              <w:rPr>
                <w:rFonts w:hint="eastAsia" w:ascii="仿宋_GB2312" w:eastAsia="仿宋_GB2312"/>
                <w:b/>
                <w:bCs/>
                <w:color w:val="000000"/>
                <w:lang w:eastAsia="zh-CN"/>
              </w:rPr>
            </w:pPr>
            <w:r>
              <w:rPr>
                <w:rFonts w:hint="eastAsia" w:ascii="仿宋_GB2312" w:eastAsia="仿宋_GB2312"/>
                <w:b/>
                <w:bCs/>
                <w:color w:val="000000"/>
                <w:lang w:val="en-US" w:eastAsia="zh-CN"/>
              </w:rPr>
              <w:t>6</w:t>
            </w:r>
          </w:p>
        </w:tc>
        <w:tc>
          <w:tcPr>
            <w:tcW w:w="593" w:type="pct"/>
            <w:tcBorders>
              <w:top w:val="single" w:color="auto" w:sz="4" w:space="0"/>
              <w:left w:val="single" w:color="333333" w:sz="6" w:space="0"/>
              <w:right w:val="single" w:color="333333" w:sz="6" w:space="0"/>
            </w:tcBorders>
            <w:tcMar>
              <w:top w:w="120" w:type="dxa"/>
              <w:left w:w="75" w:type="dxa"/>
              <w:bottom w:w="120" w:type="dxa"/>
              <w:right w:w="75" w:type="dxa"/>
            </w:tcMar>
            <w:vAlign w:val="center"/>
          </w:tcPr>
          <w:p w14:paraId="1CD0D5BB">
            <w:pPr>
              <w:jc w:val="center"/>
              <w:rPr>
                <w:rFonts w:ascii="仿宋_GB2312" w:eastAsia="仿宋_GB2312"/>
                <w:color w:val="000000"/>
              </w:rPr>
            </w:pPr>
          </w:p>
          <w:p w14:paraId="55A82080">
            <w:pPr>
              <w:jc w:val="center"/>
              <w:rPr>
                <w:rFonts w:ascii="仿宋_GB2312" w:eastAsia="仿宋_GB2312"/>
                <w:color w:val="000000"/>
              </w:rPr>
            </w:pPr>
            <w:r>
              <w:rPr>
                <w:rFonts w:hint="eastAsia" w:ascii="仿宋_GB2312" w:eastAsia="仿宋_GB2312"/>
                <w:color w:val="000000"/>
              </w:rPr>
              <w:t>相关认证证书材料</w:t>
            </w:r>
          </w:p>
        </w:tc>
      </w:tr>
      <w:tr w14:paraId="1F533B48">
        <w:tblPrEx>
          <w:tblCellMar>
            <w:top w:w="15" w:type="dxa"/>
            <w:left w:w="15" w:type="dxa"/>
            <w:bottom w:w="15" w:type="dxa"/>
            <w:right w:w="15" w:type="dxa"/>
          </w:tblCellMar>
        </w:tblPrEx>
        <w:tc>
          <w:tcPr>
            <w:tcW w:w="46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8ABC51">
            <w:pPr>
              <w:jc w:val="center"/>
              <w:rPr>
                <w:rFonts w:ascii="仿宋_GB2312" w:eastAsia="仿宋_GB2312"/>
                <w:b/>
                <w:bCs/>
                <w:color w:val="000000"/>
              </w:rPr>
            </w:pPr>
            <w:r>
              <w:rPr>
                <w:rFonts w:hint="eastAsia" w:ascii="仿宋_GB2312" w:eastAsia="仿宋_GB2312"/>
                <w:b/>
                <w:bCs/>
                <w:color w:val="000000"/>
              </w:rPr>
              <w:t>业绩分</w:t>
            </w:r>
          </w:p>
        </w:tc>
        <w:tc>
          <w:tcPr>
            <w:tcW w:w="608"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700F91">
            <w:pPr>
              <w:jc w:val="center"/>
              <w:rPr>
                <w:rFonts w:ascii="仿宋_GB2312" w:eastAsia="仿宋_GB2312"/>
                <w:b/>
                <w:bCs/>
                <w:color w:val="000000"/>
              </w:rPr>
            </w:pPr>
            <w:r>
              <w:rPr>
                <w:rFonts w:hint="eastAsia" w:ascii="仿宋_GB2312" w:eastAsia="仿宋_GB2312"/>
                <w:b/>
                <w:bCs/>
                <w:color w:val="000000"/>
              </w:rPr>
              <w:t>同类项目经验</w:t>
            </w:r>
          </w:p>
        </w:tc>
        <w:tc>
          <w:tcPr>
            <w:tcW w:w="291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B3B3D44">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_GB2312" w:hAnsi="仿宋_GB2312" w:eastAsia="仿宋_GB2312" w:cs="仿宋_GB2312"/>
                <w:b/>
                <w:bCs/>
              </w:rPr>
            </w:pPr>
            <w:r>
              <w:rPr>
                <w:rFonts w:hint="eastAsia" w:ascii="仿宋_GB2312" w:eastAsia="仿宋_GB2312"/>
                <w:color w:val="000000"/>
              </w:rPr>
              <w:t>供应商</w:t>
            </w:r>
            <w:r>
              <w:rPr>
                <w:rFonts w:hint="eastAsia" w:ascii="仿宋_GB2312" w:eastAsia="仿宋_GB2312"/>
                <w:color w:val="000000"/>
                <w:lang w:val="en-US" w:eastAsia="zh-CN"/>
              </w:rPr>
              <w:t>2023</w:t>
            </w:r>
            <w:r>
              <w:rPr>
                <w:rFonts w:hint="eastAsia" w:ascii="仿宋_GB2312" w:eastAsia="仿宋_GB2312"/>
                <w:color w:val="000000"/>
              </w:rPr>
              <w:t>年1月1日起至今承接的同类服务项目，每有一</w:t>
            </w:r>
            <w:r>
              <w:rPr>
                <w:rFonts w:hint="eastAsia" w:ascii="仿宋_GB2312" w:eastAsia="仿宋_GB2312"/>
                <w:color w:val="000000"/>
                <w:lang w:eastAsia="zh-CN"/>
              </w:rPr>
              <w:t>个服务项目</w:t>
            </w:r>
            <w:r>
              <w:rPr>
                <w:rFonts w:hint="eastAsia" w:ascii="仿宋_GB2312" w:eastAsia="仿宋_GB2312"/>
                <w:color w:val="000000"/>
              </w:rPr>
              <w:t>得1分，</w:t>
            </w:r>
            <w:r>
              <w:rPr>
                <w:rFonts w:hint="eastAsia" w:ascii="仿宋_GB2312" w:eastAsia="仿宋_GB2312"/>
                <w:color w:val="000000" w:themeColor="text1"/>
                <w14:textFill>
                  <w14:solidFill>
                    <w14:schemeClr w14:val="tx1"/>
                  </w14:solidFill>
                </w14:textFill>
              </w:rPr>
              <w:t>满分</w:t>
            </w:r>
            <w:r>
              <w:rPr>
                <w:rFonts w:hint="eastAsia" w:ascii="仿宋_GB2312" w:eastAsia="仿宋_GB2312"/>
                <w:color w:val="000000" w:themeColor="text1"/>
                <w:lang w:val="en-US" w:eastAsia="zh-CN"/>
                <w14:textFill>
                  <w14:solidFill>
                    <w14:schemeClr w14:val="tx1"/>
                  </w14:solidFill>
                </w14:textFill>
              </w:rPr>
              <w:t>3</w:t>
            </w:r>
            <w:r>
              <w:rPr>
                <w:rFonts w:hint="eastAsia" w:ascii="仿宋_GB2312" w:eastAsia="仿宋_GB2312"/>
                <w:color w:val="000000" w:themeColor="text1"/>
                <w14:textFill>
                  <w14:solidFill>
                    <w14:schemeClr w14:val="tx1"/>
                  </w14:solidFill>
                </w14:textFill>
              </w:rPr>
              <w:t>分</w:t>
            </w:r>
            <w:r>
              <w:rPr>
                <w:rFonts w:hint="eastAsia" w:ascii="仿宋_GB2312" w:eastAsia="仿宋_GB2312"/>
                <w:color w:val="000000"/>
              </w:rPr>
              <w:t xml:space="preserve">。 </w:t>
            </w:r>
            <w:r>
              <w:rPr>
                <w:rFonts w:hint="eastAsia" w:ascii="仿宋_GB2312" w:eastAsia="仿宋_GB2312"/>
                <w:color w:val="000000"/>
              </w:rPr>
              <w:br w:type="textWrapping"/>
            </w:r>
            <w:r>
              <w:rPr>
                <w:rFonts w:hint="eastAsia" w:ascii="仿宋_GB2312" w:eastAsia="仿宋_GB2312"/>
                <w:color w:val="000000"/>
                <w:lang w:val="en-US" w:eastAsia="zh-CN"/>
              </w:rPr>
              <w:t xml:space="preserve">    </w:t>
            </w:r>
            <w:r>
              <w:rPr>
                <w:rFonts w:hint="eastAsia" w:ascii="仿宋_GB2312" w:hAnsi="仿宋_GB2312" w:eastAsia="仿宋_GB2312" w:cs="仿宋_GB2312"/>
                <w:b/>
                <w:bCs/>
              </w:rPr>
              <w:t>注：</w:t>
            </w:r>
            <w:r>
              <w:rPr>
                <w:rFonts w:hint="eastAsia" w:ascii="仿宋_GB2312" w:hAnsi="仿宋_GB2312" w:eastAsia="仿宋_GB2312" w:cs="仿宋_GB2312"/>
                <w:b/>
                <w:bCs/>
                <w:highlight w:val="none"/>
              </w:rPr>
              <w:t>1.同类服务项目是指至少包含</w:t>
            </w:r>
            <w:r>
              <w:rPr>
                <w:rFonts w:hint="eastAsia" w:ascii="仿宋_GB2312" w:hAnsi="仿宋_GB2312" w:eastAsia="仿宋_GB2312" w:cs="仿宋_GB2312"/>
                <w:b/>
                <w:bCs/>
                <w:highlight w:val="none"/>
                <w:lang w:val="en-US" w:eastAsia="zh-CN"/>
              </w:rPr>
              <w:t>秩序巡逻</w:t>
            </w:r>
            <w:r>
              <w:rPr>
                <w:rFonts w:hint="eastAsia" w:ascii="仿宋_GB2312" w:hAnsi="仿宋_GB2312" w:eastAsia="仿宋_GB2312" w:cs="仿宋_GB2312"/>
                <w:b/>
                <w:bCs/>
                <w:highlight w:val="none"/>
              </w:rPr>
              <w:t>内容的项目；</w:t>
            </w:r>
          </w:p>
          <w:p w14:paraId="1D0A4D14">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b/>
                <w:bCs/>
              </w:rPr>
            </w:pPr>
            <w:r>
              <w:rPr>
                <w:rFonts w:hint="eastAsia" w:ascii="仿宋_GB2312" w:hAnsi="仿宋_GB2312" w:eastAsia="仿宋_GB2312" w:cs="仿宋_GB2312"/>
                <w:b/>
                <w:bCs/>
                <w:lang w:val="en-US" w:eastAsia="zh-CN"/>
              </w:rPr>
              <w:t>2.</w:t>
            </w:r>
            <w:r>
              <w:rPr>
                <w:rFonts w:hint="eastAsia" w:ascii="仿宋_GB2312" w:hAnsi="仿宋_GB2312" w:eastAsia="仿宋_GB2312" w:cs="仿宋_GB2312"/>
                <w:b/>
                <w:bCs/>
              </w:rPr>
              <w:t>承接时间以合同签订时间为准；</w:t>
            </w:r>
          </w:p>
          <w:p w14:paraId="4B4D5C47">
            <w:pPr>
              <w:keepNext w:val="0"/>
              <w:keepLines w:val="0"/>
              <w:pageBreakBefore w:val="0"/>
              <w:widowControl w:val="0"/>
              <w:kinsoku/>
              <w:wordWrap/>
              <w:overflowPunct/>
              <w:topLinePunct w:val="0"/>
              <w:autoSpaceDE/>
              <w:autoSpaceDN/>
              <w:bidi w:val="0"/>
              <w:adjustRightInd/>
              <w:snapToGrid/>
              <w:spacing w:line="440" w:lineRule="exact"/>
              <w:ind w:firstLine="422" w:firstLineChars="200"/>
              <w:textAlignment w:val="auto"/>
              <w:rPr>
                <w:rFonts w:ascii="仿宋_GB2312" w:eastAsia="仿宋_GB2312"/>
                <w:color w:val="000000"/>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供应商提供上述合同材料并加盖供应商CA电子签章，否则不予计分。</w:t>
            </w:r>
            <w:r>
              <w:rPr>
                <w:rFonts w:hint="eastAsia" w:ascii="仿宋_GB2312" w:eastAsia="仿宋_GB2312"/>
                <w:b/>
                <w:bCs/>
                <w:color w:val="000000"/>
              </w:rPr>
              <w:t xml:space="preserve"> </w:t>
            </w:r>
          </w:p>
        </w:tc>
        <w:tc>
          <w:tcPr>
            <w:tcW w:w="422"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B33AD6">
            <w:pPr>
              <w:jc w:val="center"/>
              <w:rPr>
                <w:rFonts w:hint="eastAsia" w:ascii="仿宋_GB2312" w:eastAsia="仿宋_GB2312"/>
                <w:b/>
                <w:bCs/>
                <w:color w:val="000000"/>
                <w:lang w:eastAsia="zh-CN"/>
              </w:rPr>
            </w:pPr>
            <w:r>
              <w:rPr>
                <w:rFonts w:hint="eastAsia" w:ascii="仿宋_GB2312" w:eastAsia="仿宋_GB2312"/>
                <w:b/>
                <w:bCs/>
                <w:color w:val="000000" w:themeColor="text1"/>
                <w:lang w:val="en-US" w:eastAsia="zh-CN"/>
                <w14:textFill>
                  <w14:solidFill>
                    <w14:schemeClr w14:val="tx1"/>
                  </w14:solidFill>
                </w14:textFill>
              </w:rPr>
              <w:t>3</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AC4D53">
            <w:pPr>
              <w:jc w:val="center"/>
              <w:rPr>
                <w:rFonts w:ascii="仿宋_GB2312" w:eastAsia="仿宋_GB2312"/>
                <w:color w:val="000000"/>
              </w:rPr>
            </w:pPr>
            <w:r>
              <w:rPr>
                <w:rFonts w:hint="eastAsia" w:ascii="仿宋_GB2312" w:eastAsia="仿宋_GB2312"/>
                <w:color w:val="000000"/>
              </w:rPr>
              <w:t>供应商同类项目经验一览表</w:t>
            </w:r>
          </w:p>
        </w:tc>
      </w:tr>
      <w:tr w14:paraId="4C17B35A">
        <w:tblPrEx>
          <w:tblCellMar>
            <w:top w:w="15" w:type="dxa"/>
            <w:left w:w="15" w:type="dxa"/>
            <w:bottom w:w="15" w:type="dxa"/>
            <w:right w:w="15" w:type="dxa"/>
          </w:tblCellMar>
        </w:tblPrEx>
        <w:tc>
          <w:tcPr>
            <w:tcW w:w="3984" w:type="pct"/>
            <w:gridSpan w:val="3"/>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6F0D52">
            <w:pPr>
              <w:jc w:val="center"/>
              <w:rPr>
                <w:rFonts w:ascii="仿宋_GB2312" w:eastAsia="仿宋_GB2312"/>
                <w:b/>
                <w:bCs/>
                <w:color w:val="000000"/>
              </w:rPr>
            </w:pPr>
            <w:r>
              <w:rPr>
                <w:rFonts w:hint="eastAsia" w:ascii="仿宋_GB2312" w:eastAsia="仿宋_GB2312"/>
                <w:b/>
                <w:bCs/>
                <w:color w:val="000000"/>
              </w:rPr>
              <w:t>客观分总分</w:t>
            </w:r>
          </w:p>
        </w:tc>
        <w:tc>
          <w:tcPr>
            <w:tcW w:w="422" w:type="pc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A32152">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42</w:t>
            </w:r>
          </w:p>
        </w:tc>
        <w:tc>
          <w:tcPr>
            <w:tcW w:w="593"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AC88CA2">
            <w:pPr>
              <w:jc w:val="center"/>
              <w:rPr>
                <w:rFonts w:ascii="仿宋_GB2312" w:eastAsia="仿宋_GB2312"/>
                <w:b/>
                <w:bCs/>
                <w:color w:val="000000"/>
              </w:rPr>
            </w:pPr>
          </w:p>
        </w:tc>
      </w:tr>
    </w:tbl>
    <w:p w14:paraId="75B59853"/>
    <w:tbl>
      <w:tblPr>
        <w:tblStyle w:val="484"/>
        <w:tblW w:w="5000" w:type="pct"/>
        <w:tblInd w:w="0" w:type="dxa"/>
        <w:tblLayout w:type="autofit"/>
        <w:tblCellMar>
          <w:top w:w="15" w:type="dxa"/>
          <w:left w:w="15" w:type="dxa"/>
          <w:bottom w:w="15" w:type="dxa"/>
          <w:right w:w="15" w:type="dxa"/>
        </w:tblCellMar>
      </w:tblPr>
      <w:tblGrid>
        <w:gridCol w:w="919"/>
        <w:gridCol w:w="1084"/>
        <w:gridCol w:w="5994"/>
        <w:gridCol w:w="845"/>
        <w:gridCol w:w="1193"/>
      </w:tblGrid>
      <w:tr w14:paraId="6200ECA7">
        <w:tblPrEx>
          <w:tblCellMar>
            <w:top w:w="15" w:type="dxa"/>
            <w:left w:w="15" w:type="dxa"/>
            <w:bottom w:w="15" w:type="dxa"/>
            <w:right w:w="15" w:type="dxa"/>
          </w:tblCellMar>
        </w:tblPrEx>
        <w:tc>
          <w:tcPr>
            <w:tcW w:w="0" w:type="auto"/>
            <w:gridSpan w:val="5"/>
            <w:tcBorders>
              <w:top w:val="single" w:color="333333" w:sz="6" w:space="0"/>
              <w:left w:val="single" w:color="333333" w:sz="6" w:space="0"/>
              <w:bottom w:val="single" w:color="333333" w:sz="6" w:space="0"/>
              <w:right w:val="single" w:color="333333" w:sz="6" w:space="0"/>
            </w:tcBorders>
            <w:shd w:val="clear" w:color="auto" w:fill="E6E6E6"/>
            <w:noWrap/>
            <w:tcMar>
              <w:top w:w="120" w:type="dxa"/>
              <w:left w:w="75" w:type="dxa"/>
              <w:bottom w:w="120" w:type="dxa"/>
              <w:right w:w="75" w:type="dxa"/>
            </w:tcMar>
            <w:vAlign w:val="center"/>
          </w:tcPr>
          <w:p w14:paraId="052DAB9B">
            <w:pPr>
              <w:jc w:val="center"/>
              <w:rPr>
                <w:rFonts w:ascii="仿宋_GB2312" w:eastAsia="仿宋_GB2312"/>
                <w:b/>
                <w:bCs/>
                <w:color w:val="000000"/>
                <w:sz w:val="32"/>
                <w:szCs w:val="32"/>
              </w:rPr>
            </w:pPr>
            <w:r>
              <w:rPr>
                <w:rFonts w:hint="eastAsia" w:ascii="仿宋_GB2312" w:eastAsia="仿宋_GB2312"/>
                <w:b/>
                <w:bCs/>
                <w:color w:val="000000"/>
                <w:sz w:val="32"/>
                <w:szCs w:val="32"/>
              </w:rPr>
              <w:t>主观分</w:t>
            </w:r>
          </w:p>
        </w:tc>
      </w:tr>
      <w:tr w14:paraId="15F24F9B">
        <w:tblPrEx>
          <w:tblCellMar>
            <w:top w:w="15" w:type="dxa"/>
            <w:left w:w="15" w:type="dxa"/>
            <w:bottom w:w="15" w:type="dxa"/>
            <w:right w:w="15" w:type="dxa"/>
          </w:tblCellMar>
        </w:tblPrEx>
        <w:tc>
          <w:tcPr>
            <w:tcW w:w="458"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650A33">
            <w:pPr>
              <w:jc w:val="center"/>
              <w:rPr>
                <w:rFonts w:ascii="仿宋_GB2312" w:eastAsia="仿宋_GB2312"/>
                <w:b/>
                <w:bCs/>
                <w:color w:val="000000"/>
              </w:rPr>
            </w:pPr>
            <w:r>
              <w:rPr>
                <w:rFonts w:hint="eastAsia" w:ascii="仿宋_GB2312" w:eastAsia="仿宋_GB2312"/>
                <w:b/>
                <w:bCs/>
                <w:color w:val="000000"/>
              </w:rPr>
              <w:t>评分项</w:t>
            </w:r>
          </w:p>
        </w:tc>
        <w:tc>
          <w:tcPr>
            <w:tcW w:w="540"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BF87F9">
            <w:pPr>
              <w:jc w:val="center"/>
              <w:rPr>
                <w:rFonts w:ascii="仿宋_GB2312" w:eastAsia="仿宋_GB2312"/>
                <w:b/>
                <w:bCs/>
                <w:color w:val="000000"/>
              </w:rPr>
            </w:pPr>
            <w:r>
              <w:rPr>
                <w:rFonts w:hint="eastAsia" w:ascii="仿宋_GB2312" w:eastAsia="仿宋_GB2312"/>
                <w:b/>
                <w:bCs/>
                <w:color w:val="000000"/>
              </w:rPr>
              <w:t>评审因素</w:t>
            </w:r>
          </w:p>
        </w:tc>
        <w:tc>
          <w:tcPr>
            <w:tcW w:w="298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A89EF6D">
            <w:pPr>
              <w:jc w:val="center"/>
              <w:rPr>
                <w:rFonts w:ascii="仿宋_GB2312" w:eastAsia="仿宋_GB2312"/>
                <w:b/>
                <w:bCs/>
                <w:color w:val="000000"/>
              </w:rPr>
            </w:pPr>
            <w:r>
              <w:rPr>
                <w:rFonts w:hint="eastAsia" w:ascii="仿宋_GB2312" w:eastAsia="仿宋_GB2312"/>
                <w:b/>
                <w:bCs/>
                <w:color w:val="000000"/>
              </w:rPr>
              <w:t>评分标准说明</w:t>
            </w:r>
          </w:p>
        </w:tc>
        <w:tc>
          <w:tcPr>
            <w:tcW w:w="42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769E21">
            <w:pPr>
              <w:jc w:val="center"/>
              <w:rPr>
                <w:rFonts w:ascii="仿宋_GB2312" w:eastAsia="仿宋_GB2312"/>
                <w:b/>
                <w:bCs/>
                <w:color w:val="000000"/>
              </w:rPr>
            </w:pPr>
            <w:r>
              <w:rPr>
                <w:rFonts w:hint="eastAsia" w:ascii="仿宋_GB2312" w:eastAsia="仿宋_GB2312"/>
                <w:b/>
                <w:bCs/>
                <w:color w:val="000000"/>
              </w:rPr>
              <w:t>分值</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762ECE">
            <w:pPr>
              <w:jc w:val="center"/>
              <w:rPr>
                <w:rFonts w:ascii="仿宋_GB2312" w:eastAsia="仿宋_GB2312"/>
                <w:b/>
                <w:bCs/>
                <w:color w:val="000000"/>
              </w:rPr>
            </w:pPr>
            <w:r>
              <w:rPr>
                <w:rFonts w:hint="eastAsia" w:ascii="仿宋_GB2312" w:eastAsia="仿宋_GB2312"/>
                <w:b/>
                <w:bCs/>
                <w:color w:val="000000"/>
              </w:rPr>
              <w:t>对应的响应文件格式</w:t>
            </w:r>
          </w:p>
        </w:tc>
      </w:tr>
      <w:tr w14:paraId="25C6C87F">
        <w:tblPrEx>
          <w:tblCellMar>
            <w:top w:w="15" w:type="dxa"/>
            <w:left w:w="15" w:type="dxa"/>
            <w:bottom w:w="15" w:type="dxa"/>
            <w:right w:w="15" w:type="dxa"/>
          </w:tblCellMar>
        </w:tblPrEx>
        <w:tc>
          <w:tcPr>
            <w:tcW w:w="458" w:type="pct"/>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3A66AA">
            <w:pPr>
              <w:jc w:val="center"/>
              <w:rPr>
                <w:rFonts w:ascii="仿宋_GB2312" w:eastAsia="仿宋_GB2312"/>
                <w:b/>
                <w:bCs/>
                <w:color w:val="000000"/>
              </w:rPr>
            </w:pPr>
            <w:r>
              <w:rPr>
                <w:rFonts w:hint="eastAsia" w:ascii="仿宋_GB2312" w:eastAsia="仿宋_GB2312"/>
                <w:b/>
                <w:bCs/>
                <w:color w:val="000000"/>
              </w:rPr>
              <w:t>服务方案分</w:t>
            </w:r>
          </w:p>
        </w:tc>
        <w:tc>
          <w:tcPr>
            <w:tcW w:w="540"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567BD">
            <w:pPr>
              <w:widowControl/>
              <w:spacing w:line="400" w:lineRule="exact"/>
              <w:jc w:val="center"/>
              <w:rPr>
                <w:rFonts w:ascii="仿宋_GB2312" w:eastAsia="仿宋_GB2312"/>
                <w:b/>
                <w:bCs/>
                <w:color w:val="000000"/>
              </w:rPr>
            </w:pPr>
            <w:r>
              <w:rPr>
                <w:rFonts w:hint="eastAsia" w:ascii="仿宋_GB2312" w:eastAsia="仿宋_GB2312"/>
                <w:b/>
                <w:bCs/>
                <w:color w:val="000000"/>
              </w:rPr>
              <w:t>针对本项目的管理模式和管理机制</w:t>
            </w:r>
          </w:p>
        </w:tc>
        <w:tc>
          <w:tcPr>
            <w:tcW w:w="298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FB87A1">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rPr>
              <w:t>对项目</w:t>
            </w:r>
            <w:r>
              <w:rPr>
                <w:rFonts w:hint="eastAsia" w:ascii="仿宋_GB2312" w:hAnsi="仿宋_GB2312" w:eastAsia="仿宋_GB2312" w:cs="仿宋_GB2312"/>
                <w:b w:val="0"/>
                <w:bCs w:val="0"/>
                <w:color w:val="auto"/>
                <w:highlight w:val="none"/>
                <w:lang w:eastAsia="zh-CN"/>
              </w:rPr>
              <w:t>安保管理</w:t>
            </w:r>
            <w:r>
              <w:rPr>
                <w:rFonts w:hint="eastAsia" w:ascii="仿宋_GB2312" w:hAnsi="仿宋_GB2312" w:eastAsia="仿宋_GB2312" w:cs="仿宋_GB2312"/>
                <w:b w:val="0"/>
                <w:bCs w:val="0"/>
                <w:color w:val="auto"/>
                <w:highlight w:val="none"/>
                <w:lang w:val="en-US" w:eastAsia="zh-CN"/>
              </w:rPr>
              <w:t>服务内容及需</w:t>
            </w:r>
            <w:r>
              <w:rPr>
                <w:rFonts w:hint="eastAsia" w:ascii="仿宋_GB2312" w:hAnsi="仿宋_GB2312" w:eastAsia="仿宋_GB2312" w:cs="仿宋_GB2312"/>
                <w:b w:val="0"/>
                <w:bCs w:val="0"/>
                <w:color w:val="auto"/>
                <w:highlight w:val="none"/>
                <w:lang w:eastAsia="zh-CN"/>
              </w:rPr>
              <w:t>求</w:t>
            </w:r>
            <w:r>
              <w:rPr>
                <w:rFonts w:hint="eastAsia" w:ascii="仿宋_GB2312" w:hAnsi="仿宋_GB2312" w:eastAsia="仿宋_GB2312" w:cs="仿宋_GB2312"/>
                <w:b w:val="0"/>
                <w:bCs w:val="0"/>
                <w:color w:val="auto"/>
                <w:highlight w:val="none"/>
              </w:rPr>
              <w:t>，</w:t>
            </w:r>
            <w:r>
              <w:rPr>
                <w:rFonts w:hint="eastAsia" w:ascii="仿宋_GB2312" w:hAnsi="仿宋_GB2312" w:eastAsia="仿宋_GB2312" w:cs="仿宋_GB2312"/>
                <w:b w:val="0"/>
                <w:bCs w:val="0"/>
                <w:color w:val="auto"/>
                <w:highlight w:val="none"/>
                <w:lang w:eastAsia="zh-CN"/>
              </w:rPr>
              <w:t>构建了</w:t>
            </w:r>
            <w:r>
              <w:rPr>
                <w:rFonts w:hint="eastAsia" w:ascii="仿宋_GB2312" w:hAnsi="仿宋_GB2312" w:eastAsia="仿宋_GB2312" w:cs="仿宋_GB2312"/>
                <w:b w:val="0"/>
                <w:bCs w:val="0"/>
                <w:color w:val="auto"/>
                <w:highlight w:val="none"/>
              </w:rPr>
              <w:t>周到细致的</w:t>
            </w:r>
            <w:r>
              <w:rPr>
                <w:rFonts w:hint="eastAsia" w:ascii="仿宋_GB2312" w:hAnsi="仿宋_GB2312" w:eastAsia="仿宋_GB2312" w:cs="仿宋_GB2312"/>
                <w:b w:val="0"/>
                <w:bCs w:val="0"/>
                <w:color w:val="auto"/>
                <w:highlight w:val="none"/>
                <w:lang w:val="en-US" w:eastAsia="zh-CN"/>
              </w:rPr>
              <w:t>标准化</w:t>
            </w:r>
            <w:r>
              <w:rPr>
                <w:rFonts w:hint="eastAsia" w:ascii="仿宋_GB2312" w:hAnsi="仿宋_GB2312" w:eastAsia="仿宋_GB2312" w:cs="仿宋_GB2312"/>
                <w:b w:val="0"/>
                <w:bCs w:val="0"/>
                <w:color w:val="auto"/>
                <w:highlight w:val="none"/>
                <w:lang w:eastAsia="zh-CN"/>
              </w:rPr>
              <w:t>安保管理机制、</w:t>
            </w:r>
            <w:r>
              <w:rPr>
                <w:rFonts w:hint="eastAsia" w:ascii="仿宋_GB2312" w:hAnsi="仿宋_GB2312" w:eastAsia="仿宋_GB2312" w:cs="仿宋_GB2312"/>
                <w:b w:val="0"/>
                <w:bCs w:val="0"/>
                <w:color w:val="auto"/>
                <w:highlight w:val="none"/>
                <w:lang w:val="en-US" w:eastAsia="zh-CN"/>
              </w:rPr>
              <w:t>巡查制度（含巡查计划及路线、记录巡查情况等内容）、监督考核机制（含日常监督和定期检查等内容）</w:t>
            </w:r>
            <w:r>
              <w:rPr>
                <w:rFonts w:hint="eastAsia" w:ascii="仿宋_GB2312" w:hAnsi="仿宋_GB2312" w:eastAsia="仿宋_GB2312" w:cs="仿宋_GB2312"/>
                <w:b w:val="0"/>
                <w:bCs w:val="0"/>
                <w:color w:val="auto"/>
                <w:highlight w:val="none"/>
                <w:lang w:eastAsia="zh-CN"/>
              </w:rPr>
              <w:t>。</w:t>
            </w:r>
            <w:r>
              <w:rPr>
                <w:rFonts w:hint="eastAsia" w:ascii="仿宋_GB2312" w:eastAsia="仿宋_GB2312"/>
                <w:color w:val="auto"/>
                <w:highlight w:val="none"/>
              </w:rPr>
              <w:t>具体实施能高度配合采购人相关工作</w:t>
            </w:r>
            <w:r>
              <w:rPr>
                <w:rFonts w:hint="eastAsia" w:ascii="仿宋_GB2312" w:eastAsia="仿宋_GB2312"/>
                <w:color w:val="auto"/>
                <w:highlight w:val="none"/>
                <w:lang w:eastAsia="zh-CN"/>
              </w:rPr>
              <w:t>；</w:t>
            </w:r>
            <w:r>
              <w:rPr>
                <w:rFonts w:hint="eastAsia" w:ascii="仿宋_GB2312" w:hAnsi="仿宋_GB2312" w:eastAsia="仿宋_GB2312" w:cs="仿宋_GB2312"/>
                <w:b w:val="0"/>
                <w:bCs w:val="0"/>
                <w:color w:val="auto"/>
                <w:highlight w:val="none"/>
                <w:lang w:eastAsia="zh-CN"/>
              </w:rPr>
              <w:t>工作记录及档案</w:t>
            </w:r>
            <w:r>
              <w:rPr>
                <w:rFonts w:hint="eastAsia" w:ascii="仿宋_GB2312" w:hAnsi="仿宋_GB2312" w:eastAsia="仿宋_GB2312" w:cs="仿宋_GB2312"/>
                <w:b w:val="0"/>
                <w:bCs w:val="0"/>
                <w:color w:val="auto"/>
                <w:highlight w:val="none"/>
              </w:rPr>
              <w:t>管理制度完善、详细、</w:t>
            </w:r>
            <w:r>
              <w:rPr>
                <w:rFonts w:hint="eastAsia" w:ascii="仿宋_GB2312" w:hAnsi="仿宋_GB2312" w:eastAsia="仿宋_GB2312" w:cs="仿宋_GB2312"/>
                <w:b w:val="0"/>
                <w:bCs w:val="0"/>
                <w:color w:val="auto"/>
                <w:highlight w:val="none"/>
                <w:lang w:eastAsia="zh-CN"/>
              </w:rPr>
              <w:t>针对性强</w:t>
            </w:r>
            <w:r>
              <w:rPr>
                <w:rFonts w:hint="eastAsia" w:ascii="仿宋_GB2312" w:hAnsi="仿宋_GB2312" w:eastAsia="仿宋_GB2312" w:cs="仿宋_GB2312"/>
                <w:b w:val="0"/>
                <w:bCs w:val="0"/>
                <w:color w:val="auto"/>
                <w:highlight w:val="none"/>
              </w:rPr>
              <w:t>；</w:t>
            </w:r>
          </w:p>
          <w:p w14:paraId="74482482">
            <w:pPr>
              <w:widowControl/>
              <w:tabs>
                <w:tab w:val="left" w:pos="312"/>
              </w:tabs>
              <w:spacing w:line="44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sz w:val="21"/>
                <w:highlight w:val="none"/>
                <w:lang w:eastAsia="zh-CN"/>
              </w:rPr>
              <w:t>方案</w:t>
            </w:r>
            <w:r>
              <w:rPr>
                <w:rFonts w:hint="eastAsia" w:ascii="仿宋_GB2312" w:hAnsi="仿宋_GB2312" w:eastAsia="仿宋_GB2312" w:cs="仿宋_GB2312"/>
                <w:color w:val="auto"/>
                <w:sz w:val="21"/>
                <w:szCs w:val="24"/>
                <w:highlight w:val="none"/>
              </w:rPr>
              <w:t>能较好满足采购需求，具有一定的科学合理性，各项管理制度较完善、详细，</w:t>
            </w:r>
            <w:r>
              <w:rPr>
                <w:rFonts w:hint="eastAsia" w:ascii="仿宋_GB2312" w:hAnsi="仿宋_GB2312" w:eastAsia="仿宋_GB2312" w:cs="仿宋_GB2312"/>
                <w:color w:val="auto"/>
                <w:sz w:val="21"/>
                <w:szCs w:val="24"/>
                <w:highlight w:val="none"/>
                <w:lang w:val="en-US" w:eastAsia="zh-CN"/>
              </w:rPr>
              <w:t>设有</w:t>
            </w:r>
            <w:r>
              <w:rPr>
                <w:rFonts w:hint="eastAsia" w:ascii="仿宋_GB2312" w:hAnsi="仿宋_GB2312" w:eastAsia="仿宋_GB2312" w:cs="仿宋_GB2312"/>
                <w:color w:val="auto"/>
                <w:sz w:val="21"/>
                <w:szCs w:val="24"/>
                <w:highlight w:val="none"/>
              </w:rPr>
              <w:t>岗位责任制度</w:t>
            </w:r>
            <w:r>
              <w:rPr>
                <w:rFonts w:hint="eastAsia" w:ascii="仿宋_GB2312" w:hAnsi="仿宋_GB2312" w:eastAsia="仿宋_GB2312" w:cs="仿宋_GB2312"/>
                <w:color w:val="auto"/>
                <w:sz w:val="21"/>
                <w:szCs w:val="24"/>
                <w:highlight w:val="none"/>
                <w:lang w:eastAsia="zh-CN"/>
              </w:rPr>
              <w:t>、</w:t>
            </w:r>
            <w:r>
              <w:rPr>
                <w:rFonts w:hint="eastAsia" w:ascii="仿宋_GB2312" w:hAnsi="仿宋_GB2312" w:eastAsia="仿宋_GB2312" w:cs="仿宋_GB2312"/>
                <w:color w:val="auto"/>
                <w:sz w:val="21"/>
                <w:szCs w:val="24"/>
                <w:highlight w:val="none"/>
                <w:lang w:val="en-US" w:eastAsia="zh-CN"/>
              </w:rPr>
              <w:t>管理</w:t>
            </w:r>
            <w:r>
              <w:rPr>
                <w:rFonts w:hint="eastAsia" w:ascii="仿宋_GB2312" w:hAnsi="仿宋_GB2312" w:eastAsia="仿宋_GB2312" w:cs="仿宋_GB2312"/>
                <w:color w:val="auto"/>
                <w:sz w:val="21"/>
                <w:szCs w:val="24"/>
                <w:highlight w:val="none"/>
              </w:rPr>
              <w:t>服务沟通机制能及时发现并解决问题</w:t>
            </w:r>
            <w:r>
              <w:rPr>
                <w:rFonts w:hint="eastAsia" w:ascii="仿宋_GB2312" w:hAnsi="仿宋_GB2312" w:eastAsia="仿宋_GB2312" w:cs="仿宋_GB2312"/>
                <w:color w:val="auto"/>
                <w:sz w:val="21"/>
                <w:szCs w:val="24"/>
                <w:highlight w:val="none"/>
                <w:lang w:eastAsia="zh-CN"/>
              </w:rPr>
              <w:t>，</w:t>
            </w:r>
            <w:r>
              <w:rPr>
                <w:rFonts w:hint="eastAsia" w:ascii="仿宋_GB2312" w:hAnsi="仿宋_GB2312" w:eastAsia="仿宋_GB2312" w:cs="仿宋_GB2312"/>
                <w:color w:val="auto"/>
                <w:sz w:val="21"/>
                <w:highlight w:val="none"/>
                <w:lang w:eastAsia="zh-CN"/>
              </w:rPr>
              <w:t>针对项目特点</w:t>
            </w:r>
            <w:r>
              <w:rPr>
                <w:rFonts w:hint="eastAsia" w:ascii="仿宋_GB2312" w:hAnsi="仿宋_GB2312" w:eastAsia="仿宋_GB2312" w:cs="仿宋_GB2312"/>
                <w:color w:val="auto"/>
                <w:sz w:val="21"/>
                <w:highlight w:val="none"/>
              </w:rPr>
              <w:t>做出的管理机制具体可行、执行力较强</w:t>
            </w:r>
            <w:r>
              <w:rPr>
                <w:rFonts w:hint="eastAsia" w:ascii="仿宋_GB2312" w:hAnsi="仿宋_GB2312" w:eastAsia="仿宋_GB2312" w:cs="仿宋_GB2312"/>
                <w:color w:val="auto"/>
                <w:sz w:val="21"/>
                <w:szCs w:val="24"/>
                <w:highlight w:val="none"/>
              </w:rPr>
              <w:t>；</w:t>
            </w:r>
          </w:p>
          <w:p w14:paraId="62F0B3D0">
            <w:pPr>
              <w:widowControl/>
              <w:spacing w:line="38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lang w:val="en-US" w:eastAsia="zh-CN"/>
              </w:rPr>
              <w:t>方案</w:t>
            </w:r>
            <w:r>
              <w:rPr>
                <w:rFonts w:hint="eastAsia" w:ascii="仿宋_GB2312" w:hAnsi="仿宋_GB2312" w:eastAsia="仿宋_GB2312" w:cs="仿宋_GB2312"/>
                <w:b w:val="0"/>
                <w:bCs w:val="0"/>
                <w:color w:val="auto"/>
                <w:highlight w:val="none"/>
              </w:rPr>
              <w:t>满足采购需求，</w:t>
            </w:r>
            <w:r>
              <w:rPr>
                <w:rFonts w:hint="eastAsia" w:ascii="仿宋_GB2312" w:hAnsi="仿宋_GB2312" w:eastAsia="仿宋_GB2312" w:cs="仿宋_GB2312"/>
                <w:b w:val="0"/>
                <w:bCs w:val="0"/>
                <w:color w:val="auto"/>
                <w:highlight w:val="none"/>
                <w:lang w:val="en-US" w:eastAsia="zh-CN"/>
              </w:rPr>
              <w:t>各项</w:t>
            </w:r>
            <w:r>
              <w:rPr>
                <w:rFonts w:hint="eastAsia" w:ascii="仿宋_GB2312" w:hAnsi="仿宋_GB2312" w:eastAsia="仿宋_GB2312" w:cs="仿宋_GB2312"/>
                <w:b w:val="0"/>
                <w:bCs w:val="0"/>
                <w:color w:val="auto"/>
                <w:highlight w:val="none"/>
              </w:rPr>
              <w:t>管理制度</w:t>
            </w:r>
            <w:r>
              <w:rPr>
                <w:rFonts w:hint="eastAsia" w:ascii="仿宋_GB2312" w:hAnsi="仿宋_GB2312" w:eastAsia="仿宋_GB2312" w:cs="仿宋_GB2312"/>
                <w:b w:val="0"/>
                <w:bCs w:val="0"/>
                <w:color w:val="auto"/>
                <w:highlight w:val="none"/>
                <w:lang w:val="en-US" w:eastAsia="zh-CN"/>
              </w:rPr>
              <w:t>简单</w:t>
            </w:r>
            <w:r>
              <w:rPr>
                <w:rFonts w:hint="eastAsia" w:ascii="仿宋_GB2312" w:hAnsi="仿宋_GB2312" w:eastAsia="仿宋_GB2312" w:cs="仿宋_GB2312"/>
                <w:b w:val="0"/>
                <w:bCs w:val="0"/>
                <w:color w:val="auto"/>
                <w:highlight w:val="none"/>
              </w:rPr>
              <w:t>，科学合理性较弱，针对性一般</w:t>
            </w:r>
            <w:r>
              <w:rPr>
                <w:rFonts w:hint="eastAsia" w:ascii="仿宋_GB2312" w:hAnsi="仿宋_GB2312" w:eastAsia="仿宋_GB2312" w:cs="仿宋_GB2312"/>
                <w:b w:val="0"/>
                <w:bCs w:val="0"/>
                <w:color w:val="auto"/>
                <w:highlight w:val="none"/>
                <w:lang w:val="en-US" w:eastAsia="zh-CN"/>
              </w:rPr>
              <w:t>，能操作</w:t>
            </w:r>
            <w:r>
              <w:rPr>
                <w:rFonts w:hint="eastAsia" w:ascii="仿宋_GB2312" w:hAnsi="仿宋_GB2312" w:eastAsia="仿宋_GB2312" w:cs="仿宋_GB2312"/>
                <w:b w:val="0"/>
                <w:bCs w:val="0"/>
                <w:color w:val="auto"/>
                <w:highlight w:val="none"/>
              </w:rPr>
              <w:t>。</w:t>
            </w:r>
          </w:p>
          <w:p w14:paraId="655ED0C1">
            <w:pPr>
              <w:widowControl/>
              <w:spacing w:line="38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注：1.该方案内容可以包括：（1）岗位责任制度；（2）服务沟通机制；（3）工作记录及档案管理（包括交接验收资料、巡视记录、档案管理、投诉与处理记录、其它管理与服务活动记录等）。</w:t>
            </w:r>
          </w:p>
          <w:p w14:paraId="00A8FA38">
            <w:pPr>
              <w:spacing w:line="440" w:lineRule="exact"/>
              <w:ind w:firstLine="422" w:firstLineChars="200"/>
              <w:rPr>
                <w:rFonts w:ascii="仿宋_GB2312" w:eastAsia="仿宋_GB2312"/>
                <w:color w:val="000000"/>
              </w:rPr>
            </w:pPr>
            <w:r>
              <w:rPr>
                <w:rFonts w:hint="eastAsia" w:ascii="仿宋_GB2312" w:hAnsi="仿宋_GB2312" w:eastAsia="仿宋_GB2312" w:cs="仿宋_GB2312"/>
                <w:b/>
                <w:bCs/>
                <w:color w:val="auto"/>
                <w:highlight w:val="none"/>
              </w:rPr>
              <w:t>2.未提供方案或提供的内容与本项目无关的得0分。</w:t>
            </w:r>
          </w:p>
        </w:tc>
        <w:tc>
          <w:tcPr>
            <w:tcW w:w="42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3795B1">
            <w:pPr>
              <w:jc w:val="center"/>
              <w:rPr>
                <w:rFonts w:hint="default" w:ascii="仿宋_GB2312" w:eastAsia="仿宋_GB2312"/>
                <w:b/>
                <w:bCs/>
                <w:color w:val="000000"/>
                <w:lang w:val="en-US" w:eastAsia="zh-CN"/>
              </w:rPr>
            </w:pPr>
            <w:r>
              <w:rPr>
                <w:rFonts w:hint="eastAsia" w:ascii="仿宋_GB2312" w:hAnsi="仿宋_GB2312" w:eastAsia="仿宋_GB2312" w:cs="仿宋_GB2312"/>
                <w:b/>
                <w:bCs/>
                <w:lang w:val="en-US" w:eastAsia="zh-CN"/>
              </w:rPr>
              <w:t>12</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EDC9FA">
            <w:pPr>
              <w:jc w:val="center"/>
              <w:rPr>
                <w:rFonts w:ascii="仿宋_GB2312" w:eastAsia="仿宋_GB2312"/>
                <w:color w:val="000000"/>
              </w:rPr>
            </w:pPr>
            <w:r>
              <w:rPr>
                <w:rFonts w:hint="eastAsia" w:ascii="仿宋_GB2312" w:hAnsi="仿宋_GB2312" w:eastAsia="仿宋_GB2312" w:cs="仿宋_GB2312"/>
              </w:rPr>
              <w:t>针对本项目的管理模式和管理机制</w:t>
            </w:r>
          </w:p>
        </w:tc>
      </w:tr>
      <w:tr w14:paraId="36208E64">
        <w:tblPrEx>
          <w:tblCellMar>
            <w:top w:w="15" w:type="dxa"/>
            <w:left w:w="15" w:type="dxa"/>
            <w:bottom w:w="15" w:type="dxa"/>
            <w:right w:w="15" w:type="dxa"/>
          </w:tblCellMar>
        </w:tblPrEx>
        <w:tc>
          <w:tcPr>
            <w:tcW w:w="458" w:type="pct"/>
            <w:vMerge w:val="continue"/>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313411">
            <w:pPr>
              <w:jc w:val="center"/>
              <w:rPr>
                <w:rFonts w:ascii="仿宋_GB2312" w:eastAsia="仿宋_GB2312"/>
                <w:b/>
                <w:bCs/>
                <w:color w:val="000000"/>
              </w:rPr>
            </w:pPr>
          </w:p>
        </w:tc>
        <w:tc>
          <w:tcPr>
            <w:tcW w:w="540"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F98A26">
            <w:pPr>
              <w:jc w:val="center"/>
              <w:rPr>
                <w:rFonts w:ascii="仿宋_GB2312" w:eastAsia="仿宋_GB2312"/>
                <w:b/>
                <w:bCs/>
                <w:color w:val="000000"/>
              </w:rPr>
            </w:pPr>
            <w:r>
              <w:rPr>
                <w:rFonts w:hint="eastAsia" w:ascii="仿宋_GB2312" w:eastAsia="仿宋_GB2312"/>
                <w:b/>
                <w:bCs/>
                <w:color w:val="000000"/>
              </w:rPr>
              <w:t>针对本项目的理解分析和工作方案</w:t>
            </w:r>
          </w:p>
        </w:tc>
        <w:tc>
          <w:tcPr>
            <w:tcW w:w="298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67D6A0">
            <w:pPr>
              <w:widowControl/>
              <w:spacing w:line="380" w:lineRule="exact"/>
              <w:ind w:firstLine="422" w:firstLineChars="200"/>
              <w:rPr>
                <w:rFonts w:hint="eastAsia" w:ascii="仿宋_GB2312" w:hAnsi="仿宋_GB2312" w:eastAsia="仿宋_GB2312" w:cs="仿宋_GB2312"/>
                <w:color w:val="auto"/>
                <w:szCs w:val="21"/>
                <w:highlight w:val="none"/>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szCs w:val="21"/>
              </w:rPr>
              <w:t>对</w:t>
            </w:r>
            <w:r>
              <w:rPr>
                <w:rFonts w:hint="eastAsia" w:ascii="仿宋_GB2312" w:hAnsi="仿宋_GB2312" w:eastAsia="仿宋_GB2312" w:cs="仿宋_GB2312"/>
                <w:b w:val="0"/>
                <w:bCs w:val="0"/>
                <w:color w:val="auto"/>
                <w:highlight w:val="none"/>
                <w:lang w:eastAsia="zh-CN"/>
              </w:rPr>
              <w:t>项目理解透彻，</w:t>
            </w:r>
            <w:r>
              <w:rPr>
                <w:rFonts w:hint="eastAsia" w:ascii="仿宋_GB2312" w:hAnsi="仿宋_GB2312" w:eastAsia="仿宋_GB2312" w:cs="仿宋_GB2312"/>
                <w:szCs w:val="21"/>
              </w:rPr>
              <w:t>方案针对需求</w:t>
            </w:r>
            <w:r>
              <w:rPr>
                <w:rFonts w:hint="eastAsia" w:ascii="仿宋_GB2312" w:hAnsi="仿宋_GB2312" w:eastAsia="仿宋_GB2312" w:cs="仿宋_GB2312"/>
                <w:szCs w:val="21"/>
                <w:lang w:eastAsia="zh-CN"/>
              </w:rPr>
              <w:t>对安保服务中的巡逻防控、安全隐患排查、</w:t>
            </w:r>
            <w:r>
              <w:rPr>
                <w:rFonts w:hint="eastAsia" w:ascii="仿宋_GB2312" w:hAnsi="仿宋_GB2312" w:eastAsia="仿宋_GB2312" w:cs="仿宋_GB2312"/>
                <w:szCs w:val="21"/>
                <w:lang w:val="en-US" w:eastAsia="zh-CN"/>
              </w:rPr>
              <w:t>突发事件</w:t>
            </w:r>
            <w:r>
              <w:rPr>
                <w:rFonts w:hint="eastAsia" w:ascii="仿宋_GB2312" w:hAnsi="仿宋_GB2312" w:eastAsia="仿宋_GB2312" w:cs="仿宋_GB2312"/>
                <w:szCs w:val="21"/>
                <w:lang w:eastAsia="zh-CN"/>
              </w:rPr>
              <w:t>等核心点精准定位，</w:t>
            </w:r>
            <w:r>
              <w:rPr>
                <w:rFonts w:hint="eastAsia" w:ascii="仿宋_GB2312" w:hAnsi="仿宋_GB2312" w:eastAsia="仿宋_GB2312" w:cs="仿宋_GB2312"/>
                <w:b w:val="0"/>
                <w:bCs w:val="0"/>
                <w:color w:val="auto"/>
                <w:highlight w:val="none"/>
                <w:lang w:eastAsia="zh-CN"/>
              </w:rPr>
              <w:t>分析合理，具实操性与前瞻性，重点和难点相应解决措施能有效提升服务质量，</w:t>
            </w:r>
            <w:r>
              <w:rPr>
                <w:rFonts w:hint="eastAsia" w:ascii="仿宋_GB2312" w:hAnsi="仿宋_GB2312" w:eastAsia="仿宋_GB2312" w:cs="仿宋_GB2312"/>
                <w:b w:val="0"/>
                <w:bCs w:val="0"/>
                <w:color w:val="auto"/>
                <w:highlight w:val="none"/>
                <w:lang w:val="en-US" w:eastAsia="zh-CN"/>
              </w:rPr>
              <w:t>对采购人有实质性的帮助</w:t>
            </w:r>
            <w:r>
              <w:rPr>
                <w:rFonts w:hint="eastAsia" w:ascii="仿宋_GB2312" w:hAnsi="仿宋_GB2312" w:eastAsia="仿宋_GB2312" w:cs="仿宋_GB2312"/>
                <w:b w:val="0"/>
                <w:bCs w:val="0"/>
                <w:color w:val="auto"/>
                <w:highlight w:val="none"/>
                <w:lang w:eastAsia="zh-CN"/>
              </w:rPr>
              <w:t>；</w:t>
            </w:r>
          </w:p>
          <w:p w14:paraId="473BD138">
            <w:pPr>
              <w:widowControl/>
              <w:tabs>
                <w:tab w:val="left" w:pos="312"/>
              </w:tabs>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b w:val="0"/>
                <w:bCs w:val="0"/>
                <w:color w:val="auto"/>
                <w:highlight w:val="none"/>
                <w:lang w:eastAsia="zh-CN"/>
              </w:rPr>
              <w:t>对项目需求理解准确到位，</w:t>
            </w:r>
            <w:r>
              <w:rPr>
                <w:rFonts w:hint="eastAsia" w:ascii="仿宋_GB2312" w:hAnsi="仿宋_GB2312" w:eastAsia="仿宋_GB2312" w:cs="仿宋_GB2312"/>
                <w:szCs w:val="21"/>
              </w:rPr>
              <w:t>方案</w:t>
            </w:r>
            <w:r>
              <w:rPr>
                <w:rFonts w:hint="eastAsia" w:ascii="仿宋_GB2312" w:hAnsi="仿宋_GB2312" w:eastAsia="仿宋_GB2312" w:cs="仿宋_GB2312"/>
                <w:szCs w:val="21"/>
                <w:lang w:eastAsia="zh-CN"/>
              </w:rPr>
              <w:t>能够较好的响应采购需求，在安保服务管理、设施维护与秩序管理等关键方面提出了</w:t>
            </w:r>
            <w:r>
              <w:rPr>
                <w:rFonts w:hint="eastAsia" w:ascii="仿宋_GB2312" w:hAnsi="仿宋_GB2312" w:eastAsia="仿宋_GB2312" w:cs="仿宋_GB2312"/>
                <w:szCs w:val="21"/>
              </w:rPr>
              <w:t>具体的服务重点和难点，难点分析较合理；解决措施可行、较详细；</w:t>
            </w:r>
          </w:p>
          <w:p w14:paraId="4E355EC3">
            <w:pPr>
              <w:widowControl/>
              <w:spacing w:line="38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eastAsia="zh-CN"/>
              </w:rPr>
              <w:t>（</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lang w:eastAsia="zh-CN"/>
              </w:rPr>
              <w:t>分）</w:t>
            </w:r>
            <w:r>
              <w:rPr>
                <w:rFonts w:hint="eastAsia" w:ascii="仿宋_GB2312" w:hAnsi="仿宋_GB2312" w:eastAsia="仿宋_GB2312" w:cs="仿宋_GB2312"/>
                <w:b/>
                <w:bCs/>
                <w:color w:val="auto"/>
                <w:highlight w:val="none"/>
              </w:rPr>
              <w:t>：</w:t>
            </w:r>
            <w:r>
              <w:rPr>
                <w:rFonts w:hint="eastAsia" w:ascii="仿宋_GB2312" w:hAnsi="仿宋_GB2312" w:eastAsia="仿宋_GB2312" w:cs="仿宋_GB2312"/>
                <w:color w:val="auto"/>
                <w:highlight w:val="none"/>
              </w:rPr>
              <w:t>需求理解不够到位，方案和解决措施可行性和合理性</w:t>
            </w:r>
            <w:r>
              <w:rPr>
                <w:rFonts w:hint="eastAsia" w:ascii="仿宋_GB2312" w:hAnsi="仿宋_GB2312" w:eastAsia="仿宋_GB2312" w:cs="仿宋_GB2312"/>
                <w:color w:val="auto"/>
                <w:highlight w:val="none"/>
                <w:lang w:eastAsia="zh-CN"/>
              </w:rPr>
              <w:t>一般</w:t>
            </w:r>
            <w:r>
              <w:rPr>
                <w:rFonts w:hint="eastAsia" w:ascii="仿宋_GB2312" w:hAnsi="仿宋_GB2312" w:eastAsia="仿宋_GB2312" w:cs="仿宋_GB2312"/>
                <w:color w:val="auto"/>
                <w:highlight w:val="none"/>
              </w:rPr>
              <w:t>。</w:t>
            </w:r>
          </w:p>
          <w:p w14:paraId="644EBE9B">
            <w:pPr>
              <w:spacing w:line="380" w:lineRule="exact"/>
              <w:ind w:firstLine="422" w:firstLineChars="200"/>
              <w:rPr>
                <w:rFonts w:hint="eastAsia" w:ascii="仿宋_GB2312" w:hAnsi="仿宋_GB2312" w:eastAsia="仿宋_GB2312" w:cs="仿宋_GB2312"/>
                <w:b/>
                <w:bCs/>
                <w:color w:val="auto"/>
                <w:highlight w:val="none"/>
                <w:lang w:eastAsia="zh-CN"/>
              </w:rPr>
            </w:pPr>
            <w:r>
              <w:rPr>
                <w:rFonts w:hint="eastAsia" w:ascii="仿宋_GB2312" w:hAnsi="仿宋_GB2312" w:eastAsia="仿宋_GB2312" w:cs="仿宋_GB2312"/>
                <w:b/>
                <w:bCs/>
                <w:color w:val="auto"/>
                <w:highlight w:val="none"/>
              </w:rPr>
              <w:t>注：1.该方案</w:t>
            </w:r>
            <w:r>
              <w:rPr>
                <w:rFonts w:hint="eastAsia" w:ascii="仿宋_GB2312" w:hAnsi="仿宋_GB2312" w:eastAsia="仿宋_GB2312" w:cs="仿宋_GB2312"/>
                <w:b/>
                <w:bCs/>
                <w:color w:val="auto"/>
                <w:highlight w:val="none"/>
                <w:lang w:eastAsia="zh-CN"/>
              </w:rPr>
              <w:t>内容</w:t>
            </w:r>
            <w:r>
              <w:rPr>
                <w:rFonts w:hint="eastAsia" w:ascii="仿宋_GB2312" w:hAnsi="仿宋_GB2312" w:eastAsia="仿宋_GB2312" w:cs="仿宋_GB2312"/>
                <w:b/>
                <w:bCs/>
                <w:color w:val="auto"/>
                <w:highlight w:val="none"/>
              </w:rPr>
              <w:t>可以包括</w:t>
            </w:r>
            <w:r>
              <w:rPr>
                <w:rFonts w:hint="eastAsia" w:ascii="仿宋_GB2312" w:hAnsi="仿宋_GB2312" w:eastAsia="仿宋_GB2312" w:cs="仿宋_GB2312"/>
                <w:b/>
                <w:bCs/>
                <w:color w:val="auto"/>
                <w:highlight w:val="none"/>
                <w:lang w:eastAsia="zh-CN"/>
              </w:rPr>
              <w:t>：（1）针对本项目服务内容进行理解分析；（2）针对项目特点提出工作思路及方案；（3）分析工作中可能出现的服务重点和难点；（4）提出服务重点和难点相应解决措施等相关内容。</w:t>
            </w:r>
          </w:p>
          <w:p w14:paraId="2FFF8055">
            <w:pPr>
              <w:spacing w:line="49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color w:val="auto"/>
                <w:highlight w:val="none"/>
              </w:rPr>
              <w:t>2.未提供方案或提供的内容与本项目无关的得0分。</w:t>
            </w:r>
          </w:p>
        </w:tc>
        <w:tc>
          <w:tcPr>
            <w:tcW w:w="42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493C5E">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12</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D61724D">
            <w:pPr>
              <w:jc w:val="center"/>
              <w:rPr>
                <w:rFonts w:ascii="仿宋_GB2312" w:eastAsia="仿宋_GB2312"/>
                <w:color w:val="000000"/>
              </w:rPr>
            </w:pPr>
            <w:r>
              <w:rPr>
                <w:rFonts w:hint="eastAsia" w:ascii="仿宋_GB2312" w:eastAsia="仿宋_GB2312"/>
                <w:color w:val="000000"/>
              </w:rPr>
              <w:t>针对本项目的理解分析和工作方案</w:t>
            </w:r>
          </w:p>
        </w:tc>
      </w:tr>
      <w:tr w14:paraId="70428637">
        <w:tblPrEx>
          <w:tblCellMar>
            <w:top w:w="15" w:type="dxa"/>
            <w:left w:w="15" w:type="dxa"/>
            <w:bottom w:w="15" w:type="dxa"/>
            <w:right w:w="15" w:type="dxa"/>
          </w:tblCellMar>
        </w:tblPrEx>
        <w:trPr>
          <w:trHeight w:val="751" w:hRule="atLeast"/>
        </w:trPr>
        <w:tc>
          <w:tcPr>
            <w:tcW w:w="458" w:type="pct"/>
            <w:vMerge w:val="continue"/>
            <w:tcBorders>
              <w:top w:val="single" w:color="333333" w:sz="6" w:space="0"/>
              <w:left w:val="single" w:color="333333" w:sz="6" w:space="0"/>
              <w:bottom w:val="single" w:color="333333" w:sz="6" w:space="0"/>
              <w:right w:val="single" w:color="333333" w:sz="6" w:space="0"/>
            </w:tcBorders>
            <w:vAlign w:val="center"/>
          </w:tcPr>
          <w:p w14:paraId="5E6F747C">
            <w:pPr>
              <w:rPr>
                <w:rFonts w:ascii="仿宋_GB2312" w:eastAsia="仿宋_GB2312"/>
                <w:b/>
                <w:bCs/>
                <w:color w:val="000000"/>
              </w:rPr>
            </w:pPr>
          </w:p>
        </w:tc>
        <w:tc>
          <w:tcPr>
            <w:tcW w:w="540"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85E8B">
            <w:pPr>
              <w:jc w:val="center"/>
              <w:rPr>
                <w:rFonts w:ascii="仿宋_GB2312" w:eastAsia="仿宋_GB2312"/>
                <w:b/>
                <w:bCs/>
                <w:color w:val="000000"/>
              </w:rPr>
            </w:pPr>
            <w:r>
              <w:rPr>
                <w:rFonts w:hint="eastAsia" w:ascii="仿宋_GB2312" w:hAnsi="仿宋_GB2312" w:eastAsia="仿宋_GB2312" w:cs="仿宋_GB2312"/>
                <w:b/>
                <w:color w:val="auto"/>
                <w:highlight w:val="none"/>
                <w:lang w:eastAsia="zh-CN"/>
              </w:rPr>
              <w:t>安保</w:t>
            </w:r>
            <w:r>
              <w:rPr>
                <w:rFonts w:hint="eastAsia" w:ascii="仿宋_GB2312" w:hAnsi="仿宋_GB2312" w:eastAsia="仿宋_GB2312" w:cs="仿宋_GB2312"/>
                <w:b/>
                <w:color w:val="auto"/>
                <w:highlight w:val="none"/>
              </w:rPr>
              <w:t>服务方案</w:t>
            </w:r>
          </w:p>
        </w:tc>
        <w:tc>
          <w:tcPr>
            <w:tcW w:w="298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5D157F">
            <w:pPr>
              <w:pStyle w:val="853"/>
              <w:widowControl/>
              <w:spacing w:line="380" w:lineRule="exact"/>
              <w:ind w:firstLine="422" w:firstLineChars="200"/>
              <w:rPr>
                <w:rFonts w:hint="eastAsia" w:ascii="仿宋_GB2312" w:hAnsi="仿宋_GB2312" w:eastAsia="仿宋_GB2312" w:cs="仿宋_GB2312"/>
                <w:b w:val="0"/>
                <w:bCs w:val="0"/>
                <w:color w:val="auto"/>
                <w:highlight w:val="none"/>
                <w:lang w:eastAsia="zh-CN"/>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12</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highlight w:val="none"/>
              </w:rPr>
              <w:t>各项方案在二档内容的基础上，完全符合采购需求，</w:t>
            </w:r>
            <w:r>
              <w:rPr>
                <w:rFonts w:hint="eastAsia" w:ascii="仿宋_GB2312" w:hAnsi="仿宋_GB2312" w:eastAsia="仿宋_GB2312" w:cs="仿宋_GB2312"/>
                <w:b w:val="0"/>
                <w:bCs w:val="0"/>
                <w:color w:val="auto"/>
                <w:highlight w:val="none"/>
                <w:lang w:eastAsia="zh-CN"/>
              </w:rPr>
              <w:t>具有完善的</w:t>
            </w:r>
            <w:r>
              <w:rPr>
                <w:rFonts w:hint="eastAsia" w:ascii="仿宋_GB2312" w:hAnsi="仿宋_GB2312" w:eastAsia="仿宋_GB2312" w:cs="仿宋_GB2312"/>
                <w:b w:val="0"/>
                <w:bCs w:val="0"/>
                <w:color w:val="auto"/>
                <w:lang w:eastAsia="zh-CN"/>
              </w:rPr>
              <w:t>安保</w:t>
            </w:r>
            <w:r>
              <w:rPr>
                <w:rFonts w:hint="eastAsia" w:ascii="仿宋_GB2312" w:hAnsi="仿宋_GB2312" w:eastAsia="仿宋_GB2312" w:cs="仿宋_GB2312"/>
                <w:b w:val="0"/>
                <w:bCs w:val="0"/>
                <w:color w:val="auto"/>
                <w:lang w:val="en-US" w:eastAsia="zh-CN"/>
              </w:rPr>
              <w:t>服务方案</w:t>
            </w:r>
            <w:r>
              <w:rPr>
                <w:rFonts w:hint="eastAsia" w:ascii="仿宋_GB2312" w:hAnsi="仿宋_GB2312" w:eastAsia="仿宋_GB2312" w:cs="仿宋_GB2312"/>
                <w:b w:val="0"/>
                <w:bCs w:val="0"/>
                <w:color w:val="auto"/>
                <w:highlight w:val="none"/>
                <w:lang w:eastAsia="zh-CN"/>
              </w:rPr>
              <w:t>架构，</w:t>
            </w:r>
            <w:r>
              <w:rPr>
                <w:rFonts w:hint="eastAsia" w:ascii="仿宋_GB2312" w:hAnsi="仿宋_GB2312" w:eastAsia="仿宋_GB2312" w:cs="仿宋_GB2312"/>
                <w:b w:val="0"/>
                <w:bCs w:val="0"/>
                <w:color w:val="auto"/>
                <w:highlight w:val="none"/>
                <w:lang w:val="en-US" w:eastAsia="zh-CN"/>
              </w:rPr>
              <w:t>对服务</w:t>
            </w:r>
            <w:r>
              <w:rPr>
                <w:rFonts w:hint="eastAsia" w:ascii="仿宋_GB2312" w:hAnsi="仿宋_GB2312" w:eastAsia="仿宋_GB2312" w:cs="仿宋_GB2312"/>
                <w:b w:val="0"/>
                <w:bCs w:val="0"/>
                <w:color w:val="auto"/>
                <w:highlight w:val="none"/>
                <w:lang w:eastAsia="zh-CN"/>
              </w:rPr>
              <w:t>人员的岗位安排、人员</w:t>
            </w:r>
            <w:r>
              <w:rPr>
                <w:rFonts w:hint="eastAsia" w:ascii="仿宋_GB2312" w:hAnsi="仿宋_GB2312" w:eastAsia="仿宋_GB2312" w:cs="仿宋_GB2312"/>
                <w:b w:val="0"/>
                <w:bCs w:val="0"/>
                <w:color w:val="auto"/>
                <w:highlight w:val="none"/>
                <w:lang w:val="en-US" w:eastAsia="zh-CN"/>
              </w:rPr>
              <w:t>职责</w:t>
            </w:r>
            <w:r>
              <w:rPr>
                <w:rFonts w:hint="eastAsia" w:ascii="仿宋_GB2312" w:hAnsi="仿宋_GB2312" w:eastAsia="仿宋_GB2312" w:cs="仿宋_GB2312"/>
                <w:b w:val="0"/>
                <w:bCs w:val="0"/>
                <w:color w:val="auto"/>
                <w:highlight w:val="none"/>
                <w:lang w:eastAsia="zh-CN"/>
              </w:rPr>
              <w:t>分工及工作流程符合实际，</w:t>
            </w:r>
            <w:r>
              <w:rPr>
                <w:rFonts w:hint="eastAsia" w:ascii="仿宋_GB2312" w:hAnsi="仿宋_GB2312" w:eastAsia="仿宋_GB2312" w:cs="仿宋_GB2312"/>
                <w:b w:val="0"/>
                <w:bCs w:val="0"/>
                <w:color w:val="auto"/>
                <w:highlight w:val="none"/>
                <w:lang w:val="en-US" w:eastAsia="zh-CN"/>
              </w:rPr>
              <w:t>在工作</w:t>
            </w:r>
            <w:r>
              <w:rPr>
                <w:rFonts w:hint="eastAsia" w:ascii="仿宋_GB2312" w:hAnsi="仿宋_GB2312" w:eastAsia="仿宋_GB2312" w:cs="仿宋_GB2312"/>
                <w:b w:val="0"/>
                <w:bCs w:val="0"/>
                <w:color w:val="auto"/>
                <w:highlight w:val="none"/>
                <w:lang w:eastAsia="zh-CN"/>
              </w:rPr>
              <w:t>交接</w:t>
            </w:r>
            <w:r>
              <w:rPr>
                <w:rFonts w:hint="eastAsia" w:ascii="仿宋_GB2312" w:hAnsi="仿宋_GB2312" w:eastAsia="仿宋_GB2312" w:cs="仿宋_GB2312"/>
                <w:b w:val="0"/>
                <w:bCs w:val="0"/>
                <w:color w:val="auto"/>
                <w:highlight w:val="none"/>
                <w:lang w:val="en-US" w:eastAsia="zh-CN"/>
              </w:rPr>
              <w:t>前、交接中、交接后的人员安排</w:t>
            </w:r>
            <w:r>
              <w:rPr>
                <w:rFonts w:hint="eastAsia" w:ascii="仿宋_GB2312" w:hAnsi="仿宋_GB2312" w:eastAsia="仿宋_GB2312" w:cs="仿宋_GB2312"/>
                <w:b w:val="0"/>
                <w:bCs w:val="0"/>
                <w:color w:val="auto"/>
                <w:highlight w:val="none"/>
                <w:lang w:eastAsia="zh-CN"/>
              </w:rPr>
              <w:t>、节点计划、交接时限管控</w:t>
            </w:r>
            <w:r>
              <w:rPr>
                <w:rFonts w:hint="eastAsia" w:ascii="仿宋_GB2312" w:hAnsi="仿宋_GB2312" w:eastAsia="仿宋_GB2312" w:cs="仿宋_GB2312"/>
                <w:b w:val="0"/>
                <w:bCs w:val="0"/>
                <w:color w:val="auto"/>
                <w:highlight w:val="none"/>
                <w:lang w:val="en-US" w:eastAsia="zh-CN"/>
              </w:rPr>
              <w:t>等内容完善详尽、可行</w:t>
            </w:r>
            <w:r>
              <w:rPr>
                <w:rFonts w:hint="eastAsia" w:ascii="仿宋_GB2312" w:hAnsi="仿宋_GB2312" w:eastAsia="仿宋_GB2312" w:cs="仿宋_GB2312"/>
                <w:b w:val="0"/>
                <w:bCs w:val="0"/>
                <w:color w:val="auto"/>
                <w:highlight w:val="none"/>
                <w:lang w:eastAsia="zh-CN"/>
              </w:rPr>
              <w:t>，科学合理；对需求中所涉及门岗值守、巡逻防控、园内车辆管理、监控室值班等</w:t>
            </w:r>
            <w:r>
              <w:rPr>
                <w:rFonts w:hint="eastAsia" w:ascii="仿宋_GB2312" w:hAnsi="仿宋_GB2312" w:eastAsia="仿宋_GB2312" w:cs="仿宋_GB2312"/>
                <w:b w:val="0"/>
                <w:bCs w:val="0"/>
                <w:color w:val="auto"/>
                <w:highlight w:val="none"/>
                <w:lang w:val="en-US" w:eastAsia="zh-CN"/>
              </w:rPr>
              <w:t>内容</w:t>
            </w:r>
            <w:r>
              <w:rPr>
                <w:rFonts w:hint="eastAsia" w:ascii="仿宋_GB2312" w:hAnsi="仿宋_GB2312" w:eastAsia="仿宋_GB2312" w:cs="仿宋_GB2312"/>
                <w:b w:val="0"/>
                <w:bCs w:val="0"/>
                <w:color w:val="auto"/>
                <w:highlight w:val="none"/>
                <w:lang w:eastAsia="zh-CN"/>
              </w:rPr>
              <w:t>有详细的工作流程，</w:t>
            </w:r>
            <w:r>
              <w:rPr>
                <w:rFonts w:hint="eastAsia" w:ascii="仿宋_GB2312" w:hAnsi="仿宋_GB2312" w:eastAsia="仿宋_GB2312" w:cs="仿宋_GB2312"/>
                <w:b w:val="0"/>
                <w:bCs w:val="0"/>
                <w:color w:val="auto"/>
                <w:highlight w:val="none"/>
                <w:lang w:val="en-US" w:eastAsia="zh-CN"/>
              </w:rPr>
              <w:t>针对性强</w:t>
            </w:r>
            <w:r>
              <w:rPr>
                <w:rFonts w:hint="eastAsia" w:ascii="仿宋_GB2312" w:hAnsi="仿宋_GB2312" w:eastAsia="仿宋_GB2312" w:cs="仿宋_GB2312"/>
                <w:b w:val="0"/>
                <w:bCs w:val="0"/>
                <w:color w:val="auto"/>
                <w:highlight w:val="none"/>
                <w:lang w:eastAsia="zh-CN"/>
              </w:rPr>
              <w:t>；</w:t>
            </w:r>
          </w:p>
          <w:p w14:paraId="339E9D4F">
            <w:pPr>
              <w:widowControl/>
              <w:tabs>
                <w:tab w:val="left" w:pos="312"/>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8</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szCs w:val="21"/>
              </w:rPr>
              <w:t>方案在满足三档内容基础上，对采购需求各项服务内容即门岗、</w:t>
            </w:r>
            <w:r>
              <w:rPr>
                <w:rFonts w:hint="eastAsia" w:ascii="仿宋_GB2312" w:hAnsi="仿宋_GB2312" w:eastAsia="仿宋_GB2312" w:cs="仿宋_GB2312"/>
                <w:szCs w:val="21"/>
                <w:lang w:eastAsia="zh-CN"/>
              </w:rPr>
              <w:t>园区</w:t>
            </w:r>
            <w:r>
              <w:rPr>
                <w:rFonts w:hint="eastAsia" w:ascii="仿宋_GB2312" w:hAnsi="仿宋_GB2312" w:eastAsia="仿宋_GB2312" w:cs="仿宋_GB2312"/>
                <w:szCs w:val="21"/>
              </w:rPr>
              <w:t>停车场、巡逻等管理均有较为具体的描述，能很好地满足采购需求，具有较强的合理性，内容针对性、可操作性强；</w:t>
            </w:r>
          </w:p>
          <w:p w14:paraId="437E066E">
            <w:pPr>
              <w:pStyle w:val="853"/>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4</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szCs w:val="21"/>
              </w:rPr>
              <w:t>方案满足采购需求，科学合理性较弱，内容一般、简单，能操作。</w:t>
            </w:r>
          </w:p>
          <w:p w14:paraId="13B462F5">
            <w:pPr>
              <w:spacing w:line="380" w:lineRule="exact"/>
              <w:ind w:firstLine="422"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注：1.该方案内容可以包括：（1）安保方案；（2）交接班制度；（</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）提供本项目的针对性服务方案。</w:t>
            </w:r>
          </w:p>
          <w:p w14:paraId="4305E462">
            <w:pPr>
              <w:spacing w:line="400" w:lineRule="exact"/>
              <w:ind w:firstLine="422" w:firstLineChars="200"/>
              <w:rPr>
                <w:rFonts w:ascii="仿宋_GB2312" w:eastAsia="仿宋_GB2312"/>
                <w:color w:val="000000"/>
              </w:rPr>
            </w:pPr>
            <w:r>
              <w:rPr>
                <w:rFonts w:hint="eastAsia" w:ascii="仿宋_GB2312" w:hAnsi="仿宋_GB2312" w:eastAsia="仿宋_GB2312" w:cs="仿宋_GB2312"/>
                <w:b/>
                <w:bCs/>
                <w:color w:val="auto"/>
                <w:highlight w:val="none"/>
              </w:rPr>
              <w:t>2.未提供方案或提供的内容与本项目无关的得0分。</w:t>
            </w:r>
          </w:p>
        </w:tc>
        <w:tc>
          <w:tcPr>
            <w:tcW w:w="42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51C146">
            <w:pPr>
              <w:jc w:val="center"/>
              <w:rPr>
                <w:rFonts w:hint="eastAsia" w:ascii="仿宋_GB2312" w:eastAsia="仿宋_GB2312"/>
                <w:b/>
                <w:bCs/>
                <w:color w:val="000000"/>
                <w:lang w:eastAsia="zh-CN"/>
              </w:rPr>
            </w:pPr>
            <w:r>
              <w:rPr>
                <w:rFonts w:ascii="仿宋_GB2312" w:eastAsia="仿宋_GB2312"/>
                <w:b/>
                <w:bCs/>
                <w:color w:val="000000"/>
              </w:rPr>
              <w:t>1</w:t>
            </w:r>
            <w:r>
              <w:rPr>
                <w:rFonts w:hint="eastAsia" w:ascii="仿宋_GB2312" w:eastAsia="仿宋_GB2312"/>
                <w:b/>
                <w:bCs/>
                <w:color w:val="000000"/>
                <w:lang w:val="en-US" w:eastAsia="zh-CN"/>
              </w:rPr>
              <w:t>2</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13A539">
            <w:pPr>
              <w:jc w:val="center"/>
              <w:rPr>
                <w:rFonts w:ascii="仿宋_GB2312" w:eastAsia="仿宋_GB2312"/>
                <w:color w:val="000000"/>
              </w:rPr>
            </w:pPr>
            <w:r>
              <w:rPr>
                <w:rFonts w:hint="eastAsia" w:ascii="仿宋_GB2312" w:eastAsia="仿宋_GB2312"/>
                <w:color w:val="000000"/>
                <w:lang w:eastAsia="zh-CN"/>
              </w:rPr>
              <w:t>安保</w:t>
            </w:r>
            <w:r>
              <w:rPr>
                <w:rFonts w:hint="eastAsia" w:ascii="仿宋_GB2312" w:eastAsia="仿宋_GB2312"/>
                <w:color w:val="000000"/>
              </w:rPr>
              <w:t>服务方案</w:t>
            </w:r>
          </w:p>
        </w:tc>
      </w:tr>
      <w:tr w14:paraId="52C02A2A">
        <w:tblPrEx>
          <w:tblCellMar>
            <w:top w:w="15" w:type="dxa"/>
            <w:left w:w="15" w:type="dxa"/>
            <w:bottom w:w="15" w:type="dxa"/>
            <w:right w:w="15" w:type="dxa"/>
          </w:tblCellMar>
        </w:tblPrEx>
        <w:tc>
          <w:tcPr>
            <w:tcW w:w="458" w:type="pct"/>
            <w:vMerge w:val="continue"/>
            <w:tcBorders>
              <w:top w:val="single" w:color="333333" w:sz="6" w:space="0"/>
              <w:left w:val="single" w:color="333333" w:sz="6" w:space="0"/>
              <w:bottom w:val="single" w:color="333333" w:sz="6" w:space="0"/>
              <w:right w:val="single" w:color="333333" w:sz="6" w:space="0"/>
            </w:tcBorders>
            <w:vAlign w:val="center"/>
          </w:tcPr>
          <w:p w14:paraId="56C5FB1B">
            <w:pPr>
              <w:rPr>
                <w:rFonts w:ascii="仿宋_GB2312" w:eastAsia="仿宋_GB2312"/>
                <w:b/>
                <w:bCs/>
                <w:color w:val="000000"/>
              </w:rPr>
            </w:pPr>
          </w:p>
        </w:tc>
        <w:tc>
          <w:tcPr>
            <w:tcW w:w="540"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93A3D2">
            <w:pPr>
              <w:jc w:val="center"/>
              <w:rPr>
                <w:rFonts w:ascii="仿宋_GB2312" w:eastAsia="仿宋_GB2312"/>
                <w:b/>
                <w:bCs/>
                <w:color w:val="000000"/>
              </w:rPr>
            </w:pPr>
            <w:r>
              <w:rPr>
                <w:rFonts w:hint="eastAsia" w:ascii="仿宋_GB2312" w:eastAsia="仿宋_GB2312"/>
                <w:b/>
                <w:bCs/>
                <w:color w:val="000000"/>
              </w:rPr>
              <w:t>应急预案和应急配合方案</w:t>
            </w:r>
          </w:p>
        </w:tc>
        <w:tc>
          <w:tcPr>
            <w:tcW w:w="298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BD914D">
            <w:pPr>
              <w:tabs>
                <w:tab w:val="left" w:pos="426"/>
              </w:tabs>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color w:val="auto"/>
                <w:highlight w:val="none"/>
              </w:rPr>
              <w:t>一档（</w:t>
            </w:r>
            <w:r>
              <w:rPr>
                <w:rFonts w:hint="eastAsia" w:ascii="仿宋_GB2312" w:hAnsi="仿宋_GB2312" w:eastAsia="仿宋_GB2312" w:cs="仿宋_GB2312"/>
                <w:b/>
                <w:bCs/>
                <w:color w:val="auto"/>
                <w:highlight w:val="none"/>
                <w:lang w:val="en-US" w:eastAsia="zh-CN"/>
              </w:rPr>
              <w:t>10</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rPr>
              <w:t>方案在二档内容基础上，根据本项目的服务范围，有针对性的作出符合实际的应急预案制度、应急预案内容、应急事故处理流程</w:t>
            </w:r>
            <w:r>
              <w:rPr>
                <w:rFonts w:hint="eastAsia" w:ascii="仿宋_GB2312" w:hAnsi="仿宋_GB2312" w:eastAsia="仿宋_GB2312" w:cs="仿宋_GB2312"/>
                <w:szCs w:val="24"/>
              </w:rPr>
              <w:t>等方面能高效高质的应对措施</w:t>
            </w:r>
            <w:r>
              <w:rPr>
                <w:rFonts w:hint="eastAsia" w:ascii="仿宋_GB2312" w:hAnsi="仿宋_GB2312" w:eastAsia="仿宋_GB2312" w:cs="仿宋_GB2312"/>
                <w:szCs w:val="24"/>
                <w:lang w:eastAsia="zh-CN"/>
              </w:rPr>
              <w:t>（含服务响应时间、应急设备保障、重大或偶发事件的人员配备方案）</w:t>
            </w:r>
            <w:r>
              <w:rPr>
                <w:rFonts w:hint="eastAsia" w:ascii="仿宋_GB2312" w:hAnsi="仿宋_GB2312" w:eastAsia="仿宋_GB2312" w:cs="仿宋_GB2312"/>
                <w:szCs w:val="24"/>
              </w:rPr>
              <w:t>，且各方案均优于二档并实际贴合项目、可操作性强</w:t>
            </w:r>
            <w:r>
              <w:rPr>
                <w:rFonts w:hint="eastAsia" w:ascii="仿宋_GB2312" w:hAnsi="仿宋_GB2312" w:eastAsia="仿宋_GB2312" w:cs="仿宋_GB2312"/>
                <w:szCs w:val="24"/>
                <w:lang w:eastAsia="zh-CN"/>
              </w:rPr>
              <w:t>；</w:t>
            </w:r>
            <w:r>
              <w:rPr>
                <w:rFonts w:hint="eastAsia" w:ascii="仿宋_GB2312" w:hAnsi="仿宋_GB2312" w:eastAsia="仿宋_GB2312" w:cs="仿宋_GB2312"/>
                <w:szCs w:val="21"/>
              </w:rPr>
              <w:t>符合采购人单位日常所需的应急保障服务；</w:t>
            </w:r>
          </w:p>
          <w:p w14:paraId="560E8083">
            <w:pPr>
              <w:pStyle w:val="855"/>
              <w:ind w:firstLine="422" w:firstLineChars="200"/>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bCs/>
                <w:color w:val="auto"/>
                <w:highlight w:val="none"/>
              </w:rPr>
              <w:t>二档（</w:t>
            </w:r>
            <w:r>
              <w:rPr>
                <w:rFonts w:hint="eastAsia" w:ascii="仿宋_GB2312" w:hAnsi="仿宋_GB2312" w:eastAsia="仿宋_GB2312" w:cs="仿宋_GB2312"/>
                <w:b/>
                <w:bCs/>
                <w:color w:val="auto"/>
                <w:highlight w:val="none"/>
                <w:lang w:val="en-US" w:eastAsia="zh-CN"/>
              </w:rPr>
              <w:t>7</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b w:val="0"/>
                <w:bCs w:val="0"/>
                <w:color w:val="auto"/>
                <w:highlight w:val="none"/>
              </w:rPr>
              <w:t>在满足三档的基础上，预判和相应的处置预案合理，具有可操作性，能保障项目服务期内的各项工作的正常开展；</w:t>
            </w:r>
          </w:p>
          <w:p w14:paraId="38C99E11">
            <w:pPr>
              <w:widowControl/>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三档（</w:t>
            </w:r>
            <w:r>
              <w:rPr>
                <w:rFonts w:hint="eastAsia" w:ascii="仿宋_GB2312" w:hAnsi="仿宋_GB2312" w:eastAsia="仿宋_GB2312" w:cs="仿宋_GB2312"/>
                <w:b/>
                <w:bCs/>
                <w:color w:val="auto"/>
                <w:highlight w:val="none"/>
                <w:lang w:val="en-US" w:eastAsia="zh-CN"/>
              </w:rPr>
              <w:t>3</w:t>
            </w:r>
            <w:r>
              <w:rPr>
                <w:rFonts w:hint="eastAsia" w:ascii="仿宋_GB2312" w:hAnsi="仿宋_GB2312" w:eastAsia="仿宋_GB2312" w:cs="仿宋_GB2312"/>
                <w:b/>
                <w:bCs/>
                <w:color w:val="auto"/>
                <w:highlight w:val="none"/>
              </w:rPr>
              <w:t>分）：</w:t>
            </w:r>
            <w:r>
              <w:rPr>
                <w:rFonts w:hint="eastAsia" w:ascii="仿宋_GB2312" w:hAnsi="仿宋_GB2312" w:eastAsia="仿宋_GB2312" w:cs="仿宋_GB2312"/>
                <w:color w:val="auto"/>
                <w:szCs w:val="24"/>
                <w:highlight w:val="none"/>
              </w:rPr>
              <w:t>应急预案和配合方案科学性、可操作性一般</w:t>
            </w:r>
            <w:r>
              <w:rPr>
                <w:rFonts w:hint="eastAsia" w:ascii="仿宋_GB2312" w:hAnsi="仿宋_GB2312" w:eastAsia="仿宋_GB2312" w:cs="仿宋_GB2312"/>
                <w:color w:val="auto"/>
                <w:highlight w:val="none"/>
              </w:rPr>
              <w:t>。</w:t>
            </w:r>
          </w:p>
          <w:p w14:paraId="64F04F58">
            <w:pPr>
              <w:pStyle w:val="855"/>
              <w:spacing w:line="380" w:lineRule="exact"/>
              <w:ind w:firstLine="422" w:firstLineChars="200"/>
              <w:rPr>
                <w:rFonts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注：1.该方案内容可以包括：</w:t>
            </w:r>
            <w:r>
              <w:rPr>
                <w:rFonts w:hint="eastAsia" w:ascii="仿宋_GB2312" w:eastAsia="仿宋_GB2312"/>
                <w:b/>
                <w:bCs/>
                <w:color w:val="000000"/>
              </w:rPr>
              <w:t>（1）突发火灾及停电方面；（2）公共安全及卫生方面；（3）极端天气、大型活动、节假日客流高峰应对方面。</w:t>
            </w:r>
          </w:p>
          <w:p w14:paraId="28A56F91">
            <w:pPr>
              <w:spacing w:line="39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color w:val="auto"/>
                <w:highlight w:val="none"/>
              </w:rPr>
              <w:t>2.未提供方案或提供的内容与本项目无关的得0分。</w:t>
            </w:r>
          </w:p>
        </w:tc>
        <w:tc>
          <w:tcPr>
            <w:tcW w:w="42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B2BC4E">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10</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1ECD28">
            <w:pPr>
              <w:jc w:val="center"/>
              <w:rPr>
                <w:rFonts w:ascii="仿宋_GB2312" w:eastAsia="仿宋_GB2312"/>
                <w:color w:val="000000"/>
              </w:rPr>
            </w:pPr>
            <w:r>
              <w:rPr>
                <w:rFonts w:hint="eastAsia" w:ascii="仿宋_GB2312" w:eastAsia="仿宋_GB2312"/>
                <w:color w:val="000000"/>
              </w:rPr>
              <w:t>应急预案和应急配合方案</w:t>
            </w:r>
          </w:p>
        </w:tc>
      </w:tr>
      <w:tr w14:paraId="3EFC7966">
        <w:tblPrEx>
          <w:tblCellMar>
            <w:top w:w="15" w:type="dxa"/>
            <w:left w:w="15" w:type="dxa"/>
            <w:bottom w:w="15" w:type="dxa"/>
            <w:right w:w="15" w:type="dxa"/>
          </w:tblCellMar>
        </w:tblPrEx>
        <w:tc>
          <w:tcPr>
            <w:tcW w:w="458" w:type="pct"/>
            <w:vMerge w:val="continue"/>
            <w:tcBorders>
              <w:top w:val="single" w:color="333333" w:sz="6" w:space="0"/>
              <w:left w:val="single" w:color="333333" w:sz="6" w:space="0"/>
              <w:bottom w:val="single" w:color="333333" w:sz="6" w:space="0"/>
              <w:right w:val="single" w:color="333333" w:sz="6" w:space="0"/>
            </w:tcBorders>
            <w:vAlign w:val="center"/>
          </w:tcPr>
          <w:p w14:paraId="07AD6AA1">
            <w:pPr>
              <w:rPr>
                <w:rFonts w:hint="eastAsia" w:ascii="仿宋_GB2312" w:eastAsia="仿宋_GB2312"/>
                <w:b/>
                <w:bCs/>
                <w:color w:val="000000"/>
                <w:lang w:eastAsia="zh-CN"/>
              </w:rPr>
            </w:pPr>
            <w:r>
              <w:rPr>
                <w:rFonts w:hint="eastAsia" w:ascii="仿宋_GB2312" w:eastAsia="仿宋_GB2312"/>
                <w:b/>
                <w:bCs/>
                <w:color w:val="000000"/>
                <w:lang w:eastAsia="zh-CN"/>
              </w:rPr>
              <w:t xml:space="preserve"> </w:t>
            </w:r>
          </w:p>
        </w:tc>
        <w:tc>
          <w:tcPr>
            <w:tcW w:w="540"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1FA645">
            <w:pPr>
              <w:jc w:val="center"/>
              <w:rPr>
                <w:rFonts w:ascii="仿宋_GB2312" w:eastAsia="仿宋_GB2312"/>
                <w:b/>
                <w:bCs/>
                <w:color w:val="000000"/>
              </w:rPr>
            </w:pPr>
            <w:r>
              <w:rPr>
                <w:rFonts w:hint="eastAsia" w:ascii="仿宋_GB2312" w:eastAsia="仿宋_GB2312"/>
                <w:b/>
                <w:bCs/>
                <w:color w:val="000000"/>
              </w:rPr>
              <w:t>人员管理及稳定性方案</w:t>
            </w:r>
          </w:p>
        </w:tc>
        <w:tc>
          <w:tcPr>
            <w:tcW w:w="2986"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2653E8">
            <w:pPr>
              <w:tabs>
                <w:tab w:val="left" w:pos="312"/>
              </w:tabs>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一档（</w:t>
            </w:r>
            <w:r>
              <w:rPr>
                <w:rFonts w:ascii="仿宋_GB2312" w:hAnsi="仿宋_GB2312" w:eastAsia="仿宋_GB2312" w:cs="仿宋_GB2312"/>
                <w:b/>
                <w:bCs/>
                <w:szCs w:val="21"/>
              </w:rPr>
              <w:t>1</w:t>
            </w:r>
            <w:r>
              <w:rPr>
                <w:rFonts w:hint="eastAsia" w:ascii="仿宋_GB2312" w:hAnsi="仿宋_GB2312" w:eastAsia="仿宋_GB2312" w:cs="仿宋_GB2312"/>
                <w:b/>
                <w:bCs/>
                <w:szCs w:val="21"/>
                <w:lang w:val="en-US" w:eastAsia="zh-CN"/>
              </w:rPr>
              <w:t>2</w:t>
            </w:r>
            <w:r>
              <w:rPr>
                <w:rFonts w:hint="eastAsia" w:ascii="仿宋_GB2312" w:hAnsi="仿宋_GB2312" w:eastAsia="仿宋_GB2312" w:cs="仿宋_GB2312"/>
                <w:b/>
                <w:bCs/>
                <w:szCs w:val="21"/>
              </w:rPr>
              <w:t>分）：</w:t>
            </w:r>
            <w:r>
              <w:rPr>
                <w:rFonts w:hint="eastAsia" w:ascii="仿宋_GB2312" w:hAnsi="仿宋_GB2312" w:eastAsia="仿宋_GB2312" w:cs="仿宋_GB2312"/>
              </w:rPr>
              <w:t>人员管理</w:t>
            </w:r>
            <w:r>
              <w:rPr>
                <w:rFonts w:hint="eastAsia" w:ascii="仿宋_GB2312" w:hAnsi="仿宋_GB2312" w:eastAsia="仿宋_GB2312" w:cs="仿宋_GB2312"/>
                <w:szCs w:val="24"/>
                <w:lang w:eastAsia="zh-CN"/>
              </w:rPr>
              <w:t>及稳定性</w:t>
            </w:r>
            <w:r>
              <w:rPr>
                <w:rFonts w:hint="eastAsia" w:ascii="仿宋_GB2312" w:hAnsi="仿宋_GB2312" w:eastAsia="仿宋_GB2312" w:cs="仿宋_GB2312"/>
                <w:szCs w:val="24"/>
              </w:rPr>
              <w:t>方案科学合理，切合实际，稳定性、针对性强，</w:t>
            </w:r>
            <w:r>
              <w:rPr>
                <w:rFonts w:hint="eastAsia" w:ascii="仿宋_GB2312" w:hAnsi="仿宋_GB2312" w:eastAsia="仿宋_GB2312" w:cs="仿宋_GB2312"/>
                <w:szCs w:val="21"/>
              </w:rPr>
              <w:t>各项人员管理制度完善、详细、可行，</w:t>
            </w:r>
            <w:r>
              <w:rPr>
                <w:rFonts w:hint="eastAsia" w:ascii="仿宋_GB2312" w:hAnsi="仿宋_GB2312" w:eastAsia="仿宋_GB2312" w:cs="仿宋_GB2312"/>
              </w:rPr>
              <w:t>服务团队组建</w:t>
            </w:r>
            <w:r>
              <w:rPr>
                <w:rFonts w:hint="eastAsia" w:ascii="仿宋_GB2312" w:hAnsi="Times New Roman" w:eastAsia="仿宋_GB2312" w:cs="Times New Roman"/>
                <w:szCs w:val="24"/>
              </w:rPr>
              <w:t>方案中能提出详细的工作快速开展</w:t>
            </w:r>
            <w:r>
              <w:rPr>
                <w:rFonts w:hint="eastAsia" w:ascii="仿宋_GB2312" w:eastAsia="仿宋_GB2312" w:cs="Times New Roman"/>
                <w:szCs w:val="24"/>
                <w:lang w:eastAsia="zh-CN"/>
              </w:rPr>
              <w:t>以及提升</w:t>
            </w:r>
            <w:r>
              <w:rPr>
                <w:rFonts w:hint="eastAsia" w:ascii="仿宋_GB2312" w:hAnsi="Times New Roman" w:eastAsia="仿宋_GB2312" w:cs="Times New Roman"/>
                <w:szCs w:val="24"/>
              </w:rPr>
              <w:t>工作人员熟悉</w:t>
            </w:r>
            <w:r>
              <w:rPr>
                <w:rFonts w:hint="eastAsia" w:ascii="仿宋_GB2312" w:eastAsia="仿宋_GB2312" w:cs="Times New Roman"/>
                <w:szCs w:val="24"/>
                <w:lang w:eastAsia="zh-CN"/>
              </w:rPr>
              <w:t>岗位</w:t>
            </w:r>
            <w:r>
              <w:rPr>
                <w:rFonts w:hint="eastAsia" w:ascii="仿宋_GB2312" w:hAnsi="Times New Roman" w:eastAsia="仿宋_GB2312" w:cs="Times New Roman"/>
                <w:szCs w:val="24"/>
              </w:rPr>
              <w:t>工作内容</w:t>
            </w:r>
            <w:r>
              <w:rPr>
                <w:rFonts w:hint="eastAsia" w:ascii="仿宋_GB2312" w:eastAsia="仿宋_GB2312" w:cs="Times New Roman"/>
                <w:szCs w:val="24"/>
                <w:lang w:eastAsia="zh-CN"/>
              </w:rPr>
              <w:t>的</w:t>
            </w:r>
            <w:r>
              <w:rPr>
                <w:rFonts w:hint="eastAsia" w:ascii="仿宋_GB2312" w:hAnsi="Times New Roman" w:eastAsia="仿宋_GB2312" w:cs="Times New Roman"/>
                <w:szCs w:val="24"/>
              </w:rPr>
              <w:t>的保证措施，</w:t>
            </w:r>
            <w:r>
              <w:rPr>
                <w:rFonts w:hint="eastAsia" w:ascii="仿宋_GB2312" w:hAnsi="仿宋_GB2312" w:eastAsia="仿宋_GB2312" w:cs="仿宋_GB2312"/>
              </w:rPr>
              <w:t>人员考核制度与奖惩制度相配，制度能有效激励服务人员积极工作</w:t>
            </w:r>
            <w:r>
              <w:rPr>
                <w:rFonts w:hint="eastAsia" w:ascii="仿宋_GB2312" w:hAnsi="仿宋_GB2312" w:eastAsia="仿宋_GB2312" w:cs="仿宋_GB2312"/>
                <w:szCs w:val="21"/>
              </w:rPr>
              <w:t>；</w:t>
            </w:r>
          </w:p>
          <w:p w14:paraId="7A2916D8">
            <w:pPr>
              <w:pStyle w:val="485"/>
              <w:tabs>
                <w:tab w:val="left" w:pos="312"/>
              </w:tabs>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kern w:val="2"/>
                <w:sz w:val="21"/>
                <w:szCs w:val="21"/>
                <w:lang w:val="en-US" w:eastAsia="zh-CN" w:bidi="ar-SA"/>
              </w:rPr>
              <w:t>二档（8分）：</w:t>
            </w:r>
            <w:r>
              <w:rPr>
                <w:rFonts w:hint="eastAsia" w:ascii="仿宋_GB2312" w:hAnsi="仿宋_GB2312" w:eastAsia="仿宋_GB2312" w:cs="仿宋_GB2312"/>
                <w:sz w:val="21"/>
              </w:rPr>
              <w:t>人员管理</w:t>
            </w:r>
            <w:r>
              <w:rPr>
                <w:rFonts w:hint="eastAsia" w:ascii="仿宋_GB2312" w:hAnsi="仿宋_GB2312" w:eastAsia="仿宋_GB2312" w:cs="仿宋_GB2312"/>
                <w:sz w:val="21"/>
                <w:szCs w:val="21"/>
                <w:lang w:eastAsia="zh-CN"/>
              </w:rPr>
              <w:t>及稳定性</w:t>
            </w:r>
            <w:r>
              <w:rPr>
                <w:rFonts w:hint="eastAsia" w:ascii="仿宋_GB2312" w:hAnsi="仿宋_GB2312" w:eastAsia="仿宋_GB2312" w:cs="仿宋_GB2312"/>
                <w:kern w:val="2"/>
                <w:sz w:val="21"/>
                <w:szCs w:val="21"/>
              </w:rPr>
              <w:t>方案具有一定的合理性稳定性、针对性较强，</w:t>
            </w:r>
            <w:r>
              <w:rPr>
                <w:rFonts w:hint="eastAsia" w:ascii="仿宋_GB2312" w:hAnsi="仿宋_GB2312" w:eastAsia="仿宋_GB2312" w:cs="仿宋_GB2312"/>
                <w:kern w:val="2"/>
                <w:sz w:val="21"/>
              </w:rPr>
              <w:t>方案能较好服务本项目，具有一定的针对性，各项管理制度较完善、详细；有针对本项目的职前培训方案；</w:t>
            </w:r>
          </w:p>
          <w:p w14:paraId="026DC2FB">
            <w:pPr>
              <w:spacing w:line="400" w:lineRule="exact"/>
              <w:ind w:firstLine="422" w:firstLineChars="200"/>
              <w:rPr>
                <w:rFonts w:ascii="仿宋_GB2312" w:hAnsi="仿宋_GB2312" w:eastAsia="仿宋_GB2312" w:cs="仿宋_GB2312"/>
                <w:szCs w:val="21"/>
              </w:rPr>
            </w:pPr>
            <w:r>
              <w:rPr>
                <w:rFonts w:hint="eastAsia" w:ascii="仿宋_GB2312" w:hAnsi="仿宋_GB2312" w:eastAsia="仿宋_GB2312" w:cs="仿宋_GB2312"/>
                <w:b/>
                <w:bCs/>
                <w:szCs w:val="21"/>
              </w:rPr>
              <w:t>三档（</w:t>
            </w:r>
            <w:r>
              <w:rPr>
                <w:rFonts w:hint="eastAsia" w:ascii="仿宋_GB2312" w:hAnsi="仿宋_GB2312" w:eastAsia="仿宋_GB2312" w:cs="仿宋_GB2312"/>
                <w:b/>
                <w:bCs/>
                <w:szCs w:val="21"/>
                <w:lang w:val="en-US" w:eastAsia="zh-CN"/>
              </w:rPr>
              <w:t>4</w:t>
            </w:r>
            <w:r>
              <w:rPr>
                <w:rFonts w:hint="eastAsia" w:ascii="仿宋_GB2312" w:hAnsi="仿宋_GB2312" w:eastAsia="仿宋_GB2312" w:cs="仿宋_GB2312"/>
                <w:b/>
                <w:bCs/>
                <w:szCs w:val="21"/>
              </w:rPr>
              <w:t>分）：</w:t>
            </w:r>
            <w:r>
              <w:rPr>
                <w:rFonts w:hint="eastAsia" w:ascii="仿宋_GB2312" w:hAnsi="仿宋_GB2312" w:eastAsia="仿宋_GB2312" w:cs="仿宋_GB2312"/>
                <w:szCs w:val="21"/>
              </w:rPr>
              <w:t>方案</w:t>
            </w:r>
            <w:r>
              <w:rPr>
                <w:rFonts w:hint="eastAsia" w:ascii="仿宋_GB2312" w:hAnsi="仿宋_GB2312" w:eastAsia="仿宋_GB2312" w:cs="仿宋_GB2312"/>
              </w:rPr>
              <w:t>满足采购</w:t>
            </w:r>
            <w:r>
              <w:rPr>
                <w:rFonts w:hint="eastAsia" w:ascii="仿宋_GB2312" w:hAnsi="仿宋_GB2312" w:eastAsia="仿宋_GB2312" w:cs="仿宋_GB2312"/>
                <w:szCs w:val="21"/>
              </w:rPr>
              <w:t>需求，管理制度内容简单，操作可行。</w:t>
            </w:r>
          </w:p>
          <w:p w14:paraId="3828864E">
            <w:pPr>
              <w:tabs>
                <w:tab w:val="left" w:pos="312"/>
              </w:tabs>
              <w:spacing w:line="40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szCs w:val="21"/>
              </w:rPr>
              <w:t>注：1.该方案内容可以包括：</w:t>
            </w:r>
            <w:r>
              <w:rPr>
                <w:rFonts w:hint="eastAsia" w:ascii="仿宋_GB2312" w:hAnsi="仿宋_GB2312" w:eastAsia="仿宋_GB2312" w:cs="仿宋_GB2312"/>
                <w:b/>
                <w:bCs/>
              </w:rPr>
              <w:t>（1）人员考核制度；（2）培训制度；（3）奖惩制度；</w:t>
            </w:r>
            <w:r>
              <w:rPr>
                <w:rFonts w:hint="eastAsia" w:ascii="仿宋_GB2312" w:eastAsia="仿宋_GB2312"/>
                <w:b/>
                <w:szCs w:val="21"/>
              </w:rPr>
              <w:t>（</w:t>
            </w:r>
            <w:r>
              <w:rPr>
                <w:rFonts w:ascii="仿宋_GB2312" w:eastAsia="仿宋_GB2312"/>
                <w:b/>
                <w:szCs w:val="21"/>
              </w:rPr>
              <w:t>4</w:t>
            </w:r>
            <w:r>
              <w:rPr>
                <w:rFonts w:hint="eastAsia" w:ascii="仿宋_GB2312" w:eastAsia="仿宋_GB2312"/>
                <w:b/>
                <w:szCs w:val="21"/>
              </w:rPr>
              <w:t>）提供服务团队组建方案；</w:t>
            </w:r>
            <w:r>
              <w:rPr>
                <w:rFonts w:hint="eastAsia" w:ascii="仿宋_GB2312" w:hAnsi="仿宋_GB2312" w:eastAsia="仿宋_GB2312" w:cs="仿宋_GB2312"/>
                <w:b/>
                <w:bCs/>
                <w:szCs w:val="21"/>
              </w:rPr>
              <w:t>（5）人员稳定性方案及承诺。</w:t>
            </w:r>
          </w:p>
          <w:p w14:paraId="283293CE">
            <w:pPr>
              <w:tabs>
                <w:tab w:val="left" w:pos="312"/>
              </w:tabs>
              <w:spacing w:line="400" w:lineRule="exact"/>
              <w:ind w:firstLine="422" w:firstLineChars="200"/>
              <w:rPr>
                <w:rFonts w:ascii="仿宋_GB2312" w:eastAsia="仿宋_GB2312"/>
                <w:color w:val="000000"/>
              </w:rPr>
            </w:pPr>
            <w:r>
              <w:rPr>
                <w:rFonts w:hint="eastAsia" w:ascii="仿宋_GB2312" w:hAnsi="仿宋_GB2312" w:eastAsia="仿宋_GB2312" w:cs="仿宋_GB2312"/>
                <w:b/>
                <w:bCs/>
                <w:szCs w:val="21"/>
              </w:rPr>
              <w:t>2.未提供方案或提供的内容与本项目无关的得0分。</w:t>
            </w:r>
            <w:r>
              <w:rPr>
                <w:rFonts w:hint="eastAsia" w:ascii="仿宋_GB2312" w:eastAsia="仿宋_GB2312"/>
                <w:color w:val="000000"/>
              </w:rPr>
              <w:t xml:space="preserve"> </w:t>
            </w:r>
          </w:p>
        </w:tc>
        <w:tc>
          <w:tcPr>
            <w:tcW w:w="421"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FBE92E9">
            <w:pPr>
              <w:jc w:val="center"/>
              <w:rPr>
                <w:rFonts w:hint="eastAsia" w:ascii="仿宋_GB2312" w:eastAsia="仿宋_GB2312"/>
                <w:b/>
                <w:bCs/>
                <w:color w:val="000000"/>
                <w:lang w:eastAsia="zh-CN"/>
              </w:rPr>
            </w:pPr>
            <w:r>
              <w:rPr>
                <w:rFonts w:ascii="仿宋_GB2312" w:eastAsia="仿宋_GB2312"/>
                <w:b/>
                <w:bCs/>
                <w:color w:val="000000"/>
              </w:rPr>
              <w:t>1</w:t>
            </w:r>
            <w:r>
              <w:rPr>
                <w:rFonts w:hint="eastAsia" w:ascii="仿宋_GB2312" w:eastAsia="仿宋_GB2312"/>
                <w:b/>
                <w:bCs/>
                <w:color w:val="000000"/>
                <w:lang w:val="en-US" w:eastAsia="zh-CN"/>
              </w:rPr>
              <w:t>2</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77F561">
            <w:pPr>
              <w:jc w:val="center"/>
              <w:rPr>
                <w:rFonts w:ascii="仿宋_GB2312" w:eastAsia="仿宋_GB2312"/>
                <w:color w:val="000000"/>
              </w:rPr>
            </w:pPr>
            <w:r>
              <w:rPr>
                <w:rFonts w:hint="eastAsia" w:ascii="仿宋_GB2312" w:eastAsia="仿宋_GB2312"/>
                <w:color w:val="000000"/>
              </w:rPr>
              <w:t>人员管理及稳定性方案</w:t>
            </w:r>
          </w:p>
        </w:tc>
      </w:tr>
      <w:tr w14:paraId="48E149EE">
        <w:tblPrEx>
          <w:tblCellMar>
            <w:top w:w="15" w:type="dxa"/>
            <w:left w:w="15" w:type="dxa"/>
            <w:bottom w:w="15" w:type="dxa"/>
            <w:right w:w="15" w:type="dxa"/>
          </w:tblCellMar>
        </w:tblPrEx>
        <w:tc>
          <w:tcPr>
            <w:tcW w:w="3984" w:type="pct"/>
            <w:gridSpan w:val="3"/>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4724CB">
            <w:pPr>
              <w:jc w:val="center"/>
              <w:rPr>
                <w:rFonts w:ascii="仿宋_GB2312" w:eastAsia="仿宋_GB2312"/>
                <w:b/>
                <w:bCs/>
                <w:color w:val="000000"/>
              </w:rPr>
            </w:pPr>
            <w:r>
              <w:rPr>
                <w:rFonts w:hint="eastAsia" w:ascii="仿宋_GB2312" w:eastAsia="仿宋_GB2312"/>
                <w:b/>
                <w:bCs/>
                <w:color w:val="000000"/>
              </w:rPr>
              <w:t>主观分总分</w:t>
            </w:r>
          </w:p>
        </w:tc>
        <w:tc>
          <w:tcPr>
            <w:tcW w:w="421" w:type="pc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87CCBC">
            <w:pPr>
              <w:jc w:val="center"/>
              <w:rPr>
                <w:rFonts w:hint="default" w:ascii="仿宋_GB2312" w:eastAsia="仿宋_GB2312"/>
                <w:b/>
                <w:bCs/>
                <w:color w:val="000000"/>
                <w:lang w:val="en-US" w:eastAsia="zh-CN"/>
              </w:rPr>
            </w:pPr>
            <w:r>
              <w:rPr>
                <w:rFonts w:hint="eastAsia" w:ascii="仿宋_GB2312" w:eastAsia="仿宋_GB2312"/>
                <w:b/>
                <w:bCs/>
                <w:color w:val="000000"/>
                <w:lang w:val="en-US" w:eastAsia="zh-CN"/>
              </w:rPr>
              <w:t>58</w:t>
            </w:r>
          </w:p>
        </w:tc>
        <w:tc>
          <w:tcPr>
            <w:tcW w:w="594" w:type="pc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B1B61E">
            <w:pPr>
              <w:jc w:val="center"/>
              <w:rPr>
                <w:rFonts w:ascii="仿宋_GB2312" w:eastAsia="仿宋_GB2312"/>
                <w:b/>
                <w:bCs/>
                <w:color w:val="000000"/>
              </w:rPr>
            </w:pPr>
          </w:p>
        </w:tc>
      </w:tr>
    </w:tbl>
    <w:p w14:paraId="3D12F5CC"/>
    <w:p w14:paraId="178FBD2A">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2DB20641">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1F6F2718">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58B2E567">
      <w:pPr>
        <w:spacing w:line="440" w:lineRule="exact"/>
        <w:ind w:firstLine="472" w:firstLineChars="196"/>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18E3D82-200E-427C-9389-897B410EBB66}"/>
  </w:font>
  <w:font w:name="黑体">
    <w:panose1 w:val="02010609060101010101"/>
    <w:charset w:val="86"/>
    <w:family w:val="auto"/>
    <w:pitch w:val="default"/>
    <w:sig w:usb0="800002BF" w:usb1="38CF7CFA" w:usb2="00000016" w:usb3="00000000" w:csb0="00040001" w:csb1="00000000"/>
    <w:embedRegular r:id="rId2" w:fontKey="{46208EE4-1941-4CC8-B6FB-3AC027E157A3}"/>
  </w:font>
  <w:font w:name="Courier New">
    <w:panose1 w:val="02070309020205020404"/>
    <w:charset w:val="01"/>
    <w:family w:val="modern"/>
    <w:pitch w:val="default"/>
    <w:sig w:usb0="E0002AFF" w:usb1="C0007843" w:usb2="00000009" w:usb3="00000000" w:csb0="400001FF" w:csb1="FFFF0000"/>
    <w:embedRegular r:id="rId3" w:fontKey="{EC35B8E7-0CB5-471E-A142-BE6C5BF03CA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08F2210-D629-490B-80A6-C2A595B5BC08}"/>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5" w:fontKey="{7B49DEF2-D3B0-4FD3-BDCF-C5AEEFD9F3B2}"/>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6" w:fontKey="{963D0CA8-692E-4237-A9CB-D570C4763A7B}"/>
  </w:font>
  <w:font w:name="方正大黑简体2.">
    <w:altName w:val="黑体"/>
    <w:panose1 w:val="00000000000000000000"/>
    <w:charset w:val="86"/>
    <w:family w:val="swiss"/>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panose1 w:val="02010600030101010101"/>
    <w:charset w:val="86"/>
    <w:family w:val="auto"/>
    <w:pitch w:val="default"/>
    <w:sig w:usb0="A00002BF" w:usb1="38CF7CFA" w:usb2="00000016" w:usb3="00000000" w:csb0="0004000F" w:csb1="00000000"/>
    <w:embedRegular r:id="rId7" w:fontKey="{957FF070-B291-4157-BD50-68874D00ABE9}"/>
  </w:font>
  <w:font w:name="华文新魏">
    <w:panose1 w:val="02010800040101010101"/>
    <w:charset w:val="86"/>
    <w:family w:val="auto"/>
    <w:pitch w:val="default"/>
    <w:sig w:usb0="00000001" w:usb1="080F0000" w:usb2="00000000" w:usb3="00000000" w:csb0="00040000" w:csb1="00000000"/>
    <w:embedRegular r:id="rId8" w:fontKey="{309F2A26-C8E9-4605-8FDA-FC84D4A9BB59}"/>
  </w:font>
  <w:font w:name="华文中宋">
    <w:panose1 w:val="02010600040101010101"/>
    <w:charset w:val="86"/>
    <w:family w:val="auto"/>
    <w:pitch w:val="default"/>
    <w:sig w:usb0="00000287" w:usb1="080F0000" w:usb2="00000000" w:usb3="00000000" w:csb0="0004009F" w:csb1="DFD70000"/>
    <w:embedRegular r:id="rId9" w:fontKey="{B89CF3B3-8532-4575-94A1-FF58629710FA}"/>
  </w:font>
  <w:font w:name="仿宋">
    <w:panose1 w:val="02010609060101010101"/>
    <w:charset w:val="86"/>
    <w:family w:val="modern"/>
    <w:pitch w:val="default"/>
    <w:sig w:usb0="800002BF" w:usb1="38CF7CFA" w:usb2="00000016" w:usb3="00000000" w:csb0="00040001" w:csb1="00000000"/>
    <w:embedRegular r:id="rId10" w:fontKey="{1CFCDE45-AE54-4ED8-AE5C-9B5A9478F8CA}"/>
  </w:font>
  <w:font w:name="等线">
    <w:panose1 w:val="02010600030101010101"/>
    <w:charset w:val="86"/>
    <w:family w:val="auto"/>
    <w:pitch w:val="default"/>
    <w:sig w:usb0="A00002BF" w:usb1="38CF7CFA" w:usb2="00000016" w:usb3="00000000" w:csb0="0004000F" w:csb1="00000000"/>
    <w:embedRegular r:id="rId11" w:fontKey="{F3DE1D41-0A7F-4EC6-88E8-63E23A95439F}"/>
  </w:font>
  <w:font w:name="WPSEMBED1">
    <w:panose1 w:val="02010600030101010101"/>
    <w:charset w:val="86"/>
    <w:family w:val="auto"/>
    <w:pitch w:val="default"/>
    <w:sig w:usb0="A00002BF" w:usb1="38CF7CFA" w:usb2="00000016" w:usb3="00000000" w:csb0="0004000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EB27">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504EB76A">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B0D4A">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4A698">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102BC">
    <w:pPr>
      <w:pStyle w:val="32"/>
      <w:jc w:val="right"/>
      <w:rPr>
        <w:rFonts w:hint="eastAsia" w:ascii="宋体" w:hAnsi="宋体"/>
        <w:b/>
        <w:color w:val="000000"/>
      </w:rPr>
    </w:pPr>
    <w:bookmarkStart w:id="58" w:name="_Hlk45233189"/>
    <w:r>
      <w:rPr>
        <w:rFonts w:hint="eastAsia"/>
        <w:b/>
        <w:lang w:eastAsia="zh-CN"/>
      </w:rPr>
      <w:t>柳州市雀儿山公园管理处安保服务采购</w:t>
    </w:r>
    <w:r>
      <w:rPr>
        <w:rFonts w:hint="eastAsia"/>
        <w:b/>
      </w:rPr>
      <w:t>（</w:t>
    </w:r>
    <w:r>
      <w:rPr>
        <w:rFonts w:hint="eastAsia"/>
        <w:b/>
        <w:lang w:eastAsia="zh-CN"/>
      </w:rPr>
      <w:t>LZZC2026-C3-990186-LZSZ</w:t>
    </w:r>
    <w:r>
      <w:rPr>
        <w:rFonts w:hint="eastAsia"/>
        <w:b/>
      </w:rPr>
      <w:t>）</w:t>
    </w:r>
    <w:bookmarkEnd w:id="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8EDC9">
    <w:pPr>
      <w:pStyle w:val="32"/>
      <w:jc w:val="right"/>
      <w:rPr>
        <w:rFonts w:hint="eastAsia" w:ascii="宋体" w:hAnsi="宋体"/>
        <w:b/>
        <w:color w:val="000000"/>
      </w:rPr>
    </w:pPr>
    <w:r>
      <w:rPr>
        <w:rFonts w:hint="eastAsia"/>
        <w:b/>
        <w:lang w:eastAsia="zh-CN"/>
      </w:rPr>
      <w:t>柳州市雀儿山公园管理处安保服务采购</w:t>
    </w:r>
    <w:r>
      <w:rPr>
        <w:rFonts w:hint="eastAsia"/>
        <w:b/>
      </w:rPr>
      <w:t>（LZZC2026-C3-990186-LZSZ）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11750"/>
    <w:multiLevelType w:val="singleLevel"/>
    <w:tmpl w:val="09211750"/>
    <w:lvl w:ilvl="0" w:tentative="0">
      <w:start w:val="2"/>
      <w:numFmt w:val="decimal"/>
      <w:lvlText w:val="%1."/>
      <w:lvlJc w:val="left"/>
      <w:pPr>
        <w:tabs>
          <w:tab w:val="left" w:pos="312"/>
        </w:tabs>
      </w:pPr>
    </w:lvl>
  </w:abstractNum>
  <w:abstractNum w:abstractNumId="4">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5">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35A2BA44"/>
    <w:multiLevelType w:val="singleLevel"/>
    <w:tmpl w:val="35A2BA44"/>
    <w:lvl w:ilvl="0" w:tentative="0">
      <w:start w:val="6"/>
      <w:numFmt w:val="decimal"/>
      <w:suff w:val="nothing"/>
      <w:lvlText w:val="（%1）"/>
      <w:lvlJc w:val="left"/>
    </w:lvl>
  </w:abstractNum>
  <w:abstractNum w:abstractNumId="7">
    <w:nsid w:val="4BBBC8C7"/>
    <w:multiLevelType w:val="singleLevel"/>
    <w:tmpl w:val="4BBBC8C7"/>
    <w:lvl w:ilvl="0" w:tentative="0">
      <w:start w:val="4"/>
      <w:numFmt w:val="decimal"/>
      <w:suff w:val="nothing"/>
      <w:lvlText w:val="（%1）"/>
      <w:lvlJc w:val="left"/>
    </w:lvl>
  </w:abstractNum>
  <w:abstractNum w:abstractNumId="8">
    <w:nsid w:val="6491854F"/>
    <w:multiLevelType w:val="singleLevel"/>
    <w:tmpl w:val="6491854F"/>
    <w:lvl w:ilvl="0" w:tentative="0">
      <w:start w:val="2"/>
      <w:numFmt w:val="decimal"/>
      <w:suff w:val="nothing"/>
      <w:lvlText w:val="（%1）"/>
      <w:lvlJc w:val="left"/>
    </w:lvl>
  </w:abstractNum>
  <w:num w:numId="1">
    <w:abstractNumId w:val="4"/>
  </w:num>
  <w:num w:numId="2">
    <w:abstractNumId w:val="1"/>
  </w:num>
  <w:num w:numId="3">
    <w:abstractNumId w:val="8"/>
  </w:num>
  <w:num w:numId="4">
    <w:abstractNumId w:val="2"/>
  </w:num>
  <w:num w:numId="5">
    <w:abstractNumId w:val="7"/>
  </w:num>
  <w:num w:numId="6">
    <w:abstractNumId w:val="0"/>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2EF"/>
    <w:rsid w:val="00B50519"/>
    <w:rsid w:val="00B50D52"/>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B30B4D"/>
    <w:rsid w:val="01F55D2F"/>
    <w:rsid w:val="021B537F"/>
    <w:rsid w:val="02496743"/>
    <w:rsid w:val="029B50A7"/>
    <w:rsid w:val="02DC5CB3"/>
    <w:rsid w:val="035507B1"/>
    <w:rsid w:val="03580288"/>
    <w:rsid w:val="03671929"/>
    <w:rsid w:val="03A71D33"/>
    <w:rsid w:val="03B83BD5"/>
    <w:rsid w:val="03F34837"/>
    <w:rsid w:val="03FC1928"/>
    <w:rsid w:val="04B10B72"/>
    <w:rsid w:val="04C258C5"/>
    <w:rsid w:val="04E65979"/>
    <w:rsid w:val="05452DC7"/>
    <w:rsid w:val="054C25C5"/>
    <w:rsid w:val="05762289"/>
    <w:rsid w:val="05A255EB"/>
    <w:rsid w:val="05EF4577"/>
    <w:rsid w:val="061A44C2"/>
    <w:rsid w:val="064352B8"/>
    <w:rsid w:val="065B729C"/>
    <w:rsid w:val="06862C45"/>
    <w:rsid w:val="069C3E58"/>
    <w:rsid w:val="070675C1"/>
    <w:rsid w:val="070F32FA"/>
    <w:rsid w:val="07165A8F"/>
    <w:rsid w:val="07417974"/>
    <w:rsid w:val="0752517E"/>
    <w:rsid w:val="07734F5C"/>
    <w:rsid w:val="07F15DEB"/>
    <w:rsid w:val="07F8656B"/>
    <w:rsid w:val="085625C5"/>
    <w:rsid w:val="087A5BD2"/>
    <w:rsid w:val="08BD74FF"/>
    <w:rsid w:val="08E724AE"/>
    <w:rsid w:val="09401A4D"/>
    <w:rsid w:val="095C75BE"/>
    <w:rsid w:val="09A0401A"/>
    <w:rsid w:val="09D369CA"/>
    <w:rsid w:val="09EE2615"/>
    <w:rsid w:val="0A050E20"/>
    <w:rsid w:val="0A061ACA"/>
    <w:rsid w:val="0A621EA9"/>
    <w:rsid w:val="0A73361F"/>
    <w:rsid w:val="0AAE5FE5"/>
    <w:rsid w:val="0B365C18"/>
    <w:rsid w:val="0B3705F5"/>
    <w:rsid w:val="0BC22150"/>
    <w:rsid w:val="0BE55CDF"/>
    <w:rsid w:val="0C27749A"/>
    <w:rsid w:val="0C281469"/>
    <w:rsid w:val="0C604AA1"/>
    <w:rsid w:val="0C7F0949"/>
    <w:rsid w:val="0CFA49F0"/>
    <w:rsid w:val="0D314552"/>
    <w:rsid w:val="0D337466"/>
    <w:rsid w:val="0D6B1BEE"/>
    <w:rsid w:val="0D9243C7"/>
    <w:rsid w:val="0DA31FA3"/>
    <w:rsid w:val="0DBB149D"/>
    <w:rsid w:val="0DD37279"/>
    <w:rsid w:val="0DFE6571"/>
    <w:rsid w:val="0E023815"/>
    <w:rsid w:val="0E25260D"/>
    <w:rsid w:val="0E39581D"/>
    <w:rsid w:val="0F746542"/>
    <w:rsid w:val="0F906C6E"/>
    <w:rsid w:val="103E64F7"/>
    <w:rsid w:val="10763E36"/>
    <w:rsid w:val="11115102"/>
    <w:rsid w:val="11177911"/>
    <w:rsid w:val="11362E20"/>
    <w:rsid w:val="11402012"/>
    <w:rsid w:val="115F269E"/>
    <w:rsid w:val="11722AE7"/>
    <w:rsid w:val="1181336F"/>
    <w:rsid w:val="11EA0F3D"/>
    <w:rsid w:val="11FD55C9"/>
    <w:rsid w:val="122D106B"/>
    <w:rsid w:val="12360D61"/>
    <w:rsid w:val="12421015"/>
    <w:rsid w:val="125170F1"/>
    <w:rsid w:val="12721341"/>
    <w:rsid w:val="1289491A"/>
    <w:rsid w:val="12C66F5D"/>
    <w:rsid w:val="12CD60EF"/>
    <w:rsid w:val="12DC0B00"/>
    <w:rsid w:val="12F57F6D"/>
    <w:rsid w:val="132A3917"/>
    <w:rsid w:val="13503E01"/>
    <w:rsid w:val="137E4945"/>
    <w:rsid w:val="138D6E2C"/>
    <w:rsid w:val="139A03C3"/>
    <w:rsid w:val="139C6827"/>
    <w:rsid w:val="13A64327"/>
    <w:rsid w:val="13BE1365"/>
    <w:rsid w:val="13C75906"/>
    <w:rsid w:val="13E057EA"/>
    <w:rsid w:val="14284228"/>
    <w:rsid w:val="144C45A0"/>
    <w:rsid w:val="145928FF"/>
    <w:rsid w:val="147C27C5"/>
    <w:rsid w:val="148A27F8"/>
    <w:rsid w:val="15A30C99"/>
    <w:rsid w:val="15F17C93"/>
    <w:rsid w:val="164F339D"/>
    <w:rsid w:val="16511E87"/>
    <w:rsid w:val="16980FA6"/>
    <w:rsid w:val="16BC566A"/>
    <w:rsid w:val="16BD1435"/>
    <w:rsid w:val="16BE3CFB"/>
    <w:rsid w:val="17110603"/>
    <w:rsid w:val="173F41DD"/>
    <w:rsid w:val="17BE3C50"/>
    <w:rsid w:val="17D07D3D"/>
    <w:rsid w:val="17DD569E"/>
    <w:rsid w:val="184110C4"/>
    <w:rsid w:val="1876541E"/>
    <w:rsid w:val="18D64DC3"/>
    <w:rsid w:val="18FD5FE6"/>
    <w:rsid w:val="19821F76"/>
    <w:rsid w:val="19A67675"/>
    <w:rsid w:val="1A0E6B91"/>
    <w:rsid w:val="1A627DB8"/>
    <w:rsid w:val="1A6F4D8F"/>
    <w:rsid w:val="1A795F37"/>
    <w:rsid w:val="1ADF071D"/>
    <w:rsid w:val="1B104881"/>
    <w:rsid w:val="1B1E3CBA"/>
    <w:rsid w:val="1BE453D0"/>
    <w:rsid w:val="1BEB6A3F"/>
    <w:rsid w:val="1C4B7ECC"/>
    <w:rsid w:val="1C705071"/>
    <w:rsid w:val="1CB96F5F"/>
    <w:rsid w:val="1CDC5E0E"/>
    <w:rsid w:val="1CE05B1F"/>
    <w:rsid w:val="1CE56A41"/>
    <w:rsid w:val="1CE84BD7"/>
    <w:rsid w:val="1D1906A1"/>
    <w:rsid w:val="1D2600AB"/>
    <w:rsid w:val="1D346DBD"/>
    <w:rsid w:val="1D52231B"/>
    <w:rsid w:val="1D5B1DB8"/>
    <w:rsid w:val="1D5D731E"/>
    <w:rsid w:val="1DD647FE"/>
    <w:rsid w:val="1DE22139"/>
    <w:rsid w:val="1E646A9E"/>
    <w:rsid w:val="1E6C6AF8"/>
    <w:rsid w:val="1F36725E"/>
    <w:rsid w:val="1F437789"/>
    <w:rsid w:val="1F7769CC"/>
    <w:rsid w:val="1F784188"/>
    <w:rsid w:val="1FEF45EB"/>
    <w:rsid w:val="1FF50379"/>
    <w:rsid w:val="202D04E1"/>
    <w:rsid w:val="203200E0"/>
    <w:rsid w:val="20854461"/>
    <w:rsid w:val="20A026A7"/>
    <w:rsid w:val="214555A7"/>
    <w:rsid w:val="21675D85"/>
    <w:rsid w:val="21C916F0"/>
    <w:rsid w:val="21D4524E"/>
    <w:rsid w:val="21FF43D6"/>
    <w:rsid w:val="221E396E"/>
    <w:rsid w:val="22350848"/>
    <w:rsid w:val="223E4610"/>
    <w:rsid w:val="22FA7092"/>
    <w:rsid w:val="230113E4"/>
    <w:rsid w:val="23BE6089"/>
    <w:rsid w:val="23D01397"/>
    <w:rsid w:val="23FE4FD5"/>
    <w:rsid w:val="24090C6F"/>
    <w:rsid w:val="24194B61"/>
    <w:rsid w:val="24DB18BA"/>
    <w:rsid w:val="24F54711"/>
    <w:rsid w:val="2558643B"/>
    <w:rsid w:val="256D3D07"/>
    <w:rsid w:val="25801095"/>
    <w:rsid w:val="259374D7"/>
    <w:rsid w:val="25985157"/>
    <w:rsid w:val="25A20C3F"/>
    <w:rsid w:val="25C26B32"/>
    <w:rsid w:val="25C825F3"/>
    <w:rsid w:val="25F04386"/>
    <w:rsid w:val="260C58BA"/>
    <w:rsid w:val="26BE6B39"/>
    <w:rsid w:val="26C03072"/>
    <w:rsid w:val="27035291"/>
    <w:rsid w:val="273F2ED2"/>
    <w:rsid w:val="274B58B3"/>
    <w:rsid w:val="27534889"/>
    <w:rsid w:val="27CD1188"/>
    <w:rsid w:val="27EC51C2"/>
    <w:rsid w:val="280B4DBC"/>
    <w:rsid w:val="281A4A20"/>
    <w:rsid w:val="28341A36"/>
    <w:rsid w:val="28622602"/>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E05F2"/>
    <w:rsid w:val="2C5A6FD4"/>
    <w:rsid w:val="2D2D1AA8"/>
    <w:rsid w:val="2E1374DE"/>
    <w:rsid w:val="2EA37B0F"/>
    <w:rsid w:val="2EA60A0B"/>
    <w:rsid w:val="2EE97AEF"/>
    <w:rsid w:val="2F452E8A"/>
    <w:rsid w:val="2F5F5F83"/>
    <w:rsid w:val="2F851C0A"/>
    <w:rsid w:val="2FB01243"/>
    <w:rsid w:val="30295422"/>
    <w:rsid w:val="308D5CE3"/>
    <w:rsid w:val="30D73869"/>
    <w:rsid w:val="30DB3C69"/>
    <w:rsid w:val="310A1B9E"/>
    <w:rsid w:val="310C267A"/>
    <w:rsid w:val="315658FD"/>
    <w:rsid w:val="31D67DE3"/>
    <w:rsid w:val="31E132FF"/>
    <w:rsid w:val="3207453C"/>
    <w:rsid w:val="32226B02"/>
    <w:rsid w:val="32314B41"/>
    <w:rsid w:val="325365D7"/>
    <w:rsid w:val="326802FE"/>
    <w:rsid w:val="328A5338"/>
    <w:rsid w:val="330917FC"/>
    <w:rsid w:val="330C6AD3"/>
    <w:rsid w:val="3319531B"/>
    <w:rsid w:val="33784399"/>
    <w:rsid w:val="337C437B"/>
    <w:rsid w:val="33963B48"/>
    <w:rsid w:val="33B07AA5"/>
    <w:rsid w:val="33D370B2"/>
    <w:rsid w:val="33F425AD"/>
    <w:rsid w:val="341F09D1"/>
    <w:rsid w:val="34332ACB"/>
    <w:rsid w:val="344D6720"/>
    <w:rsid w:val="346F6B55"/>
    <w:rsid w:val="35051928"/>
    <w:rsid w:val="35480B8D"/>
    <w:rsid w:val="354F1498"/>
    <w:rsid w:val="358E3119"/>
    <w:rsid w:val="35B17296"/>
    <w:rsid w:val="360E0FB2"/>
    <w:rsid w:val="364F67F2"/>
    <w:rsid w:val="369A15FD"/>
    <w:rsid w:val="37540578"/>
    <w:rsid w:val="376F305B"/>
    <w:rsid w:val="379577DD"/>
    <w:rsid w:val="37C84A35"/>
    <w:rsid w:val="38501133"/>
    <w:rsid w:val="38965221"/>
    <w:rsid w:val="38E14758"/>
    <w:rsid w:val="390F7185"/>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CFB3C19"/>
    <w:rsid w:val="3D1F3632"/>
    <w:rsid w:val="3D2E116F"/>
    <w:rsid w:val="3D9A70AE"/>
    <w:rsid w:val="3E111DC7"/>
    <w:rsid w:val="3E271B46"/>
    <w:rsid w:val="3E4651C8"/>
    <w:rsid w:val="3E7A3F16"/>
    <w:rsid w:val="3EC2618C"/>
    <w:rsid w:val="3ED813D3"/>
    <w:rsid w:val="3F8367E2"/>
    <w:rsid w:val="3F8A5C41"/>
    <w:rsid w:val="40007016"/>
    <w:rsid w:val="402031B2"/>
    <w:rsid w:val="403109C4"/>
    <w:rsid w:val="40481834"/>
    <w:rsid w:val="40AE3E19"/>
    <w:rsid w:val="40B32D79"/>
    <w:rsid w:val="40E17CCD"/>
    <w:rsid w:val="41236216"/>
    <w:rsid w:val="41464921"/>
    <w:rsid w:val="414A58A1"/>
    <w:rsid w:val="41603135"/>
    <w:rsid w:val="416F5486"/>
    <w:rsid w:val="41983F7E"/>
    <w:rsid w:val="41E267B4"/>
    <w:rsid w:val="42091FB5"/>
    <w:rsid w:val="421E5AE4"/>
    <w:rsid w:val="422C43C1"/>
    <w:rsid w:val="42633CE2"/>
    <w:rsid w:val="427133A6"/>
    <w:rsid w:val="42952AF1"/>
    <w:rsid w:val="42997634"/>
    <w:rsid w:val="42AA1B2A"/>
    <w:rsid w:val="43234B6A"/>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6B507A"/>
    <w:rsid w:val="4741474A"/>
    <w:rsid w:val="47672382"/>
    <w:rsid w:val="47883445"/>
    <w:rsid w:val="47AD379B"/>
    <w:rsid w:val="47FF6C76"/>
    <w:rsid w:val="480F2088"/>
    <w:rsid w:val="48223FA5"/>
    <w:rsid w:val="4826706B"/>
    <w:rsid w:val="483B4ADC"/>
    <w:rsid w:val="484F0B37"/>
    <w:rsid w:val="48F46286"/>
    <w:rsid w:val="490561F0"/>
    <w:rsid w:val="49305799"/>
    <w:rsid w:val="493C093D"/>
    <w:rsid w:val="49E13ED4"/>
    <w:rsid w:val="49F21A4F"/>
    <w:rsid w:val="49FC4537"/>
    <w:rsid w:val="4A1F077F"/>
    <w:rsid w:val="4A520968"/>
    <w:rsid w:val="4A5E657A"/>
    <w:rsid w:val="4AB15AF5"/>
    <w:rsid w:val="4B0E4208"/>
    <w:rsid w:val="4B19147C"/>
    <w:rsid w:val="4B1C39FE"/>
    <w:rsid w:val="4B2D7A2E"/>
    <w:rsid w:val="4B385D49"/>
    <w:rsid w:val="4B3F51D4"/>
    <w:rsid w:val="4B5A3717"/>
    <w:rsid w:val="4B5D7640"/>
    <w:rsid w:val="4B8D4FA6"/>
    <w:rsid w:val="4BBE6381"/>
    <w:rsid w:val="4BC831E7"/>
    <w:rsid w:val="4BE62E59"/>
    <w:rsid w:val="4BF86A36"/>
    <w:rsid w:val="4C945C61"/>
    <w:rsid w:val="4CDA668D"/>
    <w:rsid w:val="4CF41FF8"/>
    <w:rsid w:val="4D1F7563"/>
    <w:rsid w:val="4D3C36BA"/>
    <w:rsid w:val="4D7C0552"/>
    <w:rsid w:val="4DA661BC"/>
    <w:rsid w:val="4DAB22CF"/>
    <w:rsid w:val="4E4D2309"/>
    <w:rsid w:val="4E9D1BA8"/>
    <w:rsid w:val="4EA34087"/>
    <w:rsid w:val="4EDB2766"/>
    <w:rsid w:val="4EE32412"/>
    <w:rsid w:val="4EEF5EDC"/>
    <w:rsid w:val="4EF133C1"/>
    <w:rsid w:val="4EF56A00"/>
    <w:rsid w:val="4F4607F4"/>
    <w:rsid w:val="4F736BF0"/>
    <w:rsid w:val="4FA070A0"/>
    <w:rsid w:val="4FA55ACC"/>
    <w:rsid w:val="4FB035A7"/>
    <w:rsid w:val="4FBA6378"/>
    <w:rsid w:val="50051F34"/>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A7700C"/>
    <w:rsid w:val="53BE2E82"/>
    <w:rsid w:val="53D944ED"/>
    <w:rsid w:val="54111F61"/>
    <w:rsid w:val="54680B21"/>
    <w:rsid w:val="54D55AB3"/>
    <w:rsid w:val="54ED7D2A"/>
    <w:rsid w:val="55182AB5"/>
    <w:rsid w:val="55F71EA2"/>
    <w:rsid w:val="563A37EF"/>
    <w:rsid w:val="56E03FD6"/>
    <w:rsid w:val="570805F7"/>
    <w:rsid w:val="57513ECB"/>
    <w:rsid w:val="576D5916"/>
    <w:rsid w:val="57B3422A"/>
    <w:rsid w:val="580852C7"/>
    <w:rsid w:val="58343043"/>
    <w:rsid w:val="5898031E"/>
    <w:rsid w:val="58AF7528"/>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7E082A"/>
    <w:rsid w:val="5B8C22EE"/>
    <w:rsid w:val="5B9F2E04"/>
    <w:rsid w:val="5BC41AD1"/>
    <w:rsid w:val="5C0F04EA"/>
    <w:rsid w:val="5C2A3FA5"/>
    <w:rsid w:val="5C395375"/>
    <w:rsid w:val="5C6B2662"/>
    <w:rsid w:val="5D462381"/>
    <w:rsid w:val="5D550AA0"/>
    <w:rsid w:val="5D8A7758"/>
    <w:rsid w:val="5DAA2A19"/>
    <w:rsid w:val="5E003552"/>
    <w:rsid w:val="5E0D5F46"/>
    <w:rsid w:val="5E13027D"/>
    <w:rsid w:val="5E146A49"/>
    <w:rsid w:val="5E71737B"/>
    <w:rsid w:val="5EC702B1"/>
    <w:rsid w:val="5EC82064"/>
    <w:rsid w:val="5F8C79C1"/>
    <w:rsid w:val="5F9D6D7E"/>
    <w:rsid w:val="607D14A1"/>
    <w:rsid w:val="608525AA"/>
    <w:rsid w:val="609150B4"/>
    <w:rsid w:val="60B04C34"/>
    <w:rsid w:val="60CB5E0D"/>
    <w:rsid w:val="614B6C44"/>
    <w:rsid w:val="614E0764"/>
    <w:rsid w:val="61A924B3"/>
    <w:rsid w:val="61BF2B97"/>
    <w:rsid w:val="61CD355C"/>
    <w:rsid w:val="62386C93"/>
    <w:rsid w:val="623F7E8B"/>
    <w:rsid w:val="625F47C7"/>
    <w:rsid w:val="62646BB1"/>
    <w:rsid w:val="631A445D"/>
    <w:rsid w:val="63416863"/>
    <w:rsid w:val="637F4A5E"/>
    <w:rsid w:val="63D434F9"/>
    <w:rsid w:val="63EE2E1F"/>
    <w:rsid w:val="645362EC"/>
    <w:rsid w:val="649A0058"/>
    <w:rsid w:val="64E15121"/>
    <w:rsid w:val="6527529D"/>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DB7F55"/>
    <w:rsid w:val="66DD57B5"/>
    <w:rsid w:val="66FA0DA9"/>
    <w:rsid w:val="67125B26"/>
    <w:rsid w:val="675D7BD7"/>
    <w:rsid w:val="67814616"/>
    <w:rsid w:val="67CA0BFE"/>
    <w:rsid w:val="682C6D27"/>
    <w:rsid w:val="683F1CEE"/>
    <w:rsid w:val="687832EE"/>
    <w:rsid w:val="68C048E3"/>
    <w:rsid w:val="68DE7078"/>
    <w:rsid w:val="69187A87"/>
    <w:rsid w:val="69207523"/>
    <w:rsid w:val="69292082"/>
    <w:rsid w:val="696A0AEE"/>
    <w:rsid w:val="6990578B"/>
    <w:rsid w:val="69CC1694"/>
    <w:rsid w:val="6A062568"/>
    <w:rsid w:val="6A51658B"/>
    <w:rsid w:val="6A75732D"/>
    <w:rsid w:val="6ACE5C29"/>
    <w:rsid w:val="6AED1F8F"/>
    <w:rsid w:val="6B767479"/>
    <w:rsid w:val="6C4E4249"/>
    <w:rsid w:val="6C5B1843"/>
    <w:rsid w:val="6C8D159D"/>
    <w:rsid w:val="6C9434AA"/>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11B223D"/>
    <w:rsid w:val="711E0555"/>
    <w:rsid w:val="712D436E"/>
    <w:rsid w:val="714C1C7B"/>
    <w:rsid w:val="71666764"/>
    <w:rsid w:val="71D57BD8"/>
    <w:rsid w:val="72281C8F"/>
    <w:rsid w:val="724C5A5B"/>
    <w:rsid w:val="72960CFA"/>
    <w:rsid w:val="72A81064"/>
    <w:rsid w:val="7314447D"/>
    <w:rsid w:val="731919EA"/>
    <w:rsid w:val="73283C31"/>
    <w:rsid w:val="733977C9"/>
    <w:rsid w:val="735E5447"/>
    <w:rsid w:val="740F275C"/>
    <w:rsid w:val="74282515"/>
    <w:rsid w:val="743524BF"/>
    <w:rsid w:val="74A11F8C"/>
    <w:rsid w:val="74A271EF"/>
    <w:rsid w:val="74E2629B"/>
    <w:rsid w:val="751B2458"/>
    <w:rsid w:val="756E1EC2"/>
    <w:rsid w:val="7596500B"/>
    <w:rsid w:val="76A719FE"/>
    <w:rsid w:val="76EC328B"/>
    <w:rsid w:val="77036918"/>
    <w:rsid w:val="77486480"/>
    <w:rsid w:val="77C5560F"/>
    <w:rsid w:val="782E4559"/>
    <w:rsid w:val="78595EBE"/>
    <w:rsid w:val="78A858B1"/>
    <w:rsid w:val="78C665CC"/>
    <w:rsid w:val="78F24AF8"/>
    <w:rsid w:val="793A6323"/>
    <w:rsid w:val="795F37FC"/>
    <w:rsid w:val="79633332"/>
    <w:rsid w:val="797057FE"/>
    <w:rsid w:val="799A4031"/>
    <w:rsid w:val="79DE12CA"/>
    <w:rsid w:val="7A776449"/>
    <w:rsid w:val="7A7C2A04"/>
    <w:rsid w:val="7A977085"/>
    <w:rsid w:val="7ADD028C"/>
    <w:rsid w:val="7AE75A69"/>
    <w:rsid w:val="7AF8387E"/>
    <w:rsid w:val="7BC360EC"/>
    <w:rsid w:val="7C604B68"/>
    <w:rsid w:val="7CE961B2"/>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2870AA"/>
    <w:rsid w:val="7F7E5A9E"/>
    <w:rsid w:val="7F837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0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09"/>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810"/>
    <w:qFormat/>
    <w:uiPriority w:val="0"/>
    <w:pPr>
      <w:keepNext/>
      <w:keepLines/>
      <w:spacing w:before="260" w:after="260" w:line="416" w:lineRule="auto"/>
      <w:outlineLvl w:val="2"/>
    </w:pPr>
    <w:rPr>
      <w:b/>
      <w:bCs/>
      <w:sz w:val="32"/>
      <w:szCs w:val="32"/>
    </w:rPr>
  </w:style>
  <w:style w:type="paragraph" w:styleId="6">
    <w:name w:val="heading 4"/>
    <w:basedOn w:val="1"/>
    <w:next w:val="1"/>
    <w:link w:val="81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2"/>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13"/>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next w:val="1"/>
    <w:link w:val="21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169"/>
    <w:basedOn w:val="53"/>
    <w:link w:val="51"/>
    <w:qFormat/>
    <w:uiPriority w:val="0"/>
    <w:rPr>
      <w:rFonts w:ascii="宋体" w:hAnsi="Courier New" w:eastAsia="宋体" w:cs="Courier New"/>
      <w:szCs w:val="21"/>
    </w:rPr>
  </w:style>
  <w:style w:type="paragraph" w:customStyle="1" w:styleId="53">
    <w:name w:val="Normal_file_169"/>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69"/>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69"/>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178"/>
    <w:basedOn w:val="143"/>
    <w:link w:val="141"/>
    <w:qFormat/>
    <w:uiPriority w:val="9"/>
    <w:pPr>
      <w:outlineLvl w:val="0"/>
    </w:pPr>
    <w:rPr>
      <w:kern w:val="36"/>
      <w:sz w:val="48"/>
      <w:szCs w:val="48"/>
    </w:rPr>
  </w:style>
  <w:style w:type="paragraph" w:customStyle="1" w:styleId="143">
    <w:name w:val="Normal_file_1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179"/>
    <w:basedOn w:val="145"/>
    <w:link w:val="141"/>
    <w:qFormat/>
    <w:uiPriority w:val="9"/>
    <w:pPr>
      <w:outlineLvl w:val="0"/>
    </w:pPr>
    <w:rPr>
      <w:kern w:val="36"/>
      <w:sz w:val="48"/>
      <w:szCs w:val="48"/>
    </w:rPr>
  </w:style>
  <w:style w:type="paragraph" w:customStyle="1" w:styleId="145">
    <w:name w:val="Normal_file_1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180"/>
    <w:basedOn w:val="147"/>
    <w:link w:val="141"/>
    <w:qFormat/>
    <w:uiPriority w:val="9"/>
    <w:pPr>
      <w:outlineLvl w:val="0"/>
    </w:pPr>
    <w:rPr>
      <w:kern w:val="36"/>
      <w:sz w:val="48"/>
      <w:szCs w:val="48"/>
    </w:rPr>
  </w:style>
  <w:style w:type="paragraph" w:customStyle="1" w:styleId="147">
    <w:name w:val="Normal_file_1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181"/>
    <w:basedOn w:val="149"/>
    <w:link w:val="141"/>
    <w:qFormat/>
    <w:uiPriority w:val="9"/>
    <w:pPr>
      <w:outlineLvl w:val="0"/>
    </w:pPr>
    <w:rPr>
      <w:kern w:val="36"/>
      <w:sz w:val="48"/>
      <w:szCs w:val="48"/>
    </w:rPr>
  </w:style>
  <w:style w:type="paragraph" w:customStyle="1" w:styleId="149">
    <w:name w:val="Normal_file_1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182"/>
    <w:basedOn w:val="151"/>
    <w:link w:val="141"/>
    <w:qFormat/>
    <w:uiPriority w:val="9"/>
    <w:pPr>
      <w:outlineLvl w:val="0"/>
    </w:pPr>
    <w:rPr>
      <w:kern w:val="36"/>
      <w:sz w:val="48"/>
      <w:szCs w:val="48"/>
    </w:rPr>
  </w:style>
  <w:style w:type="paragraph" w:customStyle="1" w:styleId="151">
    <w:name w:val="Normal_file_1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183"/>
    <w:basedOn w:val="153"/>
    <w:link w:val="141"/>
    <w:qFormat/>
    <w:uiPriority w:val="9"/>
    <w:pPr>
      <w:outlineLvl w:val="0"/>
    </w:pPr>
    <w:rPr>
      <w:kern w:val="36"/>
      <w:sz w:val="48"/>
      <w:szCs w:val="48"/>
    </w:rPr>
  </w:style>
  <w:style w:type="paragraph" w:customStyle="1" w:styleId="153">
    <w:name w:val="Normal_file_1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184"/>
    <w:basedOn w:val="155"/>
    <w:link w:val="141"/>
    <w:qFormat/>
    <w:uiPriority w:val="9"/>
    <w:pPr>
      <w:outlineLvl w:val="0"/>
    </w:pPr>
    <w:rPr>
      <w:kern w:val="36"/>
      <w:sz w:val="48"/>
      <w:szCs w:val="48"/>
    </w:rPr>
  </w:style>
  <w:style w:type="paragraph" w:customStyle="1" w:styleId="155">
    <w:name w:val="Normal_file_1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185"/>
    <w:basedOn w:val="157"/>
    <w:link w:val="141"/>
    <w:qFormat/>
    <w:uiPriority w:val="9"/>
    <w:pPr>
      <w:outlineLvl w:val="0"/>
    </w:pPr>
    <w:rPr>
      <w:kern w:val="36"/>
      <w:sz w:val="48"/>
      <w:szCs w:val="48"/>
    </w:rPr>
  </w:style>
  <w:style w:type="paragraph" w:customStyle="1" w:styleId="157">
    <w:name w:val="Normal_file_1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186"/>
    <w:basedOn w:val="159"/>
    <w:link w:val="141"/>
    <w:qFormat/>
    <w:uiPriority w:val="9"/>
    <w:pPr>
      <w:outlineLvl w:val="0"/>
    </w:pPr>
    <w:rPr>
      <w:kern w:val="36"/>
      <w:sz w:val="48"/>
      <w:szCs w:val="48"/>
    </w:rPr>
  </w:style>
  <w:style w:type="paragraph" w:customStyle="1" w:styleId="159">
    <w:name w:val="Normal_file_1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187"/>
    <w:basedOn w:val="161"/>
    <w:link w:val="141"/>
    <w:qFormat/>
    <w:uiPriority w:val="9"/>
    <w:pPr>
      <w:outlineLvl w:val="0"/>
    </w:pPr>
    <w:rPr>
      <w:kern w:val="36"/>
      <w:sz w:val="48"/>
      <w:szCs w:val="48"/>
    </w:rPr>
  </w:style>
  <w:style w:type="paragraph" w:customStyle="1" w:styleId="161">
    <w:name w:val="Normal_file_1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188"/>
    <w:basedOn w:val="163"/>
    <w:link w:val="141"/>
    <w:qFormat/>
    <w:uiPriority w:val="9"/>
    <w:pPr>
      <w:outlineLvl w:val="0"/>
    </w:pPr>
    <w:rPr>
      <w:kern w:val="36"/>
      <w:sz w:val="48"/>
      <w:szCs w:val="48"/>
    </w:rPr>
  </w:style>
  <w:style w:type="paragraph" w:customStyle="1" w:styleId="163">
    <w:name w:val="Normal_file_1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189"/>
    <w:basedOn w:val="165"/>
    <w:link w:val="141"/>
    <w:qFormat/>
    <w:uiPriority w:val="9"/>
    <w:pPr>
      <w:outlineLvl w:val="0"/>
    </w:pPr>
    <w:rPr>
      <w:kern w:val="36"/>
      <w:sz w:val="48"/>
      <w:szCs w:val="48"/>
    </w:rPr>
  </w:style>
  <w:style w:type="paragraph" w:customStyle="1" w:styleId="165">
    <w:name w:val="Normal_file_1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190"/>
    <w:basedOn w:val="167"/>
    <w:link w:val="141"/>
    <w:qFormat/>
    <w:uiPriority w:val="9"/>
    <w:pPr>
      <w:outlineLvl w:val="0"/>
    </w:pPr>
    <w:rPr>
      <w:kern w:val="36"/>
      <w:sz w:val="48"/>
      <w:szCs w:val="48"/>
    </w:rPr>
  </w:style>
  <w:style w:type="paragraph" w:customStyle="1" w:styleId="167">
    <w:name w:val="Normal_file_1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191"/>
    <w:basedOn w:val="169"/>
    <w:link w:val="141"/>
    <w:qFormat/>
    <w:uiPriority w:val="9"/>
    <w:pPr>
      <w:outlineLvl w:val="0"/>
    </w:pPr>
    <w:rPr>
      <w:kern w:val="36"/>
      <w:sz w:val="48"/>
      <w:szCs w:val="48"/>
    </w:rPr>
  </w:style>
  <w:style w:type="paragraph" w:customStyle="1" w:styleId="169">
    <w:name w:val="Normal_file_1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162"/>
    <w:basedOn w:val="171"/>
    <w:link w:val="141"/>
    <w:qFormat/>
    <w:uiPriority w:val="9"/>
    <w:pPr>
      <w:outlineLvl w:val="0"/>
    </w:pPr>
    <w:rPr>
      <w:kern w:val="36"/>
      <w:sz w:val="48"/>
      <w:szCs w:val="48"/>
    </w:rPr>
  </w:style>
  <w:style w:type="paragraph" w:customStyle="1" w:styleId="171">
    <w:name w:val="Normal_file_1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163"/>
    <w:basedOn w:val="173"/>
    <w:link w:val="141"/>
    <w:qFormat/>
    <w:uiPriority w:val="9"/>
    <w:pPr>
      <w:outlineLvl w:val="0"/>
    </w:pPr>
    <w:rPr>
      <w:kern w:val="36"/>
      <w:sz w:val="48"/>
      <w:szCs w:val="48"/>
    </w:rPr>
  </w:style>
  <w:style w:type="paragraph" w:customStyle="1" w:styleId="173">
    <w:name w:val="Normal_file_16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166"/>
    <w:basedOn w:val="175"/>
    <w:link w:val="141"/>
    <w:qFormat/>
    <w:uiPriority w:val="9"/>
    <w:pPr>
      <w:outlineLvl w:val="0"/>
    </w:pPr>
    <w:rPr>
      <w:kern w:val="36"/>
      <w:sz w:val="48"/>
      <w:szCs w:val="48"/>
    </w:rPr>
  </w:style>
  <w:style w:type="paragraph" w:customStyle="1" w:styleId="175">
    <w:name w:val="Normal_file_1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167"/>
    <w:basedOn w:val="177"/>
    <w:link w:val="141"/>
    <w:qFormat/>
    <w:uiPriority w:val="9"/>
    <w:pPr>
      <w:outlineLvl w:val="0"/>
    </w:pPr>
    <w:rPr>
      <w:kern w:val="36"/>
      <w:sz w:val="48"/>
      <w:szCs w:val="48"/>
    </w:rPr>
  </w:style>
  <w:style w:type="paragraph" w:customStyle="1" w:styleId="177">
    <w:name w:val="Normal_file_16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168"/>
    <w:basedOn w:val="179"/>
    <w:link w:val="141"/>
    <w:qFormat/>
    <w:uiPriority w:val="9"/>
    <w:pPr>
      <w:outlineLvl w:val="0"/>
    </w:pPr>
    <w:rPr>
      <w:kern w:val="36"/>
      <w:sz w:val="48"/>
      <w:szCs w:val="48"/>
    </w:rPr>
  </w:style>
  <w:style w:type="paragraph" w:customStyle="1" w:styleId="179">
    <w:name w:val="Normal_file_1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170"/>
    <w:basedOn w:val="181"/>
    <w:link w:val="141"/>
    <w:qFormat/>
    <w:uiPriority w:val="9"/>
    <w:pPr>
      <w:outlineLvl w:val="0"/>
    </w:pPr>
    <w:rPr>
      <w:kern w:val="36"/>
      <w:sz w:val="48"/>
      <w:szCs w:val="48"/>
    </w:rPr>
  </w:style>
  <w:style w:type="paragraph" w:customStyle="1" w:styleId="181">
    <w:name w:val="Normal_file_1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161_file_171"/>
    <w:basedOn w:val="183"/>
    <w:link w:val="141"/>
    <w:qFormat/>
    <w:uiPriority w:val="9"/>
    <w:pPr>
      <w:outlineLvl w:val="0"/>
    </w:pPr>
    <w:rPr>
      <w:kern w:val="36"/>
      <w:sz w:val="48"/>
      <w:szCs w:val="48"/>
    </w:rPr>
  </w:style>
  <w:style w:type="paragraph" w:customStyle="1" w:styleId="183">
    <w:name w:val="Normal_file_161_file_1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172"/>
    <w:basedOn w:val="185"/>
    <w:link w:val="141"/>
    <w:qFormat/>
    <w:uiPriority w:val="9"/>
    <w:pPr>
      <w:outlineLvl w:val="0"/>
    </w:pPr>
    <w:rPr>
      <w:kern w:val="36"/>
      <w:sz w:val="48"/>
      <w:szCs w:val="48"/>
    </w:rPr>
  </w:style>
  <w:style w:type="paragraph" w:customStyle="1" w:styleId="185">
    <w:name w:val="Normal_file_1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174"/>
    <w:basedOn w:val="187"/>
    <w:link w:val="141"/>
    <w:qFormat/>
    <w:uiPriority w:val="9"/>
    <w:pPr>
      <w:outlineLvl w:val="0"/>
    </w:pPr>
    <w:rPr>
      <w:kern w:val="36"/>
      <w:sz w:val="48"/>
      <w:szCs w:val="48"/>
    </w:rPr>
  </w:style>
  <w:style w:type="paragraph" w:customStyle="1" w:styleId="187">
    <w:name w:val="Normal_file_1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175"/>
    <w:basedOn w:val="189"/>
    <w:link w:val="141"/>
    <w:qFormat/>
    <w:uiPriority w:val="9"/>
    <w:pPr>
      <w:outlineLvl w:val="0"/>
    </w:pPr>
    <w:rPr>
      <w:kern w:val="36"/>
      <w:sz w:val="48"/>
      <w:szCs w:val="48"/>
    </w:rPr>
  </w:style>
  <w:style w:type="paragraph" w:customStyle="1" w:styleId="189">
    <w:name w:val="Normal_file_1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176"/>
    <w:basedOn w:val="191"/>
    <w:link w:val="141"/>
    <w:qFormat/>
    <w:uiPriority w:val="9"/>
    <w:pPr>
      <w:outlineLvl w:val="0"/>
    </w:pPr>
    <w:rPr>
      <w:kern w:val="36"/>
      <w:sz w:val="48"/>
      <w:szCs w:val="48"/>
    </w:rPr>
  </w:style>
  <w:style w:type="paragraph" w:customStyle="1" w:styleId="191">
    <w:name w:val="Normal_file_1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177"/>
    <w:basedOn w:val="193"/>
    <w:link w:val="141"/>
    <w:qFormat/>
    <w:uiPriority w:val="9"/>
    <w:pPr>
      <w:outlineLvl w:val="0"/>
    </w:pPr>
    <w:rPr>
      <w:kern w:val="36"/>
      <w:sz w:val="48"/>
      <w:szCs w:val="48"/>
    </w:rPr>
  </w:style>
  <w:style w:type="paragraph" w:customStyle="1" w:styleId="193">
    <w:name w:val="Normal_file_177"/>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1"/>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0"/>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7"/>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19"/>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9"/>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4"/>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4"/>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6"/>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6"/>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162"/>
    <w:basedOn w:val="171"/>
    <w:qFormat/>
    <w:uiPriority w:val="9"/>
    <w:pPr>
      <w:outlineLvl w:val="1"/>
    </w:pPr>
    <w:rPr>
      <w:sz w:val="36"/>
      <w:szCs w:val="36"/>
    </w:rPr>
  </w:style>
  <w:style w:type="paragraph" w:customStyle="1" w:styleId="296">
    <w:name w:val="heading 3_file_162"/>
    <w:basedOn w:val="171"/>
    <w:qFormat/>
    <w:uiPriority w:val="9"/>
    <w:pPr>
      <w:outlineLvl w:val="2"/>
    </w:pPr>
    <w:rPr>
      <w:sz w:val="27"/>
      <w:szCs w:val="27"/>
    </w:rPr>
  </w:style>
  <w:style w:type="paragraph" w:customStyle="1" w:styleId="297">
    <w:name w:val="heading 4_file_162"/>
    <w:basedOn w:val="171"/>
    <w:qFormat/>
    <w:uiPriority w:val="9"/>
    <w:pPr>
      <w:outlineLvl w:val="3"/>
    </w:pPr>
  </w:style>
  <w:style w:type="paragraph" w:customStyle="1" w:styleId="298">
    <w:name w:val="heading 5_file_162"/>
    <w:basedOn w:val="171"/>
    <w:qFormat/>
    <w:uiPriority w:val="9"/>
    <w:pPr>
      <w:outlineLvl w:val="4"/>
    </w:pPr>
    <w:rPr>
      <w:sz w:val="20"/>
      <w:szCs w:val="20"/>
    </w:rPr>
  </w:style>
  <w:style w:type="paragraph" w:customStyle="1" w:styleId="299">
    <w:name w:val="heading 6_file_162"/>
    <w:basedOn w:val="171"/>
    <w:qFormat/>
    <w:uiPriority w:val="9"/>
    <w:pPr>
      <w:outlineLvl w:val="5"/>
    </w:pPr>
    <w:rPr>
      <w:sz w:val="15"/>
      <w:szCs w:val="15"/>
    </w:rPr>
  </w:style>
  <w:style w:type="character" w:customStyle="1" w:styleId="300">
    <w:name w:val="Default Paragraph Font_file_162"/>
    <w:semiHidden/>
    <w:unhideWhenUsed/>
    <w:qFormat/>
    <w:uiPriority w:val="1"/>
  </w:style>
  <w:style w:type="table" w:customStyle="1" w:styleId="301">
    <w:name w:val="Normal Table_file_162"/>
    <w:semiHidden/>
    <w:unhideWhenUsed/>
    <w:qFormat/>
    <w:uiPriority w:val="99"/>
    <w:tblPr>
      <w:tblCellMar>
        <w:top w:w="0" w:type="dxa"/>
        <w:left w:w="108" w:type="dxa"/>
        <w:bottom w:w="0" w:type="dxa"/>
        <w:right w:w="108" w:type="dxa"/>
      </w:tblCellMar>
    </w:tblPr>
  </w:style>
  <w:style w:type="character" w:customStyle="1" w:styleId="302">
    <w:name w:val="Hyperlink_file_162"/>
    <w:basedOn w:val="300"/>
    <w:semiHidden/>
    <w:unhideWhenUsed/>
    <w:qFormat/>
    <w:uiPriority w:val="99"/>
    <w:rPr>
      <w:color w:val="0782C1"/>
      <w:u w:val="single"/>
    </w:rPr>
  </w:style>
  <w:style w:type="character" w:customStyle="1" w:styleId="303">
    <w:name w:val="FollowedHyperlink_file_162"/>
    <w:basedOn w:val="300"/>
    <w:semiHidden/>
    <w:unhideWhenUsed/>
    <w:qFormat/>
    <w:uiPriority w:val="99"/>
    <w:rPr>
      <w:color w:val="0782C1"/>
      <w:u w:val="single"/>
    </w:rPr>
  </w:style>
  <w:style w:type="character" w:customStyle="1" w:styleId="304">
    <w:name w:val="标题 1 Char_file_162"/>
    <w:basedOn w:val="300"/>
    <w:link w:val="3"/>
    <w:qFormat/>
    <w:uiPriority w:val="9"/>
    <w:rPr>
      <w:rFonts w:ascii="宋体" w:hAnsi="宋体" w:eastAsia="宋体" w:cs="宋体"/>
      <w:b/>
      <w:bCs/>
      <w:kern w:val="44"/>
      <w:sz w:val="44"/>
      <w:szCs w:val="44"/>
    </w:rPr>
  </w:style>
  <w:style w:type="character" w:customStyle="1" w:styleId="305">
    <w:name w:val="标题 2 Char_file_162"/>
    <w:basedOn w:val="300"/>
    <w:link w:val="4"/>
    <w:semiHidden/>
    <w:qFormat/>
    <w:uiPriority w:val="9"/>
    <w:rPr>
      <w:rFonts w:asciiTheme="majorHAnsi" w:hAnsiTheme="majorHAnsi" w:eastAsiaTheme="majorEastAsia" w:cstheme="majorBidi"/>
      <w:b/>
      <w:bCs/>
      <w:sz w:val="32"/>
      <w:szCs w:val="32"/>
    </w:rPr>
  </w:style>
  <w:style w:type="character" w:customStyle="1" w:styleId="306">
    <w:name w:val="标题 3 Char_file_162"/>
    <w:basedOn w:val="300"/>
    <w:link w:val="5"/>
    <w:semiHidden/>
    <w:qFormat/>
    <w:uiPriority w:val="9"/>
    <w:rPr>
      <w:rFonts w:ascii="宋体" w:hAnsi="宋体" w:eastAsia="宋体" w:cs="宋体"/>
      <w:b/>
      <w:bCs/>
      <w:sz w:val="32"/>
      <w:szCs w:val="32"/>
    </w:rPr>
  </w:style>
  <w:style w:type="character" w:customStyle="1" w:styleId="307">
    <w:name w:val="标题 4 Char_file_162"/>
    <w:basedOn w:val="300"/>
    <w:link w:val="6"/>
    <w:semiHidden/>
    <w:qFormat/>
    <w:uiPriority w:val="9"/>
    <w:rPr>
      <w:rFonts w:asciiTheme="majorHAnsi" w:hAnsiTheme="majorHAnsi" w:eastAsiaTheme="majorEastAsia" w:cstheme="majorBidi"/>
      <w:b/>
      <w:bCs/>
      <w:sz w:val="28"/>
      <w:szCs w:val="28"/>
    </w:rPr>
  </w:style>
  <w:style w:type="character" w:customStyle="1" w:styleId="308">
    <w:name w:val="标题 5 Char_file_162"/>
    <w:basedOn w:val="300"/>
    <w:link w:val="7"/>
    <w:semiHidden/>
    <w:qFormat/>
    <w:uiPriority w:val="9"/>
    <w:rPr>
      <w:rFonts w:ascii="宋体" w:hAnsi="宋体" w:eastAsia="宋体" w:cs="宋体"/>
      <w:b/>
      <w:bCs/>
      <w:sz w:val="28"/>
      <w:szCs w:val="28"/>
    </w:rPr>
  </w:style>
  <w:style w:type="character" w:customStyle="1" w:styleId="309">
    <w:name w:val="标题 6 Char_file_162"/>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162"/>
    <w:basedOn w:val="171"/>
    <w:qFormat/>
    <w:uiPriority w:val="0"/>
    <w:rPr>
      <w:rFonts w:ascii="仿宋_GB2312" w:eastAsia="仿宋_GB2312"/>
    </w:rPr>
  </w:style>
  <w:style w:type="paragraph" w:customStyle="1" w:styleId="311">
    <w:name w:val="marker_file_162"/>
    <w:basedOn w:val="171"/>
    <w:qFormat/>
    <w:uiPriority w:val="0"/>
    <w:pPr>
      <w:shd w:val="clear" w:color="auto" w:fill="FFFF00"/>
    </w:pPr>
  </w:style>
  <w:style w:type="paragraph" w:customStyle="1" w:styleId="312">
    <w:name w:val="Normal (Web)_file_162"/>
    <w:basedOn w:val="171"/>
    <w:semiHidden/>
    <w:unhideWhenUsed/>
    <w:qFormat/>
    <w:uiPriority w:val="99"/>
  </w:style>
  <w:style w:type="paragraph" w:customStyle="1" w:styleId="313">
    <w:name w:val="heading 2_file_163"/>
    <w:basedOn w:val="173"/>
    <w:qFormat/>
    <w:uiPriority w:val="9"/>
    <w:pPr>
      <w:outlineLvl w:val="1"/>
    </w:pPr>
    <w:rPr>
      <w:sz w:val="36"/>
      <w:szCs w:val="36"/>
    </w:rPr>
  </w:style>
  <w:style w:type="paragraph" w:customStyle="1" w:styleId="314">
    <w:name w:val="heading 3_file_163"/>
    <w:basedOn w:val="173"/>
    <w:qFormat/>
    <w:uiPriority w:val="9"/>
    <w:pPr>
      <w:outlineLvl w:val="2"/>
    </w:pPr>
    <w:rPr>
      <w:sz w:val="27"/>
      <w:szCs w:val="27"/>
    </w:rPr>
  </w:style>
  <w:style w:type="paragraph" w:customStyle="1" w:styleId="315">
    <w:name w:val="heading 4_file_163"/>
    <w:basedOn w:val="173"/>
    <w:qFormat/>
    <w:uiPriority w:val="9"/>
    <w:pPr>
      <w:outlineLvl w:val="3"/>
    </w:pPr>
  </w:style>
  <w:style w:type="paragraph" w:customStyle="1" w:styleId="316">
    <w:name w:val="heading 5_file_163"/>
    <w:basedOn w:val="173"/>
    <w:qFormat/>
    <w:uiPriority w:val="9"/>
    <w:pPr>
      <w:outlineLvl w:val="4"/>
    </w:pPr>
    <w:rPr>
      <w:sz w:val="20"/>
      <w:szCs w:val="20"/>
    </w:rPr>
  </w:style>
  <w:style w:type="paragraph" w:customStyle="1" w:styleId="317">
    <w:name w:val="heading 6_file_163"/>
    <w:basedOn w:val="173"/>
    <w:qFormat/>
    <w:uiPriority w:val="9"/>
    <w:pPr>
      <w:outlineLvl w:val="5"/>
    </w:pPr>
    <w:rPr>
      <w:sz w:val="15"/>
      <w:szCs w:val="15"/>
    </w:rPr>
  </w:style>
  <w:style w:type="character" w:customStyle="1" w:styleId="318">
    <w:name w:val="Default Paragraph Font_file_163"/>
    <w:semiHidden/>
    <w:unhideWhenUsed/>
    <w:qFormat/>
    <w:uiPriority w:val="1"/>
  </w:style>
  <w:style w:type="table" w:customStyle="1" w:styleId="319">
    <w:name w:val="Normal Table_file_163"/>
    <w:semiHidden/>
    <w:unhideWhenUsed/>
    <w:qFormat/>
    <w:uiPriority w:val="99"/>
    <w:tblPr>
      <w:tblCellMar>
        <w:top w:w="0" w:type="dxa"/>
        <w:left w:w="108" w:type="dxa"/>
        <w:bottom w:w="0" w:type="dxa"/>
        <w:right w:w="108" w:type="dxa"/>
      </w:tblCellMar>
    </w:tblPr>
  </w:style>
  <w:style w:type="character" w:customStyle="1" w:styleId="320">
    <w:name w:val="Hyperlink_file_163"/>
    <w:basedOn w:val="318"/>
    <w:semiHidden/>
    <w:unhideWhenUsed/>
    <w:qFormat/>
    <w:uiPriority w:val="99"/>
    <w:rPr>
      <w:color w:val="0782C1"/>
      <w:u w:val="single"/>
    </w:rPr>
  </w:style>
  <w:style w:type="character" w:customStyle="1" w:styleId="321">
    <w:name w:val="FollowedHyperlink_file_163"/>
    <w:basedOn w:val="318"/>
    <w:semiHidden/>
    <w:unhideWhenUsed/>
    <w:qFormat/>
    <w:uiPriority w:val="99"/>
    <w:rPr>
      <w:color w:val="0782C1"/>
      <w:u w:val="single"/>
    </w:rPr>
  </w:style>
  <w:style w:type="character" w:customStyle="1" w:styleId="322">
    <w:name w:val="标题 1 Char_file_163"/>
    <w:basedOn w:val="318"/>
    <w:link w:val="3"/>
    <w:qFormat/>
    <w:uiPriority w:val="9"/>
    <w:rPr>
      <w:rFonts w:ascii="宋体" w:hAnsi="宋体" w:eastAsia="宋体" w:cs="宋体"/>
      <w:b/>
      <w:bCs/>
      <w:kern w:val="44"/>
      <w:sz w:val="44"/>
      <w:szCs w:val="44"/>
    </w:rPr>
  </w:style>
  <w:style w:type="character" w:customStyle="1" w:styleId="323">
    <w:name w:val="标题 2 Char_file_163"/>
    <w:basedOn w:val="318"/>
    <w:link w:val="4"/>
    <w:semiHidden/>
    <w:qFormat/>
    <w:uiPriority w:val="9"/>
    <w:rPr>
      <w:rFonts w:asciiTheme="majorHAnsi" w:hAnsiTheme="majorHAnsi" w:eastAsiaTheme="majorEastAsia" w:cstheme="majorBidi"/>
      <w:b/>
      <w:bCs/>
      <w:sz w:val="32"/>
      <w:szCs w:val="32"/>
    </w:rPr>
  </w:style>
  <w:style w:type="character" w:customStyle="1" w:styleId="324">
    <w:name w:val="标题 3 Char_file_163"/>
    <w:basedOn w:val="318"/>
    <w:link w:val="5"/>
    <w:semiHidden/>
    <w:qFormat/>
    <w:uiPriority w:val="9"/>
    <w:rPr>
      <w:rFonts w:ascii="宋体" w:hAnsi="宋体" w:eastAsia="宋体" w:cs="宋体"/>
      <w:b/>
      <w:bCs/>
      <w:sz w:val="32"/>
      <w:szCs w:val="32"/>
    </w:rPr>
  </w:style>
  <w:style w:type="character" w:customStyle="1" w:styleId="325">
    <w:name w:val="标题 4 Char_file_163"/>
    <w:basedOn w:val="318"/>
    <w:link w:val="6"/>
    <w:semiHidden/>
    <w:qFormat/>
    <w:uiPriority w:val="9"/>
    <w:rPr>
      <w:rFonts w:asciiTheme="majorHAnsi" w:hAnsiTheme="majorHAnsi" w:eastAsiaTheme="majorEastAsia" w:cstheme="majorBidi"/>
      <w:b/>
      <w:bCs/>
      <w:sz w:val="28"/>
      <w:szCs w:val="28"/>
    </w:rPr>
  </w:style>
  <w:style w:type="character" w:customStyle="1" w:styleId="326">
    <w:name w:val="标题 5 Char_file_163"/>
    <w:basedOn w:val="318"/>
    <w:link w:val="7"/>
    <w:semiHidden/>
    <w:qFormat/>
    <w:uiPriority w:val="9"/>
    <w:rPr>
      <w:rFonts w:ascii="宋体" w:hAnsi="宋体" w:eastAsia="宋体" w:cs="宋体"/>
      <w:b/>
      <w:bCs/>
      <w:sz w:val="28"/>
      <w:szCs w:val="28"/>
    </w:rPr>
  </w:style>
  <w:style w:type="character" w:customStyle="1" w:styleId="327">
    <w:name w:val="标题 6 Char_file_163"/>
    <w:basedOn w:val="318"/>
    <w:link w:val="9"/>
    <w:semiHidden/>
    <w:qFormat/>
    <w:uiPriority w:val="9"/>
    <w:rPr>
      <w:rFonts w:asciiTheme="majorHAnsi" w:hAnsiTheme="majorHAnsi" w:eastAsiaTheme="majorEastAsia" w:cstheme="majorBidi"/>
      <w:b/>
      <w:bCs/>
      <w:sz w:val="24"/>
      <w:szCs w:val="24"/>
    </w:rPr>
  </w:style>
  <w:style w:type="paragraph" w:customStyle="1" w:styleId="328">
    <w:name w:val="cke_editable_file_163"/>
    <w:basedOn w:val="173"/>
    <w:qFormat/>
    <w:uiPriority w:val="0"/>
    <w:rPr>
      <w:rFonts w:ascii="仿宋_GB2312" w:eastAsia="仿宋_GB2312"/>
    </w:rPr>
  </w:style>
  <w:style w:type="paragraph" w:customStyle="1" w:styleId="329">
    <w:name w:val="marker_file_163"/>
    <w:basedOn w:val="173"/>
    <w:qFormat/>
    <w:uiPriority w:val="0"/>
    <w:pPr>
      <w:shd w:val="clear" w:color="auto" w:fill="FFFF00"/>
    </w:pPr>
  </w:style>
  <w:style w:type="paragraph" w:customStyle="1" w:styleId="330">
    <w:name w:val="Normal (Web)_file_163"/>
    <w:basedOn w:val="173"/>
    <w:semiHidden/>
    <w:unhideWhenUsed/>
    <w:qFormat/>
    <w:uiPriority w:val="99"/>
  </w:style>
  <w:style w:type="paragraph" w:customStyle="1" w:styleId="331">
    <w:name w:val="Normal_file_1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heading 1_file_164"/>
    <w:basedOn w:val="331"/>
    <w:next w:val="3"/>
    <w:qFormat/>
    <w:uiPriority w:val="0"/>
    <w:pPr>
      <w:keepNext/>
      <w:keepLines/>
      <w:spacing w:before="340" w:after="330" w:line="578" w:lineRule="auto"/>
      <w:outlineLvl w:val="0"/>
    </w:pPr>
    <w:rPr>
      <w:b/>
      <w:bCs/>
      <w:kern w:val="44"/>
      <w:sz w:val="44"/>
      <w:szCs w:val="44"/>
    </w:rPr>
  </w:style>
  <w:style w:type="paragraph" w:customStyle="1" w:styleId="333">
    <w:name w:val="heading 2_file_164"/>
    <w:basedOn w:val="331"/>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334">
    <w:name w:val="heading 5_file_164"/>
    <w:basedOn w:val="331"/>
    <w:next w:val="7"/>
    <w:qFormat/>
    <w:uiPriority w:val="0"/>
    <w:pPr>
      <w:keepNext/>
      <w:keepLines/>
      <w:numPr>
        <w:ilvl w:val="4"/>
        <w:numId w:val="1"/>
      </w:numPr>
      <w:spacing w:before="280" w:after="290" w:line="376" w:lineRule="auto"/>
      <w:outlineLvl w:val="4"/>
    </w:pPr>
    <w:rPr>
      <w:b/>
      <w:sz w:val="28"/>
    </w:rPr>
  </w:style>
  <w:style w:type="character" w:customStyle="1" w:styleId="335">
    <w:name w:val="Default Paragraph Font_file_164"/>
    <w:semiHidden/>
    <w:qFormat/>
    <w:uiPriority w:val="0"/>
  </w:style>
  <w:style w:type="table" w:customStyle="1" w:styleId="336">
    <w:name w:val="Normal Table_file_164"/>
    <w:semiHidden/>
    <w:qFormat/>
    <w:uiPriority w:val="0"/>
    <w:tblPr>
      <w:tblCellMar>
        <w:top w:w="0" w:type="dxa"/>
        <w:left w:w="108" w:type="dxa"/>
        <w:bottom w:w="0" w:type="dxa"/>
        <w:right w:w="108" w:type="dxa"/>
      </w:tblCellMar>
    </w:tblPr>
  </w:style>
  <w:style w:type="paragraph" w:customStyle="1" w:styleId="337">
    <w:name w:val="Normal Indent_file_164"/>
    <w:basedOn w:val="331"/>
    <w:qFormat/>
    <w:uiPriority w:val="0"/>
    <w:pPr>
      <w:spacing w:line="240" w:lineRule="atLeast"/>
      <w:ind w:left="900" w:hanging="900"/>
      <w:jc w:val="left"/>
    </w:pPr>
    <w:rPr>
      <w:rFonts w:ascii="宋体"/>
      <w:snapToGrid w:val="0"/>
      <w:kern w:val="0"/>
      <w:sz w:val="20"/>
      <w:szCs w:val="20"/>
    </w:rPr>
  </w:style>
  <w:style w:type="table" w:customStyle="1" w:styleId="338">
    <w:name w:val="Normal Table_file_238_file_215_file_442_file_3771_file_164"/>
    <w:semiHidden/>
    <w:unhideWhenUsed/>
    <w:qFormat/>
    <w:uiPriority w:val="99"/>
    <w:tblPr>
      <w:tblCellMar>
        <w:top w:w="0" w:type="dxa"/>
        <w:left w:w="108" w:type="dxa"/>
        <w:bottom w:w="0" w:type="dxa"/>
        <w:right w:w="108" w:type="dxa"/>
      </w:tblCellMar>
    </w:tblPr>
  </w:style>
  <w:style w:type="character" w:customStyle="1" w:styleId="339">
    <w:name w:val="ca-11_file_238_file_215_file_442_file_3771_file_164"/>
    <w:qFormat/>
    <w:uiPriority w:val="0"/>
    <w:rPr>
      <w:rFonts w:ascii="宋体" w:hAnsi="宋体" w:eastAsia="宋体"/>
      <w:b/>
      <w:spacing w:val="-20"/>
      <w:w w:val="100"/>
      <w:sz w:val="21"/>
      <w:szCs w:val="21"/>
      <w:shd w:val="clear" w:color="auto" w:fill="auto"/>
    </w:rPr>
  </w:style>
  <w:style w:type="character" w:customStyle="1" w:styleId="340">
    <w:name w:val="ca-21_file_238_file_215_file_442_file_3771_file_164"/>
    <w:qFormat/>
    <w:uiPriority w:val="0"/>
    <w:rPr>
      <w:rFonts w:ascii="宋体" w:hAnsi="宋体" w:eastAsia="宋体"/>
      <w:w w:val="100"/>
      <w:sz w:val="21"/>
      <w:szCs w:val="21"/>
      <w:shd w:val="clear" w:color="auto" w:fill="auto"/>
    </w:rPr>
  </w:style>
  <w:style w:type="paragraph" w:customStyle="1" w:styleId="341">
    <w:name w:val="pa-3_file_869_file_3864_file_1153_file_215_file_442_file_3771_file_164"/>
    <w:basedOn w:val="342"/>
    <w:qFormat/>
    <w:uiPriority w:val="0"/>
    <w:pPr>
      <w:widowControl/>
      <w:spacing w:line="240" w:lineRule="atLeast"/>
    </w:pPr>
    <w:rPr>
      <w:rFonts w:ascii="宋体" w:hAnsi="宋体" w:cs="宋体"/>
      <w:kern w:val="0"/>
      <w:sz w:val="24"/>
    </w:rPr>
  </w:style>
  <w:style w:type="paragraph" w:customStyle="1" w:styleId="342">
    <w:name w:val="Normal_file_215_file_442_file_3771_file_16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43">
    <w:name w:val="Default Paragraph Font_file_3771_file_164"/>
    <w:semiHidden/>
    <w:unhideWhenUsed/>
    <w:qFormat/>
    <w:uiPriority w:val="1"/>
  </w:style>
  <w:style w:type="character" w:customStyle="1" w:styleId="344">
    <w:name w:val="ca-21_file_466_file_2168_file_1153_file_215_file_442_file_3771_file_164"/>
    <w:qFormat/>
    <w:uiPriority w:val="0"/>
    <w:rPr>
      <w:rFonts w:hint="eastAsia" w:ascii="宋体" w:hAnsi="宋体" w:eastAsia="宋体"/>
      <w:sz w:val="21"/>
      <w:szCs w:val="21"/>
    </w:rPr>
  </w:style>
  <w:style w:type="paragraph" w:customStyle="1" w:styleId="345">
    <w:name w:val="Body Text_file_3771_file_164"/>
    <w:basedOn w:val="346"/>
    <w:next w:val="4"/>
    <w:qFormat/>
    <w:uiPriority w:val="0"/>
    <w:pPr>
      <w:spacing w:line="420" w:lineRule="exact"/>
    </w:pPr>
    <w:rPr>
      <w:sz w:val="24"/>
    </w:rPr>
  </w:style>
  <w:style w:type="paragraph" w:customStyle="1" w:styleId="346">
    <w:name w:val="Normal_file_3771_file_16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7">
    <w:name w:val="pa-3_file_238_file_215_file_442_file_3771_file_164"/>
    <w:basedOn w:val="348"/>
    <w:qFormat/>
    <w:uiPriority w:val="0"/>
    <w:pPr>
      <w:widowControl/>
      <w:spacing w:line="240" w:lineRule="atLeast"/>
    </w:pPr>
    <w:rPr>
      <w:rFonts w:ascii="宋体" w:hAnsi="宋体" w:cs="宋体"/>
      <w:kern w:val="0"/>
      <w:sz w:val="24"/>
    </w:rPr>
  </w:style>
  <w:style w:type="paragraph" w:customStyle="1" w:styleId="348">
    <w:name w:val="Normal_file_238_file_215_file_442_file_3771_file_1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pa-3_file_864_file_3771_file_164"/>
    <w:basedOn w:val="350"/>
    <w:qFormat/>
    <w:uiPriority w:val="0"/>
    <w:pPr>
      <w:widowControl/>
      <w:spacing w:line="240" w:lineRule="atLeast"/>
    </w:pPr>
    <w:rPr>
      <w:rFonts w:ascii="宋体" w:hAnsi="宋体" w:cs="宋体"/>
      <w:kern w:val="0"/>
      <w:sz w:val="24"/>
    </w:rPr>
  </w:style>
  <w:style w:type="paragraph" w:customStyle="1" w:styleId="350">
    <w:name w:val="Normal_file_864_file_3771_file_164"/>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1">
    <w:name w:val="ca-21_file_864_file_3771_file_164"/>
    <w:basedOn w:val="352"/>
    <w:qFormat/>
    <w:uiPriority w:val="0"/>
    <w:rPr>
      <w:rFonts w:ascii="宋体" w:hAnsi="宋体" w:eastAsia="宋体"/>
      <w:w w:val="100"/>
      <w:sz w:val="21"/>
      <w:szCs w:val="21"/>
      <w:shd w:val="clear" w:color="auto" w:fill="auto"/>
    </w:rPr>
  </w:style>
  <w:style w:type="character" w:customStyle="1" w:styleId="352">
    <w:name w:val="Default Paragraph Font_file_864_file_3771_file_164"/>
    <w:semiHidden/>
    <w:qFormat/>
    <w:uiPriority w:val="0"/>
  </w:style>
  <w:style w:type="paragraph" w:customStyle="1" w:styleId="353">
    <w:name w:val="Normal_file_16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4">
    <w:name w:val="Default Paragraph Font_file_165"/>
    <w:semiHidden/>
    <w:qFormat/>
    <w:uiPriority w:val="0"/>
  </w:style>
  <w:style w:type="table" w:customStyle="1" w:styleId="355">
    <w:name w:val="Normal Table_file_165"/>
    <w:semiHidden/>
    <w:qFormat/>
    <w:uiPriority w:val="0"/>
    <w:tblPr>
      <w:tblCellMar>
        <w:top w:w="0" w:type="dxa"/>
        <w:left w:w="108" w:type="dxa"/>
        <w:bottom w:w="0" w:type="dxa"/>
        <w:right w:w="108" w:type="dxa"/>
      </w:tblCellMar>
    </w:tblPr>
  </w:style>
  <w:style w:type="character" w:customStyle="1" w:styleId="356">
    <w:name w:val="ca-21_file_239_file_216_file_3771_file_165"/>
    <w:qFormat/>
    <w:uiPriority w:val="0"/>
    <w:rPr>
      <w:rFonts w:ascii="宋体" w:hAnsi="宋体" w:eastAsia="宋体"/>
      <w:w w:val="100"/>
      <w:sz w:val="21"/>
      <w:szCs w:val="21"/>
      <w:shd w:val="clear" w:color="auto" w:fill="auto"/>
    </w:rPr>
  </w:style>
  <w:style w:type="table" w:customStyle="1" w:styleId="357">
    <w:name w:val="Normal Table_file_239_file_216_file_3771_file_165"/>
    <w:semiHidden/>
    <w:qFormat/>
    <w:uiPriority w:val="0"/>
    <w:tblPr>
      <w:tblCellMar>
        <w:top w:w="0" w:type="dxa"/>
        <w:left w:w="108" w:type="dxa"/>
        <w:bottom w:w="0" w:type="dxa"/>
        <w:right w:w="108" w:type="dxa"/>
      </w:tblCellMar>
    </w:tblPr>
  </w:style>
  <w:style w:type="paragraph" w:customStyle="1" w:styleId="358">
    <w:name w:val="heading 2_file_166"/>
    <w:basedOn w:val="175"/>
    <w:qFormat/>
    <w:uiPriority w:val="9"/>
    <w:pPr>
      <w:outlineLvl w:val="1"/>
    </w:pPr>
    <w:rPr>
      <w:sz w:val="36"/>
      <w:szCs w:val="36"/>
    </w:rPr>
  </w:style>
  <w:style w:type="paragraph" w:customStyle="1" w:styleId="359">
    <w:name w:val="heading 3_file_166"/>
    <w:basedOn w:val="175"/>
    <w:qFormat/>
    <w:uiPriority w:val="9"/>
    <w:pPr>
      <w:outlineLvl w:val="2"/>
    </w:pPr>
    <w:rPr>
      <w:sz w:val="27"/>
      <w:szCs w:val="27"/>
    </w:rPr>
  </w:style>
  <w:style w:type="paragraph" w:customStyle="1" w:styleId="360">
    <w:name w:val="heading 4_file_166"/>
    <w:basedOn w:val="175"/>
    <w:qFormat/>
    <w:uiPriority w:val="9"/>
    <w:pPr>
      <w:outlineLvl w:val="3"/>
    </w:pPr>
  </w:style>
  <w:style w:type="paragraph" w:customStyle="1" w:styleId="361">
    <w:name w:val="heading 5_file_166"/>
    <w:basedOn w:val="175"/>
    <w:qFormat/>
    <w:uiPriority w:val="9"/>
    <w:pPr>
      <w:outlineLvl w:val="4"/>
    </w:pPr>
    <w:rPr>
      <w:sz w:val="20"/>
      <w:szCs w:val="20"/>
    </w:rPr>
  </w:style>
  <w:style w:type="paragraph" w:customStyle="1" w:styleId="362">
    <w:name w:val="heading 6_file_166"/>
    <w:basedOn w:val="175"/>
    <w:qFormat/>
    <w:uiPriority w:val="9"/>
    <w:pPr>
      <w:outlineLvl w:val="5"/>
    </w:pPr>
    <w:rPr>
      <w:sz w:val="15"/>
      <w:szCs w:val="15"/>
    </w:rPr>
  </w:style>
  <w:style w:type="character" w:customStyle="1" w:styleId="363">
    <w:name w:val="Default Paragraph Font_file_166"/>
    <w:semiHidden/>
    <w:unhideWhenUsed/>
    <w:qFormat/>
    <w:uiPriority w:val="1"/>
  </w:style>
  <w:style w:type="table" w:customStyle="1" w:styleId="364">
    <w:name w:val="Normal Table_file_166"/>
    <w:semiHidden/>
    <w:unhideWhenUsed/>
    <w:qFormat/>
    <w:uiPriority w:val="99"/>
    <w:tblPr>
      <w:tblCellMar>
        <w:top w:w="0" w:type="dxa"/>
        <w:left w:w="108" w:type="dxa"/>
        <w:bottom w:w="0" w:type="dxa"/>
        <w:right w:w="108" w:type="dxa"/>
      </w:tblCellMar>
    </w:tblPr>
  </w:style>
  <w:style w:type="character" w:customStyle="1" w:styleId="365">
    <w:name w:val="Hyperlink_file_166"/>
    <w:basedOn w:val="363"/>
    <w:semiHidden/>
    <w:unhideWhenUsed/>
    <w:qFormat/>
    <w:uiPriority w:val="99"/>
    <w:rPr>
      <w:color w:val="0782C1"/>
      <w:u w:val="single"/>
    </w:rPr>
  </w:style>
  <w:style w:type="character" w:customStyle="1" w:styleId="366">
    <w:name w:val="FollowedHyperlink_file_166"/>
    <w:basedOn w:val="363"/>
    <w:semiHidden/>
    <w:unhideWhenUsed/>
    <w:qFormat/>
    <w:uiPriority w:val="99"/>
    <w:rPr>
      <w:color w:val="0782C1"/>
      <w:u w:val="single"/>
    </w:rPr>
  </w:style>
  <w:style w:type="character" w:customStyle="1" w:styleId="367">
    <w:name w:val="标题 1 Char_file_166"/>
    <w:basedOn w:val="363"/>
    <w:link w:val="3"/>
    <w:qFormat/>
    <w:uiPriority w:val="9"/>
    <w:rPr>
      <w:rFonts w:ascii="宋体" w:hAnsi="宋体" w:eastAsia="宋体" w:cs="宋体"/>
      <w:b/>
      <w:bCs/>
      <w:kern w:val="44"/>
      <w:sz w:val="44"/>
      <w:szCs w:val="44"/>
    </w:rPr>
  </w:style>
  <w:style w:type="character" w:customStyle="1" w:styleId="368">
    <w:name w:val="标题 2 Char_file_166"/>
    <w:basedOn w:val="363"/>
    <w:link w:val="4"/>
    <w:semiHidden/>
    <w:qFormat/>
    <w:uiPriority w:val="9"/>
    <w:rPr>
      <w:rFonts w:asciiTheme="majorHAnsi" w:hAnsiTheme="majorHAnsi" w:eastAsiaTheme="majorEastAsia" w:cstheme="majorBidi"/>
      <w:b/>
      <w:bCs/>
      <w:sz w:val="32"/>
      <w:szCs w:val="32"/>
    </w:rPr>
  </w:style>
  <w:style w:type="character" w:customStyle="1" w:styleId="369">
    <w:name w:val="标题 3 Char_file_166"/>
    <w:basedOn w:val="363"/>
    <w:link w:val="5"/>
    <w:semiHidden/>
    <w:qFormat/>
    <w:uiPriority w:val="9"/>
    <w:rPr>
      <w:rFonts w:ascii="宋体" w:hAnsi="宋体" w:eastAsia="宋体" w:cs="宋体"/>
      <w:b/>
      <w:bCs/>
      <w:sz w:val="32"/>
      <w:szCs w:val="32"/>
    </w:rPr>
  </w:style>
  <w:style w:type="character" w:customStyle="1" w:styleId="370">
    <w:name w:val="标题 4 Char_file_166"/>
    <w:basedOn w:val="363"/>
    <w:link w:val="6"/>
    <w:semiHidden/>
    <w:qFormat/>
    <w:uiPriority w:val="9"/>
    <w:rPr>
      <w:rFonts w:asciiTheme="majorHAnsi" w:hAnsiTheme="majorHAnsi" w:eastAsiaTheme="majorEastAsia" w:cstheme="majorBidi"/>
      <w:b/>
      <w:bCs/>
      <w:sz w:val="28"/>
      <w:szCs w:val="28"/>
    </w:rPr>
  </w:style>
  <w:style w:type="character" w:customStyle="1" w:styleId="371">
    <w:name w:val="标题 5 Char_file_166"/>
    <w:basedOn w:val="363"/>
    <w:link w:val="7"/>
    <w:semiHidden/>
    <w:qFormat/>
    <w:uiPriority w:val="9"/>
    <w:rPr>
      <w:rFonts w:ascii="宋体" w:hAnsi="宋体" w:eastAsia="宋体" w:cs="宋体"/>
      <w:b/>
      <w:bCs/>
      <w:sz w:val="28"/>
      <w:szCs w:val="28"/>
    </w:rPr>
  </w:style>
  <w:style w:type="character" w:customStyle="1" w:styleId="372">
    <w:name w:val="标题 6 Char_file_166"/>
    <w:basedOn w:val="363"/>
    <w:link w:val="9"/>
    <w:semiHidden/>
    <w:qFormat/>
    <w:uiPriority w:val="9"/>
    <w:rPr>
      <w:rFonts w:asciiTheme="majorHAnsi" w:hAnsiTheme="majorHAnsi" w:eastAsiaTheme="majorEastAsia" w:cstheme="majorBidi"/>
      <w:b/>
      <w:bCs/>
      <w:sz w:val="24"/>
      <w:szCs w:val="24"/>
    </w:rPr>
  </w:style>
  <w:style w:type="paragraph" w:customStyle="1" w:styleId="373">
    <w:name w:val="cke_editable_file_166"/>
    <w:basedOn w:val="175"/>
    <w:qFormat/>
    <w:uiPriority w:val="0"/>
    <w:rPr>
      <w:rFonts w:ascii="仿宋_GB2312" w:eastAsia="仿宋_GB2312"/>
    </w:rPr>
  </w:style>
  <w:style w:type="paragraph" w:customStyle="1" w:styleId="374">
    <w:name w:val="marker_file_166"/>
    <w:basedOn w:val="175"/>
    <w:qFormat/>
    <w:uiPriority w:val="0"/>
    <w:pPr>
      <w:shd w:val="clear" w:color="auto" w:fill="FFFF00"/>
    </w:pPr>
  </w:style>
  <w:style w:type="paragraph" w:customStyle="1" w:styleId="375">
    <w:name w:val="Normal (Web)_file_166"/>
    <w:basedOn w:val="175"/>
    <w:semiHidden/>
    <w:unhideWhenUsed/>
    <w:qFormat/>
    <w:uiPriority w:val="99"/>
  </w:style>
  <w:style w:type="paragraph" w:customStyle="1" w:styleId="376">
    <w:name w:val="heading 2_file_167"/>
    <w:basedOn w:val="177"/>
    <w:qFormat/>
    <w:uiPriority w:val="9"/>
    <w:pPr>
      <w:outlineLvl w:val="1"/>
    </w:pPr>
    <w:rPr>
      <w:sz w:val="36"/>
      <w:szCs w:val="36"/>
    </w:rPr>
  </w:style>
  <w:style w:type="paragraph" w:customStyle="1" w:styleId="377">
    <w:name w:val="heading 3_file_167"/>
    <w:basedOn w:val="177"/>
    <w:qFormat/>
    <w:uiPriority w:val="9"/>
    <w:pPr>
      <w:outlineLvl w:val="2"/>
    </w:pPr>
    <w:rPr>
      <w:sz w:val="27"/>
      <w:szCs w:val="27"/>
    </w:rPr>
  </w:style>
  <w:style w:type="paragraph" w:customStyle="1" w:styleId="378">
    <w:name w:val="heading 4_file_167"/>
    <w:basedOn w:val="177"/>
    <w:qFormat/>
    <w:uiPriority w:val="9"/>
    <w:pPr>
      <w:outlineLvl w:val="3"/>
    </w:pPr>
  </w:style>
  <w:style w:type="paragraph" w:customStyle="1" w:styleId="379">
    <w:name w:val="heading 5_file_167"/>
    <w:basedOn w:val="177"/>
    <w:qFormat/>
    <w:uiPriority w:val="9"/>
    <w:pPr>
      <w:outlineLvl w:val="4"/>
    </w:pPr>
    <w:rPr>
      <w:sz w:val="20"/>
      <w:szCs w:val="20"/>
    </w:rPr>
  </w:style>
  <w:style w:type="paragraph" w:customStyle="1" w:styleId="380">
    <w:name w:val="heading 6_file_167"/>
    <w:basedOn w:val="177"/>
    <w:qFormat/>
    <w:uiPriority w:val="9"/>
    <w:pPr>
      <w:outlineLvl w:val="5"/>
    </w:pPr>
    <w:rPr>
      <w:sz w:val="15"/>
      <w:szCs w:val="15"/>
    </w:rPr>
  </w:style>
  <w:style w:type="character" w:customStyle="1" w:styleId="381">
    <w:name w:val="Default Paragraph Font_file_167"/>
    <w:semiHidden/>
    <w:unhideWhenUsed/>
    <w:qFormat/>
    <w:uiPriority w:val="1"/>
  </w:style>
  <w:style w:type="table" w:customStyle="1" w:styleId="382">
    <w:name w:val="Normal Table_file_167"/>
    <w:semiHidden/>
    <w:unhideWhenUsed/>
    <w:qFormat/>
    <w:uiPriority w:val="99"/>
    <w:tblPr>
      <w:tblCellMar>
        <w:top w:w="0" w:type="dxa"/>
        <w:left w:w="108" w:type="dxa"/>
        <w:bottom w:w="0" w:type="dxa"/>
        <w:right w:w="108" w:type="dxa"/>
      </w:tblCellMar>
    </w:tblPr>
  </w:style>
  <w:style w:type="character" w:customStyle="1" w:styleId="383">
    <w:name w:val="Hyperlink_file_167"/>
    <w:basedOn w:val="381"/>
    <w:semiHidden/>
    <w:unhideWhenUsed/>
    <w:qFormat/>
    <w:uiPriority w:val="99"/>
    <w:rPr>
      <w:color w:val="0782C1"/>
      <w:u w:val="single"/>
    </w:rPr>
  </w:style>
  <w:style w:type="character" w:customStyle="1" w:styleId="384">
    <w:name w:val="FollowedHyperlink_file_167"/>
    <w:basedOn w:val="381"/>
    <w:semiHidden/>
    <w:unhideWhenUsed/>
    <w:qFormat/>
    <w:uiPriority w:val="99"/>
    <w:rPr>
      <w:color w:val="0782C1"/>
      <w:u w:val="single"/>
    </w:rPr>
  </w:style>
  <w:style w:type="character" w:customStyle="1" w:styleId="385">
    <w:name w:val="标题 1 Char_file_167"/>
    <w:basedOn w:val="381"/>
    <w:link w:val="3"/>
    <w:qFormat/>
    <w:uiPriority w:val="9"/>
    <w:rPr>
      <w:rFonts w:ascii="宋体" w:hAnsi="宋体" w:eastAsia="宋体" w:cs="宋体"/>
      <w:b/>
      <w:bCs/>
      <w:kern w:val="44"/>
      <w:sz w:val="44"/>
      <w:szCs w:val="44"/>
    </w:rPr>
  </w:style>
  <w:style w:type="character" w:customStyle="1" w:styleId="386">
    <w:name w:val="标题 2 Char_file_167"/>
    <w:basedOn w:val="381"/>
    <w:link w:val="4"/>
    <w:semiHidden/>
    <w:qFormat/>
    <w:uiPriority w:val="9"/>
    <w:rPr>
      <w:rFonts w:asciiTheme="majorHAnsi" w:hAnsiTheme="majorHAnsi" w:eastAsiaTheme="majorEastAsia" w:cstheme="majorBidi"/>
      <w:b/>
      <w:bCs/>
      <w:sz w:val="32"/>
      <w:szCs w:val="32"/>
    </w:rPr>
  </w:style>
  <w:style w:type="character" w:customStyle="1" w:styleId="387">
    <w:name w:val="标题 3 Char_file_167"/>
    <w:basedOn w:val="381"/>
    <w:link w:val="5"/>
    <w:semiHidden/>
    <w:qFormat/>
    <w:uiPriority w:val="9"/>
    <w:rPr>
      <w:rFonts w:ascii="宋体" w:hAnsi="宋体" w:eastAsia="宋体" w:cs="宋体"/>
      <w:b/>
      <w:bCs/>
      <w:sz w:val="32"/>
      <w:szCs w:val="32"/>
    </w:rPr>
  </w:style>
  <w:style w:type="character" w:customStyle="1" w:styleId="388">
    <w:name w:val="标题 4 Char_file_167"/>
    <w:basedOn w:val="381"/>
    <w:link w:val="6"/>
    <w:semiHidden/>
    <w:qFormat/>
    <w:uiPriority w:val="9"/>
    <w:rPr>
      <w:rFonts w:asciiTheme="majorHAnsi" w:hAnsiTheme="majorHAnsi" w:eastAsiaTheme="majorEastAsia" w:cstheme="majorBidi"/>
      <w:b/>
      <w:bCs/>
      <w:sz w:val="28"/>
      <w:szCs w:val="28"/>
    </w:rPr>
  </w:style>
  <w:style w:type="character" w:customStyle="1" w:styleId="389">
    <w:name w:val="标题 5 Char_file_167"/>
    <w:basedOn w:val="381"/>
    <w:link w:val="7"/>
    <w:semiHidden/>
    <w:qFormat/>
    <w:uiPriority w:val="9"/>
    <w:rPr>
      <w:rFonts w:ascii="宋体" w:hAnsi="宋体" w:eastAsia="宋体" w:cs="宋体"/>
      <w:b/>
      <w:bCs/>
      <w:sz w:val="28"/>
      <w:szCs w:val="28"/>
    </w:rPr>
  </w:style>
  <w:style w:type="character" w:customStyle="1" w:styleId="390">
    <w:name w:val="标题 6 Char_file_167"/>
    <w:basedOn w:val="381"/>
    <w:link w:val="9"/>
    <w:semiHidden/>
    <w:qFormat/>
    <w:uiPriority w:val="9"/>
    <w:rPr>
      <w:rFonts w:asciiTheme="majorHAnsi" w:hAnsiTheme="majorHAnsi" w:eastAsiaTheme="majorEastAsia" w:cstheme="majorBidi"/>
      <w:b/>
      <w:bCs/>
      <w:sz w:val="24"/>
      <w:szCs w:val="24"/>
    </w:rPr>
  </w:style>
  <w:style w:type="paragraph" w:customStyle="1" w:styleId="391">
    <w:name w:val="cke_editable_file_167"/>
    <w:basedOn w:val="177"/>
    <w:qFormat/>
    <w:uiPriority w:val="0"/>
    <w:rPr>
      <w:rFonts w:ascii="仿宋_GB2312" w:eastAsia="仿宋_GB2312"/>
    </w:rPr>
  </w:style>
  <w:style w:type="paragraph" w:customStyle="1" w:styleId="392">
    <w:name w:val="marker_file_167"/>
    <w:basedOn w:val="177"/>
    <w:qFormat/>
    <w:uiPriority w:val="0"/>
    <w:pPr>
      <w:shd w:val="clear" w:color="auto" w:fill="FFFF00"/>
    </w:pPr>
  </w:style>
  <w:style w:type="paragraph" w:customStyle="1" w:styleId="393">
    <w:name w:val="Normal (Web)_file_167"/>
    <w:basedOn w:val="177"/>
    <w:semiHidden/>
    <w:unhideWhenUsed/>
    <w:qFormat/>
    <w:uiPriority w:val="99"/>
  </w:style>
  <w:style w:type="paragraph" w:customStyle="1" w:styleId="394">
    <w:name w:val="heading 2_file_168"/>
    <w:basedOn w:val="179"/>
    <w:qFormat/>
    <w:uiPriority w:val="9"/>
    <w:pPr>
      <w:outlineLvl w:val="1"/>
    </w:pPr>
    <w:rPr>
      <w:sz w:val="36"/>
      <w:szCs w:val="36"/>
    </w:rPr>
  </w:style>
  <w:style w:type="paragraph" w:customStyle="1" w:styleId="395">
    <w:name w:val="heading 3_file_168"/>
    <w:basedOn w:val="179"/>
    <w:qFormat/>
    <w:uiPriority w:val="9"/>
    <w:pPr>
      <w:outlineLvl w:val="2"/>
    </w:pPr>
    <w:rPr>
      <w:sz w:val="27"/>
      <w:szCs w:val="27"/>
    </w:rPr>
  </w:style>
  <w:style w:type="paragraph" w:customStyle="1" w:styleId="396">
    <w:name w:val="heading 4_file_168"/>
    <w:basedOn w:val="179"/>
    <w:qFormat/>
    <w:uiPriority w:val="9"/>
    <w:pPr>
      <w:outlineLvl w:val="3"/>
    </w:pPr>
  </w:style>
  <w:style w:type="paragraph" w:customStyle="1" w:styleId="397">
    <w:name w:val="heading 5_file_168"/>
    <w:basedOn w:val="179"/>
    <w:qFormat/>
    <w:uiPriority w:val="9"/>
    <w:pPr>
      <w:outlineLvl w:val="4"/>
    </w:pPr>
    <w:rPr>
      <w:sz w:val="20"/>
      <w:szCs w:val="20"/>
    </w:rPr>
  </w:style>
  <w:style w:type="paragraph" w:customStyle="1" w:styleId="398">
    <w:name w:val="heading 6_file_168"/>
    <w:basedOn w:val="179"/>
    <w:qFormat/>
    <w:uiPriority w:val="9"/>
    <w:pPr>
      <w:outlineLvl w:val="5"/>
    </w:pPr>
    <w:rPr>
      <w:sz w:val="15"/>
      <w:szCs w:val="15"/>
    </w:rPr>
  </w:style>
  <w:style w:type="character" w:customStyle="1" w:styleId="399">
    <w:name w:val="Default Paragraph Font_file_168"/>
    <w:semiHidden/>
    <w:unhideWhenUsed/>
    <w:qFormat/>
    <w:uiPriority w:val="1"/>
  </w:style>
  <w:style w:type="table" w:customStyle="1" w:styleId="400">
    <w:name w:val="Normal Table_file_168"/>
    <w:semiHidden/>
    <w:unhideWhenUsed/>
    <w:qFormat/>
    <w:uiPriority w:val="99"/>
    <w:tblPr>
      <w:tblCellMar>
        <w:top w:w="0" w:type="dxa"/>
        <w:left w:w="108" w:type="dxa"/>
        <w:bottom w:w="0" w:type="dxa"/>
        <w:right w:w="108" w:type="dxa"/>
      </w:tblCellMar>
    </w:tblPr>
  </w:style>
  <w:style w:type="character" w:customStyle="1" w:styleId="401">
    <w:name w:val="Hyperlink_file_168"/>
    <w:basedOn w:val="399"/>
    <w:semiHidden/>
    <w:unhideWhenUsed/>
    <w:qFormat/>
    <w:uiPriority w:val="99"/>
    <w:rPr>
      <w:color w:val="0782C1"/>
      <w:u w:val="single"/>
    </w:rPr>
  </w:style>
  <w:style w:type="character" w:customStyle="1" w:styleId="402">
    <w:name w:val="FollowedHyperlink_file_168"/>
    <w:basedOn w:val="399"/>
    <w:semiHidden/>
    <w:unhideWhenUsed/>
    <w:qFormat/>
    <w:uiPriority w:val="99"/>
    <w:rPr>
      <w:color w:val="0782C1"/>
      <w:u w:val="single"/>
    </w:rPr>
  </w:style>
  <w:style w:type="character" w:customStyle="1" w:styleId="403">
    <w:name w:val="标题 1 Char_file_168"/>
    <w:basedOn w:val="399"/>
    <w:link w:val="3"/>
    <w:qFormat/>
    <w:uiPriority w:val="9"/>
    <w:rPr>
      <w:rFonts w:ascii="宋体" w:hAnsi="宋体" w:eastAsia="宋体" w:cs="宋体"/>
      <w:b/>
      <w:bCs/>
      <w:kern w:val="44"/>
      <w:sz w:val="44"/>
      <w:szCs w:val="44"/>
    </w:rPr>
  </w:style>
  <w:style w:type="character" w:customStyle="1" w:styleId="404">
    <w:name w:val="标题 2 Char_file_168"/>
    <w:basedOn w:val="399"/>
    <w:link w:val="4"/>
    <w:semiHidden/>
    <w:qFormat/>
    <w:uiPriority w:val="9"/>
    <w:rPr>
      <w:rFonts w:asciiTheme="majorHAnsi" w:hAnsiTheme="majorHAnsi" w:eastAsiaTheme="majorEastAsia" w:cstheme="majorBidi"/>
      <w:b/>
      <w:bCs/>
      <w:sz w:val="32"/>
      <w:szCs w:val="32"/>
    </w:rPr>
  </w:style>
  <w:style w:type="character" w:customStyle="1" w:styleId="405">
    <w:name w:val="标题 3 Char_file_168"/>
    <w:basedOn w:val="399"/>
    <w:link w:val="5"/>
    <w:semiHidden/>
    <w:qFormat/>
    <w:uiPriority w:val="9"/>
    <w:rPr>
      <w:rFonts w:ascii="宋体" w:hAnsi="宋体" w:eastAsia="宋体" w:cs="宋体"/>
      <w:b/>
      <w:bCs/>
      <w:sz w:val="32"/>
      <w:szCs w:val="32"/>
    </w:rPr>
  </w:style>
  <w:style w:type="character" w:customStyle="1" w:styleId="406">
    <w:name w:val="标题 4 Char_file_168"/>
    <w:basedOn w:val="399"/>
    <w:link w:val="6"/>
    <w:semiHidden/>
    <w:qFormat/>
    <w:uiPriority w:val="9"/>
    <w:rPr>
      <w:rFonts w:asciiTheme="majorHAnsi" w:hAnsiTheme="majorHAnsi" w:eastAsiaTheme="majorEastAsia" w:cstheme="majorBidi"/>
      <w:b/>
      <w:bCs/>
      <w:sz w:val="28"/>
      <w:szCs w:val="28"/>
    </w:rPr>
  </w:style>
  <w:style w:type="character" w:customStyle="1" w:styleId="407">
    <w:name w:val="标题 5 Char_file_168"/>
    <w:basedOn w:val="399"/>
    <w:link w:val="7"/>
    <w:semiHidden/>
    <w:qFormat/>
    <w:uiPriority w:val="9"/>
    <w:rPr>
      <w:rFonts w:ascii="宋体" w:hAnsi="宋体" w:eastAsia="宋体" w:cs="宋体"/>
      <w:b/>
      <w:bCs/>
      <w:sz w:val="28"/>
      <w:szCs w:val="28"/>
    </w:rPr>
  </w:style>
  <w:style w:type="character" w:customStyle="1" w:styleId="408">
    <w:name w:val="标题 6 Char_file_168"/>
    <w:basedOn w:val="399"/>
    <w:link w:val="9"/>
    <w:semiHidden/>
    <w:qFormat/>
    <w:uiPriority w:val="9"/>
    <w:rPr>
      <w:rFonts w:asciiTheme="majorHAnsi" w:hAnsiTheme="majorHAnsi" w:eastAsiaTheme="majorEastAsia" w:cstheme="majorBidi"/>
      <w:b/>
      <w:bCs/>
      <w:sz w:val="24"/>
      <w:szCs w:val="24"/>
    </w:rPr>
  </w:style>
  <w:style w:type="paragraph" w:customStyle="1" w:styleId="409">
    <w:name w:val="cke_editable_file_168"/>
    <w:basedOn w:val="179"/>
    <w:qFormat/>
    <w:uiPriority w:val="0"/>
    <w:rPr>
      <w:rFonts w:ascii="仿宋_GB2312" w:eastAsia="仿宋_GB2312"/>
    </w:rPr>
  </w:style>
  <w:style w:type="paragraph" w:customStyle="1" w:styleId="410">
    <w:name w:val="marker_file_168"/>
    <w:basedOn w:val="179"/>
    <w:qFormat/>
    <w:uiPriority w:val="0"/>
    <w:pPr>
      <w:shd w:val="clear" w:color="auto" w:fill="FFFF00"/>
    </w:pPr>
  </w:style>
  <w:style w:type="paragraph" w:customStyle="1" w:styleId="411">
    <w:name w:val="Normal (Web)_file_168"/>
    <w:basedOn w:val="179"/>
    <w:semiHidden/>
    <w:unhideWhenUsed/>
    <w:qFormat/>
    <w:uiPriority w:val="99"/>
  </w:style>
  <w:style w:type="character" w:customStyle="1" w:styleId="412">
    <w:name w:val="Emphasis_file_168"/>
    <w:basedOn w:val="399"/>
    <w:qFormat/>
    <w:uiPriority w:val="20"/>
    <w:rPr>
      <w:i/>
      <w:iCs/>
    </w:rPr>
  </w:style>
  <w:style w:type="character" w:customStyle="1" w:styleId="413">
    <w:name w:val="Default Paragraph Font_file_169"/>
    <w:semiHidden/>
    <w:unhideWhenUsed/>
    <w:qFormat/>
    <w:uiPriority w:val="1"/>
  </w:style>
  <w:style w:type="table" w:customStyle="1" w:styleId="414">
    <w:name w:val="Normal Table_file_169"/>
    <w:semiHidden/>
    <w:unhideWhenUsed/>
    <w:qFormat/>
    <w:uiPriority w:val="99"/>
    <w:tblPr>
      <w:tblCellMar>
        <w:top w:w="0" w:type="dxa"/>
        <w:left w:w="108" w:type="dxa"/>
        <w:bottom w:w="0" w:type="dxa"/>
        <w:right w:w="108" w:type="dxa"/>
      </w:tblCellMar>
    </w:tblPr>
  </w:style>
  <w:style w:type="character" w:customStyle="1" w:styleId="415">
    <w:name w:val="批注文字 字符_file_169"/>
    <w:qFormat/>
    <w:uiPriority w:val="99"/>
    <w:rPr>
      <w:szCs w:val="24"/>
    </w:rPr>
  </w:style>
  <w:style w:type="character" w:customStyle="1" w:styleId="416">
    <w:name w:val="纯文本 字符_file_169"/>
    <w:qFormat/>
    <w:uiPriority w:val="0"/>
    <w:rPr>
      <w:rFonts w:ascii="宋体" w:hAnsi="Courier New" w:eastAsia="宋体" w:cs="Courier New"/>
      <w:szCs w:val="21"/>
    </w:rPr>
  </w:style>
  <w:style w:type="paragraph" w:customStyle="1" w:styleId="417">
    <w:name w:val="annotation text_file_169"/>
    <w:basedOn w:val="53"/>
    <w:unhideWhenUsed/>
    <w:qFormat/>
    <w:uiPriority w:val="99"/>
    <w:pPr>
      <w:jc w:val="left"/>
    </w:pPr>
    <w:rPr>
      <w:szCs w:val="24"/>
    </w:rPr>
  </w:style>
  <w:style w:type="character" w:customStyle="1" w:styleId="418">
    <w:name w:val="批注文字 字符1_file_169"/>
    <w:basedOn w:val="413"/>
    <w:semiHidden/>
    <w:qFormat/>
    <w:uiPriority w:val="99"/>
  </w:style>
  <w:style w:type="character" w:customStyle="1" w:styleId="419">
    <w:name w:val="纯文本 字符1_file_169"/>
    <w:basedOn w:val="413"/>
    <w:semiHidden/>
    <w:qFormat/>
    <w:uiPriority w:val="99"/>
    <w:rPr>
      <w:rFonts w:hAnsi="Courier New" w:cs="Courier New" w:asciiTheme="minorEastAsia"/>
    </w:rPr>
  </w:style>
  <w:style w:type="character" w:customStyle="1" w:styleId="420">
    <w:name w:val="批注框文本 字符_file_169"/>
    <w:basedOn w:val="413"/>
    <w:semiHidden/>
    <w:qFormat/>
    <w:uiPriority w:val="99"/>
    <w:rPr>
      <w:sz w:val="18"/>
      <w:szCs w:val="18"/>
    </w:rPr>
  </w:style>
  <w:style w:type="character" w:customStyle="1" w:styleId="421">
    <w:name w:val="页眉 字符_file_169"/>
    <w:basedOn w:val="413"/>
    <w:qFormat/>
    <w:uiPriority w:val="99"/>
    <w:rPr>
      <w:sz w:val="18"/>
      <w:szCs w:val="18"/>
    </w:rPr>
  </w:style>
  <w:style w:type="paragraph" w:customStyle="1" w:styleId="422">
    <w:name w:val="footer_file_169"/>
    <w:basedOn w:val="53"/>
    <w:unhideWhenUsed/>
    <w:qFormat/>
    <w:uiPriority w:val="99"/>
    <w:pPr>
      <w:tabs>
        <w:tab w:val="center" w:pos="4153"/>
        <w:tab w:val="right" w:pos="8306"/>
      </w:tabs>
      <w:snapToGrid w:val="0"/>
      <w:jc w:val="left"/>
    </w:pPr>
    <w:rPr>
      <w:sz w:val="18"/>
      <w:szCs w:val="18"/>
    </w:rPr>
  </w:style>
  <w:style w:type="character" w:customStyle="1" w:styleId="423">
    <w:name w:val="页脚 字符_file_169"/>
    <w:basedOn w:val="413"/>
    <w:qFormat/>
    <w:uiPriority w:val="99"/>
    <w:rPr>
      <w:sz w:val="18"/>
      <w:szCs w:val="18"/>
    </w:rPr>
  </w:style>
  <w:style w:type="paragraph" w:customStyle="1" w:styleId="424">
    <w:name w:val="heading 2_file_170"/>
    <w:basedOn w:val="181"/>
    <w:qFormat/>
    <w:uiPriority w:val="9"/>
    <w:pPr>
      <w:outlineLvl w:val="1"/>
    </w:pPr>
    <w:rPr>
      <w:sz w:val="36"/>
      <w:szCs w:val="36"/>
    </w:rPr>
  </w:style>
  <w:style w:type="paragraph" w:customStyle="1" w:styleId="425">
    <w:name w:val="heading 3_file_170"/>
    <w:basedOn w:val="181"/>
    <w:qFormat/>
    <w:uiPriority w:val="9"/>
    <w:pPr>
      <w:outlineLvl w:val="2"/>
    </w:pPr>
    <w:rPr>
      <w:sz w:val="27"/>
      <w:szCs w:val="27"/>
    </w:rPr>
  </w:style>
  <w:style w:type="paragraph" w:customStyle="1" w:styleId="426">
    <w:name w:val="heading 4_file_170"/>
    <w:basedOn w:val="181"/>
    <w:qFormat/>
    <w:uiPriority w:val="9"/>
    <w:pPr>
      <w:outlineLvl w:val="3"/>
    </w:pPr>
  </w:style>
  <w:style w:type="paragraph" w:customStyle="1" w:styleId="427">
    <w:name w:val="heading 5_file_170"/>
    <w:basedOn w:val="181"/>
    <w:qFormat/>
    <w:uiPriority w:val="9"/>
    <w:pPr>
      <w:outlineLvl w:val="4"/>
    </w:pPr>
    <w:rPr>
      <w:sz w:val="20"/>
      <w:szCs w:val="20"/>
    </w:rPr>
  </w:style>
  <w:style w:type="paragraph" w:customStyle="1" w:styleId="428">
    <w:name w:val="heading 6_file_170"/>
    <w:basedOn w:val="181"/>
    <w:qFormat/>
    <w:uiPriority w:val="9"/>
    <w:pPr>
      <w:outlineLvl w:val="5"/>
    </w:pPr>
    <w:rPr>
      <w:sz w:val="15"/>
      <w:szCs w:val="15"/>
    </w:rPr>
  </w:style>
  <w:style w:type="character" w:customStyle="1" w:styleId="429">
    <w:name w:val="Default Paragraph Font_file_170"/>
    <w:semiHidden/>
    <w:unhideWhenUsed/>
    <w:qFormat/>
    <w:uiPriority w:val="1"/>
  </w:style>
  <w:style w:type="table" w:customStyle="1" w:styleId="430">
    <w:name w:val="Normal Table_file_170"/>
    <w:semiHidden/>
    <w:unhideWhenUsed/>
    <w:qFormat/>
    <w:uiPriority w:val="99"/>
    <w:tblPr>
      <w:tblCellMar>
        <w:top w:w="0" w:type="dxa"/>
        <w:left w:w="108" w:type="dxa"/>
        <w:bottom w:w="0" w:type="dxa"/>
        <w:right w:w="108" w:type="dxa"/>
      </w:tblCellMar>
    </w:tblPr>
  </w:style>
  <w:style w:type="character" w:customStyle="1" w:styleId="431">
    <w:name w:val="Hyperlink_file_170"/>
    <w:basedOn w:val="429"/>
    <w:semiHidden/>
    <w:unhideWhenUsed/>
    <w:qFormat/>
    <w:uiPriority w:val="99"/>
    <w:rPr>
      <w:color w:val="0782C1"/>
      <w:u w:val="single"/>
    </w:rPr>
  </w:style>
  <w:style w:type="character" w:customStyle="1" w:styleId="432">
    <w:name w:val="FollowedHyperlink_file_170"/>
    <w:basedOn w:val="429"/>
    <w:semiHidden/>
    <w:unhideWhenUsed/>
    <w:qFormat/>
    <w:uiPriority w:val="99"/>
    <w:rPr>
      <w:color w:val="0782C1"/>
      <w:u w:val="single"/>
    </w:rPr>
  </w:style>
  <w:style w:type="character" w:customStyle="1" w:styleId="433">
    <w:name w:val="标题 1 Char_file_170"/>
    <w:basedOn w:val="429"/>
    <w:link w:val="3"/>
    <w:qFormat/>
    <w:uiPriority w:val="9"/>
    <w:rPr>
      <w:rFonts w:ascii="宋体" w:hAnsi="宋体" w:eastAsia="宋体" w:cs="宋体"/>
      <w:b/>
      <w:bCs/>
      <w:kern w:val="44"/>
      <w:sz w:val="44"/>
      <w:szCs w:val="44"/>
    </w:rPr>
  </w:style>
  <w:style w:type="character" w:customStyle="1" w:styleId="434">
    <w:name w:val="标题 2 Char_file_170"/>
    <w:basedOn w:val="429"/>
    <w:link w:val="4"/>
    <w:semiHidden/>
    <w:qFormat/>
    <w:uiPriority w:val="9"/>
    <w:rPr>
      <w:rFonts w:asciiTheme="majorHAnsi" w:hAnsiTheme="majorHAnsi" w:eastAsiaTheme="majorEastAsia" w:cstheme="majorBidi"/>
      <w:b/>
      <w:bCs/>
      <w:sz w:val="32"/>
      <w:szCs w:val="32"/>
    </w:rPr>
  </w:style>
  <w:style w:type="character" w:customStyle="1" w:styleId="435">
    <w:name w:val="标题 3 Char_file_170"/>
    <w:basedOn w:val="429"/>
    <w:link w:val="5"/>
    <w:semiHidden/>
    <w:qFormat/>
    <w:uiPriority w:val="9"/>
    <w:rPr>
      <w:rFonts w:ascii="宋体" w:hAnsi="宋体" w:eastAsia="宋体" w:cs="宋体"/>
      <w:b/>
      <w:bCs/>
      <w:sz w:val="32"/>
      <w:szCs w:val="32"/>
    </w:rPr>
  </w:style>
  <w:style w:type="character" w:customStyle="1" w:styleId="436">
    <w:name w:val="标题 4 Char_file_170"/>
    <w:basedOn w:val="429"/>
    <w:link w:val="6"/>
    <w:semiHidden/>
    <w:qFormat/>
    <w:uiPriority w:val="9"/>
    <w:rPr>
      <w:rFonts w:asciiTheme="majorHAnsi" w:hAnsiTheme="majorHAnsi" w:eastAsiaTheme="majorEastAsia" w:cstheme="majorBidi"/>
      <w:b/>
      <w:bCs/>
      <w:sz w:val="28"/>
      <w:szCs w:val="28"/>
    </w:rPr>
  </w:style>
  <w:style w:type="character" w:customStyle="1" w:styleId="437">
    <w:name w:val="标题 5 Char_file_170"/>
    <w:basedOn w:val="429"/>
    <w:link w:val="7"/>
    <w:semiHidden/>
    <w:qFormat/>
    <w:uiPriority w:val="9"/>
    <w:rPr>
      <w:rFonts w:ascii="宋体" w:hAnsi="宋体" w:eastAsia="宋体" w:cs="宋体"/>
      <w:b/>
      <w:bCs/>
      <w:sz w:val="28"/>
      <w:szCs w:val="28"/>
    </w:rPr>
  </w:style>
  <w:style w:type="character" w:customStyle="1" w:styleId="438">
    <w:name w:val="标题 6 Char_file_170"/>
    <w:basedOn w:val="429"/>
    <w:link w:val="9"/>
    <w:semiHidden/>
    <w:qFormat/>
    <w:uiPriority w:val="9"/>
    <w:rPr>
      <w:rFonts w:asciiTheme="majorHAnsi" w:hAnsiTheme="majorHAnsi" w:eastAsiaTheme="majorEastAsia" w:cstheme="majorBidi"/>
      <w:b/>
      <w:bCs/>
      <w:sz w:val="24"/>
      <w:szCs w:val="24"/>
    </w:rPr>
  </w:style>
  <w:style w:type="paragraph" w:customStyle="1" w:styleId="439">
    <w:name w:val="cke_editable_file_170"/>
    <w:basedOn w:val="181"/>
    <w:qFormat/>
    <w:uiPriority w:val="0"/>
    <w:rPr>
      <w:rFonts w:ascii="仿宋_GB2312" w:eastAsia="仿宋_GB2312"/>
    </w:rPr>
  </w:style>
  <w:style w:type="paragraph" w:customStyle="1" w:styleId="440">
    <w:name w:val="marker_file_170"/>
    <w:basedOn w:val="181"/>
    <w:qFormat/>
    <w:uiPriority w:val="0"/>
    <w:pPr>
      <w:shd w:val="clear" w:color="auto" w:fill="FFFF00"/>
    </w:pPr>
  </w:style>
  <w:style w:type="paragraph" w:customStyle="1" w:styleId="441">
    <w:name w:val="Normal (Web)_file_170"/>
    <w:basedOn w:val="181"/>
    <w:semiHidden/>
    <w:unhideWhenUsed/>
    <w:qFormat/>
    <w:uiPriority w:val="99"/>
  </w:style>
  <w:style w:type="paragraph" w:customStyle="1" w:styleId="442">
    <w:name w:val="Normal_file_171"/>
    <w:qFormat/>
    <w:uiPriority w:val="0"/>
    <w:pPr>
      <w:widowControl w:val="0"/>
      <w:jc w:val="both"/>
    </w:pPr>
    <w:rPr>
      <w:rFonts w:ascii="Times New Roman" w:hAnsi="Times New Roman" w:eastAsia="宋体" w:cs="Times New Roman"/>
      <w:szCs w:val="24"/>
      <w:lang w:val="en-US" w:eastAsia="zh-CN" w:bidi="ar-SA"/>
    </w:rPr>
  </w:style>
  <w:style w:type="character" w:customStyle="1" w:styleId="443">
    <w:name w:val="Default Paragraph Font_file_171"/>
    <w:semiHidden/>
    <w:unhideWhenUsed/>
    <w:qFormat/>
    <w:uiPriority w:val="1"/>
  </w:style>
  <w:style w:type="table" w:customStyle="1" w:styleId="444">
    <w:name w:val="Normal Table_file_171"/>
    <w:semiHidden/>
    <w:unhideWhenUsed/>
    <w:qFormat/>
    <w:uiPriority w:val="99"/>
    <w:tblPr>
      <w:tblCellMar>
        <w:top w:w="0" w:type="dxa"/>
        <w:left w:w="108" w:type="dxa"/>
        <w:bottom w:w="0" w:type="dxa"/>
        <w:right w:w="108" w:type="dxa"/>
      </w:tblCellMar>
    </w:tblPr>
  </w:style>
  <w:style w:type="paragraph" w:customStyle="1" w:styleId="445">
    <w:name w:val="heading 2_file_161_file_171"/>
    <w:basedOn w:val="183"/>
    <w:qFormat/>
    <w:uiPriority w:val="9"/>
    <w:pPr>
      <w:outlineLvl w:val="1"/>
    </w:pPr>
    <w:rPr>
      <w:sz w:val="36"/>
      <w:szCs w:val="36"/>
    </w:rPr>
  </w:style>
  <w:style w:type="paragraph" w:customStyle="1" w:styleId="446">
    <w:name w:val="heading 3_file_161_file_171"/>
    <w:basedOn w:val="183"/>
    <w:qFormat/>
    <w:uiPriority w:val="9"/>
    <w:pPr>
      <w:outlineLvl w:val="2"/>
    </w:pPr>
    <w:rPr>
      <w:sz w:val="27"/>
      <w:szCs w:val="27"/>
    </w:rPr>
  </w:style>
  <w:style w:type="paragraph" w:customStyle="1" w:styleId="447">
    <w:name w:val="heading 4_file_161_file_171"/>
    <w:basedOn w:val="183"/>
    <w:qFormat/>
    <w:uiPriority w:val="9"/>
    <w:pPr>
      <w:outlineLvl w:val="3"/>
    </w:pPr>
  </w:style>
  <w:style w:type="paragraph" w:customStyle="1" w:styleId="448">
    <w:name w:val="heading 5_file_161_file_171"/>
    <w:basedOn w:val="183"/>
    <w:qFormat/>
    <w:uiPriority w:val="9"/>
    <w:pPr>
      <w:outlineLvl w:val="4"/>
    </w:pPr>
    <w:rPr>
      <w:sz w:val="20"/>
      <w:szCs w:val="20"/>
    </w:rPr>
  </w:style>
  <w:style w:type="paragraph" w:customStyle="1" w:styleId="449">
    <w:name w:val="heading 6_file_161_file_171"/>
    <w:basedOn w:val="183"/>
    <w:qFormat/>
    <w:uiPriority w:val="9"/>
    <w:pPr>
      <w:outlineLvl w:val="5"/>
    </w:pPr>
    <w:rPr>
      <w:sz w:val="15"/>
      <w:szCs w:val="15"/>
    </w:rPr>
  </w:style>
  <w:style w:type="character" w:customStyle="1" w:styleId="450">
    <w:name w:val="Default Paragraph Font_file_161_file_171"/>
    <w:semiHidden/>
    <w:unhideWhenUsed/>
    <w:qFormat/>
    <w:uiPriority w:val="1"/>
  </w:style>
  <w:style w:type="table" w:customStyle="1" w:styleId="451">
    <w:name w:val="Normal Table_file_161_file_171"/>
    <w:semiHidden/>
    <w:unhideWhenUsed/>
    <w:qFormat/>
    <w:uiPriority w:val="99"/>
    <w:tblPr>
      <w:tblCellMar>
        <w:top w:w="0" w:type="dxa"/>
        <w:left w:w="108" w:type="dxa"/>
        <w:bottom w:w="0" w:type="dxa"/>
        <w:right w:w="108" w:type="dxa"/>
      </w:tblCellMar>
    </w:tblPr>
  </w:style>
  <w:style w:type="character" w:customStyle="1" w:styleId="452">
    <w:name w:val="Hyperlink_file_161_file_171"/>
    <w:basedOn w:val="450"/>
    <w:semiHidden/>
    <w:unhideWhenUsed/>
    <w:qFormat/>
    <w:uiPriority w:val="99"/>
    <w:rPr>
      <w:color w:val="0782C1"/>
      <w:u w:val="single"/>
    </w:rPr>
  </w:style>
  <w:style w:type="character" w:customStyle="1" w:styleId="453">
    <w:name w:val="FollowedHyperlink_file_161_file_171"/>
    <w:basedOn w:val="450"/>
    <w:semiHidden/>
    <w:unhideWhenUsed/>
    <w:qFormat/>
    <w:uiPriority w:val="99"/>
    <w:rPr>
      <w:color w:val="0782C1"/>
      <w:u w:val="single"/>
    </w:rPr>
  </w:style>
  <w:style w:type="character" w:customStyle="1" w:styleId="454">
    <w:name w:val="标题 1 Char_file_161_file_171"/>
    <w:basedOn w:val="450"/>
    <w:link w:val="3"/>
    <w:qFormat/>
    <w:uiPriority w:val="9"/>
    <w:rPr>
      <w:rFonts w:ascii="宋体" w:hAnsi="宋体" w:eastAsia="宋体" w:cs="宋体"/>
      <w:b/>
      <w:bCs/>
      <w:kern w:val="44"/>
      <w:sz w:val="44"/>
      <w:szCs w:val="44"/>
    </w:rPr>
  </w:style>
  <w:style w:type="character" w:customStyle="1" w:styleId="455">
    <w:name w:val="标题 2 Char_file_161_file_171"/>
    <w:basedOn w:val="450"/>
    <w:link w:val="4"/>
    <w:semiHidden/>
    <w:qFormat/>
    <w:uiPriority w:val="9"/>
    <w:rPr>
      <w:rFonts w:asciiTheme="majorHAnsi" w:hAnsiTheme="majorHAnsi" w:eastAsiaTheme="majorEastAsia" w:cstheme="majorBidi"/>
      <w:b/>
      <w:bCs/>
      <w:sz w:val="32"/>
      <w:szCs w:val="32"/>
    </w:rPr>
  </w:style>
  <w:style w:type="character" w:customStyle="1" w:styleId="456">
    <w:name w:val="标题 3 Char_file_161_file_171"/>
    <w:basedOn w:val="450"/>
    <w:link w:val="5"/>
    <w:semiHidden/>
    <w:qFormat/>
    <w:uiPriority w:val="9"/>
    <w:rPr>
      <w:rFonts w:ascii="宋体" w:hAnsi="宋体" w:eastAsia="宋体" w:cs="宋体"/>
      <w:b/>
      <w:bCs/>
      <w:sz w:val="32"/>
      <w:szCs w:val="32"/>
    </w:rPr>
  </w:style>
  <w:style w:type="character" w:customStyle="1" w:styleId="457">
    <w:name w:val="标题 4 Char_file_161_file_171"/>
    <w:basedOn w:val="450"/>
    <w:link w:val="6"/>
    <w:semiHidden/>
    <w:qFormat/>
    <w:uiPriority w:val="9"/>
    <w:rPr>
      <w:rFonts w:asciiTheme="majorHAnsi" w:hAnsiTheme="majorHAnsi" w:eastAsiaTheme="majorEastAsia" w:cstheme="majorBidi"/>
      <w:b/>
      <w:bCs/>
      <w:sz w:val="28"/>
      <w:szCs w:val="28"/>
    </w:rPr>
  </w:style>
  <w:style w:type="character" w:customStyle="1" w:styleId="458">
    <w:name w:val="标题 5 Char_file_161_file_171"/>
    <w:basedOn w:val="450"/>
    <w:link w:val="7"/>
    <w:semiHidden/>
    <w:qFormat/>
    <w:uiPriority w:val="9"/>
    <w:rPr>
      <w:rFonts w:ascii="宋体" w:hAnsi="宋体" w:eastAsia="宋体" w:cs="宋体"/>
      <w:b/>
      <w:bCs/>
      <w:sz w:val="28"/>
      <w:szCs w:val="28"/>
    </w:rPr>
  </w:style>
  <w:style w:type="character" w:customStyle="1" w:styleId="459">
    <w:name w:val="标题 6 Char_file_161_file_171"/>
    <w:basedOn w:val="450"/>
    <w:link w:val="9"/>
    <w:semiHidden/>
    <w:qFormat/>
    <w:uiPriority w:val="9"/>
    <w:rPr>
      <w:rFonts w:asciiTheme="majorHAnsi" w:hAnsiTheme="majorHAnsi" w:eastAsiaTheme="majorEastAsia" w:cstheme="majorBidi"/>
      <w:b/>
      <w:bCs/>
      <w:sz w:val="24"/>
      <w:szCs w:val="24"/>
    </w:rPr>
  </w:style>
  <w:style w:type="paragraph" w:customStyle="1" w:styleId="460">
    <w:name w:val="cke_editable_file_161_file_171"/>
    <w:basedOn w:val="183"/>
    <w:qFormat/>
    <w:uiPriority w:val="0"/>
    <w:rPr>
      <w:rFonts w:ascii="仿宋_GB2312" w:eastAsia="仿宋_GB2312"/>
    </w:rPr>
  </w:style>
  <w:style w:type="paragraph" w:customStyle="1" w:styleId="461">
    <w:name w:val="marker_file_161_file_171"/>
    <w:basedOn w:val="183"/>
    <w:qFormat/>
    <w:uiPriority w:val="0"/>
    <w:pPr>
      <w:shd w:val="clear" w:color="auto" w:fill="FFFF00"/>
    </w:pPr>
  </w:style>
  <w:style w:type="paragraph" w:customStyle="1" w:styleId="462">
    <w:name w:val="Normal (Web)_file_161_file_171"/>
    <w:basedOn w:val="183"/>
    <w:semiHidden/>
    <w:unhideWhenUsed/>
    <w:qFormat/>
    <w:uiPriority w:val="99"/>
  </w:style>
  <w:style w:type="paragraph" w:customStyle="1" w:styleId="463">
    <w:name w:val="heading 2_file_172"/>
    <w:basedOn w:val="185"/>
    <w:qFormat/>
    <w:uiPriority w:val="9"/>
    <w:pPr>
      <w:outlineLvl w:val="1"/>
    </w:pPr>
    <w:rPr>
      <w:sz w:val="36"/>
      <w:szCs w:val="36"/>
    </w:rPr>
  </w:style>
  <w:style w:type="paragraph" w:customStyle="1" w:styleId="464">
    <w:name w:val="heading 3_file_172"/>
    <w:basedOn w:val="185"/>
    <w:qFormat/>
    <w:uiPriority w:val="9"/>
    <w:pPr>
      <w:outlineLvl w:val="2"/>
    </w:pPr>
    <w:rPr>
      <w:sz w:val="27"/>
      <w:szCs w:val="27"/>
    </w:rPr>
  </w:style>
  <w:style w:type="paragraph" w:customStyle="1" w:styleId="465">
    <w:name w:val="heading 4_file_172"/>
    <w:basedOn w:val="185"/>
    <w:qFormat/>
    <w:uiPriority w:val="9"/>
    <w:pPr>
      <w:outlineLvl w:val="3"/>
    </w:pPr>
  </w:style>
  <w:style w:type="paragraph" w:customStyle="1" w:styleId="466">
    <w:name w:val="heading 5_file_172"/>
    <w:basedOn w:val="185"/>
    <w:qFormat/>
    <w:uiPriority w:val="9"/>
    <w:pPr>
      <w:outlineLvl w:val="4"/>
    </w:pPr>
    <w:rPr>
      <w:sz w:val="20"/>
      <w:szCs w:val="20"/>
    </w:rPr>
  </w:style>
  <w:style w:type="paragraph" w:customStyle="1" w:styleId="467">
    <w:name w:val="heading 6_file_172"/>
    <w:basedOn w:val="185"/>
    <w:qFormat/>
    <w:uiPriority w:val="9"/>
    <w:pPr>
      <w:outlineLvl w:val="5"/>
    </w:pPr>
    <w:rPr>
      <w:sz w:val="15"/>
      <w:szCs w:val="15"/>
    </w:rPr>
  </w:style>
  <w:style w:type="character" w:customStyle="1" w:styleId="468">
    <w:name w:val="Default Paragraph Font_file_172"/>
    <w:semiHidden/>
    <w:unhideWhenUsed/>
    <w:qFormat/>
    <w:uiPriority w:val="1"/>
  </w:style>
  <w:style w:type="table" w:customStyle="1" w:styleId="469">
    <w:name w:val="Normal Table_file_172"/>
    <w:semiHidden/>
    <w:unhideWhenUsed/>
    <w:qFormat/>
    <w:uiPriority w:val="99"/>
    <w:tblPr>
      <w:tblCellMar>
        <w:top w:w="0" w:type="dxa"/>
        <w:left w:w="108" w:type="dxa"/>
        <w:bottom w:w="0" w:type="dxa"/>
        <w:right w:w="108" w:type="dxa"/>
      </w:tblCellMar>
    </w:tblPr>
  </w:style>
  <w:style w:type="character" w:customStyle="1" w:styleId="470">
    <w:name w:val="Hyperlink_file_172"/>
    <w:basedOn w:val="468"/>
    <w:semiHidden/>
    <w:unhideWhenUsed/>
    <w:qFormat/>
    <w:uiPriority w:val="99"/>
    <w:rPr>
      <w:color w:val="0782C1"/>
      <w:u w:val="single"/>
    </w:rPr>
  </w:style>
  <w:style w:type="character" w:customStyle="1" w:styleId="471">
    <w:name w:val="FollowedHyperlink_file_172"/>
    <w:basedOn w:val="468"/>
    <w:semiHidden/>
    <w:unhideWhenUsed/>
    <w:qFormat/>
    <w:uiPriority w:val="99"/>
    <w:rPr>
      <w:color w:val="0782C1"/>
      <w:u w:val="single"/>
    </w:rPr>
  </w:style>
  <w:style w:type="character" w:customStyle="1" w:styleId="472">
    <w:name w:val="标题 1 Char_file_172"/>
    <w:basedOn w:val="468"/>
    <w:link w:val="3"/>
    <w:qFormat/>
    <w:uiPriority w:val="9"/>
    <w:rPr>
      <w:rFonts w:ascii="宋体" w:hAnsi="宋体" w:eastAsia="宋体" w:cs="宋体"/>
      <w:b/>
      <w:bCs/>
      <w:kern w:val="44"/>
      <w:sz w:val="44"/>
      <w:szCs w:val="44"/>
    </w:rPr>
  </w:style>
  <w:style w:type="character" w:customStyle="1" w:styleId="473">
    <w:name w:val="标题 2 Char_file_172"/>
    <w:basedOn w:val="468"/>
    <w:link w:val="4"/>
    <w:semiHidden/>
    <w:qFormat/>
    <w:uiPriority w:val="9"/>
    <w:rPr>
      <w:rFonts w:asciiTheme="majorHAnsi" w:hAnsiTheme="majorHAnsi" w:eastAsiaTheme="majorEastAsia" w:cstheme="majorBidi"/>
      <w:b/>
      <w:bCs/>
      <w:sz w:val="32"/>
      <w:szCs w:val="32"/>
    </w:rPr>
  </w:style>
  <w:style w:type="character" w:customStyle="1" w:styleId="474">
    <w:name w:val="标题 3 Char_file_172"/>
    <w:basedOn w:val="468"/>
    <w:link w:val="5"/>
    <w:semiHidden/>
    <w:qFormat/>
    <w:uiPriority w:val="9"/>
    <w:rPr>
      <w:rFonts w:ascii="宋体" w:hAnsi="宋体" w:eastAsia="宋体" w:cs="宋体"/>
      <w:b/>
      <w:bCs/>
      <w:sz w:val="32"/>
      <w:szCs w:val="32"/>
    </w:rPr>
  </w:style>
  <w:style w:type="character" w:customStyle="1" w:styleId="475">
    <w:name w:val="标题 4 Char_file_172"/>
    <w:basedOn w:val="468"/>
    <w:link w:val="6"/>
    <w:semiHidden/>
    <w:qFormat/>
    <w:uiPriority w:val="9"/>
    <w:rPr>
      <w:rFonts w:asciiTheme="majorHAnsi" w:hAnsiTheme="majorHAnsi" w:eastAsiaTheme="majorEastAsia" w:cstheme="majorBidi"/>
      <w:b/>
      <w:bCs/>
      <w:sz w:val="28"/>
      <w:szCs w:val="28"/>
    </w:rPr>
  </w:style>
  <w:style w:type="character" w:customStyle="1" w:styleId="476">
    <w:name w:val="标题 5 Char_file_172"/>
    <w:basedOn w:val="468"/>
    <w:link w:val="7"/>
    <w:semiHidden/>
    <w:qFormat/>
    <w:uiPriority w:val="9"/>
    <w:rPr>
      <w:rFonts w:ascii="宋体" w:hAnsi="宋体" w:eastAsia="宋体" w:cs="宋体"/>
      <w:b/>
      <w:bCs/>
      <w:sz w:val="28"/>
      <w:szCs w:val="28"/>
    </w:rPr>
  </w:style>
  <w:style w:type="character" w:customStyle="1" w:styleId="477">
    <w:name w:val="标题 6 Char_file_172"/>
    <w:basedOn w:val="468"/>
    <w:link w:val="9"/>
    <w:semiHidden/>
    <w:qFormat/>
    <w:uiPriority w:val="9"/>
    <w:rPr>
      <w:rFonts w:asciiTheme="majorHAnsi" w:hAnsiTheme="majorHAnsi" w:eastAsiaTheme="majorEastAsia" w:cstheme="majorBidi"/>
      <w:b/>
      <w:bCs/>
      <w:sz w:val="24"/>
      <w:szCs w:val="24"/>
    </w:rPr>
  </w:style>
  <w:style w:type="paragraph" w:customStyle="1" w:styleId="478">
    <w:name w:val="cke_editable_file_172"/>
    <w:basedOn w:val="185"/>
    <w:qFormat/>
    <w:uiPriority w:val="0"/>
    <w:rPr>
      <w:rFonts w:ascii="仿宋_GB2312" w:eastAsia="仿宋_GB2312"/>
    </w:rPr>
  </w:style>
  <w:style w:type="paragraph" w:customStyle="1" w:styleId="479">
    <w:name w:val="marker_file_172"/>
    <w:basedOn w:val="185"/>
    <w:qFormat/>
    <w:uiPriority w:val="0"/>
    <w:pPr>
      <w:shd w:val="clear" w:color="auto" w:fill="FFFF00"/>
    </w:pPr>
  </w:style>
  <w:style w:type="paragraph" w:customStyle="1" w:styleId="480">
    <w:name w:val="Normal (Web)_file_172"/>
    <w:basedOn w:val="185"/>
    <w:semiHidden/>
    <w:unhideWhenUsed/>
    <w:qFormat/>
    <w:uiPriority w:val="99"/>
  </w:style>
  <w:style w:type="paragraph" w:customStyle="1" w:styleId="481">
    <w:name w:val="Normal_file_17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82">
    <w:name w:val="Default Paragraph Font_file_173"/>
    <w:semiHidden/>
    <w:qFormat/>
    <w:uiPriority w:val="0"/>
  </w:style>
  <w:style w:type="table" w:customStyle="1" w:styleId="483">
    <w:name w:val="Normal Table_file_173"/>
    <w:semiHidden/>
    <w:qFormat/>
    <w:uiPriority w:val="0"/>
    <w:tblPr>
      <w:tblCellMar>
        <w:top w:w="0" w:type="dxa"/>
        <w:left w:w="108" w:type="dxa"/>
        <w:bottom w:w="0" w:type="dxa"/>
        <w:right w:w="108" w:type="dxa"/>
      </w:tblCellMar>
    </w:tblPr>
  </w:style>
  <w:style w:type="table" w:customStyle="1" w:styleId="484">
    <w:name w:val="Normal Table_file_445_file_3779_file_173"/>
    <w:semiHidden/>
    <w:qFormat/>
    <w:uiPriority w:val="0"/>
    <w:tblPr>
      <w:tblCellMar>
        <w:top w:w="0" w:type="dxa"/>
        <w:left w:w="108" w:type="dxa"/>
        <w:bottom w:w="0" w:type="dxa"/>
        <w:right w:w="108" w:type="dxa"/>
      </w:tblCellMar>
    </w:tblPr>
  </w:style>
  <w:style w:type="paragraph" w:customStyle="1" w:styleId="485">
    <w:name w:val="Plain Text_file_224_file_445_file_3779_file_173"/>
    <w:basedOn w:val="486"/>
    <w:qFormat/>
    <w:uiPriority w:val="0"/>
    <w:rPr>
      <w:rFonts w:ascii="宋体" w:hAnsi="Courier New" w:cs="Courier New"/>
      <w:szCs w:val="21"/>
    </w:rPr>
  </w:style>
  <w:style w:type="paragraph" w:customStyle="1" w:styleId="486">
    <w:name w:val="Normal_file_224_file_445_file_3779_file_173"/>
    <w:qFormat/>
    <w:uiPriority w:val="0"/>
    <w:pPr>
      <w:widowControl w:val="0"/>
      <w:jc w:val="both"/>
    </w:pPr>
    <w:rPr>
      <w:rFonts w:ascii="Times New Roman" w:hAnsi="Times New Roman" w:eastAsia="宋体" w:cs="Times New Roman"/>
      <w:szCs w:val="24"/>
      <w:lang w:val="en-US" w:eastAsia="zh-CN" w:bidi="ar-SA"/>
    </w:rPr>
  </w:style>
  <w:style w:type="paragraph" w:customStyle="1" w:styleId="487">
    <w:name w:val="heading 2_file_174"/>
    <w:basedOn w:val="187"/>
    <w:qFormat/>
    <w:uiPriority w:val="9"/>
    <w:pPr>
      <w:outlineLvl w:val="1"/>
    </w:pPr>
    <w:rPr>
      <w:sz w:val="36"/>
      <w:szCs w:val="36"/>
    </w:rPr>
  </w:style>
  <w:style w:type="paragraph" w:customStyle="1" w:styleId="488">
    <w:name w:val="heading 3_file_174"/>
    <w:basedOn w:val="187"/>
    <w:qFormat/>
    <w:uiPriority w:val="9"/>
    <w:pPr>
      <w:outlineLvl w:val="2"/>
    </w:pPr>
    <w:rPr>
      <w:sz w:val="27"/>
      <w:szCs w:val="27"/>
    </w:rPr>
  </w:style>
  <w:style w:type="paragraph" w:customStyle="1" w:styleId="489">
    <w:name w:val="heading 4_file_174"/>
    <w:basedOn w:val="187"/>
    <w:qFormat/>
    <w:uiPriority w:val="9"/>
    <w:pPr>
      <w:outlineLvl w:val="3"/>
    </w:pPr>
  </w:style>
  <w:style w:type="paragraph" w:customStyle="1" w:styleId="490">
    <w:name w:val="heading 5_file_174"/>
    <w:basedOn w:val="187"/>
    <w:qFormat/>
    <w:uiPriority w:val="9"/>
    <w:pPr>
      <w:outlineLvl w:val="4"/>
    </w:pPr>
    <w:rPr>
      <w:sz w:val="20"/>
      <w:szCs w:val="20"/>
    </w:rPr>
  </w:style>
  <w:style w:type="paragraph" w:customStyle="1" w:styleId="491">
    <w:name w:val="heading 6_file_174"/>
    <w:basedOn w:val="187"/>
    <w:qFormat/>
    <w:uiPriority w:val="9"/>
    <w:pPr>
      <w:outlineLvl w:val="5"/>
    </w:pPr>
    <w:rPr>
      <w:sz w:val="15"/>
      <w:szCs w:val="15"/>
    </w:rPr>
  </w:style>
  <w:style w:type="character" w:customStyle="1" w:styleId="492">
    <w:name w:val="Default Paragraph Font_file_174"/>
    <w:semiHidden/>
    <w:unhideWhenUsed/>
    <w:qFormat/>
    <w:uiPriority w:val="1"/>
  </w:style>
  <w:style w:type="table" w:customStyle="1" w:styleId="493">
    <w:name w:val="Normal Table_file_174"/>
    <w:semiHidden/>
    <w:unhideWhenUsed/>
    <w:qFormat/>
    <w:uiPriority w:val="99"/>
    <w:tblPr>
      <w:tblCellMar>
        <w:top w:w="0" w:type="dxa"/>
        <w:left w:w="108" w:type="dxa"/>
        <w:bottom w:w="0" w:type="dxa"/>
        <w:right w:w="108" w:type="dxa"/>
      </w:tblCellMar>
    </w:tblPr>
  </w:style>
  <w:style w:type="character" w:customStyle="1" w:styleId="494">
    <w:name w:val="Hyperlink_file_174"/>
    <w:basedOn w:val="492"/>
    <w:semiHidden/>
    <w:unhideWhenUsed/>
    <w:qFormat/>
    <w:uiPriority w:val="99"/>
    <w:rPr>
      <w:color w:val="0782C1"/>
      <w:u w:val="single"/>
    </w:rPr>
  </w:style>
  <w:style w:type="character" w:customStyle="1" w:styleId="495">
    <w:name w:val="FollowedHyperlink_file_174"/>
    <w:basedOn w:val="492"/>
    <w:semiHidden/>
    <w:unhideWhenUsed/>
    <w:qFormat/>
    <w:uiPriority w:val="99"/>
    <w:rPr>
      <w:color w:val="0782C1"/>
      <w:u w:val="single"/>
    </w:rPr>
  </w:style>
  <w:style w:type="character" w:customStyle="1" w:styleId="496">
    <w:name w:val="标题 1 Char_file_174"/>
    <w:basedOn w:val="492"/>
    <w:link w:val="3"/>
    <w:qFormat/>
    <w:uiPriority w:val="9"/>
    <w:rPr>
      <w:rFonts w:ascii="宋体" w:hAnsi="宋体" w:eastAsia="宋体" w:cs="宋体"/>
      <w:b/>
      <w:bCs/>
      <w:kern w:val="44"/>
      <w:sz w:val="44"/>
      <w:szCs w:val="44"/>
    </w:rPr>
  </w:style>
  <w:style w:type="character" w:customStyle="1" w:styleId="497">
    <w:name w:val="标题 2 Char_file_174"/>
    <w:basedOn w:val="492"/>
    <w:link w:val="4"/>
    <w:semiHidden/>
    <w:qFormat/>
    <w:uiPriority w:val="9"/>
    <w:rPr>
      <w:rFonts w:asciiTheme="majorHAnsi" w:hAnsiTheme="majorHAnsi" w:eastAsiaTheme="majorEastAsia" w:cstheme="majorBidi"/>
      <w:b/>
      <w:bCs/>
      <w:sz w:val="32"/>
      <w:szCs w:val="32"/>
    </w:rPr>
  </w:style>
  <w:style w:type="character" w:customStyle="1" w:styleId="498">
    <w:name w:val="标题 3 Char_file_174"/>
    <w:basedOn w:val="492"/>
    <w:link w:val="5"/>
    <w:semiHidden/>
    <w:qFormat/>
    <w:uiPriority w:val="9"/>
    <w:rPr>
      <w:rFonts w:ascii="宋体" w:hAnsi="宋体" w:eastAsia="宋体" w:cs="宋体"/>
      <w:b/>
      <w:bCs/>
      <w:sz w:val="32"/>
      <w:szCs w:val="32"/>
    </w:rPr>
  </w:style>
  <w:style w:type="character" w:customStyle="1" w:styleId="499">
    <w:name w:val="标题 4 Char_file_174"/>
    <w:basedOn w:val="492"/>
    <w:link w:val="6"/>
    <w:semiHidden/>
    <w:qFormat/>
    <w:uiPriority w:val="9"/>
    <w:rPr>
      <w:rFonts w:asciiTheme="majorHAnsi" w:hAnsiTheme="majorHAnsi" w:eastAsiaTheme="majorEastAsia" w:cstheme="majorBidi"/>
      <w:b/>
      <w:bCs/>
      <w:sz w:val="28"/>
      <w:szCs w:val="28"/>
    </w:rPr>
  </w:style>
  <w:style w:type="character" w:customStyle="1" w:styleId="500">
    <w:name w:val="标题 5 Char_file_174"/>
    <w:basedOn w:val="492"/>
    <w:link w:val="7"/>
    <w:semiHidden/>
    <w:qFormat/>
    <w:uiPriority w:val="9"/>
    <w:rPr>
      <w:rFonts w:ascii="宋体" w:hAnsi="宋体" w:eastAsia="宋体" w:cs="宋体"/>
      <w:b/>
      <w:bCs/>
      <w:sz w:val="28"/>
      <w:szCs w:val="28"/>
    </w:rPr>
  </w:style>
  <w:style w:type="character" w:customStyle="1" w:styleId="501">
    <w:name w:val="标题 6 Char_file_174"/>
    <w:basedOn w:val="492"/>
    <w:link w:val="9"/>
    <w:semiHidden/>
    <w:qFormat/>
    <w:uiPriority w:val="9"/>
    <w:rPr>
      <w:rFonts w:asciiTheme="majorHAnsi" w:hAnsiTheme="majorHAnsi" w:eastAsiaTheme="majorEastAsia" w:cstheme="majorBidi"/>
      <w:b/>
      <w:bCs/>
      <w:sz w:val="24"/>
      <w:szCs w:val="24"/>
    </w:rPr>
  </w:style>
  <w:style w:type="paragraph" w:customStyle="1" w:styleId="502">
    <w:name w:val="cke_editable_file_174"/>
    <w:basedOn w:val="187"/>
    <w:qFormat/>
    <w:uiPriority w:val="0"/>
    <w:rPr>
      <w:rFonts w:ascii="仿宋_GB2312" w:eastAsia="仿宋_GB2312"/>
    </w:rPr>
  </w:style>
  <w:style w:type="paragraph" w:customStyle="1" w:styleId="503">
    <w:name w:val="marker_file_174"/>
    <w:basedOn w:val="187"/>
    <w:qFormat/>
    <w:uiPriority w:val="0"/>
    <w:pPr>
      <w:shd w:val="clear" w:color="auto" w:fill="FFFF00"/>
    </w:pPr>
  </w:style>
  <w:style w:type="paragraph" w:customStyle="1" w:styleId="504">
    <w:name w:val="Normal (Web)_file_174"/>
    <w:basedOn w:val="187"/>
    <w:semiHidden/>
    <w:unhideWhenUsed/>
    <w:qFormat/>
    <w:uiPriority w:val="99"/>
  </w:style>
  <w:style w:type="character" w:customStyle="1" w:styleId="505">
    <w:name w:val="Strong_file_174"/>
    <w:basedOn w:val="492"/>
    <w:qFormat/>
    <w:uiPriority w:val="22"/>
    <w:rPr>
      <w:b/>
      <w:bCs/>
    </w:rPr>
  </w:style>
  <w:style w:type="paragraph" w:customStyle="1" w:styleId="506">
    <w:name w:val="heading 2_file_175"/>
    <w:basedOn w:val="189"/>
    <w:qFormat/>
    <w:uiPriority w:val="9"/>
    <w:pPr>
      <w:outlineLvl w:val="1"/>
    </w:pPr>
    <w:rPr>
      <w:sz w:val="36"/>
      <w:szCs w:val="36"/>
    </w:rPr>
  </w:style>
  <w:style w:type="paragraph" w:customStyle="1" w:styleId="507">
    <w:name w:val="heading 3_file_175"/>
    <w:basedOn w:val="189"/>
    <w:qFormat/>
    <w:uiPriority w:val="9"/>
    <w:pPr>
      <w:outlineLvl w:val="2"/>
    </w:pPr>
    <w:rPr>
      <w:sz w:val="27"/>
      <w:szCs w:val="27"/>
    </w:rPr>
  </w:style>
  <w:style w:type="paragraph" w:customStyle="1" w:styleId="508">
    <w:name w:val="heading 4_file_175"/>
    <w:basedOn w:val="189"/>
    <w:qFormat/>
    <w:uiPriority w:val="9"/>
    <w:pPr>
      <w:outlineLvl w:val="3"/>
    </w:pPr>
  </w:style>
  <w:style w:type="paragraph" w:customStyle="1" w:styleId="509">
    <w:name w:val="heading 5_file_175"/>
    <w:basedOn w:val="189"/>
    <w:qFormat/>
    <w:uiPriority w:val="9"/>
    <w:pPr>
      <w:outlineLvl w:val="4"/>
    </w:pPr>
    <w:rPr>
      <w:sz w:val="20"/>
      <w:szCs w:val="20"/>
    </w:rPr>
  </w:style>
  <w:style w:type="paragraph" w:customStyle="1" w:styleId="510">
    <w:name w:val="heading 6_file_175"/>
    <w:basedOn w:val="189"/>
    <w:qFormat/>
    <w:uiPriority w:val="9"/>
    <w:pPr>
      <w:outlineLvl w:val="5"/>
    </w:pPr>
    <w:rPr>
      <w:sz w:val="15"/>
      <w:szCs w:val="15"/>
    </w:rPr>
  </w:style>
  <w:style w:type="character" w:customStyle="1" w:styleId="511">
    <w:name w:val="Default Paragraph Font_file_175"/>
    <w:semiHidden/>
    <w:unhideWhenUsed/>
    <w:qFormat/>
    <w:uiPriority w:val="1"/>
  </w:style>
  <w:style w:type="table" w:customStyle="1" w:styleId="512">
    <w:name w:val="Normal Table_file_175"/>
    <w:semiHidden/>
    <w:unhideWhenUsed/>
    <w:qFormat/>
    <w:uiPriority w:val="99"/>
    <w:tblPr>
      <w:tblCellMar>
        <w:top w:w="0" w:type="dxa"/>
        <w:left w:w="108" w:type="dxa"/>
        <w:bottom w:w="0" w:type="dxa"/>
        <w:right w:w="108" w:type="dxa"/>
      </w:tblCellMar>
    </w:tblPr>
  </w:style>
  <w:style w:type="character" w:customStyle="1" w:styleId="513">
    <w:name w:val="Hyperlink_file_175"/>
    <w:basedOn w:val="511"/>
    <w:semiHidden/>
    <w:unhideWhenUsed/>
    <w:qFormat/>
    <w:uiPriority w:val="99"/>
    <w:rPr>
      <w:color w:val="0782C1"/>
      <w:u w:val="single"/>
    </w:rPr>
  </w:style>
  <w:style w:type="character" w:customStyle="1" w:styleId="514">
    <w:name w:val="FollowedHyperlink_file_175"/>
    <w:basedOn w:val="511"/>
    <w:semiHidden/>
    <w:unhideWhenUsed/>
    <w:qFormat/>
    <w:uiPriority w:val="99"/>
    <w:rPr>
      <w:color w:val="0782C1"/>
      <w:u w:val="single"/>
    </w:rPr>
  </w:style>
  <w:style w:type="character" w:customStyle="1" w:styleId="515">
    <w:name w:val="标题 1 Char_file_175"/>
    <w:basedOn w:val="511"/>
    <w:link w:val="3"/>
    <w:qFormat/>
    <w:uiPriority w:val="9"/>
    <w:rPr>
      <w:rFonts w:ascii="宋体" w:hAnsi="宋体" w:eastAsia="宋体" w:cs="宋体"/>
      <w:b/>
      <w:bCs/>
      <w:kern w:val="44"/>
      <w:sz w:val="44"/>
      <w:szCs w:val="44"/>
    </w:rPr>
  </w:style>
  <w:style w:type="character" w:customStyle="1" w:styleId="516">
    <w:name w:val="标题 2 Char_file_175"/>
    <w:basedOn w:val="511"/>
    <w:link w:val="4"/>
    <w:semiHidden/>
    <w:qFormat/>
    <w:uiPriority w:val="9"/>
    <w:rPr>
      <w:rFonts w:asciiTheme="majorHAnsi" w:hAnsiTheme="majorHAnsi" w:eastAsiaTheme="majorEastAsia" w:cstheme="majorBidi"/>
      <w:b/>
      <w:bCs/>
      <w:sz w:val="32"/>
      <w:szCs w:val="32"/>
    </w:rPr>
  </w:style>
  <w:style w:type="character" w:customStyle="1" w:styleId="517">
    <w:name w:val="标题 3 Char_file_175"/>
    <w:basedOn w:val="511"/>
    <w:link w:val="5"/>
    <w:semiHidden/>
    <w:qFormat/>
    <w:uiPriority w:val="9"/>
    <w:rPr>
      <w:rFonts w:ascii="宋体" w:hAnsi="宋体" w:eastAsia="宋体" w:cs="宋体"/>
      <w:b/>
      <w:bCs/>
      <w:sz w:val="32"/>
      <w:szCs w:val="32"/>
    </w:rPr>
  </w:style>
  <w:style w:type="character" w:customStyle="1" w:styleId="518">
    <w:name w:val="标题 4 Char_file_175"/>
    <w:basedOn w:val="511"/>
    <w:link w:val="6"/>
    <w:semiHidden/>
    <w:qFormat/>
    <w:uiPriority w:val="9"/>
    <w:rPr>
      <w:rFonts w:asciiTheme="majorHAnsi" w:hAnsiTheme="majorHAnsi" w:eastAsiaTheme="majorEastAsia" w:cstheme="majorBidi"/>
      <w:b/>
      <w:bCs/>
      <w:sz w:val="28"/>
      <w:szCs w:val="28"/>
    </w:rPr>
  </w:style>
  <w:style w:type="character" w:customStyle="1" w:styleId="519">
    <w:name w:val="标题 5 Char_file_175"/>
    <w:basedOn w:val="511"/>
    <w:link w:val="7"/>
    <w:semiHidden/>
    <w:qFormat/>
    <w:uiPriority w:val="9"/>
    <w:rPr>
      <w:rFonts w:ascii="宋体" w:hAnsi="宋体" w:eastAsia="宋体" w:cs="宋体"/>
      <w:b/>
      <w:bCs/>
      <w:sz w:val="28"/>
      <w:szCs w:val="28"/>
    </w:rPr>
  </w:style>
  <w:style w:type="character" w:customStyle="1" w:styleId="520">
    <w:name w:val="标题 6 Char_file_175"/>
    <w:basedOn w:val="511"/>
    <w:link w:val="9"/>
    <w:semiHidden/>
    <w:qFormat/>
    <w:uiPriority w:val="9"/>
    <w:rPr>
      <w:rFonts w:asciiTheme="majorHAnsi" w:hAnsiTheme="majorHAnsi" w:eastAsiaTheme="majorEastAsia" w:cstheme="majorBidi"/>
      <w:b/>
      <w:bCs/>
      <w:sz w:val="24"/>
      <w:szCs w:val="24"/>
    </w:rPr>
  </w:style>
  <w:style w:type="paragraph" w:customStyle="1" w:styleId="521">
    <w:name w:val="cke_editable_file_175"/>
    <w:basedOn w:val="189"/>
    <w:qFormat/>
    <w:uiPriority w:val="0"/>
    <w:rPr>
      <w:rFonts w:ascii="仿宋_GB2312" w:eastAsia="仿宋_GB2312"/>
    </w:rPr>
  </w:style>
  <w:style w:type="paragraph" w:customStyle="1" w:styleId="522">
    <w:name w:val="marker_file_175"/>
    <w:basedOn w:val="189"/>
    <w:qFormat/>
    <w:uiPriority w:val="0"/>
    <w:pPr>
      <w:shd w:val="clear" w:color="auto" w:fill="FFFF00"/>
    </w:pPr>
  </w:style>
  <w:style w:type="paragraph" w:customStyle="1" w:styleId="523">
    <w:name w:val="Normal (Web)_file_175"/>
    <w:basedOn w:val="189"/>
    <w:semiHidden/>
    <w:unhideWhenUsed/>
    <w:qFormat/>
    <w:uiPriority w:val="99"/>
  </w:style>
  <w:style w:type="character" w:customStyle="1" w:styleId="524">
    <w:name w:val="Strong_file_175"/>
    <w:basedOn w:val="511"/>
    <w:qFormat/>
    <w:uiPriority w:val="22"/>
    <w:rPr>
      <w:b/>
      <w:bCs/>
    </w:rPr>
  </w:style>
  <w:style w:type="paragraph" w:customStyle="1" w:styleId="525">
    <w:name w:val="heading 2_file_176"/>
    <w:basedOn w:val="191"/>
    <w:qFormat/>
    <w:uiPriority w:val="9"/>
    <w:pPr>
      <w:outlineLvl w:val="1"/>
    </w:pPr>
    <w:rPr>
      <w:sz w:val="36"/>
      <w:szCs w:val="36"/>
    </w:rPr>
  </w:style>
  <w:style w:type="paragraph" w:customStyle="1" w:styleId="526">
    <w:name w:val="heading 3_file_176"/>
    <w:basedOn w:val="191"/>
    <w:qFormat/>
    <w:uiPriority w:val="9"/>
    <w:pPr>
      <w:outlineLvl w:val="2"/>
    </w:pPr>
    <w:rPr>
      <w:sz w:val="27"/>
      <w:szCs w:val="27"/>
    </w:rPr>
  </w:style>
  <w:style w:type="paragraph" w:customStyle="1" w:styleId="527">
    <w:name w:val="heading 4_file_176"/>
    <w:basedOn w:val="191"/>
    <w:qFormat/>
    <w:uiPriority w:val="9"/>
    <w:pPr>
      <w:outlineLvl w:val="3"/>
    </w:pPr>
  </w:style>
  <w:style w:type="paragraph" w:customStyle="1" w:styleId="528">
    <w:name w:val="heading 5_file_176"/>
    <w:basedOn w:val="191"/>
    <w:qFormat/>
    <w:uiPriority w:val="9"/>
    <w:pPr>
      <w:outlineLvl w:val="4"/>
    </w:pPr>
    <w:rPr>
      <w:sz w:val="20"/>
      <w:szCs w:val="20"/>
    </w:rPr>
  </w:style>
  <w:style w:type="paragraph" w:customStyle="1" w:styleId="529">
    <w:name w:val="heading 6_file_176"/>
    <w:basedOn w:val="191"/>
    <w:qFormat/>
    <w:uiPriority w:val="9"/>
    <w:pPr>
      <w:outlineLvl w:val="5"/>
    </w:pPr>
    <w:rPr>
      <w:sz w:val="15"/>
      <w:szCs w:val="15"/>
    </w:rPr>
  </w:style>
  <w:style w:type="character" w:customStyle="1" w:styleId="530">
    <w:name w:val="Default Paragraph Font_file_176"/>
    <w:semiHidden/>
    <w:unhideWhenUsed/>
    <w:qFormat/>
    <w:uiPriority w:val="1"/>
  </w:style>
  <w:style w:type="table" w:customStyle="1" w:styleId="531">
    <w:name w:val="Normal Table_file_176"/>
    <w:semiHidden/>
    <w:unhideWhenUsed/>
    <w:qFormat/>
    <w:uiPriority w:val="99"/>
    <w:tblPr>
      <w:tblCellMar>
        <w:top w:w="0" w:type="dxa"/>
        <w:left w:w="108" w:type="dxa"/>
        <w:bottom w:w="0" w:type="dxa"/>
        <w:right w:w="108" w:type="dxa"/>
      </w:tblCellMar>
    </w:tblPr>
  </w:style>
  <w:style w:type="character" w:customStyle="1" w:styleId="532">
    <w:name w:val="Hyperlink_file_176"/>
    <w:basedOn w:val="530"/>
    <w:semiHidden/>
    <w:unhideWhenUsed/>
    <w:qFormat/>
    <w:uiPriority w:val="99"/>
    <w:rPr>
      <w:color w:val="0782C1"/>
      <w:u w:val="single"/>
    </w:rPr>
  </w:style>
  <w:style w:type="character" w:customStyle="1" w:styleId="533">
    <w:name w:val="FollowedHyperlink_file_176"/>
    <w:basedOn w:val="530"/>
    <w:semiHidden/>
    <w:unhideWhenUsed/>
    <w:qFormat/>
    <w:uiPriority w:val="99"/>
    <w:rPr>
      <w:color w:val="0782C1"/>
      <w:u w:val="single"/>
    </w:rPr>
  </w:style>
  <w:style w:type="character" w:customStyle="1" w:styleId="534">
    <w:name w:val="标题 1 Char_file_176"/>
    <w:basedOn w:val="530"/>
    <w:link w:val="3"/>
    <w:qFormat/>
    <w:uiPriority w:val="9"/>
    <w:rPr>
      <w:rFonts w:ascii="宋体" w:hAnsi="宋体" w:eastAsia="宋体" w:cs="宋体"/>
      <w:b/>
      <w:bCs/>
      <w:kern w:val="44"/>
      <w:sz w:val="44"/>
      <w:szCs w:val="44"/>
    </w:rPr>
  </w:style>
  <w:style w:type="character" w:customStyle="1" w:styleId="535">
    <w:name w:val="标题 2 Char_file_176"/>
    <w:basedOn w:val="530"/>
    <w:link w:val="4"/>
    <w:semiHidden/>
    <w:qFormat/>
    <w:uiPriority w:val="9"/>
    <w:rPr>
      <w:rFonts w:asciiTheme="majorHAnsi" w:hAnsiTheme="majorHAnsi" w:eastAsiaTheme="majorEastAsia" w:cstheme="majorBidi"/>
      <w:b/>
      <w:bCs/>
      <w:sz w:val="32"/>
      <w:szCs w:val="32"/>
    </w:rPr>
  </w:style>
  <w:style w:type="character" w:customStyle="1" w:styleId="536">
    <w:name w:val="标题 3 Char_file_176"/>
    <w:basedOn w:val="530"/>
    <w:link w:val="5"/>
    <w:semiHidden/>
    <w:qFormat/>
    <w:uiPriority w:val="9"/>
    <w:rPr>
      <w:rFonts w:ascii="宋体" w:hAnsi="宋体" w:eastAsia="宋体" w:cs="宋体"/>
      <w:b/>
      <w:bCs/>
      <w:sz w:val="32"/>
      <w:szCs w:val="32"/>
    </w:rPr>
  </w:style>
  <w:style w:type="character" w:customStyle="1" w:styleId="537">
    <w:name w:val="标题 4 Char_file_176"/>
    <w:basedOn w:val="530"/>
    <w:link w:val="6"/>
    <w:semiHidden/>
    <w:qFormat/>
    <w:uiPriority w:val="9"/>
    <w:rPr>
      <w:rFonts w:asciiTheme="majorHAnsi" w:hAnsiTheme="majorHAnsi" w:eastAsiaTheme="majorEastAsia" w:cstheme="majorBidi"/>
      <w:b/>
      <w:bCs/>
      <w:sz w:val="28"/>
      <w:szCs w:val="28"/>
    </w:rPr>
  </w:style>
  <w:style w:type="character" w:customStyle="1" w:styleId="538">
    <w:name w:val="标题 5 Char_file_176"/>
    <w:basedOn w:val="530"/>
    <w:link w:val="7"/>
    <w:semiHidden/>
    <w:qFormat/>
    <w:uiPriority w:val="9"/>
    <w:rPr>
      <w:rFonts w:ascii="宋体" w:hAnsi="宋体" w:eastAsia="宋体" w:cs="宋体"/>
      <w:b/>
      <w:bCs/>
      <w:sz w:val="28"/>
      <w:szCs w:val="28"/>
    </w:rPr>
  </w:style>
  <w:style w:type="character" w:customStyle="1" w:styleId="539">
    <w:name w:val="标题 6 Char_file_176"/>
    <w:basedOn w:val="530"/>
    <w:link w:val="9"/>
    <w:semiHidden/>
    <w:qFormat/>
    <w:uiPriority w:val="9"/>
    <w:rPr>
      <w:rFonts w:asciiTheme="majorHAnsi" w:hAnsiTheme="majorHAnsi" w:eastAsiaTheme="majorEastAsia" w:cstheme="majorBidi"/>
      <w:b/>
      <w:bCs/>
      <w:sz w:val="24"/>
      <w:szCs w:val="24"/>
    </w:rPr>
  </w:style>
  <w:style w:type="paragraph" w:customStyle="1" w:styleId="540">
    <w:name w:val="cke_editable_file_176"/>
    <w:basedOn w:val="191"/>
    <w:qFormat/>
    <w:uiPriority w:val="0"/>
    <w:rPr>
      <w:rFonts w:ascii="仿宋_GB2312" w:eastAsia="仿宋_GB2312"/>
    </w:rPr>
  </w:style>
  <w:style w:type="paragraph" w:customStyle="1" w:styleId="541">
    <w:name w:val="marker_file_176"/>
    <w:basedOn w:val="191"/>
    <w:qFormat/>
    <w:uiPriority w:val="0"/>
    <w:pPr>
      <w:shd w:val="clear" w:color="auto" w:fill="FFFF00"/>
    </w:pPr>
  </w:style>
  <w:style w:type="paragraph" w:customStyle="1" w:styleId="542">
    <w:name w:val="Normal (Web)_file_176"/>
    <w:basedOn w:val="191"/>
    <w:semiHidden/>
    <w:unhideWhenUsed/>
    <w:qFormat/>
    <w:uiPriority w:val="99"/>
  </w:style>
  <w:style w:type="paragraph" w:customStyle="1" w:styleId="543">
    <w:name w:val="heading 2_file_177"/>
    <w:basedOn w:val="193"/>
    <w:qFormat/>
    <w:uiPriority w:val="9"/>
    <w:pPr>
      <w:outlineLvl w:val="1"/>
    </w:pPr>
    <w:rPr>
      <w:sz w:val="36"/>
      <w:szCs w:val="36"/>
    </w:rPr>
  </w:style>
  <w:style w:type="paragraph" w:customStyle="1" w:styleId="544">
    <w:name w:val="heading 3_file_177"/>
    <w:basedOn w:val="193"/>
    <w:qFormat/>
    <w:uiPriority w:val="9"/>
    <w:pPr>
      <w:outlineLvl w:val="2"/>
    </w:pPr>
    <w:rPr>
      <w:sz w:val="27"/>
      <w:szCs w:val="27"/>
    </w:rPr>
  </w:style>
  <w:style w:type="paragraph" w:customStyle="1" w:styleId="545">
    <w:name w:val="heading 4_file_177"/>
    <w:basedOn w:val="193"/>
    <w:qFormat/>
    <w:uiPriority w:val="9"/>
    <w:pPr>
      <w:outlineLvl w:val="3"/>
    </w:pPr>
  </w:style>
  <w:style w:type="paragraph" w:customStyle="1" w:styleId="546">
    <w:name w:val="heading 5_file_177"/>
    <w:basedOn w:val="193"/>
    <w:qFormat/>
    <w:uiPriority w:val="9"/>
    <w:pPr>
      <w:outlineLvl w:val="4"/>
    </w:pPr>
    <w:rPr>
      <w:sz w:val="20"/>
      <w:szCs w:val="20"/>
    </w:rPr>
  </w:style>
  <w:style w:type="paragraph" w:customStyle="1" w:styleId="547">
    <w:name w:val="heading 6_file_177"/>
    <w:basedOn w:val="193"/>
    <w:qFormat/>
    <w:uiPriority w:val="9"/>
    <w:pPr>
      <w:outlineLvl w:val="5"/>
    </w:pPr>
    <w:rPr>
      <w:sz w:val="15"/>
      <w:szCs w:val="15"/>
    </w:rPr>
  </w:style>
  <w:style w:type="character" w:customStyle="1" w:styleId="548">
    <w:name w:val="Default Paragraph Font_file_177"/>
    <w:semiHidden/>
    <w:unhideWhenUsed/>
    <w:qFormat/>
    <w:uiPriority w:val="1"/>
  </w:style>
  <w:style w:type="table" w:customStyle="1" w:styleId="549">
    <w:name w:val="Normal Table_file_177"/>
    <w:semiHidden/>
    <w:unhideWhenUsed/>
    <w:qFormat/>
    <w:uiPriority w:val="99"/>
    <w:tblPr>
      <w:tblCellMar>
        <w:top w:w="0" w:type="dxa"/>
        <w:left w:w="108" w:type="dxa"/>
        <w:bottom w:w="0" w:type="dxa"/>
        <w:right w:w="108" w:type="dxa"/>
      </w:tblCellMar>
    </w:tblPr>
  </w:style>
  <w:style w:type="character" w:customStyle="1" w:styleId="550">
    <w:name w:val="Hyperlink_file_177"/>
    <w:basedOn w:val="548"/>
    <w:semiHidden/>
    <w:unhideWhenUsed/>
    <w:qFormat/>
    <w:uiPriority w:val="99"/>
    <w:rPr>
      <w:color w:val="0782C1"/>
      <w:u w:val="single"/>
    </w:rPr>
  </w:style>
  <w:style w:type="character" w:customStyle="1" w:styleId="551">
    <w:name w:val="FollowedHyperlink_file_177"/>
    <w:basedOn w:val="548"/>
    <w:semiHidden/>
    <w:unhideWhenUsed/>
    <w:qFormat/>
    <w:uiPriority w:val="99"/>
    <w:rPr>
      <w:color w:val="0782C1"/>
      <w:u w:val="single"/>
    </w:rPr>
  </w:style>
  <w:style w:type="character" w:customStyle="1" w:styleId="552">
    <w:name w:val="标题 1 Char_file_177"/>
    <w:basedOn w:val="548"/>
    <w:link w:val="3"/>
    <w:qFormat/>
    <w:uiPriority w:val="9"/>
    <w:rPr>
      <w:rFonts w:ascii="宋体" w:hAnsi="宋体" w:eastAsia="宋体" w:cs="宋体"/>
      <w:b/>
      <w:bCs/>
      <w:kern w:val="44"/>
      <w:sz w:val="44"/>
      <w:szCs w:val="44"/>
    </w:rPr>
  </w:style>
  <w:style w:type="character" w:customStyle="1" w:styleId="553">
    <w:name w:val="标题 2 Char_file_177"/>
    <w:basedOn w:val="548"/>
    <w:link w:val="4"/>
    <w:semiHidden/>
    <w:qFormat/>
    <w:uiPriority w:val="9"/>
    <w:rPr>
      <w:rFonts w:asciiTheme="majorHAnsi" w:hAnsiTheme="majorHAnsi" w:eastAsiaTheme="majorEastAsia" w:cstheme="majorBidi"/>
      <w:b/>
      <w:bCs/>
      <w:sz w:val="32"/>
      <w:szCs w:val="32"/>
    </w:rPr>
  </w:style>
  <w:style w:type="character" w:customStyle="1" w:styleId="554">
    <w:name w:val="标题 3 Char_file_177"/>
    <w:basedOn w:val="548"/>
    <w:link w:val="5"/>
    <w:semiHidden/>
    <w:qFormat/>
    <w:uiPriority w:val="9"/>
    <w:rPr>
      <w:rFonts w:ascii="宋体" w:hAnsi="宋体" w:eastAsia="宋体" w:cs="宋体"/>
      <w:b/>
      <w:bCs/>
      <w:sz w:val="32"/>
      <w:szCs w:val="32"/>
    </w:rPr>
  </w:style>
  <w:style w:type="character" w:customStyle="1" w:styleId="555">
    <w:name w:val="标题 4 Char_file_177"/>
    <w:basedOn w:val="548"/>
    <w:link w:val="6"/>
    <w:semiHidden/>
    <w:qFormat/>
    <w:uiPriority w:val="9"/>
    <w:rPr>
      <w:rFonts w:asciiTheme="majorHAnsi" w:hAnsiTheme="majorHAnsi" w:eastAsiaTheme="majorEastAsia" w:cstheme="majorBidi"/>
      <w:b/>
      <w:bCs/>
      <w:sz w:val="28"/>
      <w:szCs w:val="28"/>
    </w:rPr>
  </w:style>
  <w:style w:type="character" w:customStyle="1" w:styleId="556">
    <w:name w:val="标题 5 Char_file_177"/>
    <w:basedOn w:val="548"/>
    <w:link w:val="7"/>
    <w:semiHidden/>
    <w:qFormat/>
    <w:uiPriority w:val="9"/>
    <w:rPr>
      <w:rFonts w:ascii="宋体" w:hAnsi="宋体" w:eastAsia="宋体" w:cs="宋体"/>
      <w:b/>
      <w:bCs/>
      <w:sz w:val="28"/>
      <w:szCs w:val="28"/>
    </w:rPr>
  </w:style>
  <w:style w:type="character" w:customStyle="1" w:styleId="557">
    <w:name w:val="标题 6 Char_file_177"/>
    <w:basedOn w:val="548"/>
    <w:link w:val="9"/>
    <w:semiHidden/>
    <w:qFormat/>
    <w:uiPriority w:val="9"/>
    <w:rPr>
      <w:rFonts w:asciiTheme="majorHAnsi" w:hAnsiTheme="majorHAnsi" w:eastAsiaTheme="majorEastAsia" w:cstheme="majorBidi"/>
      <w:b/>
      <w:bCs/>
      <w:sz w:val="24"/>
      <w:szCs w:val="24"/>
    </w:rPr>
  </w:style>
  <w:style w:type="paragraph" w:customStyle="1" w:styleId="558">
    <w:name w:val="cke_editable_file_177"/>
    <w:basedOn w:val="193"/>
    <w:qFormat/>
    <w:uiPriority w:val="0"/>
    <w:rPr>
      <w:rFonts w:ascii="仿宋_GB2312" w:eastAsia="仿宋_GB2312"/>
    </w:rPr>
  </w:style>
  <w:style w:type="paragraph" w:customStyle="1" w:styleId="559">
    <w:name w:val="marker_file_177"/>
    <w:basedOn w:val="193"/>
    <w:qFormat/>
    <w:uiPriority w:val="0"/>
    <w:pPr>
      <w:shd w:val="clear" w:color="auto" w:fill="FFFF00"/>
    </w:pPr>
  </w:style>
  <w:style w:type="paragraph" w:customStyle="1" w:styleId="560">
    <w:name w:val="Normal (Web)_file_177"/>
    <w:basedOn w:val="193"/>
    <w:semiHidden/>
    <w:unhideWhenUsed/>
    <w:qFormat/>
    <w:uiPriority w:val="99"/>
  </w:style>
  <w:style w:type="paragraph" w:customStyle="1" w:styleId="561">
    <w:name w:val="heading 2_file_178"/>
    <w:basedOn w:val="143"/>
    <w:qFormat/>
    <w:uiPriority w:val="9"/>
    <w:pPr>
      <w:outlineLvl w:val="1"/>
    </w:pPr>
    <w:rPr>
      <w:sz w:val="36"/>
      <w:szCs w:val="36"/>
    </w:rPr>
  </w:style>
  <w:style w:type="paragraph" w:customStyle="1" w:styleId="562">
    <w:name w:val="heading 3_file_178"/>
    <w:basedOn w:val="143"/>
    <w:qFormat/>
    <w:uiPriority w:val="9"/>
    <w:pPr>
      <w:outlineLvl w:val="2"/>
    </w:pPr>
    <w:rPr>
      <w:sz w:val="27"/>
      <w:szCs w:val="27"/>
    </w:rPr>
  </w:style>
  <w:style w:type="paragraph" w:customStyle="1" w:styleId="563">
    <w:name w:val="heading 4_file_178"/>
    <w:basedOn w:val="143"/>
    <w:qFormat/>
    <w:uiPriority w:val="9"/>
    <w:pPr>
      <w:outlineLvl w:val="3"/>
    </w:pPr>
  </w:style>
  <w:style w:type="paragraph" w:customStyle="1" w:styleId="564">
    <w:name w:val="heading 5_file_178"/>
    <w:basedOn w:val="143"/>
    <w:qFormat/>
    <w:uiPriority w:val="9"/>
    <w:pPr>
      <w:outlineLvl w:val="4"/>
    </w:pPr>
    <w:rPr>
      <w:sz w:val="20"/>
      <w:szCs w:val="20"/>
    </w:rPr>
  </w:style>
  <w:style w:type="paragraph" w:customStyle="1" w:styleId="565">
    <w:name w:val="heading 6_file_178"/>
    <w:basedOn w:val="143"/>
    <w:qFormat/>
    <w:uiPriority w:val="9"/>
    <w:pPr>
      <w:outlineLvl w:val="5"/>
    </w:pPr>
    <w:rPr>
      <w:sz w:val="15"/>
      <w:szCs w:val="15"/>
    </w:rPr>
  </w:style>
  <w:style w:type="character" w:customStyle="1" w:styleId="566">
    <w:name w:val="Default Paragraph Font_file_178"/>
    <w:semiHidden/>
    <w:unhideWhenUsed/>
    <w:qFormat/>
    <w:uiPriority w:val="1"/>
  </w:style>
  <w:style w:type="table" w:customStyle="1" w:styleId="567">
    <w:name w:val="Normal Table_file_178"/>
    <w:semiHidden/>
    <w:unhideWhenUsed/>
    <w:qFormat/>
    <w:uiPriority w:val="99"/>
    <w:tblPr>
      <w:tblCellMar>
        <w:top w:w="0" w:type="dxa"/>
        <w:left w:w="108" w:type="dxa"/>
        <w:bottom w:w="0" w:type="dxa"/>
        <w:right w:w="108" w:type="dxa"/>
      </w:tblCellMar>
    </w:tblPr>
  </w:style>
  <w:style w:type="character" w:customStyle="1" w:styleId="568">
    <w:name w:val="Hyperlink_file_178"/>
    <w:basedOn w:val="566"/>
    <w:semiHidden/>
    <w:unhideWhenUsed/>
    <w:qFormat/>
    <w:uiPriority w:val="99"/>
    <w:rPr>
      <w:color w:val="0782C1"/>
      <w:u w:val="single"/>
    </w:rPr>
  </w:style>
  <w:style w:type="character" w:customStyle="1" w:styleId="569">
    <w:name w:val="FollowedHyperlink_file_178"/>
    <w:basedOn w:val="566"/>
    <w:semiHidden/>
    <w:unhideWhenUsed/>
    <w:qFormat/>
    <w:uiPriority w:val="99"/>
    <w:rPr>
      <w:color w:val="0782C1"/>
      <w:u w:val="single"/>
    </w:rPr>
  </w:style>
  <w:style w:type="character" w:customStyle="1" w:styleId="570">
    <w:name w:val="标题 1 Char_file_178"/>
    <w:basedOn w:val="566"/>
    <w:link w:val="3"/>
    <w:qFormat/>
    <w:uiPriority w:val="9"/>
    <w:rPr>
      <w:rFonts w:ascii="宋体" w:hAnsi="宋体" w:eastAsia="宋体" w:cs="宋体"/>
      <w:b/>
      <w:bCs/>
      <w:kern w:val="44"/>
      <w:sz w:val="44"/>
      <w:szCs w:val="44"/>
    </w:rPr>
  </w:style>
  <w:style w:type="character" w:customStyle="1" w:styleId="571">
    <w:name w:val="标题 2 Char_file_178"/>
    <w:basedOn w:val="566"/>
    <w:link w:val="4"/>
    <w:semiHidden/>
    <w:qFormat/>
    <w:uiPriority w:val="9"/>
    <w:rPr>
      <w:rFonts w:asciiTheme="majorHAnsi" w:hAnsiTheme="majorHAnsi" w:eastAsiaTheme="majorEastAsia" w:cstheme="majorBidi"/>
      <w:b/>
      <w:bCs/>
      <w:sz w:val="32"/>
      <w:szCs w:val="32"/>
    </w:rPr>
  </w:style>
  <w:style w:type="character" w:customStyle="1" w:styleId="572">
    <w:name w:val="标题 3 Char_file_178"/>
    <w:basedOn w:val="566"/>
    <w:link w:val="5"/>
    <w:semiHidden/>
    <w:qFormat/>
    <w:uiPriority w:val="9"/>
    <w:rPr>
      <w:rFonts w:ascii="宋体" w:hAnsi="宋体" w:eastAsia="宋体" w:cs="宋体"/>
      <w:b/>
      <w:bCs/>
      <w:sz w:val="32"/>
      <w:szCs w:val="32"/>
    </w:rPr>
  </w:style>
  <w:style w:type="character" w:customStyle="1" w:styleId="573">
    <w:name w:val="标题 4 Char_file_178"/>
    <w:basedOn w:val="566"/>
    <w:link w:val="6"/>
    <w:semiHidden/>
    <w:qFormat/>
    <w:uiPriority w:val="9"/>
    <w:rPr>
      <w:rFonts w:asciiTheme="majorHAnsi" w:hAnsiTheme="majorHAnsi" w:eastAsiaTheme="majorEastAsia" w:cstheme="majorBidi"/>
      <w:b/>
      <w:bCs/>
      <w:sz w:val="28"/>
      <w:szCs w:val="28"/>
    </w:rPr>
  </w:style>
  <w:style w:type="character" w:customStyle="1" w:styleId="574">
    <w:name w:val="标题 5 Char_file_178"/>
    <w:basedOn w:val="566"/>
    <w:link w:val="7"/>
    <w:semiHidden/>
    <w:qFormat/>
    <w:uiPriority w:val="9"/>
    <w:rPr>
      <w:rFonts w:ascii="宋体" w:hAnsi="宋体" w:eastAsia="宋体" w:cs="宋体"/>
      <w:b/>
      <w:bCs/>
      <w:sz w:val="28"/>
      <w:szCs w:val="28"/>
    </w:rPr>
  </w:style>
  <w:style w:type="character" w:customStyle="1" w:styleId="575">
    <w:name w:val="标题 6 Char_file_178"/>
    <w:basedOn w:val="566"/>
    <w:link w:val="9"/>
    <w:semiHidden/>
    <w:qFormat/>
    <w:uiPriority w:val="9"/>
    <w:rPr>
      <w:rFonts w:asciiTheme="majorHAnsi" w:hAnsiTheme="majorHAnsi" w:eastAsiaTheme="majorEastAsia" w:cstheme="majorBidi"/>
      <w:b/>
      <w:bCs/>
      <w:sz w:val="24"/>
      <w:szCs w:val="24"/>
    </w:rPr>
  </w:style>
  <w:style w:type="paragraph" w:customStyle="1" w:styleId="576">
    <w:name w:val="cke_editable_file_178"/>
    <w:basedOn w:val="143"/>
    <w:qFormat/>
    <w:uiPriority w:val="0"/>
    <w:rPr>
      <w:rFonts w:ascii="仿宋_GB2312" w:eastAsia="仿宋_GB2312"/>
    </w:rPr>
  </w:style>
  <w:style w:type="paragraph" w:customStyle="1" w:styleId="577">
    <w:name w:val="marker_file_178"/>
    <w:basedOn w:val="143"/>
    <w:qFormat/>
    <w:uiPriority w:val="0"/>
    <w:pPr>
      <w:shd w:val="clear" w:color="auto" w:fill="FFFF00"/>
    </w:pPr>
  </w:style>
  <w:style w:type="paragraph" w:customStyle="1" w:styleId="578">
    <w:name w:val="Normal (Web)_file_178"/>
    <w:basedOn w:val="143"/>
    <w:semiHidden/>
    <w:unhideWhenUsed/>
    <w:qFormat/>
    <w:uiPriority w:val="99"/>
  </w:style>
  <w:style w:type="paragraph" w:customStyle="1" w:styleId="579">
    <w:name w:val="heading 2_file_179"/>
    <w:basedOn w:val="145"/>
    <w:qFormat/>
    <w:uiPriority w:val="9"/>
    <w:pPr>
      <w:outlineLvl w:val="1"/>
    </w:pPr>
    <w:rPr>
      <w:sz w:val="36"/>
      <w:szCs w:val="36"/>
    </w:rPr>
  </w:style>
  <w:style w:type="paragraph" w:customStyle="1" w:styleId="580">
    <w:name w:val="heading 3_file_179"/>
    <w:basedOn w:val="145"/>
    <w:qFormat/>
    <w:uiPriority w:val="9"/>
    <w:pPr>
      <w:outlineLvl w:val="2"/>
    </w:pPr>
    <w:rPr>
      <w:sz w:val="27"/>
      <w:szCs w:val="27"/>
    </w:rPr>
  </w:style>
  <w:style w:type="paragraph" w:customStyle="1" w:styleId="581">
    <w:name w:val="heading 4_file_179"/>
    <w:basedOn w:val="145"/>
    <w:qFormat/>
    <w:uiPriority w:val="9"/>
    <w:pPr>
      <w:outlineLvl w:val="3"/>
    </w:pPr>
  </w:style>
  <w:style w:type="paragraph" w:customStyle="1" w:styleId="582">
    <w:name w:val="heading 5_file_179"/>
    <w:basedOn w:val="145"/>
    <w:qFormat/>
    <w:uiPriority w:val="9"/>
    <w:pPr>
      <w:outlineLvl w:val="4"/>
    </w:pPr>
    <w:rPr>
      <w:sz w:val="20"/>
      <w:szCs w:val="20"/>
    </w:rPr>
  </w:style>
  <w:style w:type="paragraph" w:customStyle="1" w:styleId="583">
    <w:name w:val="heading 6_file_179"/>
    <w:basedOn w:val="145"/>
    <w:qFormat/>
    <w:uiPriority w:val="9"/>
    <w:pPr>
      <w:outlineLvl w:val="5"/>
    </w:pPr>
    <w:rPr>
      <w:sz w:val="15"/>
      <w:szCs w:val="15"/>
    </w:rPr>
  </w:style>
  <w:style w:type="character" w:customStyle="1" w:styleId="584">
    <w:name w:val="Default Paragraph Font_file_179"/>
    <w:semiHidden/>
    <w:unhideWhenUsed/>
    <w:qFormat/>
    <w:uiPriority w:val="1"/>
  </w:style>
  <w:style w:type="table" w:customStyle="1" w:styleId="585">
    <w:name w:val="Normal Table_file_179"/>
    <w:semiHidden/>
    <w:unhideWhenUsed/>
    <w:qFormat/>
    <w:uiPriority w:val="99"/>
    <w:tblPr>
      <w:tblCellMar>
        <w:top w:w="0" w:type="dxa"/>
        <w:left w:w="108" w:type="dxa"/>
        <w:bottom w:w="0" w:type="dxa"/>
        <w:right w:w="108" w:type="dxa"/>
      </w:tblCellMar>
    </w:tblPr>
  </w:style>
  <w:style w:type="character" w:customStyle="1" w:styleId="586">
    <w:name w:val="Hyperlink_file_179"/>
    <w:basedOn w:val="584"/>
    <w:semiHidden/>
    <w:unhideWhenUsed/>
    <w:qFormat/>
    <w:uiPriority w:val="99"/>
    <w:rPr>
      <w:color w:val="0782C1"/>
      <w:u w:val="single"/>
    </w:rPr>
  </w:style>
  <w:style w:type="character" w:customStyle="1" w:styleId="587">
    <w:name w:val="FollowedHyperlink_file_179"/>
    <w:basedOn w:val="584"/>
    <w:semiHidden/>
    <w:unhideWhenUsed/>
    <w:qFormat/>
    <w:uiPriority w:val="99"/>
    <w:rPr>
      <w:color w:val="0782C1"/>
      <w:u w:val="single"/>
    </w:rPr>
  </w:style>
  <w:style w:type="character" w:customStyle="1" w:styleId="588">
    <w:name w:val="标题 1 Char_file_179"/>
    <w:basedOn w:val="584"/>
    <w:link w:val="3"/>
    <w:qFormat/>
    <w:uiPriority w:val="9"/>
    <w:rPr>
      <w:rFonts w:ascii="宋体" w:hAnsi="宋体" w:eastAsia="宋体" w:cs="宋体"/>
      <w:b/>
      <w:bCs/>
      <w:kern w:val="44"/>
      <w:sz w:val="44"/>
      <w:szCs w:val="44"/>
    </w:rPr>
  </w:style>
  <w:style w:type="character" w:customStyle="1" w:styleId="589">
    <w:name w:val="标题 2 Char_file_179"/>
    <w:basedOn w:val="584"/>
    <w:link w:val="4"/>
    <w:semiHidden/>
    <w:qFormat/>
    <w:uiPriority w:val="9"/>
    <w:rPr>
      <w:rFonts w:asciiTheme="majorHAnsi" w:hAnsiTheme="majorHAnsi" w:eastAsiaTheme="majorEastAsia" w:cstheme="majorBidi"/>
      <w:b/>
      <w:bCs/>
      <w:sz w:val="32"/>
      <w:szCs w:val="32"/>
    </w:rPr>
  </w:style>
  <w:style w:type="character" w:customStyle="1" w:styleId="590">
    <w:name w:val="标题 3 Char_file_179"/>
    <w:basedOn w:val="584"/>
    <w:link w:val="5"/>
    <w:semiHidden/>
    <w:qFormat/>
    <w:uiPriority w:val="9"/>
    <w:rPr>
      <w:rFonts w:ascii="宋体" w:hAnsi="宋体" w:eastAsia="宋体" w:cs="宋体"/>
      <w:b/>
      <w:bCs/>
      <w:sz w:val="32"/>
      <w:szCs w:val="32"/>
    </w:rPr>
  </w:style>
  <w:style w:type="character" w:customStyle="1" w:styleId="591">
    <w:name w:val="标题 4 Char_file_179"/>
    <w:basedOn w:val="584"/>
    <w:link w:val="6"/>
    <w:semiHidden/>
    <w:qFormat/>
    <w:uiPriority w:val="9"/>
    <w:rPr>
      <w:rFonts w:asciiTheme="majorHAnsi" w:hAnsiTheme="majorHAnsi" w:eastAsiaTheme="majorEastAsia" w:cstheme="majorBidi"/>
      <w:b/>
      <w:bCs/>
      <w:sz w:val="28"/>
      <w:szCs w:val="28"/>
    </w:rPr>
  </w:style>
  <w:style w:type="character" w:customStyle="1" w:styleId="592">
    <w:name w:val="标题 5 Char_file_179"/>
    <w:basedOn w:val="584"/>
    <w:link w:val="7"/>
    <w:semiHidden/>
    <w:qFormat/>
    <w:uiPriority w:val="9"/>
    <w:rPr>
      <w:rFonts w:ascii="宋体" w:hAnsi="宋体" w:eastAsia="宋体" w:cs="宋体"/>
      <w:b/>
      <w:bCs/>
      <w:sz w:val="28"/>
      <w:szCs w:val="28"/>
    </w:rPr>
  </w:style>
  <w:style w:type="character" w:customStyle="1" w:styleId="593">
    <w:name w:val="标题 6 Char_file_179"/>
    <w:basedOn w:val="584"/>
    <w:link w:val="9"/>
    <w:semiHidden/>
    <w:qFormat/>
    <w:uiPriority w:val="9"/>
    <w:rPr>
      <w:rFonts w:asciiTheme="majorHAnsi" w:hAnsiTheme="majorHAnsi" w:eastAsiaTheme="majorEastAsia" w:cstheme="majorBidi"/>
      <w:b/>
      <w:bCs/>
      <w:sz w:val="24"/>
      <w:szCs w:val="24"/>
    </w:rPr>
  </w:style>
  <w:style w:type="paragraph" w:customStyle="1" w:styleId="594">
    <w:name w:val="cke_editable_file_179"/>
    <w:basedOn w:val="145"/>
    <w:qFormat/>
    <w:uiPriority w:val="0"/>
    <w:rPr>
      <w:rFonts w:ascii="仿宋_GB2312" w:eastAsia="仿宋_GB2312"/>
    </w:rPr>
  </w:style>
  <w:style w:type="paragraph" w:customStyle="1" w:styleId="595">
    <w:name w:val="marker_file_179"/>
    <w:basedOn w:val="145"/>
    <w:qFormat/>
    <w:uiPriority w:val="0"/>
    <w:pPr>
      <w:shd w:val="clear" w:color="auto" w:fill="FFFF00"/>
    </w:pPr>
  </w:style>
  <w:style w:type="paragraph" w:customStyle="1" w:styleId="596">
    <w:name w:val="Normal (Web)_file_179"/>
    <w:basedOn w:val="145"/>
    <w:semiHidden/>
    <w:unhideWhenUsed/>
    <w:qFormat/>
    <w:uiPriority w:val="99"/>
  </w:style>
  <w:style w:type="paragraph" w:customStyle="1" w:styleId="597">
    <w:name w:val="heading 2_file_180"/>
    <w:basedOn w:val="147"/>
    <w:qFormat/>
    <w:uiPriority w:val="9"/>
    <w:pPr>
      <w:outlineLvl w:val="1"/>
    </w:pPr>
    <w:rPr>
      <w:sz w:val="36"/>
      <w:szCs w:val="36"/>
    </w:rPr>
  </w:style>
  <w:style w:type="paragraph" w:customStyle="1" w:styleId="598">
    <w:name w:val="heading 3_file_180"/>
    <w:basedOn w:val="147"/>
    <w:qFormat/>
    <w:uiPriority w:val="9"/>
    <w:pPr>
      <w:outlineLvl w:val="2"/>
    </w:pPr>
    <w:rPr>
      <w:sz w:val="27"/>
      <w:szCs w:val="27"/>
    </w:rPr>
  </w:style>
  <w:style w:type="paragraph" w:customStyle="1" w:styleId="599">
    <w:name w:val="heading 4_file_180"/>
    <w:basedOn w:val="147"/>
    <w:qFormat/>
    <w:uiPriority w:val="9"/>
    <w:pPr>
      <w:outlineLvl w:val="3"/>
    </w:pPr>
  </w:style>
  <w:style w:type="paragraph" w:customStyle="1" w:styleId="600">
    <w:name w:val="heading 5_file_180"/>
    <w:basedOn w:val="147"/>
    <w:qFormat/>
    <w:uiPriority w:val="9"/>
    <w:pPr>
      <w:outlineLvl w:val="4"/>
    </w:pPr>
    <w:rPr>
      <w:sz w:val="20"/>
      <w:szCs w:val="20"/>
    </w:rPr>
  </w:style>
  <w:style w:type="paragraph" w:customStyle="1" w:styleId="601">
    <w:name w:val="heading 6_file_180"/>
    <w:basedOn w:val="147"/>
    <w:qFormat/>
    <w:uiPriority w:val="9"/>
    <w:pPr>
      <w:outlineLvl w:val="5"/>
    </w:pPr>
    <w:rPr>
      <w:sz w:val="15"/>
      <w:szCs w:val="15"/>
    </w:rPr>
  </w:style>
  <w:style w:type="character" w:customStyle="1" w:styleId="602">
    <w:name w:val="Default Paragraph Font_file_180"/>
    <w:semiHidden/>
    <w:unhideWhenUsed/>
    <w:qFormat/>
    <w:uiPriority w:val="1"/>
  </w:style>
  <w:style w:type="table" w:customStyle="1" w:styleId="603">
    <w:name w:val="Normal Table_file_180"/>
    <w:semiHidden/>
    <w:unhideWhenUsed/>
    <w:qFormat/>
    <w:uiPriority w:val="99"/>
    <w:tblPr>
      <w:tblCellMar>
        <w:top w:w="0" w:type="dxa"/>
        <w:left w:w="108" w:type="dxa"/>
        <w:bottom w:w="0" w:type="dxa"/>
        <w:right w:w="108" w:type="dxa"/>
      </w:tblCellMar>
    </w:tblPr>
  </w:style>
  <w:style w:type="character" w:customStyle="1" w:styleId="604">
    <w:name w:val="Hyperlink_file_180"/>
    <w:basedOn w:val="602"/>
    <w:semiHidden/>
    <w:unhideWhenUsed/>
    <w:qFormat/>
    <w:uiPriority w:val="99"/>
    <w:rPr>
      <w:color w:val="0782C1"/>
      <w:u w:val="single"/>
    </w:rPr>
  </w:style>
  <w:style w:type="character" w:customStyle="1" w:styleId="605">
    <w:name w:val="FollowedHyperlink_file_180"/>
    <w:basedOn w:val="602"/>
    <w:semiHidden/>
    <w:unhideWhenUsed/>
    <w:qFormat/>
    <w:uiPriority w:val="99"/>
    <w:rPr>
      <w:color w:val="0782C1"/>
      <w:u w:val="single"/>
    </w:rPr>
  </w:style>
  <w:style w:type="character" w:customStyle="1" w:styleId="606">
    <w:name w:val="标题 1 Char_file_180"/>
    <w:basedOn w:val="602"/>
    <w:link w:val="3"/>
    <w:qFormat/>
    <w:uiPriority w:val="9"/>
    <w:rPr>
      <w:rFonts w:ascii="宋体" w:hAnsi="宋体" w:eastAsia="宋体" w:cs="宋体"/>
      <w:b/>
      <w:bCs/>
      <w:kern w:val="44"/>
      <w:sz w:val="44"/>
      <w:szCs w:val="44"/>
    </w:rPr>
  </w:style>
  <w:style w:type="character" w:customStyle="1" w:styleId="607">
    <w:name w:val="标题 2 Char_file_180"/>
    <w:basedOn w:val="602"/>
    <w:link w:val="4"/>
    <w:semiHidden/>
    <w:qFormat/>
    <w:uiPriority w:val="9"/>
    <w:rPr>
      <w:rFonts w:asciiTheme="majorHAnsi" w:hAnsiTheme="majorHAnsi" w:eastAsiaTheme="majorEastAsia" w:cstheme="majorBidi"/>
      <w:b/>
      <w:bCs/>
      <w:sz w:val="32"/>
      <w:szCs w:val="32"/>
    </w:rPr>
  </w:style>
  <w:style w:type="character" w:customStyle="1" w:styleId="608">
    <w:name w:val="标题 3 Char_file_180"/>
    <w:basedOn w:val="602"/>
    <w:link w:val="5"/>
    <w:semiHidden/>
    <w:qFormat/>
    <w:uiPriority w:val="9"/>
    <w:rPr>
      <w:rFonts w:ascii="宋体" w:hAnsi="宋体" w:eastAsia="宋体" w:cs="宋体"/>
      <w:b/>
      <w:bCs/>
      <w:sz w:val="32"/>
      <w:szCs w:val="32"/>
    </w:rPr>
  </w:style>
  <w:style w:type="character" w:customStyle="1" w:styleId="609">
    <w:name w:val="标题 4 Char_file_180"/>
    <w:basedOn w:val="602"/>
    <w:link w:val="6"/>
    <w:semiHidden/>
    <w:qFormat/>
    <w:uiPriority w:val="9"/>
    <w:rPr>
      <w:rFonts w:asciiTheme="majorHAnsi" w:hAnsiTheme="majorHAnsi" w:eastAsiaTheme="majorEastAsia" w:cstheme="majorBidi"/>
      <w:b/>
      <w:bCs/>
      <w:sz w:val="28"/>
      <w:szCs w:val="28"/>
    </w:rPr>
  </w:style>
  <w:style w:type="character" w:customStyle="1" w:styleId="610">
    <w:name w:val="标题 5 Char_file_180"/>
    <w:basedOn w:val="602"/>
    <w:link w:val="7"/>
    <w:semiHidden/>
    <w:qFormat/>
    <w:uiPriority w:val="9"/>
    <w:rPr>
      <w:rFonts w:ascii="宋体" w:hAnsi="宋体" w:eastAsia="宋体" w:cs="宋体"/>
      <w:b/>
      <w:bCs/>
      <w:sz w:val="28"/>
      <w:szCs w:val="28"/>
    </w:rPr>
  </w:style>
  <w:style w:type="character" w:customStyle="1" w:styleId="611">
    <w:name w:val="标题 6 Char_file_180"/>
    <w:basedOn w:val="602"/>
    <w:link w:val="9"/>
    <w:semiHidden/>
    <w:qFormat/>
    <w:uiPriority w:val="9"/>
    <w:rPr>
      <w:rFonts w:asciiTheme="majorHAnsi" w:hAnsiTheme="majorHAnsi" w:eastAsiaTheme="majorEastAsia" w:cstheme="majorBidi"/>
      <w:b/>
      <w:bCs/>
      <w:sz w:val="24"/>
      <w:szCs w:val="24"/>
    </w:rPr>
  </w:style>
  <w:style w:type="paragraph" w:customStyle="1" w:styleId="612">
    <w:name w:val="cke_editable_file_180"/>
    <w:basedOn w:val="147"/>
    <w:qFormat/>
    <w:uiPriority w:val="0"/>
    <w:rPr>
      <w:rFonts w:ascii="仿宋_GB2312" w:eastAsia="仿宋_GB2312"/>
    </w:rPr>
  </w:style>
  <w:style w:type="paragraph" w:customStyle="1" w:styleId="613">
    <w:name w:val="marker_file_180"/>
    <w:basedOn w:val="147"/>
    <w:qFormat/>
    <w:uiPriority w:val="0"/>
    <w:pPr>
      <w:shd w:val="clear" w:color="auto" w:fill="FFFF00"/>
    </w:pPr>
  </w:style>
  <w:style w:type="paragraph" w:customStyle="1" w:styleId="614">
    <w:name w:val="Normal (Web)_file_180"/>
    <w:basedOn w:val="147"/>
    <w:semiHidden/>
    <w:unhideWhenUsed/>
    <w:qFormat/>
    <w:uiPriority w:val="99"/>
  </w:style>
  <w:style w:type="paragraph" w:customStyle="1" w:styleId="615">
    <w:name w:val="heading 2_file_181"/>
    <w:basedOn w:val="149"/>
    <w:qFormat/>
    <w:uiPriority w:val="9"/>
    <w:pPr>
      <w:outlineLvl w:val="1"/>
    </w:pPr>
    <w:rPr>
      <w:sz w:val="36"/>
      <w:szCs w:val="36"/>
    </w:rPr>
  </w:style>
  <w:style w:type="paragraph" w:customStyle="1" w:styleId="616">
    <w:name w:val="heading 3_file_181"/>
    <w:basedOn w:val="149"/>
    <w:qFormat/>
    <w:uiPriority w:val="9"/>
    <w:pPr>
      <w:outlineLvl w:val="2"/>
    </w:pPr>
    <w:rPr>
      <w:sz w:val="27"/>
      <w:szCs w:val="27"/>
    </w:rPr>
  </w:style>
  <w:style w:type="paragraph" w:customStyle="1" w:styleId="617">
    <w:name w:val="heading 4_file_181"/>
    <w:basedOn w:val="149"/>
    <w:qFormat/>
    <w:uiPriority w:val="9"/>
    <w:pPr>
      <w:outlineLvl w:val="3"/>
    </w:pPr>
  </w:style>
  <w:style w:type="paragraph" w:customStyle="1" w:styleId="618">
    <w:name w:val="heading 5_file_181"/>
    <w:basedOn w:val="149"/>
    <w:qFormat/>
    <w:uiPriority w:val="9"/>
    <w:pPr>
      <w:outlineLvl w:val="4"/>
    </w:pPr>
    <w:rPr>
      <w:sz w:val="20"/>
      <w:szCs w:val="20"/>
    </w:rPr>
  </w:style>
  <w:style w:type="paragraph" w:customStyle="1" w:styleId="619">
    <w:name w:val="heading 6_file_181"/>
    <w:basedOn w:val="149"/>
    <w:qFormat/>
    <w:uiPriority w:val="9"/>
    <w:pPr>
      <w:outlineLvl w:val="5"/>
    </w:pPr>
    <w:rPr>
      <w:sz w:val="15"/>
      <w:szCs w:val="15"/>
    </w:rPr>
  </w:style>
  <w:style w:type="character" w:customStyle="1" w:styleId="620">
    <w:name w:val="Default Paragraph Font_file_181"/>
    <w:semiHidden/>
    <w:unhideWhenUsed/>
    <w:qFormat/>
    <w:uiPriority w:val="1"/>
  </w:style>
  <w:style w:type="table" w:customStyle="1" w:styleId="621">
    <w:name w:val="Normal Table_file_181"/>
    <w:semiHidden/>
    <w:unhideWhenUsed/>
    <w:qFormat/>
    <w:uiPriority w:val="99"/>
    <w:tblPr>
      <w:tblCellMar>
        <w:top w:w="0" w:type="dxa"/>
        <w:left w:w="108" w:type="dxa"/>
        <w:bottom w:w="0" w:type="dxa"/>
        <w:right w:w="108" w:type="dxa"/>
      </w:tblCellMar>
    </w:tblPr>
  </w:style>
  <w:style w:type="character" w:customStyle="1" w:styleId="622">
    <w:name w:val="Hyperlink_file_181"/>
    <w:basedOn w:val="620"/>
    <w:semiHidden/>
    <w:unhideWhenUsed/>
    <w:qFormat/>
    <w:uiPriority w:val="99"/>
    <w:rPr>
      <w:color w:val="0782C1"/>
      <w:u w:val="single"/>
    </w:rPr>
  </w:style>
  <w:style w:type="character" w:customStyle="1" w:styleId="623">
    <w:name w:val="FollowedHyperlink_file_181"/>
    <w:basedOn w:val="620"/>
    <w:semiHidden/>
    <w:unhideWhenUsed/>
    <w:qFormat/>
    <w:uiPriority w:val="99"/>
    <w:rPr>
      <w:color w:val="0782C1"/>
      <w:u w:val="single"/>
    </w:rPr>
  </w:style>
  <w:style w:type="character" w:customStyle="1" w:styleId="624">
    <w:name w:val="标题 1 Char_file_181"/>
    <w:basedOn w:val="620"/>
    <w:link w:val="3"/>
    <w:qFormat/>
    <w:uiPriority w:val="9"/>
    <w:rPr>
      <w:rFonts w:ascii="宋体" w:hAnsi="宋体" w:eastAsia="宋体" w:cs="宋体"/>
      <w:b/>
      <w:bCs/>
      <w:kern w:val="44"/>
      <w:sz w:val="44"/>
      <w:szCs w:val="44"/>
    </w:rPr>
  </w:style>
  <w:style w:type="character" w:customStyle="1" w:styleId="625">
    <w:name w:val="标题 2 Char_file_181"/>
    <w:basedOn w:val="620"/>
    <w:link w:val="4"/>
    <w:semiHidden/>
    <w:qFormat/>
    <w:uiPriority w:val="9"/>
    <w:rPr>
      <w:rFonts w:asciiTheme="majorHAnsi" w:hAnsiTheme="majorHAnsi" w:eastAsiaTheme="majorEastAsia" w:cstheme="majorBidi"/>
      <w:b/>
      <w:bCs/>
      <w:sz w:val="32"/>
      <w:szCs w:val="32"/>
    </w:rPr>
  </w:style>
  <w:style w:type="character" w:customStyle="1" w:styleId="626">
    <w:name w:val="标题 3 Char_file_181"/>
    <w:basedOn w:val="620"/>
    <w:link w:val="5"/>
    <w:semiHidden/>
    <w:qFormat/>
    <w:uiPriority w:val="9"/>
    <w:rPr>
      <w:rFonts w:ascii="宋体" w:hAnsi="宋体" w:eastAsia="宋体" w:cs="宋体"/>
      <w:b/>
      <w:bCs/>
      <w:sz w:val="32"/>
      <w:szCs w:val="32"/>
    </w:rPr>
  </w:style>
  <w:style w:type="character" w:customStyle="1" w:styleId="627">
    <w:name w:val="标题 4 Char_file_181"/>
    <w:basedOn w:val="620"/>
    <w:link w:val="6"/>
    <w:semiHidden/>
    <w:qFormat/>
    <w:uiPriority w:val="9"/>
    <w:rPr>
      <w:rFonts w:asciiTheme="majorHAnsi" w:hAnsiTheme="majorHAnsi" w:eastAsiaTheme="majorEastAsia" w:cstheme="majorBidi"/>
      <w:b/>
      <w:bCs/>
      <w:sz w:val="28"/>
      <w:szCs w:val="28"/>
    </w:rPr>
  </w:style>
  <w:style w:type="character" w:customStyle="1" w:styleId="628">
    <w:name w:val="标题 5 Char_file_181"/>
    <w:basedOn w:val="620"/>
    <w:link w:val="7"/>
    <w:semiHidden/>
    <w:qFormat/>
    <w:uiPriority w:val="9"/>
    <w:rPr>
      <w:rFonts w:ascii="宋体" w:hAnsi="宋体" w:eastAsia="宋体" w:cs="宋体"/>
      <w:b/>
      <w:bCs/>
      <w:sz w:val="28"/>
      <w:szCs w:val="28"/>
    </w:rPr>
  </w:style>
  <w:style w:type="character" w:customStyle="1" w:styleId="629">
    <w:name w:val="标题 6 Char_file_181"/>
    <w:basedOn w:val="620"/>
    <w:link w:val="9"/>
    <w:semiHidden/>
    <w:qFormat/>
    <w:uiPriority w:val="9"/>
    <w:rPr>
      <w:rFonts w:asciiTheme="majorHAnsi" w:hAnsiTheme="majorHAnsi" w:eastAsiaTheme="majorEastAsia" w:cstheme="majorBidi"/>
      <w:b/>
      <w:bCs/>
      <w:sz w:val="24"/>
      <w:szCs w:val="24"/>
    </w:rPr>
  </w:style>
  <w:style w:type="paragraph" w:customStyle="1" w:styleId="630">
    <w:name w:val="cke_editable_file_181"/>
    <w:basedOn w:val="149"/>
    <w:qFormat/>
    <w:uiPriority w:val="0"/>
    <w:rPr>
      <w:rFonts w:ascii="仿宋_GB2312" w:eastAsia="仿宋_GB2312"/>
    </w:rPr>
  </w:style>
  <w:style w:type="paragraph" w:customStyle="1" w:styleId="631">
    <w:name w:val="marker_file_181"/>
    <w:basedOn w:val="149"/>
    <w:qFormat/>
    <w:uiPriority w:val="0"/>
    <w:pPr>
      <w:shd w:val="clear" w:color="auto" w:fill="FFFF00"/>
    </w:pPr>
  </w:style>
  <w:style w:type="paragraph" w:customStyle="1" w:styleId="632">
    <w:name w:val="Normal (Web)_file_181"/>
    <w:basedOn w:val="149"/>
    <w:semiHidden/>
    <w:unhideWhenUsed/>
    <w:qFormat/>
    <w:uiPriority w:val="99"/>
  </w:style>
  <w:style w:type="character" w:customStyle="1" w:styleId="633">
    <w:name w:val="Strong_file_181"/>
    <w:basedOn w:val="620"/>
    <w:qFormat/>
    <w:uiPriority w:val="22"/>
    <w:rPr>
      <w:b/>
      <w:bCs/>
    </w:rPr>
  </w:style>
  <w:style w:type="paragraph" w:customStyle="1" w:styleId="634">
    <w:name w:val="heading 2_file_182"/>
    <w:basedOn w:val="151"/>
    <w:qFormat/>
    <w:uiPriority w:val="9"/>
    <w:pPr>
      <w:outlineLvl w:val="1"/>
    </w:pPr>
    <w:rPr>
      <w:sz w:val="36"/>
      <w:szCs w:val="36"/>
    </w:rPr>
  </w:style>
  <w:style w:type="paragraph" w:customStyle="1" w:styleId="635">
    <w:name w:val="heading 3_file_182"/>
    <w:basedOn w:val="151"/>
    <w:qFormat/>
    <w:uiPriority w:val="9"/>
    <w:pPr>
      <w:outlineLvl w:val="2"/>
    </w:pPr>
    <w:rPr>
      <w:sz w:val="27"/>
      <w:szCs w:val="27"/>
    </w:rPr>
  </w:style>
  <w:style w:type="paragraph" w:customStyle="1" w:styleId="636">
    <w:name w:val="heading 4_file_182"/>
    <w:basedOn w:val="151"/>
    <w:qFormat/>
    <w:uiPriority w:val="9"/>
    <w:pPr>
      <w:outlineLvl w:val="3"/>
    </w:pPr>
  </w:style>
  <w:style w:type="paragraph" w:customStyle="1" w:styleId="637">
    <w:name w:val="heading 5_file_182"/>
    <w:basedOn w:val="151"/>
    <w:qFormat/>
    <w:uiPriority w:val="9"/>
    <w:pPr>
      <w:outlineLvl w:val="4"/>
    </w:pPr>
    <w:rPr>
      <w:sz w:val="20"/>
      <w:szCs w:val="20"/>
    </w:rPr>
  </w:style>
  <w:style w:type="paragraph" w:customStyle="1" w:styleId="638">
    <w:name w:val="heading 6_file_182"/>
    <w:basedOn w:val="151"/>
    <w:qFormat/>
    <w:uiPriority w:val="9"/>
    <w:pPr>
      <w:outlineLvl w:val="5"/>
    </w:pPr>
    <w:rPr>
      <w:sz w:val="15"/>
      <w:szCs w:val="15"/>
    </w:rPr>
  </w:style>
  <w:style w:type="character" w:customStyle="1" w:styleId="639">
    <w:name w:val="Default Paragraph Font_file_182"/>
    <w:semiHidden/>
    <w:unhideWhenUsed/>
    <w:qFormat/>
    <w:uiPriority w:val="1"/>
  </w:style>
  <w:style w:type="table" w:customStyle="1" w:styleId="640">
    <w:name w:val="Normal Table_file_182"/>
    <w:semiHidden/>
    <w:unhideWhenUsed/>
    <w:qFormat/>
    <w:uiPriority w:val="99"/>
    <w:tblPr>
      <w:tblCellMar>
        <w:top w:w="0" w:type="dxa"/>
        <w:left w:w="108" w:type="dxa"/>
        <w:bottom w:w="0" w:type="dxa"/>
        <w:right w:w="108" w:type="dxa"/>
      </w:tblCellMar>
    </w:tblPr>
  </w:style>
  <w:style w:type="character" w:customStyle="1" w:styleId="641">
    <w:name w:val="Hyperlink_file_182"/>
    <w:basedOn w:val="639"/>
    <w:semiHidden/>
    <w:unhideWhenUsed/>
    <w:qFormat/>
    <w:uiPriority w:val="99"/>
    <w:rPr>
      <w:color w:val="0782C1"/>
      <w:u w:val="single"/>
    </w:rPr>
  </w:style>
  <w:style w:type="character" w:customStyle="1" w:styleId="642">
    <w:name w:val="FollowedHyperlink_file_182"/>
    <w:basedOn w:val="639"/>
    <w:semiHidden/>
    <w:unhideWhenUsed/>
    <w:qFormat/>
    <w:uiPriority w:val="99"/>
    <w:rPr>
      <w:color w:val="0782C1"/>
      <w:u w:val="single"/>
    </w:rPr>
  </w:style>
  <w:style w:type="character" w:customStyle="1" w:styleId="643">
    <w:name w:val="标题 1 Char_file_182"/>
    <w:basedOn w:val="639"/>
    <w:link w:val="3"/>
    <w:qFormat/>
    <w:uiPriority w:val="9"/>
    <w:rPr>
      <w:rFonts w:ascii="宋体" w:hAnsi="宋体" w:eastAsia="宋体" w:cs="宋体"/>
      <w:b/>
      <w:bCs/>
      <w:kern w:val="44"/>
      <w:sz w:val="44"/>
      <w:szCs w:val="44"/>
    </w:rPr>
  </w:style>
  <w:style w:type="character" w:customStyle="1" w:styleId="644">
    <w:name w:val="标题 2 Char_file_182"/>
    <w:basedOn w:val="639"/>
    <w:link w:val="4"/>
    <w:semiHidden/>
    <w:qFormat/>
    <w:uiPriority w:val="9"/>
    <w:rPr>
      <w:rFonts w:asciiTheme="majorHAnsi" w:hAnsiTheme="majorHAnsi" w:eastAsiaTheme="majorEastAsia" w:cstheme="majorBidi"/>
      <w:b/>
      <w:bCs/>
      <w:sz w:val="32"/>
      <w:szCs w:val="32"/>
    </w:rPr>
  </w:style>
  <w:style w:type="character" w:customStyle="1" w:styleId="645">
    <w:name w:val="标题 3 Char_file_182"/>
    <w:basedOn w:val="639"/>
    <w:link w:val="5"/>
    <w:semiHidden/>
    <w:qFormat/>
    <w:uiPriority w:val="9"/>
    <w:rPr>
      <w:rFonts w:ascii="宋体" w:hAnsi="宋体" w:eastAsia="宋体" w:cs="宋体"/>
      <w:b/>
      <w:bCs/>
      <w:sz w:val="32"/>
      <w:szCs w:val="32"/>
    </w:rPr>
  </w:style>
  <w:style w:type="character" w:customStyle="1" w:styleId="646">
    <w:name w:val="标题 4 Char_file_182"/>
    <w:basedOn w:val="639"/>
    <w:link w:val="6"/>
    <w:semiHidden/>
    <w:qFormat/>
    <w:uiPriority w:val="9"/>
    <w:rPr>
      <w:rFonts w:asciiTheme="majorHAnsi" w:hAnsiTheme="majorHAnsi" w:eastAsiaTheme="majorEastAsia" w:cstheme="majorBidi"/>
      <w:b/>
      <w:bCs/>
      <w:sz w:val="28"/>
      <w:szCs w:val="28"/>
    </w:rPr>
  </w:style>
  <w:style w:type="character" w:customStyle="1" w:styleId="647">
    <w:name w:val="标题 5 Char_file_182"/>
    <w:basedOn w:val="639"/>
    <w:link w:val="7"/>
    <w:semiHidden/>
    <w:qFormat/>
    <w:uiPriority w:val="9"/>
    <w:rPr>
      <w:rFonts w:ascii="宋体" w:hAnsi="宋体" w:eastAsia="宋体" w:cs="宋体"/>
      <w:b/>
      <w:bCs/>
      <w:sz w:val="28"/>
      <w:szCs w:val="28"/>
    </w:rPr>
  </w:style>
  <w:style w:type="character" w:customStyle="1" w:styleId="648">
    <w:name w:val="标题 6 Char_file_182"/>
    <w:basedOn w:val="639"/>
    <w:link w:val="9"/>
    <w:semiHidden/>
    <w:qFormat/>
    <w:uiPriority w:val="9"/>
    <w:rPr>
      <w:rFonts w:asciiTheme="majorHAnsi" w:hAnsiTheme="majorHAnsi" w:eastAsiaTheme="majorEastAsia" w:cstheme="majorBidi"/>
      <w:b/>
      <w:bCs/>
      <w:sz w:val="24"/>
      <w:szCs w:val="24"/>
    </w:rPr>
  </w:style>
  <w:style w:type="paragraph" w:customStyle="1" w:styleId="649">
    <w:name w:val="cke_editable_file_182"/>
    <w:basedOn w:val="151"/>
    <w:qFormat/>
    <w:uiPriority w:val="0"/>
    <w:rPr>
      <w:rFonts w:ascii="仿宋_GB2312" w:eastAsia="仿宋_GB2312"/>
    </w:rPr>
  </w:style>
  <w:style w:type="paragraph" w:customStyle="1" w:styleId="650">
    <w:name w:val="marker_file_182"/>
    <w:basedOn w:val="151"/>
    <w:qFormat/>
    <w:uiPriority w:val="0"/>
    <w:pPr>
      <w:shd w:val="clear" w:color="auto" w:fill="FFFF00"/>
    </w:pPr>
  </w:style>
  <w:style w:type="paragraph" w:customStyle="1" w:styleId="651">
    <w:name w:val="Normal (Web)_file_182"/>
    <w:basedOn w:val="151"/>
    <w:semiHidden/>
    <w:unhideWhenUsed/>
    <w:qFormat/>
    <w:uiPriority w:val="99"/>
  </w:style>
  <w:style w:type="character" w:customStyle="1" w:styleId="652">
    <w:name w:val="Strong_file_182"/>
    <w:basedOn w:val="639"/>
    <w:qFormat/>
    <w:uiPriority w:val="22"/>
    <w:rPr>
      <w:b/>
      <w:bCs/>
    </w:rPr>
  </w:style>
  <w:style w:type="paragraph" w:customStyle="1" w:styleId="653">
    <w:name w:val="heading 2_file_183"/>
    <w:basedOn w:val="153"/>
    <w:qFormat/>
    <w:uiPriority w:val="9"/>
    <w:pPr>
      <w:outlineLvl w:val="1"/>
    </w:pPr>
    <w:rPr>
      <w:sz w:val="36"/>
      <w:szCs w:val="36"/>
    </w:rPr>
  </w:style>
  <w:style w:type="paragraph" w:customStyle="1" w:styleId="654">
    <w:name w:val="heading 3_file_183"/>
    <w:basedOn w:val="153"/>
    <w:qFormat/>
    <w:uiPriority w:val="9"/>
    <w:pPr>
      <w:outlineLvl w:val="2"/>
    </w:pPr>
    <w:rPr>
      <w:sz w:val="27"/>
      <w:szCs w:val="27"/>
    </w:rPr>
  </w:style>
  <w:style w:type="paragraph" w:customStyle="1" w:styleId="655">
    <w:name w:val="heading 4_file_183"/>
    <w:basedOn w:val="153"/>
    <w:qFormat/>
    <w:uiPriority w:val="9"/>
    <w:pPr>
      <w:outlineLvl w:val="3"/>
    </w:pPr>
  </w:style>
  <w:style w:type="paragraph" w:customStyle="1" w:styleId="656">
    <w:name w:val="heading 5_file_183"/>
    <w:basedOn w:val="153"/>
    <w:qFormat/>
    <w:uiPriority w:val="9"/>
    <w:pPr>
      <w:outlineLvl w:val="4"/>
    </w:pPr>
    <w:rPr>
      <w:sz w:val="20"/>
      <w:szCs w:val="20"/>
    </w:rPr>
  </w:style>
  <w:style w:type="paragraph" w:customStyle="1" w:styleId="657">
    <w:name w:val="heading 6_file_183"/>
    <w:basedOn w:val="153"/>
    <w:qFormat/>
    <w:uiPriority w:val="9"/>
    <w:pPr>
      <w:outlineLvl w:val="5"/>
    </w:pPr>
    <w:rPr>
      <w:sz w:val="15"/>
      <w:szCs w:val="15"/>
    </w:rPr>
  </w:style>
  <w:style w:type="character" w:customStyle="1" w:styleId="658">
    <w:name w:val="Default Paragraph Font_file_183"/>
    <w:semiHidden/>
    <w:unhideWhenUsed/>
    <w:qFormat/>
    <w:uiPriority w:val="1"/>
  </w:style>
  <w:style w:type="table" w:customStyle="1" w:styleId="659">
    <w:name w:val="Normal Table_file_183"/>
    <w:semiHidden/>
    <w:unhideWhenUsed/>
    <w:qFormat/>
    <w:uiPriority w:val="99"/>
    <w:tblPr>
      <w:tblCellMar>
        <w:top w:w="0" w:type="dxa"/>
        <w:left w:w="108" w:type="dxa"/>
        <w:bottom w:w="0" w:type="dxa"/>
        <w:right w:w="108" w:type="dxa"/>
      </w:tblCellMar>
    </w:tblPr>
  </w:style>
  <w:style w:type="character" w:customStyle="1" w:styleId="660">
    <w:name w:val="Hyperlink_file_183"/>
    <w:basedOn w:val="658"/>
    <w:semiHidden/>
    <w:unhideWhenUsed/>
    <w:qFormat/>
    <w:uiPriority w:val="99"/>
    <w:rPr>
      <w:color w:val="0782C1"/>
      <w:u w:val="single"/>
    </w:rPr>
  </w:style>
  <w:style w:type="character" w:customStyle="1" w:styleId="661">
    <w:name w:val="FollowedHyperlink_file_183"/>
    <w:basedOn w:val="658"/>
    <w:semiHidden/>
    <w:unhideWhenUsed/>
    <w:qFormat/>
    <w:uiPriority w:val="99"/>
    <w:rPr>
      <w:color w:val="0782C1"/>
      <w:u w:val="single"/>
    </w:rPr>
  </w:style>
  <w:style w:type="character" w:customStyle="1" w:styleId="662">
    <w:name w:val="标题 1 Char_file_183"/>
    <w:basedOn w:val="658"/>
    <w:link w:val="3"/>
    <w:qFormat/>
    <w:uiPriority w:val="9"/>
    <w:rPr>
      <w:rFonts w:ascii="宋体" w:hAnsi="宋体" w:eastAsia="宋体" w:cs="宋体"/>
      <w:b/>
      <w:bCs/>
      <w:kern w:val="44"/>
      <w:sz w:val="44"/>
      <w:szCs w:val="44"/>
    </w:rPr>
  </w:style>
  <w:style w:type="character" w:customStyle="1" w:styleId="663">
    <w:name w:val="标题 2 Char_file_183"/>
    <w:basedOn w:val="658"/>
    <w:link w:val="4"/>
    <w:semiHidden/>
    <w:qFormat/>
    <w:uiPriority w:val="9"/>
    <w:rPr>
      <w:rFonts w:asciiTheme="majorHAnsi" w:hAnsiTheme="majorHAnsi" w:eastAsiaTheme="majorEastAsia" w:cstheme="majorBidi"/>
      <w:b/>
      <w:bCs/>
      <w:sz w:val="32"/>
      <w:szCs w:val="32"/>
    </w:rPr>
  </w:style>
  <w:style w:type="character" w:customStyle="1" w:styleId="664">
    <w:name w:val="标题 3 Char_file_183"/>
    <w:basedOn w:val="658"/>
    <w:link w:val="5"/>
    <w:semiHidden/>
    <w:qFormat/>
    <w:uiPriority w:val="9"/>
    <w:rPr>
      <w:rFonts w:ascii="宋体" w:hAnsi="宋体" w:eastAsia="宋体" w:cs="宋体"/>
      <w:b/>
      <w:bCs/>
      <w:sz w:val="32"/>
      <w:szCs w:val="32"/>
    </w:rPr>
  </w:style>
  <w:style w:type="character" w:customStyle="1" w:styleId="665">
    <w:name w:val="标题 4 Char_file_183"/>
    <w:basedOn w:val="658"/>
    <w:link w:val="6"/>
    <w:semiHidden/>
    <w:qFormat/>
    <w:uiPriority w:val="9"/>
    <w:rPr>
      <w:rFonts w:asciiTheme="majorHAnsi" w:hAnsiTheme="majorHAnsi" w:eastAsiaTheme="majorEastAsia" w:cstheme="majorBidi"/>
      <w:b/>
      <w:bCs/>
      <w:sz w:val="28"/>
      <w:szCs w:val="28"/>
    </w:rPr>
  </w:style>
  <w:style w:type="character" w:customStyle="1" w:styleId="666">
    <w:name w:val="标题 5 Char_file_183"/>
    <w:basedOn w:val="658"/>
    <w:link w:val="7"/>
    <w:semiHidden/>
    <w:qFormat/>
    <w:uiPriority w:val="9"/>
    <w:rPr>
      <w:rFonts w:ascii="宋体" w:hAnsi="宋体" w:eastAsia="宋体" w:cs="宋体"/>
      <w:b/>
      <w:bCs/>
      <w:sz w:val="28"/>
      <w:szCs w:val="28"/>
    </w:rPr>
  </w:style>
  <w:style w:type="character" w:customStyle="1" w:styleId="667">
    <w:name w:val="标题 6 Char_file_183"/>
    <w:basedOn w:val="658"/>
    <w:link w:val="9"/>
    <w:semiHidden/>
    <w:qFormat/>
    <w:uiPriority w:val="9"/>
    <w:rPr>
      <w:rFonts w:asciiTheme="majorHAnsi" w:hAnsiTheme="majorHAnsi" w:eastAsiaTheme="majorEastAsia" w:cstheme="majorBidi"/>
      <w:b/>
      <w:bCs/>
      <w:sz w:val="24"/>
      <w:szCs w:val="24"/>
    </w:rPr>
  </w:style>
  <w:style w:type="paragraph" w:customStyle="1" w:styleId="668">
    <w:name w:val="cke_editable_file_183"/>
    <w:basedOn w:val="153"/>
    <w:qFormat/>
    <w:uiPriority w:val="0"/>
    <w:rPr>
      <w:rFonts w:ascii="仿宋_GB2312" w:eastAsia="仿宋_GB2312"/>
    </w:rPr>
  </w:style>
  <w:style w:type="paragraph" w:customStyle="1" w:styleId="669">
    <w:name w:val="marker_file_183"/>
    <w:basedOn w:val="153"/>
    <w:qFormat/>
    <w:uiPriority w:val="0"/>
    <w:pPr>
      <w:shd w:val="clear" w:color="auto" w:fill="FFFF00"/>
    </w:pPr>
  </w:style>
  <w:style w:type="paragraph" w:customStyle="1" w:styleId="670">
    <w:name w:val="Normal (Web)_file_183"/>
    <w:basedOn w:val="153"/>
    <w:semiHidden/>
    <w:unhideWhenUsed/>
    <w:qFormat/>
    <w:uiPriority w:val="99"/>
  </w:style>
  <w:style w:type="character" w:customStyle="1" w:styleId="671">
    <w:name w:val="Strong_file_183"/>
    <w:basedOn w:val="658"/>
    <w:qFormat/>
    <w:uiPriority w:val="22"/>
    <w:rPr>
      <w:b/>
      <w:bCs/>
    </w:rPr>
  </w:style>
  <w:style w:type="paragraph" w:customStyle="1" w:styleId="672">
    <w:name w:val="heading 2_file_184"/>
    <w:basedOn w:val="155"/>
    <w:qFormat/>
    <w:uiPriority w:val="9"/>
    <w:pPr>
      <w:outlineLvl w:val="1"/>
    </w:pPr>
    <w:rPr>
      <w:sz w:val="36"/>
      <w:szCs w:val="36"/>
    </w:rPr>
  </w:style>
  <w:style w:type="paragraph" w:customStyle="1" w:styleId="673">
    <w:name w:val="heading 3_file_184"/>
    <w:basedOn w:val="155"/>
    <w:qFormat/>
    <w:uiPriority w:val="9"/>
    <w:pPr>
      <w:outlineLvl w:val="2"/>
    </w:pPr>
    <w:rPr>
      <w:sz w:val="27"/>
      <w:szCs w:val="27"/>
    </w:rPr>
  </w:style>
  <w:style w:type="paragraph" w:customStyle="1" w:styleId="674">
    <w:name w:val="heading 4_file_184"/>
    <w:basedOn w:val="155"/>
    <w:qFormat/>
    <w:uiPriority w:val="9"/>
    <w:pPr>
      <w:outlineLvl w:val="3"/>
    </w:pPr>
  </w:style>
  <w:style w:type="paragraph" w:customStyle="1" w:styleId="675">
    <w:name w:val="heading 5_file_184"/>
    <w:basedOn w:val="155"/>
    <w:qFormat/>
    <w:uiPriority w:val="9"/>
    <w:pPr>
      <w:outlineLvl w:val="4"/>
    </w:pPr>
    <w:rPr>
      <w:sz w:val="20"/>
      <w:szCs w:val="20"/>
    </w:rPr>
  </w:style>
  <w:style w:type="paragraph" w:customStyle="1" w:styleId="676">
    <w:name w:val="heading 6_file_184"/>
    <w:basedOn w:val="155"/>
    <w:qFormat/>
    <w:uiPriority w:val="9"/>
    <w:pPr>
      <w:outlineLvl w:val="5"/>
    </w:pPr>
    <w:rPr>
      <w:sz w:val="15"/>
      <w:szCs w:val="15"/>
    </w:rPr>
  </w:style>
  <w:style w:type="character" w:customStyle="1" w:styleId="677">
    <w:name w:val="Default Paragraph Font_file_184"/>
    <w:semiHidden/>
    <w:unhideWhenUsed/>
    <w:qFormat/>
    <w:uiPriority w:val="1"/>
  </w:style>
  <w:style w:type="table" w:customStyle="1" w:styleId="678">
    <w:name w:val="Normal Table_file_184"/>
    <w:semiHidden/>
    <w:unhideWhenUsed/>
    <w:qFormat/>
    <w:uiPriority w:val="99"/>
    <w:tblPr>
      <w:tblCellMar>
        <w:top w:w="0" w:type="dxa"/>
        <w:left w:w="108" w:type="dxa"/>
        <w:bottom w:w="0" w:type="dxa"/>
        <w:right w:w="108" w:type="dxa"/>
      </w:tblCellMar>
    </w:tblPr>
  </w:style>
  <w:style w:type="character" w:customStyle="1" w:styleId="679">
    <w:name w:val="Hyperlink_file_184"/>
    <w:basedOn w:val="677"/>
    <w:semiHidden/>
    <w:unhideWhenUsed/>
    <w:qFormat/>
    <w:uiPriority w:val="99"/>
    <w:rPr>
      <w:color w:val="0782C1"/>
      <w:u w:val="single"/>
    </w:rPr>
  </w:style>
  <w:style w:type="character" w:customStyle="1" w:styleId="680">
    <w:name w:val="FollowedHyperlink_file_184"/>
    <w:basedOn w:val="677"/>
    <w:semiHidden/>
    <w:unhideWhenUsed/>
    <w:qFormat/>
    <w:uiPriority w:val="99"/>
    <w:rPr>
      <w:color w:val="0782C1"/>
      <w:u w:val="single"/>
    </w:rPr>
  </w:style>
  <w:style w:type="character" w:customStyle="1" w:styleId="681">
    <w:name w:val="标题 1 Char_file_184"/>
    <w:basedOn w:val="677"/>
    <w:link w:val="3"/>
    <w:qFormat/>
    <w:uiPriority w:val="9"/>
    <w:rPr>
      <w:rFonts w:ascii="宋体" w:hAnsi="宋体" w:eastAsia="宋体" w:cs="宋体"/>
      <w:b/>
      <w:bCs/>
      <w:kern w:val="44"/>
      <w:sz w:val="44"/>
      <w:szCs w:val="44"/>
    </w:rPr>
  </w:style>
  <w:style w:type="character" w:customStyle="1" w:styleId="682">
    <w:name w:val="标题 2 Char_file_184"/>
    <w:basedOn w:val="677"/>
    <w:link w:val="4"/>
    <w:semiHidden/>
    <w:qFormat/>
    <w:uiPriority w:val="9"/>
    <w:rPr>
      <w:rFonts w:asciiTheme="majorHAnsi" w:hAnsiTheme="majorHAnsi" w:eastAsiaTheme="majorEastAsia" w:cstheme="majorBidi"/>
      <w:b/>
      <w:bCs/>
      <w:sz w:val="32"/>
      <w:szCs w:val="32"/>
    </w:rPr>
  </w:style>
  <w:style w:type="character" w:customStyle="1" w:styleId="683">
    <w:name w:val="标题 3 Char_file_184"/>
    <w:basedOn w:val="677"/>
    <w:link w:val="5"/>
    <w:semiHidden/>
    <w:qFormat/>
    <w:uiPriority w:val="9"/>
    <w:rPr>
      <w:rFonts w:ascii="宋体" w:hAnsi="宋体" w:eastAsia="宋体" w:cs="宋体"/>
      <w:b/>
      <w:bCs/>
      <w:sz w:val="32"/>
      <w:szCs w:val="32"/>
    </w:rPr>
  </w:style>
  <w:style w:type="character" w:customStyle="1" w:styleId="684">
    <w:name w:val="标题 4 Char_file_184"/>
    <w:basedOn w:val="677"/>
    <w:link w:val="6"/>
    <w:semiHidden/>
    <w:qFormat/>
    <w:uiPriority w:val="9"/>
    <w:rPr>
      <w:rFonts w:asciiTheme="majorHAnsi" w:hAnsiTheme="majorHAnsi" w:eastAsiaTheme="majorEastAsia" w:cstheme="majorBidi"/>
      <w:b/>
      <w:bCs/>
      <w:sz w:val="28"/>
      <w:szCs w:val="28"/>
    </w:rPr>
  </w:style>
  <w:style w:type="character" w:customStyle="1" w:styleId="685">
    <w:name w:val="标题 5 Char_file_184"/>
    <w:basedOn w:val="677"/>
    <w:link w:val="7"/>
    <w:semiHidden/>
    <w:qFormat/>
    <w:uiPriority w:val="9"/>
    <w:rPr>
      <w:rFonts w:ascii="宋体" w:hAnsi="宋体" w:eastAsia="宋体" w:cs="宋体"/>
      <w:b/>
      <w:bCs/>
      <w:sz w:val="28"/>
      <w:szCs w:val="28"/>
    </w:rPr>
  </w:style>
  <w:style w:type="character" w:customStyle="1" w:styleId="686">
    <w:name w:val="标题 6 Char_file_184"/>
    <w:basedOn w:val="677"/>
    <w:link w:val="9"/>
    <w:semiHidden/>
    <w:qFormat/>
    <w:uiPriority w:val="9"/>
    <w:rPr>
      <w:rFonts w:asciiTheme="majorHAnsi" w:hAnsiTheme="majorHAnsi" w:eastAsiaTheme="majorEastAsia" w:cstheme="majorBidi"/>
      <w:b/>
      <w:bCs/>
      <w:sz w:val="24"/>
      <w:szCs w:val="24"/>
    </w:rPr>
  </w:style>
  <w:style w:type="paragraph" w:customStyle="1" w:styleId="687">
    <w:name w:val="cke_editable_file_184"/>
    <w:basedOn w:val="155"/>
    <w:qFormat/>
    <w:uiPriority w:val="0"/>
    <w:rPr>
      <w:rFonts w:ascii="仿宋_GB2312" w:eastAsia="仿宋_GB2312"/>
    </w:rPr>
  </w:style>
  <w:style w:type="paragraph" w:customStyle="1" w:styleId="688">
    <w:name w:val="marker_file_184"/>
    <w:basedOn w:val="155"/>
    <w:qFormat/>
    <w:uiPriority w:val="0"/>
    <w:pPr>
      <w:shd w:val="clear" w:color="auto" w:fill="FFFF00"/>
    </w:pPr>
  </w:style>
  <w:style w:type="paragraph" w:customStyle="1" w:styleId="689">
    <w:name w:val="Normal (Web)_file_184"/>
    <w:basedOn w:val="155"/>
    <w:semiHidden/>
    <w:unhideWhenUsed/>
    <w:qFormat/>
    <w:uiPriority w:val="99"/>
  </w:style>
  <w:style w:type="paragraph" w:customStyle="1" w:styleId="690">
    <w:name w:val="heading 2_file_185"/>
    <w:basedOn w:val="157"/>
    <w:qFormat/>
    <w:uiPriority w:val="9"/>
    <w:pPr>
      <w:outlineLvl w:val="1"/>
    </w:pPr>
    <w:rPr>
      <w:sz w:val="36"/>
      <w:szCs w:val="36"/>
    </w:rPr>
  </w:style>
  <w:style w:type="paragraph" w:customStyle="1" w:styleId="691">
    <w:name w:val="heading 3_file_185"/>
    <w:basedOn w:val="157"/>
    <w:qFormat/>
    <w:uiPriority w:val="9"/>
    <w:pPr>
      <w:outlineLvl w:val="2"/>
    </w:pPr>
    <w:rPr>
      <w:sz w:val="27"/>
      <w:szCs w:val="27"/>
    </w:rPr>
  </w:style>
  <w:style w:type="paragraph" w:customStyle="1" w:styleId="692">
    <w:name w:val="heading 4_file_185"/>
    <w:basedOn w:val="157"/>
    <w:qFormat/>
    <w:uiPriority w:val="9"/>
    <w:pPr>
      <w:outlineLvl w:val="3"/>
    </w:pPr>
  </w:style>
  <w:style w:type="paragraph" w:customStyle="1" w:styleId="693">
    <w:name w:val="heading 5_file_185"/>
    <w:basedOn w:val="157"/>
    <w:qFormat/>
    <w:uiPriority w:val="9"/>
    <w:pPr>
      <w:outlineLvl w:val="4"/>
    </w:pPr>
    <w:rPr>
      <w:sz w:val="20"/>
      <w:szCs w:val="20"/>
    </w:rPr>
  </w:style>
  <w:style w:type="paragraph" w:customStyle="1" w:styleId="694">
    <w:name w:val="heading 6_file_185"/>
    <w:basedOn w:val="157"/>
    <w:qFormat/>
    <w:uiPriority w:val="9"/>
    <w:pPr>
      <w:outlineLvl w:val="5"/>
    </w:pPr>
    <w:rPr>
      <w:sz w:val="15"/>
      <w:szCs w:val="15"/>
    </w:rPr>
  </w:style>
  <w:style w:type="character" w:customStyle="1" w:styleId="695">
    <w:name w:val="Default Paragraph Font_file_185"/>
    <w:semiHidden/>
    <w:unhideWhenUsed/>
    <w:qFormat/>
    <w:uiPriority w:val="1"/>
  </w:style>
  <w:style w:type="table" w:customStyle="1" w:styleId="696">
    <w:name w:val="Normal Table_file_185"/>
    <w:semiHidden/>
    <w:unhideWhenUsed/>
    <w:qFormat/>
    <w:uiPriority w:val="99"/>
    <w:tblPr>
      <w:tblCellMar>
        <w:top w:w="0" w:type="dxa"/>
        <w:left w:w="108" w:type="dxa"/>
        <w:bottom w:w="0" w:type="dxa"/>
        <w:right w:w="108" w:type="dxa"/>
      </w:tblCellMar>
    </w:tblPr>
  </w:style>
  <w:style w:type="character" w:customStyle="1" w:styleId="697">
    <w:name w:val="Hyperlink_file_185"/>
    <w:basedOn w:val="695"/>
    <w:semiHidden/>
    <w:unhideWhenUsed/>
    <w:qFormat/>
    <w:uiPriority w:val="99"/>
    <w:rPr>
      <w:color w:val="0782C1"/>
      <w:u w:val="single"/>
    </w:rPr>
  </w:style>
  <w:style w:type="character" w:customStyle="1" w:styleId="698">
    <w:name w:val="FollowedHyperlink_file_185"/>
    <w:basedOn w:val="695"/>
    <w:semiHidden/>
    <w:unhideWhenUsed/>
    <w:qFormat/>
    <w:uiPriority w:val="99"/>
    <w:rPr>
      <w:color w:val="0782C1"/>
      <w:u w:val="single"/>
    </w:rPr>
  </w:style>
  <w:style w:type="character" w:customStyle="1" w:styleId="699">
    <w:name w:val="标题 1 Char_file_185"/>
    <w:basedOn w:val="695"/>
    <w:link w:val="3"/>
    <w:qFormat/>
    <w:uiPriority w:val="9"/>
    <w:rPr>
      <w:rFonts w:ascii="宋体" w:hAnsi="宋体" w:eastAsia="宋体" w:cs="宋体"/>
      <w:b/>
      <w:bCs/>
      <w:kern w:val="44"/>
      <w:sz w:val="44"/>
      <w:szCs w:val="44"/>
    </w:rPr>
  </w:style>
  <w:style w:type="character" w:customStyle="1" w:styleId="700">
    <w:name w:val="标题 2 Char_file_185"/>
    <w:basedOn w:val="695"/>
    <w:link w:val="4"/>
    <w:semiHidden/>
    <w:qFormat/>
    <w:uiPriority w:val="9"/>
    <w:rPr>
      <w:rFonts w:asciiTheme="majorHAnsi" w:hAnsiTheme="majorHAnsi" w:eastAsiaTheme="majorEastAsia" w:cstheme="majorBidi"/>
      <w:b/>
      <w:bCs/>
      <w:sz w:val="32"/>
      <w:szCs w:val="32"/>
    </w:rPr>
  </w:style>
  <w:style w:type="character" w:customStyle="1" w:styleId="701">
    <w:name w:val="标题 3 Char_file_185"/>
    <w:basedOn w:val="695"/>
    <w:link w:val="5"/>
    <w:semiHidden/>
    <w:qFormat/>
    <w:uiPriority w:val="9"/>
    <w:rPr>
      <w:rFonts w:ascii="宋体" w:hAnsi="宋体" w:eastAsia="宋体" w:cs="宋体"/>
      <w:b/>
      <w:bCs/>
      <w:sz w:val="32"/>
      <w:szCs w:val="32"/>
    </w:rPr>
  </w:style>
  <w:style w:type="character" w:customStyle="1" w:styleId="702">
    <w:name w:val="标题 4 Char_file_185"/>
    <w:basedOn w:val="695"/>
    <w:link w:val="6"/>
    <w:semiHidden/>
    <w:qFormat/>
    <w:uiPriority w:val="9"/>
    <w:rPr>
      <w:rFonts w:asciiTheme="majorHAnsi" w:hAnsiTheme="majorHAnsi" w:eastAsiaTheme="majorEastAsia" w:cstheme="majorBidi"/>
      <w:b/>
      <w:bCs/>
      <w:sz w:val="28"/>
      <w:szCs w:val="28"/>
    </w:rPr>
  </w:style>
  <w:style w:type="character" w:customStyle="1" w:styleId="703">
    <w:name w:val="标题 5 Char_file_185"/>
    <w:basedOn w:val="695"/>
    <w:link w:val="7"/>
    <w:semiHidden/>
    <w:qFormat/>
    <w:uiPriority w:val="9"/>
    <w:rPr>
      <w:rFonts w:ascii="宋体" w:hAnsi="宋体" w:eastAsia="宋体" w:cs="宋体"/>
      <w:b/>
      <w:bCs/>
      <w:sz w:val="28"/>
      <w:szCs w:val="28"/>
    </w:rPr>
  </w:style>
  <w:style w:type="character" w:customStyle="1" w:styleId="704">
    <w:name w:val="标题 6 Char_file_185"/>
    <w:basedOn w:val="695"/>
    <w:link w:val="9"/>
    <w:semiHidden/>
    <w:qFormat/>
    <w:uiPriority w:val="9"/>
    <w:rPr>
      <w:rFonts w:asciiTheme="majorHAnsi" w:hAnsiTheme="majorHAnsi" w:eastAsiaTheme="majorEastAsia" w:cstheme="majorBidi"/>
      <w:b/>
      <w:bCs/>
      <w:sz w:val="24"/>
      <w:szCs w:val="24"/>
    </w:rPr>
  </w:style>
  <w:style w:type="paragraph" w:customStyle="1" w:styleId="705">
    <w:name w:val="cke_editable_file_185"/>
    <w:basedOn w:val="157"/>
    <w:qFormat/>
    <w:uiPriority w:val="0"/>
    <w:rPr>
      <w:rFonts w:ascii="仿宋_GB2312" w:eastAsia="仿宋_GB2312"/>
    </w:rPr>
  </w:style>
  <w:style w:type="paragraph" w:customStyle="1" w:styleId="706">
    <w:name w:val="marker_file_185"/>
    <w:basedOn w:val="157"/>
    <w:qFormat/>
    <w:uiPriority w:val="0"/>
    <w:pPr>
      <w:shd w:val="clear" w:color="auto" w:fill="FFFF00"/>
    </w:pPr>
  </w:style>
  <w:style w:type="paragraph" w:customStyle="1" w:styleId="707">
    <w:name w:val="Normal (Web)_file_185"/>
    <w:basedOn w:val="157"/>
    <w:semiHidden/>
    <w:unhideWhenUsed/>
    <w:qFormat/>
    <w:uiPriority w:val="99"/>
  </w:style>
  <w:style w:type="paragraph" w:customStyle="1" w:styleId="708">
    <w:name w:val="heading 2_file_186"/>
    <w:basedOn w:val="159"/>
    <w:qFormat/>
    <w:uiPriority w:val="9"/>
    <w:pPr>
      <w:outlineLvl w:val="1"/>
    </w:pPr>
    <w:rPr>
      <w:sz w:val="36"/>
      <w:szCs w:val="36"/>
    </w:rPr>
  </w:style>
  <w:style w:type="paragraph" w:customStyle="1" w:styleId="709">
    <w:name w:val="heading 3_file_186"/>
    <w:basedOn w:val="159"/>
    <w:qFormat/>
    <w:uiPriority w:val="9"/>
    <w:pPr>
      <w:outlineLvl w:val="2"/>
    </w:pPr>
    <w:rPr>
      <w:sz w:val="27"/>
      <w:szCs w:val="27"/>
    </w:rPr>
  </w:style>
  <w:style w:type="paragraph" w:customStyle="1" w:styleId="710">
    <w:name w:val="heading 4_file_186"/>
    <w:basedOn w:val="159"/>
    <w:qFormat/>
    <w:uiPriority w:val="9"/>
    <w:pPr>
      <w:outlineLvl w:val="3"/>
    </w:pPr>
  </w:style>
  <w:style w:type="paragraph" w:customStyle="1" w:styleId="711">
    <w:name w:val="heading 5_file_186"/>
    <w:basedOn w:val="159"/>
    <w:qFormat/>
    <w:uiPriority w:val="9"/>
    <w:pPr>
      <w:outlineLvl w:val="4"/>
    </w:pPr>
    <w:rPr>
      <w:sz w:val="20"/>
      <w:szCs w:val="20"/>
    </w:rPr>
  </w:style>
  <w:style w:type="paragraph" w:customStyle="1" w:styleId="712">
    <w:name w:val="heading 6_file_186"/>
    <w:basedOn w:val="159"/>
    <w:qFormat/>
    <w:uiPriority w:val="9"/>
    <w:pPr>
      <w:outlineLvl w:val="5"/>
    </w:pPr>
    <w:rPr>
      <w:sz w:val="15"/>
      <w:szCs w:val="15"/>
    </w:rPr>
  </w:style>
  <w:style w:type="character" w:customStyle="1" w:styleId="713">
    <w:name w:val="Default Paragraph Font_file_186"/>
    <w:semiHidden/>
    <w:unhideWhenUsed/>
    <w:qFormat/>
    <w:uiPriority w:val="1"/>
  </w:style>
  <w:style w:type="table" w:customStyle="1" w:styleId="714">
    <w:name w:val="Normal Table_file_186"/>
    <w:semiHidden/>
    <w:unhideWhenUsed/>
    <w:qFormat/>
    <w:uiPriority w:val="99"/>
    <w:tblPr>
      <w:tblCellMar>
        <w:top w:w="0" w:type="dxa"/>
        <w:left w:w="108" w:type="dxa"/>
        <w:bottom w:w="0" w:type="dxa"/>
        <w:right w:w="108" w:type="dxa"/>
      </w:tblCellMar>
    </w:tblPr>
  </w:style>
  <w:style w:type="character" w:customStyle="1" w:styleId="715">
    <w:name w:val="Hyperlink_file_186"/>
    <w:basedOn w:val="713"/>
    <w:semiHidden/>
    <w:unhideWhenUsed/>
    <w:qFormat/>
    <w:uiPriority w:val="99"/>
    <w:rPr>
      <w:color w:val="0782C1"/>
      <w:u w:val="single"/>
    </w:rPr>
  </w:style>
  <w:style w:type="character" w:customStyle="1" w:styleId="716">
    <w:name w:val="FollowedHyperlink_file_186"/>
    <w:basedOn w:val="713"/>
    <w:semiHidden/>
    <w:unhideWhenUsed/>
    <w:qFormat/>
    <w:uiPriority w:val="99"/>
    <w:rPr>
      <w:color w:val="0782C1"/>
      <w:u w:val="single"/>
    </w:rPr>
  </w:style>
  <w:style w:type="character" w:customStyle="1" w:styleId="717">
    <w:name w:val="标题 1 Char_file_186"/>
    <w:basedOn w:val="713"/>
    <w:link w:val="3"/>
    <w:qFormat/>
    <w:uiPriority w:val="9"/>
    <w:rPr>
      <w:rFonts w:ascii="宋体" w:hAnsi="宋体" w:eastAsia="宋体" w:cs="宋体"/>
      <w:b/>
      <w:bCs/>
      <w:kern w:val="44"/>
      <w:sz w:val="44"/>
      <w:szCs w:val="44"/>
    </w:rPr>
  </w:style>
  <w:style w:type="character" w:customStyle="1" w:styleId="718">
    <w:name w:val="标题 2 Char_file_186"/>
    <w:basedOn w:val="713"/>
    <w:link w:val="4"/>
    <w:semiHidden/>
    <w:qFormat/>
    <w:uiPriority w:val="9"/>
    <w:rPr>
      <w:rFonts w:asciiTheme="majorHAnsi" w:hAnsiTheme="majorHAnsi" w:eastAsiaTheme="majorEastAsia" w:cstheme="majorBidi"/>
      <w:b/>
      <w:bCs/>
      <w:sz w:val="32"/>
      <w:szCs w:val="32"/>
    </w:rPr>
  </w:style>
  <w:style w:type="character" w:customStyle="1" w:styleId="719">
    <w:name w:val="标题 3 Char_file_186"/>
    <w:basedOn w:val="713"/>
    <w:link w:val="5"/>
    <w:semiHidden/>
    <w:qFormat/>
    <w:uiPriority w:val="9"/>
    <w:rPr>
      <w:rFonts w:ascii="宋体" w:hAnsi="宋体" w:eastAsia="宋体" w:cs="宋体"/>
      <w:b/>
      <w:bCs/>
      <w:sz w:val="32"/>
      <w:szCs w:val="32"/>
    </w:rPr>
  </w:style>
  <w:style w:type="character" w:customStyle="1" w:styleId="720">
    <w:name w:val="标题 4 Char_file_186"/>
    <w:basedOn w:val="713"/>
    <w:link w:val="6"/>
    <w:semiHidden/>
    <w:qFormat/>
    <w:uiPriority w:val="9"/>
    <w:rPr>
      <w:rFonts w:asciiTheme="majorHAnsi" w:hAnsiTheme="majorHAnsi" w:eastAsiaTheme="majorEastAsia" w:cstheme="majorBidi"/>
      <w:b/>
      <w:bCs/>
      <w:sz w:val="28"/>
      <w:szCs w:val="28"/>
    </w:rPr>
  </w:style>
  <w:style w:type="character" w:customStyle="1" w:styleId="721">
    <w:name w:val="标题 5 Char_file_186"/>
    <w:basedOn w:val="713"/>
    <w:link w:val="7"/>
    <w:semiHidden/>
    <w:qFormat/>
    <w:uiPriority w:val="9"/>
    <w:rPr>
      <w:rFonts w:ascii="宋体" w:hAnsi="宋体" w:eastAsia="宋体" w:cs="宋体"/>
      <w:b/>
      <w:bCs/>
      <w:sz w:val="28"/>
      <w:szCs w:val="28"/>
    </w:rPr>
  </w:style>
  <w:style w:type="character" w:customStyle="1" w:styleId="722">
    <w:name w:val="标题 6 Char_file_186"/>
    <w:basedOn w:val="713"/>
    <w:link w:val="9"/>
    <w:semiHidden/>
    <w:qFormat/>
    <w:uiPriority w:val="9"/>
    <w:rPr>
      <w:rFonts w:asciiTheme="majorHAnsi" w:hAnsiTheme="majorHAnsi" w:eastAsiaTheme="majorEastAsia" w:cstheme="majorBidi"/>
      <w:b/>
      <w:bCs/>
      <w:sz w:val="24"/>
      <w:szCs w:val="24"/>
    </w:rPr>
  </w:style>
  <w:style w:type="paragraph" w:customStyle="1" w:styleId="723">
    <w:name w:val="cke_editable_file_186"/>
    <w:basedOn w:val="159"/>
    <w:qFormat/>
    <w:uiPriority w:val="0"/>
    <w:rPr>
      <w:rFonts w:ascii="仿宋_GB2312" w:eastAsia="仿宋_GB2312"/>
    </w:rPr>
  </w:style>
  <w:style w:type="paragraph" w:customStyle="1" w:styleId="724">
    <w:name w:val="marker_file_186"/>
    <w:basedOn w:val="159"/>
    <w:qFormat/>
    <w:uiPriority w:val="0"/>
    <w:pPr>
      <w:shd w:val="clear" w:color="auto" w:fill="FFFF00"/>
    </w:pPr>
  </w:style>
  <w:style w:type="paragraph" w:customStyle="1" w:styleId="725">
    <w:name w:val="Normal (Web)_file_186"/>
    <w:basedOn w:val="159"/>
    <w:semiHidden/>
    <w:unhideWhenUsed/>
    <w:qFormat/>
    <w:uiPriority w:val="99"/>
  </w:style>
  <w:style w:type="paragraph" w:customStyle="1" w:styleId="726">
    <w:name w:val="heading 2_file_187"/>
    <w:basedOn w:val="161"/>
    <w:qFormat/>
    <w:uiPriority w:val="9"/>
    <w:pPr>
      <w:outlineLvl w:val="1"/>
    </w:pPr>
    <w:rPr>
      <w:sz w:val="36"/>
      <w:szCs w:val="36"/>
    </w:rPr>
  </w:style>
  <w:style w:type="paragraph" w:customStyle="1" w:styleId="727">
    <w:name w:val="heading 3_file_187"/>
    <w:basedOn w:val="161"/>
    <w:qFormat/>
    <w:uiPriority w:val="9"/>
    <w:pPr>
      <w:outlineLvl w:val="2"/>
    </w:pPr>
    <w:rPr>
      <w:sz w:val="27"/>
      <w:szCs w:val="27"/>
    </w:rPr>
  </w:style>
  <w:style w:type="paragraph" w:customStyle="1" w:styleId="728">
    <w:name w:val="heading 4_file_187"/>
    <w:basedOn w:val="161"/>
    <w:qFormat/>
    <w:uiPriority w:val="9"/>
    <w:pPr>
      <w:outlineLvl w:val="3"/>
    </w:pPr>
  </w:style>
  <w:style w:type="paragraph" w:customStyle="1" w:styleId="729">
    <w:name w:val="heading 5_file_187"/>
    <w:basedOn w:val="161"/>
    <w:qFormat/>
    <w:uiPriority w:val="9"/>
    <w:pPr>
      <w:outlineLvl w:val="4"/>
    </w:pPr>
    <w:rPr>
      <w:sz w:val="20"/>
      <w:szCs w:val="20"/>
    </w:rPr>
  </w:style>
  <w:style w:type="paragraph" w:customStyle="1" w:styleId="730">
    <w:name w:val="heading 6_file_187"/>
    <w:basedOn w:val="161"/>
    <w:qFormat/>
    <w:uiPriority w:val="9"/>
    <w:pPr>
      <w:outlineLvl w:val="5"/>
    </w:pPr>
    <w:rPr>
      <w:sz w:val="15"/>
      <w:szCs w:val="15"/>
    </w:rPr>
  </w:style>
  <w:style w:type="character" w:customStyle="1" w:styleId="731">
    <w:name w:val="Default Paragraph Font_file_187"/>
    <w:semiHidden/>
    <w:unhideWhenUsed/>
    <w:qFormat/>
    <w:uiPriority w:val="1"/>
  </w:style>
  <w:style w:type="table" w:customStyle="1" w:styleId="732">
    <w:name w:val="Normal Table_file_187"/>
    <w:semiHidden/>
    <w:unhideWhenUsed/>
    <w:qFormat/>
    <w:uiPriority w:val="99"/>
    <w:tblPr>
      <w:tblCellMar>
        <w:top w:w="0" w:type="dxa"/>
        <w:left w:w="108" w:type="dxa"/>
        <w:bottom w:w="0" w:type="dxa"/>
        <w:right w:w="108" w:type="dxa"/>
      </w:tblCellMar>
    </w:tblPr>
  </w:style>
  <w:style w:type="character" w:customStyle="1" w:styleId="733">
    <w:name w:val="Hyperlink_file_187"/>
    <w:basedOn w:val="731"/>
    <w:semiHidden/>
    <w:unhideWhenUsed/>
    <w:qFormat/>
    <w:uiPriority w:val="99"/>
    <w:rPr>
      <w:color w:val="0782C1"/>
      <w:u w:val="single"/>
    </w:rPr>
  </w:style>
  <w:style w:type="character" w:customStyle="1" w:styleId="734">
    <w:name w:val="FollowedHyperlink_file_187"/>
    <w:basedOn w:val="731"/>
    <w:semiHidden/>
    <w:unhideWhenUsed/>
    <w:qFormat/>
    <w:uiPriority w:val="99"/>
    <w:rPr>
      <w:color w:val="0782C1"/>
      <w:u w:val="single"/>
    </w:rPr>
  </w:style>
  <w:style w:type="character" w:customStyle="1" w:styleId="735">
    <w:name w:val="标题 1 Char_file_187"/>
    <w:basedOn w:val="731"/>
    <w:link w:val="3"/>
    <w:qFormat/>
    <w:uiPriority w:val="9"/>
    <w:rPr>
      <w:rFonts w:ascii="宋体" w:hAnsi="宋体" w:eastAsia="宋体" w:cs="宋体"/>
      <w:b/>
      <w:bCs/>
      <w:kern w:val="44"/>
      <w:sz w:val="44"/>
      <w:szCs w:val="44"/>
    </w:rPr>
  </w:style>
  <w:style w:type="character" w:customStyle="1" w:styleId="736">
    <w:name w:val="标题 2 Char_file_187"/>
    <w:basedOn w:val="731"/>
    <w:link w:val="4"/>
    <w:semiHidden/>
    <w:qFormat/>
    <w:uiPriority w:val="9"/>
    <w:rPr>
      <w:rFonts w:asciiTheme="majorHAnsi" w:hAnsiTheme="majorHAnsi" w:eastAsiaTheme="majorEastAsia" w:cstheme="majorBidi"/>
      <w:b/>
      <w:bCs/>
      <w:sz w:val="32"/>
      <w:szCs w:val="32"/>
    </w:rPr>
  </w:style>
  <w:style w:type="character" w:customStyle="1" w:styleId="737">
    <w:name w:val="标题 3 Char_file_187"/>
    <w:basedOn w:val="731"/>
    <w:link w:val="5"/>
    <w:semiHidden/>
    <w:qFormat/>
    <w:uiPriority w:val="9"/>
    <w:rPr>
      <w:rFonts w:ascii="宋体" w:hAnsi="宋体" w:eastAsia="宋体" w:cs="宋体"/>
      <w:b/>
      <w:bCs/>
      <w:sz w:val="32"/>
      <w:szCs w:val="32"/>
    </w:rPr>
  </w:style>
  <w:style w:type="character" w:customStyle="1" w:styleId="738">
    <w:name w:val="标题 4 Char_file_187"/>
    <w:basedOn w:val="731"/>
    <w:link w:val="6"/>
    <w:semiHidden/>
    <w:qFormat/>
    <w:uiPriority w:val="9"/>
    <w:rPr>
      <w:rFonts w:asciiTheme="majorHAnsi" w:hAnsiTheme="majorHAnsi" w:eastAsiaTheme="majorEastAsia" w:cstheme="majorBidi"/>
      <w:b/>
      <w:bCs/>
      <w:sz w:val="28"/>
      <w:szCs w:val="28"/>
    </w:rPr>
  </w:style>
  <w:style w:type="character" w:customStyle="1" w:styleId="739">
    <w:name w:val="标题 5 Char_file_187"/>
    <w:basedOn w:val="731"/>
    <w:link w:val="7"/>
    <w:semiHidden/>
    <w:qFormat/>
    <w:uiPriority w:val="9"/>
    <w:rPr>
      <w:rFonts w:ascii="宋体" w:hAnsi="宋体" w:eastAsia="宋体" w:cs="宋体"/>
      <w:b/>
      <w:bCs/>
      <w:sz w:val="28"/>
      <w:szCs w:val="28"/>
    </w:rPr>
  </w:style>
  <w:style w:type="character" w:customStyle="1" w:styleId="740">
    <w:name w:val="标题 6 Char_file_187"/>
    <w:basedOn w:val="731"/>
    <w:link w:val="9"/>
    <w:semiHidden/>
    <w:qFormat/>
    <w:uiPriority w:val="9"/>
    <w:rPr>
      <w:rFonts w:asciiTheme="majorHAnsi" w:hAnsiTheme="majorHAnsi" w:eastAsiaTheme="majorEastAsia" w:cstheme="majorBidi"/>
      <w:b/>
      <w:bCs/>
      <w:sz w:val="24"/>
      <w:szCs w:val="24"/>
    </w:rPr>
  </w:style>
  <w:style w:type="paragraph" w:customStyle="1" w:styleId="741">
    <w:name w:val="cke_editable_file_187"/>
    <w:basedOn w:val="161"/>
    <w:qFormat/>
    <w:uiPriority w:val="0"/>
    <w:rPr>
      <w:rFonts w:ascii="仿宋_GB2312" w:eastAsia="仿宋_GB2312"/>
    </w:rPr>
  </w:style>
  <w:style w:type="paragraph" w:customStyle="1" w:styleId="742">
    <w:name w:val="marker_file_187"/>
    <w:basedOn w:val="161"/>
    <w:qFormat/>
    <w:uiPriority w:val="0"/>
    <w:pPr>
      <w:shd w:val="clear" w:color="auto" w:fill="FFFF00"/>
    </w:pPr>
  </w:style>
  <w:style w:type="paragraph" w:customStyle="1" w:styleId="743">
    <w:name w:val="Normal (Web)_file_187"/>
    <w:basedOn w:val="161"/>
    <w:semiHidden/>
    <w:unhideWhenUsed/>
    <w:qFormat/>
    <w:uiPriority w:val="99"/>
  </w:style>
  <w:style w:type="paragraph" w:customStyle="1" w:styleId="744">
    <w:name w:val="heading 2_file_188"/>
    <w:basedOn w:val="163"/>
    <w:qFormat/>
    <w:uiPriority w:val="9"/>
    <w:pPr>
      <w:outlineLvl w:val="1"/>
    </w:pPr>
    <w:rPr>
      <w:sz w:val="36"/>
      <w:szCs w:val="36"/>
    </w:rPr>
  </w:style>
  <w:style w:type="paragraph" w:customStyle="1" w:styleId="745">
    <w:name w:val="heading 3_file_188"/>
    <w:basedOn w:val="163"/>
    <w:qFormat/>
    <w:uiPriority w:val="9"/>
    <w:pPr>
      <w:outlineLvl w:val="2"/>
    </w:pPr>
    <w:rPr>
      <w:sz w:val="27"/>
      <w:szCs w:val="27"/>
    </w:rPr>
  </w:style>
  <w:style w:type="paragraph" w:customStyle="1" w:styleId="746">
    <w:name w:val="heading 4_file_188"/>
    <w:basedOn w:val="163"/>
    <w:qFormat/>
    <w:uiPriority w:val="9"/>
    <w:pPr>
      <w:outlineLvl w:val="3"/>
    </w:pPr>
  </w:style>
  <w:style w:type="paragraph" w:customStyle="1" w:styleId="747">
    <w:name w:val="heading 5_file_188"/>
    <w:basedOn w:val="163"/>
    <w:qFormat/>
    <w:uiPriority w:val="9"/>
    <w:pPr>
      <w:outlineLvl w:val="4"/>
    </w:pPr>
    <w:rPr>
      <w:sz w:val="20"/>
      <w:szCs w:val="20"/>
    </w:rPr>
  </w:style>
  <w:style w:type="paragraph" w:customStyle="1" w:styleId="748">
    <w:name w:val="heading 6_file_188"/>
    <w:basedOn w:val="163"/>
    <w:qFormat/>
    <w:uiPriority w:val="9"/>
    <w:pPr>
      <w:outlineLvl w:val="5"/>
    </w:pPr>
    <w:rPr>
      <w:sz w:val="15"/>
      <w:szCs w:val="15"/>
    </w:rPr>
  </w:style>
  <w:style w:type="character" w:customStyle="1" w:styleId="749">
    <w:name w:val="Default Paragraph Font_file_188"/>
    <w:semiHidden/>
    <w:unhideWhenUsed/>
    <w:qFormat/>
    <w:uiPriority w:val="1"/>
  </w:style>
  <w:style w:type="table" w:customStyle="1" w:styleId="750">
    <w:name w:val="Normal Table_file_188"/>
    <w:semiHidden/>
    <w:unhideWhenUsed/>
    <w:qFormat/>
    <w:uiPriority w:val="99"/>
    <w:tblPr>
      <w:tblCellMar>
        <w:top w:w="0" w:type="dxa"/>
        <w:left w:w="108" w:type="dxa"/>
        <w:bottom w:w="0" w:type="dxa"/>
        <w:right w:w="108" w:type="dxa"/>
      </w:tblCellMar>
    </w:tblPr>
  </w:style>
  <w:style w:type="character" w:customStyle="1" w:styleId="751">
    <w:name w:val="Hyperlink_file_188"/>
    <w:basedOn w:val="749"/>
    <w:semiHidden/>
    <w:unhideWhenUsed/>
    <w:qFormat/>
    <w:uiPriority w:val="99"/>
    <w:rPr>
      <w:color w:val="0782C1"/>
      <w:u w:val="single"/>
    </w:rPr>
  </w:style>
  <w:style w:type="character" w:customStyle="1" w:styleId="752">
    <w:name w:val="FollowedHyperlink_file_188"/>
    <w:basedOn w:val="749"/>
    <w:semiHidden/>
    <w:unhideWhenUsed/>
    <w:qFormat/>
    <w:uiPriority w:val="99"/>
    <w:rPr>
      <w:color w:val="0782C1"/>
      <w:u w:val="single"/>
    </w:rPr>
  </w:style>
  <w:style w:type="character" w:customStyle="1" w:styleId="753">
    <w:name w:val="标题 1 Char_file_188"/>
    <w:basedOn w:val="749"/>
    <w:link w:val="3"/>
    <w:qFormat/>
    <w:uiPriority w:val="9"/>
    <w:rPr>
      <w:rFonts w:ascii="宋体" w:hAnsi="宋体" w:eastAsia="宋体" w:cs="宋体"/>
      <w:b/>
      <w:bCs/>
      <w:kern w:val="44"/>
      <w:sz w:val="44"/>
      <w:szCs w:val="44"/>
    </w:rPr>
  </w:style>
  <w:style w:type="character" w:customStyle="1" w:styleId="754">
    <w:name w:val="标题 2 Char_file_188"/>
    <w:basedOn w:val="749"/>
    <w:link w:val="4"/>
    <w:semiHidden/>
    <w:qFormat/>
    <w:uiPriority w:val="9"/>
    <w:rPr>
      <w:rFonts w:asciiTheme="majorHAnsi" w:hAnsiTheme="majorHAnsi" w:eastAsiaTheme="majorEastAsia" w:cstheme="majorBidi"/>
      <w:b/>
      <w:bCs/>
      <w:sz w:val="32"/>
      <w:szCs w:val="32"/>
    </w:rPr>
  </w:style>
  <w:style w:type="character" w:customStyle="1" w:styleId="755">
    <w:name w:val="标题 3 Char_file_188"/>
    <w:basedOn w:val="749"/>
    <w:link w:val="5"/>
    <w:semiHidden/>
    <w:qFormat/>
    <w:uiPriority w:val="9"/>
    <w:rPr>
      <w:rFonts w:ascii="宋体" w:hAnsi="宋体" w:eastAsia="宋体" w:cs="宋体"/>
      <w:b/>
      <w:bCs/>
      <w:sz w:val="32"/>
      <w:szCs w:val="32"/>
    </w:rPr>
  </w:style>
  <w:style w:type="character" w:customStyle="1" w:styleId="756">
    <w:name w:val="标题 4 Char_file_188"/>
    <w:basedOn w:val="749"/>
    <w:link w:val="6"/>
    <w:semiHidden/>
    <w:qFormat/>
    <w:uiPriority w:val="9"/>
    <w:rPr>
      <w:rFonts w:asciiTheme="majorHAnsi" w:hAnsiTheme="majorHAnsi" w:eastAsiaTheme="majorEastAsia" w:cstheme="majorBidi"/>
      <w:b/>
      <w:bCs/>
      <w:sz w:val="28"/>
      <w:szCs w:val="28"/>
    </w:rPr>
  </w:style>
  <w:style w:type="character" w:customStyle="1" w:styleId="757">
    <w:name w:val="标题 5 Char_file_188"/>
    <w:basedOn w:val="749"/>
    <w:link w:val="7"/>
    <w:semiHidden/>
    <w:qFormat/>
    <w:uiPriority w:val="9"/>
    <w:rPr>
      <w:rFonts w:ascii="宋体" w:hAnsi="宋体" w:eastAsia="宋体" w:cs="宋体"/>
      <w:b/>
      <w:bCs/>
      <w:sz w:val="28"/>
      <w:szCs w:val="28"/>
    </w:rPr>
  </w:style>
  <w:style w:type="character" w:customStyle="1" w:styleId="758">
    <w:name w:val="标题 6 Char_file_188"/>
    <w:basedOn w:val="749"/>
    <w:link w:val="9"/>
    <w:semiHidden/>
    <w:qFormat/>
    <w:uiPriority w:val="9"/>
    <w:rPr>
      <w:rFonts w:asciiTheme="majorHAnsi" w:hAnsiTheme="majorHAnsi" w:eastAsiaTheme="majorEastAsia" w:cstheme="majorBidi"/>
      <w:b/>
      <w:bCs/>
      <w:sz w:val="24"/>
      <w:szCs w:val="24"/>
    </w:rPr>
  </w:style>
  <w:style w:type="paragraph" w:customStyle="1" w:styleId="759">
    <w:name w:val="cke_editable_file_188"/>
    <w:basedOn w:val="163"/>
    <w:qFormat/>
    <w:uiPriority w:val="0"/>
    <w:rPr>
      <w:rFonts w:ascii="仿宋_GB2312" w:eastAsia="仿宋_GB2312"/>
    </w:rPr>
  </w:style>
  <w:style w:type="paragraph" w:customStyle="1" w:styleId="760">
    <w:name w:val="marker_file_188"/>
    <w:basedOn w:val="163"/>
    <w:qFormat/>
    <w:uiPriority w:val="0"/>
    <w:pPr>
      <w:shd w:val="clear" w:color="auto" w:fill="FFFF00"/>
    </w:pPr>
  </w:style>
  <w:style w:type="paragraph" w:customStyle="1" w:styleId="761">
    <w:name w:val="Normal (Web)_file_188"/>
    <w:basedOn w:val="163"/>
    <w:semiHidden/>
    <w:unhideWhenUsed/>
    <w:qFormat/>
    <w:uiPriority w:val="99"/>
  </w:style>
  <w:style w:type="character" w:customStyle="1" w:styleId="762">
    <w:name w:val="Strong_file_188"/>
    <w:basedOn w:val="749"/>
    <w:qFormat/>
    <w:uiPriority w:val="22"/>
    <w:rPr>
      <w:b/>
      <w:bCs/>
    </w:rPr>
  </w:style>
  <w:style w:type="paragraph" w:customStyle="1" w:styleId="763">
    <w:name w:val="heading 2_file_189"/>
    <w:basedOn w:val="165"/>
    <w:qFormat/>
    <w:uiPriority w:val="9"/>
    <w:pPr>
      <w:outlineLvl w:val="1"/>
    </w:pPr>
    <w:rPr>
      <w:sz w:val="36"/>
      <w:szCs w:val="36"/>
    </w:rPr>
  </w:style>
  <w:style w:type="paragraph" w:customStyle="1" w:styleId="764">
    <w:name w:val="heading 3_file_189"/>
    <w:basedOn w:val="165"/>
    <w:qFormat/>
    <w:uiPriority w:val="9"/>
    <w:pPr>
      <w:outlineLvl w:val="2"/>
    </w:pPr>
    <w:rPr>
      <w:sz w:val="27"/>
      <w:szCs w:val="27"/>
    </w:rPr>
  </w:style>
  <w:style w:type="paragraph" w:customStyle="1" w:styleId="765">
    <w:name w:val="heading 4_file_189"/>
    <w:basedOn w:val="165"/>
    <w:qFormat/>
    <w:uiPriority w:val="9"/>
    <w:pPr>
      <w:outlineLvl w:val="3"/>
    </w:pPr>
  </w:style>
  <w:style w:type="paragraph" w:customStyle="1" w:styleId="766">
    <w:name w:val="heading 5_file_189"/>
    <w:basedOn w:val="165"/>
    <w:qFormat/>
    <w:uiPriority w:val="9"/>
    <w:pPr>
      <w:outlineLvl w:val="4"/>
    </w:pPr>
    <w:rPr>
      <w:sz w:val="20"/>
      <w:szCs w:val="20"/>
    </w:rPr>
  </w:style>
  <w:style w:type="paragraph" w:customStyle="1" w:styleId="767">
    <w:name w:val="heading 6_file_189"/>
    <w:basedOn w:val="165"/>
    <w:qFormat/>
    <w:uiPriority w:val="9"/>
    <w:pPr>
      <w:outlineLvl w:val="5"/>
    </w:pPr>
    <w:rPr>
      <w:sz w:val="15"/>
      <w:szCs w:val="15"/>
    </w:rPr>
  </w:style>
  <w:style w:type="character" w:customStyle="1" w:styleId="768">
    <w:name w:val="Default Paragraph Font_file_189"/>
    <w:semiHidden/>
    <w:unhideWhenUsed/>
    <w:qFormat/>
    <w:uiPriority w:val="1"/>
  </w:style>
  <w:style w:type="table" w:customStyle="1" w:styleId="769">
    <w:name w:val="Normal Table_file_189"/>
    <w:semiHidden/>
    <w:unhideWhenUsed/>
    <w:qFormat/>
    <w:uiPriority w:val="99"/>
    <w:tblPr>
      <w:tblCellMar>
        <w:top w:w="0" w:type="dxa"/>
        <w:left w:w="108" w:type="dxa"/>
        <w:bottom w:w="0" w:type="dxa"/>
        <w:right w:w="108" w:type="dxa"/>
      </w:tblCellMar>
    </w:tblPr>
  </w:style>
  <w:style w:type="character" w:customStyle="1" w:styleId="770">
    <w:name w:val="Hyperlink_file_189"/>
    <w:basedOn w:val="768"/>
    <w:semiHidden/>
    <w:unhideWhenUsed/>
    <w:qFormat/>
    <w:uiPriority w:val="99"/>
    <w:rPr>
      <w:color w:val="0782C1"/>
      <w:u w:val="single"/>
    </w:rPr>
  </w:style>
  <w:style w:type="character" w:customStyle="1" w:styleId="771">
    <w:name w:val="FollowedHyperlink_file_189"/>
    <w:basedOn w:val="768"/>
    <w:semiHidden/>
    <w:unhideWhenUsed/>
    <w:qFormat/>
    <w:uiPriority w:val="99"/>
    <w:rPr>
      <w:color w:val="0782C1"/>
      <w:u w:val="single"/>
    </w:rPr>
  </w:style>
  <w:style w:type="character" w:customStyle="1" w:styleId="772">
    <w:name w:val="标题 1 Char_file_189"/>
    <w:basedOn w:val="768"/>
    <w:link w:val="3"/>
    <w:qFormat/>
    <w:uiPriority w:val="9"/>
    <w:rPr>
      <w:rFonts w:ascii="宋体" w:hAnsi="宋体" w:eastAsia="宋体" w:cs="宋体"/>
      <w:b/>
      <w:bCs/>
      <w:kern w:val="44"/>
      <w:sz w:val="44"/>
      <w:szCs w:val="44"/>
    </w:rPr>
  </w:style>
  <w:style w:type="character" w:customStyle="1" w:styleId="773">
    <w:name w:val="标题 2 Char_file_189"/>
    <w:basedOn w:val="768"/>
    <w:link w:val="4"/>
    <w:semiHidden/>
    <w:qFormat/>
    <w:uiPriority w:val="9"/>
    <w:rPr>
      <w:rFonts w:asciiTheme="majorHAnsi" w:hAnsiTheme="majorHAnsi" w:eastAsiaTheme="majorEastAsia" w:cstheme="majorBidi"/>
      <w:b/>
      <w:bCs/>
      <w:sz w:val="32"/>
      <w:szCs w:val="32"/>
    </w:rPr>
  </w:style>
  <w:style w:type="character" w:customStyle="1" w:styleId="774">
    <w:name w:val="标题 3 Char_file_189"/>
    <w:basedOn w:val="768"/>
    <w:link w:val="5"/>
    <w:semiHidden/>
    <w:qFormat/>
    <w:uiPriority w:val="9"/>
    <w:rPr>
      <w:rFonts w:ascii="宋体" w:hAnsi="宋体" w:eastAsia="宋体" w:cs="宋体"/>
      <w:b/>
      <w:bCs/>
      <w:sz w:val="32"/>
      <w:szCs w:val="32"/>
    </w:rPr>
  </w:style>
  <w:style w:type="character" w:customStyle="1" w:styleId="775">
    <w:name w:val="标题 4 Char_file_189"/>
    <w:basedOn w:val="768"/>
    <w:link w:val="6"/>
    <w:semiHidden/>
    <w:qFormat/>
    <w:uiPriority w:val="9"/>
    <w:rPr>
      <w:rFonts w:asciiTheme="majorHAnsi" w:hAnsiTheme="majorHAnsi" w:eastAsiaTheme="majorEastAsia" w:cstheme="majorBidi"/>
      <w:b/>
      <w:bCs/>
      <w:sz w:val="28"/>
      <w:szCs w:val="28"/>
    </w:rPr>
  </w:style>
  <w:style w:type="character" w:customStyle="1" w:styleId="776">
    <w:name w:val="标题 5 Char_file_189"/>
    <w:basedOn w:val="768"/>
    <w:link w:val="7"/>
    <w:semiHidden/>
    <w:qFormat/>
    <w:uiPriority w:val="9"/>
    <w:rPr>
      <w:rFonts w:ascii="宋体" w:hAnsi="宋体" w:eastAsia="宋体" w:cs="宋体"/>
      <w:b/>
      <w:bCs/>
      <w:sz w:val="28"/>
      <w:szCs w:val="28"/>
    </w:rPr>
  </w:style>
  <w:style w:type="character" w:customStyle="1" w:styleId="777">
    <w:name w:val="标题 6 Char_file_189"/>
    <w:basedOn w:val="768"/>
    <w:link w:val="9"/>
    <w:semiHidden/>
    <w:qFormat/>
    <w:uiPriority w:val="9"/>
    <w:rPr>
      <w:rFonts w:asciiTheme="majorHAnsi" w:hAnsiTheme="majorHAnsi" w:eastAsiaTheme="majorEastAsia" w:cstheme="majorBidi"/>
      <w:b/>
      <w:bCs/>
      <w:sz w:val="24"/>
      <w:szCs w:val="24"/>
    </w:rPr>
  </w:style>
  <w:style w:type="paragraph" w:customStyle="1" w:styleId="778">
    <w:name w:val="cke_editable_file_189"/>
    <w:basedOn w:val="165"/>
    <w:qFormat/>
    <w:uiPriority w:val="0"/>
    <w:rPr>
      <w:rFonts w:ascii="仿宋_GB2312" w:eastAsia="仿宋_GB2312"/>
    </w:rPr>
  </w:style>
  <w:style w:type="paragraph" w:customStyle="1" w:styleId="779">
    <w:name w:val="marker_file_189"/>
    <w:basedOn w:val="165"/>
    <w:qFormat/>
    <w:uiPriority w:val="0"/>
    <w:pPr>
      <w:shd w:val="clear" w:color="auto" w:fill="FFFF00"/>
    </w:pPr>
  </w:style>
  <w:style w:type="paragraph" w:customStyle="1" w:styleId="780">
    <w:name w:val="Normal (Web)_file_189"/>
    <w:basedOn w:val="165"/>
    <w:semiHidden/>
    <w:unhideWhenUsed/>
    <w:qFormat/>
    <w:uiPriority w:val="99"/>
  </w:style>
  <w:style w:type="paragraph" w:customStyle="1" w:styleId="781">
    <w:name w:val="heading 2_file_190"/>
    <w:basedOn w:val="167"/>
    <w:qFormat/>
    <w:uiPriority w:val="9"/>
    <w:pPr>
      <w:outlineLvl w:val="1"/>
    </w:pPr>
    <w:rPr>
      <w:sz w:val="36"/>
      <w:szCs w:val="36"/>
    </w:rPr>
  </w:style>
  <w:style w:type="paragraph" w:customStyle="1" w:styleId="782">
    <w:name w:val="heading 3_file_190"/>
    <w:basedOn w:val="167"/>
    <w:qFormat/>
    <w:uiPriority w:val="9"/>
    <w:pPr>
      <w:outlineLvl w:val="2"/>
    </w:pPr>
    <w:rPr>
      <w:sz w:val="27"/>
      <w:szCs w:val="27"/>
    </w:rPr>
  </w:style>
  <w:style w:type="paragraph" w:customStyle="1" w:styleId="783">
    <w:name w:val="heading 4_file_190"/>
    <w:basedOn w:val="167"/>
    <w:qFormat/>
    <w:uiPriority w:val="9"/>
    <w:pPr>
      <w:outlineLvl w:val="3"/>
    </w:pPr>
  </w:style>
  <w:style w:type="paragraph" w:customStyle="1" w:styleId="784">
    <w:name w:val="heading 5_file_190"/>
    <w:basedOn w:val="167"/>
    <w:qFormat/>
    <w:uiPriority w:val="9"/>
    <w:pPr>
      <w:outlineLvl w:val="4"/>
    </w:pPr>
    <w:rPr>
      <w:sz w:val="20"/>
      <w:szCs w:val="20"/>
    </w:rPr>
  </w:style>
  <w:style w:type="paragraph" w:customStyle="1" w:styleId="785">
    <w:name w:val="heading 6_file_190"/>
    <w:basedOn w:val="167"/>
    <w:qFormat/>
    <w:uiPriority w:val="9"/>
    <w:pPr>
      <w:outlineLvl w:val="5"/>
    </w:pPr>
    <w:rPr>
      <w:sz w:val="15"/>
      <w:szCs w:val="15"/>
    </w:rPr>
  </w:style>
  <w:style w:type="character" w:customStyle="1" w:styleId="786">
    <w:name w:val="Default Paragraph Font_file_190"/>
    <w:semiHidden/>
    <w:unhideWhenUsed/>
    <w:qFormat/>
    <w:uiPriority w:val="1"/>
  </w:style>
  <w:style w:type="table" w:customStyle="1" w:styleId="787">
    <w:name w:val="Normal Table_file_190"/>
    <w:semiHidden/>
    <w:unhideWhenUsed/>
    <w:qFormat/>
    <w:uiPriority w:val="99"/>
    <w:tblPr>
      <w:tblCellMar>
        <w:top w:w="0" w:type="dxa"/>
        <w:left w:w="108" w:type="dxa"/>
        <w:bottom w:w="0" w:type="dxa"/>
        <w:right w:w="108" w:type="dxa"/>
      </w:tblCellMar>
    </w:tblPr>
  </w:style>
  <w:style w:type="character" w:customStyle="1" w:styleId="788">
    <w:name w:val="Hyperlink_file_190"/>
    <w:basedOn w:val="786"/>
    <w:semiHidden/>
    <w:unhideWhenUsed/>
    <w:qFormat/>
    <w:uiPriority w:val="99"/>
    <w:rPr>
      <w:color w:val="0782C1"/>
      <w:u w:val="single"/>
    </w:rPr>
  </w:style>
  <w:style w:type="character" w:customStyle="1" w:styleId="789">
    <w:name w:val="FollowedHyperlink_file_190"/>
    <w:basedOn w:val="786"/>
    <w:semiHidden/>
    <w:unhideWhenUsed/>
    <w:qFormat/>
    <w:uiPriority w:val="99"/>
    <w:rPr>
      <w:color w:val="0782C1"/>
      <w:u w:val="single"/>
    </w:rPr>
  </w:style>
  <w:style w:type="character" w:customStyle="1" w:styleId="790">
    <w:name w:val="标题 1 Char_file_190"/>
    <w:basedOn w:val="786"/>
    <w:link w:val="3"/>
    <w:qFormat/>
    <w:uiPriority w:val="9"/>
    <w:rPr>
      <w:rFonts w:ascii="宋体" w:hAnsi="宋体" w:eastAsia="宋体" w:cs="宋体"/>
      <w:b/>
      <w:bCs/>
      <w:kern w:val="44"/>
      <w:sz w:val="44"/>
      <w:szCs w:val="44"/>
    </w:rPr>
  </w:style>
  <w:style w:type="character" w:customStyle="1" w:styleId="791">
    <w:name w:val="标题 2 Char_file_190"/>
    <w:basedOn w:val="786"/>
    <w:link w:val="4"/>
    <w:semiHidden/>
    <w:qFormat/>
    <w:uiPriority w:val="9"/>
    <w:rPr>
      <w:rFonts w:asciiTheme="majorHAnsi" w:hAnsiTheme="majorHAnsi" w:eastAsiaTheme="majorEastAsia" w:cstheme="majorBidi"/>
      <w:b/>
      <w:bCs/>
      <w:sz w:val="32"/>
      <w:szCs w:val="32"/>
    </w:rPr>
  </w:style>
  <w:style w:type="character" w:customStyle="1" w:styleId="792">
    <w:name w:val="标题 3 Char_file_190"/>
    <w:basedOn w:val="786"/>
    <w:link w:val="5"/>
    <w:semiHidden/>
    <w:qFormat/>
    <w:uiPriority w:val="9"/>
    <w:rPr>
      <w:rFonts w:ascii="宋体" w:hAnsi="宋体" w:eastAsia="宋体" w:cs="宋体"/>
      <w:b/>
      <w:bCs/>
      <w:sz w:val="32"/>
      <w:szCs w:val="32"/>
    </w:rPr>
  </w:style>
  <w:style w:type="character" w:customStyle="1" w:styleId="793">
    <w:name w:val="标题 4 Char_file_190"/>
    <w:basedOn w:val="786"/>
    <w:link w:val="6"/>
    <w:semiHidden/>
    <w:qFormat/>
    <w:uiPriority w:val="9"/>
    <w:rPr>
      <w:rFonts w:asciiTheme="majorHAnsi" w:hAnsiTheme="majorHAnsi" w:eastAsiaTheme="majorEastAsia" w:cstheme="majorBidi"/>
      <w:b/>
      <w:bCs/>
      <w:sz w:val="28"/>
      <w:szCs w:val="28"/>
    </w:rPr>
  </w:style>
  <w:style w:type="character" w:customStyle="1" w:styleId="794">
    <w:name w:val="标题 5 Char_file_190"/>
    <w:basedOn w:val="786"/>
    <w:link w:val="7"/>
    <w:semiHidden/>
    <w:qFormat/>
    <w:uiPriority w:val="9"/>
    <w:rPr>
      <w:rFonts w:ascii="宋体" w:hAnsi="宋体" w:eastAsia="宋体" w:cs="宋体"/>
      <w:b/>
      <w:bCs/>
      <w:sz w:val="28"/>
      <w:szCs w:val="28"/>
    </w:rPr>
  </w:style>
  <w:style w:type="character" w:customStyle="1" w:styleId="795">
    <w:name w:val="标题 6 Char_file_190"/>
    <w:basedOn w:val="786"/>
    <w:link w:val="9"/>
    <w:semiHidden/>
    <w:qFormat/>
    <w:uiPriority w:val="9"/>
    <w:rPr>
      <w:rFonts w:asciiTheme="majorHAnsi" w:hAnsiTheme="majorHAnsi" w:eastAsiaTheme="majorEastAsia" w:cstheme="majorBidi"/>
      <w:b/>
      <w:bCs/>
      <w:sz w:val="24"/>
      <w:szCs w:val="24"/>
    </w:rPr>
  </w:style>
  <w:style w:type="paragraph" w:customStyle="1" w:styleId="796">
    <w:name w:val="cke_editable_file_190"/>
    <w:basedOn w:val="167"/>
    <w:qFormat/>
    <w:uiPriority w:val="0"/>
    <w:rPr>
      <w:rFonts w:ascii="仿宋_GB2312" w:eastAsia="仿宋_GB2312"/>
    </w:rPr>
  </w:style>
  <w:style w:type="paragraph" w:customStyle="1" w:styleId="797">
    <w:name w:val="marker_file_190"/>
    <w:basedOn w:val="167"/>
    <w:qFormat/>
    <w:uiPriority w:val="0"/>
    <w:pPr>
      <w:shd w:val="clear" w:color="auto" w:fill="FFFF00"/>
    </w:pPr>
  </w:style>
  <w:style w:type="paragraph" w:customStyle="1" w:styleId="798">
    <w:name w:val="Normal (Web)_file_190"/>
    <w:basedOn w:val="167"/>
    <w:semiHidden/>
    <w:unhideWhenUsed/>
    <w:qFormat/>
    <w:uiPriority w:val="99"/>
  </w:style>
  <w:style w:type="paragraph" w:customStyle="1" w:styleId="799">
    <w:name w:val="heading 2_file_191"/>
    <w:basedOn w:val="169"/>
    <w:qFormat/>
    <w:uiPriority w:val="9"/>
    <w:pPr>
      <w:outlineLvl w:val="1"/>
    </w:pPr>
    <w:rPr>
      <w:sz w:val="36"/>
      <w:szCs w:val="36"/>
    </w:rPr>
  </w:style>
  <w:style w:type="paragraph" w:customStyle="1" w:styleId="800">
    <w:name w:val="heading 3_file_191"/>
    <w:basedOn w:val="169"/>
    <w:qFormat/>
    <w:uiPriority w:val="9"/>
    <w:pPr>
      <w:outlineLvl w:val="2"/>
    </w:pPr>
    <w:rPr>
      <w:sz w:val="27"/>
      <w:szCs w:val="27"/>
    </w:rPr>
  </w:style>
  <w:style w:type="paragraph" w:customStyle="1" w:styleId="801">
    <w:name w:val="heading 4_file_191"/>
    <w:basedOn w:val="169"/>
    <w:qFormat/>
    <w:uiPriority w:val="9"/>
    <w:pPr>
      <w:outlineLvl w:val="3"/>
    </w:pPr>
  </w:style>
  <w:style w:type="paragraph" w:customStyle="1" w:styleId="802">
    <w:name w:val="heading 5_file_191"/>
    <w:basedOn w:val="169"/>
    <w:qFormat/>
    <w:uiPriority w:val="9"/>
    <w:pPr>
      <w:outlineLvl w:val="4"/>
    </w:pPr>
    <w:rPr>
      <w:sz w:val="20"/>
      <w:szCs w:val="20"/>
    </w:rPr>
  </w:style>
  <w:style w:type="paragraph" w:customStyle="1" w:styleId="803">
    <w:name w:val="heading 6_file_191"/>
    <w:basedOn w:val="169"/>
    <w:qFormat/>
    <w:uiPriority w:val="9"/>
    <w:pPr>
      <w:outlineLvl w:val="5"/>
    </w:pPr>
    <w:rPr>
      <w:sz w:val="15"/>
      <w:szCs w:val="15"/>
    </w:rPr>
  </w:style>
  <w:style w:type="character" w:customStyle="1" w:styleId="804">
    <w:name w:val="Default Paragraph Font_file_191"/>
    <w:semiHidden/>
    <w:unhideWhenUsed/>
    <w:qFormat/>
    <w:uiPriority w:val="1"/>
  </w:style>
  <w:style w:type="table" w:customStyle="1" w:styleId="805">
    <w:name w:val="Normal Table_file_191"/>
    <w:semiHidden/>
    <w:unhideWhenUsed/>
    <w:qFormat/>
    <w:uiPriority w:val="99"/>
    <w:tblPr>
      <w:tblCellMar>
        <w:top w:w="0" w:type="dxa"/>
        <w:left w:w="108" w:type="dxa"/>
        <w:bottom w:w="0" w:type="dxa"/>
        <w:right w:w="108" w:type="dxa"/>
      </w:tblCellMar>
    </w:tblPr>
  </w:style>
  <w:style w:type="character" w:customStyle="1" w:styleId="806">
    <w:name w:val="Hyperlink_file_191"/>
    <w:basedOn w:val="804"/>
    <w:semiHidden/>
    <w:unhideWhenUsed/>
    <w:qFormat/>
    <w:uiPriority w:val="99"/>
    <w:rPr>
      <w:color w:val="0782C1"/>
      <w:u w:val="single"/>
    </w:rPr>
  </w:style>
  <w:style w:type="character" w:customStyle="1" w:styleId="807">
    <w:name w:val="FollowedHyperlink_file_191"/>
    <w:basedOn w:val="804"/>
    <w:semiHidden/>
    <w:unhideWhenUsed/>
    <w:qFormat/>
    <w:uiPriority w:val="99"/>
    <w:rPr>
      <w:color w:val="0782C1"/>
      <w:u w:val="single"/>
    </w:rPr>
  </w:style>
  <w:style w:type="character" w:customStyle="1" w:styleId="808">
    <w:name w:val="标题 1 Char_file_191"/>
    <w:basedOn w:val="804"/>
    <w:link w:val="3"/>
    <w:qFormat/>
    <w:uiPriority w:val="9"/>
    <w:rPr>
      <w:rFonts w:ascii="宋体" w:hAnsi="宋体" w:eastAsia="宋体" w:cs="宋体"/>
      <w:b/>
      <w:bCs/>
      <w:kern w:val="44"/>
      <w:sz w:val="44"/>
      <w:szCs w:val="44"/>
    </w:rPr>
  </w:style>
  <w:style w:type="character" w:customStyle="1" w:styleId="809">
    <w:name w:val="标题 2 Char_file_191"/>
    <w:basedOn w:val="804"/>
    <w:link w:val="4"/>
    <w:semiHidden/>
    <w:qFormat/>
    <w:uiPriority w:val="9"/>
    <w:rPr>
      <w:rFonts w:asciiTheme="majorHAnsi" w:hAnsiTheme="majorHAnsi" w:eastAsiaTheme="majorEastAsia" w:cstheme="majorBidi"/>
      <w:b/>
      <w:bCs/>
      <w:sz w:val="32"/>
      <w:szCs w:val="32"/>
    </w:rPr>
  </w:style>
  <w:style w:type="character" w:customStyle="1" w:styleId="810">
    <w:name w:val="标题 3 Char_file_191"/>
    <w:basedOn w:val="804"/>
    <w:link w:val="5"/>
    <w:semiHidden/>
    <w:qFormat/>
    <w:uiPriority w:val="9"/>
    <w:rPr>
      <w:rFonts w:ascii="宋体" w:hAnsi="宋体" w:eastAsia="宋体" w:cs="宋体"/>
      <w:b/>
      <w:bCs/>
      <w:sz w:val="32"/>
      <w:szCs w:val="32"/>
    </w:rPr>
  </w:style>
  <w:style w:type="character" w:customStyle="1" w:styleId="811">
    <w:name w:val="标题 4 Char_file_191"/>
    <w:basedOn w:val="804"/>
    <w:link w:val="6"/>
    <w:semiHidden/>
    <w:qFormat/>
    <w:uiPriority w:val="9"/>
    <w:rPr>
      <w:rFonts w:asciiTheme="majorHAnsi" w:hAnsiTheme="majorHAnsi" w:eastAsiaTheme="majorEastAsia" w:cstheme="majorBidi"/>
      <w:b/>
      <w:bCs/>
      <w:sz w:val="28"/>
      <w:szCs w:val="28"/>
    </w:rPr>
  </w:style>
  <w:style w:type="character" w:customStyle="1" w:styleId="812">
    <w:name w:val="标题 5 Char_file_191"/>
    <w:basedOn w:val="804"/>
    <w:link w:val="7"/>
    <w:semiHidden/>
    <w:qFormat/>
    <w:uiPriority w:val="9"/>
    <w:rPr>
      <w:rFonts w:ascii="宋体" w:hAnsi="宋体" w:eastAsia="宋体" w:cs="宋体"/>
      <w:b/>
      <w:bCs/>
      <w:sz w:val="28"/>
      <w:szCs w:val="28"/>
    </w:rPr>
  </w:style>
  <w:style w:type="character" w:customStyle="1" w:styleId="813">
    <w:name w:val="标题 6 Char_file_191"/>
    <w:basedOn w:val="804"/>
    <w:link w:val="9"/>
    <w:semiHidden/>
    <w:qFormat/>
    <w:uiPriority w:val="9"/>
    <w:rPr>
      <w:rFonts w:asciiTheme="majorHAnsi" w:hAnsiTheme="majorHAnsi" w:eastAsiaTheme="majorEastAsia" w:cstheme="majorBidi"/>
      <w:b/>
      <w:bCs/>
      <w:sz w:val="24"/>
      <w:szCs w:val="24"/>
    </w:rPr>
  </w:style>
  <w:style w:type="paragraph" w:customStyle="1" w:styleId="814">
    <w:name w:val="cke_editable_file_191"/>
    <w:basedOn w:val="169"/>
    <w:qFormat/>
    <w:uiPriority w:val="0"/>
    <w:rPr>
      <w:rFonts w:ascii="仿宋_GB2312" w:eastAsia="仿宋_GB2312"/>
    </w:rPr>
  </w:style>
  <w:style w:type="paragraph" w:customStyle="1" w:styleId="815">
    <w:name w:val="marker_file_191"/>
    <w:basedOn w:val="169"/>
    <w:qFormat/>
    <w:uiPriority w:val="0"/>
    <w:pPr>
      <w:shd w:val="clear" w:color="auto" w:fill="FFFF00"/>
    </w:pPr>
  </w:style>
  <w:style w:type="paragraph" w:customStyle="1" w:styleId="816">
    <w:name w:val="Normal (Web)_file_191"/>
    <w:basedOn w:val="169"/>
    <w:semiHidden/>
    <w:unhideWhenUsed/>
    <w:qFormat/>
    <w:uiPriority w:val="99"/>
  </w:style>
  <w:style w:type="paragraph" w:customStyle="1" w:styleId="817">
    <w:name w:val="pa-3_file_259_file_1540"/>
    <w:basedOn w:val="818"/>
    <w:qFormat/>
    <w:uiPriority w:val="0"/>
    <w:pPr>
      <w:widowControl/>
      <w:spacing w:line="240" w:lineRule="atLeast"/>
    </w:pPr>
    <w:rPr>
      <w:rFonts w:ascii="宋体" w:hAnsi="宋体" w:cs="宋体"/>
      <w:kern w:val="0"/>
      <w:sz w:val="24"/>
    </w:rPr>
  </w:style>
  <w:style w:type="paragraph" w:customStyle="1" w:styleId="818">
    <w:name w:val="Normal_file_259_file_154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19">
    <w:name w:val="Normal Table_file_259_file_1540"/>
    <w:semiHidden/>
    <w:qFormat/>
    <w:uiPriority w:val="0"/>
    <w:tblPr>
      <w:tblCellMar>
        <w:top w:w="0" w:type="dxa"/>
        <w:left w:w="108" w:type="dxa"/>
        <w:bottom w:w="0" w:type="dxa"/>
        <w:right w:w="108" w:type="dxa"/>
      </w:tblCellMar>
    </w:tblPr>
  </w:style>
  <w:style w:type="character" w:customStyle="1" w:styleId="820">
    <w:name w:val="ca-21_file_259_file_1540"/>
    <w:qFormat/>
    <w:uiPriority w:val="0"/>
    <w:rPr>
      <w:rFonts w:hint="eastAsia" w:ascii="宋体" w:hAnsi="宋体" w:eastAsia="宋体"/>
      <w:sz w:val="21"/>
      <w:szCs w:val="21"/>
    </w:rPr>
  </w:style>
  <w:style w:type="table" w:customStyle="1" w:styleId="821">
    <w:name w:val="Normal Table_file_675"/>
    <w:autoRedefine/>
    <w:unhideWhenUsed/>
    <w:qFormat/>
    <w:uiPriority w:val="99"/>
    <w:pPr>
      <w:keepNext w:val="0"/>
      <w:keepLines w:val="0"/>
      <w:widowControl/>
      <w:suppressLineNumbers w:val="0"/>
      <w:spacing w:before="0" w:beforeAutospacing="0" w:after="0" w:afterAutospacing="0"/>
      <w:ind w:left="0" w:right="0"/>
    </w:pPr>
    <w:rPr>
      <w:rFonts w:hint="default" w:ascii="Calibri" w:hAnsi="Calibri" w:cs="Calibri"/>
      <w:sz w:val="20"/>
      <w:szCs w:val="20"/>
    </w:rPr>
    <w:tblPr>
      <w:tblCellMar>
        <w:top w:w="0" w:type="dxa"/>
        <w:left w:w="108" w:type="dxa"/>
        <w:bottom w:w="0" w:type="dxa"/>
        <w:right w:w="108" w:type="dxa"/>
      </w:tblCellMar>
    </w:tblPr>
  </w:style>
  <w:style w:type="paragraph" w:customStyle="1" w:styleId="822">
    <w:name w:val="pa-1_file_299_file_160"/>
    <w:basedOn w:val="823"/>
    <w:autoRedefine/>
    <w:qFormat/>
    <w:uiPriority w:val="0"/>
    <w:pPr>
      <w:widowControl/>
      <w:spacing w:line="280" w:lineRule="atLeast"/>
    </w:pPr>
    <w:rPr>
      <w:rFonts w:ascii="宋体" w:hAnsi="宋体" w:cs="宋体"/>
      <w:kern w:val="0"/>
      <w:sz w:val="24"/>
    </w:rPr>
  </w:style>
  <w:style w:type="paragraph" w:customStyle="1" w:styleId="823">
    <w:name w:val="Normal_file_299_file_160"/>
    <w:next w:val="4"/>
    <w:autoRedefine/>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24">
    <w:name w:val="Normal Table_file_299_file_160"/>
    <w:autoRedefine/>
    <w:semiHidden/>
    <w:qFormat/>
    <w:uiPriority w:val="0"/>
    <w:tblPr>
      <w:tblCellMar>
        <w:top w:w="0" w:type="dxa"/>
        <w:left w:w="108" w:type="dxa"/>
        <w:bottom w:w="0" w:type="dxa"/>
        <w:right w:w="108" w:type="dxa"/>
      </w:tblCellMar>
    </w:tblPr>
  </w:style>
  <w:style w:type="character" w:customStyle="1" w:styleId="825">
    <w:name w:val="ca-21_file_506_file_1740"/>
    <w:basedOn w:val="826"/>
    <w:qFormat/>
    <w:uiPriority w:val="0"/>
    <w:rPr>
      <w:rFonts w:hint="eastAsia" w:ascii="宋体" w:hAnsi="宋体" w:eastAsia="宋体"/>
      <w:sz w:val="21"/>
      <w:szCs w:val="21"/>
    </w:rPr>
  </w:style>
  <w:style w:type="character" w:customStyle="1" w:styleId="826">
    <w:name w:val="Default Paragraph Font_file_506_file_1740"/>
    <w:unhideWhenUsed/>
    <w:qFormat/>
    <w:uiPriority w:val="1"/>
  </w:style>
  <w:style w:type="table" w:customStyle="1" w:styleId="827">
    <w:name w:val="Table Grid_file_1235"/>
    <w:basedOn w:val="8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8">
    <w:name w:val="Normal Table_file_1235"/>
    <w:semiHidden/>
    <w:unhideWhenUsed/>
    <w:qFormat/>
    <w:uiPriority w:val="99"/>
    <w:tblPr>
      <w:tblCellMar>
        <w:top w:w="0" w:type="dxa"/>
        <w:left w:w="108" w:type="dxa"/>
        <w:bottom w:w="0" w:type="dxa"/>
        <w:right w:w="108" w:type="dxa"/>
      </w:tblCellMar>
    </w:tblPr>
  </w:style>
  <w:style w:type="paragraph" w:customStyle="1" w:styleId="829">
    <w:name w:val="pa-3_file_1387_file_815"/>
    <w:basedOn w:val="830"/>
    <w:qFormat/>
    <w:uiPriority w:val="0"/>
    <w:pPr>
      <w:widowControl/>
      <w:spacing w:line="240" w:lineRule="atLeast"/>
    </w:pPr>
    <w:rPr>
      <w:rFonts w:ascii="宋体" w:hAnsi="宋体" w:cs="宋体"/>
      <w:kern w:val="0"/>
      <w:sz w:val="24"/>
    </w:rPr>
  </w:style>
  <w:style w:type="paragraph" w:customStyle="1" w:styleId="830">
    <w:name w:val="Normal_file_1387_file_815"/>
    <w:next w:val="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31">
    <w:name w:val="Normal Table_file_315_file_223"/>
    <w:semiHidden/>
    <w:qFormat/>
    <w:uiPriority w:val="0"/>
    <w:tblPr>
      <w:tblCellMar>
        <w:top w:w="0" w:type="dxa"/>
        <w:left w:w="108" w:type="dxa"/>
        <w:bottom w:w="0" w:type="dxa"/>
        <w:right w:w="108" w:type="dxa"/>
      </w:tblCellMar>
    </w:tblPr>
  </w:style>
  <w:style w:type="character" w:customStyle="1" w:styleId="832">
    <w:name w:val="ca-21_file_1387_file_815"/>
    <w:basedOn w:val="833"/>
    <w:qFormat/>
    <w:uiPriority w:val="0"/>
    <w:rPr>
      <w:rFonts w:ascii="宋体" w:hAnsi="宋体" w:eastAsia="宋体"/>
      <w:w w:val="100"/>
      <w:sz w:val="21"/>
      <w:szCs w:val="21"/>
      <w:shd w:val="clear" w:color="auto" w:fill="auto"/>
    </w:rPr>
  </w:style>
  <w:style w:type="character" w:customStyle="1" w:styleId="833">
    <w:name w:val="Default Paragraph Font_file_1387_file_815"/>
    <w:semiHidden/>
    <w:qFormat/>
    <w:uiPriority w:val="0"/>
  </w:style>
  <w:style w:type="character" w:customStyle="1" w:styleId="834">
    <w:name w:val="ca-21_file_132_file_131"/>
    <w:basedOn w:val="835"/>
    <w:qFormat/>
    <w:uiPriority w:val="0"/>
    <w:rPr>
      <w:rFonts w:ascii="宋体" w:hAnsi="宋体" w:eastAsia="宋体"/>
      <w:w w:val="100"/>
      <w:sz w:val="21"/>
      <w:szCs w:val="21"/>
      <w:shd w:val="clear" w:color="auto" w:fill="auto"/>
    </w:rPr>
  </w:style>
  <w:style w:type="character" w:customStyle="1" w:styleId="835">
    <w:name w:val="Default Paragraph Font_file_132_file_131"/>
    <w:semiHidden/>
    <w:qFormat/>
    <w:uiPriority w:val="0"/>
  </w:style>
  <w:style w:type="character" w:customStyle="1" w:styleId="836">
    <w:name w:val="ca-21_file_1962_file_1966"/>
    <w:basedOn w:val="837"/>
    <w:qFormat/>
    <w:uiPriority w:val="0"/>
    <w:rPr>
      <w:rFonts w:ascii="宋体" w:hAnsi="宋体" w:eastAsia="宋体"/>
      <w:w w:val="100"/>
      <w:sz w:val="21"/>
      <w:szCs w:val="21"/>
      <w:shd w:val="clear" w:color="auto" w:fill="auto"/>
    </w:rPr>
  </w:style>
  <w:style w:type="character" w:customStyle="1" w:styleId="837">
    <w:name w:val="Default Paragraph Font_file_1962_file_1966"/>
    <w:semiHidden/>
    <w:qFormat/>
    <w:uiPriority w:val="0"/>
  </w:style>
  <w:style w:type="paragraph" w:customStyle="1" w:styleId="838">
    <w:name w:val="pa-3_file_1962_file_1966"/>
    <w:basedOn w:val="839"/>
    <w:qFormat/>
    <w:uiPriority w:val="0"/>
    <w:pPr>
      <w:widowControl/>
      <w:spacing w:line="240" w:lineRule="atLeast"/>
    </w:pPr>
    <w:rPr>
      <w:rFonts w:ascii="宋体" w:hAnsi="宋体" w:cs="宋体"/>
      <w:kern w:val="0"/>
      <w:sz w:val="24"/>
    </w:rPr>
  </w:style>
  <w:style w:type="paragraph" w:customStyle="1" w:styleId="839">
    <w:name w:val="Normal_file_1962_file_196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40">
    <w:name w:val="Normal Table_file_1962_file_1966"/>
    <w:semiHidden/>
    <w:qFormat/>
    <w:uiPriority w:val="0"/>
    <w:tblPr>
      <w:tblCellMar>
        <w:top w:w="0" w:type="dxa"/>
        <w:left w:w="108" w:type="dxa"/>
        <w:bottom w:w="0" w:type="dxa"/>
        <w:right w:w="108" w:type="dxa"/>
      </w:tblCellMar>
    </w:tblPr>
  </w:style>
  <w:style w:type="character" w:customStyle="1" w:styleId="841">
    <w:name w:val="ca-41_file_1962_file_1966"/>
    <w:basedOn w:val="837"/>
    <w:qFormat/>
    <w:uiPriority w:val="0"/>
    <w:rPr>
      <w:rFonts w:hint="eastAsia" w:ascii="宋体" w:hAnsi="宋体" w:eastAsia="宋体"/>
      <w:color w:val="FF0000"/>
      <w:sz w:val="21"/>
      <w:szCs w:val="21"/>
    </w:rPr>
  </w:style>
  <w:style w:type="character" w:customStyle="1" w:styleId="842">
    <w:name w:val="ca-21_file_299_file_2891"/>
    <w:basedOn w:val="843"/>
    <w:qFormat/>
    <w:uiPriority w:val="0"/>
    <w:rPr>
      <w:rFonts w:ascii="宋体" w:hAnsi="宋体" w:eastAsia="宋体"/>
      <w:w w:val="100"/>
      <w:sz w:val="21"/>
      <w:szCs w:val="21"/>
      <w:shd w:val="clear" w:color="auto" w:fill="auto"/>
    </w:rPr>
  </w:style>
  <w:style w:type="character" w:customStyle="1" w:styleId="843">
    <w:name w:val="Default Paragraph Font_file_299_file_2891"/>
    <w:semiHidden/>
    <w:qFormat/>
    <w:uiPriority w:val="0"/>
  </w:style>
  <w:style w:type="character" w:customStyle="1" w:styleId="844">
    <w:name w:val="Strong_file_1258"/>
    <w:basedOn w:val="845"/>
    <w:qFormat/>
    <w:uiPriority w:val="22"/>
    <w:rPr>
      <w:b/>
      <w:bCs/>
    </w:rPr>
  </w:style>
  <w:style w:type="character" w:customStyle="1" w:styleId="845">
    <w:name w:val="Default Paragraph Font_file_1258"/>
    <w:semiHidden/>
    <w:unhideWhenUsed/>
    <w:qFormat/>
    <w:uiPriority w:val="1"/>
  </w:style>
  <w:style w:type="paragraph" w:customStyle="1" w:styleId="846">
    <w:name w:val="Normal (Web)_file_1757_file_1766"/>
    <w:basedOn w:val="847"/>
    <w:unhideWhenUsed/>
    <w:qFormat/>
    <w:uiPriority w:val="99"/>
  </w:style>
  <w:style w:type="paragraph" w:customStyle="1" w:styleId="847">
    <w:name w:val="Normal_file_1757_file_17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48">
    <w:name w:val="Normal (Web)_file_1232_file_1241"/>
    <w:basedOn w:val="849"/>
    <w:semiHidden/>
    <w:unhideWhenUsed/>
    <w:qFormat/>
    <w:uiPriority w:val="99"/>
  </w:style>
  <w:style w:type="paragraph" w:customStyle="1" w:styleId="849">
    <w:name w:val="Normal_file_1232_file_1241"/>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50">
    <w:name w:val="Normal Table_file_476_file_1243"/>
    <w:semiHidden/>
    <w:qFormat/>
    <w:uiPriority w:val="0"/>
    <w:tblPr>
      <w:tblCellMar>
        <w:top w:w="0" w:type="dxa"/>
        <w:left w:w="108" w:type="dxa"/>
        <w:bottom w:w="0" w:type="dxa"/>
        <w:right w:w="108" w:type="dxa"/>
      </w:tblCellMar>
    </w:tblPr>
  </w:style>
  <w:style w:type="paragraph" w:customStyle="1" w:styleId="851">
    <w:name w:val="Body Text_file_1243"/>
    <w:basedOn w:val="852"/>
    <w:next w:val="3"/>
    <w:qFormat/>
    <w:uiPriority w:val="0"/>
    <w:pPr>
      <w:spacing w:line="420" w:lineRule="exact"/>
    </w:pPr>
    <w:rPr>
      <w:sz w:val="24"/>
    </w:rPr>
  </w:style>
  <w:style w:type="paragraph" w:customStyle="1" w:styleId="852">
    <w:name w:val="Normal_file_12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3">
    <w:name w:val="Plain Text_file_725_file_1243"/>
    <w:basedOn w:val="854"/>
    <w:qFormat/>
    <w:uiPriority w:val="0"/>
    <w:rPr>
      <w:rFonts w:ascii="宋体" w:hAnsi="Courier New" w:cs="Courier New"/>
      <w:szCs w:val="21"/>
    </w:rPr>
  </w:style>
  <w:style w:type="paragraph" w:customStyle="1" w:styleId="854">
    <w:name w:val="Normal_file_725_file_12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5">
    <w:name w:val="Plain Text_file_213_file_111_file_1243"/>
    <w:basedOn w:val="856"/>
    <w:qFormat/>
    <w:uiPriority w:val="0"/>
    <w:rPr>
      <w:rFonts w:ascii="宋体" w:hAnsi="Courier New" w:cs="Courier New"/>
      <w:szCs w:val="21"/>
    </w:rPr>
  </w:style>
  <w:style w:type="paragraph" w:customStyle="1" w:styleId="856">
    <w:name w:val="Normal_file_213_file_111_file_1243"/>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7">
    <w:name w:val="Normal (Web)_file_253"/>
    <w:basedOn w:val="858"/>
    <w:semiHidden/>
    <w:unhideWhenUsed/>
    <w:qFormat/>
    <w:uiPriority w:val="99"/>
  </w:style>
  <w:style w:type="paragraph" w:customStyle="1" w:styleId="858">
    <w:name w:val="Normal_file_2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9">
    <w:name w:val="Normal (Web)_file_252"/>
    <w:basedOn w:val="860"/>
    <w:semiHidden/>
    <w:unhideWhenUsed/>
    <w:qFormat/>
    <w:uiPriority w:val="99"/>
  </w:style>
  <w:style w:type="paragraph" w:customStyle="1" w:styleId="860">
    <w:name w:val="Normal_file_252"/>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61">
    <w:name w:val="Normal Table_file_476"/>
    <w:semiHidden/>
    <w:qFormat/>
    <w:uiPriority w:val="0"/>
    <w:tblPr>
      <w:tblCellMar>
        <w:top w:w="0" w:type="dxa"/>
        <w:left w:w="108" w:type="dxa"/>
        <w:bottom w:w="0" w:type="dxa"/>
        <w:right w:w="108" w:type="dxa"/>
      </w:tblCellMar>
    </w:tblPr>
  </w:style>
  <w:style w:type="paragraph" w:customStyle="1" w:styleId="862">
    <w:name w:val="Normal (Web)_file_431"/>
    <w:basedOn w:val="863"/>
    <w:semiHidden/>
    <w:unhideWhenUsed/>
    <w:qFormat/>
    <w:uiPriority w:val="99"/>
  </w:style>
  <w:style w:type="paragraph" w:customStyle="1" w:styleId="863">
    <w:name w:val="Normal_file_43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64">
    <w:name w:val="Strong_file_431"/>
    <w:basedOn w:val="865"/>
    <w:qFormat/>
    <w:uiPriority w:val="22"/>
    <w:rPr>
      <w:b/>
      <w:bCs/>
    </w:rPr>
  </w:style>
  <w:style w:type="character" w:customStyle="1" w:styleId="865">
    <w:name w:val="Default Paragraph Font_file_431"/>
    <w:semiHidden/>
    <w:unhideWhenUsed/>
    <w:qFormat/>
    <w:uiPriority w:val="1"/>
  </w:style>
  <w:style w:type="paragraph" w:customStyle="1" w:styleId="866">
    <w:name w:val="Normal (Web)_file_221"/>
    <w:basedOn w:val="867"/>
    <w:semiHidden/>
    <w:unhideWhenUsed/>
    <w:qFormat/>
    <w:uiPriority w:val="99"/>
  </w:style>
  <w:style w:type="paragraph" w:customStyle="1" w:styleId="867">
    <w:name w:val="Normal_file_2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68">
    <w:name w:val="Normal (Web)_file_245"/>
    <w:basedOn w:val="869"/>
    <w:semiHidden/>
    <w:unhideWhenUsed/>
    <w:qFormat/>
    <w:uiPriority w:val="99"/>
  </w:style>
  <w:style w:type="paragraph" w:customStyle="1" w:styleId="869">
    <w:name w:val="Normal_file_245"/>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870">
    <w:name w:val="Strong_file_245"/>
    <w:basedOn w:val="871"/>
    <w:qFormat/>
    <w:uiPriority w:val="22"/>
    <w:rPr>
      <w:b/>
      <w:bCs/>
    </w:rPr>
  </w:style>
  <w:style w:type="character" w:customStyle="1" w:styleId="871">
    <w:name w:val="Default Paragraph Font_file_245"/>
    <w:semiHidden/>
    <w:unhideWhenUsed/>
    <w:qFormat/>
    <w:uiPriority w:val="1"/>
  </w:style>
  <w:style w:type="paragraph" w:customStyle="1" w:styleId="872">
    <w:name w:val="Normal (Web)_file_1236"/>
    <w:basedOn w:val="873"/>
    <w:semiHidden/>
    <w:unhideWhenUsed/>
    <w:qFormat/>
    <w:uiPriority w:val="99"/>
  </w:style>
  <w:style w:type="paragraph" w:customStyle="1" w:styleId="873">
    <w:name w:val="Normal_file_12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4">
    <w:name w:val="Normal (Web)_file_1238"/>
    <w:basedOn w:val="875"/>
    <w:semiHidden/>
    <w:unhideWhenUsed/>
    <w:qFormat/>
    <w:uiPriority w:val="99"/>
  </w:style>
  <w:style w:type="paragraph" w:customStyle="1" w:styleId="875">
    <w:name w:val="Normal_file_1238"/>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76">
    <w:name w:val="Normal Table_file_445_file_264"/>
    <w:semiHidden/>
    <w:qFormat/>
    <w:uiPriority w:val="0"/>
    <w:tblPr>
      <w:tblCellMar>
        <w:top w:w="0" w:type="dxa"/>
        <w:left w:w="108" w:type="dxa"/>
        <w:bottom w:w="0" w:type="dxa"/>
        <w:right w:w="108" w:type="dxa"/>
      </w:tblCellMar>
    </w:tblPr>
  </w:style>
  <w:style w:type="paragraph" w:customStyle="1" w:styleId="877">
    <w:name w:val="Plain Text_file_1308_file_286"/>
    <w:basedOn w:val="878"/>
    <w:qFormat/>
    <w:uiPriority w:val="0"/>
    <w:rPr>
      <w:rFonts w:ascii="宋体" w:hAnsi="Courier New" w:cs="Courier New"/>
      <w:szCs w:val="21"/>
    </w:rPr>
  </w:style>
  <w:style w:type="paragraph" w:customStyle="1" w:styleId="878">
    <w:name w:val="Normal_file_1308_file_286"/>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79">
    <w:name w:val="Normal Table_file_943"/>
    <w:semiHidden/>
    <w:qFormat/>
    <w:uiPriority w:val="0"/>
    <w:tblPr>
      <w:tblCellMar>
        <w:top w:w="0" w:type="dxa"/>
        <w:left w:w="108" w:type="dxa"/>
        <w:bottom w:w="0" w:type="dxa"/>
        <w:right w:w="108" w:type="dxa"/>
      </w:tblCellMar>
    </w:tblPr>
  </w:style>
  <w:style w:type="paragraph" w:customStyle="1" w:styleId="880">
    <w:name w:val="Normal (Web)_file_417_file_427"/>
    <w:basedOn w:val="881"/>
    <w:unhideWhenUsed/>
    <w:qFormat/>
    <w:uiPriority w:val="99"/>
  </w:style>
  <w:style w:type="paragraph" w:customStyle="1" w:styleId="881">
    <w:name w:val="Normal_file_417_file_4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82">
    <w:name w:val="Normal (Web)_file_1240"/>
    <w:basedOn w:val="883"/>
    <w:semiHidden/>
    <w:unhideWhenUsed/>
    <w:qFormat/>
    <w:uiPriority w:val="99"/>
  </w:style>
  <w:style w:type="paragraph" w:customStyle="1" w:styleId="883">
    <w:name w:val="Normal_file_1240"/>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73</Pages>
  <Words>7002</Words>
  <Characters>7984</Characters>
  <Lines>821</Lines>
  <Paragraphs>773</Paragraphs>
  <TotalTime>590</TotalTime>
  <ScaleCrop>false</ScaleCrop>
  <LinksUpToDate>false</LinksUpToDate>
  <CharactersWithSpaces>8128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何可</cp:lastModifiedBy>
  <cp:lastPrinted>2018-06-13T03:11:00Z</cp:lastPrinted>
  <dcterms:modified xsi:type="dcterms:W3CDTF">2026-07-21T02:52:16Z</dcterms:modified>
  <dc:title>询价通知书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75525FD306CE4AE08F785D9117BE39F6_13</vt:lpwstr>
  </property>
  <property fmtid="{D5CDD505-2E9C-101B-9397-08002B2CF9AE}" pid="4" name="KSOTemplateDocerSaveRecord">
    <vt:lpwstr>eyJoZGlkIjoiNzI5MzQ0MjFjYmIwODVmM2Y2ZTgzODAzZjE2NDU5Y2MiLCJ1c2VySWQiOiI2MjUxNjE2NzEifQ==</vt:lpwstr>
  </property>
</Properties>
</file>