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sz w:val="44"/>
          <w:szCs w:val="44"/>
        </w:rPr>
      </w:pPr>
      <w:r>
        <w:rPr>
          <w:rFonts w:hint="eastAsia" w:ascii="仿宋_GB2312" w:eastAsia="仿宋_GB2312"/>
          <w:sz w:val="44"/>
          <w:szCs w:val="44"/>
        </w:rPr>
        <w:t xml:space="preserve"> </w:t>
      </w: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FBgAAAAAAAAAAAAAAAAAAAAAAAFBLAwQKAAAAAACHTuJAAAAAAAAAAAAAAAAABAAAAGRycy9Q&#10;SwMEFAAAAAgAh07iQL75jPXQAAAABgEAAA8AAABkcnMvZG93bnJldi54bWxNjk1OhEAQhfcm3qFT&#10;Jm6M0+BEwiDNLExcuRBHD1BACUS6mtDN0N7e0o0u30/e+8pjtJM60+JHxwbSXQKKuHXdyL2B97en&#10;2xyUD8gdTo7JwBd5OFaXFyUWndv4lc6n0CsZYV+ggSGEudDatwNZ9Ds3E0v24RaLQeTS627BTcbt&#10;pO+SJNMWR5aHAWd6HKj9PK3WQHzJOMQ6j83G67PPb+qItjbm+ipNHkAFiuGvDD/4gg6VMDVu5c6r&#10;ycB+fy9N8Q+gJM6zQwqq+dW6KvV//OobUEsDBBQAAAAIAIdO4kDLVIQu0gEAAGkDAAAOAAAAZHJz&#10;L2Uyb0RvYy54bWytU81u1DAQviPxDpbvbLKFFog228NW5VJgpbYP4HWcxML2WGPvJnvjhngGbhx5&#10;h/I2leAtOvb+UOCGSCQr45n55ptvJrPz0Rq2URg0uJpPJyVnyklotOtqfntz+ewVZyEK1wgDTtV8&#10;qwI/nz99Mht8pU6gB9MoZATiQjX4mvcx+qooguyVFWECXjlytoBWRDKxKxoUA6FbU5yU5VkxADYe&#10;QaoQ6PZi5+TzjN+2Ssb3bRtUZKbmxC3mE/O5Smcxn4mqQ+F7Lfc0xD+wsEI7KnqEuhBRsDXqv6Cs&#10;lggB2jiRYAtoWy1V7oG6mZZ/dHPdC69yLyRO8EeZwv+Dle82S2S6qflLzpywNKIfn779/Pj5/sv3&#10;+7uvbPoiSTT4UFHkwi0xNSlHd+2vQH4IzMGiF65TmerN1lP+NGUUv6UkI3gqtBreQkMxYh0h6zW2&#10;aBMkKcHGPJbtcSxqjEzS5enz8oxezuTBV4jqkOgxxDcKLEsfNQ8Rhe76uADnaPiA01xGbK5CTLRE&#10;dUhIVR1camPyDhjHBuL+ujwtc0YAo5vkTXEBu9XCINuItEb5yU2S53EYwto1uyrG7TVIbe8EXEGz&#10;XeJBG5pnprPfvbQwj+2c/esPmT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vvmM9dAAAAAGAQAA&#10;DwAAAAAAAAABACAAAAA4AAAAZHJzL2Rvd25yZXYueG1sUEsBAhQAFAAAAAgAh07iQMtUhC7SAQAA&#10;aQMAAA4AAAAAAAAAAQAgAAAANQEAAGRycy9lMm9Eb2MueG1sUEsFBgAAAAAGAAYAWQEAAHkFAAAA&#10;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pPr>
        <w:spacing w:line="600" w:lineRule="exact"/>
        <w:jc w:val="center"/>
        <w:rPr>
          <w:rFonts w:hint="eastAsia" w:ascii="宋体" w:hAnsi="宋体"/>
          <w:b/>
          <w:sz w:val="96"/>
          <w:szCs w:val="96"/>
        </w:rPr>
      </w:pPr>
    </w:p>
    <w:p>
      <w:pPr>
        <w:spacing w:line="600" w:lineRule="exact"/>
        <w:jc w:val="center"/>
        <w:rPr>
          <w:rFonts w:hint="eastAsia" w:ascii="宋体" w:hAnsi="宋体"/>
          <w:b/>
          <w:sz w:val="44"/>
          <w:szCs w:val="44"/>
        </w:rPr>
      </w:pPr>
    </w:p>
    <w:p>
      <w:pPr>
        <w:spacing w:line="800" w:lineRule="exact"/>
        <w:rPr>
          <w:rFonts w:hint="eastAsia" w:ascii="宋体" w:hAnsi="宋体"/>
          <w:b/>
          <w:sz w:val="44"/>
          <w:szCs w:val="44"/>
        </w:rPr>
      </w:pPr>
    </w:p>
    <w:p>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柳州市计量技术测试研究所物业管理服务采购</w:t>
      </w:r>
    </w:p>
    <w:p>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LZZC2026-C3-990357-LZSZ</w:t>
      </w:r>
    </w:p>
    <w:p>
      <w:pPr>
        <w:spacing w:line="800" w:lineRule="exact"/>
        <w:ind w:firstLine="1947"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柳州市计量技术测试研究所</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采购代理机构：柳州市政府集中采购中心</w:t>
      </w:r>
    </w:p>
    <w:p>
      <w:pPr>
        <w:spacing w:line="600" w:lineRule="exact"/>
        <w:jc w:val="center"/>
        <w:rPr>
          <w:rFonts w:hint="eastAsia" w:ascii="楷体" w:hAnsi="楷体" w:eastAsia="楷体"/>
          <w:b/>
          <w:sz w:val="40"/>
          <w:szCs w:val="40"/>
        </w:rPr>
      </w:pPr>
    </w:p>
    <w:p>
      <w:pPr>
        <w:spacing w:line="800" w:lineRule="exact"/>
        <w:jc w:val="center"/>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23</w:t>
      </w:r>
      <w:r>
        <w:rPr>
          <w:rFonts w:ascii="楷体" w:hAnsi="楷体" w:eastAsia="楷体"/>
          <w:b/>
          <w:sz w:val="40"/>
          <w:szCs w:val="40"/>
        </w:rPr>
        <w:t>日</w:t>
      </w:r>
    </w:p>
    <w:p>
      <w:pPr>
        <w:spacing w:line="360" w:lineRule="auto"/>
        <w:jc w:val="center"/>
        <w:rPr>
          <w:rFonts w:hint="eastAsia" w:ascii="宋体" w:hAnsi="宋体"/>
          <w:b/>
          <w:sz w:val="52"/>
          <w:szCs w:val="52"/>
        </w:rPr>
      </w:pPr>
    </w:p>
    <w:p>
      <w:pPr>
        <w:spacing w:line="360" w:lineRule="auto"/>
        <w:jc w:val="center"/>
        <w:rPr>
          <w:rFonts w:hint="eastAsia" w:ascii="宋体" w:hAnsi="宋体"/>
          <w:b/>
          <w:sz w:val="52"/>
          <w:szCs w:val="52"/>
        </w:rPr>
      </w:pPr>
      <w:r>
        <w:rPr>
          <w:rFonts w:hint="eastAsia" w:ascii="宋体" w:hAnsi="宋体"/>
          <w:b/>
          <w:sz w:val="52"/>
          <w:szCs w:val="52"/>
        </w:rPr>
        <w:t>目  录</w:t>
      </w:r>
    </w:p>
    <w:p>
      <w:pPr>
        <w:spacing w:line="360" w:lineRule="auto"/>
        <w:jc w:val="center"/>
        <w:rPr>
          <w:rFonts w:hint="eastAsia" w:ascii="仿宋_GB2312" w:hAnsi="仿宋_GB2312" w:eastAsia="仿宋_GB2312" w:cs="仿宋_GB2312"/>
          <w:b/>
          <w:sz w:val="32"/>
          <w:szCs w:val="32"/>
        </w:rPr>
      </w:pP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_Toc832103030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_Toc832103030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_Toc1482440580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_Toc1482440580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_Toc375482495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_Toc375482495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_Toc548382408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_Toc548382408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_Toc644893845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_Toc644893845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_Toc1253395846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_Toc1253395846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bookmarkStart w:id="61" w:name="_GoBack"/>
      <w:bookmarkEnd w:id="61"/>
    </w:p>
    <w:p>
      <w:pPr>
        <w:pStyle w:val="4"/>
        <w:spacing w:line="440" w:lineRule="exact"/>
        <w:jc w:val="center"/>
        <w:rPr>
          <w:rFonts w:hint="eastAsia" w:ascii="宋体" w:hAnsi="宋体"/>
          <w:sz w:val="32"/>
          <w:szCs w:val="32"/>
        </w:rPr>
      </w:pPr>
      <w:bookmarkStart w:id="0" w:name="_Toc24429"/>
      <w:bookmarkStart w:id="1" w:name="_Toc832103030"/>
      <w:r>
        <w:rPr>
          <w:rFonts w:hint="eastAsia" w:ascii="宋体" w:hAnsi="宋体"/>
          <w:sz w:val="32"/>
          <w:szCs w:val="32"/>
        </w:rPr>
        <w:t>第一章 竞争性磋商公告</w:t>
      </w:r>
      <w:bookmarkEnd w:id="0"/>
      <w:bookmarkEnd w:id="1"/>
    </w:p>
    <w:p>
      <w:pPr>
        <w:pStyle w:val="5"/>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firstLine="560" w:firstLineChars="200"/>
        <w:rPr>
          <w:rFonts w:ascii="仿宋_GB2312" w:eastAsia="仿宋_GB2312"/>
          <w:sz w:val="28"/>
          <w:szCs w:val="28"/>
        </w:rPr>
      </w:pPr>
      <w:r>
        <w:rPr>
          <w:rFonts w:ascii="仿宋_GB2312" w:eastAsia="仿宋_GB2312"/>
          <w:sz w:val="28"/>
          <w:szCs w:val="28"/>
        </w:rPr>
        <w:t>柳州市计量技术测试研究所物业管理服务采购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6</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pPr>
        <w:pStyle w:val="182"/>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LZZC2026-C3-990357-LZSZ</w:t>
      </w:r>
    </w:p>
    <w:p>
      <w:pPr>
        <w:pStyle w:val="182"/>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柳州市计量技术测试研究所物业管理服务采购</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pPr>
        <w:pStyle w:val="182"/>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290000</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330" w:rightChars="-157"/>
        <w:rPr>
          <w:rFonts w:ascii="仿宋_GB2312" w:eastAsia="仿宋_GB2312"/>
          <w:b/>
          <w:sz w:val="28"/>
          <w:szCs w:val="28"/>
        </w:rPr>
      </w:pPr>
      <w:r>
        <w:rPr>
          <w:rFonts w:ascii="仿宋" w:hAnsi="仿宋" w:eastAsia="仿宋"/>
          <w:bCs/>
          <w:sz w:val="24"/>
        </w:rPr>
        <w:t>标项名称：柳州市计量技术测试研究所物业管理服务采购</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预算金额（元）：290000</w:t>
      </w:r>
      <w:r>
        <w:rPr>
          <w:rFonts w:ascii="仿宋" w:hAnsi="仿宋" w:eastAsia="仿宋"/>
          <w:bCs/>
          <w:sz w:val="24"/>
        </w:rPr>
        <w:cr/>
      </w:r>
      <w:r>
        <w:rPr>
          <w:rFonts w:ascii="仿宋" w:hAnsi="仿宋" w:eastAsia="仿宋"/>
          <w:bCs/>
          <w:sz w:val="24"/>
        </w:rPr>
        <w:t>简要规格描述或项目基本概况介绍、用途：柳州市计量技术测试研究所物业管理服务采购（具体内容详见竞争性磋商文件第三章《采购需求》）</w:t>
      </w:r>
      <w:r>
        <w:rPr>
          <w:rFonts w:ascii="仿宋" w:hAnsi="仿宋" w:eastAsia="仿宋"/>
          <w:bCs/>
          <w:sz w:val="24"/>
        </w:rPr>
        <w:cr/>
      </w:r>
      <w:r>
        <w:rPr>
          <w:rFonts w:ascii="仿宋" w:hAnsi="仿宋" w:eastAsia="仿宋"/>
          <w:bCs/>
          <w:sz w:val="24"/>
        </w:rPr>
        <w:t>最高限价（如有）：290000元</w:t>
      </w:r>
      <w:r>
        <w:rPr>
          <w:rFonts w:ascii="仿宋" w:hAnsi="仿宋" w:eastAsia="仿宋"/>
          <w:bCs/>
          <w:sz w:val="24"/>
        </w:rPr>
        <w:cr/>
      </w:r>
      <w:r>
        <w:rPr>
          <w:rFonts w:ascii="仿宋" w:hAnsi="仿宋" w:eastAsia="仿宋"/>
          <w:bCs/>
          <w:sz w:val="24"/>
        </w:rPr>
        <w:t>合同履约期限：自提供服务之日起1年，具体服务起止时间以合同约定日期为准。</w:t>
      </w:r>
      <w:r>
        <w:rPr>
          <w:rFonts w:ascii="仿宋" w:hAnsi="仿宋" w:eastAsia="仿宋"/>
          <w:bCs/>
          <w:sz w:val="24"/>
        </w:rPr>
        <w:cr/>
      </w:r>
      <w:r>
        <w:rPr>
          <w:rFonts w:ascii="仿宋" w:hAnsi="仿宋" w:eastAsia="仿宋"/>
          <w:bCs/>
          <w:sz w:val="24"/>
        </w:rPr>
        <w:t>本标项（否）接受联合体投标</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5"/>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pPr>
        <w:pStyle w:val="18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18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本项目属于专门面向中小企业采购的项目，监狱企业、残疾人福利单位视同小型、微型企业；中小企业须符合本项目采购标的所属行业对应的中小企业划分标准；</w:t>
      </w:r>
    </w:p>
    <w:p>
      <w:pPr>
        <w:pStyle w:val="182"/>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5"/>
        <w:spacing w:line="400" w:lineRule="exact"/>
        <w:ind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23</w:t>
      </w:r>
      <w:r>
        <w:rPr>
          <w:rFonts w:ascii="仿宋_GB2312"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30</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5"/>
        <w:spacing w:line="400" w:lineRule="exact"/>
        <w:ind w:firstLine="562" w:firstLineChars="200"/>
        <w:jc w:val="both"/>
        <w:rPr>
          <w:rFonts w:hint="eastAsia" w:ascii="黑体" w:hAnsi="黑体" w:eastAsia="黑体" w:cs="黑体"/>
          <w:bCs/>
          <w:sz w:val="28"/>
          <w:szCs w:val="28"/>
        </w:rPr>
      </w:pPr>
      <w:bookmarkStart w:id="7" w:name="_Toc28359005"/>
      <w:bookmarkStart w:id="8" w:name="_Toc28359082"/>
      <w:bookmarkStart w:id="9" w:name="_Toc35393624"/>
      <w:bookmarkStart w:id="10" w:name="_Toc35393793"/>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6</w:t>
      </w:r>
      <w:r>
        <w:rPr>
          <w:rFonts w:ascii="仿宋_GB2312" w:eastAsia="仿宋_GB2312"/>
          <w:sz w:val="28"/>
          <w:szCs w:val="28"/>
        </w:rPr>
        <w:t>日</w:t>
      </w:r>
      <w:r>
        <w:rPr>
          <w:rFonts w:ascii="仿宋_GB2312" w:hAnsi="仿宋_GB2312" w:eastAsia="仿宋_GB2312" w:cs="仿宋_GB2312"/>
          <w:bCs/>
          <w:sz w:val="28"/>
          <w:szCs w:val="28"/>
        </w:rPr>
        <w:t xml:space="preserve"> 09:20</w:t>
      </w:r>
      <w:r>
        <w:rPr>
          <w:rFonts w:hint="eastAsia" w:ascii="仿宋_GB2312" w:eastAsia="仿宋_GB2312"/>
          <w:sz w:val="28"/>
          <w:szCs w:val="28"/>
        </w:rPr>
        <w:t>（北京时间）</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pStyle w:val="5"/>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6</w:t>
      </w:r>
      <w:r>
        <w:rPr>
          <w:rFonts w:ascii="仿宋_GB2312" w:eastAsia="仿宋_GB2312"/>
          <w:sz w:val="28"/>
          <w:szCs w:val="28"/>
        </w:rPr>
        <w:t>日</w:t>
      </w:r>
      <w:r>
        <w:rPr>
          <w:rFonts w:ascii="仿宋_GB2312" w:eastAsia="仿宋_GB2312"/>
          <w:bCs/>
          <w:sz w:val="28"/>
          <w:szCs w:val="28"/>
        </w:rPr>
        <w:t xml:space="preserve"> 09:20</w:t>
      </w:r>
      <w:r>
        <w:rPr>
          <w:rFonts w:hint="eastAsia" w:ascii="仿宋_GB2312" w:hAnsi="仿宋_GB2312" w:eastAsia="仿宋_GB2312" w:cs="仿宋_GB2312"/>
          <w:sz w:val="28"/>
          <w:szCs w:val="28"/>
        </w:rPr>
        <w:t>（北京时间）</w:t>
      </w:r>
    </w:p>
    <w:p>
      <w:pPr>
        <w:spacing w:line="440" w:lineRule="exact"/>
        <w:ind w:firstLine="560" w:firstLineChars="200"/>
        <w:rPr>
          <w:rFonts w:hint="eastAsia" w:ascii="仿宋_GB2312" w:hAnsi="仿宋_GB2312" w:eastAsia="仿宋_GB2312" w:cs="仿宋_GB2312"/>
          <w:bCs/>
          <w:sz w:val="28"/>
          <w:szCs w:val="28"/>
        </w:rPr>
      </w:pPr>
      <w:bookmarkStart w:id="11" w:name="_Toc28359084"/>
      <w:bookmarkStart w:id="12" w:name="_Toc35393625"/>
      <w:bookmarkStart w:id="13" w:name="_Toc28359007"/>
      <w:bookmarkStart w:id="14" w:name="_Toc35393794"/>
      <w:r>
        <w:rPr>
          <w:rFonts w:hint="eastAsia" w:ascii="仿宋_GB2312" w:hAnsi="仿宋_GB2312" w:eastAsia="仿宋_GB2312" w:cs="仿宋_GB2312"/>
          <w:sz w:val="28"/>
          <w:szCs w:val="28"/>
        </w:rPr>
        <w:t>开标地点：广西政府采购云平台（https://www.gcy.zfcg.gxzf.gov.cn/）</w:t>
      </w:r>
    </w:p>
    <w:p>
      <w:pPr>
        <w:pStyle w:val="5"/>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5"/>
        <w:spacing w:line="400" w:lineRule="exact"/>
        <w:ind w:firstLine="562" w:firstLineChars="200"/>
        <w:jc w:val="both"/>
        <w:rPr>
          <w:rFonts w:hint="eastAsia" w:ascii="仿宋_GB2312" w:hAnsi="仿宋_GB2312" w:eastAsia="仿宋_GB2312" w:cs="仿宋_GB2312"/>
          <w:bCs/>
          <w:sz w:val="28"/>
          <w:szCs w:val="28"/>
        </w:rPr>
      </w:pPr>
      <w:bookmarkStart w:id="15" w:name="_Toc35393795"/>
      <w:bookmarkStart w:id="16" w:name="_Toc35393626"/>
      <w:r>
        <w:rPr>
          <w:rFonts w:hint="eastAsia" w:ascii="黑体" w:hAnsi="黑体" w:eastAsia="黑体" w:cs="黑体"/>
          <w:bCs/>
          <w:sz w:val="28"/>
          <w:szCs w:val="28"/>
        </w:rPr>
        <w:t>七、其他补充事宜</w:t>
      </w:r>
      <w:bookmarkEnd w:id="15"/>
      <w:bookmarkEnd w:id="16"/>
    </w:p>
    <w:p>
      <w:pPr>
        <w:pStyle w:val="182"/>
        <w:spacing w:line="420" w:lineRule="exact"/>
        <w:ind w:firstLine="562"/>
        <w:rPr>
          <w:rFonts w:hint="eastAsia" w:ascii="仿宋_GB2312" w:hAnsi="仿宋_GB2312" w:eastAsia="仿宋_GB2312" w:cs="仿宋_GB2312"/>
          <w:b/>
          <w:bCs/>
          <w:sz w:val="28"/>
          <w:szCs w:val="28"/>
        </w:rPr>
      </w:pPr>
      <w:bookmarkStart w:id="17" w:name="_Toc35393796"/>
      <w:bookmarkStart w:id="18" w:name="_Toc28359085"/>
      <w:bookmarkStart w:id="19" w:name="_Toc28359008"/>
      <w:bookmarkStart w:id="20" w:name="_Toc35393627"/>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pPr>
        <w:pStyle w:val="27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27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pPr>
        <w:pStyle w:val="18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pPr>
        <w:pStyle w:val="18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pPr>
        <w:pStyle w:val="18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pPr>
        <w:pStyle w:val="27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pPr>
        <w:pStyle w:val="27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18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pPr>
        <w:pStyle w:val="18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18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18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pPr>
        <w:pStyle w:val="18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pPr>
        <w:pStyle w:val="27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pPr>
        <w:pStyle w:val="18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5"/>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柳州市计量技术测试研究所</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广西柳州市鱼峰区阳和大道4号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欧秦彰</w:t>
      </w:r>
    </w:p>
    <w:p>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0772-3716765</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黄春梅</w:t>
      </w:r>
    </w:p>
    <w:p>
      <w:pPr>
        <w:spacing w:line="400" w:lineRule="exact"/>
        <w:ind w:right="-330" w:rightChars="-157" w:firstLine="555"/>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r>
        <w:rPr>
          <w:rFonts w:hint="eastAsia" w:ascii="仿宋_GB2312" w:eastAsia="仿宋_GB2312"/>
          <w:sz w:val="28"/>
          <w:szCs w:val="28"/>
        </w:rPr>
        <w:t>项目联系方式：</w:t>
      </w:r>
      <w:r>
        <w:rPr>
          <w:rFonts w:ascii="仿宋_GB2312" w:eastAsia="仿宋_GB2312"/>
          <w:sz w:val="28"/>
          <w:szCs w:val="28"/>
        </w:rPr>
        <w:t>0772-2612325</w:t>
      </w:r>
      <w:bookmarkEnd w:id="21"/>
    </w:p>
    <w:p>
      <w:pPr>
        <w:tabs>
          <w:tab w:val="left" w:pos="9660"/>
          <w:tab w:val="left" w:pos="9870"/>
        </w:tabs>
        <w:ind w:right="80"/>
        <w:jc w:val="center"/>
        <w:outlineLvl w:val="0"/>
        <w:rPr>
          <w:sz w:val="32"/>
          <w:szCs w:val="32"/>
        </w:rPr>
      </w:pPr>
      <w:bookmarkStart w:id="22" w:name="_Toc2902"/>
      <w:bookmarkStart w:id="23" w:name="_Toc1482440580"/>
      <w:r>
        <w:rPr>
          <w:rFonts w:hint="eastAsia" w:ascii="宋体" w:hAnsi="宋体"/>
          <w:b/>
          <w:bCs/>
          <w:kern w:val="44"/>
          <w:sz w:val="32"/>
          <w:szCs w:val="32"/>
        </w:rPr>
        <w:t>第二章 供应商须知</w:t>
      </w:r>
      <w:bookmarkEnd w:id="22"/>
      <w:bookmarkEnd w:id="23"/>
    </w:p>
    <w:p>
      <w:pPr>
        <w:spacing w:line="540" w:lineRule="exact"/>
        <w:jc w:val="center"/>
        <w:rPr>
          <w:b/>
          <w:sz w:val="32"/>
          <w:szCs w:val="32"/>
        </w:rPr>
      </w:pPr>
      <w:r>
        <w:rPr>
          <w:rFonts w:hint="eastAsia" w:ascii="仿宋_GB2312" w:eastAsia="仿宋_GB2312"/>
          <w:b/>
          <w:sz w:val="28"/>
          <w:szCs w:val="28"/>
        </w:rPr>
        <w:t>前附表</w:t>
      </w:r>
    </w:p>
    <w:tbl>
      <w:tblPr>
        <w:tblStyle w:val="48"/>
        <w:tblW w:w="9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柳州市计量技术测试研究所物业管理服务采购</w:t>
            </w:r>
          </w:p>
          <w:p>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LZZC2026-C3-990357-LZSZ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贰拾玖万元整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290</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pPr>
              <w:spacing w:line="440" w:lineRule="exact"/>
              <w:rPr>
                <w:rFonts w:hint="eastAsia" w:ascii="仿宋_GB2312" w:hAnsi="宋体" w:eastAsia="仿宋_GB2312"/>
                <w:sz w:val="24"/>
              </w:rPr>
            </w:pPr>
            <w:r>
              <w:rPr>
                <w:rFonts w:hint="eastAsia" w:ascii="仿宋_GB2312" w:eastAsia="仿宋_GB2312"/>
                <w:sz w:val="24"/>
              </w:rPr>
              <w:t>1.本项目应以人民币报价；</w:t>
            </w:r>
          </w:p>
          <w:p>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pPr>
              <w:pStyle w:val="504"/>
              <w:spacing w:before="0" w:beforeAutospacing="0" w:after="0" w:afterAutospacing="0" w:line="460" w:lineRule="atLeast"/>
              <w:rPr>
                <w:rFonts w:ascii="仿宋_GB2312" w:eastAsia="仿宋_GB2312"/>
                <w:color w:val="000000"/>
              </w:rPr>
            </w:pPr>
            <w:r>
              <w:rPr>
                <w:rStyle w:val="505"/>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05"/>
                <w:rFonts w:hint="eastAsia" w:ascii="仿宋_GB2312" w:eastAsia="仿宋_GB2312"/>
                <w:color w:val="000000"/>
              </w:rPr>
              <w:t>中小</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pPr>
              <w:pStyle w:val="525"/>
              <w:spacing w:before="0" w:beforeAutospacing="0" w:after="0" w:afterAutospacing="0" w:line="460" w:lineRule="atLeast"/>
              <w:rPr>
                <w:rFonts w:ascii="仿宋_GB2312" w:eastAsia="仿宋_GB2312"/>
                <w:color w:val="000000"/>
              </w:rPr>
            </w:pPr>
            <w:r>
              <w:rPr>
                <w:rStyle w:val="526"/>
                <w:rFonts w:hint="eastAsia" w:ascii="仿宋_GB2312" w:eastAsia="仿宋_GB2312"/>
                <w:color w:val="000000"/>
              </w:rPr>
              <w:t>电子响应文件（必须提供）：</w:t>
            </w:r>
            <w:r>
              <w:rPr>
                <w:rFonts w:hint="eastAsia" w:ascii="仿宋_GB2312" w:eastAsia="仿宋_GB2312"/>
                <w:b/>
                <w:bCs/>
                <w:color w:val="000000"/>
              </w:rPr>
              <w:br w:type="textWrapping"/>
            </w:r>
            <w:r>
              <w:rPr>
                <w:rStyle w:val="526"/>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26"/>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26"/>
                <w:rFonts w:hint="eastAsia" w:ascii="仿宋_GB2312" w:eastAsia="仿宋_GB2312"/>
                <w:color w:val="000000"/>
              </w:rPr>
              <w:t>3.电子响应文件成功提交后，供应商可自行打印响应文件接收回执。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pPr>
              <w:pStyle w:val="544"/>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pPr>
              <w:pStyle w:val="562"/>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pPr>
              <w:pStyle w:val="56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pPr>
              <w:pStyle w:val="580"/>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pPr>
              <w:pStyle w:val="598"/>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pPr>
              <w:pStyle w:val="616"/>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pPr>
              <w:pStyle w:val="634"/>
              <w:spacing w:before="0" w:beforeAutospacing="0" w:after="0" w:afterAutospacing="0" w:line="460" w:lineRule="atLeast"/>
              <w:rPr>
                <w:rFonts w:ascii="仿宋_GB2312" w:eastAsia="仿宋_GB2312"/>
                <w:color w:val="000000"/>
              </w:rPr>
            </w:pPr>
            <w:r>
              <w:rPr>
                <w:rStyle w:val="635"/>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35"/>
                <w:rFonts w:hint="eastAsia" w:ascii="仿宋_GB2312" w:eastAsia="仿宋_GB2312"/>
                <w:color w:val="000000"/>
              </w:rPr>
              <w:t>二、甄别方式：</w:t>
            </w:r>
            <w:r>
              <w:rPr>
                <w:rFonts w:hint="eastAsia" w:ascii="仿宋_GB2312" w:eastAsia="仿宋_GB2312"/>
                <w:b/>
                <w:bCs/>
                <w:color w:val="000000"/>
              </w:rPr>
              <w:br w:type="textWrapping"/>
            </w:r>
            <w:r>
              <w:rPr>
                <w:rStyle w:val="635"/>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35"/>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35"/>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pPr>
              <w:pStyle w:val="653"/>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54"/>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pPr>
              <w:pStyle w:val="672"/>
              <w:spacing w:before="0" w:beforeAutospacing="0" w:after="0" w:afterAutospacing="0" w:line="460" w:lineRule="atLeast"/>
              <w:rPr>
                <w:rFonts w:ascii="仿宋_GB2312" w:eastAsia="仿宋_GB2312"/>
                <w:color w:val="000000"/>
              </w:rPr>
            </w:pPr>
            <w:r>
              <w:rPr>
                <w:rStyle w:val="673"/>
                <w:rFonts w:hint="eastAsia" w:ascii="仿宋_GB2312" w:eastAsia="仿宋_GB2312"/>
                <w:color w:val="000000"/>
              </w:rPr>
              <w:t>签订合同时间：成交通知书发出后</w:t>
            </w:r>
            <w:r>
              <w:rPr>
                <w:rStyle w:val="673"/>
                <w:rFonts w:hint="eastAsia" w:ascii="仿宋_GB2312" w:eastAsia="仿宋_GB2312"/>
                <w:color w:val="000000"/>
                <w:u w:val="single"/>
              </w:rPr>
              <w:t>25</w:t>
            </w:r>
            <w:r>
              <w:rPr>
                <w:rStyle w:val="673"/>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pPr>
              <w:pStyle w:val="691"/>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pPr>
              <w:pStyle w:val="709"/>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pPr>
              <w:pStyle w:val="727"/>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pPr>
              <w:pStyle w:val="745"/>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pPr>
        <w:spacing w:line="300" w:lineRule="exact"/>
        <w:jc w:val="center"/>
        <w:rPr>
          <w:rFonts w:hint="eastAsia" w:ascii="宋体" w:hAnsi="宋体"/>
          <w:b/>
          <w:sz w:val="32"/>
          <w:szCs w:val="32"/>
        </w:rPr>
      </w:pPr>
    </w:p>
    <w:p>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440" w:lineRule="exact"/>
        <w:jc w:val="left"/>
        <w:outlineLvl w:val="1"/>
        <w:rPr>
          <w:rFonts w:hint="eastAsia" w:ascii="仿宋_GB2312" w:hAnsi="宋体" w:eastAsia="仿宋_GB2312"/>
          <w:b/>
          <w:sz w:val="24"/>
        </w:rPr>
      </w:pPr>
      <w:bookmarkStart w:id="24" w:name="_Toc254970527"/>
      <w:bookmarkStart w:id="25" w:name="_Toc254970668"/>
      <w:r>
        <w:rPr>
          <w:rFonts w:hint="eastAsia" w:ascii="仿宋_GB2312" w:hAnsi="宋体" w:eastAsia="仿宋_GB2312"/>
          <w:b/>
          <w:sz w:val="24"/>
        </w:rPr>
        <w:t>1.适用范围</w:t>
      </w:r>
      <w:bookmarkEnd w:id="24"/>
      <w:bookmarkEnd w:id="25"/>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柳州市计量技术测试研究所</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529"/>
      <w:bookmarkStart w:id="29" w:name="_Toc254970670"/>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674"/>
      <w:bookmarkStart w:id="33" w:name="_Toc254970533"/>
      <w:r>
        <w:rPr>
          <w:rFonts w:hint="eastAsia" w:ascii="仿宋_GB2312" w:hAnsi="宋体" w:eastAsia="仿宋_GB2312"/>
          <w:b/>
          <w:sz w:val="24"/>
        </w:rPr>
        <w:t>4.磋商委托</w:t>
      </w:r>
      <w:bookmarkEnd w:id="30"/>
      <w:bookmarkEnd w:id="31"/>
    </w:p>
    <w:p>
      <w:pPr>
        <w:pStyle w:val="21"/>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pPr>
        <w:pStyle w:val="26"/>
        <w:snapToGrid w:val="0"/>
        <w:spacing w:line="440" w:lineRule="exact"/>
        <w:rPr>
          <w:rFonts w:hint="eastAsia" w:ascii="仿宋_GB2312" w:hAnsi="宋体" w:eastAsia="仿宋_GB2312"/>
          <w:b/>
          <w:sz w:val="24"/>
          <w:szCs w:val="24"/>
        </w:rPr>
      </w:pPr>
      <w:bookmarkStart w:id="38" w:name="_Toc254970534"/>
      <w:bookmarkStart w:id="39" w:name="_Toc254970675"/>
      <w:r>
        <w:rPr>
          <w:rFonts w:hint="eastAsia" w:ascii="仿宋_GB2312" w:hAnsi="宋体" w:eastAsia="仿宋_GB2312"/>
          <w:b/>
          <w:sz w:val="24"/>
          <w:szCs w:val="24"/>
        </w:rPr>
        <w:t>二、竞争性磋商文件</w:t>
      </w:r>
      <w:bookmarkEnd w:id="38"/>
      <w:bookmarkEnd w:id="39"/>
    </w:p>
    <w:p>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pPr>
        <w:snapToGrid w:val="0"/>
        <w:spacing w:line="420" w:lineRule="exact"/>
        <w:jc w:val="left"/>
        <w:rPr>
          <w:rFonts w:hint="eastAsia" w:ascii="仿宋_GB2312" w:hAnsi="宋体" w:eastAsia="仿宋_GB2312" w:cs="Courier New"/>
          <w:b/>
          <w:sz w:val="24"/>
        </w:rPr>
      </w:pPr>
      <w:bookmarkStart w:id="40" w:name="_Toc254970677"/>
      <w:bookmarkStart w:id="41" w:name="_Toc254970536"/>
      <w:r>
        <w:rPr>
          <w:rFonts w:hint="eastAsia" w:ascii="仿宋_GB2312" w:hAnsi="宋体" w:eastAsia="仿宋_GB2312" w:cs="Courier New"/>
          <w:b/>
          <w:sz w:val="24"/>
        </w:rPr>
        <w:t>10.供应商的风险</w:t>
      </w:r>
    </w:p>
    <w:p>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pPr>
        <w:snapToGrid w:val="0"/>
        <w:spacing w:line="420" w:lineRule="exact"/>
        <w:jc w:val="left"/>
        <w:rPr>
          <w:rFonts w:hint="eastAsia" w:ascii="仿宋_GB2312" w:hAnsi="宋体" w:eastAsia="仿宋_GB2312" w:cs="Courier New"/>
          <w:b/>
          <w:sz w:val="24"/>
        </w:rPr>
      </w:pPr>
      <w:bookmarkStart w:id="42" w:name="_Toc254970535"/>
      <w:bookmarkStart w:id="43" w:name="_Toc254970676"/>
      <w:r>
        <w:rPr>
          <w:rFonts w:hint="eastAsia" w:ascii="仿宋_GB2312" w:hAnsi="宋体" w:eastAsia="仿宋_GB2312" w:cs="Courier New"/>
          <w:b/>
          <w:sz w:val="24"/>
        </w:rPr>
        <w:t>三、竞争性磋商电子响应文件的编制</w:t>
      </w:r>
      <w:bookmarkEnd w:id="42"/>
      <w:bookmarkEnd w:id="43"/>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pPr>
        <w:snapToGrid w:val="0"/>
        <w:spacing w:line="440" w:lineRule="exact"/>
        <w:ind w:firstLine="481"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pPr>
        <w:snapToGrid w:val="0"/>
        <w:spacing w:line="340" w:lineRule="exact"/>
        <w:ind w:right="-330" w:rightChars="-157" w:firstLine="481"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pPr>
        <w:pStyle w:val="294"/>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592"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pPr>
        <w:pStyle w:val="314"/>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（8）物业服务方案（如有，格式见第四章）；</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（10）人员管理及稳定性方案（如有，格式见第四章）；</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（11）供应商同类项目经验一览表（如有，格式见第四章）；</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（12）供应商具备有效的质量管理体系认证证书（如有）；</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bookmarkEnd w:id="44"/>
    <w:bookmarkEnd w:id="45"/>
    <w:p>
      <w:pPr>
        <w:spacing w:line="460" w:lineRule="exact"/>
        <w:ind w:firstLine="240" w:firstLineChars="100"/>
        <w:rPr>
          <w:rFonts w:ascii="仿宋_GB2312" w:eastAsia="仿宋_GB2312"/>
          <w:b/>
          <w:bCs/>
          <w:sz w:val="24"/>
        </w:rPr>
      </w:pPr>
      <w:r>
        <w:rPr>
          <w:rFonts w:hint="eastAsia" w:ascii="仿宋_GB2312" w:eastAsia="仿宋_GB2312"/>
          <w:b/>
          <w:bCs/>
          <w:sz w:val="24"/>
        </w:rPr>
        <w:t>13.电子响应文件的编制、加密要求</w:t>
      </w:r>
    </w:p>
    <w:p>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pPr>
        <w:spacing w:line="460" w:lineRule="exact"/>
        <w:ind w:firstLine="722"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pPr>
        <w:spacing w:line="460" w:lineRule="exact"/>
        <w:ind w:firstLine="722"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pPr>
        <w:spacing w:line="420" w:lineRule="exact"/>
        <w:rPr>
          <w:rFonts w:ascii="仿宋_GB2312" w:eastAsia="仿宋_GB2312"/>
          <w:sz w:val="24"/>
        </w:rPr>
      </w:pPr>
      <w:r>
        <w:rPr>
          <w:rFonts w:hint="eastAsia" w:ascii="仿宋_GB2312" w:hAnsi="宋体" w:eastAsia="仿宋_GB2312"/>
          <w:b/>
          <w:sz w:val="24"/>
        </w:rPr>
        <w:t>十、符合性审查</w:t>
      </w:r>
    </w:p>
    <w:p>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pPr>
        <w:spacing w:line="420" w:lineRule="exact"/>
        <w:ind w:firstLine="240" w:firstLineChars="100"/>
        <w:rPr>
          <w:rFonts w:ascii="仿宋_GB2312" w:eastAsia="仿宋_GB2312"/>
          <w:sz w:val="24"/>
        </w:rPr>
      </w:pPr>
      <w:r>
        <w:rPr>
          <w:rFonts w:hint="eastAsia" w:ascii="仿宋_GB2312" w:eastAsia="仿宋_GB2312"/>
          <w:sz w:val="24"/>
        </w:rPr>
        <w:t>21.符合性审查</w:t>
      </w:r>
    </w:p>
    <w:p>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pPr>
        <w:spacing w:line="420" w:lineRule="exact"/>
        <w:ind w:firstLine="240" w:firstLineChars="100"/>
        <w:rPr>
          <w:rFonts w:ascii="仿宋_GB2312" w:eastAsia="仿宋_GB2312"/>
          <w:bCs/>
          <w:sz w:val="24"/>
        </w:rPr>
      </w:pPr>
      <w:r>
        <w:rPr>
          <w:rFonts w:hint="eastAsia" w:ascii="仿宋_GB2312" w:eastAsia="仿宋_GB2312"/>
          <w:bCs/>
          <w:sz w:val="24"/>
        </w:rPr>
        <w:t>22.澄清</w:t>
      </w:r>
    </w:p>
    <w:p>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pPr>
        <w:spacing w:line="420" w:lineRule="exact"/>
        <w:rPr>
          <w:rFonts w:ascii="仿宋_GB2312" w:eastAsia="仿宋_GB2312"/>
          <w:b/>
          <w:bCs/>
          <w:sz w:val="24"/>
        </w:rPr>
      </w:pPr>
      <w:r>
        <w:rPr>
          <w:rFonts w:hint="eastAsia" w:ascii="仿宋_GB2312" w:eastAsia="仿宋_GB2312"/>
          <w:b/>
          <w:bCs/>
          <w:sz w:val="24"/>
        </w:rPr>
        <w:t>十一、无效响应的情形</w:t>
      </w:r>
    </w:p>
    <w:p>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pPr>
        <w:spacing w:line="420" w:lineRule="exact"/>
        <w:rPr>
          <w:rFonts w:ascii="仿宋_GB2312" w:eastAsia="仿宋_GB2312"/>
          <w:b/>
          <w:sz w:val="24"/>
        </w:rPr>
      </w:pPr>
      <w:r>
        <w:rPr>
          <w:rFonts w:hint="eastAsia" w:ascii="仿宋_GB2312" w:eastAsia="仿宋_GB2312"/>
          <w:b/>
          <w:sz w:val="24"/>
        </w:rPr>
        <w:t>十二、磋商的步骤</w:t>
      </w:r>
    </w:p>
    <w:p>
      <w:pPr>
        <w:spacing w:line="420" w:lineRule="exact"/>
        <w:ind w:firstLine="240" w:firstLineChars="100"/>
        <w:rPr>
          <w:rFonts w:ascii="仿宋_GB2312" w:eastAsia="仿宋_GB2312"/>
          <w:b/>
          <w:sz w:val="24"/>
        </w:rPr>
      </w:pPr>
      <w:r>
        <w:rPr>
          <w:rFonts w:hint="eastAsia" w:ascii="仿宋_GB2312" w:eastAsia="仿宋_GB2312"/>
          <w:b/>
          <w:sz w:val="24"/>
        </w:rPr>
        <w:t>25.磋商的步骤说明</w:t>
      </w:r>
    </w:p>
    <w:p>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pPr>
        <w:spacing w:line="420" w:lineRule="exact"/>
        <w:ind w:firstLine="481" w:firstLineChars="200"/>
        <w:rPr>
          <w:rFonts w:ascii="仿宋_GB2312" w:eastAsia="仿宋_GB2312"/>
          <w:b/>
          <w:bCs/>
          <w:sz w:val="24"/>
        </w:rPr>
      </w:pPr>
      <w:r>
        <w:rPr>
          <w:rFonts w:hint="eastAsia" w:ascii="仿宋_GB2312" w:eastAsia="仿宋_GB2312"/>
          <w:b/>
          <w:bCs/>
          <w:sz w:val="24"/>
        </w:rPr>
        <w:t>25.2磋商</w:t>
      </w:r>
    </w:p>
    <w:p>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pPr>
        <w:spacing w:line="460" w:lineRule="exact"/>
        <w:ind w:firstLine="481" w:firstLineChars="200"/>
        <w:rPr>
          <w:rFonts w:ascii="仿宋_GB2312" w:eastAsia="仿宋_GB2312"/>
          <w:b/>
          <w:sz w:val="24"/>
        </w:rPr>
      </w:pPr>
      <w:r>
        <w:rPr>
          <w:rFonts w:hint="eastAsia" w:ascii="仿宋_GB2312" w:eastAsia="仿宋_GB2312"/>
          <w:b/>
          <w:sz w:val="24"/>
        </w:rPr>
        <w:t>25.4特别说明</w:t>
      </w:r>
    </w:p>
    <w:p>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pPr>
        <w:spacing w:line="460" w:lineRule="exact"/>
        <w:ind w:firstLine="481" w:firstLineChars="200"/>
        <w:rPr>
          <w:rFonts w:ascii="仿宋_GB2312" w:eastAsia="仿宋_GB2312"/>
          <w:b/>
          <w:bCs/>
          <w:sz w:val="24"/>
        </w:rPr>
      </w:pPr>
      <w:r>
        <w:rPr>
          <w:rFonts w:hint="eastAsia" w:ascii="仿宋_GB2312" w:eastAsia="仿宋_GB2312"/>
          <w:b/>
          <w:bCs/>
          <w:sz w:val="24"/>
        </w:rPr>
        <w:t>25.5可中止电子交易活动的情形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pacing w:line="420" w:lineRule="exact"/>
        <w:rPr>
          <w:rFonts w:ascii="仿宋_GB2312" w:eastAsia="仿宋_GB2312"/>
          <w:b/>
          <w:bCs/>
          <w:sz w:val="24"/>
        </w:rPr>
      </w:pPr>
      <w:r>
        <w:rPr>
          <w:rFonts w:hint="eastAsia" w:ascii="仿宋_GB2312" w:eastAsia="仿宋_GB2312"/>
          <w:b/>
          <w:bCs/>
          <w:sz w:val="24"/>
        </w:rPr>
        <w:t>十三、响应文件的比较与评审</w:t>
      </w:r>
    </w:p>
    <w:p>
      <w:pPr>
        <w:spacing w:line="420" w:lineRule="exact"/>
        <w:ind w:firstLine="240" w:firstLineChars="100"/>
        <w:rPr>
          <w:rFonts w:ascii="仿宋_GB2312" w:eastAsia="仿宋_GB2312"/>
          <w:b/>
          <w:sz w:val="24"/>
        </w:rPr>
      </w:pPr>
      <w:r>
        <w:rPr>
          <w:rFonts w:hint="eastAsia" w:ascii="仿宋_GB2312" w:eastAsia="仿宋_GB2312"/>
          <w:b/>
          <w:sz w:val="24"/>
        </w:rPr>
        <w:t>26.评审方法：综合评分法。</w:t>
      </w:r>
    </w:p>
    <w:p>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pPr>
        <w:spacing w:line="420" w:lineRule="exact"/>
        <w:ind w:firstLine="240" w:firstLineChars="100"/>
        <w:rPr>
          <w:rFonts w:ascii="仿宋_GB2312" w:eastAsia="仿宋_GB2312"/>
          <w:bCs/>
          <w:sz w:val="24"/>
        </w:rPr>
      </w:pPr>
      <w:r>
        <w:rPr>
          <w:rFonts w:hint="eastAsia" w:ascii="仿宋_GB2312" w:eastAsia="仿宋_GB2312"/>
          <w:b/>
          <w:bCs/>
          <w:sz w:val="24"/>
        </w:rPr>
        <w:t>27.成交候选供应商推荐</w:t>
      </w:r>
    </w:p>
    <w:p>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pPr>
        <w:spacing w:line="420" w:lineRule="exact"/>
        <w:rPr>
          <w:rFonts w:ascii="仿宋_GB2312" w:eastAsia="仿宋_GB2312"/>
          <w:b/>
          <w:sz w:val="24"/>
        </w:rPr>
      </w:pPr>
      <w:r>
        <w:rPr>
          <w:rFonts w:hint="eastAsia" w:ascii="仿宋_GB2312" w:eastAsia="仿宋_GB2312"/>
          <w:b/>
          <w:sz w:val="24"/>
        </w:rPr>
        <w:t>十四、确定成交供应商办法</w:t>
      </w:r>
    </w:p>
    <w:p>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pPr>
        <w:pStyle w:val="26"/>
        <w:snapToGrid w:val="0"/>
        <w:spacing w:line="400" w:lineRule="exact"/>
        <w:ind w:firstLine="481"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pPr>
        <w:spacing w:line="420" w:lineRule="exact"/>
        <w:ind w:firstLine="240" w:firstLineChars="100"/>
        <w:rPr>
          <w:rFonts w:ascii="仿宋_GB2312" w:eastAsia="仿宋_GB2312"/>
          <w:sz w:val="24"/>
        </w:rPr>
      </w:pPr>
      <w:r>
        <w:rPr>
          <w:rFonts w:hint="eastAsia" w:ascii="仿宋_GB2312" w:eastAsia="仿宋_GB2312"/>
          <w:sz w:val="24"/>
        </w:rPr>
        <w:t>30.质疑的说明</w:t>
      </w:r>
    </w:p>
    <w:p>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pPr>
        <w:spacing w:line="420" w:lineRule="exact"/>
        <w:ind w:firstLine="480" w:firstLineChars="200"/>
        <w:rPr>
          <w:rFonts w:ascii="仿宋_GB2312" w:eastAsia="仿宋_GB2312"/>
          <w:sz w:val="24"/>
        </w:rPr>
      </w:pPr>
      <w:r>
        <w:rPr>
          <w:rFonts w:hint="eastAsia" w:ascii="仿宋_GB2312" w:eastAsia="仿宋_GB2312"/>
          <w:sz w:val="24"/>
        </w:rPr>
        <w:t>30.4质疑书面要求</w:t>
      </w:r>
    </w:p>
    <w:p>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pPr>
        <w:pStyle w:val="4"/>
        <w:jc w:val="center"/>
        <w:rPr>
          <w:rFonts w:hint="eastAsia" w:ascii="宋体" w:hAnsi="宋体"/>
          <w:sz w:val="32"/>
          <w:szCs w:val="32"/>
        </w:rPr>
      </w:pPr>
      <w:bookmarkStart w:id="49" w:name="_Toc375482495"/>
      <w:r>
        <w:rPr>
          <w:rFonts w:hint="eastAsia" w:ascii="宋体" w:hAnsi="宋体"/>
          <w:sz w:val="32"/>
          <w:szCs w:val="32"/>
        </w:rPr>
        <w:t>第三章  采购需求</w:t>
      </w:r>
      <w:bookmarkEnd w:id="49"/>
    </w:p>
    <w:p>
      <w:pPr>
        <w:spacing w:line="276" w:lineRule="auto"/>
        <w:ind w:firstLine="481" w:firstLineChars="200"/>
        <w:rPr>
          <w:rFonts w:ascii="仿宋_GB2312" w:eastAsia="仿宋_GB2312"/>
          <w:b/>
          <w:bCs/>
          <w:sz w:val="24"/>
        </w:rPr>
      </w:pPr>
      <w:r>
        <w:rPr>
          <w:rFonts w:hint="eastAsia" w:ascii="仿宋_GB2312" w:eastAsia="仿宋_GB2312"/>
          <w:b/>
          <w:bCs/>
          <w:sz w:val="24"/>
        </w:rPr>
        <w:t>说明：</w:t>
      </w:r>
    </w:p>
    <w:p>
      <w:pPr>
        <w:adjustRightInd w:val="0"/>
        <w:spacing w:line="276" w:lineRule="auto"/>
        <w:ind w:firstLine="481"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pPr>
        <w:adjustRightInd w:val="0"/>
        <w:spacing w:line="276" w:lineRule="auto"/>
        <w:ind w:firstLine="481"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20"/>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ascii="仿宋_GB2312" w:hAnsi="宋体" w:eastAsia="仿宋_GB2312"/>
                <w:sz w:val="24"/>
              </w:rPr>
            </w:pPr>
            <w:r>
              <w:rPr>
                <w:rFonts w:hint="eastAsia" w:ascii="宋体" w:hAnsi="宋体" w:cs="宋体"/>
                <w:b/>
                <w:bCs/>
                <w:sz w:val="24"/>
              </w:rPr>
              <w:t>★</w:t>
            </w:r>
            <w:r>
              <w:rPr>
                <w:rFonts w:hint="eastAsia" w:ascii="仿宋_GB2312" w:hAnsi="宋体" w:eastAsia="仿宋_GB2312"/>
                <w:b/>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ascii="仿宋_GB2312" w:hAnsi="宋体" w:eastAsia="仿宋_GB2312"/>
                <w:b/>
                <w:sz w:val="24"/>
              </w:rPr>
            </w:pPr>
            <w:r>
              <w:rPr>
                <w:rFonts w:hint="eastAsia" w:ascii="仿宋_GB2312" w:hAnsi="宋体" w:eastAsia="仿宋_GB2312"/>
                <w:b/>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hAnsi="宋体" w:eastAsia="仿宋_GB2312"/>
                <w:b/>
                <w:sz w:val="24"/>
              </w:rPr>
            </w:pPr>
            <w:r>
              <w:rPr>
                <w:rFonts w:hint="eastAsia" w:ascii="仿宋_GB2312" w:hAnsi="宋体" w:eastAsia="仿宋_GB2312"/>
                <w:b/>
                <w:sz w:val="24"/>
              </w:rPr>
              <w:t>标的名称</w:t>
            </w:r>
          </w:p>
        </w:tc>
        <w:tc>
          <w:tcPr>
            <w:tcW w:w="726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hAnsi="宋体" w:eastAsia="仿宋_GB2312"/>
                <w:b/>
                <w:sz w:val="24"/>
              </w:rPr>
            </w:pPr>
            <w:r>
              <w:rPr>
                <w:rFonts w:hint="eastAsia" w:ascii="仿宋_GB2312" w:hAnsi="宋体" w:eastAsia="仿宋_GB2312"/>
                <w:b/>
                <w:sz w:val="24"/>
              </w:rPr>
              <w:t>服务内容要求</w:t>
            </w:r>
          </w:p>
        </w:tc>
        <w:tc>
          <w:tcPr>
            <w:tcW w:w="72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hAnsi="宋体" w:eastAsia="仿宋_GB2312"/>
                <w:b/>
                <w:sz w:val="24"/>
              </w:rPr>
            </w:pPr>
            <w:r>
              <w:rPr>
                <w:rFonts w:hint="eastAsia" w:ascii="仿宋_GB2312" w:hAnsi="宋体" w:eastAsia="仿宋_GB2312"/>
                <w:b/>
                <w:sz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hAnsi="宋体" w:eastAsia="仿宋_GB2312"/>
                <w:sz w:val="24"/>
              </w:rPr>
            </w:pPr>
            <w:r>
              <w:rPr>
                <w:rFonts w:hint="eastAsia" w:ascii="仿宋_GB2312" w:hAnsi="宋体" w:eastAsia="仿宋_GB2312"/>
                <w:sz w:val="24"/>
              </w:rPr>
              <w:t>1</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default" w:ascii="仿宋_GB2312" w:hAnsi="宋体" w:eastAsia="仿宋_GB2312"/>
                <w:sz w:val="24"/>
                <w:lang w:val="en-US" w:eastAsia="zh-CN"/>
              </w:rPr>
            </w:pPr>
            <w:r>
              <w:rPr>
                <w:rFonts w:hint="eastAsia" w:ascii="仿宋_GB2312" w:hAnsi="宋体" w:eastAsia="仿宋_GB2312"/>
                <w:sz w:val="24"/>
              </w:rPr>
              <w:t>柳州市计量技术测试研究所物业管理服</w:t>
            </w:r>
            <w:r>
              <w:rPr>
                <w:rFonts w:hint="eastAsia" w:ascii="仿宋_GB2312" w:hAnsi="宋体" w:eastAsia="仿宋_GB2312"/>
                <w:sz w:val="24"/>
                <w:lang w:val="en-US" w:eastAsia="zh-CN"/>
              </w:rPr>
              <w:t>务采购</w:t>
            </w:r>
          </w:p>
        </w:tc>
        <w:tc>
          <w:tcPr>
            <w:tcW w:w="7265" w:type="dxa"/>
            <w:tcBorders>
              <w:top w:val="single" w:color="auto" w:sz="4" w:space="0"/>
              <w:left w:val="single" w:color="auto" w:sz="4" w:space="0"/>
              <w:bottom w:val="single" w:color="auto" w:sz="4" w:space="0"/>
              <w:right w:val="single" w:color="auto" w:sz="4" w:space="0"/>
            </w:tcBorders>
            <w:vAlign w:val="center"/>
          </w:tcPr>
          <w:p>
            <w:pPr>
              <w:pStyle w:val="321"/>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ascii="仿宋_GB2312" w:hAnsi="仿宋_GB2312" w:eastAsia="仿宋_GB2312" w:cs="仿宋_GB2312"/>
                <w:b/>
                <w:bCs/>
                <w:sz w:val="24"/>
                <w:szCs w:val="24"/>
              </w:rPr>
            </w:pPr>
            <w:r>
              <w:rPr>
                <w:rStyle w:val="323"/>
                <w:rFonts w:hint="eastAsia" w:ascii="仿宋_GB2312" w:hAnsi="仿宋_GB2312" w:eastAsia="仿宋_GB2312" w:cs="仿宋_GB2312"/>
                <w:b/>
                <w:bCs/>
                <w:sz w:val="24"/>
                <w:szCs w:val="24"/>
              </w:rPr>
              <w:t>一、</w:t>
            </w:r>
            <w:r>
              <w:rPr>
                <w:rStyle w:val="323"/>
                <w:rFonts w:ascii="仿宋_GB2312" w:hAnsi="仿宋_GB2312" w:eastAsia="仿宋_GB2312" w:cs="仿宋_GB2312"/>
                <w:b/>
                <w:bCs/>
                <w:sz w:val="24"/>
                <w:szCs w:val="24"/>
              </w:rPr>
              <w:t>项目概况</w:t>
            </w:r>
          </w:p>
          <w:p>
            <w:pPr>
              <w:pStyle w:val="321"/>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ascii="仿宋_GB2312" w:hAnsi="仿宋_GB2312" w:eastAsia="仿宋_GB2312" w:cs="仿宋_GB2312"/>
                <w:b/>
                <w:bCs/>
                <w:sz w:val="24"/>
                <w:szCs w:val="24"/>
              </w:rPr>
            </w:pPr>
            <w:r>
              <w:rPr>
                <w:rStyle w:val="323"/>
                <w:rFonts w:ascii="仿宋_GB2312" w:hAnsi="仿宋_GB2312" w:eastAsia="仿宋_GB2312" w:cs="仿宋_GB2312"/>
                <w:b/>
                <w:bCs/>
                <w:sz w:val="24"/>
                <w:szCs w:val="24"/>
              </w:rPr>
              <w:t>（一）服务地址</w:t>
            </w:r>
            <w:r>
              <w:rPr>
                <w:rFonts w:hint="eastAsia" w:ascii="仿宋_GB2312" w:eastAsia="仿宋_GB2312" w:cs="Arial"/>
                <w:color w:val="000000"/>
                <w:kern w:val="2"/>
              </w:rPr>
              <w:t>：广西柳州市鱼峰区阳和大道4号。</w:t>
            </w:r>
          </w:p>
          <w:p>
            <w:pPr>
              <w:pStyle w:val="321"/>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ascii="仿宋_GB2312" w:hAnsi="仿宋_GB2312" w:eastAsia="仿宋_GB2312" w:cs="仿宋_GB2312"/>
                <w:b/>
                <w:bCs/>
                <w:sz w:val="24"/>
                <w:szCs w:val="24"/>
              </w:rPr>
            </w:pPr>
            <w:r>
              <w:rPr>
                <w:rStyle w:val="323"/>
                <w:rFonts w:ascii="仿宋_GB2312" w:hAnsi="仿宋_GB2312" w:eastAsia="仿宋_GB2312" w:cs="仿宋_GB2312"/>
                <w:b/>
                <w:bCs/>
                <w:sz w:val="24"/>
                <w:szCs w:val="24"/>
              </w:rPr>
              <w:t>（二）服务范围</w:t>
            </w:r>
            <w:r>
              <w:rPr>
                <w:rFonts w:hint="eastAsia" w:ascii="仿宋_GB2312" w:eastAsia="仿宋_GB2312" w:cs="Arial"/>
                <w:color w:val="000000"/>
                <w:kern w:val="2"/>
              </w:rPr>
              <w:t>：位于广西柳州市鱼峰区阳和大道4号的柳州市计量技术测试研究所，服务占地面积30亩，总建筑面积约为27000平方米，共六栋办公楼，其中1</w:t>
            </w:r>
            <w:r>
              <w:rPr>
                <w:rFonts w:hint="eastAsia" w:ascii="仿宋_GB2312" w:eastAsia="仿宋_GB2312" w:cs="Arial"/>
                <w:color w:val="000000"/>
                <w:kern w:val="2"/>
                <w:lang w:val="en-US" w:eastAsia="zh-CN"/>
              </w:rPr>
              <w:t>#</w:t>
            </w:r>
            <w:r>
              <w:rPr>
                <w:rFonts w:hint="eastAsia" w:ascii="仿宋_GB2312" w:eastAsia="仿宋_GB2312" w:cs="Arial"/>
                <w:color w:val="000000"/>
                <w:kern w:val="2"/>
              </w:rPr>
              <w:t>、2#、3#、4#办公楼相互连接合为一体，形成一栋大型综合办公大楼，5＃、6＃分别是独栋办公楼。其中：1</w:t>
            </w:r>
            <w:r>
              <w:rPr>
                <w:rFonts w:hint="eastAsia" w:ascii="仿宋_GB2312" w:eastAsia="仿宋_GB2312" w:cs="Arial"/>
                <w:color w:val="000000"/>
                <w:kern w:val="2"/>
                <w:lang w:val="en-US" w:eastAsia="zh-CN"/>
              </w:rPr>
              <w:t>#</w:t>
            </w:r>
            <w:r>
              <w:rPr>
                <w:rFonts w:hint="eastAsia" w:ascii="仿宋_GB2312" w:eastAsia="仿宋_GB2312" w:cs="Arial"/>
                <w:color w:val="000000"/>
                <w:kern w:val="2"/>
              </w:rPr>
              <w:t>楼共六层，第一层为接待大厅，第二层、第三层、第五层为办公室、第四层为实验室，第六层为会议室、办公室、娱乐室、电脑室</w:t>
            </w:r>
            <w:r>
              <w:rPr>
                <w:rFonts w:hint="eastAsia" w:ascii="仿宋_GB2312" w:eastAsia="仿宋_GB2312" w:cs="Arial"/>
                <w:color w:val="000000"/>
                <w:kern w:val="2"/>
                <w:lang w:val="en-US" w:eastAsia="zh-CN"/>
              </w:rPr>
              <w:t>,</w:t>
            </w:r>
            <w:r>
              <w:rPr>
                <w:rFonts w:hint="eastAsia" w:ascii="仿宋_GB2312" w:eastAsia="仿宋_GB2312" w:cs="Arial"/>
                <w:color w:val="000000"/>
                <w:kern w:val="2"/>
              </w:rPr>
              <w:t>每层楼有2个卫生间；2</w:t>
            </w:r>
            <w:r>
              <w:rPr>
                <w:rFonts w:hint="eastAsia" w:ascii="仿宋_GB2312" w:eastAsia="仿宋_GB2312" w:cs="Arial"/>
                <w:color w:val="000000"/>
                <w:kern w:val="2"/>
                <w:lang w:val="en-US" w:eastAsia="zh-CN"/>
              </w:rPr>
              <w:t>#</w:t>
            </w:r>
            <w:r>
              <w:rPr>
                <w:rFonts w:hint="eastAsia" w:ascii="仿宋_GB2312" w:eastAsia="仿宋_GB2312" w:cs="Arial"/>
                <w:color w:val="000000"/>
                <w:kern w:val="2"/>
              </w:rPr>
              <w:t>楼共六层，第一层、第二层为实验室，第三层、第六层为办公室</w:t>
            </w:r>
            <w:r>
              <w:rPr>
                <w:rFonts w:hint="eastAsia" w:ascii="仿宋_GB2312" w:eastAsia="仿宋_GB2312" w:cs="Arial"/>
                <w:color w:val="000000"/>
                <w:kern w:val="2"/>
                <w:lang w:val="en-US" w:eastAsia="zh-CN"/>
              </w:rPr>
              <w:t>,</w:t>
            </w:r>
            <w:r>
              <w:rPr>
                <w:rFonts w:hint="eastAsia" w:ascii="仿宋_GB2312" w:eastAsia="仿宋_GB2312" w:cs="Arial"/>
                <w:color w:val="000000"/>
                <w:kern w:val="2"/>
              </w:rPr>
              <w:t>第四层、第五层为办公室与实验室，每层楼有2个卫生间；3</w:t>
            </w:r>
            <w:r>
              <w:rPr>
                <w:rFonts w:hint="eastAsia" w:ascii="仿宋_GB2312" w:eastAsia="仿宋_GB2312" w:cs="Arial"/>
                <w:color w:val="000000"/>
                <w:kern w:val="2"/>
                <w:lang w:val="en-US" w:eastAsia="zh-CN"/>
              </w:rPr>
              <w:t>#</w:t>
            </w:r>
            <w:r>
              <w:rPr>
                <w:rFonts w:hint="eastAsia" w:ascii="仿宋_GB2312" w:eastAsia="仿宋_GB2312" w:cs="Arial"/>
                <w:color w:val="000000"/>
                <w:kern w:val="2"/>
              </w:rPr>
              <w:t>楼、4</w:t>
            </w:r>
            <w:r>
              <w:rPr>
                <w:rFonts w:hint="eastAsia" w:ascii="仿宋_GB2312" w:eastAsia="仿宋_GB2312" w:cs="Arial"/>
                <w:color w:val="000000"/>
                <w:kern w:val="2"/>
                <w:lang w:val="en-US" w:eastAsia="zh-CN"/>
              </w:rPr>
              <w:t>#</w:t>
            </w:r>
            <w:r>
              <w:rPr>
                <w:rFonts w:hint="eastAsia" w:ascii="仿宋_GB2312" w:eastAsia="仿宋_GB2312" w:cs="Arial"/>
                <w:color w:val="000000"/>
                <w:kern w:val="2"/>
              </w:rPr>
              <w:t>楼均为四层，都为办公室与实验室，每楼每层均设有2个卫生间；5</w:t>
            </w:r>
            <w:r>
              <w:rPr>
                <w:rFonts w:hint="eastAsia" w:ascii="仿宋_GB2312" w:eastAsia="仿宋_GB2312" w:cs="Arial"/>
                <w:color w:val="000000"/>
                <w:kern w:val="2"/>
                <w:lang w:val="en-US" w:eastAsia="zh-CN"/>
              </w:rPr>
              <w:t>#</w:t>
            </w:r>
            <w:r>
              <w:rPr>
                <w:rFonts w:hint="eastAsia" w:ascii="仿宋_GB2312" w:eastAsia="仿宋_GB2312" w:cs="Arial"/>
                <w:color w:val="000000"/>
                <w:kern w:val="2"/>
              </w:rPr>
              <w:t>楼共三层，第一层为实验室</w:t>
            </w:r>
            <w:r>
              <w:rPr>
                <w:rFonts w:hint="eastAsia" w:ascii="仿宋_GB2312" w:eastAsia="仿宋_GB2312" w:cs="Arial"/>
                <w:color w:val="000000"/>
                <w:kern w:val="2"/>
                <w:lang w:val="en-US" w:eastAsia="zh-CN"/>
              </w:rPr>
              <w:t>,</w:t>
            </w:r>
            <w:r>
              <w:rPr>
                <w:rFonts w:hint="eastAsia" w:ascii="仿宋_GB2312" w:eastAsia="仿宋_GB2312" w:cs="Arial"/>
                <w:color w:val="000000"/>
                <w:kern w:val="2"/>
              </w:rPr>
              <w:t>第二层为后勤办公室与职工食堂</w:t>
            </w:r>
            <w:r>
              <w:rPr>
                <w:rFonts w:hint="eastAsia" w:ascii="仿宋_GB2312" w:eastAsia="仿宋_GB2312" w:cs="Arial"/>
                <w:color w:val="000000"/>
                <w:kern w:val="2"/>
                <w:lang w:val="en-US" w:eastAsia="zh-CN"/>
              </w:rPr>
              <w:t>,</w:t>
            </w:r>
            <w:r>
              <w:rPr>
                <w:rFonts w:hint="eastAsia" w:ascii="仿宋_GB2312" w:eastAsia="仿宋_GB2312" w:cs="Arial"/>
                <w:color w:val="000000"/>
                <w:kern w:val="2"/>
              </w:rPr>
              <w:t>第三层为物业办公室与会议室</w:t>
            </w:r>
            <w:r>
              <w:rPr>
                <w:rFonts w:hint="eastAsia" w:ascii="仿宋_GB2312" w:eastAsia="仿宋_GB2312" w:cs="Arial"/>
                <w:color w:val="000000"/>
                <w:kern w:val="2"/>
                <w:lang w:val="en-US" w:eastAsia="zh-CN"/>
              </w:rPr>
              <w:t>,</w:t>
            </w:r>
            <w:r>
              <w:rPr>
                <w:rFonts w:hint="eastAsia" w:ascii="仿宋_GB2312" w:eastAsia="仿宋_GB2312" w:cs="Arial"/>
                <w:color w:val="000000"/>
                <w:kern w:val="2"/>
              </w:rPr>
              <w:t>每层楼有2个卫生间；6</w:t>
            </w:r>
            <w:r>
              <w:rPr>
                <w:rFonts w:hint="eastAsia" w:ascii="仿宋_GB2312" w:eastAsia="仿宋_GB2312" w:cs="Arial"/>
                <w:color w:val="000000"/>
                <w:kern w:val="2"/>
                <w:lang w:val="en-US" w:eastAsia="zh-CN"/>
              </w:rPr>
              <w:t>#</w:t>
            </w:r>
            <w:r>
              <w:rPr>
                <w:rFonts w:hint="eastAsia" w:ascii="仿宋_GB2312" w:eastAsia="仿宋_GB2312" w:cs="Arial"/>
                <w:color w:val="000000"/>
                <w:kern w:val="2"/>
              </w:rPr>
              <w:t>楼为独栋单层车间实验室，共有4个卫生间。</w:t>
            </w:r>
          </w:p>
          <w:p>
            <w:pPr>
              <w:pStyle w:val="321"/>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ascii="仿宋_GB2312" w:hAnsi="仿宋_GB2312" w:eastAsia="仿宋_GB2312" w:cs="仿宋_GB2312"/>
                <w:b/>
                <w:bCs/>
                <w:sz w:val="24"/>
                <w:szCs w:val="24"/>
              </w:rPr>
            </w:pPr>
            <w:r>
              <w:rPr>
                <w:rStyle w:val="323"/>
                <w:rFonts w:ascii="仿宋_GB2312" w:hAnsi="仿宋_GB2312" w:eastAsia="仿宋_GB2312" w:cs="仿宋_GB2312"/>
                <w:b/>
                <w:bCs/>
                <w:sz w:val="24"/>
                <w:szCs w:val="24"/>
              </w:rPr>
              <w:t>二、岗位设置及人员素质要求</w:t>
            </w:r>
          </w:p>
          <w:p>
            <w:pPr>
              <w:pStyle w:val="321"/>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ascii="仿宋_GB2312" w:hAnsi="仿宋_GB2312" w:eastAsia="仿宋_GB2312" w:cs="仿宋_GB2312"/>
                <w:b/>
                <w:bCs/>
                <w:sz w:val="24"/>
                <w:szCs w:val="24"/>
              </w:rPr>
            </w:pPr>
            <w:r>
              <w:rPr>
                <w:rStyle w:val="323"/>
                <w:rFonts w:ascii="仿宋_GB2312" w:hAnsi="仿宋_GB2312" w:eastAsia="仿宋_GB2312" w:cs="仿宋_GB2312"/>
                <w:b/>
                <w:bCs/>
                <w:sz w:val="24"/>
                <w:szCs w:val="24"/>
              </w:rPr>
              <w:t>（一）岗位设置</w:t>
            </w:r>
          </w:p>
          <w:tbl>
            <w:tblPr>
              <w:tblStyle w:val="320"/>
              <w:tblW w:w="7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455"/>
              <w:gridCol w:w="900"/>
              <w:gridCol w:w="2033"/>
              <w:gridCol w:w="1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5"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ascii="仿宋_GB2312" w:hAnsi="仿宋" w:eastAsia="仿宋_GB2312"/>
                      <w:sz w:val="24"/>
                      <w:szCs w:val="24"/>
                    </w:rPr>
                    <w:t>序号</w:t>
                  </w:r>
                </w:p>
              </w:tc>
              <w:tc>
                <w:tcPr>
                  <w:tcW w:w="1455"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ascii="仿宋_GB2312" w:hAnsi="仿宋" w:eastAsia="仿宋_GB2312"/>
                      <w:sz w:val="24"/>
                      <w:szCs w:val="24"/>
                    </w:rPr>
                    <w:t>工作岗位</w:t>
                  </w:r>
                </w:p>
              </w:tc>
              <w:tc>
                <w:tcPr>
                  <w:tcW w:w="900"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 w:eastAsia="仿宋_GB2312"/>
                      <w:sz w:val="24"/>
                      <w:szCs w:val="24"/>
                    </w:rPr>
                  </w:pPr>
                  <w:r>
                    <w:rPr>
                      <w:rStyle w:val="323"/>
                      <w:rFonts w:ascii="仿宋_GB2312" w:hAnsi="仿宋" w:eastAsia="仿宋_GB2312"/>
                      <w:sz w:val="24"/>
                      <w:szCs w:val="24"/>
                    </w:rPr>
                    <w:t>岗位</w:t>
                  </w:r>
                </w:p>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ascii="仿宋_GB2312" w:hAnsi="仿宋" w:eastAsia="仿宋_GB2312"/>
                      <w:sz w:val="24"/>
                      <w:szCs w:val="24"/>
                    </w:rPr>
                    <w:t>人数</w:t>
                  </w:r>
                </w:p>
              </w:tc>
              <w:tc>
                <w:tcPr>
                  <w:tcW w:w="2033"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hint="default" w:ascii="仿宋_GB2312" w:hAnsi="仿宋_GB2312" w:eastAsia="仿宋_GB2312" w:cs="仿宋_GB2312"/>
                      <w:sz w:val="24"/>
                      <w:szCs w:val="24"/>
                      <w:lang w:val="en-US" w:eastAsia="zh-CN"/>
                    </w:rPr>
                  </w:pPr>
                  <w:r>
                    <w:rPr>
                      <w:rStyle w:val="323"/>
                      <w:rFonts w:hint="eastAsia" w:ascii="仿宋_GB2312" w:hAnsi="仿宋_GB2312" w:eastAsia="仿宋_GB2312" w:cs="仿宋_GB2312"/>
                      <w:sz w:val="24"/>
                      <w:szCs w:val="24"/>
                      <w:lang w:val="en-US" w:eastAsia="zh-CN"/>
                    </w:rPr>
                    <w:t>工作时间</w:t>
                  </w:r>
                </w:p>
              </w:tc>
              <w:tc>
                <w:tcPr>
                  <w:tcW w:w="1966"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665"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hint="eastAsia" w:ascii="仿宋_GB2312" w:hAnsi="仿宋_GB2312" w:eastAsia="仿宋_GB2312" w:cs="仿宋_GB2312"/>
                      <w:sz w:val="24"/>
                      <w:szCs w:val="24"/>
                    </w:rPr>
                    <w:t>1</w:t>
                  </w:r>
                </w:p>
              </w:tc>
              <w:tc>
                <w:tcPr>
                  <w:tcW w:w="1455"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ascii="仿宋_GB2312" w:hAnsi="仿宋_GB2312" w:eastAsia="仿宋_GB2312" w:cs="仿宋_GB2312"/>
                      <w:sz w:val="24"/>
                      <w:szCs w:val="24"/>
                    </w:rPr>
                    <w:t>秩序维护员</w:t>
                  </w:r>
                </w:p>
              </w:tc>
              <w:tc>
                <w:tcPr>
                  <w:tcW w:w="900"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hint="eastAsia" w:ascii="仿宋_GB2312" w:hAnsi="仿宋_GB2312" w:eastAsia="仿宋_GB2312" w:cs="仿宋_GB2312"/>
                      <w:sz w:val="24"/>
                      <w:szCs w:val="24"/>
                      <w:lang w:val="en-US" w:eastAsia="zh-CN"/>
                    </w:rPr>
                  </w:pPr>
                  <w:r>
                    <w:rPr>
                      <w:rStyle w:val="323"/>
                      <w:rFonts w:hint="eastAsia" w:ascii="仿宋_GB2312" w:hAnsi="仿宋_GB2312" w:eastAsia="仿宋_GB2312" w:cs="仿宋_GB2312"/>
                      <w:sz w:val="24"/>
                      <w:szCs w:val="24"/>
                      <w:lang w:val="en-US" w:eastAsia="zh-CN"/>
                    </w:rPr>
                    <w:t>5人</w:t>
                  </w:r>
                </w:p>
              </w:tc>
              <w:tc>
                <w:tcPr>
                  <w:tcW w:w="2033"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早班：</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8:00－16:00</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中班：</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16:00－24:00</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夜班：</w:t>
                  </w:r>
                </w:p>
                <w:p>
                  <w:pPr>
                    <w:widowControl w:val="0"/>
                    <w:jc w:val="center"/>
                    <w:rPr>
                      <w:rStyle w:val="323"/>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rPr>
                    <w:t>24:00－8:00</w:t>
                  </w:r>
                </w:p>
              </w:tc>
              <w:tc>
                <w:tcPr>
                  <w:tcW w:w="1966"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hint="eastAsia" w:ascii="仿宋_GB2312" w:hAnsi="仿宋_GB2312" w:eastAsia="仿宋_GB2312" w:cs="仿宋_GB2312"/>
                      <w:sz w:val="24"/>
                      <w:szCs w:val="24"/>
                      <w:lang w:eastAsia="zh-CN"/>
                    </w:rPr>
                  </w:pPr>
                  <w:r>
                    <w:rPr>
                      <w:rStyle w:val="323"/>
                      <w:rFonts w:hint="eastAsia" w:ascii="仿宋_GB2312" w:hAnsi="仿宋_GB2312" w:eastAsia="仿宋_GB2312" w:cs="仿宋_GB2312"/>
                      <w:sz w:val="24"/>
                      <w:szCs w:val="24"/>
                    </w:rPr>
                    <w:t>7</w:t>
                  </w:r>
                  <w:r>
                    <w:rPr>
                      <w:rStyle w:val="323"/>
                      <w:rFonts w:hint="eastAsia" w:ascii="仿宋_GB2312" w:hAnsi="仿宋_GB2312" w:eastAsia="仿宋_GB2312" w:cs="仿宋_GB2312"/>
                      <w:sz w:val="24"/>
                      <w:szCs w:val="24"/>
                      <w:lang w:val="en-US" w:eastAsia="zh-CN"/>
                    </w:rPr>
                    <w:t>*</w:t>
                  </w:r>
                  <w:r>
                    <w:rPr>
                      <w:rStyle w:val="323"/>
                      <w:rFonts w:ascii="仿宋_GB2312" w:hAnsi="仿宋_GB2312" w:eastAsia="仿宋_GB2312" w:cs="仿宋_GB2312"/>
                      <w:sz w:val="24"/>
                      <w:szCs w:val="24"/>
                    </w:rPr>
                    <w:t>24小时值守</w:t>
                  </w:r>
                  <w:r>
                    <w:rPr>
                      <w:rStyle w:val="323"/>
                      <w:rFonts w:hint="eastAsia" w:ascii="仿宋_GB2312" w:hAnsi="仿宋_GB2312" w:eastAsia="仿宋_GB2312" w:cs="仿宋_GB2312"/>
                      <w:sz w:val="24"/>
                      <w:szCs w:val="24"/>
                      <w:lang w:eastAsia="zh-CN"/>
                    </w:rPr>
                    <w:t>，</w:t>
                  </w:r>
                  <w:r>
                    <w:rPr>
                      <w:rStyle w:val="323"/>
                      <w:rFonts w:ascii="仿宋_GB2312" w:hAnsi="仿宋_GB2312" w:eastAsia="仿宋_GB2312" w:cs="仿宋_GB2312"/>
                      <w:sz w:val="24"/>
                      <w:szCs w:val="24"/>
                    </w:rPr>
                    <w:t>三班倒，每班1名</w:t>
                  </w:r>
                  <w:r>
                    <w:rPr>
                      <w:rStyle w:val="323"/>
                      <w:rFonts w:hint="eastAsia" w:ascii="仿宋_GB2312" w:hAnsi="仿宋_GB2312" w:eastAsia="仿宋_GB2312" w:cs="仿宋_GB2312"/>
                      <w:sz w:val="24"/>
                      <w:szCs w:val="24"/>
                    </w:rPr>
                    <w:t>秩序维护员</w:t>
                  </w:r>
                  <w:r>
                    <w:rPr>
                      <w:rStyle w:val="323"/>
                      <w:rFonts w:hint="eastAsia" w:ascii="仿宋_GB2312" w:hAnsi="仿宋_GB2312" w:eastAsia="仿宋_GB2312" w:cs="仿宋_GB2312"/>
                      <w:sz w:val="24"/>
                      <w:szCs w:val="24"/>
                      <w:lang w:eastAsia="zh-CN"/>
                    </w:rPr>
                    <w:t>，</w:t>
                  </w:r>
                  <w:r>
                    <w:rPr>
                      <w:rStyle w:val="326"/>
                      <w:rFonts w:hint="eastAsia" w:ascii="仿宋_GB2312" w:hAnsi="仿宋_GB2312" w:eastAsia="仿宋_GB2312" w:cs="仿宋_GB2312"/>
                      <w:color w:val="auto"/>
                      <w:sz w:val="24"/>
                      <w:szCs w:val="24"/>
                      <w:highlight w:val="none"/>
                      <w:lang w:eastAsia="zh-CN"/>
                    </w:rPr>
                    <w:t>具体人员排班及轮休由</w:t>
                  </w:r>
                  <w:r>
                    <w:rPr>
                      <w:rStyle w:val="326"/>
                      <w:rFonts w:hint="eastAsia" w:ascii="仿宋_GB2312" w:hAnsi="仿宋_GB2312" w:eastAsia="仿宋_GB2312" w:cs="仿宋_GB2312"/>
                      <w:color w:val="auto"/>
                      <w:sz w:val="24"/>
                      <w:szCs w:val="24"/>
                      <w:highlight w:val="none"/>
                      <w:lang w:val="en-US" w:eastAsia="zh-CN"/>
                    </w:rPr>
                    <w:t>供应商</w:t>
                  </w:r>
                  <w:r>
                    <w:rPr>
                      <w:rStyle w:val="326"/>
                      <w:rFonts w:hint="eastAsia" w:ascii="仿宋_GB2312" w:hAnsi="仿宋_GB2312" w:eastAsia="仿宋_GB2312" w:cs="仿宋_GB2312"/>
                      <w:color w:val="auto"/>
                      <w:sz w:val="24"/>
                      <w:szCs w:val="24"/>
                      <w:highlight w:val="none"/>
                      <w:lang w:eastAsia="zh-CN"/>
                    </w:rPr>
                    <w:t>根据实际情况安排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hint="eastAsia" w:ascii="仿宋_GB2312" w:hAnsi="仿宋_GB2312" w:eastAsia="仿宋_GB2312" w:cs="仿宋_GB2312"/>
                      <w:sz w:val="24"/>
                      <w:szCs w:val="24"/>
                    </w:rPr>
                    <w:t>2</w:t>
                  </w:r>
                </w:p>
              </w:tc>
              <w:tc>
                <w:tcPr>
                  <w:tcW w:w="1455"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ascii="仿宋_GB2312" w:hAnsi="仿宋_GB2312" w:eastAsia="仿宋_GB2312" w:cs="仿宋_GB2312"/>
                      <w:sz w:val="24"/>
                      <w:szCs w:val="24"/>
                    </w:rPr>
                    <w:t>保洁员</w:t>
                  </w:r>
                </w:p>
              </w:tc>
              <w:tc>
                <w:tcPr>
                  <w:tcW w:w="900"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hint="eastAsia" w:ascii="仿宋_GB2312" w:hAnsi="仿宋_GB2312" w:eastAsia="仿宋_GB2312" w:cs="仿宋_GB2312"/>
                      <w:sz w:val="24"/>
                      <w:szCs w:val="24"/>
                      <w:lang w:val="en-US" w:eastAsia="zh-CN"/>
                    </w:rPr>
                  </w:pPr>
                  <w:r>
                    <w:rPr>
                      <w:rStyle w:val="323"/>
                      <w:rFonts w:hint="eastAsia" w:ascii="仿宋_GB2312" w:hAnsi="仿宋_GB2312" w:eastAsia="仿宋_GB2312" w:cs="仿宋_GB2312"/>
                      <w:sz w:val="24"/>
                      <w:szCs w:val="24"/>
                    </w:rPr>
                    <w:t>1</w:t>
                  </w:r>
                  <w:r>
                    <w:rPr>
                      <w:rStyle w:val="323"/>
                      <w:rFonts w:hint="eastAsia" w:ascii="仿宋_GB2312" w:hAnsi="仿宋_GB2312" w:eastAsia="仿宋_GB2312" w:cs="仿宋_GB2312"/>
                      <w:sz w:val="24"/>
                      <w:szCs w:val="24"/>
                      <w:lang w:val="en-US" w:eastAsia="zh-CN"/>
                    </w:rPr>
                    <w:t>人</w:t>
                  </w:r>
                </w:p>
              </w:tc>
              <w:tc>
                <w:tcPr>
                  <w:tcW w:w="2033"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ascii="仿宋_GB2312" w:hAnsi="仿宋_GB2312" w:eastAsia="仿宋_GB2312" w:cs="仿宋_GB2312"/>
                      <w:sz w:val="24"/>
                      <w:szCs w:val="24"/>
                    </w:rPr>
                    <w:t>上午：</w:t>
                  </w:r>
                </w:p>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ascii="仿宋_GB2312" w:hAnsi="仿宋_GB2312" w:eastAsia="仿宋_GB2312" w:cs="仿宋_GB2312"/>
                      <w:sz w:val="24"/>
                      <w:szCs w:val="24"/>
                    </w:rPr>
                    <w:t>8:00-11:30</w:t>
                  </w:r>
                </w:p>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ascii="仿宋_GB2312" w:hAnsi="仿宋_GB2312" w:eastAsia="仿宋_GB2312" w:cs="仿宋_GB2312"/>
                      <w:sz w:val="24"/>
                      <w:szCs w:val="24"/>
                    </w:rPr>
                    <w:t>下午：</w:t>
                  </w:r>
                </w:p>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ascii="仿宋_GB2312" w:hAnsi="仿宋_GB2312" w:eastAsia="仿宋_GB2312" w:cs="仿宋_GB2312"/>
                      <w:sz w:val="24"/>
                      <w:szCs w:val="24"/>
                    </w:rPr>
                    <w:t>14:30-18:00</w:t>
                  </w:r>
                </w:p>
              </w:tc>
              <w:tc>
                <w:tcPr>
                  <w:tcW w:w="1966" w:type="dxa"/>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_GB2312" w:eastAsia="仿宋_GB2312" w:cs="仿宋_GB2312"/>
                      <w:sz w:val="24"/>
                      <w:szCs w:val="24"/>
                    </w:rPr>
                  </w:pPr>
                  <w:r>
                    <w:rPr>
                      <w:rStyle w:val="323"/>
                      <w:rFonts w:ascii="仿宋_GB2312" w:hAnsi="仿宋_GB2312" w:eastAsia="仿宋_GB2312" w:cs="仿宋_GB2312"/>
                      <w:sz w:val="24"/>
                      <w:szCs w:val="24"/>
                    </w:rPr>
                    <w:t>月休</w:t>
                  </w:r>
                  <w:r>
                    <w:rPr>
                      <w:rStyle w:val="323"/>
                      <w:rFonts w:hint="eastAsia" w:ascii="仿宋_GB2312" w:hAnsi="仿宋_GB2312" w:eastAsia="仿宋_GB2312" w:cs="仿宋_GB2312"/>
                      <w:sz w:val="24"/>
                      <w:szCs w:val="24"/>
                      <w:lang w:val="en-US" w:eastAsia="zh-CN"/>
                    </w:rPr>
                    <w:t>4</w:t>
                  </w:r>
                  <w:r>
                    <w:rPr>
                      <w:rStyle w:val="323"/>
                      <w:rFonts w:ascii="仿宋_GB2312" w:hAnsi="仿宋_GB2312" w:eastAsia="仿宋_GB2312" w:cs="仿宋_GB2312"/>
                      <w:sz w:val="24"/>
                      <w:szCs w:val="24"/>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0" w:type="dxa"/>
                  <w:gridSpan w:val="2"/>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 w:eastAsia="仿宋_GB2312"/>
                      <w:sz w:val="24"/>
                      <w:szCs w:val="24"/>
                    </w:rPr>
                  </w:pPr>
                  <w:r>
                    <w:rPr>
                      <w:rStyle w:val="323"/>
                      <w:rFonts w:ascii="仿宋_GB2312" w:hAnsi="仿宋" w:eastAsia="仿宋_GB2312"/>
                      <w:sz w:val="24"/>
                      <w:szCs w:val="24"/>
                    </w:rPr>
                    <w:t>合计</w:t>
                  </w:r>
                </w:p>
              </w:tc>
              <w:tc>
                <w:tcPr>
                  <w:tcW w:w="4899" w:type="dxa"/>
                  <w:gridSpan w:val="3"/>
                  <w:vAlign w:val="center"/>
                </w:tcPr>
                <w:p>
                  <w:pPr>
                    <w:pStyle w:val="325"/>
                    <w:keepNext w:val="0"/>
                    <w:keepLines w:val="0"/>
                    <w:pageBreakBefore w:val="0"/>
                    <w:kinsoku/>
                    <w:wordWrap/>
                    <w:overflowPunct/>
                    <w:topLinePunct w:val="0"/>
                    <w:autoSpaceDE/>
                    <w:autoSpaceDN/>
                    <w:bidi w:val="0"/>
                    <w:adjustRightInd/>
                    <w:snapToGrid/>
                    <w:spacing w:line="400" w:lineRule="exact"/>
                    <w:jc w:val="center"/>
                    <w:textAlignment w:val="auto"/>
                    <w:outlineLvl w:val="9"/>
                    <w:rPr>
                      <w:rStyle w:val="323"/>
                      <w:rFonts w:ascii="仿宋_GB2312" w:hAnsi="仿宋" w:eastAsia="仿宋_GB2312"/>
                      <w:sz w:val="24"/>
                      <w:szCs w:val="24"/>
                    </w:rPr>
                  </w:pPr>
                  <w:r>
                    <w:rPr>
                      <w:rStyle w:val="323"/>
                      <w:rFonts w:hint="eastAsia" w:ascii="仿宋_GB2312" w:hAnsi="仿宋" w:eastAsia="仿宋_GB2312"/>
                      <w:sz w:val="24"/>
                      <w:szCs w:val="24"/>
                    </w:rPr>
                    <w:t>6人</w:t>
                  </w:r>
                </w:p>
              </w:tc>
            </w:tr>
          </w:tbl>
          <w:p>
            <w:pPr>
              <w:pStyle w:val="325"/>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ascii="仿宋_GB2312" w:hAnsi="仿宋_GB2312" w:eastAsia="仿宋_GB2312" w:cs="仿宋_GB2312"/>
                <w:b/>
                <w:sz w:val="24"/>
                <w:szCs w:val="24"/>
              </w:rPr>
            </w:pPr>
            <w:r>
              <w:rPr>
                <w:rStyle w:val="323"/>
                <w:rFonts w:ascii="仿宋_GB2312" w:hAnsi="仿宋_GB2312" w:eastAsia="仿宋_GB2312" w:cs="仿宋_GB2312"/>
                <w:b/>
                <w:sz w:val="24"/>
                <w:szCs w:val="24"/>
              </w:rPr>
              <w:t>（二）岗位人员素质要求</w:t>
            </w:r>
          </w:p>
          <w:p>
            <w:pPr>
              <w:pStyle w:val="325"/>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rStyle w:val="328"/>
                <w:rFonts w:ascii="仿宋_GB2312" w:hAnsi="仿宋_GB2312" w:eastAsia="仿宋_GB2312" w:cs="仿宋_GB2312"/>
                <w:sz w:val="24"/>
                <w:szCs w:val="24"/>
              </w:rPr>
            </w:pPr>
            <w:r>
              <w:rPr>
                <w:rStyle w:val="328"/>
                <w:rFonts w:hint="eastAsia" w:ascii="仿宋_GB2312" w:hAnsi="仿宋_GB2312" w:eastAsia="仿宋_GB2312" w:cs="仿宋_GB2312"/>
                <w:b/>
                <w:bCs/>
                <w:sz w:val="24"/>
                <w:szCs w:val="24"/>
              </w:rPr>
              <w:t>1.秩序维护员：</w:t>
            </w:r>
            <w:r>
              <w:rPr>
                <w:rStyle w:val="328"/>
                <w:rFonts w:hint="eastAsia" w:ascii="仿宋_GB2312" w:hAnsi="仿宋_GB2312" w:eastAsia="仿宋_GB2312" w:cs="仿宋_GB2312"/>
                <w:sz w:val="24"/>
                <w:szCs w:val="24"/>
              </w:rPr>
              <w:t>男性优先，年龄55岁以下，必须持有有效期内</w:t>
            </w:r>
            <w:r>
              <w:rPr>
                <w:rStyle w:val="328"/>
                <w:rFonts w:hint="eastAsia" w:ascii="仿宋_GB2312" w:hAnsi="仿宋_GB2312" w:eastAsia="仿宋_GB2312" w:cs="仿宋_GB2312"/>
                <w:sz w:val="24"/>
                <w:szCs w:val="24"/>
                <w:lang w:val="en-US" w:eastAsia="zh-CN"/>
              </w:rPr>
              <w:t>的</w:t>
            </w:r>
            <w:r>
              <w:rPr>
                <w:rStyle w:val="328"/>
                <w:rFonts w:hint="eastAsia" w:ascii="仿宋_GB2312" w:hAnsi="仿宋_GB2312" w:eastAsia="仿宋_GB2312" w:cs="仿宋_GB2312"/>
                <w:sz w:val="24"/>
                <w:szCs w:val="24"/>
              </w:rPr>
              <w:t>《保安员证》，能够用普通话与人进行沟通，高中以上文化程度，政治素质高；有责任心、品行优良、反应灵敏、品貌端正。</w:t>
            </w:r>
          </w:p>
          <w:p>
            <w:pPr>
              <w:pStyle w:val="325"/>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rStyle w:val="328"/>
                <w:rFonts w:ascii="仿宋_GB2312" w:hAnsi="仿宋_GB2312" w:eastAsia="仿宋_GB2312" w:cs="仿宋_GB2312"/>
                <w:sz w:val="24"/>
                <w:szCs w:val="24"/>
              </w:rPr>
            </w:pPr>
            <w:r>
              <w:rPr>
                <w:rStyle w:val="328"/>
                <w:rFonts w:hint="eastAsia" w:ascii="仿宋_GB2312" w:hAnsi="仿宋_GB2312" w:eastAsia="仿宋_GB2312" w:cs="仿宋_GB2312"/>
                <w:b/>
                <w:bCs/>
                <w:sz w:val="24"/>
                <w:szCs w:val="24"/>
              </w:rPr>
              <w:t>2.保洁员：</w:t>
            </w:r>
            <w:r>
              <w:rPr>
                <w:rStyle w:val="328"/>
                <w:rFonts w:hint="eastAsia" w:ascii="仿宋_GB2312" w:hAnsi="仿宋_GB2312" w:eastAsia="仿宋_GB2312" w:cs="仿宋_GB2312"/>
                <w:sz w:val="24"/>
                <w:szCs w:val="24"/>
              </w:rPr>
              <w:t>年龄在</w:t>
            </w:r>
            <w:r>
              <w:rPr>
                <w:rStyle w:val="328"/>
                <w:rFonts w:hint="eastAsia" w:ascii="仿宋_GB2312" w:hAnsi="仿宋_GB2312" w:eastAsia="仿宋_GB2312" w:cs="仿宋_GB2312"/>
                <w:sz w:val="24"/>
                <w:szCs w:val="24"/>
                <w:lang w:val="en-US" w:eastAsia="zh-CN"/>
              </w:rPr>
              <w:t>55</w:t>
            </w:r>
            <w:r>
              <w:rPr>
                <w:rStyle w:val="328"/>
                <w:rFonts w:hint="eastAsia" w:ascii="仿宋_GB2312" w:hAnsi="仿宋_GB2312" w:eastAsia="仿宋_GB2312" w:cs="仿宋_GB2312"/>
                <w:sz w:val="24"/>
                <w:szCs w:val="24"/>
              </w:rPr>
              <w:t>岁以下，身体健康，具有保洁工作经验，工作认真细致，有负责心，无不良记录</w:t>
            </w:r>
            <w:r>
              <w:rPr>
                <w:rFonts w:hint="eastAsia" w:ascii="仿宋_GB2312" w:eastAsia="仿宋_GB2312" w:cs="仿宋_GB2312"/>
                <w:color w:val="000000"/>
                <w:lang w:bidi="ar"/>
              </w:rPr>
              <w:t>。</w:t>
            </w:r>
          </w:p>
          <w:p>
            <w:pPr>
              <w:pStyle w:val="325"/>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rStyle w:val="328"/>
                <w:rFonts w:ascii="仿宋_GB2312" w:hAnsi="仿宋_GB2312" w:eastAsia="仿宋_GB2312" w:cs="仿宋_GB2312"/>
                <w:b/>
                <w:bCs/>
                <w:sz w:val="24"/>
                <w:szCs w:val="24"/>
              </w:rPr>
            </w:pPr>
            <w:r>
              <w:rPr>
                <w:rStyle w:val="328"/>
                <w:rFonts w:hint="eastAsia" w:ascii="仿宋_GB2312" w:hAnsi="仿宋_GB2312" w:eastAsia="仿宋_GB2312" w:cs="仿宋_GB2312"/>
                <w:b/>
                <w:bCs/>
                <w:sz w:val="24"/>
                <w:szCs w:val="24"/>
              </w:rPr>
              <w:t>注：1.进场时由采购人按采购需求和供应商响应文件对所有服务人员的相关证明材料原件(如工作证明材料、资格证书、身份证等)进行验证，达不到要求的将不予验收；</w:t>
            </w:r>
          </w:p>
          <w:p>
            <w:pPr>
              <w:pStyle w:val="325"/>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b/>
                <w:bCs/>
              </w:rPr>
            </w:pPr>
            <w:r>
              <w:rPr>
                <w:rStyle w:val="328"/>
                <w:rFonts w:hint="eastAsia" w:ascii="仿宋_GB2312" w:hAnsi="仿宋_GB2312" w:eastAsia="仿宋_GB2312" w:cs="仿宋_GB2312"/>
                <w:b/>
                <w:bCs/>
                <w:sz w:val="24"/>
                <w:szCs w:val="24"/>
              </w:rPr>
              <w:t>2.</w:t>
            </w:r>
            <w:r>
              <w:rPr>
                <w:rFonts w:ascii="仿宋_GB2312" w:eastAsia="仿宋_GB2312" w:cs="仿宋_GB2312"/>
                <w:b/>
                <w:bCs/>
                <w:color w:val="000000"/>
                <w:lang w:bidi="ar"/>
              </w:rPr>
              <w:t>服务人员应按岗位要求统一着装、配戴工作证，言行规范，</w:t>
            </w:r>
            <w:r>
              <w:rPr>
                <w:rFonts w:hint="eastAsia" w:ascii="仿宋_GB2312" w:eastAsia="仿宋_GB2312" w:cs="仿宋_GB2312"/>
                <w:b/>
                <w:bCs/>
                <w:color w:val="000000"/>
                <w:lang w:bidi="ar"/>
              </w:rPr>
              <w:t>要注意仪容仪表、公众形象（员工制服、工作证等相关物业用具由成交供应商提供）；</w:t>
            </w:r>
          </w:p>
          <w:p>
            <w:pPr>
              <w:pStyle w:val="325"/>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rStyle w:val="328"/>
                <w:rFonts w:ascii="仿宋_GB2312" w:hAnsi="仿宋_GB2312" w:eastAsia="仿宋_GB2312" w:cs="仿宋_GB2312"/>
                <w:b/>
                <w:bCs/>
                <w:sz w:val="24"/>
                <w:szCs w:val="24"/>
              </w:rPr>
            </w:pPr>
            <w:r>
              <w:rPr>
                <w:rFonts w:hint="eastAsia" w:ascii="仿宋_GB2312" w:eastAsia="仿宋_GB2312" w:cs="仿宋_GB2312"/>
                <w:b/>
                <w:bCs/>
                <w:color w:val="000000"/>
                <w:lang w:bidi="ar"/>
              </w:rPr>
              <w:t>3.服务人员要牢固树立全心全意服务的观念，制定服务规范。供应商应虚心听取采购人对物业管理的意见和建议，认真落实物业管理内容及服务承诺，努力提高服务质量。在处理特殊事件和紧急、突发事件时，采购人对服务人员有直接指挥权。</w:t>
            </w:r>
          </w:p>
          <w:p>
            <w:pPr>
              <w:pStyle w:val="325"/>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ascii="仿宋_GB2312" w:hAnsi="仿宋_GB2312" w:eastAsia="仿宋_GB2312" w:cs="仿宋_GB2312"/>
                <w:b/>
                <w:sz w:val="24"/>
                <w:szCs w:val="24"/>
              </w:rPr>
            </w:pPr>
            <w:r>
              <w:rPr>
                <w:rStyle w:val="323"/>
                <w:rFonts w:ascii="仿宋_GB2312" w:hAnsi="仿宋_GB2312" w:eastAsia="仿宋_GB2312" w:cs="仿宋_GB2312"/>
                <w:b/>
                <w:sz w:val="24"/>
                <w:szCs w:val="24"/>
              </w:rPr>
              <w:t>三、服务内容</w:t>
            </w:r>
          </w:p>
          <w:p>
            <w:pPr>
              <w:pStyle w:val="325"/>
              <w:keepNext w:val="0"/>
              <w:keepLines w:val="0"/>
              <w:pageBreakBefore w:val="0"/>
              <w:widowControl/>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ascii="仿宋_GB2312" w:hAnsi="仿宋_GB2312" w:eastAsia="仿宋_GB2312" w:cs="仿宋_GB2312"/>
                <w:color w:val="FF0000"/>
                <w:sz w:val="24"/>
                <w:szCs w:val="24"/>
              </w:rPr>
            </w:pPr>
            <w:r>
              <w:rPr>
                <w:rStyle w:val="323"/>
                <w:rFonts w:ascii="仿宋_GB2312" w:hAnsi="仿宋_GB2312" w:eastAsia="仿宋_GB2312" w:cs="仿宋_GB2312"/>
                <w:b/>
                <w:bCs/>
                <w:sz w:val="24"/>
                <w:szCs w:val="24"/>
              </w:rPr>
              <w:t>（一）</w:t>
            </w:r>
            <w:r>
              <w:rPr>
                <w:rStyle w:val="323"/>
                <w:rFonts w:hint="eastAsia" w:ascii="仿宋_GB2312" w:hAnsi="仿宋_GB2312" w:eastAsia="仿宋_GB2312" w:cs="仿宋_GB2312"/>
                <w:b/>
                <w:bCs/>
                <w:sz w:val="24"/>
                <w:szCs w:val="24"/>
              </w:rPr>
              <w:t>秩序维护员</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hint="eastAsia" w:ascii="仿宋_GB2312" w:hAnsi="仿宋_GB2312" w:eastAsia="仿宋_GB2312" w:cs="仿宋_GB2312"/>
                <w:b/>
                <w:bCs/>
                <w:sz w:val="24"/>
                <w:szCs w:val="24"/>
              </w:rPr>
            </w:pPr>
            <w:r>
              <w:rPr>
                <w:rStyle w:val="323"/>
                <w:rFonts w:hint="eastAsia" w:ascii="仿宋_GB2312" w:hAnsi="仿宋_GB2312" w:eastAsia="仿宋_GB2312" w:cs="仿宋_GB2312"/>
                <w:b/>
                <w:bCs/>
                <w:sz w:val="24"/>
                <w:szCs w:val="24"/>
              </w:rPr>
              <w:t>1.工作职责</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负责服务区域内的治安和秩序维护工作，包括：大楼内以及外围服务区公共安全保卫、应急处理、门岗站岗、执勤巡逻、车辆秩序维护</w:t>
            </w:r>
            <w:r>
              <w:rPr>
                <w:rStyle w:val="323"/>
                <w:rFonts w:hint="eastAsia" w:ascii="仿宋_GB2312" w:hAnsi="仿宋_GB2312" w:eastAsia="仿宋_GB2312" w:cs="仿宋_GB2312"/>
                <w:sz w:val="24"/>
                <w:szCs w:val="24"/>
                <w:lang w:eastAsia="zh-CN"/>
              </w:rPr>
              <w:t>、消防设施设备日常管理及消防安全巡查</w:t>
            </w:r>
            <w:r>
              <w:rPr>
                <w:rStyle w:val="323"/>
                <w:rFonts w:hint="eastAsia" w:ascii="仿宋_GB2312" w:hAnsi="仿宋_GB2312" w:eastAsia="仿宋_GB2312" w:cs="仿宋_GB2312"/>
                <w:sz w:val="24"/>
                <w:szCs w:val="24"/>
              </w:rPr>
              <w:t>、处置突发事件等。</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hint="eastAsia" w:ascii="仿宋_GB2312" w:hAnsi="仿宋_GB2312" w:eastAsia="仿宋_GB2312" w:cs="仿宋_GB2312"/>
                <w:b/>
                <w:bCs/>
                <w:sz w:val="24"/>
                <w:szCs w:val="24"/>
              </w:rPr>
            </w:pPr>
            <w:r>
              <w:rPr>
                <w:rStyle w:val="323"/>
                <w:rFonts w:hint="eastAsia" w:ascii="仿宋_GB2312" w:hAnsi="仿宋_GB2312" w:eastAsia="仿宋_GB2312" w:cs="仿宋_GB2312"/>
                <w:b/>
                <w:bCs/>
                <w:sz w:val="24"/>
                <w:szCs w:val="24"/>
              </w:rPr>
              <w:t>2.主要工作内容</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（1）在办公楼大门设置</w:t>
            </w:r>
            <w:r>
              <w:rPr>
                <w:rStyle w:val="323"/>
                <w:rFonts w:hint="eastAsia" w:ascii="仿宋_GB2312" w:hAnsi="仿宋_GB2312" w:eastAsia="仿宋_GB2312" w:cs="仿宋_GB2312"/>
                <w:sz w:val="24"/>
                <w:szCs w:val="24"/>
                <w:lang w:val="en-US" w:eastAsia="zh-CN"/>
              </w:rPr>
              <w:t>24</w:t>
            </w:r>
            <w:r>
              <w:rPr>
                <w:rStyle w:val="323"/>
                <w:rFonts w:hint="eastAsia" w:ascii="仿宋_GB2312" w:hAnsi="仿宋_GB2312" w:eastAsia="仿宋_GB2312" w:cs="仿宋_GB2312"/>
                <w:sz w:val="24"/>
                <w:szCs w:val="24"/>
              </w:rPr>
              <w:t>小时</w:t>
            </w:r>
            <w:r>
              <w:rPr>
                <w:rStyle w:val="323"/>
                <w:rFonts w:hint="eastAsia" w:ascii="仿宋_GB2312" w:hAnsi="仿宋_GB2312" w:eastAsia="仿宋_GB2312" w:cs="仿宋_GB2312"/>
                <w:sz w:val="24"/>
                <w:szCs w:val="24"/>
                <w:lang w:val="en-US" w:eastAsia="zh-CN"/>
              </w:rPr>
              <w:t>秩序维护员</w:t>
            </w:r>
            <w:r>
              <w:rPr>
                <w:rStyle w:val="323"/>
                <w:rFonts w:hint="eastAsia" w:ascii="仿宋_GB2312" w:hAnsi="仿宋_GB2312" w:eastAsia="仿宋_GB2312" w:cs="仿宋_GB2312"/>
                <w:sz w:val="24"/>
                <w:szCs w:val="24"/>
              </w:rPr>
              <w:t xml:space="preserve">值勤岗位，并有详细交接班记录和外来车辆、人员进出的登记记录； </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（2）对非采购</w:t>
            </w:r>
            <w:r>
              <w:rPr>
                <w:rStyle w:val="323"/>
                <w:rFonts w:hint="eastAsia" w:ascii="仿宋_GB2312" w:hAnsi="仿宋_GB2312" w:eastAsia="仿宋_GB2312" w:cs="仿宋_GB2312"/>
                <w:sz w:val="24"/>
                <w:szCs w:val="24"/>
                <w:lang w:val="en-US" w:eastAsia="zh-CN"/>
              </w:rPr>
              <w:t>单位</w:t>
            </w:r>
            <w:r>
              <w:rPr>
                <w:rStyle w:val="323"/>
                <w:rFonts w:hint="eastAsia" w:ascii="仿宋_GB2312" w:hAnsi="仿宋_GB2312" w:eastAsia="仿宋_GB2312" w:cs="仿宋_GB2312"/>
                <w:sz w:val="24"/>
                <w:szCs w:val="24"/>
              </w:rPr>
              <w:t>的人员、物品、车辆进入进行询查、登记，必要时与需要访问的科室或人</w:t>
            </w:r>
            <w:r>
              <w:rPr>
                <w:rStyle w:val="323"/>
                <w:rFonts w:hint="eastAsia" w:ascii="仿宋_GB2312" w:hAnsi="仿宋_GB2312" w:eastAsia="仿宋_GB2312" w:cs="仿宋_GB2312"/>
                <w:sz w:val="24"/>
                <w:szCs w:val="24"/>
                <w:lang w:eastAsia="zh-CN"/>
              </w:rPr>
              <w:t>员</w:t>
            </w:r>
            <w:r>
              <w:rPr>
                <w:rStyle w:val="323"/>
                <w:rFonts w:hint="eastAsia" w:ascii="仿宋_GB2312" w:hAnsi="仿宋_GB2312" w:eastAsia="仿宋_GB2312" w:cs="仿宋_GB2312"/>
                <w:sz w:val="24"/>
                <w:szCs w:val="24"/>
              </w:rPr>
              <w:t>进行电话联系，严防可疑人员进入办公场所；</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（3）负责大门门前秩序维护，保证门前道路畅通，指挥外来临时车辆有序停放；</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（4）负责本单位信件、报刊、快递等接收工作，及时准确传递， 确保不丢失、不泄密、不错乱；</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（5）坚守岗位，不得出现误岗、漏岗和睡岗现象，发现可疑情况迅速向采购人指定管理门卫的负责人报告；</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（6）对服务区域进行安全巡查，每天巡查班次为</w:t>
            </w:r>
            <w:r>
              <w:rPr>
                <w:rStyle w:val="323"/>
                <w:rFonts w:hint="eastAsia" w:ascii="仿宋_GB2312" w:hAnsi="仿宋_GB2312" w:eastAsia="仿宋_GB2312" w:cs="仿宋_GB2312"/>
                <w:sz w:val="24"/>
                <w:szCs w:val="24"/>
                <w:lang w:val="en-US" w:eastAsia="zh-CN"/>
              </w:rPr>
              <w:t>3</w:t>
            </w:r>
            <w:r>
              <w:rPr>
                <w:rStyle w:val="323"/>
                <w:rFonts w:hint="eastAsia" w:ascii="仿宋_GB2312" w:hAnsi="仿宋_GB2312" w:eastAsia="仿宋_GB2312" w:cs="仿宋_GB2312"/>
                <w:sz w:val="24"/>
                <w:szCs w:val="24"/>
              </w:rPr>
              <w:t>班，每班巡查不少于</w:t>
            </w:r>
            <w:r>
              <w:rPr>
                <w:rStyle w:val="323"/>
                <w:rFonts w:hint="eastAsia" w:ascii="仿宋_GB2312" w:hAnsi="仿宋_GB2312" w:eastAsia="仿宋_GB2312" w:cs="仿宋_GB2312"/>
                <w:sz w:val="24"/>
                <w:szCs w:val="24"/>
                <w:lang w:val="en-US" w:eastAsia="zh-CN"/>
              </w:rPr>
              <w:t>1</w:t>
            </w:r>
            <w:r>
              <w:rPr>
                <w:rStyle w:val="323"/>
                <w:rFonts w:hint="eastAsia" w:ascii="仿宋_GB2312" w:hAnsi="仿宋_GB2312" w:eastAsia="仿宋_GB2312" w:cs="仿宋_GB2312"/>
                <w:sz w:val="24"/>
                <w:szCs w:val="24"/>
              </w:rPr>
              <w:t>次（交接班时间段巡逻时应有秩序维护员在大门值班室），重点部位每小时巡查一次，并做好巡逻记录。严防偷盗、破坏等案件的发生，能及时发现和处置可疑情况，保护采购人人身、财产的安全，如发生偷盗案件，应采取有力措施并协助采购人报案及填写报案记录；</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SimSun" w:cs="仿宋_GB2312"/>
                <w:sz w:val="24"/>
                <w:szCs w:val="24"/>
                <w:lang w:eastAsia="zh-CN"/>
              </w:rPr>
            </w:pPr>
            <w:r>
              <w:rPr>
                <w:rStyle w:val="323"/>
                <w:rFonts w:hint="eastAsia" w:ascii="仿宋_GB2312" w:hAnsi="仿宋_GB2312" w:eastAsia="仿宋_GB2312" w:cs="仿宋_GB2312"/>
                <w:sz w:val="24"/>
                <w:szCs w:val="24"/>
                <w:lang w:val="en-US" w:eastAsia="zh-CN"/>
              </w:rPr>
              <w:t>（7）</w:t>
            </w:r>
            <w:r>
              <w:rPr>
                <w:rFonts w:ascii="Segoe UI" w:hAnsi="Segoe UI" w:eastAsia="Segoe UI" w:cs="Segoe UI"/>
                <w:i w:val="0"/>
                <w:iCs w:val="0"/>
                <w:caps w:val="0"/>
                <w:color w:val="0F1115"/>
                <w:spacing w:val="0"/>
                <w:sz w:val="24"/>
                <w:szCs w:val="24"/>
                <w:shd w:val="clear" w:fill="FFFFFF"/>
              </w:rPr>
              <w:t>负责服务区域内消防设施设备的日常管理和消防安全巡查工作，保障消防设施设备完好有效，消防通道畅通，及时消除消防安全隐患</w:t>
            </w:r>
            <w:r>
              <w:rPr>
                <w:rFonts w:hint="eastAsia" w:ascii="Segoe UI" w:hAnsi="Segoe UI" w:eastAsia="SimSun" w:cs="Segoe UI"/>
                <w:i w:val="0"/>
                <w:iCs w:val="0"/>
                <w:caps w:val="0"/>
                <w:color w:val="0F1115"/>
                <w:spacing w:val="0"/>
                <w:sz w:val="24"/>
                <w:szCs w:val="24"/>
                <w:shd w:val="clear" w:fill="FFFFFF"/>
                <w:lang w:eastAsia="zh-CN"/>
              </w:rPr>
              <w:t>；</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w:t>
            </w:r>
            <w:r>
              <w:rPr>
                <w:rStyle w:val="323"/>
                <w:rFonts w:hint="eastAsia" w:ascii="仿宋_GB2312" w:hAnsi="仿宋_GB2312" w:eastAsia="仿宋_GB2312" w:cs="仿宋_GB2312"/>
                <w:sz w:val="24"/>
                <w:szCs w:val="24"/>
                <w:lang w:val="en-US" w:eastAsia="zh-CN"/>
              </w:rPr>
              <w:t>8</w:t>
            </w:r>
            <w:r>
              <w:rPr>
                <w:rStyle w:val="323"/>
                <w:rFonts w:hint="eastAsia" w:ascii="仿宋_GB2312" w:hAnsi="仿宋_GB2312" w:eastAsia="仿宋_GB2312" w:cs="仿宋_GB2312"/>
                <w:sz w:val="24"/>
                <w:szCs w:val="24"/>
              </w:rPr>
              <w:t>）遇火警、警情等突发事件和异常情况或紧急求助等，在采取必要措施的同时，及时向采购人报告，并按采购人的指令妥善处置，有效控制事态的发展，尽可能</w:t>
            </w:r>
            <w:r>
              <w:rPr>
                <w:rStyle w:val="323"/>
                <w:rFonts w:hint="eastAsia" w:ascii="仿宋_GB2312" w:hAnsi="仿宋_GB2312" w:eastAsia="仿宋_GB2312" w:cs="仿宋_GB2312"/>
                <w:sz w:val="24"/>
                <w:szCs w:val="24"/>
                <w:lang w:eastAsia="zh-CN"/>
              </w:rPr>
              <w:t>降低</w:t>
            </w:r>
            <w:r>
              <w:rPr>
                <w:rStyle w:val="323"/>
                <w:rFonts w:hint="eastAsia" w:ascii="仿宋_GB2312" w:hAnsi="仿宋_GB2312" w:eastAsia="仿宋_GB2312" w:cs="仿宋_GB2312"/>
                <w:sz w:val="24"/>
                <w:szCs w:val="24"/>
              </w:rPr>
              <w:t>损失程度。事后须尽快组织恢复正常秩序，积极协助有关部门处置；</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w:t>
            </w:r>
            <w:r>
              <w:rPr>
                <w:rStyle w:val="323"/>
                <w:rFonts w:hint="eastAsia" w:ascii="仿宋_GB2312" w:hAnsi="仿宋_GB2312" w:eastAsia="仿宋_GB2312" w:cs="仿宋_GB2312"/>
                <w:sz w:val="24"/>
                <w:szCs w:val="24"/>
                <w:lang w:val="en-US" w:eastAsia="zh-CN"/>
              </w:rPr>
              <w:t>9</w:t>
            </w:r>
            <w:r>
              <w:rPr>
                <w:rStyle w:val="323"/>
                <w:rFonts w:hint="eastAsia" w:ascii="仿宋_GB2312" w:hAnsi="仿宋_GB2312" w:eastAsia="仿宋_GB2312" w:cs="仿宋_GB2312"/>
                <w:sz w:val="24"/>
                <w:szCs w:val="24"/>
              </w:rPr>
              <w:t>）严格执行保密制度，严禁对外透露单位涉密情况；</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w:t>
            </w:r>
            <w:r>
              <w:rPr>
                <w:rStyle w:val="323"/>
                <w:rFonts w:hint="eastAsia" w:ascii="仿宋_GB2312" w:hAnsi="仿宋_GB2312" w:eastAsia="仿宋_GB2312" w:cs="仿宋_GB2312"/>
                <w:sz w:val="24"/>
                <w:szCs w:val="24"/>
                <w:lang w:val="en-US" w:eastAsia="zh-CN"/>
              </w:rPr>
              <w:t>10</w:t>
            </w:r>
            <w:r>
              <w:rPr>
                <w:rStyle w:val="323"/>
                <w:rFonts w:hint="eastAsia" w:ascii="仿宋_GB2312" w:hAnsi="仿宋_GB2312" w:eastAsia="仿宋_GB2312" w:cs="仿宋_GB2312"/>
                <w:sz w:val="24"/>
                <w:szCs w:val="24"/>
              </w:rPr>
              <w:t>）完成采购人与</w:t>
            </w:r>
            <w:r>
              <w:rPr>
                <w:rStyle w:val="323"/>
                <w:rFonts w:hint="eastAsia" w:ascii="仿宋_GB2312" w:hAnsi="仿宋_GB2312" w:eastAsia="仿宋_GB2312" w:cs="仿宋_GB2312"/>
                <w:sz w:val="24"/>
                <w:szCs w:val="24"/>
                <w:lang w:val="en-US" w:eastAsia="zh-CN"/>
              </w:rPr>
              <w:t>成交</w:t>
            </w:r>
            <w:r>
              <w:rPr>
                <w:rStyle w:val="323"/>
                <w:rFonts w:hint="eastAsia" w:ascii="仿宋_GB2312" w:hAnsi="仿宋_GB2312" w:eastAsia="仿宋_GB2312" w:cs="仿宋_GB2312"/>
                <w:sz w:val="24"/>
                <w:szCs w:val="24"/>
              </w:rPr>
              <w:t>供应商商定的其他事务。</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hint="eastAsia" w:ascii="仿宋_GB2312" w:hAnsi="仿宋_GB2312" w:eastAsia="仿宋_GB2312" w:cs="仿宋_GB2312"/>
                <w:b/>
                <w:bCs/>
                <w:sz w:val="24"/>
                <w:szCs w:val="24"/>
              </w:rPr>
            </w:pPr>
            <w:r>
              <w:rPr>
                <w:rStyle w:val="323"/>
                <w:rFonts w:hint="eastAsia" w:ascii="仿宋_GB2312" w:hAnsi="仿宋_GB2312" w:eastAsia="仿宋_GB2312" w:cs="仿宋_GB2312"/>
                <w:b/>
                <w:bCs/>
                <w:sz w:val="24"/>
                <w:szCs w:val="24"/>
              </w:rPr>
              <w:t>（二）保洁员</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hint="eastAsia" w:ascii="仿宋_GB2312" w:hAnsi="仿宋_GB2312" w:eastAsia="仿宋_GB2312" w:cs="仿宋_GB2312"/>
                <w:b/>
                <w:bCs/>
                <w:sz w:val="24"/>
                <w:szCs w:val="24"/>
              </w:rPr>
            </w:pPr>
            <w:r>
              <w:rPr>
                <w:rStyle w:val="323"/>
                <w:rFonts w:hint="eastAsia" w:ascii="仿宋_GB2312" w:hAnsi="仿宋_GB2312" w:eastAsia="仿宋_GB2312" w:cs="仿宋_GB2312"/>
                <w:b/>
                <w:bCs/>
                <w:sz w:val="24"/>
                <w:szCs w:val="24"/>
              </w:rPr>
              <w:t>1.工作职责</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highlight w:val="none"/>
                <w:lang w:eastAsia="zh-CN"/>
              </w:rPr>
            </w:pPr>
            <w:r>
              <w:rPr>
                <w:rStyle w:val="323"/>
                <w:rFonts w:hint="eastAsia" w:ascii="仿宋_GB2312" w:hAnsi="仿宋_GB2312" w:eastAsia="仿宋_GB2312" w:cs="仿宋_GB2312"/>
                <w:sz w:val="24"/>
                <w:szCs w:val="24"/>
              </w:rPr>
              <w:t>负责服务区域内所有保洁卫生、</w:t>
            </w:r>
            <w:r>
              <w:rPr>
                <w:rStyle w:val="323"/>
                <w:rFonts w:hint="eastAsia" w:ascii="仿宋_GB2312" w:hAnsi="仿宋_GB2312" w:eastAsia="仿宋_GB2312" w:cs="仿宋_GB2312"/>
                <w:sz w:val="24"/>
                <w:szCs w:val="24"/>
                <w:highlight w:val="none"/>
              </w:rPr>
              <w:t>垃圾处理、除</w:t>
            </w:r>
            <w:r>
              <w:rPr>
                <w:rStyle w:val="323"/>
                <w:rFonts w:hint="eastAsia" w:ascii="仿宋_GB2312" w:hAnsi="仿宋_GB2312" w:eastAsia="仿宋_GB2312" w:cs="仿宋_GB2312"/>
                <w:sz w:val="24"/>
                <w:szCs w:val="24"/>
                <w:highlight w:val="none"/>
                <w:lang w:eastAsia="zh-CN"/>
              </w:rPr>
              <w:t>“</w:t>
            </w:r>
            <w:r>
              <w:rPr>
                <w:rStyle w:val="323"/>
                <w:rFonts w:hint="eastAsia" w:ascii="仿宋_GB2312" w:hAnsi="仿宋_GB2312" w:eastAsia="仿宋_GB2312" w:cs="仿宋_GB2312"/>
                <w:sz w:val="24"/>
                <w:szCs w:val="24"/>
                <w:highlight w:val="none"/>
              </w:rPr>
              <w:t>四害</w:t>
            </w:r>
            <w:r>
              <w:rPr>
                <w:rStyle w:val="323"/>
                <w:rFonts w:hint="eastAsia" w:ascii="仿宋_GB2312" w:hAnsi="仿宋_GB2312" w:eastAsia="仿宋_GB2312" w:cs="仿宋_GB2312"/>
                <w:sz w:val="24"/>
                <w:szCs w:val="24"/>
                <w:highlight w:val="none"/>
                <w:lang w:eastAsia="zh-CN"/>
              </w:rPr>
              <w:t>”</w:t>
            </w:r>
            <w:r>
              <w:rPr>
                <w:rStyle w:val="323"/>
                <w:rFonts w:hint="eastAsia" w:ascii="仿宋_GB2312" w:hAnsi="仿宋_GB2312" w:eastAsia="仿宋_GB2312" w:cs="仿宋_GB2312"/>
                <w:sz w:val="24"/>
                <w:szCs w:val="24"/>
                <w:highlight w:val="none"/>
              </w:rPr>
              <w:t>等工作</w:t>
            </w:r>
            <w:r>
              <w:rPr>
                <w:rStyle w:val="323"/>
                <w:rFonts w:hint="eastAsia" w:ascii="仿宋_GB2312" w:hAnsi="仿宋_GB2312" w:eastAsia="仿宋_GB2312" w:cs="仿宋_GB2312"/>
                <w:sz w:val="24"/>
                <w:szCs w:val="24"/>
                <w:highlight w:val="none"/>
                <w:lang w:eastAsia="zh-CN"/>
              </w:rPr>
              <w:t>。</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1" w:firstLineChars="200"/>
              <w:textAlignment w:val="auto"/>
              <w:outlineLvl w:val="9"/>
              <w:rPr>
                <w:rStyle w:val="323"/>
                <w:rFonts w:hint="eastAsia" w:ascii="仿宋_GB2312" w:hAnsi="仿宋_GB2312" w:eastAsia="仿宋_GB2312" w:cs="仿宋_GB2312"/>
                <w:b/>
                <w:bCs/>
                <w:sz w:val="24"/>
                <w:szCs w:val="24"/>
                <w:highlight w:val="none"/>
              </w:rPr>
            </w:pPr>
            <w:r>
              <w:rPr>
                <w:rStyle w:val="323"/>
                <w:rFonts w:hint="eastAsia" w:ascii="仿宋_GB2312" w:hAnsi="仿宋_GB2312" w:eastAsia="仿宋_GB2312" w:cs="仿宋_GB2312"/>
                <w:b/>
                <w:bCs/>
                <w:sz w:val="24"/>
                <w:szCs w:val="24"/>
                <w:highlight w:val="none"/>
              </w:rPr>
              <w:t>2.主要工作内容</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highlight w:val="none"/>
              </w:rPr>
            </w:pPr>
            <w:r>
              <w:rPr>
                <w:rStyle w:val="323"/>
                <w:rFonts w:hint="eastAsia" w:ascii="仿宋_GB2312" w:hAnsi="仿宋_GB2312" w:eastAsia="仿宋_GB2312" w:cs="仿宋_GB2312"/>
                <w:sz w:val="24"/>
                <w:szCs w:val="24"/>
                <w:highlight w:val="none"/>
              </w:rPr>
              <w:t>（1）保洁员办公楼室内区域工作内容：</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highlight w:val="none"/>
              </w:rPr>
            </w:pPr>
            <w:r>
              <w:rPr>
                <w:rStyle w:val="323"/>
                <w:rFonts w:hint="eastAsia" w:ascii="仿宋_GB2312" w:hAnsi="仿宋_GB2312" w:eastAsia="仿宋_GB2312" w:cs="仿宋_GB2312"/>
                <w:sz w:val="24"/>
                <w:szCs w:val="24"/>
                <w:highlight w:val="none"/>
              </w:rPr>
              <w:t>①负责建</w:t>
            </w:r>
            <w:r>
              <w:rPr>
                <w:rStyle w:val="323"/>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筑</w:t>
            </w:r>
            <w:r>
              <w:rPr>
                <w:rStyle w:val="323"/>
                <w:rFonts w:hint="eastAsia" w:ascii="仿宋_GB2312" w:hAnsi="仿宋_GB2312" w:eastAsia="仿宋_GB2312" w:cs="仿宋_GB2312"/>
                <w:sz w:val="24"/>
                <w:szCs w:val="24"/>
                <w:highlight w:val="none"/>
              </w:rPr>
              <w:t>内的楼梯、走廊、门厅、楼梯间、电梯间、电梯轿</w:t>
            </w:r>
            <w:r>
              <w:rPr>
                <w:rStyle w:val="323"/>
                <w:rFonts w:hint="eastAsia" w:ascii="仿宋_GB2312" w:hAnsi="仿宋_GB2312" w:eastAsia="仿宋_GB2312" w:cs="仿宋_GB2312"/>
                <w:sz w:val="24"/>
                <w:szCs w:val="24"/>
                <w:highlight w:val="none"/>
                <w:lang w:eastAsia="zh-CN"/>
              </w:rPr>
              <w:t>厢</w:t>
            </w:r>
            <w:r>
              <w:rPr>
                <w:rStyle w:val="323"/>
                <w:rFonts w:hint="eastAsia" w:ascii="仿宋_GB2312" w:hAnsi="仿宋_GB2312" w:eastAsia="仿宋_GB2312" w:cs="仿宋_GB2312"/>
                <w:sz w:val="24"/>
                <w:szCs w:val="24"/>
                <w:highlight w:val="none"/>
              </w:rPr>
              <w:t>、卫生间、设备间、</w:t>
            </w:r>
            <w:r>
              <w:rPr>
                <w:rStyle w:val="323"/>
                <w:rFonts w:hint="eastAsia" w:ascii="仿宋_GB2312" w:hAnsi="仿宋_GB2312" w:eastAsia="仿宋_GB2312" w:cs="仿宋_GB2312"/>
                <w:sz w:val="24"/>
                <w:szCs w:val="24"/>
                <w:highlight w:val="none"/>
                <w:lang w:val="en-US" w:eastAsia="zh-CN"/>
              </w:rPr>
              <w:t>会议室、党员活动室、职工之家、</w:t>
            </w:r>
            <w:r>
              <w:rPr>
                <w:rStyle w:val="323"/>
                <w:rFonts w:hint="eastAsia" w:ascii="仿宋_GB2312" w:hAnsi="仿宋_GB2312" w:eastAsia="仿宋_GB2312" w:cs="仿宋_GB2312"/>
                <w:sz w:val="24"/>
                <w:szCs w:val="24"/>
                <w:highlight w:val="none"/>
              </w:rPr>
              <w:t>门窗、玻璃、墙面、天花板等所有公共部位的清扫保洁和垃圾箱的废物清理；</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highlight w:val="none"/>
              </w:rPr>
            </w:pPr>
            <w:r>
              <w:rPr>
                <w:rStyle w:val="323"/>
                <w:rFonts w:hint="eastAsia" w:ascii="仿宋_GB2312" w:hAnsi="仿宋_GB2312" w:eastAsia="仿宋_GB2312" w:cs="仿宋_GB2312"/>
                <w:sz w:val="24"/>
                <w:szCs w:val="24"/>
                <w:highlight w:val="none"/>
              </w:rPr>
              <w:t>②结合办公大楼的特点，在工作时间内合理安排作业的时间， 减少对办公秩序的干扰；</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highlight w:val="none"/>
              </w:rPr>
            </w:pPr>
            <w:r>
              <w:rPr>
                <w:rStyle w:val="323"/>
                <w:rFonts w:hint="eastAsia" w:ascii="仿宋_GB2312" w:hAnsi="仿宋_GB2312" w:eastAsia="仿宋_GB2312" w:cs="仿宋_GB2312"/>
                <w:sz w:val="24"/>
                <w:szCs w:val="24"/>
                <w:highlight w:val="none"/>
              </w:rPr>
              <w:t>③楼内公共部位每天清洁不少于</w:t>
            </w:r>
            <w:r>
              <w:rPr>
                <w:rStyle w:val="323"/>
                <w:rFonts w:hint="eastAsia" w:ascii="仿宋_GB2312" w:hAnsi="仿宋_GB2312" w:eastAsia="仿宋_GB2312" w:cs="仿宋_GB2312"/>
                <w:sz w:val="24"/>
                <w:szCs w:val="24"/>
                <w:highlight w:val="none"/>
                <w:lang w:val="en-US" w:eastAsia="zh-CN"/>
              </w:rPr>
              <w:t>2</w:t>
            </w:r>
            <w:r>
              <w:rPr>
                <w:rStyle w:val="323"/>
                <w:rFonts w:hint="eastAsia" w:ascii="仿宋_GB2312" w:hAnsi="仿宋_GB2312" w:eastAsia="仿宋_GB2312" w:cs="仿宋_GB2312"/>
                <w:sz w:val="24"/>
                <w:szCs w:val="24"/>
                <w:highlight w:val="none"/>
              </w:rPr>
              <w:t>次，工作时间内应巡回保洁。保持天面、地面及门窗无灰尘、污渍、积水、垃圾等杂物，墙上无蜘蛛网、无外来单位或人员乱张贴的广告宣传单等；</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highlight w:val="none"/>
              </w:rPr>
              <w:t>④卫生间、洗漱间每天清洁不少于</w:t>
            </w:r>
            <w:r>
              <w:rPr>
                <w:rStyle w:val="323"/>
                <w:rFonts w:hint="eastAsia" w:ascii="仿宋_GB2312" w:hAnsi="仿宋_GB2312" w:eastAsia="仿宋_GB2312" w:cs="仿宋_GB2312"/>
                <w:sz w:val="24"/>
                <w:szCs w:val="24"/>
                <w:highlight w:val="none"/>
                <w:lang w:val="en-US" w:eastAsia="zh-CN"/>
              </w:rPr>
              <w:t>2</w:t>
            </w:r>
            <w:r>
              <w:rPr>
                <w:rStyle w:val="323"/>
                <w:rFonts w:hint="eastAsia" w:ascii="仿宋_GB2312" w:hAnsi="仿宋_GB2312" w:eastAsia="仿宋_GB2312" w:cs="仿宋_GB2312"/>
                <w:sz w:val="24"/>
                <w:szCs w:val="24"/>
                <w:highlight w:val="none"/>
              </w:rPr>
              <w:t>次，保持清洁，通风良好；及时清扫地面积水、痰污迹、蝇蛆和烟头等杂物，</w:t>
            </w:r>
            <w:r>
              <w:rPr>
                <w:rStyle w:val="323"/>
                <w:rFonts w:hint="eastAsia" w:ascii="仿宋_GB2312" w:hAnsi="仿宋_GB2312" w:eastAsia="仿宋_GB2312" w:cs="仿宋_GB2312"/>
                <w:sz w:val="24"/>
                <w:szCs w:val="24"/>
                <w:highlight w:val="none"/>
                <w:lang w:eastAsia="zh-CN"/>
              </w:rPr>
              <w:t>确保</w:t>
            </w:r>
            <w:r>
              <w:rPr>
                <w:rStyle w:val="323"/>
                <w:rFonts w:hint="eastAsia" w:ascii="仿宋_GB2312" w:hAnsi="仿宋_GB2312" w:eastAsia="仿宋_GB2312" w:cs="仿宋_GB2312"/>
                <w:sz w:val="24"/>
                <w:szCs w:val="24"/>
                <w:highlight w:val="none"/>
              </w:rPr>
              <w:t>无异味。墙面四角及地面保持清洁，无蜘蛛网；洁具干净、整洁，有检查和工作记录</w:t>
            </w:r>
            <w:r>
              <w:rPr>
                <w:rStyle w:val="323"/>
                <w:rFonts w:hint="eastAsia" w:ascii="仿宋_GB2312" w:hAnsi="仿宋_GB2312" w:eastAsia="仿宋_GB2312" w:cs="仿宋_GB2312"/>
                <w:sz w:val="24"/>
                <w:szCs w:val="24"/>
                <w:highlight w:val="none"/>
                <w:lang w:eastAsia="zh-CN"/>
              </w:rPr>
              <w:t>（</w:t>
            </w:r>
            <w:r>
              <w:rPr>
                <w:rStyle w:val="323"/>
                <w:rFonts w:hint="eastAsia" w:ascii="仿宋_GB2312" w:hAnsi="仿宋_GB2312" w:eastAsia="仿宋_GB2312" w:cs="仿宋_GB2312"/>
                <w:sz w:val="24"/>
                <w:szCs w:val="24"/>
                <w:highlight w:val="none"/>
              </w:rPr>
              <w:t>卫生间使用的清洁剂、垃圾袋等所有保洁用品费用由</w:t>
            </w:r>
            <w:r>
              <w:rPr>
                <w:rStyle w:val="323"/>
                <w:rFonts w:hint="eastAsia" w:ascii="仿宋_GB2312" w:hAnsi="仿宋_GB2312" w:eastAsia="仿宋_GB2312" w:cs="仿宋_GB2312"/>
                <w:sz w:val="24"/>
                <w:szCs w:val="24"/>
                <w:lang w:val="en-US" w:eastAsia="zh-CN"/>
              </w:rPr>
              <w:t>成交</w:t>
            </w:r>
            <w:r>
              <w:rPr>
                <w:rStyle w:val="323"/>
                <w:rFonts w:hint="eastAsia" w:ascii="仿宋_GB2312" w:hAnsi="仿宋_GB2312" w:eastAsia="仿宋_GB2312" w:cs="仿宋_GB2312"/>
                <w:sz w:val="24"/>
                <w:szCs w:val="24"/>
              </w:rPr>
              <w:t>供应商</w:t>
            </w:r>
            <w:r>
              <w:rPr>
                <w:rStyle w:val="323"/>
                <w:rFonts w:hint="eastAsia" w:ascii="仿宋_GB2312" w:hAnsi="仿宋_GB2312" w:eastAsia="仿宋_GB2312" w:cs="仿宋_GB2312"/>
                <w:sz w:val="24"/>
                <w:szCs w:val="24"/>
                <w:lang w:val="en-US" w:eastAsia="zh-CN"/>
              </w:rPr>
              <w:t>负责</w:t>
            </w:r>
            <w:r>
              <w:rPr>
                <w:rStyle w:val="323"/>
                <w:rFonts w:hint="eastAsia" w:ascii="仿宋_GB2312" w:hAnsi="仿宋_GB2312" w:eastAsia="仿宋_GB2312" w:cs="仿宋_GB2312"/>
                <w:sz w:val="24"/>
                <w:szCs w:val="24"/>
                <w:lang w:eastAsia="zh-CN"/>
              </w:rPr>
              <w:t>）</w:t>
            </w:r>
            <w:r>
              <w:rPr>
                <w:rStyle w:val="323"/>
                <w:rFonts w:hint="eastAsia" w:ascii="仿宋_GB2312" w:hAnsi="仿宋_GB2312" w:eastAsia="仿宋_GB2312" w:cs="仿宋_GB2312"/>
                <w:sz w:val="24"/>
                <w:szCs w:val="24"/>
              </w:rPr>
              <w:t>，但清洁物耗中的卫生间用卷筒纸、擦手纸、洗手液等卫生用品由采购人负责；</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⑤垃圾箱等卫生设备要按时保养、保洁，保证各种自用卫生设备安全运行和整洁卫生。</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⑥定期用专业机械清洗地面；</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⑦</w:t>
            </w:r>
            <w:r>
              <w:rPr>
                <w:rStyle w:val="323"/>
                <w:rFonts w:hint="eastAsia" w:ascii="仿宋_GB2312" w:hAnsi="仿宋_GB2312" w:eastAsia="仿宋_GB2312" w:cs="仿宋_GB2312"/>
                <w:sz w:val="24"/>
                <w:szCs w:val="24"/>
                <w:lang w:val="en-US" w:eastAsia="zh-CN"/>
              </w:rPr>
              <w:t>成交</w:t>
            </w:r>
            <w:r>
              <w:rPr>
                <w:rStyle w:val="323"/>
                <w:rFonts w:hint="eastAsia" w:ascii="仿宋_GB2312" w:hAnsi="仿宋_GB2312" w:eastAsia="仿宋_GB2312" w:cs="仿宋_GB2312"/>
                <w:sz w:val="24"/>
                <w:szCs w:val="24"/>
              </w:rPr>
              <w:t>供应商应充分了解并研究办公楼的运行情况和使用的建筑材料的特性，根据不同性质的建材而选用不同的清洁用品和清洁工具</w:t>
            </w:r>
            <w:r>
              <w:rPr>
                <w:rStyle w:val="323"/>
                <w:rFonts w:hint="eastAsia" w:ascii="仿宋_GB2312" w:hAnsi="仿宋_GB2312" w:eastAsia="仿宋_GB2312" w:cs="仿宋_GB2312"/>
                <w:sz w:val="24"/>
                <w:szCs w:val="24"/>
                <w:lang w:eastAsia="zh-CN"/>
              </w:rPr>
              <w:t>，</w:t>
            </w:r>
            <w:r>
              <w:rPr>
                <w:rStyle w:val="323"/>
                <w:rFonts w:hint="eastAsia" w:ascii="仿宋_GB2312" w:hAnsi="仿宋_GB2312" w:eastAsia="仿宋_GB2312" w:cs="仿宋_GB2312"/>
                <w:sz w:val="24"/>
                <w:szCs w:val="24"/>
              </w:rPr>
              <w:t>尽量使用无毒无害、合格的清洁剂；</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⑧完成采购人交办的其它任务；</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⑨在市爱卫会指导下，做好爱国卫生工作，定期检查办公综合楼的卫生工作情况，并做好统计汇总工作；定期协助开展除“四害”工</w:t>
            </w:r>
            <w:r>
              <w:rPr>
                <w:rStyle w:val="323"/>
                <w:rFonts w:hint="eastAsia" w:ascii="仿宋_GB2312" w:hAnsi="仿宋_GB2312" w:eastAsia="仿宋_GB2312" w:cs="仿宋_GB2312"/>
                <w:sz w:val="24"/>
                <w:szCs w:val="24"/>
                <w:lang w:val="en-US" w:eastAsia="zh-CN"/>
              </w:rPr>
              <w:t>作</w:t>
            </w:r>
            <w:r>
              <w:rPr>
                <w:rStyle w:val="323"/>
                <w:rFonts w:hint="eastAsia" w:ascii="仿宋_GB2312" w:hAnsi="仿宋_GB2312" w:eastAsia="仿宋_GB2312" w:cs="仿宋_GB2312"/>
                <w:sz w:val="24"/>
                <w:szCs w:val="24"/>
                <w:lang w:eastAsia="zh-CN"/>
              </w:rPr>
              <w:t>（</w:t>
            </w:r>
            <w:r>
              <w:rPr>
                <w:rStyle w:val="323"/>
                <w:rFonts w:hint="eastAsia" w:ascii="仿宋_GB2312" w:hAnsi="仿宋_GB2312" w:eastAsia="仿宋_GB2312" w:cs="仿宋_GB2312"/>
                <w:sz w:val="24"/>
                <w:szCs w:val="24"/>
              </w:rPr>
              <w:t>除“四害”</w:t>
            </w:r>
            <w:r>
              <w:rPr>
                <w:rStyle w:val="323"/>
                <w:rFonts w:hint="eastAsia" w:ascii="仿宋_GB2312" w:hAnsi="仿宋_GB2312" w:eastAsia="仿宋_GB2312" w:cs="仿宋_GB2312"/>
                <w:sz w:val="24"/>
                <w:szCs w:val="24"/>
                <w:lang w:val="en-US" w:eastAsia="zh-CN"/>
              </w:rPr>
              <w:t>相关费用由成交供应商负责）</w:t>
            </w:r>
            <w:r>
              <w:rPr>
                <w:rStyle w:val="323"/>
                <w:rFonts w:hint="eastAsia" w:ascii="仿宋_GB2312" w:hAnsi="仿宋_GB2312" w:eastAsia="仿宋_GB2312" w:cs="仿宋_GB2312"/>
                <w:sz w:val="24"/>
                <w:szCs w:val="24"/>
              </w:rPr>
              <w:t>。</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（2）保洁员室外区域的工作内容：</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①服务范围内的室外公共区域（包括道路、停车场、空地、绿化地）的清扫、保洁和垃圾清理。每天清扫</w:t>
            </w:r>
            <w:r>
              <w:rPr>
                <w:rStyle w:val="323"/>
                <w:rFonts w:hint="eastAsia" w:ascii="仿宋_GB2312" w:hAnsi="仿宋_GB2312" w:eastAsia="仿宋_GB2312" w:cs="仿宋_GB2312"/>
                <w:sz w:val="24"/>
                <w:szCs w:val="24"/>
                <w:lang w:val="en-US" w:eastAsia="zh-CN"/>
              </w:rPr>
              <w:t>2</w:t>
            </w:r>
            <w:r>
              <w:rPr>
                <w:rStyle w:val="323"/>
                <w:rFonts w:hint="eastAsia" w:ascii="仿宋_GB2312" w:hAnsi="仿宋_GB2312" w:eastAsia="仿宋_GB2312" w:cs="仿宋_GB2312"/>
                <w:sz w:val="24"/>
                <w:szCs w:val="24"/>
              </w:rPr>
              <w:t>次，工作时间内应巡回保洁，发现烟头、纸屑、果皮等垃圾及时清扫，保持垃圾池、垃圾桶外表干净、整洁，有工作和检查记录；</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②负责院内标识牌、污、雨水井和沉沙井的保洁和清洁。大院内所有化粪池、沉沙井、下水道、排污口、水池每年至少清理</w:t>
            </w:r>
            <w:r>
              <w:rPr>
                <w:rStyle w:val="323"/>
                <w:rFonts w:hint="eastAsia" w:ascii="仿宋_GB2312" w:hAnsi="仿宋_GB2312" w:eastAsia="仿宋_GB2312" w:cs="仿宋_GB2312"/>
                <w:sz w:val="24"/>
                <w:szCs w:val="24"/>
                <w:lang w:val="en-US" w:eastAsia="zh-CN"/>
              </w:rPr>
              <w:t>1</w:t>
            </w:r>
            <w:r>
              <w:rPr>
                <w:rStyle w:val="323"/>
                <w:rFonts w:hint="eastAsia" w:ascii="仿宋_GB2312" w:hAnsi="仿宋_GB2312" w:eastAsia="仿宋_GB2312" w:cs="仿宋_GB2312"/>
                <w:sz w:val="24"/>
                <w:szCs w:val="24"/>
              </w:rPr>
              <w:t>次（</w:t>
            </w:r>
            <w:r>
              <w:rPr>
                <w:rStyle w:val="323"/>
                <w:rFonts w:hint="eastAsia" w:ascii="仿宋_GB2312" w:hAnsi="仿宋_GB2312" w:eastAsia="仿宋_GB2312" w:cs="仿宋_GB2312"/>
                <w:sz w:val="24"/>
                <w:szCs w:val="24"/>
                <w:lang w:val="en-US" w:eastAsia="zh-CN"/>
              </w:rPr>
              <w:t>清理</w:t>
            </w:r>
            <w:r>
              <w:rPr>
                <w:rStyle w:val="323"/>
                <w:rFonts w:hint="eastAsia" w:ascii="仿宋_GB2312" w:hAnsi="仿宋_GB2312" w:eastAsia="仿宋_GB2312" w:cs="仿宋_GB2312"/>
                <w:sz w:val="24"/>
                <w:szCs w:val="24"/>
              </w:rPr>
              <w:t>费用由采购人承担），确保排水口无杂物、无堵塞，化粪池、沉沙井和水池无超量淤积，能正常使用；</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③及时将垃圾清理至院内固定的垃圾集中暂存处，以便环卫部门清运垃圾，做到日产日清；院内总垃圾箱为分类垃圾箱，请按要求对垃圾进行分类投放，垃圾箱无明显垃圾露出箱外、外表光洁、无污垢、无异味散发；</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④负责对露天平台及露天照明设备的定期清扫、保洁，确保裙楼平台、顶层平台内无杂物、无积水、无污渍，露天照明设备无污渍、无破损、无杂物悬挂；</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⑤负责道路旁、绿化带、草地杂草的清除；</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⑥逢阴雨天气，须提前采取措施，做好排涝、防滑工作；</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Style w:val="323"/>
                <w:rFonts w:hint="eastAsia" w:ascii="仿宋_GB2312" w:hAnsi="仿宋_GB2312" w:eastAsia="仿宋_GB2312" w:cs="仿宋_GB2312"/>
                <w:sz w:val="24"/>
                <w:szCs w:val="24"/>
              </w:rPr>
            </w:pPr>
            <w:r>
              <w:rPr>
                <w:rStyle w:val="323"/>
                <w:rFonts w:hint="eastAsia" w:ascii="仿宋_GB2312" w:hAnsi="仿宋_GB2312" w:eastAsia="仿宋_GB2312" w:cs="仿宋_GB2312"/>
                <w:sz w:val="24"/>
                <w:szCs w:val="24"/>
              </w:rPr>
              <w:t>⑦完成迎宾、迎检、迎新的突击性卫生清扫清运工作；</w:t>
            </w:r>
          </w:p>
          <w:p>
            <w:pPr>
              <w:pStyle w:val="325"/>
              <w:keepNext w:val="0"/>
              <w:keepLines w:val="0"/>
              <w:pageBreakBefore w:val="0"/>
              <w:widowControl/>
              <w:numPr>
                <w:ilvl w:val="255"/>
                <w:numId w:val="0"/>
              </w:numPr>
              <w:kinsoku/>
              <w:wordWrap/>
              <w:overflowPunct/>
              <w:topLinePunct w:val="0"/>
              <w:autoSpaceDE/>
              <w:autoSpaceDN/>
              <w:bidi w:val="0"/>
              <w:adjustRightInd/>
              <w:snapToGrid/>
              <w:spacing w:line="400" w:lineRule="exact"/>
              <w:ind w:right="42" w:rightChars="20" w:firstLine="480" w:firstLineChars="200"/>
              <w:textAlignment w:val="auto"/>
              <w:outlineLvl w:val="9"/>
              <w:rPr>
                <w:rFonts w:ascii="仿宋_GB2312" w:eastAsia="仿宋_GB2312"/>
                <w:bCs/>
              </w:rPr>
            </w:pPr>
            <w:r>
              <w:rPr>
                <w:rStyle w:val="323"/>
                <w:rFonts w:hint="eastAsia" w:ascii="仿宋_GB2312" w:hAnsi="仿宋_GB2312" w:eastAsia="仿宋_GB2312" w:cs="仿宋_GB2312"/>
                <w:sz w:val="24"/>
                <w:szCs w:val="24"/>
              </w:rPr>
              <w:t>⑧协助采购人做好公共环境的专项治理工作</w:t>
            </w:r>
            <w:r>
              <w:rPr>
                <w:rStyle w:val="323"/>
                <w:rFonts w:ascii="仿宋_GB2312" w:hAnsi="仿宋_GB2312" w:eastAsia="仿宋_GB2312" w:cs="仿宋_GB2312"/>
                <w:sz w:val="24"/>
                <w:szCs w:val="24"/>
              </w:rPr>
              <w:t>。</w:t>
            </w:r>
          </w:p>
        </w:tc>
        <w:tc>
          <w:tcPr>
            <w:tcW w:w="722" w:type="dxa"/>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center"/>
              <w:rPr>
                <w:rFonts w:ascii="仿宋_GB2312" w:hAnsi="宋体" w:eastAsia="仿宋_GB2312"/>
                <w:sz w:val="24"/>
              </w:rPr>
            </w:pPr>
            <w:r>
              <w:rPr>
                <w:rFonts w:hint="eastAsia" w:ascii="仿宋_GB2312" w:hAnsi="宋体" w:eastAsia="仿宋_GB2312"/>
                <w:sz w:val="24"/>
              </w:rPr>
              <w:t>1项</w:t>
            </w:r>
          </w:p>
        </w:tc>
      </w:tr>
    </w:tbl>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2.供应商必须按照《中华人民共和国劳动合同法》的规定与员工签订劳动合同并按照国家及省市的相关规定为投入本项目人员统一缴纳社会保险和人员意外伤害等各种保险；</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4.供应商须自行承担本项目服务所有的专用工具、物品、日常保洁所需的工具、消杀药品、除“四害”以及秩序维护所需装备等相关费用（采购需求中已注明由采购人负责的除外）；</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w:t>
            </w:r>
            <w:r>
              <w:rPr>
                <w:rFonts w:hint="eastAsia" w:ascii="仿宋_GB2312" w:hAnsi="仿宋_GB2312" w:eastAsia="仿宋_GB2312" w:cs="仿宋_GB2312"/>
                <w:bCs/>
                <w:color w:val="000000"/>
                <w:sz w:val="24"/>
                <w:u w:val="single"/>
              </w:rPr>
              <w:t>1</w:t>
            </w:r>
            <w:r>
              <w:rPr>
                <w:rFonts w:hint="eastAsia" w:ascii="仿宋_GB2312" w:hAnsi="仿宋_GB2312" w:eastAsia="仿宋_GB2312" w:cs="仿宋_GB2312"/>
                <w:bCs/>
                <w:color w:val="000000"/>
                <w:sz w:val="24"/>
              </w:rPr>
              <w:t>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w:t>
            </w:r>
            <w:r>
              <w:rPr>
                <w:rFonts w:hint="eastAsia" w:ascii="仿宋_GB2312" w:hAnsi="仿宋_GB2312" w:eastAsia="仿宋_GB2312" w:cs="仿宋_GB2312"/>
                <w:bCs/>
                <w:color w:val="000000"/>
                <w:sz w:val="24"/>
                <w:u w:val="single"/>
              </w:rPr>
              <w:t xml:space="preserve"> 30分钟 </w:t>
            </w:r>
            <w:r>
              <w:rPr>
                <w:rFonts w:hint="eastAsia" w:ascii="仿宋_GB2312" w:hAnsi="仿宋_GB2312" w:eastAsia="仿宋_GB2312" w:cs="仿宋_GB2312"/>
                <w:bCs/>
                <w:color w:val="000000"/>
                <w:sz w:val="24"/>
              </w:rPr>
              <w:t>内到达采购人指定地点。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u w:val="single"/>
              </w:rPr>
              <w:t>3</w:t>
            </w:r>
            <w:r>
              <w:rPr>
                <w:rFonts w:hint="eastAsia" w:ascii="仿宋_GB2312" w:hAnsi="仿宋_GB2312" w:eastAsia="仿宋_GB2312" w:cs="仿宋_GB2312"/>
                <w:bCs/>
                <w:color w:val="000000"/>
                <w:sz w:val="24"/>
              </w:rPr>
              <w:t>日内办理完服务交接手续；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：广西柳州市鱼峰区阳和大道4号。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
合同签订且进场服务后，采购人按季度向成交供应商支付，成交供应商应当于下季度</w:t>
            </w:r>
            <w:r>
              <w:rPr>
                <w:rFonts w:hint="eastAsia" w:ascii="仿宋_GB2312" w:hAnsi="仿宋_GB2312" w:eastAsia="仿宋_GB2312" w:cs="仿宋_GB2312"/>
                <w:bCs/>
                <w:color w:val="000000"/>
                <w:sz w:val="24"/>
                <w:lang w:eastAsia="zh-CN"/>
              </w:rPr>
              <w:t>首月</w:t>
            </w:r>
            <w:r>
              <w:rPr>
                <w:rFonts w:hint="eastAsia" w:ascii="仿宋_GB2312" w:hAnsi="仿宋_GB2312" w:eastAsia="仿宋_GB2312" w:cs="仿宋_GB2312"/>
                <w:bCs/>
                <w:color w:val="000000"/>
                <w:sz w:val="24"/>
              </w:rPr>
              <w:t>开始后10个工作日内，将上季度合法、有效发票开具给采购人，采购人</w:t>
            </w:r>
            <w:r>
              <w:rPr>
                <w:rFonts w:hint="eastAsia" w:ascii="仿宋_GB2312" w:hAnsi="仿宋_GB2312" w:eastAsia="仿宋_GB2312" w:cs="仿宋_GB2312"/>
                <w:bCs/>
                <w:color w:val="000000"/>
                <w:sz w:val="24"/>
                <w:lang w:eastAsia="zh-CN"/>
              </w:rPr>
              <w:t>原则上</w:t>
            </w:r>
            <w:r>
              <w:rPr>
                <w:rFonts w:hint="eastAsia" w:ascii="仿宋_GB2312" w:hAnsi="仿宋_GB2312" w:eastAsia="仿宋_GB2312" w:cs="仿宋_GB2312"/>
                <w:bCs/>
                <w:color w:val="000000"/>
                <w:sz w:val="24"/>
              </w:rPr>
              <w:t>在收到发票后10个工作日内向成交供应商支付上季度服务费（不计利息）。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
</w:t>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63"/>
              <w:spacing w:before="0" w:beforeAutospacing="0" w:after="0" w:afterAutospacing="0" w:line="460" w:lineRule="atLeast"/>
              <w:rPr>
                <w:rFonts w:ascii="仿宋_GB2312" w:eastAsia="仿宋_GB2312"/>
                <w:color w:val="000000"/>
              </w:rPr>
            </w:pPr>
            <w:r>
              <w:rPr>
                <w:rStyle w:val="764"/>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76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pPr>
              <w:pStyle w:val="763"/>
              <w:spacing w:before="0" w:beforeAutospacing="0" w:after="0" w:afterAutospacing="0" w:line="460" w:lineRule="atLeast"/>
              <w:rPr>
                <w:rFonts w:hint="eastAsia" w:ascii="仿宋_GB2312" w:eastAsia="仿宋_GB2312"/>
                <w:color w:val="000000"/>
              </w:rPr>
            </w:pPr>
            <w:r>
              <w:rPr>
                <w:rStyle w:val="764"/>
                <w:rFonts w:hint="eastAsia" w:ascii="仿宋_GB2312" w:eastAsia="仿宋_GB2312"/>
                <w:color w:val="000000"/>
              </w:rPr>
              <w:t>注：（1）采购标的对应的中小企业划分标准所属行业：</w:t>
            </w:r>
            <w:r>
              <w:rPr>
                <w:rStyle w:val="764"/>
                <w:rFonts w:hint="eastAsia" w:ascii="仿宋_GB2312" w:eastAsia="仿宋_GB2312"/>
                <w:color w:val="000000"/>
                <w:u w:val="single"/>
              </w:rPr>
              <w:t>物业管理</w:t>
            </w:r>
          </w:p>
          <w:p>
            <w:pPr>
              <w:pStyle w:val="763"/>
              <w:spacing w:before="0" w:beforeAutospacing="0" w:after="0" w:afterAutospacing="0" w:line="460" w:lineRule="atLeast"/>
              <w:rPr>
                <w:rFonts w:hint="eastAsia" w:ascii="仿宋_GB2312" w:eastAsia="仿宋_GB2312"/>
                <w:color w:val="000000"/>
              </w:rPr>
            </w:pPr>
            <w:r>
              <w:rPr>
                <w:rStyle w:val="764"/>
                <w:rFonts w:hint="eastAsia" w:ascii="仿宋_GB2312" w:eastAsia="仿宋_GB2312"/>
                <w:color w:val="000000"/>
              </w:rPr>
              <w:t>（2）中小企业划分有关标准根据工信部等部委发布的《关于印发中小企业划型标准规定的通知》（工信部联企业〔2011〕300号）确定；</w:t>
            </w:r>
          </w:p>
          <w:p>
            <w:pPr>
              <w:pStyle w:val="763"/>
              <w:spacing w:before="0" w:beforeAutospacing="0" w:after="0" w:afterAutospacing="0" w:line="460" w:lineRule="atLeast"/>
              <w:rPr>
                <w:rFonts w:hint="eastAsia" w:ascii="仿宋_GB2312" w:eastAsia="仿宋_GB2312"/>
                <w:color w:val="000000"/>
              </w:rPr>
            </w:pPr>
            <w:r>
              <w:rPr>
                <w:rStyle w:val="764"/>
                <w:rFonts w:hint="eastAsia" w:ascii="仿宋_GB2312" w:eastAsia="仿宋_GB2312"/>
                <w:color w:val="000000"/>
              </w:rPr>
              <w:t>（3）为方便供应商识别企业规模类型，供应商可使用工业和信息化部组织开发的中小企业规模类型自测小程序生成企业规模类型测试结果。 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82"/>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pPr>
              <w:pStyle w:val="78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p>
            <w:pPr>
              <w:pStyle w:val="78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00"/>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w:t>
            </w:r>
            <w:r>
              <w:rPr>
                <w:rFonts w:hint="eastAsia" w:ascii="仿宋_GB2312" w:eastAsia="仿宋_GB2312"/>
                <w:color w:val="000000"/>
                <w:lang w:val="en-US" w:eastAsia="zh-CN"/>
              </w:rPr>
              <w:t>3</w:t>
            </w:r>
            <w:r>
              <w:rPr>
                <w:rFonts w:hint="eastAsia" w:ascii="仿宋_GB2312" w:eastAsia="仿宋_GB2312"/>
                <w:color w:val="000000"/>
              </w:rPr>
              <w:t>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18"/>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pPr>
        <w:ind w:right="241" w:rightChars="115" w:firstLine="240" w:firstLineChars="100"/>
        <w:rPr>
          <w:rFonts w:hint="eastAsia" w:ascii="宋体" w:hAnsi="宋体"/>
          <w:sz w:val="24"/>
        </w:rPr>
      </w:pPr>
      <w:bookmarkStart w:id="50" w:name="_Toc4344"/>
      <w:bookmarkStart w:id="51" w:name="_Toc504053343"/>
    </w:p>
    <w:p>
      <w:pPr>
        <w:rPr>
          <w:rFonts w:hint="eastAsia" w:ascii="宋体" w:hAnsi="宋体"/>
          <w:sz w:val="32"/>
        </w:rPr>
        <w:sectPr>
          <w:pgSz w:w="11906" w:h="16838"/>
          <w:pgMar w:top="1440" w:right="1083" w:bottom="1440" w:left="1083" w:header="851" w:footer="992" w:gutter="0"/>
          <w:cols w:space="720" w:num="1"/>
          <w:docGrid w:type="lines" w:linePitch="312" w:charSpace="0"/>
        </w:sect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rPr>
          <w:rFonts w:hint="eastAsia" w:ascii="宋体" w:hAnsi="宋体"/>
          <w:sz w:val="32"/>
        </w:rPr>
      </w:pPr>
    </w:p>
    <w:p>
      <w:pPr>
        <w:pStyle w:val="4"/>
        <w:jc w:val="center"/>
        <w:rPr>
          <w:rFonts w:ascii="仿宋_GB2312" w:eastAsia="仿宋_GB2312"/>
        </w:rPr>
      </w:pPr>
      <w:bookmarkStart w:id="52" w:name="_Toc548382408"/>
      <w:r>
        <w:rPr>
          <w:rFonts w:hint="eastAsia" w:ascii="宋体" w:hAnsi="宋体"/>
          <w:sz w:val="32"/>
        </w:rPr>
        <w:t>第四章 响应文件格式</w:t>
      </w:r>
      <w:bookmarkEnd w:id="50"/>
      <w:bookmarkEnd w:id="51"/>
      <w:bookmarkEnd w:id="52"/>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pPr>
        <w:adjustRightInd w:val="0"/>
        <w:snapToGrid w:val="0"/>
        <w:spacing w:line="420" w:lineRule="exact"/>
        <w:ind w:firstLine="481"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pPr>
        <w:adjustRightInd w:val="0"/>
        <w:snapToGrid w:val="0"/>
        <w:spacing w:line="420" w:lineRule="exact"/>
        <w:ind w:firstLine="481"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pPr>
        <w:adjustRightInd w:val="0"/>
        <w:snapToGrid w:val="0"/>
        <w:spacing w:line="420" w:lineRule="exact"/>
        <w:ind w:firstLine="481"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1"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1"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pPr>
        <w:adjustRightInd w:val="0"/>
        <w:snapToGrid w:val="0"/>
        <w:spacing w:line="420" w:lineRule="exact"/>
        <w:ind w:firstLine="481"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349"/>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4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4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pPr>
        <w:pStyle w:val="34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4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left"/>
        <w:rPr>
          <w:rFonts w:hint="eastAsia" w:ascii="仿宋_GB2312" w:hAnsi="宋体" w:eastAsia="仿宋_GB2312"/>
          <w:b/>
          <w:bCs/>
          <w:sz w:val="24"/>
        </w:rPr>
      </w:pPr>
    </w:p>
    <w:p>
      <w:pPr>
        <w:snapToGrid w:val="0"/>
        <w:spacing w:line="400" w:lineRule="exact"/>
        <w:ind w:firstLine="642" w:firstLineChars="200"/>
        <w:jc w:val="center"/>
        <w:rPr>
          <w:rFonts w:hint="eastAsia" w:ascii="宋体" w:hAnsi="宋体"/>
          <w:sz w:val="32"/>
          <w:szCs w:val="32"/>
        </w:rPr>
      </w:pPr>
      <w:r>
        <w:rPr>
          <w:rFonts w:hint="eastAsia" w:ascii="宋体" w:hAnsi="宋体"/>
          <w:b/>
          <w:sz w:val="32"/>
          <w:szCs w:val="32"/>
        </w:rPr>
        <w:t>法定代表人身份证明书</w:t>
      </w:r>
    </w:p>
    <w:p>
      <w:pPr>
        <w:pStyle w:val="26"/>
        <w:spacing w:line="276" w:lineRule="auto"/>
        <w:jc w:val="center"/>
        <w:rPr>
          <w:rFonts w:hint="eastAsia" w:ascii="仿宋_GB2312" w:hAnsi="宋体" w:eastAsia="仿宋_GB2312"/>
          <w:sz w:val="24"/>
          <w:szCs w:val="24"/>
        </w:rPr>
      </w:pPr>
    </w:p>
    <w:p>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FBgAAAAAAAAAAAAAAAAAAAAAAAFBLAwQKAAAAAACHTuJAAAAAAAAAAAAAAAAABAAAAGRycy9Q&#10;SwMEFAAAAAgAh07iQGGQBzTWAAAABwEAAA8AAABkcnMvZG93bnJldi54bWxNjzFPwzAUhHck/oP1&#10;kNionZS2NMTpACoSY5subC/xIwnEz1HstIFfj5lgPN3p7rt8N9tenGn0nWMNyUKBIK6d6bjRcCr3&#10;dw8gfEA22DsmDV/kYVdcX+WYGXfhA52PoRGxhH2GGtoQhkxKX7dk0S/cQBy9dzdaDFGOjTQjXmK5&#10;7WWq1Fpa7DgutDjQU0v153GyGqouPeH3oXxRdrtfhte5/JjenrW+vUnUI4hAc/gLwy9+RIciMlVu&#10;YuNFryEeCRpW9xsQ0V0lKgVRaVhu1luQRS7/8xc/UEsDBBQAAAAIAIdO4kDJw7hHGwIAAC0EAAAO&#10;AAAAZHJzL2Uyb0RvYy54bWytU1GO0zAQ/UfiDpb/adJsu91GTVerroqQFlhp4QCO4yQWjm3GbpNy&#10;GST+OATHQVyDiZMtWeAL4Q/L4xk/z7w3s7nuGkWOApw0OqPzWUyJ0NwUUlcZff9u/+KKEueZLpgy&#10;WmT0JBy93j5/tmltKhJTG1UIIAiiXdrajNbe2zSKHK9Fw9zMWKHRWRpomEcTqqgA1iJ6o6Ikji+j&#10;1kBhwXDhHN7eDk66DfhlKbh/W5ZOeKIyirn5sEPY836PthuWVsBsLfmYBvuHLBomNX56hrplnpED&#10;yD+gGsnBOFP6GTdNZMpSchFqwGrm8W/VPNTMilALkuPsmSb3/2D5m+M9EFlk9JISzRqU6Mfnr9+/&#10;fSFJz01rXYohD/Ye+uqcvTP8gyPa7GqmK3EDYNpasAIzmvfx0ZMHveHwKcnb16ZAaHbwJtDUldD0&#10;gEgA6YIap7MaovOE4+VFcrFerVA0jr4kXizXaPR/sPTxuQXnXwrTkP6QUUC5Azw73jk/hD6GhPSN&#10;ksVeKhUMqPKdAnJk2Br7sEZ0Nw1TmrQZXS+TZUB+4nNTiDisv0E00mOPK9lk9GoapPRIWM/RwLXv&#10;8m6kPTfFCakDM/QszhgeagOfKGmxXzPqPh4YCErUK430r+eLRd/gwVgsVwkaMPXkUw/THKEy6ikZ&#10;jjs/DMXBgqxq/GkeytXmBiUrZSCzl3PIaswbezLIMc5P3/RTO0T9mvLt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GGQBzTWAAAABwEAAA8AAAAAAAAAAQAgAAAAOAAAAGRycy9kb3ducmV2LnhtbFBL&#10;AQIUABQAAAAIAIdO4kDJw7hHGwIAAC0EAAAOAAAAAAAAAAEAIAAAADsBAABkcnMvZTJvRG9jLnht&#10;bFBLBQYAAAAABgAGAFkBAADIBQ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FBgAAAAAAAAAAAAAAAAAAAAAAAFBLAwQKAAAAAACHTuJAAAAAAAAAAAAAAAAABAAAAGRycy9Q&#10;SwMEFAAAAAgAh07iQJ78o8XUAAAABgEAAA8AAABkcnMvZG93bnJldi54bWxNj0tPwzAQhO9I/Adr&#10;kbhU1G7LM43TA5AbFwqI6zbeJhHxOo3dB/31bMUBjjszmvk2Xxx8p3Y0xDawhcnYgCKugmu5tvD+&#10;Vl7dg4oJ2WEXmCx8U4RFcX6WY+bCnl9pt0y1khKOGVpoUuozrWPVkMc4Dj2xeOsweExyDrV2A+6l&#10;3Hd6asyt9tiyLDTY02ND1ddy6y3E8oM25XFUjcznrA403Ty9PKO1lxcTMweV6JD+wnDCF3QohGkV&#10;tuyi6izII8nC7Eb4xX0wd9egVr+CLnL9H7/4AVBLAwQUAAAACACHTuJAY6+Tl7wBAABTAwAADgAA&#10;AGRycy9lMm9Eb2MueG1srVNLbtswEN0X6B0I7mvZLpzWguUsHKSbtDWQ5ABjkpKIkhyCQ1v2WXqN&#10;rrrpcXKNkvSnabMLqgWh+T3OezNcXO+tYTsVSKNr+GQ05kw5gVK7ruGPD7fvPnJGEZwEg041/KCI&#10;Xy/fvlkMvlZT7NFIFVgCcVQPvuF9jL6uKhK9skAj9MqlYIvBQkxm6CoZYEjo1lTT8fiqGjBIH1Ao&#10;ouS9OQb5suC3rRLxa9uSisw0PPUWyxnKuclntVxA3QXwvRanNuAVXVjQLl16gbqBCGwb9Asoq0VA&#10;wjaOBNoK21YLVTgkNpPxP2zue/CqcEnikL/IRP8PVnzZrQPTsuEzzhzYNKKn7z+efv5i77M2g6c6&#10;pazcOmR2Yu/u/R2Kb8QcrnpwnSo9Phx8KpzkiuqvkmyQTzdshs8oUw5sIxah9m2wGTJJwPZlHofL&#10;PNQ+MpGcsw9Xk/k8jU2cYxXU50IfKH5SaFn+abjRLksFNezuKOZGoD6nZLfDW21MGbdxbGj4fDad&#10;lQJCo2UO5jQK3WZlAttBXpjyFVYp8jwt4NbJ4yXGnUhnnkfFNigP63AWI02udHPasrwaz+1S/ect&#10;L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nvyjxdQAAAAGAQAADwAAAAAAAAABACAAAAA4AAAA&#10;ZHJzL2Rvd25yZXYueG1sUEsBAhQAFAAAAAgAh07iQGOvk5e8AQAAUwMAAA4AAAAAAAAAAQAgAAAA&#10;OQEAAGRycy9lMm9Eb2MueG1sUEsFBgAAAAAGAAYAWQEAAGcFA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FBgAAAAAAAAAAAAAAAAAAAAAAAFBLAwQKAAAAAACHTuJAAAAAAAAAAAAAAAAABAAAAGRycy9Q&#10;SwMEFAAAAAgAh07iQCkPzevVAAAABgEAAA8AAABkcnMvZG93bnJldi54bWxNj09PhDAUxO8mfofm&#10;mXhzWyD+AXnsQbMmHnfZi7cHrYDSV0LLLvrprSc9TmYy85tyu9pRnMzsB8cIyUaBMNw6PXCHcKx3&#10;Nw8gfCDWNDo2CF/Gw7a6vCip0O7Me3M6hE7EEvYFIfQhTIWUvu2NJb9xk+HovbvZUohy7qSe6RzL&#10;7ShTpe6kpYHjQk+TeepN+3lYLEIzpEf63tcvyua7LLyu9cfy9ox4fZWoRxDBrOEvDL/4ER2qyNS4&#10;hbUXI0I8EhDyexDRvE1UCqJByJIsB1mV8j9+9QNQSwMEFAAAAAgAh07iQEcezhYbAgAALQQAAA4A&#10;AABkcnMvZTJvRG9jLnhtbK1TXY7TMBB+R+IOlt9pmv7sbqOmq1VXRUgLrLRwAMdxEgv/MXablssg&#10;8cYhOA7iGkycbMkCTwg/WB7P+PPM982sr49akYMAL63JaTqZUiIMt6U0dU7fv9u9uKLEB2ZKpqwR&#10;OT0JT683z5+tW5eJmW2sKgUQBDE+a11OmxBcliSeN0IzP7FOGHRWFjQLaEKdlMBaRNcqmU2nF0lr&#10;oXRgufAeb297J91E/KoSPLytKi8CUTnF3ELcIe5FtyebNctqYK6RfEiD/UMWmkmDn56hbllgZA/y&#10;DygtOVhvqzDhVie2qiQXsQasJp3+Vs1Dw5yItSA53p1p8v8Plr853AORZU4XlBimUaIfn79+//aF&#10;LDpuWuczDHlw99BV592d5R88MXbbMFOLGwDbNoKVmFHaxSdPHnSGx6ekaF/bEqHZPthI07EC3QEi&#10;AeQY1Tid1RDHQDhezmfz1eUlisbRl67m6QUa3R8se3zuwIeXwmrSHXIKKHeEZ4c7H/rQx5CYvlWy&#10;3EmlogF1sVVADgxbYxfXgO7HYcqQNqer5WwZkZ/4/BhiGtffILQM2ONK6pxejYOUGQjrOOq5Dsfi&#10;ONBe2PKE1IHtexZnDA+NhU+UtNivOfUf9wwEJeqVQfpX6WLRNXg0FsvLGRow9hRjDzMcoXIaKOmP&#10;29APxd6BrBv8KY3lGnuDklUyktnJ2Wc15I09GeUY5qdr+rEdo35N+eY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KQ/N69UAAAAGAQAADwAAAAAAAAABACAAAAA4AAAAZHJzL2Rvd25yZXYueG1sUEsB&#10;AhQAFAAAAAgAh07iQEcezhYbAgAALQQAAA4AAAAAAAAAAQAgAAAAOgEAAGRycy9lMm9Eb2MueG1s&#10;UEsFBgAAAAAGAAYAWQEAAMcFA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（反面）</w:t>
                      </w:r>
                    </w:p>
                  </w:txbxContent>
                </v:textbox>
              </v:rect>
            </w:pict>
          </mc:Fallback>
        </mc:AlternateConten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spacing w:line="276" w:lineRule="auto"/>
        <w:jc w:val="center"/>
        <w:rPr>
          <w:rFonts w:ascii="仿宋_GB2312" w:eastAsia="仿宋_GB2312"/>
          <w:sz w:val="24"/>
        </w:rPr>
      </w:pPr>
    </w:p>
    <w:p>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致：柳州市计量技术测试研究所、柳州市政府集中采购中心：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FBgAAAAAAAAAAAAAAAAAAAAAAAFBLAwQKAAAAAACHTuJAAAAAAAAAAAAAAAAABAAAAGRycy9Q&#10;SwMEFAAAAAgAh07iQJzsS4zYAAAACgEAAA8AAABkcnMvZG93bnJldi54bWxNj8FOwzAQRO9I/IO1&#10;SNxaO26LIMTpAVQkjm164bZJliQQ21HstIGv7/YEx9kZzb7JtrPtxYnG0HlnIFkqEOQqX3euMXAs&#10;dotHECGiq7H3jgz8UIBtfnuTYVr7s9vT6RAbwSUupGigjXFIpQxVSxbD0g/k2Pv0o8XIcmxkPeKZ&#10;y20vtVIP0mLn+EOLA720VH0fJmug7PQRf/fFm7JPu1V8n4uv6ePVmPu7RD2DiDTHvzBc8RkdcmYq&#10;/eTqIHoDC615SzSw2mgQHNio9RpEyQetEpB5Jv9PyC9QSwMEFAAAAAgAh07iQB+JLaMeAgAALgQA&#10;AA4AAABkcnMvZTJvRG9jLnhtbK1TXY7TMBB+R+IOlt9pkv7stlHT1aqrIqQFVlo4gOM4iYVjm7Hb&#10;ZLkMEm8cguMgrsHEyZYs8ITwg+XxjD9/883M9qprFDkJcNLojCazmBKhuSmkrjL6/t3hxZoS55ku&#10;mDJaZPRBOHq1e/5s29pUzE1tVCGAIIh2aWszWntv0yhyvBYNczNjhUZnaaBhHk2oogJYi+iNiuZx&#10;fBG1BgoLhgvn8PZmcNJdwC9Lwf3bsnTCE5VR5ObDDmHP+z3abVlaAbO15CMN9g8sGiY1fnqGumGe&#10;kSPIP6AaycE4U/oZN01kylJyEXLAbJL4t2zua2ZFyAXFcfYsk/t/sPzN6Q6ILDK6oESzBkv04/PX&#10;79++kOSyF6e1LsWYe3sHfXrO3hr+wRFt9jXTlbgGMG0tWIGUkj4+evKgNxw+JXn72hSIzY7eBJ26&#10;EpoeEBUgXSjHw7kcovOE4+VisZxfLLFqHH3JOt7Ey0X4g6WPzy04/1KYhvSHjALWO8Cz063zPR2W&#10;PoYE+kbJ4iCVCgZU+V4BOTHsjUNYI7qbhilN2oxuVvNVQH7ic1OIOKy/QTTSY5Mr2WR0PQ1SehSs&#10;12jQ2nd5N8qem+IBpQMzNC0OGR5qA58oabFhM+o+HhkIStQrjfJvkmWvlQ/GcnU5RwOmnnzqYZoj&#10;VEY9JcNx74epOFqQVY0/JSFdba6xZKUMYvblHFiNvLEpg8bjAPVdP7VD1K8x3/0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nOxLjNgAAAAKAQAADwAAAAAAAAABACAAAAA4AAAAZHJzL2Rvd25yZXYu&#10;eG1sUEsBAhQAFAAAAAgAh07iQB+JLaMeAgAALgQAAA4AAAAAAAAAAQAgAAAAPQEAAGRycy9lMm9E&#10;b2MueG1sUEsFBgAAAAAGAAYAWQEAAM0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FBgAAAAAAAAAAAAAAAAAAAAAAAFBLAwQKAAAAAACHTuJAAAAAAAAAAAAAAAAABAAAAGRycy9Q&#10;SwMEFAAAAAgAh07iQLGLWXLXAAAACQEAAA8AAABkcnMvZG93bnJldi54bWxNj71Ow0AQhHsk3uG0&#10;SDRRco4RNhifUwDuaAgg2o1vsS18e47v8gNPz6YK5eyMZr4tV0c3qD1NofdsYLlIQBE33vbcGnh/&#10;q+d3oEJEtjh4JgM/FGBVXV6UWFh/4Ffar2OrpIRDgQa6GMdC69B05DAs/Egs3pefHEaRU6vthAcp&#10;d4NOkyTTDnuWhQ5Heuyo+V7vnIFQf9C2/p01s+TzpvWUbp9entGY66tl8gAq0jGew3DCF3SohGnj&#10;d2yDGgzM81TQoxi3GSgJ3KdZDmpzOuSgq1L//6D6A1BLAwQUAAAACACHTuJAayx1esQBAABeAwAA&#10;DgAAAGRycy9lMm9Eb2MueG1srVNLbtswEN0X6B0I7mv5UxuuYDkLB+kmbQ0kPcCYpCSiFIcgaUs+&#10;S6/RVTc9Tq7RIf1pk+yKekF4ODNv3ntDrW6GzrCD8kGjrfhkNOZMWYFS26biXx/v3i05CxGsBINW&#10;VfyoAr9Zv32z6l2pptiikcozArGh7F3F2xhdWRRBtKqDMEKnLCVr9B1ECn1TSA89oXemmI7Hi6JH&#10;L51HoUKg29tTkq8zfl0rEb/UdVCRmYoTt5hPn89dOov1CsrGg2u1ONOAf2DRgbY09Ap1CxHY3utX&#10;UJ0WHgPWcSSwK7CutVBZA6mZjF+oeWjBqayFzAnualP4f7Di82HrmZa0u+V8RhSm5JKFjlb19P3H&#10;089fbLJIJvUulFS7sVufZIrBPrh7FN8Cs7hpwTYqk308OuqcpI7iWUsKgqNRu/4TSqqBfcTs2FD7&#10;LkGSF2zIizleF6OGyARdLmbvF8vpnDNBucVsnvGhvLQ6H+JHhR1LfyputE2uQQmH+xATFSgvJena&#10;4p02Jm/eWNZX/MOcsFMmoNEyJXPgm93GeHaA9Hby7zz3WZnHvZWnIcaeZSelJ892KI9bf7GDlpjZ&#10;nB9ceiV/x7n7z2ex/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Cxi1ly1wAAAAkBAAAPAAAAAAAA&#10;AAEAIAAAADgAAABkcnMvZG93bnJldi54bWxQSwECFAAUAAAACACHTuJAayx1esQBAABeAwAADgAA&#10;AAAAAAABACAAAAA8AQAAZHJzL2Uyb0RvYy54bWxQSwUGAAAAAAYABgBZAQAAcgU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FBgAAAAAAAAAAAAAAAAAAAAAAAFBLAwQKAAAAAACHTuJAAAAAAAAAAAAAAAAABAAAAGRycy9Q&#10;SwMEFAAAAAgAh07iQIElxJPYAAAACgEAAA8AAABkcnMvZG93bnJldi54bWxNjzFPwzAUhHck/oP1&#10;kNhaO2kpNMTpACoSY5subC/xIwnEdhQ7beDX85hgPN3p7rt8N9tenGkMnXcakqUCQa72pnONhlO5&#10;XzyACBGdwd470vBFAXbF9VWOmfEXd6DzMTaCS1zIUEMb45BJGeqWLIalH8ix9+5Hi5Hl2Egz4oXL&#10;bS9TpTbSYud4ocWBnlqqP4+T1VB16Qm/D+WLstv9Kr7O5cf09qz17U2iHkFEmuNfGH7xGR0KZqr8&#10;5EwQvYZFmjB6ZON+C4IDd2q9AVFpWKXJGmSRy/8Xih9QSwMEFAAAAAgAh07iQBS184AlAgAANwQA&#10;AA4AAABkcnMvZTJvRG9jLnhtbK1TUY7TMBD9R+IOlv9pmrTdNlHT1aqrIqQFVlo4gOs4jYVjm7Hb&#10;tFwGiT8OwXEQ12DsdEsW+EL4w/J4xs8z780sr4+tIgcBThpd0nQ0pkRobiqpdyV9/27zYkGJ80xX&#10;TBktSnoSjl6vnj9bdrYQmWmMqgQQBNGu6GxJG+9tkSSON6JlbmSs0OisDbTMowm7pALWIXqrkmw8&#10;vko6A5UFw4VzeHvbO+kq4te14P5tXTvhiSop5ubjDnHfhj1ZLVmxA2Ybyc9psH/IomVS46cXqFvm&#10;GdmD/AOqlRyMM7UfcdMmpq4lF7EGrCYd/1bNQ8OsiLUgOc5eaHL/D5a/OdwDkRVqN5/Mp/ksz1NK&#10;NGtRqx+fv37/9oWki8BSZ12BwQ/2HkKdzt4Z/sERbdYN0ztxA2C6RrAKc0tDfPLkQTAcPiXb7rWp&#10;EJvtvYmEHWtoAyBSQY5Rl9NFF3H0hOPlZDLNrqYoH0dfmmfzdDGLf7Di8bkF518K05JwKCmg8BGe&#10;He6cD+mw4jEkpm+UrDZSqWjAbrtWQA4Mm2QT1xndDcOUJl1J81k2i8hPfG4IMY7rbxCt9NjtSrYl&#10;XQyDlD4TFjjqufbH7fFM+9ZUJ6QOTN+9OG14aAx8oqTDzi2p+7hnIChRrzTSn6fTwJWPxnQ2z9CA&#10;oWc79DDNEaqknpL+uPb9eOwtyF2DP6WxXG1uULJaRjKDnH1W57yxOyPH50kK7T+0Y9SveV/9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IElxJPYAAAACgEAAA8AAAAAAAAAAQAgAAAAOAAAAGRycy9k&#10;b3ducmV2LnhtbFBLAQIUABQAAAAIAIdO4kAUtfOAJQIAADcEAAAOAAAAAAAAAAEAIAAAAD0BAABk&#10;cnMvZTJvRG9jLnhtbFBLBQYAAAAABgAGAFkBAADUBQ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wordWrap w:val="0"/>
        <w:spacing w:line="276" w:lineRule="auto"/>
        <w:ind w:right="964"/>
        <w:rPr>
          <w:rFonts w:ascii="仿宋_GB2312" w:eastAsia="仿宋_GB2312"/>
          <w:b/>
          <w:bCs/>
          <w:sz w:val="24"/>
          <w:u w:val="single"/>
        </w:rPr>
      </w:pPr>
      <w:r>
        <w:rPr>
          <w:rFonts w:hint="eastAsia" w:ascii="仿宋_GB2312" w:eastAsia="仿宋_GB2312"/>
        </w:rPr>
        <w:t xml:space="preserve">                                             </w:t>
      </w:r>
    </w:p>
    <w:p>
      <w:pPr>
        <w:spacing w:line="276" w:lineRule="auto"/>
        <w:jc w:val="left"/>
        <w:rPr>
          <w:rFonts w:ascii="仿宋_GB2312" w:eastAsia="仿宋_GB2312"/>
          <w:b/>
          <w:sz w:val="24"/>
        </w:rPr>
      </w:pPr>
    </w:p>
    <w:p>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56"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柳州市计量技术测试研究所</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1"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pPr>
        <w:pStyle w:val="369"/>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2"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pPr>
        <w:pStyle w:val="389"/>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（5）中小企业证明材料，供应商必须提供以下材料之一：</w:t>
      </w:r>
    </w:p>
    <w:p>
      <w:pPr>
        <w:pStyle w:val="389"/>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中小企业声明函格式（服务由中小企业承接的必须提供）：</w:t>
      </w:r>
    </w:p>
    <w:p>
      <w:pPr>
        <w:pStyle w:val="389"/>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pPr>
        <w:pStyle w:val="389"/>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柳州市计量技术测试研究所</w:t>
      </w:r>
      <w:r>
        <w:rPr>
          <w:rFonts w:hint="eastAsia" w:ascii="仿宋_GB2312" w:eastAsia="仿宋_GB2312"/>
          <w:color w:val="000000"/>
        </w:rPr>
        <w:t>的</w:t>
      </w:r>
      <w:r>
        <w:rPr>
          <w:rFonts w:hint="eastAsia" w:ascii="仿宋_GB2312" w:eastAsia="仿宋_GB2312"/>
          <w:color w:val="000000"/>
          <w:u w:val="single"/>
        </w:rPr>
        <w:t>柳州市计量技术测试研究所物业管理服务采购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i w:val="0"/>
          <w:iCs w:val="0"/>
          <w:color w:val="000000"/>
        </w:rPr>
        <w:t xml:space="preserve"> 1. </w:t>
      </w:r>
      <w:r>
        <w:rPr>
          <w:rStyle w:val="390"/>
          <w:rFonts w:hint="eastAsia" w:ascii="仿宋_GB2312" w:eastAsia="仿宋_GB2312"/>
          <w:i w:val="0"/>
          <w:iCs w:val="0"/>
          <w:color w:val="000000"/>
          <w:u w:val="single"/>
        </w:rPr>
        <w:t>柳州市计量技术测试研究所物业管理服务</w:t>
      </w:r>
      <w:r>
        <w:rPr>
          <w:rFonts w:hint="eastAsia" w:ascii="仿宋_GB2312" w:eastAsia="仿宋_GB2312"/>
          <w:color w:val="000000"/>
          <w:u w:val="single"/>
        </w:rPr>
        <w:t>采购</w:t>
      </w:r>
      <w:r>
        <w:rPr>
          <w:rFonts w:hint="eastAsia" w:ascii="仿宋_GB2312" w:eastAsia="仿宋_GB2312"/>
          <w:i w:val="0"/>
          <w:iCs w:val="0"/>
          <w:color w:val="000000"/>
        </w:rPr>
        <w:t xml:space="preserve"> ，属于</w:t>
      </w:r>
      <w:r>
        <w:rPr>
          <w:rStyle w:val="390"/>
          <w:rFonts w:hint="eastAsia" w:ascii="仿宋_GB2312" w:eastAsia="仿宋_GB2312"/>
          <w:b w:val="0"/>
          <w:bCs w:val="0"/>
          <w:i w:val="0"/>
          <w:iCs w:val="0"/>
          <w:color w:val="000000"/>
          <w:u w:val="single"/>
        </w:rPr>
        <w:t>物业管理</w:t>
      </w:r>
      <w:r>
        <w:rPr>
          <w:rFonts w:hint="eastAsia" w:ascii="仿宋_GB2312" w:eastAsia="仿宋_GB2312"/>
          <w:i w:val="0"/>
          <w:iCs w:val="0"/>
          <w:color w:val="000000"/>
        </w:rPr>
        <w:t xml:space="preserve"> ；承接企业为</w:t>
      </w:r>
      <w:r>
        <w:rPr>
          <w:rFonts w:hint="eastAsia" w:ascii="仿宋_GB2312" w:eastAsia="仿宋_GB2312"/>
          <w:i w:val="0"/>
          <w:iCs w:val="0"/>
          <w:color w:val="000000"/>
          <w:u w:val="single"/>
        </w:rPr>
        <w:t xml:space="preserve">   </w:t>
      </w:r>
      <w:r>
        <w:rPr>
          <w:rFonts w:hint="eastAsia" w:ascii="仿宋_GB2312" w:eastAsia="仿宋_GB2312"/>
          <w:i w:val="0"/>
          <w:iCs w:val="0"/>
          <w:color w:val="000000"/>
          <w:u w:val="single"/>
          <w:lang w:val="en-US" w:eastAsia="zh-CN"/>
        </w:rPr>
        <w:t xml:space="preserve"> </w:t>
      </w:r>
      <w:r>
        <w:rPr>
          <w:rFonts w:hint="eastAsia" w:ascii="仿宋_GB2312" w:eastAsia="仿宋_GB2312"/>
          <w:i w:val="0"/>
          <w:iCs w:val="0"/>
          <w:color w:val="000000"/>
          <w:u w:val="single"/>
        </w:rPr>
        <w:t xml:space="preserve">  </w:t>
      </w:r>
      <w:r>
        <w:rPr>
          <w:rStyle w:val="390"/>
          <w:rFonts w:hint="eastAsia" w:ascii="仿宋_GB2312" w:eastAsia="仿宋_GB2312"/>
          <w:i/>
          <w:iCs/>
          <w:color w:val="000000"/>
          <w:u w:val="single"/>
        </w:rPr>
        <w:t>（企业名称）</w:t>
      </w:r>
      <w:r>
        <w:rPr>
          <w:rFonts w:hint="eastAsia" w:ascii="仿宋_GB2312" w:eastAsia="仿宋_GB2312"/>
          <w:i w:val="0"/>
          <w:iCs w:val="0"/>
          <w:color w:val="000000"/>
        </w:rPr>
        <w:t>，从业人员</w:t>
      </w:r>
      <w:r>
        <w:rPr>
          <w:rFonts w:hint="eastAsia" w:ascii="仿宋_GB2312" w:eastAsia="仿宋_GB2312"/>
          <w:i w:val="0"/>
          <w:iCs w:val="0"/>
          <w:color w:val="000000"/>
          <w:u w:val="single"/>
        </w:rPr>
        <w:t>   </w:t>
      </w:r>
      <w:r>
        <w:rPr>
          <w:rFonts w:hint="eastAsia" w:ascii="仿宋_GB2312" w:eastAsia="仿宋_GB2312"/>
          <w:i w:val="0"/>
          <w:iCs w:val="0"/>
          <w:color w:val="000000"/>
        </w:rPr>
        <w:t>人，营业收入为</w:t>
      </w:r>
      <w:r>
        <w:rPr>
          <w:rFonts w:hint="eastAsia" w:ascii="仿宋_GB2312" w:eastAsia="仿宋_GB2312"/>
          <w:i w:val="0"/>
          <w:iCs w:val="0"/>
          <w:color w:val="000000"/>
          <w:u w:val="single"/>
        </w:rPr>
        <w:t>   </w:t>
      </w:r>
      <w:r>
        <w:rPr>
          <w:rFonts w:hint="eastAsia" w:ascii="仿宋_GB2312" w:eastAsia="仿宋_GB2312"/>
          <w:i w:val="0"/>
          <w:iCs w:val="0"/>
          <w:color w:val="000000"/>
        </w:rPr>
        <w:t>万元，资产总额为</w:t>
      </w:r>
      <w:r>
        <w:rPr>
          <w:rFonts w:hint="eastAsia" w:ascii="仿宋_GB2312" w:eastAsia="仿宋_GB2312"/>
          <w:i w:val="0"/>
          <w:iCs w:val="0"/>
          <w:color w:val="000000"/>
          <w:u w:val="single"/>
        </w:rPr>
        <w:t>   </w:t>
      </w:r>
      <w:r>
        <w:rPr>
          <w:rFonts w:hint="eastAsia" w:ascii="仿宋_GB2312" w:eastAsia="仿宋_GB2312"/>
          <w:i w:val="0"/>
          <w:iCs w:val="0"/>
          <w:color w:val="000000"/>
          <w:u w:val="single"/>
          <w:lang w:val="en-US" w:eastAsia="zh-CN"/>
        </w:rPr>
        <w:t xml:space="preserve"> </w:t>
      </w:r>
      <w:r>
        <w:rPr>
          <w:rFonts w:hint="eastAsia" w:ascii="仿宋_GB2312" w:eastAsia="仿宋_GB2312"/>
          <w:i w:val="0"/>
          <w:iCs w:val="0"/>
          <w:color w:val="000000"/>
          <w:u w:val="single"/>
        </w:rPr>
        <w:t xml:space="preserve">  </w:t>
      </w:r>
      <w:r>
        <w:rPr>
          <w:rFonts w:hint="eastAsia" w:ascii="仿宋_GB2312" w:eastAsia="仿宋_GB2312"/>
          <w:i w:val="0"/>
          <w:iCs w:val="0"/>
          <w:color w:val="000000"/>
        </w:rPr>
        <w:t>万元，属于</w:t>
      </w:r>
      <w:r>
        <w:rPr>
          <w:rFonts w:hint="eastAsia" w:ascii="仿宋_GB2312" w:eastAsia="仿宋_GB2312"/>
          <w:i w:val="0"/>
          <w:iCs w:val="0"/>
          <w:color w:val="000000"/>
          <w:u w:val="single"/>
        </w:rPr>
        <w:t xml:space="preserve">  </w:t>
      </w:r>
      <w:r>
        <w:rPr>
          <w:rFonts w:hint="eastAsia" w:ascii="仿宋_GB2312" w:eastAsia="仿宋_GB2312"/>
          <w:i w:val="0"/>
          <w:iCs w:val="0"/>
          <w:color w:val="000000"/>
          <w:u w:val="single"/>
          <w:lang w:val="en-US" w:eastAsia="zh-CN"/>
        </w:rPr>
        <w:t xml:space="preserve">   </w:t>
      </w:r>
      <w:r>
        <w:rPr>
          <w:rFonts w:hint="eastAsia" w:ascii="仿宋_GB2312" w:eastAsia="仿宋_GB2312"/>
          <w:i w:val="0"/>
          <w:iCs w:val="0"/>
          <w:color w:val="000000"/>
          <w:u w:val="single"/>
        </w:rPr>
        <w:t xml:space="preserve">  </w:t>
      </w:r>
      <w:r>
        <w:rPr>
          <w:rFonts w:hint="eastAsia" w:ascii="仿宋_GB2312" w:eastAsia="仿宋_GB2312"/>
          <w:i w:val="0"/>
          <w:iCs w:val="0"/>
          <w:color w:val="000000"/>
          <w:u w:val="single"/>
          <w:lang w:val="en-US" w:eastAsia="zh-CN"/>
        </w:rPr>
        <w:t xml:space="preserve">     </w:t>
      </w:r>
      <w:r>
        <w:rPr>
          <w:rFonts w:hint="eastAsia" w:ascii="仿宋_GB2312" w:eastAsia="仿宋_GB2312"/>
          <w:i w:val="0"/>
          <w:iCs w:val="0"/>
          <w:color w:val="000000"/>
          <w:u w:val="single"/>
        </w:rPr>
        <w:t xml:space="preserve">     </w:t>
      </w:r>
      <w:r>
        <w:rPr>
          <w:rFonts w:hint="eastAsia" w:ascii="仿宋_GB2312" w:eastAsia="仿宋_GB2312"/>
          <w:i w:val="0"/>
          <w:iCs w:val="0"/>
          <w:color w:val="000000"/>
          <w:u w:val="single"/>
          <w:lang w:val="en-US" w:eastAsia="zh-CN"/>
        </w:rPr>
        <w:t xml:space="preserve">   </w:t>
      </w:r>
      <w:r>
        <w:rPr>
          <w:rFonts w:hint="eastAsia" w:ascii="仿宋_GB2312" w:eastAsia="仿宋_GB2312"/>
          <w:i w:val="0"/>
          <w:iCs w:val="0"/>
          <w:color w:val="000000"/>
          <w:u w:val="single"/>
        </w:rPr>
        <w:t xml:space="preserve">                  </w:t>
      </w:r>
      <w:r>
        <w:rPr>
          <w:rFonts w:hint="eastAsia" w:ascii="仿宋_GB2312" w:eastAsia="仿宋_GB2312"/>
          <w:i w:val="0"/>
          <w:iCs w:val="0"/>
          <w:color w:val="000000"/>
          <w:u w:val="single"/>
          <w:lang w:val="en-US" w:eastAsia="zh-CN"/>
        </w:rPr>
        <w:t xml:space="preserve">     </w:t>
      </w:r>
      <w:r>
        <w:rPr>
          <w:rFonts w:hint="eastAsia" w:ascii="仿宋_GB2312" w:eastAsia="仿宋_GB2312"/>
          <w:color w:val="000000"/>
          <w:u w:val="single"/>
          <w:lang w:val="en-US" w:eastAsia="zh-CN"/>
        </w:rPr>
        <w:t xml:space="preserve">     </w:t>
      </w:r>
      <w:r>
        <w:rPr>
          <w:rStyle w:val="390"/>
          <w:rFonts w:hint="eastAsia" w:ascii="仿宋_GB2312" w:eastAsia="仿宋_GB2312"/>
          <w:i/>
          <w:iCs/>
          <w:color w:val="000000"/>
          <w:u w:val="single"/>
          <w:lang w:val="en-US" w:eastAsia="zh-CN"/>
        </w:rPr>
        <w:t xml:space="preserve">             （</w:t>
      </w:r>
      <w:r>
        <w:rPr>
          <w:rStyle w:val="390"/>
          <w:rFonts w:hint="eastAsia" w:ascii="仿宋_GB2312" w:eastAsia="仿宋_GB2312"/>
          <w:i/>
          <w:iCs/>
          <w:color w:val="000000"/>
          <w:u w:val="single"/>
        </w:rPr>
        <w:t>中型企业、小型企业、微型企业）</w:t>
      </w:r>
      <w:r>
        <w:rPr>
          <w:rFonts w:hint="eastAsia" w:ascii="仿宋_GB2312" w:eastAsia="仿宋_GB2312"/>
          <w:i w:val="0"/>
          <w:iCs w:val="0"/>
          <w:color w:val="000000"/>
        </w:rPr>
        <w:t>；</w:t>
      </w:r>
    </w:p>
    <w:p>
      <w:pPr>
        <w:pStyle w:val="389"/>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389"/>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89"/>
        <w:jc w:val="right"/>
        <w:rPr>
          <w:rFonts w:hint="eastAsia" w:ascii="仿宋_GB2312" w:eastAsia="仿宋_GB2312"/>
          <w:color w:val="000000"/>
        </w:rPr>
      </w:pPr>
      <w:r>
        <w:rPr>
          <w:rFonts w:hint="eastAsia" w:ascii="仿宋_GB2312" w:eastAsia="仿宋_GB2312"/>
          <w:color w:val="000000"/>
        </w:rPr>
        <w:t>    日  期：  年  月  日   </w:t>
      </w:r>
    </w:p>
    <w:p>
      <w:pPr>
        <w:pStyle w:val="389"/>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 物业管理</w:t>
      </w:r>
      <w:r>
        <w:rPr>
          <w:rFonts w:hint="eastAsia" w:ascii="仿宋_GB2312" w:eastAsia="仿宋_GB2312"/>
          <w:color w:val="000000"/>
          <w:sz w:val="27"/>
          <w:szCs w:val="27"/>
        </w:rPr>
        <w:t> </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4.为方便供应商识别企业规模类型，供应商可使用工业和信息化部组织开发的中小企业规模类型自测小程序生成企业规模类型测试结果。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5.供应商须按上述格式要求如实填写中小企业声明函，并对该声明函的真实性负责，否则不得享受相关中小企业扶持政策；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6.成交供应商依法享受中小企业扶持政策的，采购代理机构将在成交结果公告中公告其《中小企业声明函》；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bookmarkStart w:id="53" w:name="OLE_LINK33"/>
      <w:r>
        <w:rPr>
          <w:rFonts w:hint="eastAsia" w:ascii="仿宋_GB2312" w:eastAsia="仿宋_GB2312"/>
          <w:b/>
          <w:bCs/>
          <w:color w:val="000000"/>
        </w:rPr>
        <w:t>（若附表有变动，按最新政策执行）</w:t>
      </w:r>
      <w:bookmarkEnd w:id="53"/>
      <w:r>
        <w:rPr>
          <w:rFonts w:hint="eastAsia" w:ascii="仿宋_GB2312" w:eastAsia="仿宋_GB2312"/>
          <w:color w:val="000000"/>
        </w:rPr>
        <w:t>：</w:t>
      </w:r>
    </w:p>
    <w:p>
      <w:pPr>
        <w:pStyle w:val="389"/>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8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389"/>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89"/>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pPr>
        <w:pStyle w:val="389"/>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389"/>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389"/>
        <w:spacing w:line="405" w:lineRule="atLeast"/>
        <w:rPr>
          <w:rFonts w:hint="eastAsia" w:ascii="仿宋_GB2312" w:eastAsia="仿宋_GB2312"/>
          <w:color w:val="000000"/>
        </w:rPr>
      </w:pPr>
      <w:r>
        <w:rPr>
          <w:rFonts w:hint="eastAsia" w:ascii="仿宋_GB2312" w:eastAsia="仿宋_GB2312"/>
          <w:color w:val="000000"/>
        </w:rPr>
        <w:t>                                    </w:t>
      </w:r>
    </w:p>
    <w:p>
      <w:pPr>
        <w:pStyle w:val="389"/>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89"/>
        <w:jc w:val="right"/>
        <w:rPr>
          <w:rFonts w:hint="eastAsia" w:ascii="仿宋_GB2312" w:eastAsia="仿宋_GB2312"/>
          <w:color w:val="000000"/>
        </w:rPr>
      </w:pPr>
      <w:r>
        <w:rPr>
          <w:rFonts w:hint="eastAsia" w:ascii="仿宋_GB2312" w:eastAsia="仿宋_GB2312"/>
          <w:color w:val="000000"/>
        </w:rPr>
        <w:t>                                   日  期：     </w:t>
      </w:r>
    </w:p>
    <w:p>
      <w:pPr>
        <w:pStyle w:val="389"/>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89"/>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pPr>
        <w:pStyle w:val="389"/>
        <w:spacing w:line="405" w:lineRule="atLeast"/>
        <w:rPr>
          <w:rFonts w:hint="eastAsia" w:ascii="仿宋_GB2312" w:eastAsia="仿宋_GB2312"/>
          <w:color w:val="000000"/>
        </w:rPr>
      </w:pPr>
      <w:r>
        <w:rPr>
          <w:rFonts w:hint="eastAsia" w:ascii="仿宋_GB2312" w:eastAsia="仿宋_GB2312"/>
          <w:color w:val="000000"/>
        </w:rPr>
        <w:t> </w:t>
      </w:r>
    </w:p>
    <w:p>
      <w:pPr>
        <w:pStyle w:val="389"/>
        <w:spacing w:line="405" w:lineRule="atLeast"/>
        <w:rPr>
          <w:rFonts w:hint="eastAsia" w:ascii="仿宋_GB2312" w:eastAsia="仿宋_GB2312"/>
          <w:color w:val="000000"/>
        </w:rPr>
      </w:pPr>
      <w:r>
        <w:rPr>
          <w:rFonts w:hint="eastAsia" w:ascii="仿宋_GB2312" w:eastAsia="仿宋_GB2312"/>
          <w:color w:val="000000"/>
        </w:rPr>
        <w:t> </w:t>
      </w:r>
    </w:p>
    <w:p>
      <w:pPr>
        <w:pStyle w:val="389"/>
        <w:spacing w:line="405" w:lineRule="atLeast"/>
        <w:rPr>
          <w:rFonts w:hint="eastAsia" w:ascii="仿宋_GB2312" w:eastAsia="仿宋_GB2312"/>
          <w:color w:val="000000"/>
        </w:rPr>
      </w:pPr>
      <w:r>
        <w:rPr>
          <w:rFonts w:hint="eastAsia" w:ascii="仿宋_GB2312" w:eastAsia="仿宋_GB2312"/>
          <w:color w:val="000000"/>
        </w:rPr>
        <w:t> </w:t>
      </w:r>
    </w:p>
    <w:p>
      <w:pPr>
        <w:pStyle w:val="389"/>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pPr>
        <w:pStyle w:val="389"/>
        <w:spacing w:line="405" w:lineRule="atLeast"/>
        <w:rPr>
          <w:rFonts w:hint="eastAsia" w:ascii="仿宋_GB2312" w:eastAsia="仿宋_GB2312"/>
          <w:color w:val="000000"/>
        </w:rPr>
      </w:pPr>
      <w:r>
        <w:rPr>
          <w:rFonts w:hint="eastAsia" w:ascii="仿宋_GB2312" w:eastAsia="仿宋_GB2312"/>
          <w:color w:val="000000"/>
        </w:rPr>
        <w:t> </w:t>
      </w:r>
    </w:p>
    <w:p>
      <w:pPr>
        <w:ind w:firstLine="642" w:firstLineChars="200"/>
        <w:jc w:val="left"/>
        <w:rPr>
          <w:rFonts w:ascii="仿宋_GB2312" w:eastAsia="仿宋_GB2312"/>
          <w:b/>
          <w:bCs/>
          <w:sz w:val="32"/>
          <w:szCs w:val="32"/>
        </w:rPr>
      </w:pPr>
      <w:r>
        <w:rPr>
          <w:rFonts w:ascii="仿宋_GB2312" w:eastAsia="仿宋_GB2312"/>
          <w:b/>
          <w:bCs/>
          <w:sz w:val="32"/>
          <w:szCs w:val="32"/>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jc w:val="left"/>
        <w:rPr>
          <w:rFonts w:hint="eastAsia" w:ascii="仿宋_GB2312" w:hAnsi="宋体" w:eastAsia="仿宋_GB2312"/>
          <w:b/>
          <w:bCs/>
          <w:sz w:val="44"/>
          <w:szCs w:val="44"/>
        </w:rPr>
      </w:pPr>
    </w:p>
    <w:p>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480" w:firstLineChars="200"/>
        <w:jc w:val="left"/>
        <w:rPr>
          <w:rFonts w:ascii="仿宋_GB2312" w:eastAsia="仿宋_GB2312" w:cs="Courier New"/>
          <w:sz w:val="24"/>
        </w:rPr>
      </w:pPr>
    </w:p>
    <w:p>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ascii="仿宋_GB2312" w:eastAsia="仿宋_GB2312"/>
          <w:b/>
          <w:sz w:val="24"/>
        </w:rPr>
      </w:pPr>
      <w:r>
        <w:rPr>
          <w:rFonts w:hint="eastAsia" w:ascii="仿宋_GB2312" w:eastAsia="仿宋_GB2312"/>
          <w:b/>
          <w:sz w:val="24"/>
        </w:rPr>
        <w:t>1.价格部分</w:t>
      </w:r>
    </w:p>
    <w:p>
      <w:pPr>
        <w:snapToGrid w:val="0"/>
        <w:spacing w:before="156" w:beforeLines="50" w:after="50" w:line="320" w:lineRule="exact"/>
        <w:ind w:firstLine="481" w:firstLineChars="200"/>
        <w:rPr>
          <w:rFonts w:ascii="仿宋_GB2312" w:eastAsia="仿宋_GB2312"/>
          <w:sz w:val="32"/>
          <w:szCs w:val="32"/>
        </w:rPr>
      </w:pPr>
      <w:r>
        <w:rPr>
          <w:rFonts w:hint="eastAsia" w:ascii="仿宋_GB2312" w:eastAsia="仿宋_GB2312"/>
          <w:b/>
          <w:sz w:val="24"/>
        </w:rPr>
        <w:t>（1）报价表格式（必须提供）：</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48"/>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1"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1"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pPr>
        <w:snapToGrid w:val="0"/>
        <w:spacing w:before="50" w:after="50" w:line="400" w:lineRule="exact"/>
        <w:ind w:firstLine="722" w:firstLineChars="200"/>
        <w:jc w:val="left"/>
        <w:rPr>
          <w:rFonts w:ascii="仿宋_GB2312" w:eastAsia="仿宋_GB2312"/>
          <w:b/>
          <w:bCs/>
          <w:sz w:val="36"/>
          <w:szCs w:val="36"/>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pPr>
        <w:snapToGrid w:val="0"/>
        <w:spacing w:before="50" w:after="50" w:line="400" w:lineRule="exact"/>
        <w:ind w:right="-817" w:rightChars="-389" w:firstLine="480" w:firstLineChars="200"/>
        <w:rPr>
          <w:rFonts w:ascii="仿宋_GB2312" w:eastAsia="仿宋_GB2312"/>
          <w:sz w:val="24"/>
        </w:rPr>
      </w:pPr>
    </w:p>
    <w:p>
      <w:pPr>
        <w:snapToGrid w:val="0"/>
        <w:spacing w:before="156" w:beforeLines="50" w:after="50" w:line="320" w:lineRule="exact"/>
        <w:rPr>
          <w:rFonts w:ascii="仿宋_GB2312" w:eastAsia="仿宋_GB2312"/>
          <w:sz w:val="24"/>
        </w:rPr>
      </w:pP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pPr>
        <w:spacing w:line="500" w:lineRule="exact"/>
        <w:rPr>
          <w:rFonts w:hint="eastAsia" w:ascii="仿宋_GB2312" w:hAnsi="宋体" w:eastAsia="仿宋_GB2312"/>
          <w:color w:val="000000"/>
          <w:sz w:val="24"/>
        </w:rPr>
      </w:pPr>
    </w:p>
    <w:p>
      <w:pPr>
        <w:snapToGrid w:val="0"/>
        <w:spacing w:before="50" w:after="156" w:afterLines="50" w:line="360" w:lineRule="exact"/>
        <w:ind w:firstLine="102" w:firstLineChars="49"/>
        <w:jc w:val="right"/>
        <w:rPr>
          <w:rFonts w:hint="eastAsia" w:ascii="仿宋_GB2312" w:eastAsia="仿宋_GB2312"/>
          <w:b/>
          <w:color w:val="000000"/>
          <w:szCs w:val="21"/>
        </w:rPr>
      </w:pPr>
      <w:r>
        <w:rPr>
          <w:rFonts w:hint="eastAsia" w:ascii="仿宋_GB2312" w:eastAsia="仿宋_GB2312"/>
          <w:color w:val="000000"/>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spacing w:line="500" w:lineRule="exact"/>
        <w:rPr>
          <w:rFonts w:hint="eastAsia" w:ascii="仿宋_GB2312" w:hAnsi="宋体" w:eastAsia="仿宋_GB2312"/>
          <w:sz w:val="24"/>
          <w:u w:val="single"/>
        </w:rPr>
      </w:pPr>
    </w:p>
    <w:p>
      <w:pPr>
        <w:snapToGrid w:val="0"/>
        <w:spacing w:before="50" w:after="50" w:line="400" w:lineRule="exact"/>
        <w:ind w:firstLine="421" w:firstLineChars="200"/>
        <w:jc w:val="left"/>
        <w:rPr>
          <w:rFonts w:hint="eastAsia" w:ascii="仿宋_GB2312" w:eastAsia="仿宋_GB2312"/>
          <w:b/>
          <w:bCs/>
          <w:szCs w:val="21"/>
        </w:rPr>
      </w:pPr>
      <w:r>
        <w:rPr>
          <w:rFonts w:hint="eastAsia" w:ascii="仿宋_GB2312" w:eastAsia="仿宋_GB2312"/>
          <w:b/>
          <w:bCs/>
          <w:szCs w:val="21"/>
        </w:rPr>
        <w:t>注：1.报价明细表的总报价必须与报价表一致；</w:t>
      </w:r>
    </w:p>
    <w:p>
      <w:pPr>
        <w:snapToGrid w:val="0"/>
        <w:spacing w:before="50" w:after="50" w:line="400" w:lineRule="exact"/>
        <w:ind w:firstLine="421" w:firstLineChars="200"/>
        <w:jc w:val="left"/>
        <w:rPr>
          <w:rFonts w:hint="eastAsia" w:ascii="仿宋_GB2312" w:eastAsia="仿宋_GB2312"/>
          <w:b/>
          <w:bCs/>
          <w:szCs w:val="21"/>
        </w:rPr>
      </w:pPr>
      <w:r>
        <w:rPr>
          <w:rFonts w:hint="eastAsia" w:ascii="仿宋_GB2312" w:eastAsia="仿宋_GB2312"/>
          <w:b/>
          <w:bCs/>
          <w:szCs w:val="21"/>
        </w:rPr>
        <w:t>2.报价一经涂改，应在涂改处加盖供应商CA电子签章或者由法定代表人或授权委托代理人签字或盖章，否则将视为无效响应；</w:t>
      </w:r>
    </w:p>
    <w:p>
      <w:pPr>
        <w:snapToGrid w:val="0"/>
        <w:spacing w:before="50" w:after="50" w:line="400" w:lineRule="exact"/>
        <w:ind w:firstLine="421" w:firstLineChars="200"/>
        <w:jc w:val="left"/>
        <w:rPr>
          <w:rFonts w:hint="eastAsia" w:ascii="仿宋_GB2312" w:eastAsia="仿宋_GB2312"/>
          <w:b/>
          <w:bCs/>
          <w:szCs w:val="21"/>
        </w:rPr>
      </w:pPr>
      <w:r>
        <w:rPr>
          <w:rFonts w:hint="eastAsia" w:ascii="仿宋_GB2312" w:eastAsia="仿宋_GB2312"/>
          <w:b/>
          <w:bCs/>
          <w:szCs w:val="21"/>
        </w:rPr>
        <w:t>3.在填写时，如本表格不适合供应商的实际情况，可自行制表填写。</w:t>
      </w:r>
    </w:p>
    <w:p>
      <w:pPr>
        <w:pStyle w:val="2"/>
        <w:rPr>
          <w:rFonts w:hint="eastAsia"/>
        </w:rPr>
      </w:pPr>
    </w:p>
    <w:p>
      <w:pPr>
        <w:adjustRightInd w:val="0"/>
        <w:snapToGrid w:val="0"/>
        <w:spacing w:line="300" w:lineRule="auto"/>
        <w:rPr>
          <w:rFonts w:hint="eastAsia" w:ascii="仿宋_GB2312" w:hAnsi="宋体" w:eastAsia="仿宋_GB2312"/>
          <w:b/>
          <w:sz w:val="24"/>
        </w:rPr>
      </w:pPr>
    </w:p>
    <w:p>
      <w:pPr>
        <w:pStyle w:val="821"/>
        <w:spacing w:line="360" w:lineRule="auto"/>
        <w:ind w:firstLine="3960" w:firstLineChars="1650"/>
        <w:rPr>
          <w:rFonts w:ascii="仿宋_GB2312" w:eastAsia="仿宋_GB2312"/>
          <w:sz w:val="24"/>
          <w:szCs w:val="24"/>
        </w:rPr>
      </w:pPr>
      <w:r>
        <w:rPr>
          <w:rFonts w:hint="eastAsia" w:ascii="仿宋_GB2312" w:eastAsia="仿宋_GB2312"/>
          <w:sz w:val="24"/>
          <w:szCs w:val="24"/>
        </w:rPr>
        <w:t>法定代表人或委托代理人</w:t>
      </w:r>
      <w:r>
        <w:rPr>
          <w:rFonts w:hint="eastAsia" w:ascii="仿宋_GB2312" w:eastAsia="仿宋_GB2312"/>
          <w:b/>
          <w:bCs/>
          <w:sz w:val="24"/>
          <w:szCs w:val="24"/>
        </w:rPr>
        <w:t>（签字）：</w:t>
      </w:r>
      <w:r>
        <w:rPr>
          <w:rFonts w:hint="eastAsia" w:ascii="仿宋_GB2312" w:eastAsia="仿宋_GB2312"/>
          <w:sz w:val="24"/>
          <w:szCs w:val="24"/>
          <w:u w:val="single"/>
        </w:rPr>
        <w:t xml:space="preserve">                 </w:t>
      </w:r>
    </w:p>
    <w:p>
      <w:pPr>
        <w:spacing w:line="360" w:lineRule="auto"/>
        <w:jc w:val="center"/>
        <w:rPr>
          <w:rFonts w:hint="eastAsia" w:ascii="仿宋_GB2312" w:hAnsi="宋体" w:eastAsia="仿宋_GB2312"/>
          <w:sz w:val="24"/>
          <w:szCs w:val="24"/>
          <w:u w:val="single"/>
        </w:rPr>
      </w:pPr>
      <w:r>
        <w:rPr>
          <w:rFonts w:hint="eastAsia" w:ascii="仿宋_GB2312" w:eastAsia="仿宋_GB2312"/>
          <w:sz w:val="24"/>
          <w:szCs w:val="24"/>
        </w:rPr>
        <w:t xml:space="preserve">            </w:t>
      </w:r>
      <w:r>
        <w:rPr>
          <w:rFonts w:ascii="仿宋_GB2312" w:eastAsia="仿宋_GB2312"/>
          <w:sz w:val="24"/>
          <w:szCs w:val="24"/>
        </w:rPr>
        <w:t xml:space="preserve">    </w:t>
      </w:r>
      <w:r>
        <w:rPr>
          <w:rFonts w:hint="eastAsia" w:ascii="仿宋_GB2312" w:hAnsi="Courier New" w:eastAsia="仿宋_GB2312" w:cs="Courier New"/>
          <w:sz w:val="24"/>
          <w:szCs w:val="24"/>
        </w:rPr>
        <w:t>供应商名称</w:t>
      </w:r>
      <w:r>
        <w:rPr>
          <w:rFonts w:hint="eastAsia" w:ascii="仿宋_GB2312" w:hAnsi="Courier New" w:eastAsia="仿宋_GB2312" w:cs="Courier New"/>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adjustRightInd w:val="0"/>
        <w:snapToGrid w:val="0"/>
        <w:spacing w:line="300" w:lineRule="auto"/>
        <w:ind w:right="240"/>
        <w:jc w:val="right"/>
        <w:rPr>
          <w:rFonts w:hint="eastAsia" w:ascii="仿宋_GB2312" w:hAnsi="宋体" w:eastAsia="仿宋_GB2312"/>
          <w:sz w:val="24"/>
        </w:rPr>
      </w:pPr>
    </w:p>
    <w:p>
      <w:pPr>
        <w:spacing w:line="276" w:lineRule="auto"/>
        <w:jc w:val="right"/>
        <w:rPr>
          <w:rFonts w:hint="eastAsia" w:ascii="仿宋_GB2312" w:hAnsi="宋体" w:eastAsia="仿宋_GB2312"/>
          <w:sz w:val="24"/>
        </w:rPr>
      </w:pPr>
    </w:p>
    <w:p>
      <w:pPr>
        <w:spacing w:line="276" w:lineRule="auto"/>
        <w:jc w:val="right"/>
        <w:rPr>
          <w:rFonts w:hint="eastAsia" w:ascii="仿宋_GB2312" w:hAnsi="宋体" w:eastAsia="仿宋_GB2312"/>
          <w:sz w:val="24"/>
        </w:rPr>
      </w:pPr>
    </w:p>
    <w:p>
      <w:pPr>
        <w:pStyle w:val="52"/>
        <w:spacing w:line="360" w:lineRule="exact"/>
        <w:ind w:firstLine="481"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pPr>
        <w:snapToGrid w:val="0"/>
        <w:spacing w:before="50" w:after="50"/>
        <w:rPr>
          <w:rFonts w:ascii="仿宋_GB2312" w:eastAsia="仿宋_GB2312"/>
          <w:b/>
          <w:bCs/>
          <w:szCs w:val="21"/>
        </w:rPr>
      </w:pPr>
      <w:r>
        <w:rPr>
          <w:rFonts w:hint="eastAsia" w:ascii="仿宋_GB2312" w:eastAsia="仿宋_GB2312"/>
          <w:b/>
          <w:bCs/>
          <w:sz w:val="24"/>
        </w:rPr>
        <w:t>商务技术文件目录：</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421"/>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（10）人员管理及稳定性方案（如有）…………………………………………………</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（11）供应商同类项目经验一览表（如有）……………………………………………</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（12）供应商具备有效的质量管理体系认证证书（如有）……………………………</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pPr>
        <w:pStyle w:val="42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center"/>
        <w:rPr>
          <w:rFonts w:hint="eastAsia" w:ascii="宋体" w:hAnsi="宋体"/>
          <w:b/>
          <w:sz w:val="32"/>
          <w:szCs w:val="32"/>
        </w:rPr>
      </w:pPr>
      <w:r>
        <w:rPr>
          <w:rFonts w:hint="eastAsia" w:ascii="宋体" w:hAnsi="宋体"/>
          <w:b/>
          <w:sz w:val="32"/>
          <w:szCs w:val="32"/>
        </w:rPr>
        <w:t>磋商书</w:t>
      </w:r>
    </w:p>
    <w:p>
      <w:pPr>
        <w:snapToGrid w:val="0"/>
        <w:spacing w:before="50" w:after="50"/>
        <w:ind w:firstLine="147" w:firstLineChars="46"/>
        <w:jc w:val="left"/>
        <w:rPr>
          <w:rFonts w:ascii="仿宋_GB2312" w:eastAsia="仿宋_GB2312"/>
          <w:b/>
          <w:sz w:val="32"/>
          <w:szCs w:val="32"/>
          <w:u w:val="single"/>
        </w:rPr>
      </w:pPr>
    </w:p>
    <w:p>
      <w:pPr>
        <w:jc w:val="left"/>
        <w:rPr>
          <w:rFonts w:ascii="仿宋_GB2312" w:eastAsia="仿宋_GB2312"/>
          <w:u w:val="single"/>
        </w:rPr>
      </w:pPr>
      <w:r>
        <w:rPr>
          <w:rFonts w:hint="eastAsia" w:ascii="仿宋_GB2312" w:eastAsia="仿宋_GB2312"/>
          <w:u w:val="single"/>
        </w:rPr>
        <w:t xml:space="preserve">  柳州市计量技术测试研究所、柳州市政府集中采购中心：</w:t>
      </w:r>
    </w:p>
    <w:p>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p>
    <w:p>
      <w:pPr>
        <w:snapToGrid w:val="0"/>
        <w:spacing w:line="400" w:lineRule="exact"/>
        <w:ind w:firstLine="420" w:firstLineChars="200"/>
        <w:jc w:val="center"/>
        <w:rPr>
          <w:rFonts w:hint="eastAsia" w:ascii="仿宋_GB2312" w:hAnsi="宋体" w:eastAsia="仿宋_GB2312"/>
          <w:szCs w:val="21"/>
        </w:rPr>
      </w:pPr>
    </w:p>
    <w:p>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pPr>
        <w:snapToGrid w:val="0"/>
        <w:spacing w:line="400" w:lineRule="exact"/>
        <w:ind w:firstLine="480" w:firstLineChars="200"/>
        <w:rPr>
          <w:rFonts w:hint="eastAsia" w:ascii="仿宋_GB2312" w:hAnsi="宋体" w:eastAsia="仿宋_GB2312"/>
          <w:sz w:val="24"/>
        </w:rPr>
      </w:pPr>
    </w:p>
    <w:p>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pPr>
        <w:snapToGrid w:val="0"/>
        <w:spacing w:before="50" w:after="50"/>
        <w:jc w:val="left"/>
        <w:rPr>
          <w:rFonts w:hint="eastAsia" w:ascii="仿宋_GB2312" w:hAnsi="宋体" w:eastAsia="仿宋_GB2312"/>
          <w:sz w:val="24"/>
        </w:rPr>
      </w:pPr>
    </w:p>
    <w:p>
      <w:pPr>
        <w:pStyle w:val="26"/>
        <w:spacing w:line="360" w:lineRule="exact"/>
        <w:ind w:firstLine="481"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pPr>
        <w:spacing w:line="276" w:lineRule="auto"/>
        <w:jc w:val="left"/>
        <w:rPr>
          <w:rFonts w:ascii="仿宋_GB2312" w:eastAsia="仿宋_GB2312"/>
          <w:sz w:val="24"/>
          <w:u w:val="single"/>
        </w:rPr>
      </w:pPr>
    </w:p>
    <w:p>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pPr>
        <w:snapToGrid w:val="0"/>
        <w:spacing w:before="50" w:after="50"/>
        <w:jc w:val="center"/>
        <w:rPr>
          <w:rFonts w:hint="eastAsia" w:ascii="宋体" w:hAnsi="宋体"/>
          <w:b/>
          <w:sz w:val="32"/>
          <w:szCs w:val="32"/>
        </w:rPr>
      </w:pPr>
    </w:p>
    <w:tbl>
      <w:tblPr>
        <w:tblStyle w:val="48"/>
        <w:tblW w:w="92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bl>
    <w:p>
      <w:pPr>
        <w:spacing w:after="120" w:line="300" w:lineRule="auto"/>
        <w:ind w:right="382" w:rightChars="182" w:firstLine="481"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pPr>
        <w:spacing w:after="120" w:line="300" w:lineRule="auto"/>
        <w:ind w:right="382" w:rightChars="182" w:firstLine="481"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pPr>
        <w:spacing w:after="120" w:line="300" w:lineRule="auto"/>
        <w:ind w:right="382" w:rightChars="182" w:firstLine="481" w:firstLineChars="200"/>
        <w:rPr>
          <w:rFonts w:hint="eastAsia" w:ascii="仿宋_GB2312" w:hAnsi="宋体" w:eastAsia="仿宋_GB2312"/>
          <w:b/>
          <w:sz w:val="24"/>
        </w:rPr>
      </w:pPr>
    </w:p>
    <w:p>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pPr>
        <w:ind w:firstLine="2160" w:firstLineChars="900"/>
        <w:rPr>
          <w:rFonts w:ascii="仿宋_GB2312" w:hAnsi="Courier New" w:eastAsia="仿宋_GB2312" w:cs="Courier New"/>
          <w:sz w:val="24"/>
        </w:rPr>
      </w:pPr>
    </w:p>
    <w:p>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pPr>
        <w:rPr>
          <w:rFonts w:ascii="仿宋_GB2312" w:hAnsi="Courier New" w:eastAsia="仿宋_GB2312" w:cs="Courier New"/>
          <w:sz w:val="24"/>
        </w:rPr>
      </w:pPr>
    </w:p>
    <w:p>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pPr>
        <w:jc w:val="right"/>
        <w:rPr>
          <w:rFonts w:hint="eastAsia" w:ascii="仿宋_GB2312" w:hAnsi="宋体" w:eastAsia="仿宋_GB2312"/>
          <w:sz w:val="24"/>
        </w:rPr>
      </w:pPr>
    </w:p>
    <w:p>
      <w:pPr>
        <w:pStyle w:val="26"/>
        <w:spacing w:line="360" w:lineRule="exact"/>
        <w:ind w:firstLine="481"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pPr>
        <w:pStyle w:val="26"/>
        <w:spacing w:line="276" w:lineRule="auto"/>
        <w:jc w:val="center"/>
        <w:rPr>
          <w:rFonts w:hint="eastAsia" w:hAnsi="宋体"/>
          <w:b/>
          <w:sz w:val="32"/>
          <w:szCs w:val="32"/>
        </w:rPr>
      </w:pPr>
      <w:r>
        <w:rPr>
          <w:rFonts w:hint="eastAsia" w:hAnsi="宋体"/>
          <w:b/>
          <w:sz w:val="32"/>
          <w:szCs w:val="32"/>
        </w:rPr>
        <w:t>商务响应表</w:t>
      </w:r>
    </w:p>
    <w:p>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w:t>
            </w:r>
            <w:r>
              <w:rPr>
                <w:rFonts w:hint="eastAsia" w:ascii="仿宋_GB2312" w:hAnsi="仿宋_GB2312" w:eastAsia="仿宋_GB2312" w:cs="仿宋_GB2312"/>
                <w:b/>
                <w:bCs/>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bl>
    <w:p>
      <w:pPr>
        <w:pStyle w:val="26"/>
        <w:ind w:firstLine="5180" w:firstLineChars="2150"/>
        <w:rPr>
          <w:rFonts w:ascii="仿宋_GB2312" w:eastAsia="仿宋_GB2312"/>
          <w:b/>
          <w:sz w:val="24"/>
        </w:rPr>
      </w:pPr>
    </w:p>
    <w:p>
      <w:pPr>
        <w:pStyle w:val="26"/>
        <w:spacing w:line="300" w:lineRule="exact"/>
        <w:ind w:firstLine="481"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pPr>
        <w:pStyle w:val="26"/>
        <w:spacing w:line="300" w:lineRule="exact"/>
        <w:ind w:firstLine="481"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pPr>
        <w:pStyle w:val="26"/>
        <w:spacing w:line="300" w:lineRule="exact"/>
        <w:rPr>
          <w:rFonts w:ascii="仿宋_GB2312" w:eastAsia="仿宋_GB2312"/>
          <w:b/>
          <w:sz w:val="24"/>
        </w:rPr>
      </w:pPr>
    </w:p>
    <w:p>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pPr>
        <w:pStyle w:val="26"/>
        <w:spacing w:line="360" w:lineRule="exact"/>
        <w:ind w:firstLine="481"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444"/>
        <w:rPr>
          <w:rFonts w:ascii="仿宋_GB2312" w:eastAsia="仿宋_GB2312"/>
          <w:b/>
          <w:bCs/>
          <w:color w:val="000000"/>
        </w:rPr>
      </w:pPr>
      <w:r>
        <w:rPr>
          <w:rFonts w:hint="eastAsia" w:ascii="仿宋_GB2312" w:eastAsia="仿宋_GB2312"/>
          <w:b/>
          <w:bCs/>
          <w:color w:val="000000"/>
        </w:rPr>
        <w:t>（4）拟投入服务团队承诺函格式（必须提供）：</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spacing w:line="405" w:lineRule="atLeast"/>
        <w:rPr>
          <w:rFonts w:hint="eastAsia" w:ascii="仿宋_GB2312" w:eastAsia="仿宋_GB2312"/>
          <w:color w:val="000000"/>
        </w:rPr>
      </w:pPr>
      <w:r>
        <w:rPr>
          <w:rFonts w:hint="eastAsia" w:ascii="仿宋_GB2312" w:eastAsia="仿宋_GB2312"/>
          <w:color w:val="000000"/>
          <w:u w:val="single"/>
        </w:rPr>
        <w:t>柳州市计量技术测试研究所、柳州市政府集中采购中心：</w:t>
      </w:r>
    </w:p>
    <w:p>
      <w:pPr>
        <w:pStyle w:val="444"/>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pPr>
        <w:pStyle w:val="444"/>
        <w:spacing w:line="405" w:lineRule="atLeast"/>
        <w:rPr>
          <w:rFonts w:hint="eastAsia" w:ascii="仿宋_GB2312" w:eastAsia="仿宋_GB2312"/>
          <w:color w:val="000000"/>
        </w:rPr>
      </w:pPr>
      <w:r>
        <w:rPr>
          <w:rFonts w:hint="eastAsia" w:ascii="仿宋_GB2312" w:eastAsia="仿宋_GB2312"/>
          <w:color w:val="000000"/>
        </w:rPr>
        <w:t>  特此承诺！</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4"/>
        <w:jc w:val="right"/>
        <w:rPr>
          <w:rFonts w:hint="eastAsia" w:ascii="仿宋_GB2312" w:eastAsia="仿宋_GB2312"/>
          <w:color w:val="000000"/>
        </w:rPr>
      </w:pPr>
      <w:r>
        <w:rPr>
          <w:rFonts w:hint="eastAsia" w:ascii="仿宋_GB2312" w:eastAsia="仿宋_GB2312"/>
          <w:color w:val="000000"/>
        </w:rPr>
        <w:t>日期：   年   月   日</w:t>
      </w:r>
    </w:p>
    <w:p>
      <w:pPr>
        <w:pStyle w:val="444"/>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444"/>
        <w:jc w:val="right"/>
        <w:rPr>
          <w:rFonts w:hint="eastAsia" w:ascii="仿宋_GB2312" w:eastAsia="仿宋_GB2312"/>
          <w:color w:val="000000"/>
        </w:rPr>
      </w:pPr>
      <w:r>
        <w:rPr>
          <w:rFonts w:hint="eastAsia" w:ascii="仿宋_GB2312" w:eastAsia="仿宋_GB2312"/>
          <w:color w:val="000000"/>
        </w:rPr>
        <w:t>       </w:t>
      </w:r>
    </w:p>
    <w:p>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pPr>
        <w:pStyle w:val="444"/>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444"/>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234"/>
        <w:gridCol w:w="1989"/>
        <w:gridCol w:w="2763"/>
        <w:gridCol w:w="2855"/>
        <w:gridCol w:w="134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b/>
                <w:bCs/>
                <w:color w:val="000000"/>
              </w:rPr>
              <w:t>秩序维护员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序号</w:t>
            </w:r>
          </w:p>
        </w:tc>
        <w:tc>
          <w:tcPr>
            <w:tcW w:w="198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auto"/>
              </w:rPr>
            </w:pPr>
            <w:r>
              <w:rPr>
                <w:rFonts w:hint="eastAsia" w:ascii="仿宋_GB2312" w:eastAsia="仿宋_GB2312"/>
                <w:color w:val="auto"/>
              </w:rPr>
              <w:t>工作经验</w:t>
            </w:r>
          </w:p>
        </w:tc>
        <w:tc>
          <w:tcPr>
            <w:tcW w:w="276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auto"/>
              </w:rPr>
            </w:pPr>
            <w:r>
              <w:rPr>
                <w:rFonts w:hint="eastAsia" w:ascii="仿宋_GB2312" w:eastAsia="仿宋_GB2312"/>
                <w:color w:val="auto"/>
              </w:rPr>
              <w:t>持证情况</w:t>
            </w:r>
          </w:p>
        </w:tc>
        <w:tc>
          <w:tcPr>
            <w:tcW w:w="28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人数</w:t>
            </w:r>
          </w:p>
        </w:tc>
        <w:tc>
          <w:tcPr>
            <w:tcW w:w="13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1</w:t>
            </w:r>
          </w:p>
        </w:tc>
        <w:tc>
          <w:tcPr>
            <w:tcW w:w="198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276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2</w:t>
            </w:r>
          </w:p>
        </w:tc>
        <w:tc>
          <w:tcPr>
            <w:tcW w:w="198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276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3</w:t>
            </w:r>
          </w:p>
        </w:tc>
        <w:tc>
          <w:tcPr>
            <w:tcW w:w="198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276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w:t>
            </w:r>
          </w:p>
        </w:tc>
        <w:tc>
          <w:tcPr>
            <w:tcW w:w="198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276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lang w:eastAsia="zh-CN"/>
              </w:rPr>
            </w:pPr>
            <w:r>
              <w:rPr>
                <w:rFonts w:hint="eastAsia" w:ascii="仿宋_GB2312" w:eastAsia="仿宋_GB2312"/>
                <w:b/>
                <w:bCs/>
                <w:color w:val="000000"/>
                <w:lang w:eastAsia="zh-CN"/>
              </w:rPr>
              <w:t>保洁员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序号</w:t>
            </w:r>
          </w:p>
        </w:tc>
        <w:tc>
          <w:tcPr>
            <w:tcW w:w="4752"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auto"/>
              </w:rPr>
              <w:t>工作经验</w:t>
            </w:r>
          </w:p>
        </w:tc>
        <w:tc>
          <w:tcPr>
            <w:tcW w:w="28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人数</w:t>
            </w:r>
          </w:p>
        </w:tc>
        <w:tc>
          <w:tcPr>
            <w:tcW w:w="13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1</w:t>
            </w:r>
          </w:p>
        </w:tc>
        <w:tc>
          <w:tcPr>
            <w:tcW w:w="4752"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3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w:t>
            </w:r>
          </w:p>
        </w:tc>
        <w:tc>
          <w:tcPr>
            <w:tcW w:w="4752"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28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c>
          <w:tcPr>
            <w:tcW w:w="13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19"/>
              <w:jc w:val="center"/>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xml:space="preserve">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4"/>
        <w:jc w:val="right"/>
        <w:rPr>
          <w:rFonts w:hint="eastAsia" w:ascii="仿宋_GB2312" w:eastAsia="仿宋_GB2312"/>
          <w:color w:val="000000"/>
        </w:rPr>
      </w:pPr>
      <w:r>
        <w:rPr>
          <w:rFonts w:hint="eastAsia" w:ascii="仿宋_GB2312" w:eastAsia="仿宋_GB2312"/>
          <w:color w:val="000000"/>
        </w:rPr>
        <w:t>日期：   年   月   日</w:t>
      </w:r>
    </w:p>
    <w:p>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w:t>
      </w:r>
      <w:r>
        <w:rPr>
          <w:rFonts w:hint="eastAsia" w:ascii="仿宋_GB2312" w:eastAsia="仿宋_GB2312"/>
          <w:b/>
          <w:bCs/>
          <w:color w:val="000000"/>
          <w:lang w:eastAsia="zh-CN"/>
        </w:rPr>
        <w:t>方案</w:t>
      </w:r>
      <w:r>
        <w:rPr>
          <w:rFonts w:hint="eastAsia" w:ascii="仿宋_GB2312" w:eastAsia="仿宋_GB2312"/>
          <w:b/>
          <w:bCs/>
          <w:color w:val="000000"/>
        </w:rPr>
        <w:t>格式（如有）：</w:t>
      </w:r>
    </w:p>
    <w:p>
      <w:pPr>
        <w:pStyle w:val="444"/>
        <w:jc w:val="center"/>
        <w:rPr>
          <w:rFonts w:hint="eastAsia" w:ascii="仿宋_GB2312" w:eastAsia="仿宋_GB2312"/>
          <w:color w:val="000000"/>
        </w:rPr>
      </w:pPr>
      <w:r>
        <w:rPr>
          <w:rFonts w:hint="eastAsia" w:ascii="仿宋_GB2312" w:eastAsia="仿宋_GB2312"/>
          <w:color w:val="000000"/>
        </w:rPr>
        <w:t> </w:t>
      </w:r>
    </w:p>
    <w:p>
      <w:pPr>
        <w:pStyle w:val="444"/>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4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jc w:val="right"/>
        <w:rPr>
          <w:rFonts w:hint="eastAsia" w:ascii="仿宋_GB2312" w:eastAsia="仿宋_GB2312"/>
          <w:color w:val="000000"/>
        </w:rPr>
      </w:pPr>
      <w:r>
        <w:rPr>
          <w:rFonts w:hint="eastAsia" w:ascii="仿宋_GB2312" w:eastAsia="仿宋_GB2312"/>
          <w:color w:val="000000"/>
        </w:rPr>
        <w:t xml:space="preserve">                                   </w:t>
      </w:r>
    </w:p>
    <w:p>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4"/>
        <w:jc w:val="right"/>
        <w:rPr>
          <w:rFonts w:hint="eastAsia" w:ascii="仿宋_GB2312" w:eastAsia="仿宋_GB2312"/>
          <w:color w:val="000000"/>
        </w:rPr>
      </w:pPr>
      <w:r>
        <w:rPr>
          <w:rFonts w:hint="eastAsia" w:ascii="仿宋_GB2312" w:eastAsia="仿宋_GB2312"/>
          <w:color w:val="000000"/>
        </w:rPr>
        <w:t>日期：   年   月   日</w:t>
      </w:r>
    </w:p>
    <w:p>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444"/>
        <w:jc w:val="center"/>
        <w:rPr>
          <w:rFonts w:hint="eastAsia" w:ascii="仿宋_GB2312" w:eastAsia="仿宋_GB2312"/>
          <w:color w:val="000000"/>
        </w:rPr>
      </w:pPr>
      <w:r>
        <w:rPr>
          <w:rFonts w:hint="eastAsia" w:ascii="仿宋_GB2312" w:eastAsia="仿宋_GB2312"/>
          <w:color w:val="000000"/>
        </w:rPr>
        <w:t> </w:t>
      </w:r>
    </w:p>
    <w:p>
      <w:pPr>
        <w:pStyle w:val="444"/>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444"/>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4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由供应商按第三章《采购需求》要求，自行编写针对本项目的管理模式和管理机制，</w:t>
      </w:r>
      <w:r>
        <w:rPr>
          <w:rFonts w:hint="eastAsia" w:ascii="仿宋_GB2312" w:eastAsia="仿宋_GB2312"/>
          <w:b/>
          <w:bCs/>
          <w:color w:val="000000"/>
        </w:rPr>
        <w:t>可以包括：（1）岗位责任制度；（2）服务沟通机制；（3）工作记录及档案管理（包括交接验收资料、巡视记录、档案管理、投诉与处理记录、其它管理与服务活动记录等）</w:t>
      </w:r>
      <w:r>
        <w:rPr>
          <w:rFonts w:hint="eastAsia" w:ascii="仿宋_GB2312" w:eastAsia="仿宋_GB2312"/>
          <w:color w:val="000000"/>
        </w:rPr>
        <w:t>。</w:t>
      </w:r>
    </w:p>
    <w:p>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jc w:val="right"/>
        <w:rPr>
          <w:rFonts w:hint="eastAsia" w:ascii="仿宋_GB2312" w:eastAsia="仿宋_GB2312"/>
          <w:color w:val="000000"/>
        </w:rPr>
      </w:pPr>
      <w:r>
        <w:rPr>
          <w:rFonts w:hint="eastAsia" w:ascii="仿宋_GB2312" w:eastAsia="仿宋_GB2312"/>
          <w:color w:val="000000"/>
        </w:rPr>
        <w:t>                                                </w:t>
      </w:r>
    </w:p>
    <w:p>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4"/>
        <w:jc w:val="right"/>
        <w:rPr>
          <w:rFonts w:hint="eastAsia" w:ascii="仿宋_GB2312" w:eastAsia="仿宋_GB2312"/>
          <w:color w:val="000000"/>
        </w:rPr>
      </w:pPr>
      <w:r>
        <w:rPr>
          <w:rFonts w:hint="eastAsia" w:ascii="仿宋_GB2312" w:eastAsia="仿宋_GB2312"/>
          <w:color w:val="000000"/>
        </w:rPr>
        <w:t>日期：   年   月   日</w:t>
      </w:r>
    </w:p>
    <w:p>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（8）物业服务方案格式（如有）：</w:t>
      </w:r>
    </w:p>
    <w:p>
      <w:pPr>
        <w:pStyle w:val="444"/>
        <w:jc w:val="center"/>
        <w:rPr>
          <w:rFonts w:hint="eastAsia" w:ascii="仿宋_GB2312" w:eastAsia="仿宋_GB2312"/>
          <w:color w:val="000000"/>
        </w:rPr>
      </w:pPr>
      <w:r>
        <w:rPr>
          <w:rFonts w:hint="eastAsia" w:ascii="仿宋_GB2312" w:eastAsia="仿宋_GB2312"/>
          <w:color w:val="000000"/>
        </w:rPr>
        <w:t> </w:t>
      </w:r>
    </w:p>
    <w:p>
      <w:pPr>
        <w:pStyle w:val="444"/>
        <w:jc w:val="center"/>
        <w:rPr>
          <w:rFonts w:hint="eastAsia" w:ascii="仿宋_GB2312" w:eastAsia="仿宋_GB2312"/>
          <w:color w:val="000000"/>
        </w:rPr>
      </w:pPr>
      <w:r>
        <w:rPr>
          <w:rFonts w:hint="eastAsia" w:ascii="仿宋_GB2312" w:eastAsia="仿宋_GB2312"/>
          <w:b/>
          <w:bCs/>
          <w:color w:val="000000"/>
          <w:sz w:val="33"/>
          <w:szCs w:val="33"/>
        </w:rPr>
        <w:t>物业服务方案</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由供应商按第三章《采购需求》要求，自行编写针对本项目的物业服务方案，</w:t>
      </w:r>
      <w:r>
        <w:rPr>
          <w:rFonts w:hint="eastAsia" w:ascii="仿宋_GB2312" w:eastAsia="仿宋_GB2312"/>
          <w:b/>
          <w:bCs/>
          <w:color w:val="000000"/>
        </w:rPr>
        <w:t xml:space="preserve">方案包括：（1）综合服务方案；（2）秩序维护服务方案；（3）保洁方案；（4）进场、退场交接方案；（5）保密工作方案；（6）提供本项目的针对性服务方案。 </w:t>
      </w:r>
    </w:p>
    <w:p>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jc w:val="right"/>
        <w:rPr>
          <w:rFonts w:hint="eastAsia" w:ascii="仿宋_GB2312" w:eastAsia="仿宋_GB2312"/>
          <w:color w:val="000000"/>
        </w:rPr>
      </w:pPr>
      <w:r>
        <w:rPr>
          <w:rFonts w:hint="eastAsia" w:ascii="仿宋_GB2312" w:eastAsia="仿宋_GB2312"/>
          <w:color w:val="000000"/>
        </w:rPr>
        <w:t xml:space="preserve">                              </w:t>
      </w:r>
    </w:p>
    <w:p>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4"/>
        <w:jc w:val="right"/>
        <w:rPr>
          <w:rFonts w:hint="eastAsia" w:ascii="仿宋_GB2312" w:eastAsia="仿宋_GB2312"/>
          <w:color w:val="000000"/>
        </w:rPr>
      </w:pPr>
      <w:r>
        <w:rPr>
          <w:rFonts w:hint="eastAsia" w:ascii="仿宋_GB2312" w:eastAsia="仿宋_GB2312"/>
          <w:color w:val="000000"/>
        </w:rPr>
        <w:t>日期：   年   月   日</w:t>
      </w:r>
    </w:p>
    <w:p>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pPr>
        <w:pStyle w:val="444"/>
        <w:jc w:val="center"/>
        <w:rPr>
          <w:rFonts w:hint="eastAsia" w:ascii="仿宋_GB2312" w:eastAsia="仿宋_GB2312"/>
          <w:color w:val="000000"/>
        </w:rPr>
      </w:pPr>
      <w:r>
        <w:rPr>
          <w:rFonts w:hint="eastAsia" w:ascii="仿宋_GB2312" w:eastAsia="仿宋_GB2312"/>
          <w:color w:val="000000"/>
        </w:rPr>
        <w:t> </w:t>
      </w:r>
    </w:p>
    <w:p>
      <w:pPr>
        <w:pStyle w:val="444"/>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由供应商按第三章《采购需求》要求，自行编写针对本项目的各类应急预案和应急配合方案，</w:t>
      </w:r>
      <w:r>
        <w:rPr>
          <w:rFonts w:hint="eastAsia" w:ascii="仿宋_GB2312" w:eastAsia="仿宋_GB2312"/>
          <w:b/>
          <w:bCs/>
          <w:color w:val="000000"/>
        </w:rPr>
        <w:t>可以包括：（1）突发火灾及电力故障方面；（2）公共安全及卫生方面。</w:t>
      </w:r>
    </w:p>
    <w:p>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jc w:val="right"/>
        <w:rPr>
          <w:rFonts w:hint="eastAsia" w:ascii="仿宋_GB2312" w:eastAsia="仿宋_GB2312"/>
          <w:color w:val="000000"/>
        </w:rPr>
      </w:pPr>
      <w:r>
        <w:rPr>
          <w:rFonts w:hint="eastAsia" w:ascii="仿宋_GB2312" w:eastAsia="仿宋_GB2312"/>
          <w:color w:val="000000"/>
        </w:rPr>
        <w:t xml:space="preserve">                              </w:t>
      </w:r>
    </w:p>
    <w:p>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4"/>
        <w:jc w:val="right"/>
        <w:rPr>
          <w:rFonts w:hint="eastAsia" w:ascii="仿宋_GB2312" w:eastAsia="仿宋_GB2312"/>
          <w:color w:val="000000"/>
        </w:rPr>
      </w:pPr>
      <w:r>
        <w:rPr>
          <w:rFonts w:hint="eastAsia" w:ascii="仿宋_GB2312" w:eastAsia="仿宋_GB2312"/>
          <w:color w:val="000000"/>
        </w:rPr>
        <w:t>日期：   年   月   日</w:t>
      </w:r>
    </w:p>
    <w:p>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（10）人员管理及稳定性方案格式（如有）：</w:t>
      </w:r>
    </w:p>
    <w:p>
      <w:pPr>
        <w:pStyle w:val="444"/>
        <w:jc w:val="center"/>
        <w:rPr>
          <w:rFonts w:hint="eastAsia" w:ascii="仿宋_GB2312" w:eastAsia="仿宋_GB2312"/>
          <w:color w:val="000000"/>
        </w:rPr>
      </w:pPr>
      <w:r>
        <w:rPr>
          <w:rFonts w:hint="eastAsia" w:ascii="仿宋_GB2312" w:eastAsia="仿宋_GB2312"/>
          <w:color w:val="000000"/>
        </w:rPr>
        <w:t> </w:t>
      </w:r>
    </w:p>
    <w:p>
      <w:pPr>
        <w:pStyle w:val="444"/>
        <w:jc w:val="center"/>
        <w:rPr>
          <w:rFonts w:hint="eastAsia" w:ascii="仿宋_GB2312" w:eastAsia="仿宋_GB2312"/>
          <w:color w:val="000000"/>
        </w:rPr>
      </w:pPr>
      <w:r>
        <w:rPr>
          <w:rFonts w:hint="eastAsia" w:ascii="仿宋_GB2312" w:eastAsia="仿宋_GB2312"/>
          <w:b/>
          <w:bCs/>
          <w:color w:val="000000"/>
          <w:sz w:val="33"/>
          <w:szCs w:val="33"/>
        </w:rPr>
        <w:t>人员管理及稳定性方案</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由供应商按第三章《采购需求》要求，自行编写本项目的人员管理及稳定性方案，</w:t>
      </w:r>
      <w:r>
        <w:rPr>
          <w:rFonts w:hint="eastAsia" w:ascii="仿宋_GB2312" w:eastAsia="仿宋_GB2312"/>
          <w:b/>
          <w:bCs/>
          <w:color w:val="000000"/>
        </w:rPr>
        <w:t>包括：（1）提供服务团队组建方案；（2）人员稳定性方案及承诺；（3）人员考核制度；（4）培训制度；（5）奖惩制度。</w:t>
      </w:r>
    </w:p>
    <w:p>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4"/>
        <w:jc w:val="right"/>
        <w:rPr>
          <w:rFonts w:hint="eastAsia" w:ascii="仿宋_GB2312" w:eastAsia="仿宋_GB2312"/>
          <w:color w:val="000000"/>
        </w:rPr>
      </w:pPr>
      <w:r>
        <w:rPr>
          <w:rFonts w:hint="eastAsia" w:ascii="仿宋_GB2312" w:eastAsia="仿宋_GB2312"/>
          <w:color w:val="000000"/>
        </w:rPr>
        <w:t>日期：   年   月   日</w:t>
      </w:r>
    </w:p>
    <w:p>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 供应商同类项目经验一览表格式（如有）：</w:t>
      </w:r>
    </w:p>
    <w:p>
      <w:pPr>
        <w:pStyle w:val="444"/>
        <w:spacing w:line="405" w:lineRule="atLeast"/>
        <w:rPr>
          <w:rFonts w:hint="eastAsia" w:ascii="仿宋_GB2312" w:eastAsia="仿宋_GB2312"/>
          <w:color w:val="000000"/>
        </w:rPr>
      </w:pPr>
      <w:r>
        <w:rPr>
          <w:rFonts w:hint="eastAsia" w:ascii="仿宋_GB2312" w:eastAsia="仿宋_GB2312"/>
          <w:color w:val="000000"/>
        </w:rPr>
        <w:t> </w:t>
      </w:r>
    </w:p>
    <w:p>
      <w:pPr>
        <w:pStyle w:val="444"/>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pPr>
        <w:pStyle w:val="444"/>
        <w:spacing w:line="405" w:lineRule="atLeast"/>
        <w:rPr>
          <w:rFonts w:hint="eastAsia" w:ascii="仿宋_GB2312" w:eastAsia="仿宋_GB2312"/>
          <w:color w:val="000000"/>
        </w:rPr>
      </w:pPr>
      <w:r>
        <w:rPr>
          <w:rFonts w:hint="eastAsia" w:ascii="仿宋_GB2312" w:eastAsia="仿宋_GB2312"/>
          <w:color w:val="000000"/>
        </w:rPr>
        <w:t>（供应商202</w:t>
      </w:r>
      <w:r>
        <w:rPr>
          <w:rFonts w:hint="eastAsia" w:ascii="仿宋_GB2312" w:eastAsia="仿宋_GB2312"/>
          <w:color w:val="000000"/>
          <w:lang w:val="en-US" w:eastAsia="zh-CN"/>
        </w:rPr>
        <w:t>3</w:t>
      </w:r>
      <w:r>
        <w:rPr>
          <w:rFonts w:hint="eastAsia" w:ascii="仿宋_GB2312" w:eastAsia="仿宋_GB2312"/>
          <w:color w:val="000000"/>
        </w:rPr>
        <w:t>年1月1日起至今承接的同类服务项目合同材料附后并加盖供应商CA电子签章）</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56"/>
        <w:gridCol w:w="2383"/>
        <w:gridCol w:w="1928"/>
        <w:gridCol w:w="1472"/>
        <w:gridCol w:w="17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jc w:val="center"/>
              <w:rPr>
                <w:rFonts w:hint="eastAsia" w:ascii="仿宋_GB2312" w:eastAsia="仿宋_GB2312"/>
                <w:color w:val="000000"/>
              </w:rPr>
            </w:pPr>
            <w:r>
              <w:rPr>
                <w:rFonts w:hint="eastAsia" w:ascii="仿宋_GB2312" w:eastAsia="仿宋_GB2312"/>
                <w:color w:val="000000"/>
              </w:rPr>
              <w:t>业主单位名称</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jc w:val="center"/>
              <w:rPr>
                <w:rFonts w:hint="eastAsia" w:ascii="仿宋_GB2312" w:eastAsia="仿宋_GB2312"/>
                <w:color w:val="000000"/>
              </w:rPr>
            </w:pPr>
            <w:r>
              <w:rPr>
                <w:rFonts w:hint="eastAsia" w:ascii="仿宋_GB2312" w:eastAsia="仿宋_GB2312"/>
                <w:color w:val="000000"/>
              </w:rPr>
              <w:t>服务项目名称</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jc w:val="center"/>
              <w:rPr>
                <w:rFonts w:hint="eastAsia" w:ascii="仿宋_GB2312" w:eastAsia="仿宋_GB2312"/>
                <w:color w:val="000000"/>
              </w:rPr>
            </w:pPr>
            <w:r>
              <w:rPr>
                <w:rFonts w:hint="eastAsia" w:ascii="仿宋_GB2312" w:eastAsia="仿宋_GB2312"/>
                <w:color w:val="000000"/>
              </w:rPr>
              <w:t>服务起止时间</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jc w:val="center"/>
              <w:rPr>
                <w:rFonts w:hint="eastAsia" w:ascii="仿宋_GB2312" w:eastAsia="仿宋_GB2312"/>
                <w:color w:val="000000"/>
              </w:rPr>
            </w:pPr>
            <w:r>
              <w:rPr>
                <w:rFonts w:hint="eastAsia" w:ascii="仿宋_GB2312" w:eastAsia="仿宋_GB2312"/>
                <w:color w:val="000000"/>
              </w:rPr>
              <w:t>合同金额</w:t>
            </w:r>
          </w:p>
          <w:p>
            <w:pPr>
              <w:pStyle w:val="444"/>
              <w:jc w:val="center"/>
              <w:rPr>
                <w:rFonts w:hint="eastAsia" w:ascii="仿宋_GB2312" w:eastAsia="仿宋_GB2312"/>
                <w:color w:val="000000"/>
              </w:rPr>
            </w:pPr>
            <w:r>
              <w:rPr>
                <w:rFonts w:hint="eastAsia" w:ascii="仿宋_GB2312" w:eastAsia="仿宋_GB2312"/>
                <w:color w:val="000000"/>
              </w:rPr>
              <w:t>（万元）</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4"/>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44"/>
        <w:jc w:val="right"/>
        <w:rPr>
          <w:rFonts w:hint="eastAsia" w:ascii="仿宋_GB2312" w:eastAsia="仿宋_GB2312"/>
          <w:color w:val="000000"/>
        </w:rPr>
      </w:pPr>
      <w:r>
        <w:rPr>
          <w:rFonts w:hint="eastAsia" w:ascii="仿宋_GB2312" w:eastAsia="仿宋_GB2312"/>
          <w:color w:val="000000"/>
        </w:rPr>
        <w:t> </w:t>
      </w:r>
    </w:p>
    <w:p>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4"/>
        <w:jc w:val="right"/>
        <w:rPr>
          <w:rFonts w:hint="eastAsia" w:ascii="仿宋_GB2312" w:eastAsia="仿宋_GB2312"/>
          <w:color w:val="000000"/>
        </w:rPr>
      </w:pPr>
      <w:r>
        <w:rPr>
          <w:rFonts w:hint="eastAsia" w:ascii="仿宋_GB2312" w:eastAsia="仿宋_GB2312"/>
          <w:color w:val="000000"/>
        </w:rPr>
        <w:t>日期：   年   月   日</w:t>
      </w:r>
    </w:p>
    <w:p>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pPr>
        <w:pStyle w:val="464"/>
        <w:spacing w:before="0" w:beforeAutospacing="0" w:after="0" w:afterAutospacing="0" w:line="460" w:lineRule="atLeast"/>
        <w:rPr>
          <w:rFonts w:ascii="仿宋_GB2312" w:eastAsia="仿宋_GB2312"/>
          <w:color w:val="000000"/>
        </w:rPr>
      </w:pPr>
      <w:r>
        <w:rPr>
          <w:rFonts w:hint="eastAsia" w:ascii="仿宋_GB2312" w:eastAsia="仿宋_GB2312"/>
          <w:color w:val="000000"/>
        </w:rPr>
        <w:t>  （12）供应商具备有效的质量管理体系认证证书（如有）</w:t>
      </w:r>
    </w:p>
    <w:p>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4" w:name="_Hlk59024305"/>
      <w:r>
        <w:rPr>
          <w:rFonts w:hint="eastAsia" w:ascii="仿宋_GB2312" w:eastAsia="仿宋_GB2312"/>
          <w:b/>
          <w:bCs/>
          <w:sz w:val="32"/>
          <w:szCs w:val="32"/>
        </w:rPr>
        <w:t>第（</w:t>
      </w:r>
      <w:r>
        <w:rPr>
          <w:rFonts w:ascii="仿宋_GB2312" w:eastAsia="仿宋_GB2312"/>
          <w:b/>
          <w:bCs/>
          <w:sz w:val="32"/>
          <w:szCs w:val="32"/>
        </w:rPr>
        <w:t>12</w:t>
      </w:r>
      <w:bookmarkEnd w:id="54"/>
      <w:r>
        <w:rPr>
          <w:rFonts w:hint="eastAsia" w:ascii="仿宋_GB2312" w:eastAsia="仿宋_GB2312"/>
          <w:b/>
          <w:bCs/>
          <w:sz w:val="32"/>
          <w:szCs w:val="32"/>
        </w:rPr>
        <w:t>）至第（</w:t>
      </w:r>
      <w:r>
        <w:rPr>
          <w:rFonts w:ascii="仿宋_GB2312" w:eastAsia="仿宋_GB2312"/>
          <w:b/>
          <w:bCs/>
          <w:sz w:val="32"/>
          <w:szCs w:val="32"/>
        </w:rPr>
        <w:t>16</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rPr>
          <w:rFonts w:hint="eastAsia" w:ascii="宋体" w:hAnsi="宋体"/>
          <w:sz w:val="30"/>
          <w:szCs w:val="30"/>
        </w:rPr>
      </w:pPr>
      <w:bookmarkStart w:id="55" w:name="_Toc497578453"/>
    </w:p>
    <w:bookmarkEnd w:id="55"/>
    <w:p>
      <w:pPr>
        <w:pStyle w:val="4"/>
        <w:spacing w:line="400" w:lineRule="exact"/>
        <w:jc w:val="center"/>
        <w:rPr>
          <w:rFonts w:hint="eastAsia" w:ascii="仿宋_GB2312" w:hAnsi="宋体" w:eastAsia="仿宋_GB2312"/>
          <w:b w:val="0"/>
          <w:bCs w:val="0"/>
          <w:sz w:val="32"/>
          <w:szCs w:val="32"/>
        </w:rPr>
      </w:pPr>
      <w:bookmarkStart w:id="56" w:name="_Toc9030"/>
      <w:bookmarkStart w:id="57" w:name="_Toc644893845"/>
      <w:bookmarkStart w:id="58"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6"/>
      <w:bookmarkEnd w:id="57"/>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pPr>
        <w:snapToGrid w:val="0"/>
        <w:ind w:firstLine="481"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为中小企业</w:t>
      </w:r>
      <w:r>
        <w:rPr>
          <w:rFonts w:hint="eastAsia" w:ascii="仿宋_GB2312" w:eastAsia="仿宋_GB2312"/>
          <w:b/>
          <w:sz w:val="24"/>
        </w:rPr>
        <w:t>预留合同。</w:t>
      </w:r>
    </w:p>
    <w:p>
      <w:pPr>
        <w:snapToGrid w:val="0"/>
        <w:jc w:val="left"/>
        <w:rPr>
          <w:rFonts w:ascii="仿宋_GB2312" w:eastAsia="仿宋_GB2312"/>
          <w:b/>
          <w:sz w:val="24"/>
        </w:rPr>
      </w:pPr>
    </w:p>
    <w:p>
      <w:pPr>
        <w:snapToGrid w:val="0"/>
        <w:jc w:val="center"/>
        <w:rPr>
          <w:rFonts w:hint="eastAsia" w:ascii="仿宋_GB2312" w:hAnsi="宋体" w:eastAsia="仿宋_GB2312"/>
          <w:b/>
          <w:bCs/>
          <w:sz w:val="44"/>
          <w:szCs w:val="44"/>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柳州市计量技术测试研究所物业管理服务采购</w:t>
      </w:r>
      <w:r>
        <w:rPr>
          <w:rFonts w:hint="eastAsia" w:ascii="仿宋_GB2312" w:hAnsi="宋体" w:eastAsia="仿宋_GB2312"/>
          <w:sz w:val="24"/>
        </w:rPr>
        <w:t>之相关事宜，达成以下协议，并承诺共同遵守。</w:t>
      </w:r>
    </w:p>
    <w:p>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pPr>
              <w:snapToGrid w:val="0"/>
              <w:spacing w:line="360" w:lineRule="exact"/>
              <w:jc w:val="center"/>
              <w:rPr>
                <w:rFonts w:hint="eastAsia" w:ascii="仿宋_GB2312" w:hAnsi="宋体" w:eastAsia="仿宋_GB2312"/>
                <w:sz w:val="24"/>
              </w:rPr>
            </w:pPr>
          </w:p>
        </w:tc>
        <w:tc>
          <w:tcPr>
            <w:tcW w:w="3803" w:type="dxa"/>
            <w:vAlign w:val="center"/>
          </w:tcPr>
          <w:p>
            <w:pPr>
              <w:snapToGrid w:val="0"/>
              <w:spacing w:line="360" w:lineRule="exact"/>
              <w:jc w:val="center"/>
              <w:rPr>
                <w:rFonts w:hint="eastAsia" w:ascii="仿宋_GB2312" w:hAnsi="宋体" w:eastAsia="仿宋_GB2312" w:cs="宋体"/>
                <w:kern w:val="0"/>
                <w:sz w:val="24"/>
              </w:rPr>
            </w:pPr>
          </w:p>
        </w:tc>
        <w:tc>
          <w:tcPr>
            <w:tcW w:w="589" w:type="dxa"/>
            <w:vAlign w:val="center"/>
          </w:tcPr>
          <w:p>
            <w:pPr>
              <w:snapToGrid w:val="0"/>
              <w:spacing w:line="360" w:lineRule="exact"/>
              <w:jc w:val="center"/>
              <w:rPr>
                <w:rFonts w:hint="eastAsia" w:ascii="仿宋_GB2312" w:hAnsi="宋体" w:eastAsia="仿宋_GB2312"/>
                <w:sz w:val="24"/>
              </w:rPr>
            </w:pP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pPr>
              <w:snapToGrid w:val="0"/>
              <w:spacing w:line="360" w:lineRule="exact"/>
              <w:jc w:val="center"/>
              <w:rPr>
                <w:rFonts w:hint="eastAsia" w:ascii="仿宋_GB2312" w:hAnsi="宋体" w:eastAsia="仿宋_GB2312"/>
                <w:sz w:val="24"/>
              </w:rPr>
            </w:pPr>
          </w:p>
        </w:tc>
        <w:tc>
          <w:tcPr>
            <w:tcW w:w="1407" w:type="dxa"/>
            <w:vAlign w:val="center"/>
          </w:tcPr>
          <w:p>
            <w:pPr>
              <w:snapToGrid w:val="0"/>
              <w:spacing w:line="36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1"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pPr>
        <w:snapToGrid w:val="0"/>
        <w:spacing w:line="360" w:lineRule="exact"/>
        <w:ind w:firstLine="481"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pPr>
        <w:snapToGrid w:val="0"/>
        <w:spacing w:line="360" w:lineRule="exact"/>
        <w:ind w:firstLine="481"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pPr>
        <w:spacing w:line="360" w:lineRule="exact"/>
        <w:ind w:left="420" w:leftChars="200" w:firstLine="360" w:firstLineChars="150"/>
        <w:jc w:val="left"/>
        <w:rPr>
          <w:rFonts w:hint="eastAsia" w:ascii="仿宋_GB2312" w:hAnsi="宋体" w:eastAsia="仿宋_GB2312"/>
          <w:sz w:val="24"/>
        </w:rPr>
      </w:pPr>
    </w:p>
    <w:p>
      <w:pPr>
        <w:rPr>
          <w:rFonts w:hint="eastAsia" w:ascii="仿宋_GB2312" w:hAnsi="宋体" w:eastAsia="仿宋_GB2312"/>
          <w:szCs w:val="21"/>
        </w:rPr>
      </w:pPr>
    </w:p>
    <w:p>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widowControl/>
        <w:jc w:val="left"/>
        <w:rPr>
          <w:rFonts w:hint="eastAsia" w:ascii="宋体" w:hAnsi="宋体" w:cs="宋体"/>
          <w:b/>
          <w:bCs/>
          <w:kern w:val="0"/>
          <w:sz w:val="32"/>
          <w:szCs w:val="32"/>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10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6"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pPr>
        <w:pStyle w:val="4"/>
        <w:jc w:val="center"/>
        <w:rPr>
          <w:sz w:val="32"/>
          <w:szCs w:val="32"/>
        </w:rPr>
      </w:pPr>
      <w:r>
        <w:rPr>
          <w:sz w:val="32"/>
          <w:szCs w:val="32"/>
        </w:rPr>
        <w:br w:type="page"/>
      </w:r>
    </w:p>
    <w:p>
      <w:pPr>
        <w:rPr>
          <w:sz w:val="32"/>
          <w:szCs w:val="32"/>
        </w:rPr>
      </w:pPr>
    </w:p>
    <w:p/>
    <w:p/>
    <w:p/>
    <w:p/>
    <w:p/>
    <w:p/>
    <w:p/>
    <w:p/>
    <w:p/>
    <w:p/>
    <w:p/>
    <w:p>
      <w:pPr>
        <w:rPr>
          <w:sz w:val="32"/>
          <w:szCs w:val="32"/>
        </w:rPr>
      </w:pPr>
    </w:p>
    <w:p/>
    <w:p>
      <w:pPr>
        <w:pStyle w:val="4"/>
        <w:jc w:val="center"/>
        <w:rPr>
          <w:sz w:val="32"/>
          <w:szCs w:val="32"/>
        </w:rPr>
      </w:pPr>
      <w:bookmarkStart w:id="59" w:name="_Toc1253395846"/>
      <w:r>
        <w:rPr>
          <w:rFonts w:hint="eastAsia"/>
          <w:sz w:val="32"/>
          <w:szCs w:val="32"/>
        </w:rPr>
        <w:t>第六章 评审方法及评审标准</w:t>
      </w:r>
      <w:bookmarkEnd w:id="58"/>
      <w:bookmarkEnd w:id="59"/>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spacing w:line="440" w:lineRule="exact"/>
        <w:jc w:val="center"/>
        <w:rPr>
          <w:b/>
          <w:sz w:val="32"/>
          <w:szCs w:val="32"/>
        </w:rPr>
      </w:pPr>
      <w:r>
        <w:rPr>
          <w:sz w:val="32"/>
          <w:szCs w:val="32"/>
        </w:rPr>
        <w:br w:type="page"/>
      </w:r>
      <w:r>
        <w:rPr>
          <w:rFonts w:hint="eastAsia"/>
          <w:b/>
          <w:sz w:val="32"/>
          <w:szCs w:val="32"/>
        </w:rPr>
        <w:t>评审方法及评审标准</w:t>
      </w:r>
    </w:p>
    <w:p>
      <w:pPr>
        <w:spacing w:line="440" w:lineRule="exact"/>
        <w:ind w:firstLine="481" w:firstLineChars="200"/>
        <w:rPr>
          <w:rFonts w:hint="eastAsia" w:ascii="仿宋_GB2312" w:hAnsi="宋体" w:eastAsia="仿宋_GB2312"/>
          <w:b/>
          <w:bCs/>
          <w:sz w:val="24"/>
        </w:rPr>
      </w:pPr>
      <w:r>
        <w:rPr>
          <w:rFonts w:hint="eastAsia" w:ascii="仿宋_GB2312" w:hAnsi="宋体" w:eastAsia="仿宋_GB2312"/>
          <w:b/>
          <w:bCs/>
          <w:sz w:val="24"/>
        </w:rPr>
        <w:t>一、评审原则</w:t>
      </w:r>
    </w:p>
    <w:p>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pPr>
        <w:spacing w:line="440" w:lineRule="exact"/>
        <w:ind w:firstLine="481" w:firstLineChars="200"/>
        <w:rPr>
          <w:rFonts w:ascii="仿宋_GB2312" w:eastAsia="仿宋_GB2312"/>
          <w:b/>
          <w:bCs/>
          <w:sz w:val="24"/>
        </w:rPr>
      </w:pPr>
      <w:r>
        <w:rPr>
          <w:rFonts w:hint="eastAsia" w:ascii="仿宋_GB2312" w:eastAsia="仿宋_GB2312"/>
          <w:b/>
          <w:bCs/>
          <w:sz w:val="24"/>
        </w:rPr>
        <w:t>二、评审方法</w:t>
      </w:r>
    </w:p>
    <w:p>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pPr>
        <w:spacing w:line="440" w:lineRule="exact"/>
        <w:ind w:firstLine="480" w:firstLineChars="200"/>
        <w:rPr>
          <w:rFonts w:hint="eastAsia" w:ascii="仿宋_GB2312" w:eastAsia="仿宋_GB2312"/>
          <w:sz w:val="24"/>
        </w:rPr>
      </w:pPr>
      <w:r>
        <w:rPr>
          <w:rFonts w:hint="eastAsia" w:ascii="仿宋_GB2312" w:eastAsia="仿宋_GB2312"/>
          <w:sz w:val="24"/>
        </w:rPr>
        <w:t>（二）计分办法（分值计算保留小数点后两位，第三位四舍五入）：</w:t>
      </w:r>
    </w:p>
    <w:p>
      <w:pPr>
        <w:pStyle w:val="2"/>
      </w:pPr>
    </w:p>
    <w:tbl>
      <w:tblPr>
        <w:tblStyle w:val="474"/>
        <w:tblW w:w="95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2"/>
        <w:gridCol w:w="1275"/>
        <w:gridCol w:w="5529"/>
        <w:gridCol w:w="708"/>
        <w:gridCol w:w="12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9585" w:type="dxa"/>
            <w:gridSpan w:val="5"/>
            <w:shd w:val="clear" w:color="auto" w:fill="D7D7D7"/>
            <w:vAlign w:val="center"/>
          </w:tcPr>
          <w:p>
            <w:pPr>
              <w:spacing w:line="390" w:lineRule="exact"/>
              <w:ind w:right="-168" w:rightChars="-80"/>
              <w:jc w:val="center"/>
              <w:rPr>
                <w:rFonts w:ascii="仿宋_GB2312" w:eastAsia="仿宋_GB2312"/>
                <w:b/>
                <w:color w:val="auto"/>
                <w:sz w:val="24"/>
              </w:rPr>
            </w:pPr>
            <w:r>
              <w:rPr>
                <w:rFonts w:hint="eastAsia" w:ascii="仿宋_GB2312" w:eastAsia="仿宋_GB2312"/>
                <w:b/>
                <w:color w:val="auto"/>
                <w:sz w:val="32"/>
                <w:szCs w:val="32"/>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2"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评分项</w:t>
            </w:r>
          </w:p>
        </w:tc>
        <w:tc>
          <w:tcPr>
            <w:tcW w:w="1275"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评审因素</w:t>
            </w:r>
          </w:p>
        </w:tc>
        <w:tc>
          <w:tcPr>
            <w:tcW w:w="5529"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评分标准说明</w:t>
            </w:r>
          </w:p>
        </w:tc>
        <w:tc>
          <w:tcPr>
            <w:tcW w:w="708"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分值</w:t>
            </w:r>
          </w:p>
        </w:tc>
        <w:tc>
          <w:tcPr>
            <w:tcW w:w="1211"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2"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价格分</w:t>
            </w:r>
          </w:p>
        </w:tc>
        <w:tc>
          <w:tcPr>
            <w:tcW w:w="1275"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价格</w:t>
            </w:r>
          </w:p>
        </w:tc>
        <w:tc>
          <w:tcPr>
            <w:tcW w:w="5529" w:type="dxa"/>
            <w:vAlign w:val="center"/>
          </w:tcPr>
          <w:p>
            <w:pPr>
              <w:spacing w:line="400" w:lineRule="exact"/>
              <w:ind w:firstLine="480" w:firstLineChars="200"/>
              <w:jc w:val="left"/>
              <w:rPr>
                <w:rFonts w:ascii="仿宋_GB2312" w:eastAsia="仿宋_GB2312"/>
                <w:color w:val="auto"/>
                <w:sz w:val="24"/>
              </w:rPr>
            </w:pPr>
            <w:r>
              <w:rPr>
                <w:rFonts w:hint="eastAsia" w:ascii="仿宋_GB2312" w:eastAsia="仿宋_GB2312"/>
                <w:color w:val="auto"/>
                <w:sz w:val="24"/>
              </w:rPr>
              <w:t>1.以满足磋商文件要求且最后报价最低的供应商的价格为磋商基准价，其供应商的报价分为最高分</w:t>
            </w:r>
            <w:r>
              <w:rPr>
                <w:rFonts w:hint="eastAsia" w:ascii="仿宋_GB2312" w:eastAsia="仿宋_GB2312"/>
                <w:color w:val="auto"/>
                <w:sz w:val="24"/>
                <w:lang w:val="en-US" w:eastAsia="zh-CN"/>
              </w:rPr>
              <w:t>10</w:t>
            </w:r>
            <w:r>
              <w:rPr>
                <w:rFonts w:hint="eastAsia" w:ascii="仿宋_GB2312" w:eastAsia="仿宋_GB2312"/>
                <w:color w:val="auto"/>
                <w:sz w:val="24"/>
              </w:rPr>
              <w:t>分；</w:t>
            </w:r>
          </w:p>
          <w:p>
            <w:pPr>
              <w:spacing w:line="400" w:lineRule="exact"/>
              <w:ind w:firstLine="480" w:firstLineChars="200"/>
              <w:jc w:val="left"/>
              <w:rPr>
                <w:rFonts w:ascii="仿宋_GB2312" w:eastAsia="仿宋_GB2312"/>
                <w:color w:val="auto"/>
                <w:sz w:val="24"/>
              </w:rPr>
            </w:pPr>
            <w:r>
              <w:rPr>
                <w:rFonts w:hint="eastAsia" w:ascii="仿宋_GB2312" w:eastAsia="仿宋_GB2312"/>
                <w:color w:val="auto"/>
                <w:sz w:val="24"/>
              </w:rPr>
              <w:t>2.其他供应商的报价得分按以下公式计算：</w:t>
            </w:r>
          </w:p>
          <w:p>
            <w:pPr>
              <w:spacing w:line="400" w:lineRule="exact"/>
              <w:ind w:firstLine="480" w:firstLineChars="200"/>
              <w:jc w:val="left"/>
              <w:rPr>
                <w:rFonts w:ascii="仿宋_GB2312" w:eastAsia="仿宋_GB2312"/>
                <w:color w:val="auto"/>
                <w:sz w:val="24"/>
              </w:rPr>
            </w:pPr>
            <w:r>
              <w:rPr>
                <w:rFonts w:hint="eastAsia" w:ascii="仿宋_GB2312" w:eastAsia="仿宋_GB2312"/>
                <w:color w:val="auto"/>
                <w:sz w:val="24"/>
              </w:rPr>
              <w:t>某供应商磋商报价得分=（磋商基准价／某供应商最后磋商报价）×</w:t>
            </w:r>
            <w:r>
              <w:rPr>
                <w:rFonts w:hint="eastAsia" w:ascii="仿宋_GB2312" w:eastAsia="仿宋_GB2312"/>
                <w:color w:val="auto"/>
                <w:sz w:val="24"/>
                <w:lang w:val="en-US" w:eastAsia="zh-CN"/>
              </w:rPr>
              <w:t>10</w:t>
            </w:r>
            <w:r>
              <w:rPr>
                <w:rFonts w:hint="eastAsia" w:ascii="仿宋_GB2312" w:eastAsia="仿宋_GB2312"/>
                <w:color w:val="auto"/>
                <w:sz w:val="24"/>
              </w:rPr>
              <w:t>分。</w:t>
            </w:r>
          </w:p>
          <w:p>
            <w:pPr>
              <w:spacing w:line="400" w:lineRule="exact"/>
              <w:ind w:firstLine="481" w:firstLineChars="200"/>
              <w:jc w:val="left"/>
              <w:rPr>
                <w:rFonts w:ascii="仿宋_GB2312" w:hAnsi="仿宋_GB2312" w:eastAsia="仿宋_GB2312" w:cs="仿宋_GB2312"/>
                <w:b/>
                <w:color w:val="auto"/>
                <w:sz w:val="24"/>
              </w:rPr>
            </w:pPr>
            <w:r>
              <w:rPr>
                <w:rFonts w:hint="eastAsia" w:ascii="仿宋_GB2312" w:hAnsi="仿宋_GB2312" w:eastAsia="仿宋_GB2312" w:cs="仿宋_GB2312"/>
                <w:b/>
                <w:bCs/>
                <w:color w:val="auto"/>
                <w:sz w:val="24"/>
              </w:rPr>
              <w:t>注：专门面向</w:t>
            </w:r>
            <w:r>
              <w:rPr>
                <w:rFonts w:hint="eastAsia" w:ascii="仿宋_GB2312" w:hAnsi="仿宋_GB2312" w:eastAsia="仿宋_GB2312" w:cs="仿宋_GB2312"/>
                <w:b/>
                <w:bCs/>
                <w:color w:val="auto"/>
                <w:sz w:val="24"/>
                <w:lang w:val="en-US" w:eastAsia="zh-CN"/>
              </w:rPr>
              <w:t>中小</w:t>
            </w:r>
            <w:r>
              <w:rPr>
                <w:rFonts w:hint="eastAsia" w:ascii="仿宋_GB2312" w:hAnsi="仿宋_GB2312" w:eastAsia="仿宋_GB2312" w:cs="仿宋_GB2312"/>
                <w:b/>
                <w:bCs/>
                <w:color w:val="auto"/>
                <w:sz w:val="24"/>
              </w:rPr>
              <w:t>企业采购的项目或者采购包，不再执行价格评审优惠的扶持政策。</w:t>
            </w:r>
          </w:p>
        </w:tc>
        <w:tc>
          <w:tcPr>
            <w:tcW w:w="708" w:type="dxa"/>
            <w:vAlign w:val="center"/>
          </w:tcPr>
          <w:p>
            <w:pPr>
              <w:spacing w:line="400" w:lineRule="exact"/>
              <w:jc w:val="center"/>
              <w:rPr>
                <w:rFonts w:hint="default" w:ascii="仿宋_GB2312" w:hAnsi="仿宋_GB2312" w:eastAsia="仿宋_GB2312" w:cs="仿宋_GB2312"/>
                <w:b/>
                <w:color w:val="auto"/>
                <w:sz w:val="24"/>
                <w:lang w:val="en-US" w:eastAsia="zh-CN"/>
              </w:rPr>
            </w:pPr>
            <w:r>
              <w:rPr>
                <w:rFonts w:hint="eastAsia" w:ascii="仿宋_GB2312" w:hAnsi="仿宋_GB2312" w:eastAsia="仿宋_GB2312" w:cs="仿宋_GB2312"/>
                <w:b/>
                <w:bCs/>
                <w:color w:val="auto"/>
                <w:sz w:val="24"/>
                <w:lang w:val="en-US" w:eastAsia="zh-CN"/>
              </w:rPr>
              <w:t>10</w:t>
            </w:r>
          </w:p>
        </w:tc>
        <w:tc>
          <w:tcPr>
            <w:tcW w:w="1211" w:type="dxa"/>
            <w:vAlign w:val="center"/>
          </w:tcPr>
          <w:p>
            <w:pPr>
              <w:spacing w:line="400" w:lineRule="exact"/>
              <w:jc w:val="center"/>
              <w:rPr>
                <w:rFonts w:ascii="仿宋_GB2312" w:hAnsi="仿宋_GB2312" w:eastAsia="仿宋_GB2312" w:cs="仿宋_GB2312"/>
                <w:b/>
                <w:bCs/>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jc w:val="center"/>
        </w:trPr>
        <w:tc>
          <w:tcPr>
            <w:tcW w:w="862" w:type="dxa"/>
            <w:vMerge w:val="restart"/>
            <w:vAlign w:val="center"/>
          </w:tcPr>
          <w:p>
            <w:pPr>
              <w:spacing w:line="360" w:lineRule="exact"/>
              <w:jc w:val="center"/>
              <w:rPr>
                <w:rFonts w:hint="eastAsia" w:ascii="仿宋_GB2312" w:hAnsi="仿宋_GB2312" w:eastAsia="仿宋_GB2312" w:cs="仿宋_GB2312"/>
                <w:b/>
                <w:color w:val="auto"/>
                <w:sz w:val="24"/>
                <w:lang w:val="en-US" w:eastAsia="zh-CN"/>
              </w:rPr>
            </w:pPr>
            <w:r>
              <w:rPr>
                <w:rFonts w:hint="eastAsia" w:ascii="仿宋_GB2312" w:hAnsi="仿宋_GB2312" w:eastAsia="仿宋_GB2312" w:cs="仿宋_GB2312"/>
                <w:b/>
                <w:color w:val="auto"/>
                <w:sz w:val="24"/>
              </w:rPr>
              <w:t>人员配置方案</w:t>
            </w:r>
            <w:r>
              <w:rPr>
                <w:rFonts w:hint="eastAsia" w:ascii="仿宋_GB2312" w:hAnsi="仿宋_GB2312" w:eastAsia="仿宋_GB2312" w:cs="仿宋_GB2312"/>
                <w:b/>
                <w:color w:val="auto"/>
                <w:sz w:val="24"/>
                <w:lang w:val="en-US" w:eastAsia="zh-CN"/>
              </w:rPr>
              <w:t>分</w:t>
            </w:r>
          </w:p>
        </w:tc>
        <w:tc>
          <w:tcPr>
            <w:tcW w:w="1275" w:type="dxa"/>
            <w:vAlign w:val="center"/>
          </w:tcPr>
          <w:p>
            <w:pPr>
              <w:widowControl/>
              <w:spacing w:line="360" w:lineRule="exact"/>
              <w:jc w:val="center"/>
              <w:rPr>
                <w:rFonts w:hint="default" w:ascii="仿宋_GB2312" w:hAnsi="仿宋_GB2312" w:eastAsia="仿宋_GB2312" w:cs="仿宋_GB2312"/>
                <w:b/>
                <w:color w:val="auto"/>
                <w:sz w:val="24"/>
                <w:lang w:val="en-US" w:eastAsia="zh-CN"/>
              </w:rPr>
            </w:pPr>
            <w:r>
              <w:rPr>
                <w:rFonts w:hint="eastAsia" w:ascii="仿宋_GB2312" w:hAnsi="仿宋_GB2312" w:eastAsia="仿宋_GB2312" w:cs="仿宋_GB2312"/>
                <w:b/>
                <w:color w:val="auto"/>
                <w:sz w:val="24"/>
                <w:lang w:val="en-US" w:eastAsia="zh-CN"/>
              </w:rPr>
              <w:t>秩序维护员</w:t>
            </w:r>
          </w:p>
        </w:tc>
        <w:tc>
          <w:tcPr>
            <w:tcW w:w="5529" w:type="dxa"/>
            <w:vAlign w:val="center"/>
          </w:tcPr>
          <w:p>
            <w:pPr>
              <w:spacing w:line="400" w:lineRule="exact"/>
              <w:ind w:firstLine="480" w:firstLineChars="200"/>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（1）</w:t>
            </w:r>
            <w:r>
              <w:rPr>
                <w:rFonts w:hint="eastAsia" w:ascii="仿宋_GB2312" w:hAnsi="仿宋_GB2312" w:eastAsia="仿宋_GB2312" w:cs="仿宋_GB2312"/>
                <w:b/>
                <w:color w:val="auto"/>
                <w:sz w:val="24"/>
              </w:rPr>
              <w:t>承诺</w:t>
            </w:r>
            <w:r>
              <w:rPr>
                <w:rFonts w:hint="eastAsia" w:ascii="仿宋_GB2312" w:hAnsi="仿宋_GB2312" w:eastAsia="仿宋_GB2312" w:cs="仿宋_GB2312"/>
                <w:color w:val="auto"/>
                <w:sz w:val="24"/>
              </w:rPr>
              <w:t>每有1人具有四级</w:t>
            </w:r>
            <w:r>
              <w:rPr>
                <w:rFonts w:hint="eastAsia" w:ascii="仿宋_GB2312" w:hAnsi="仿宋_GB2312" w:eastAsia="仿宋_GB2312" w:cs="仿宋_GB2312"/>
                <w:color w:val="auto"/>
                <w:sz w:val="24"/>
                <w:lang w:val="en-US" w:eastAsia="zh-CN"/>
              </w:rPr>
              <w:t>/</w:t>
            </w:r>
            <w:r>
              <w:rPr>
                <w:rFonts w:hint="eastAsia" w:ascii="仿宋_GB2312" w:hAnsi="仿宋_GB2312" w:eastAsia="仿宋_GB2312" w:cs="仿宋_GB2312"/>
                <w:color w:val="auto"/>
                <w:sz w:val="24"/>
              </w:rPr>
              <w:t>中级</w:t>
            </w:r>
            <w:r>
              <w:rPr>
                <w:rFonts w:hint="eastAsia" w:ascii="仿宋_GB2312" w:hAnsi="仿宋_GB2312" w:eastAsia="仿宋_GB2312" w:cs="仿宋_GB2312"/>
                <w:color w:val="auto"/>
                <w:sz w:val="24"/>
                <w:lang w:val="en-US" w:eastAsia="zh-CN"/>
              </w:rPr>
              <w:t>工</w:t>
            </w:r>
            <w:r>
              <w:rPr>
                <w:rFonts w:hint="eastAsia" w:ascii="仿宋_GB2312" w:hAnsi="仿宋_GB2312" w:eastAsia="仿宋_GB2312" w:cs="仿宋_GB2312"/>
                <w:color w:val="auto"/>
                <w:sz w:val="24"/>
              </w:rPr>
              <w:t>以上</w:t>
            </w:r>
            <w:r>
              <w:rPr>
                <w:rFonts w:hint="eastAsia" w:ascii="仿宋_GB2312" w:hAnsi="仿宋_GB2312" w:eastAsia="仿宋_GB2312" w:cs="仿宋_GB2312"/>
                <w:color w:val="auto"/>
                <w:sz w:val="24"/>
                <w:lang w:eastAsia="zh-CN"/>
              </w:rPr>
              <w:t>《保安员证》</w:t>
            </w:r>
            <w:r>
              <w:rPr>
                <w:rFonts w:hint="eastAsia" w:ascii="仿宋_GB2312" w:hAnsi="仿宋_GB2312" w:eastAsia="仿宋_GB2312" w:cs="仿宋_GB2312"/>
                <w:color w:val="auto"/>
                <w:sz w:val="24"/>
              </w:rPr>
              <w:t>得1分，满分</w:t>
            </w:r>
            <w:r>
              <w:rPr>
                <w:rFonts w:hint="eastAsia" w:ascii="仿宋_GB2312" w:hAnsi="仿宋_GB2312" w:eastAsia="仿宋_GB2312" w:cs="仿宋_GB2312"/>
                <w:color w:val="auto"/>
                <w:sz w:val="24"/>
                <w:lang w:val="en-US" w:eastAsia="zh-CN"/>
              </w:rPr>
              <w:t>3</w:t>
            </w:r>
            <w:r>
              <w:rPr>
                <w:rFonts w:hint="eastAsia" w:ascii="仿宋_GB2312" w:hAnsi="仿宋_GB2312" w:eastAsia="仿宋_GB2312" w:cs="仿宋_GB2312"/>
                <w:color w:val="auto"/>
                <w:sz w:val="24"/>
              </w:rPr>
              <w:t>分</w:t>
            </w:r>
            <w:r>
              <w:rPr>
                <w:rFonts w:hint="eastAsia" w:ascii="仿宋_GB2312" w:hAnsi="仿宋_GB2312" w:eastAsia="仿宋_GB2312" w:cs="仿宋_GB2312"/>
                <w:color w:val="auto"/>
                <w:sz w:val="24"/>
                <w:lang w:eastAsia="zh-CN"/>
              </w:rPr>
              <w:t>；</w:t>
            </w:r>
          </w:p>
          <w:p>
            <w:pPr>
              <w:spacing w:line="400" w:lineRule="exact"/>
              <w:ind w:firstLine="480" w:firstLineChars="200"/>
              <w:rPr>
                <w:rFonts w:ascii="仿宋_GB2312" w:hAnsi="仿宋_GB2312" w:eastAsia="仿宋_GB2312" w:cs="仿宋_GB2312"/>
                <w:b/>
                <w:color w:val="auto"/>
                <w:sz w:val="24"/>
              </w:rPr>
            </w:pP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val="en-US" w:eastAsia="zh-CN"/>
              </w:rPr>
              <w:t>2</w:t>
            </w:r>
            <w:r>
              <w:rPr>
                <w:rFonts w:hint="eastAsia" w:ascii="仿宋_GB2312" w:hAnsi="仿宋_GB2312" w:eastAsia="仿宋_GB2312" w:cs="仿宋_GB2312"/>
                <w:color w:val="auto"/>
                <w:sz w:val="24"/>
              </w:rPr>
              <w:t>）</w:t>
            </w:r>
            <w:r>
              <w:rPr>
                <w:rFonts w:hint="eastAsia" w:ascii="仿宋_GB2312" w:hAnsi="仿宋_GB2312" w:eastAsia="仿宋_GB2312" w:cs="仿宋_GB2312"/>
                <w:b/>
                <w:color w:val="auto"/>
                <w:sz w:val="24"/>
              </w:rPr>
              <w:t>承诺</w:t>
            </w:r>
            <w:r>
              <w:rPr>
                <w:rFonts w:hint="eastAsia" w:ascii="仿宋_GB2312" w:hAnsi="仿宋_GB2312" w:eastAsia="仿宋_GB2312" w:cs="仿宋_GB2312"/>
                <w:color w:val="auto"/>
                <w:sz w:val="24"/>
              </w:rPr>
              <w:t>每有1人具有</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消防设施操作员证</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lang w:val="en-US" w:eastAsia="zh-CN"/>
              </w:rPr>
              <w:t>或《</w:t>
            </w:r>
            <w:r>
              <w:rPr>
                <w:rFonts w:hint="eastAsia" w:ascii="仿宋_GB2312" w:hAnsi="仿宋_GB2312" w:eastAsia="仿宋_GB2312" w:cs="仿宋_GB2312"/>
                <w:color w:val="auto"/>
                <w:sz w:val="24"/>
              </w:rPr>
              <w:t>建（构）筑物消防员</w:t>
            </w:r>
            <w:r>
              <w:rPr>
                <w:rFonts w:hint="eastAsia" w:ascii="仿宋_GB2312" w:hAnsi="仿宋_GB2312" w:eastAsia="仿宋_GB2312" w:cs="仿宋_GB2312"/>
                <w:color w:val="auto"/>
                <w:sz w:val="24"/>
                <w:lang w:val="en-US" w:eastAsia="zh-CN"/>
              </w:rPr>
              <w:t>证》</w:t>
            </w:r>
            <w:r>
              <w:rPr>
                <w:rFonts w:hint="eastAsia" w:ascii="仿宋_GB2312" w:hAnsi="仿宋_GB2312" w:eastAsia="仿宋_GB2312" w:cs="仿宋_GB2312"/>
                <w:color w:val="auto"/>
                <w:sz w:val="24"/>
              </w:rPr>
              <w:t>得1分，满分</w:t>
            </w:r>
            <w:r>
              <w:rPr>
                <w:rFonts w:hint="eastAsia" w:ascii="仿宋_GB2312" w:hAnsi="仿宋_GB2312" w:eastAsia="仿宋_GB2312" w:cs="仿宋_GB2312"/>
                <w:color w:val="auto"/>
                <w:sz w:val="24"/>
                <w:lang w:val="en-US" w:eastAsia="zh-CN"/>
              </w:rPr>
              <w:t>2</w:t>
            </w:r>
            <w:r>
              <w:rPr>
                <w:rFonts w:hint="eastAsia" w:ascii="仿宋_GB2312" w:hAnsi="仿宋_GB2312" w:eastAsia="仿宋_GB2312" w:cs="仿宋_GB2312"/>
                <w:color w:val="auto"/>
                <w:sz w:val="24"/>
              </w:rPr>
              <w:t>分；</w:t>
            </w:r>
          </w:p>
          <w:p>
            <w:pPr>
              <w:spacing w:line="400" w:lineRule="exact"/>
              <w:ind w:firstLine="480" w:firstLineChars="200"/>
              <w:jc w:val="left"/>
              <w:rPr>
                <w:rFonts w:ascii="仿宋_GB2312" w:eastAsia="仿宋_GB2312"/>
                <w:color w:val="auto"/>
                <w:sz w:val="24"/>
              </w:rPr>
            </w:pPr>
            <w:r>
              <w:rPr>
                <w:rFonts w:hint="eastAsia" w:ascii="仿宋_GB2312" w:eastAsia="仿宋_GB2312"/>
                <w:bCs/>
                <w:color w:val="auto"/>
                <w:sz w:val="24"/>
              </w:rPr>
              <w:t>（</w:t>
            </w:r>
            <w:r>
              <w:rPr>
                <w:rFonts w:hint="eastAsia" w:ascii="仿宋_GB2312" w:eastAsia="仿宋_GB2312"/>
                <w:bCs/>
                <w:color w:val="auto"/>
                <w:sz w:val="24"/>
                <w:lang w:val="en-US" w:eastAsia="zh-CN"/>
              </w:rPr>
              <w:t>3</w:t>
            </w:r>
            <w:r>
              <w:rPr>
                <w:rFonts w:hint="eastAsia" w:ascii="仿宋_GB2312" w:eastAsia="仿宋_GB2312"/>
                <w:bCs/>
                <w:color w:val="auto"/>
                <w:sz w:val="24"/>
              </w:rPr>
              <w:t>）</w:t>
            </w:r>
            <w:r>
              <w:rPr>
                <w:rFonts w:hint="eastAsia" w:ascii="仿宋_GB2312" w:eastAsia="仿宋_GB2312"/>
                <w:b/>
                <w:bCs/>
                <w:color w:val="auto"/>
                <w:sz w:val="24"/>
              </w:rPr>
              <w:t>承诺</w:t>
            </w:r>
            <w:r>
              <w:rPr>
                <w:rFonts w:hint="eastAsia" w:ascii="仿宋_GB2312" w:eastAsia="仿宋_GB2312"/>
                <w:bCs/>
                <w:color w:val="auto"/>
                <w:sz w:val="24"/>
              </w:rPr>
              <w:t>每有1人具有</w:t>
            </w:r>
            <w:r>
              <w:rPr>
                <w:rFonts w:ascii="仿宋_GB2312" w:eastAsia="仿宋_GB2312"/>
                <w:bCs/>
                <w:color w:val="auto"/>
                <w:sz w:val="24"/>
              </w:rPr>
              <w:t>《</w:t>
            </w:r>
            <w:r>
              <w:rPr>
                <w:rFonts w:hint="eastAsia" w:ascii="仿宋_GB2312" w:eastAsia="仿宋_GB2312"/>
                <w:bCs/>
                <w:color w:val="auto"/>
                <w:sz w:val="24"/>
              </w:rPr>
              <w:t>退伍军人证</w:t>
            </w:r>
            <w:r>
              <w:rPr>
                <w:rFonts w:ascii="仿宋_GB2312" w:eastAsia="仿宋_GB2312"/>
                <w:bCs/>
                <w:color w:val="auto"/>
                <w:sz w:val="24"/>
              </w:rPr>
              <w:t>》</w:t>
            </w:r>
            <w:r>
              <w:rPr>
                <w:rFonts w:hint="eastAsia" w:ascii="仿宋_GB2312" w:eastAsia="仿宋_GB2312"/>
                <w:bCs/>
                <w:color w:val="auto"/>
                <w:sz w:val="24"/>
              </w:rPr>
              <w:t>或《退出现役证》或《退役军人优待证》</w:t>
            </w:r>
            <w:r>
              <w:rPr>
                <w:rFonts w:hint="eastAsia" w:ascii="仿宋_GB2312" w:hAnsi="仿宋_GB2312" w:eastAsia="仿宋_GB2312" w:cs="仿宋_GB2312"/>
                <w:color w:val="auto"/>
                <w:sz w:val="24"/>
                <w:szCs w:val="24"/>
                <w:highlight w:val="none"/>
              </w:rPr>
              <w:t>或其他可直接证明退役军人身份的证书</w:t>
            </w:r>
            <w:r>
              <w:rPr>
                <w:rFonts w:hint="eastAsia" w:ascii="仿宋_GB2312" w:eastAsia="仿宋_GB2312"/>
                <w:bCs/>
                <w:color w:val="auto"/>
                <w:sz w:val="24"/>
              </w:rPr>
              <w:t>得2分</w:t>
            </w:r>
            <w:r>
              <w:rPr>
                <w:rFonts w:ascii="仿宋_GB2312" w:eastAsia="仿宋_GB2312"/>
                <w:bCs/>
                <w:color w:val="auto"/>
                <w:sz w:val="24"/>
              </w:rPr>
              <w:t>，满分</w:t>
            </w:r>
            <w:r>
              <w:rPr>
                <w:rFonts w:hint="eastAsia" w:ascii="仿宋_GB2312" w:eastAsia="仿宋_GB2312"/>
                <w:bCs/>
                <w:color w:val="auto"/>
                <w:sz w:val="24"/>
              </w:rPr>
              <w:t>2分</w:t>
            </w:r>
            <w:r>
              <w:rPr>
                <w:rFonts w:ascii="仿宋_GB2312" w:eastAsia="仿宋_GB2312"/>
                <w:bCs/>
                <w:color w:val="auto"/>
                <w:sz w:val="24"/>
              </w:rPr>
              <w:t>；</w:t>
            </w:r>
          </w:p>
          <w:p>
            <w:pPr>
              <w:spacing w:line="400" w:lineRule="exact"/>
              <w:ind w:firstLine="480" w:firstLineChars="200"/>
              <w:rPr>
                <w:rFonts w:hint="eastAsia" w:ascii="仿宋_GB2312" w:eastAsia="仿宋_GB2312"/>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4</w:t>
            </w:r>
            <w:r>
              <w:rPr>
                <w:rFonts w:hint="eastAsia" w:ascii="仿宋_GB2312" w:eastAsia="仿宋_GB2312"/>
                <w:color w:val="auto"/>
                <w:sz w:val="24"/>
              </w:rPr>
              <w:t>）</w:t>
            </w:r>
            <w:r>
              <w:rPr>
                <w:rFonts w:hint="eastAsia" w:ascii="仿宋_GB2312" w:eastAsia="仿宋_GB2312"/>
                <w:b/>
                <w:bCs/>
                <w:color w:val="auto"/>
                <w:sz w:val="24"/>
              </w:rPr>
              <w:t>承诺</w:t>
            </w:r>
            <w:r>
              <w:rPr>
                <w:rFonts w:hint="eastAsia" w:ascii="仿宋_GB2312" w:eastAsia="仿宋_GB2312"/>
                <w:color w:val="auto"/>
                <w:sz w:val="24"/>
              </w:rPr>
              <w:t>所有秩序维护员</w:t>
            </w:r>
            <w:r>
              <w:rPr>
                <w:rFonts w:hint="eastAsia" w:ascii="仿宋_GB2312" w:eastAsia="仿宋_GB2312"/>
                <w:color w:val="auto"/>
                <w:sz w:val="24"/>
                <w:lang w:eastAsia="zh-CN"/>
              </w:rPr>
              <w:t>均</w:t>
            </w:r>
            <w:r>
              <w:rPr>
                <w:rFonts w:hint="eastAsia" w:ascii="仿宋_GB2312" w:eastAsia="仿宋_GB2312"/>
                <w:color w:val="auto"/>
                <w:sz w:val="24"/>
              </w:rPr>
              <w:t>有累计3年以上秩序维护员相关工作经验得3分，满分3分。</w:t>
            </w:r>
          </w:p>
          <w:p>
            <w:pPr>
              <w:spacing w:line="400" w:lineRule="exact"/>
              <w:ind w:firstLine="481" w:firstLineChars="200"/>
              <w:rPr>
                <w:rFonts w:hint="eastAsia" w:ascii="仿宋_GB2312" w:eastAsia="仿宋_GB2312"/>
                <w:b/>
                <w:bCs/>
                <w:color w:val="auto"/>
                <w:sz w:val="24"/>
                <w:lang w:val="en-US" w:eastAsia="zh-CN"/>
              </w:rPr>
            </w:pPr>
            <w:r>
              <w:rPr>
                <w:rFonts w:hint="eastAsia" w:ascii="仿宋_GB2312" w:eastAsia="仿宋_GB2312"/>
                <w:b/>
                <w:bCs/>
                <w:color w:val="auto"/>
                <w:sz w:val="24"/>
                <w:lang w:val="en-US" w:eastAsia="zh-CN"/>
              </w:rPr>
              <w:t>注：1.同一人同时具备第1、2、3点证书，可以累计计分。</w:t>
            </w:r>
          </w:p>
          <w:p>
            <w:pPr>
              <w:spacing w:line="400" w:lineRule="exact"/>
              <w:ind w:firstLine="481" w:firstLineChars="200"/>
              <w:rPr>
                <w:rFonts w:hint="default" w:ascii="仿宋_GB2312" w:eastAsia="仿宋_GB2312"/>
                <w:b/>
                <w:bCs/>
                <w:color w:val="auto"/>
                <w:sz w:val="24"/>
                <w:lang w:val="en-US" w:eastAsia="zh-CN"/>
              </w:rPr>
            </w:pPr>
            <w:r>
              <w:rPr>
                <w:rFonts w:hint="eastAsia" w:ascii="仿宋_GB2312" w:eastAsia="仿宋_GB2312"/>
                <w:b/>
                <w:bCs/>
                <w:color w:val="auto"/>
                <w:sz w:val="24"/>
                <w:lang w:val="en-US" w:eastAsia="zh-CN"/>
              </w:rPr>
              <w:t>2.</w:t>
            </w:r>
            <w:r>
              <w:rPr>
                <w:rFonts w:hint="eastAsia" w:ascii="仿宋_GB2312" w:eastAsia="仿宋_GB2312"/>
                <w:b/>
                <w:bCs/>
                <w:color w:val="auto"/>
                <w:sz w:val="24"/>
                <w:szCs w:val="24"/>
              </w:rPr>
              <w:t>承诺是指供应商在《</w:t>
            </w:r>
            <w:r>
              <w:rPr>
                <w:rFonts w:hint="eastAsia" w:ascii="仿宋_GB2312" w:eastAsia="仿宋_GB2312"/>
                <w:b/>
                <w:bCs/>
                <w:color w:val="auto"/>
                <w:sz w:val="24"/>
                <w:szCs w:val="24"/>
                <w:lang w:eastAsia="zh-CN"/>
              </w:rPr>
              <w:t>人员配置方案</w:t>
            </w:r>
            <w:r>
              <w:rPr>
                <w:rFonts w:hint="eastAsia" w:ascii="仿宋_GB2312" w:eastAsia="仿宋_GB2312"/>
                <w:b/>
                <w:bCs/>
                <w:color w:val="auto"/>
                <w:sz w:val="24"/>
                <w:szCs w:val="24"/>
              </w:rPr>
              <w:t>》中响应人员素质信息，无需提供相关证明材料。</w:t>
            </w:r>
          </w:p>
        </w:tc>
        <w:tc>
          <w:tcPr>
            <w:tcW w:w="708" w:type="dxa"/>
            <w:vAlign w:val="center"/>
          </w:tcPr>
          <w:p>
            <w:pPr>
              <w:pStyle w:val="475"/>
              <w:spacing w:line="400" w:lineRule="exact"/>
              <w:jc w:val="center"/>
              <w:rPr>
                <w:rFonts w:hint="eastAsia" w:ascii="仿宋_GB2312" w:hAnsi="仿宋_GB2312" w:eastAsia="仿宋_GB2312" w:cs="仿宋_GB2312"/>
                <w:b/>
                <w:color w:val="auto"/>
                <w:sz w:val="24"/>
                <w:szCs w:val="24"/>
                <w:lang w:eastAsia="zh-CN"/>
              </w:rPr>
            </w:pPr>
            <w:r>
              <w:rPr>
                <w:rFonts w:hint="eastAsia" w:ascii="仿宋_GB2312" w:hAnsi="仿宋_GB2312" w:eastAsia="仿宋_GB2312" w:cs="仿宋_GB2312"/>
                <w:b/>
                <w:bCs/>
                <w:color w:val="auto"/>
                <w:sz w:val="24"/>
                <w:szCs w:val="24"/>
              </w:rPr>
              <w:t>1</w:t>
            </w:r>
            <w:r>
              <w:rPr>
                <w:rFonts w:hint="eastAsia" w:ascii="仿宋_GB2312" w:hAnsi="仿宋_GB2312" w:eastAsia="仿宋_GB2312" w:cs="仿宋_GB2312"/>
                <w:b/>
                <w:bCs/>
                <w:color w:val="auto"/>
                <w:sz w:val="24"/>
                <w:szCs w:val="24"/>
                <w:lang w:val="en-US" w:eastAsia="zh-CN"/>
              </w:rPr>
              <w:t>0</w:t>
            </w:r>
          </w:p>
        </w:tc>
        <w:tc>
          <w:tcPr>
            <w:tcW w:w="1211" w:type="dxa"/>
            <w:vMerge w:val="restart"/>
            <w:vAlign w:val="center"/>
          </w:tcPr>
          <w:p>
            <w:pPr>
              <w:spacing w:line="400" w:lineRule="exact"/>
              <w:jc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2" w:type="dxa"/>
            <w:vMerge w:val="continue"/>
            <w:vAlign w:val="center"/>
          </w:tcPr>
          <w:p>
            <w:pPr>
              <w:spacing w:line="360" w:lineRule="exact"/>
              <w:jc w:val="center"/>
              <w:rPr>
                <w:rFonts w:hint="eastAsia" w:ascii="仿宋_GB2312" w:hAnsi="仿宋_GB2312" w:eastAsia="仿宋_GB2312" w:cs="仿宋_GB2312"/>
                <w:b/>
                <w:color w:val="auto"/>
                <w:sz w:val="24"/>
              </w:rPr>
            </w:pPr>
          </w:p>
        </w:tc>
        <w:tc>
          <w:tcPr>
            <w:tcW w:w="1275" w:type="dxa"/>
            <w:vAlign w:val="center"/>
          </w:tcPr>
          <w:p>
            <w:pPr>
              <w:spacing w:line="360" w:lineRule="exact"/>
              <w:jc w:val="center"/>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保洁员</w:t>
            </w:r>
          </w:p>
        </w:tc>
        <w:tc>
          <w:tcPr>
            <w:tcW w:w="5529" w:type="dxa"/>
            <w:vAlign w:val="center"/>
          </w:tcPr>
          <w:p>
            <w:pPr>
              <w:spacing w:line="400" w:lineRule="exact"/>
              <w:ind w:firstLine="481"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承诺</w:t>
            </w:r>
            <w:r>
              <w:rPr>
                <w:rFonts w:hint="eastAsia" w:ascii="仿宋_GB2312" w:hAnsi="仿宋_GB2312" w:eastAsia="仿宋_GB2312" w:cs="仿宋_GB2312"/>
                <w:color w:val="auto"/>
                <w:sz w:val="24"/>
                <w:highlight w:val="none"/>
              </w:rPr>
              <w:t>具有4年以上保洁工作相关经验得</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分</w:t>
            </w:r>
            <w:r>
              <w:rPr>
                <w:rFonts w:hint="eastAsia" w:ascii="仿宋_GB2312" w:hAnsi="仿宋_GB2312" w:eastAsia="仿宋_GB2312" w:cs="仿宋_GB2312"/>
                <w:bCs/>
                <w:color w:val="auto"/>
                <w:sz w:val="24"/>
                <w:highlight w:val="none"/>
              </w:rPr>
              <w:t>，满分</w:t>
            </w:r>
            <w:r>
              <w:rPr>
                <w:rFonts w:hint="eastAsia" w:ascii="仿宋_GB2312" w:hAnsi="仿宋_GB2312" w:eastAsia="仿宋_GB2312" w:cs="仿宋_GB2312"/>
                <w:bCs/>
                <w:color w:val="auto"/>
                <w:sz w:val="24"/>
                <w:highlight w:val="none"/>
                <w:lang w:val="en-US" w:eastAsia="zh-CN"/>
              </w:rPr>
              <w:t>2</w:t>
            </w:r>
            <w:r>
              <w:rPr>
                <w:rFonts w:hint="eastAsia" w:ascii="仿宋_GB2312" w:hAnsi="仿宋_GB2312" w:eastAsia="仿宋_GB2312" w:cs="仿宋_GB2312"/>
                <w:bCs/>
                <w:color w:val="auto"/>
                <w:sz w:val="24"/>
                <w:highlight w:val="none"/>
              </w:rPr>
              <w:t>分</w:t>
            </w:r>
            <w:r>
              <w:rPr>
                <w:rFonts w:hint="eastAsia" w:ascii="仿宋_GB2312" w:hAnsi="仿宋_GB2312" w:eastAsia="仿宋_GB2312" w:cs="仿宋_GB2312"/>
                <w:color w:val="auto"/>
                <w:sz w:val="24"/>
                <w:highlight w:val="none"/>
              </w:rPr>
              <w:t>。</w:t>
            </w:r>
          </w:p>
          <w:p>
            <w:pPr>
              <w:spacing w:line="400" w:lineRule="exact"/>
              <w:ind w:firstLine="481" w:firstLineChars="200"/>
              <w:rPr>
                <w:rFonts w:hint="eastAsia" w:ascii="仿宋_GB2312" w:hAnsi="仿宋_GB2312" w:eastAsia="仿宋_GB2312" w:cs="仿宋_GB2312"/>
                <w:color w:val="auto"/>
                <w:sz w:val="24"/>
                <w:highlight w:val="none"/>
              </w:rPr>
            </w:pPr>
            <w:r>
              <w:rPr>
                <w:rFonts w:hint="eastAsia" w:ascii="仿宋_GB2312" w:eastAsia="仿宋_GB2312"/>
                <w:b/>
                <w:bCs/>
                <w:color w:val="auto"/>
                <w:sz w:val="24"/>
                <w:szCs w:val="24"/>
              </w:rPr>
              <w:t>注:承诺是指供应商在《</w:t>
            </w:r>
            <w:r>
              <w:rPr>
                <w:rFonts w:hint="eastAsia" w:ascii="仿宋_GB2312" w:eastAsia="仿宋_GB2312"/>
                <w:b/>
                <w:bCs/>
                <w:color w:val="auto"/>
                <w:sz w:val="24"/>
                <w:szCs w:val="24"/>
                <w:lang w:eastAsia="zh-CN"/>
              </w:rPr>
              <w:t>人员配置方案</w:t>
            </w:r>
            <w:r>
              <w:rPr>
                <w:rFonts w:hint="eastAsia" w:ascii="仿宋_GB2312" w:eastAsia="仿宋_GB2312"/>
                <w:b/>
                <w:bCs/>
                <w:color w:val="auto"/>
                <w:sz w:val="24"/>
                <w:szCs w:val="24"/>
              </w:rPr>
              <w:t>》中响应人员素质信息，无需提供相关证明材料。</w:t>
            </w:r>
          </w:p>
        </w:tc>
        <w:tc>
          <w:tcPr>
            <w:tcW w:w="708" w:type="dxa"/>
            <w:vAlign w:val="center"/>
          </w:tcPr>
          <w:p>
            <w:pPr>
              <w:spacing w:line="400" w:lineRule="exact"/>
              <w:jc w:val="center"/>
              <w:rPr>
                <w:rFonts w:hint="default"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2</w:t>
            </w:r>
          </w:p>
        </w:tc>
        <w:tc>
          <w:tcPr>
            <w:tcW w:w="1211" w:type="dxa"/>
            <w:vMerge w:val="continue"/>
            <w:vAlign w:val="center"/>
          </w:tcPr>
          <w:p>
            <w:pPr>
              <w:spacing w:line="400" w:lineRule="exact"/>
              <w:jc w:val="center"/>
              <w:rPr>
                <w:rFonts w:hint="eastAsia"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2" w:type="dxa"/>
            <w:tcBorders>
              <w:top w:val="single" w:color="auto" w:sz="4" w:space="0"/>
            </w:tcBorders>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信誉分</w:t>
            </w:r>
          </w:p>
        </w:tc>
        <w:tc>
          <w:tcPr>
            <w:tcW w:w="1275"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体系认证</w:t>
            </w:r>
          </w:p>
        </w:tc>
        <w:tc>
          <w:tcPr>
            <w:tcW w:w="5529" w:type="dxa"/>
            <w:vAlign w:val="center"/>
          </w:tcPr>
          <w:p>
            <w:pPr>
              <w:spacing w:line="400" w:lineRule="exact"/>
              <w:ind w:firstLine="480" w:firstLineChars="200"/>
              <w:rPr>
                <w:rFonts w:ascii="仿宋_GB2312" w:hAnsi="仿宋_GB2312" w:eastAsia="仿宋_GB2312" w:cs="仿宋_GB2312"/>
                <w:color w:val="auto"/>
                <w:sz w:val="24"/>
              </w:rPr>
            </w:pPr>
            <w:r>
              <w:rPr>
                <w:rFonts w:hint="eastAsia" w:ascii="仿宋_GB2312" w:hAnsi="仿宋_GB2312" w:eastAsia="仿宋_GB2312" w:cs="仿宋_GB2312"/>
                <w:color w:val="auto"/>
                <w:sz w:val="24"/>
              </w:rPr>
              <w:t>1.供应商具备有效的质量管理体系认证证书得1分，满分1分；</w:t>
            </w:r>
          </w:p>
          <w:p>
            <w:pPr>
              <w:spacing w:line="400" w:lineRule="exact"/>
              <w:ind w:firstLine="480" w:firstLineChars="200"/>
              <w:rPr>
                <w:rFonts w:ascii="仿宋_GB2312" w:hAnsi="仿宋_GB2312" w:eastAsia="仿宋_GB2312" w:cs="仿宋_GB2312"/>
                <w:color w:val="auto"/>
                <w:sz w:val="24"/>
              </w:rPr>
            </w:pPr>
            <w:r>
              <w:rPr>
                <w:rFonts w:hint="eastAsia" w:ascii="仿宋_GB2312" w:hAnsi="仿宋_GB2312" w:eastAsia="仿宋_GB2312" w:cs="仿宋_GB2312"/>
                <w:color w:val="auto"/>
                <w:sz w:val="24"/>
              </w:rPr>
              <w:t>2.供应商具备有效的职业健康安全管理体系认证证书得1分，满分1分；</w:t>
            </w:r>
          </w:p>
          <w:p>
            <w:pPr>
              <w:spacing w:line="400" w:lineRule="exact"/>
              <w:ind w:firstLine="480" w:firstLineChars="200"/>
              <w:rPr>
                <w:rFonts w:ascii="仿宋_GB2312" w:hAnsi="仿宋_GB2312" w:eastAsia="仿宋_GB2312" w:cs="仿宋_GB2312"/>
                <w:color w:val="auto"/>
                <w:sz w:val="24"/>
              </w:rPr>
            </w:pPr>
            <w:r>
              <w:rPr>
                <w:rFonts w:hint="eastAsia" w:ascii="仿宋_GB2312" w:hAnsi="仿宋_GB2312" w:eastAsia="仿宋_GB2312" w:cs="仿宋_GB2312"/>
                <w:color w:val="auto"/>
                <w:sz w:val="24"/>
              </w:rPr>
              <w:t>3.供应商具备有效的环境管理体系认证证书得1分，满分1分。</w:t>
            </w:r>
          </w:p>
          <w:p>
            <w:pPr>
              <w:spacing w:line="400" w:lineRule="exact"/>
              <w:ind w:firstLine="481" w:firstLineChars="200"/>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注：供应商提供上述证书材料并加盖供应商CA电子签章，否则不予计分。</w:t>
            </w:r>
          </w:p>
        </w:tc>
        <w:tc>
          <w:tcPr>
            <w:tcW w:w="708" w:type="dxa"/>
            <w:vAlign w:val="center"/>
          </w:tcPr>
          <w:p>
            <w:pPr>
              <w:spacing w:line="400" w:lineRule="exact"/>
              <w:jc w:val="center"/>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3</w:t>
            </w:r>
          </w:p>
        </w:tc>
        <w:tc>
          <w:tcPr>
            <w:tcW w:w="1211" w:type="dxa"/>
            <w:vAlign w:val="center"/>
          </w:tcPr>
          <w:p>
            <w:pPr>
              <w:spacing w:line="400" w:lineRule="exact"/>
              <w:jc w:val="center"/>
              <w:rPr>
                <w:rFonts w:ascii="仿宋_GB2312" w:hAnsi="仿宋_GB2312" w:eastAsia="仿宋_GB2312" w:cs="仿宋_GB2312"/>
                <w:b/>
                <w:bCs/>
                <w:color w:val="auto"/>
                <w:sz w:val="24"/>
              </w:rPr>
            </w:pPr>
            <w:r>
              <w:rPr>
                <w:rFonts w:hint="eastAsia" w:ascii="仿宋_GB2312" w:hAnsi="仿宋_GB2312" w:eastAsia="仿宋_GB2312" w:cs="仿宋_GB2312"/>
                <w:color w:val="auto"/>
                <w:sz w:val="24"/>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2"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bCs/>
                <w:color w:val="auto"/>
                <w:sz w:val="24"/>
              </w:rPr>
              <w:t>业绩分</w:t>
            </w:r>
          </w:p>
        </w:tc>
        <w:tc>
          <w:tcPr>
            <w:tcW w:w="1275"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bCs/>
                <w:color w:val="auto"/>
                <w:sz w:val="24"/>
              </w:rPr>
              <w:t>同类项目经验</w:t>
            </w:r>
          </w:p>
        </w:tc>
        <w:tc>
          <w:tcPr>
            <w:tcW w:w="5529" w:type="dxa"/>
            <w:vAlign w:val="center"/>
          </w:tcPr>
          <w:p>
            <w:pPr>
              <w:spacing w:line="400" w:lineRule="exact"/>
              <w:ind w:firstLine="480" w:firstLineChars="200"/>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供应商</w:t>
            </w:r>
            <w:r>
              <w:rPr>
                <w:rFonts w:hint="eastAsia" w:ascii="仿宋_GB2312" w:hAnsi="仿宋_GB2312" w:eastAsia="仿宋_GB2312" w:cs="仿宋_GB2312"/>
                <w:color w:val="auto"/>
                <w:sz w:val="24"/>
                <w:highlight w:val="none"/>
                <w:lang w:eastAsia="zh-CN"/>
              </w:rPr>
              <w:t>20</w:t>
            </w:r>
            <w:r>
              <w:rPr>
                <w:rFonts w:hint="eastAsia" w:ascii="仿宋_GB2312" w:hAnsi="仿宋_GB2312" w:eastAsia="仿宋_GB2312" w:cs="仿宋_GB2312"/>
                <w:color w:val="auto"/>
                <w:sz w:val="24"/>
                <w:highlight w:val="none"/>
                <w:lang w:val="en-US" w:eastAsia="zh-CN"/>
              </w:rPr>
              <w:t>23</w:t>
            </w:r>
            <w:r>
              <w:rPr>
                <w:rFonts w:hint="eastAsia" w:ascii="仿宋_GB2312" w:hAnsi="仿宋_GB2312" w:eastAsia="仿宋_GB2312" w:cs="仿宋_GB2312"/>
                <w:color w:val="auto"/>
                <w:sz w:val="24"/>
                <w:highlight w:val="none"/>
              </w:rPr>
              <w:t>年1</w:t>
            </w:r>
            <w:r>
              <w:rPr>
                <w:rFonts w:hint="eastAsia" w:ascii="仿宋_GB2312" w:hAnsi="仿宋_GB2312" w:eastAsia="仿宋_GB2312" w:cs="仿宋_GB2312"/>
                <w:color w:val="auto"/>
                <w:sz w:val="24"/>
              </w:rPr>
              <w:t>月1日起至今承接的同类服务项目，每有一</w:t>
            </w:r>
            <w:r>
              <w:rPr>
                <w:rFonts w:hint="eastAsia" w:ascii="仿宋_GB2312" w:hAnsi="仿宋_GB2312" w:eastAsia="仿宋_GB2312" w:cs="仿宋_GB2312"/>
                <w:color w:val="auto"/>
                <w:sz w:val="24"/>
                <w:lang w:eastAsia="zh-CN"/>
              </w:rPr>
              <w:t>个服务</w:t>
            </w:r>
            <w:r>
              <w:rPr>
                <w:rFonts w:hint="eastAsia" w:ascii="仿宋_GB2312" w:hAnsi="仿宋_GB2312" w:eastAsia="仿宋_GB2312" w:cs="仿宋_GB2312"/>
                <w:color w:val="auto"/>
                <w:sz w:val="24"/>
              </w:rPr>
              <w:t>项</w:t>
            </w:r>
            <w:r>
              <w:rPr>
                <w:rFonts w:hint="eastAsia" w:ascii="仿宋_GB2312" w:hAnsi="仿宋_GB2312" w:eastAsia="仿宋_GB2312" w:cs="仿宋_GB2312"/>
                <w:color w:val="auto"/>
                <w:sz w:val="24"/>
                <w:lang w:eastAsia="zh-CN"/>
              </w:rPr>
              <w:t>目</w:t>
            </w:r>
            <w:r>
              <w:rPr>
                <w:rFonts w:hint="eastAsia" w:ascii="仿宋_GB2312" w:hAnsi="仿宋_GB2312" w:eastAsia="仿宋_GB2312" w:cs="仿宋_GB2312"/>
                <w:color w:val="auto"/>
                <w:sz w:val="24"/>
                <w:highlight w:val="none"/>
              </w:rPr>
              <w:t>得</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分，</w:t>
            </w:r>
            <w:r>
              <w:rPr>
                <w:rFonts w:hint="eastAsia" w:ascii="仿宋_GB2312" w:hAnsi="仿宋_GB2312" w:eastAsia="仿宋_GB2312" w:cs="仿宋_GB2312"/>
                <w:color w:val="auto"/>
                <w:sz w:val="24"/>
              </w:rPr>
              <w:t>满分</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分</w:t>
            </w:r>
            <w:r>
              <w:rPr>
                <w:rFonts w:hint="eastAsia" w:ascii="仿宋_GB2312" w:hAnsi="仿宋_GB2312" w:eastAsia="仿宋_GB2312" w:cs="仿宋_GB2312"/>
                <w:color w:val="auto"/>
                <w:sz w:val="24"/>
              </w:rPr>
              <w:t>。</w:t>
            </w:r>
          </w:p>
          <w:p>
            <w:pPr>
              <w:spacing w:line="400" w:lineRule="exact"/>
              <w:ind w:firstLine="481" w:firstLineChars="200"/>
              <w:rPr>
                <w:color w:val="auto"/>
                <w:sz w:val="24"/>
              </w:rPr>
            </w:pPr>
            <w:r>
              <w:rPr>
                <w:rFonts w:hint="eastAsia" w:ascii="仿宋_GB2312" w:hAnsi="仿宋_GB2312" w:eastAsia="仿宋_GB2312" w:cs="仿宋_GB2312"/>
                <w:b/>
                <w:bCs/>
                <w:color w:val="auto"/>
                <w:sz w:val="24"/>
              </w:rPr>
              <w:t>注：1.同类服务项目是指包含秩序维护、保洁其中任意一项内容的服务。</w:t>
            </w:r>
          </w:p>
          <w:p>
            <w:pPr>
              <w:spacing w:line="400" w:lineRule="exact"/>
              <w:ind w:firstLine="481" w:firstLineChars="200"/>
              <w:rPr>
                <w:color w:val="auto"/>
                <w:sz w:val="24"/>
              </w:rPr>
            </w:pPr>
            <w:r>
              <w:rPr>
                <w:rFonts w:hint="eastAsia" w:ascii="仿宋_GB2312" w:hAnsi="仿宋_GB2312" w:eastAsia="仿宋_GB2312" w:cs="仿宋_GB2312"/>
                <w:b/>
                <w:bCs/>
                <w:color w:val="auto"/>
                <w:sz w:val="24"/>
              </w:rPr>
              <w:t>2.承接时间以合同签订时间为准。</w:t>
            </w:r>
          </w:p>
          <w:p>
            <w:pPr>
              <w:spacing w:line="400" w:lineRule="exact"/>
              <w:ind w:firstLine="481" w:firstLineChars="200"/>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3.供应商提供上述合同材料并加盖供应商CA电子签章，否则不予计分。</w:t>
            </w:r>
          </w:p>
        </w:tc>
        <w:tc>
          <w:tcPr>
            <w:tcW w:w="708" w:type="dxa"/>
            <w:vAlign w:val="center"/>
          </w:tcPr>
          <w:p>
            <w:pPr>
              <w:spacing w:line="400" w:lineRule="exact"/>
              <w:jc w:val="center"/>
              <w:rPr>
                <w:rFonts w:hint="eastAsia" w:ascii="仿宋_GB2312" w:hAnsi="仿宋_GB2312" w:eastAsia="仿宋_GB2312" w:cs="仿宋_GB2312"/>
                <w:b/>
                <w:bCs/>
                <w:color w:val="auto"/>
                <w:sz w:val="24"/>
                <w:lang w:eastAsia="zh-CN"/>
              </w:rPr>
            </w:pPr>
            <w:r>
              <w:rPr>
                <w:rFonts w:hint="eastAsia" w:ascii="仿宋_GB2312" w:hAnsi="仿宋_GB2312" w:eastAsia="仿宋_GB2312" w:cs="仿宋_GB2312"/>
                <w:b/>
                <w:bCs/>
                <w:color w:val="auto"/>
                <w:sz w:val="24"/>
                <w:highlight w:val="none"/>
                <w:lang w:val="en-US" w:eastAsia="zh-CN"/>
              </w:rPr>
              <w:t>6</w:t>
            </w:r>
          </w:p>
        </w:tc>
        <w:tc>
          <w:tcPr>
            <w:tcW w:w="1211" w:type="dxa"/>
            <w:vAlign w:val="center"/>
          </w:tcPr>
          <w:p>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供应商同类项目经验一览表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6" w:type="dxa"/>
            <w:gridSpan w:val="3"/>
            <w:vAlign w:val="center"/>
          </w:tcPr>
          <w:p>
            <w:pPr>
              <w:spacing w:line="440" w:lineRule="exact"/>
              <w:ind w:firstLine="481" w:firstLineChars="200"/>
              <w:jc w:val="center"/>
              <w:rPr>
                <w:rFonts w:ascii="仿宋_GB2312" w:hAnsi="宋体" w:eastAsia="仿宋_GB2312"/>
                <w:b/>
                <w:bCs/>
                <w:color w:val="auto"/>
                <w:sz w:val="24"/>
              </w:rPr>
            </w:pPr>
            <w:r>
              <w:rPr>
                <w:rFonts w:hint="eastAsia" w:ascii="仿宋_GB2312" w:hAnsi="宋体" w:eastAsia="仿宋_GB2312"/>
                <w:b/>
                <w:bCs/>
                <w:color w:val="auto"/>
                <w:sz w:val="24"/>
              </w:rPr>
              <w:t>客观分总分</w:t>
            </w:r>
          </w:p>
        </w:tc>
        <w:tc>
          <w:tcPr>
            <w:tcW w:w="708" w:type="dxa"/>
            <w:vAlign w:val="center"/>
          </w:tcPr>
          <w:p>
            <w:pPr>
              <w:spacing w:line="360" w:lineRule="exact"/>
              <w:jc w:val="center"/>
              <w:rPr>
                <w:rFonts w:hint="default" w:ascii="仿宋_GB2312" w:hAnsi="仿宋_GB2312" w:eastAsia="仿宋_GB2312" w:cs="仿宋_GB2312"/>
                <w:b/>
                <w:bCs/>
                <w:color w:val="auto"/>
                <w:sz w:val="24"/>
                <w:lang w:val="en-US" w:eastAsia="zh-CN"/>
              </w:rPr>
            </w:pPr>
            <w:r>
              <w:rPr>
                <w:rFonts w:hint="eastAsia" w:ascii="仿宋_GB2312" w:hAnsi="仿宋_GB2312" w:eastAsia="仿宋_GB2312" w:cs="仿宋_GB2312"/>
                <w:b/>
                <w:bCs/>
                <w:color w:val="auto"/>
                <w:sz w:val="24"/>
                <w:lang w:val="en-US" w:eastAsia="zh-CN"/>
              </w:rPr>
              <w:t>31</w:t>
            </w:r>
          </w:p>
        </w:tc>
        <w:tc>
          <w:tcPr>
            <w:tcW w:w="1211" w:type="dxa"/>
            <w:vAlign w:val="center"/>
          </w:tcPr>
          <w:p>
            <w:pPr>
              <w:spacing w:line="360" w:lineRule="exact"/>
              <w:jc w:val="center"/>
              <w:rPr>
                <w:rFonts w:ascii="仿宋_GB2312" w:hAnsi="仿宋_GB2312" w:eastAsia="仿宋_GB2312" w:cs="仿宋_GB2312"/>
                <w:b/>
                <w:bCs/>
                <w:color w:val="auto"/>
                <w:sz w:val="24"/>
              </w:rPr>
            </w:pPr>
          </w:p>
        </w:tc>
      </w:tr>
    </w:tbl>
    <w:p>
      <w:pPr>
        <w:spacing w:line="440" w:lineRule="exact"/>
        <w:ind w:firstLine="481" w:firstLineChars="200"/>
        <w:rPr>
          <w:rFonts w:ascii="仿宋_GB2312" w:eastAsia="仿宋_GB2312"/>
          <w:b/>
          <w:color w:val="auto"/>
          <w:sz w:val="24"/>
        </w:rPr>
      </w:pPr>
    </w:p>
    <w:tbl>
      <w:tblPr>
        <w:tblStyle w:val="474"/>
        <w:tblW w:w="94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992"/>
        <w:gridCol w:w="5529"/>
        <w:gridCol w:w="708"/>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497" w:type="dxa"/>
            <w:gridSpan w:val="5"/>
            <w:shd w:val="clear" w:color="auto" w:fill="D7D7D7"/>
            <w:vAlign w:val="center"/>
          </w:tcPr>
          <w:p>
            <w:pPr>
              <w:spacing w:line="390" w:lineRule="exact"/>
              <w:ind w:right="-168" w:rightChars="-80"/>
              <w:jc w:val="center"/>
              <w:rPr>
                <w:rFonts w:ascii="仿宋_GB2312" w:eastAsia="仿宋_GB2312"/>
                <w:b/>
                <w:color w:val="auto"/>
                <w:sz w:val="24"/>
              </w:rPr>
            </w:pPr>
            <w:r>
              <w:rPr>
                <w:rFonts w:hint="eastAsia" w:ascii="仿宋_GB2312" w:eastAsia="仿宋_GB2312"/>
                <w:b/>
                <w:color w:val="auto"/>
                <w:sz w:val="32"/>
                <w:szCs w:val="32"/>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评分项</w:t>
            </w:r>
          </w:p>
        </w:tc>
        <w:tc>
          <w:tcPr>
            <w:tcW w:w="992"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评审因素</w:t>
            </w:r>
          </w:p>
        </w:tc>
        <w:tc>
          <w:tcPr>
            <w:tcW w:w="5529" w:type="dxa"/>
            <w:vAlign w:val="center"/>
          </w:tcPr>
          <w:p>
            <w:pPr>
              <w:spacing w:line="34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评分标准说明</w:t>
            </w:r>
          </w:p>
        </w:tc>
        <w:tc>
          <w:tcPr>
            <w:tcW w:w="708"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分值</w:t>
            </w:r>
          </w:p>
        </w:tc>
        <w:tc>
          <w:tcPr>
            <w:tcW w:w="1276"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pPr>
              <w:spacing w:line="390" w:lineRule="exact"/>
              <w:ind w:right="-168" w:rightChars="-80"/>
              <w:jc w:val="center"/>
              <w:rPr>
                <w:rFonts w:hint="eastAsia" w:ascii="仿宋_GB2312" w:eastAsia="仿宋_GB2312"/>
                <w:b/>
                <w:color w:val="auto"/>
                <w:sz w:val="24"/>
                <w:lang w:val="en-US" w:eastAsia="zh-CN"/>
              </w:rPr>
            </w:pPr>
            <w:r>
              <w:rPr>
                <w:rFonts w:hint="eastAsia" w:ascii="仿宋_GB2312" w:eastAsia="仿宋_GB2312"/>
                <w:b/>
                <w:color w:val="auto"/>
                <w:sz w:val="24"/>
              </w:rPr>
              <w:t>服务方案</w:t>
            </w:r>
            <w:r>
              <w:rPr>
                <w:rFonts w:hint="eastAsia" w:ascii="仿宋_GB2312" w:eastAsia="仿宋_GB2312"/>
                <w:b/>
                <w:color w:val="auto"/>
                <w:sz w:val="24"/>
                <w:lang w:val="en-US" w:eastAsia="zh-CN"/>
              </w:rPr>
              <w:t>分</w:t>
            </w:r>
          </w:p>
          <w:p>
            <w:pPr>
              <w:spacing w:line="390" w:lineRule="exact"/>
              <w:ind w:right="-168" w:rightChars="-80"/>
              <w:jc w:val="center"/>
              <w:rPr>
                <w:rFonts w:ascii="仿宋_GB2312" w:eastAsia="仿宋_GB2312"/>
                <w:b/>
                <w:color w:val="auto"/>
                <w:sz w:val="24"/>
              </w:rPr>
            </w:pPr>
          </w:p>
        </w:tc>
        <w:tc>
          <w:tcPr>
            <w:tcW w:w="992" w:type="dxa"/>
            <w:vAlign w:val="center"/>
          </w:tcPr>
          <w:p>
            <w:pPr>
              <w:spacing w:line="400" w:lineRule="exact"/>
              <w:jc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b/>
                <w:color w:val="auto"/>
                <w:sz w:val="24"/>
              </w:rPr>
              <w:t>针对本项目的理解分析和工作</w:t>
            </w:r>
            <w:r>
              <w:rPr>
                <w:rFonts w:hint="eastAsia" w:ascii="仿宋_GB2312" w:hAnsi="仿宋_GB2312" w:eastAsia="仿宋_GB2312" w:cs="仿宋_GB2312"/>
                <w:b/>
                <w:color w:val="auto"/>
                <w:sz w:val="24"/>
                <w:lang w:eastAsia="zh-CN"/>
              </w:rPr>
              <w:t>方案</w:t>
            </w:r>
          </w:p>
        </w:tc>
        <w:tc>
          <w:tcPr>
            <w:tcW w:w="552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一档（1</w:t>
            </w:r>
            <w:r>
              <w:rPr>
                <w:rFonts w:hint="eastAsia" w:ascii="仿宋_GB2312" w:hAnsi="仿宋_GB2312" w:eastAsia="仿宋_GB2312" w:cs="仿宋_GB2312"/>
                <w:b/>
                <w:bCs/>
                <w:color w:val="auto"/>
                <w:sz w:val="24"/>
                <w:lang w:val="en-US" w:eastAsia="zh-CN"/>
              </w:rPr>
              <w:t>5</w:t>
            </w:r>
            <w:r>
              <w:rPr>
                <w:rFonts w:hint="eastAsia" w:ascii="仿宋_GB2312" w:hAnsi="仿宋_GB2312" w:eastAsia="仿宋_GB2312" w:cs="仿宋_GB2312"/>
                <w:b/>
                <w:bCs/>
                <w:color w:val="auto"/>
                <w:sz w:val="24"/>
              </w:rPr>
              <w:t>分）：</w:t>
            </w:r>
            <w:r>
              <w:rPr>
                <w:rFonts w:hint="eastAsia" w:ascii="仿宋_GB2312" w:eastAsia="仿宋_GB2312"/>
                <w:color w:val="auto"/>
                <w:sz w:val="24"/>
              </w:rPr>
              <w:t>对项目需求</w:t>
            </w:r>
            <w:r>
              <w:rPr>
                <w:rFonts w:hint="eastAsia" w:ascii="仿宋_GB2312" w:eastAsia="仿宋_GB2312"/>
                <w:color w:val="auto"/>
                <w:sz w:val="24"/>
                <w:lang w:eastAsia="zh-CN"/>
              </w:rPr>
              <w:t>的治安、</w:t>
            </w:r>
            <w:r>
              <w:rPr>
                <w:rFonts w:hint="eastAsia" w:ascii="仿宋_GB2312" w:hAnsi="Times New Roman" w:eastAsia="仿宋_GB2312" w:cs="Times New Roman"/>
                <w:color w:val="auto"/>
                <w:sz w:val="24"/>
                <w:highlight w:val="none"/>
                <w:lang w:eastAsia="zh-CN"/>
              </w:rPr>
              <w:t>秩序维护和</w:t>
            </w:r>
            <w:r>
              <w:rPr>
                <w:rFonts w:hint="eastAsia" w:ascii="仿宋_GB2312" w:hAnsi="Times New Roman" w:eastAsia="仿宋_GB2312" w:cs="Times New Roman"/>
                <w:color w:val="auto"/>
                <w:sz w:val="24"/>
                <w:highlight w:val="none"/>
              </w:rPr>
              <w:t>保洁服务的内容</w:t>
            </w:r>
            <w:r>
              <w:rPr>
                <w:rFonts w:hint="eastAsia" w:ascii="仿宋_GB2312" w:eastAsia="仿宋_GB2312"/>
                <w:color w:val="auto"/>
                <w:sz w:val="24"/>
              </w:rPr>
              <w:t>理解透彻，</w:t>
            </w:r>
            <w:r>
              <w:rPr>
                <w:rFonts w:hint="eastAsia" w:ascii="仿宋_GB2312" w:hAnsi="仿宋_GB2312" w:eastAsia="仿宋_GB2312" w:cs="仿宋_GB2312"/>
                <w:color w:val="auto"/>
                <w:sz w:val="24"/>
              </w:rPr>
              <w:t>方案针对</w:t>
            </w:r>
            <w:r>
              <w:rPr>
                <w:rFonts w:hint="eastAsia" w:ascii="仿宋_GB2312" w:hAnsi="仿宋_GB2312" w:eastAsia="仿宋_GB2312" w:cs="仿宋_GB2312"/>
                <w:color w:val="auto"/>
                <w:sz w:val="24"/>
                <w:szCs w:val="24"/>
                <w:highlight w:val="none"/>
                <w:lang w:eastAsia="zh-CN"/>
              </w:rPr>
              <w:t>服务内容和</w:t>
            </w:r>
            <w:r>
              <w:rPr>
                <w:rFonts w:hint="eastAsia" w:ascii="仿宋_GB2312" w:hAnsi="仿宋_GB2312" w:eastAsia="仿宋_GB2312" w:cs="仿宋_GB2312"/>
                <w:color w:val="auto"/>
                <w:sz w:val="24"/>
              </w:rPr>
              <w:t>需求，难点定位准确、分析合理，措施得力，重点和难点相应解决措施能有效提升服务质量，内容严谨、</w:t>
            </w:r>
            <w:r>
              <w:rPr>
                <w:rFonts w:hint="eastAsia" w:ascii="仿宋_GB2312" w:eastAsia="仿宋_GB2312"/>
                <w:color w:val="auto"/>
                <w:sz w:val="24"/>
              </w:rPr>
              <w:t>详细</w:t>
            </w:r>
            <w:r>
              <w:rPr>
                <w:rFonts w:hint="eastAsia" w:ascii="仿宋_GB2312" w:eastAsia="仿宋_GB2312"/>
                <w:color w:val="auto"/>
                <w:sz w:val="24"/>
                <w:lang w:eastAsia="zh-CN"/>
              </w:rPr>
              <w:t>，较第二档</w:t>
            </w:r>
            <w:r>
              <w:rPr>
                <w:rFonts w:hint="eastAsia" w:ascii="仿宋_GB2312" w:eastAsia="仿宋_GB2312"/>
                <w:color w:val="auto"/>
                <w:sz w:val="24"/>
              </w:rPr>
              <w:t>有明显优势</w:t>
            </w:r>
            <w:r>
              <w:rPr>
                <w:rFonts w:hint="eastAsia" w:ascii="仿宋_GB2312" w:hAnsi="仿宋_GB2312" w:eastAsia="仿宋_GB2312" w:cs="仿宋_GB2312"/>
                <w:color w:val="auto"/>
                <w:sz w:val="24"/>
              </w:rPr>
              <w:t>；</w:t>
            </w:r>
          </w:p>
          <w:p>
            <w:pPr>
              <w:keepNext w:val="0"/>
              <w:keepLines w:val="0"/>
              <w:pageBreakBefore w:val="0"/>
              <w:widowControl/>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二档（</w:t>
            </w:r>
            <w:r>
              <w:rPr>
                <w:rFonts w:hint="eastAsia" w:ascii="仿宋_GB2312" w:hAnsi="仿宋_GB2312" w:eastAsia="仿宋_GB2312" w:cs="仿宋_GB2312"/>
                <w:b/>
                <w:bCs/>
                <w:color w:val="auto"/>
                <w:sz w:val="24"/>
                <w:lang w:val="en-US" w:eastAsia="zh-CN"/>
              </w:rPr>
              <w:t>10</w:t>
            </w:r>
            <w:r>
              <w:rPr>
                <w:rFonts w:hint="eastAsia" w:ascii="仿宋_GB2312" w:hAnsi="仿宋_GB2312" w:eastAsia="仿宋_GB2312" w:cs="仿宋_GB2312"/>
                <w:b/>
                <w:bCs/>
                <w:color w:val="auto"/>
                <w:sz w:val="24"/>
              </w:rPr>
              <w:t>分）：</w:t>
            </w:r>
            <w:r>
              <w:rPr>
                <w:rFonts w:hint="eastAsia" w:ascii="仿宋_GB2312" w:hAnsi="仿宋_GB2312" w:eastAsia="仿宋_GB2312" w:cs="仿宋_GB2312"/>
                <w:sz w:val="24"/>
                <w:szCs w:val="24"/>
              </w:rPr>
              <w:t>对项目服务内容理解到位，匹配采购</w:t>
            </w:r>
            <w:r>
              <w:rPr>
                <w:rFonts w:hint="eastAsia" w:ascii="仿宋_GB2312" w:hAnsi="仿宋_GB2312" w:eastAsia="仿宋_GB2312" w:cs="仿宋_GB2312"/>
                <w:color w:val="auto"/>
                <w:sz w:val="24"/>
              </w:rPr>
              <w:t>需求，</w:t>
            </w:r>
            <w:r>
              <w:rPr>
                <w:rFonts w:hint="eastAsia" w:ascii="仿宋_GB2312" w:hAnsi="仿宋_GB2312" w:eastAsia="仿宋_GB2312" w:cs="仿宋_GB2312"/>
                <w:sz w:val="24"/>
                <w:szCs w:val="24"/>
                <w:lang w:eastAsia="zh-CN"/>
              </w:rPr>
              <w:t>工作思路与方案</w:t>
            </w:r>
            <w:r>
              <w:rPr>
                <w:rFonts w:hint="eastAsia" w:ascii="仿宋_GB2312" w:hAnsi="仿宋_GB2312" w:eastAsia="仿宋_GB2312" w:cs="仿宋_GB2312"/>
                <w:sz w:val="24"/>
                <w:szCs w:val="24"/>
                <w:lang w:val="en-US" w:eastAsia="zh-CN"/>
              </w:rPr>
              <w:t>较</w:t>
            </w:r>
            <w:r>
              <w:rPr>
                <w:rFonts w:hint="eastAsia" w:ascii="仿宋_GB2312" w:hAnsi="仿宋_GB2312" w:eastAsia="仿宋_GB2312" w:cs="仿宋_GB2312"/>
                <w:sz w:val="24"/>
                <w:szCs w:val="24"/>
                <w:lang w:eastAsia="zh-CN"/>
              </w:rPr>
              <w:t>完整，覆盖主要环节</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lang w:eastAsia="zh-CN"/>
              </w:rPr>
              <w:t>能识别</w:t>
            </w:r>
            <w:r>
              <w:rPr>
                <w:rFonts w:hint="eastAsia" w:ascii="仿宋_GB2312" w:hAnsi="仿宋_GB2312" w:eastAsia="仿宋_GB2312" w:cs="仿宋_GB2312"/>
                <w:color w:val="auto"/>
                <w:sz w:val="24"/>
              </w:rPr>
              <w:t>服务重点和难点，难点分析较合理</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sz w:val="24"/>
                <w:szCs w:val="24"/>
              </w:rPr>
              <w:t>并提出</w:t>
            </w:r>
            <w:r>
              <w:rPr>
                <w:rFonts w:hint="eastAsia" w:ascii="仿宋_GB2312" w:hAnsi="仿宋_GB2312" w:eastAsia="仿宋_GB2312" w:cs="仿宋_GB2312"/>
                <w:sz w:val="24"/>
                <w:szCs w:val="24"/>
                <w:lang w:val="en-US" w:eastAsia="zh-CN"/>
              </w:rPr>
              <w:t>较</w:t>
            </w:r>
            <w:r>
              <w:rPr>
                <w:rFonts w:hint="eastAsia" w:ascii="仿宋_GB2312" w:hAnsi="仿宋_GB2312" w:eastAsia="仿宋_GB2312" w:cs="仿宋_GB2312"/>
                <w:sz w:val="24"/>
                <w:szCs w:val="24"/>
              </w:rPr>
              <w:t>可行的</w:t>
            </w:r>
            <w:r>
              <w:rPr>
                <w:rFonts w:hint="eastAsia" w:ascii="仿宋_GB2312" w:hAnsi="仿宋_GB2312" w:eastAsia="仿宋_GB2312" w:cs="仿宋_GB2312"/>
                <w:sz w:val="24"/>
                <w:szCs w:val="24"/>
                <w:lang w:eastAsia="zh-CN"/>
              </w:rPr>
              <w:t>服务重点和难点相应</w:t>
            </w:r>
            <w:r>
              <w:rPr>
                <w:rFonts w:hint="eastAsia" w:ascii="仿宋_GB2312" w:hAnsi="仿宋_GB2312" w:eastAsia="仿宋_GB2312" w:cs="仿宋_GB2312"/>
                <w:sz w:val="24"/>
                <w:szCs w:val="24"/>
              </w:rPr>
              <w:t>解决措施，满足项目常规需求</w:t>
            </w:r>
            <w:r>
              <w:rPr>
                <w:rFonts w:hint="eastAsia" w:ascii="仿宋_GB2312" w:hAnsi="仿宋_GB2312" w:eastAsia="仿宋_GB2312" w:cs="仿宋_GB2312"/>
                <w:sz w:val="24"/>
                <w:szCs w:val="24"/>
                <w:lang w:eastAsia="zh-CN"/>
              </w:rPr>
              <w:t>；</w:t>
            </w:r>
          </w:p>
          <w:p>
            <w:pPr>
              <w:keepNext w:val="0"/>
              <w:keepLines w:val="0"/>
              <w:pageBreakBefore w:val="0"/>
              <w:widowControl/>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三档（</w:t>
            </w:r>
            <w:r>
              <w:rPr>
                <w:rFonts w:hint="eastAsia" w:ascii="仿宋_GB2312" w:hAnsi="仿宋_GB2312" w:eastAsia="仿宋_GB2312" w:cs="仿宋_GB2312"/>
                <w:b/>
                <w:bCs/>
                <w:color w:val="auto"/>
                <w:sz w:val="24"/>
                <w:lang w:val="en-US" w:eastAsia="zh-CN"/>
              </w:rPr>
              <w:t>5</w:t>
            </w:r>
            <w:r>
              <w:rPr>
                <w:rFonts w:hint="eastAsia" w:ascii="仿宋_GB2312" w:hAnsi="仿宋_GB2312" w:eastAsia="仿宋_GB2312" w:cs="仿宋_GB2312"/>
                <w:b/>
                <w:bCs/>
                <w:color w:val="auto"/>
                <w:sz w:val="24"/>
              </w:rPr>
              <w:t>分）：</w:t>
            </w:r>
            <w:r>
              <w:rPr>
                <w:rFonts w:hint="eastAsia" w:ascii="仿宋_GB2312" w:hAnsi="仿宋_GB2312" w:eastAsia="仿宋_GB2312" w:cs="仿宋_GB2312"/>
                <w:sz w:val="24"/>
                <w:szCs w:val="24"/>
              </w:rPr>
              <w:t>对项目服务内容理解不够到位，与采购需求存在一定偏差；工作思路与方案不够完整，存在环节缺失</w:t>
            </w:r>
            <w:r>
              <w:rPr>
                <w:rFonts w:hint="eastAsia" w:ascii="仿宋_GB2312" w:hAnsi="仿宋_GB2312" w:eastAsia="仿宋_GB2312" w:cs="仿宋_GB2312"/>
                <w:sz w:val="24"/>
                <w:szCs w:val="24"/>
                <w:lang w:eastAsia="zh-CN"/>
              </w:rPr>
              <w:t>；对服务重点与难点识别不足，解决措施的可行性、合理性差，难以保障项目实施效果。</w:t>
            </w:r>
          </w:p>
          <w:p>
            <w:pPr>
              <w:keepNext w:val="0"/>
              <w:keepLines w:val="0"/>
              <w:pageBreakBefore w:val="0"/>
              <w:widowControl/>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注：1.该方案内容可以包括：（1）针对本项目服务内容进行理解分析；（2）针对项目特点提出工作思路及方案；（3）分析工作中可能出现的服务重点和难点；（4）提出服务重点和难点相应解决措施。</w:t>
            </w:r>
          </w:p>
          <w:p>
            <w:pPr>
              <w:keepNext w:val="0"/>
              <w:keepLines w:val="0"/>
              <w:pageBreakBefore w:val="0"/>
              <w:widowControl/>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2.未提供方案或提供的内容与本项目无关的得0分。</w:t>
            </w:r>
          </w:p>
        </w:tc>
        <w:tc>
          <w:tcPr>
            <w:tcW w:w="708" w:type="dxa"/>
            <w:vAlign w:val="center"/>
          </w:tcPr>
          <w:p>
            <w:pPr>
              <w:spacing w:line="400" w:lineRule="exact"/>
              <w:jc w:val="center"/>
              <w:rPr>
                <w:rFonts w:hint="eastAsia" w:ascii="仿宋_GB2312" w:hAnsi="仿宋_GB2312" w:eastAsia="仿宋_GB2312" w:cs="仿宋_GB2312"/>
                <w:b/>
                <w:bCs/>
                <w:color w:val="auto"/>
                <w:sz w:val="24"/>
                <w:lang w:eastAsia="zh-CN"/>
              </w:rPr>
            </w:pPr>
            <w:r>
              <w:rPr>
                <w:rFonts w:hint="eastAsia" w:ascii="仿宋_GB2312" w:hAnsi="仿宋_GB2312" w:eastAsia="仿宋_GB2312" w:cs="仿宋_GB2312"/>
                <w:b/>
                <w:bCs/>
                <w:color w:val="auto"/>
                <w:sz w:val="24"/>
              </w:rPr>
              <w:t>1</w:t>
            </w:r>
            <w:r>
              <w:rPr>
                <w:rFonts w:hint="eastAsia" w:ascii="仿宋_GB2312" w:hAnsi="仿宋_GB2312" w:eastAsia="仿宋_GB2312" w:cs="仿宋_GB2312"/>
                <w:b/>
                <w:bCs/>
                <w:color w:val="auto"/>
                <w:sz w:val="24"/>
                <w:lang w:val="en-US" w:eastAsia="zh-CN"/>
              </w:rPr>
              <w:t>5</w:t>
            </w:r>
          </w:p>
        </w:tc>
        <w:tc>
          <w:tcPr>
            <w:tcW w:w="1276" w:type="dxa"/>
            <w:vAlign w:val="center"/>
          </w:tcPr>
          <w:p>
            <w:pPr>
              <w:spacing w:line="400" w:lineRule="exact"/>
              <w:jc w:val="center"/>
              <w:rPr>
                <w:rFonts w:hint="eastAsia" w:ascii="仿宋_GB2312" w:hAnsi="仿宋_GB2312" w:eastAsia="仿宋_GB2312" w:cs="仿宋_GB2312"/>
                <w:b/>
                <w:bCs/>
                <w:color w:val="auto"/>
                <w:sz w:val="24"/>
                <w:lang w:eastAsia="zh-CN"/>
              </w:rPr>
            </w:pPr>
            <w:r>
              <w:rPr>
                <w:rFonts w:hint="eastAsia" w:ascii="仿宋_GB2312" w:hAnsi="仿宋_GB2312" w:eastAsia="仿宋_GB2312" w:cs="仿宋_GB2312"/>
                <w:color w:val="auto"/>
                <w:sz w:val="24"/>
              </w:rPr>
              <w:t>针对本项目的理解分析和工作</w:t>
            </w:r>
            <w:r>
              <w:rPr>
                <w:rFonts w:hint="eastAsia" w:ascii="仿宋_GB2312" w:hAnsi="仿宋_GB2312" w:eastAsia="仿宋_GB2312" w:cs="仿宋_GB2312"/>
                <w:color w:val="auto"/>
                <w:sz w:val="24"/>
                <w:lang w:eastAsia="zh-CN"/>
              </w:rPr>
              <w:t>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90" w:lineRule="exact"/>
              <w:ind w:right="-168" w:rightChars="-80"/>
              <w:jc w:val="center"/>
              <w:rPr>
                <w:rFonts w:ascii="仿宋_GB2312" w:eastAsia="仿宋_GB2312"/>
                <w:b/>
                <w:color w:val="auto"/>
                <w:sz w:val="24"/>
              </w:rPr>
            </w:pPr>
          </w:p>
        </w:tc>
        <w:tc>
          <w:tcPr>
            <w:tcW w:w="992" w:type="dxa"/>
            <w:vAlign w:val="center"/>
          </w:tcPr>
          <w:p>
            <w:pPr>
              <w:spacing w:line="40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针对本项目的管理模式和管理机制</w:t>
            </w:r>
          </w:p>
        </w:tc>
        <w:tc>
          <w:tcPr>
            <w:tcW w:w="5529" w:type="dxa"/>
            <w:vAlign w:val="center"/>
          </w:tcPr>
          <w:p>
            <w:pPr>
              <w:keepNext w:val="0"/>
              <w:keepLines w:val="0"/>
              <w:pageBreakBefore w:val="0"/>
              <w:widowControl/>
              <w:tabs>
                <w:tab w:val="left" w:pos="312"/>
              </w:tabs>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一档（1</w:t>
            </w:r>
            <w:r>
              <w:rPr>
                <w:rFonts w:hint="eastAsia" w:ascii="仿宋_GB2312" w:hAnsi="仿宋_GB2312" w:eastAsia="仿宋_GB2312" w:cs="仿宋_GB2312"/>
                <w:b/>
                <w:bCs/>
                <w:color w:val="auto"/>
                <w:sz w:val="24"/>
                <w:lang w:val="en-US" w:eastAsia="zh-CN"/>
              </w:rPr>
              <w:t>2</w:t>
            </w:r>
            <w:r>
              <w:rPr>
                <w:rFonts w:hint="eastAsia" w:ascii="仿宋_GB2312" w:hAnsi="仿宋_GB2312" w:eastAsia="仿宋_GB2312" w:cs="仿宋_GB2312"/>
                <w:b/>
                <w:bCs/>
                <w:color w:val="auto"/>
                <w:sz w:val="24"/>
              </w:rPr>
              <w:t>分）：</w:t>
            </w:r>
            <w:r>
              <w:rPr>
                <w:rFonts w:hint="eastAsia" w:ascii="仿宋_GB2312" w:hAnsi="仿宋_GB2312" w:eastAsia="仿宋_GB2312" w:cs="仿宋_GB2312"/>
                <w:color w:val="auto"/>
                <w:sz w:val="24"/>
              </w:rPr>
              <w:t>方案针对需求，切合实际，科学合理，</w:t>
            </w:r>
            <w:r>
              <w:rPr>
                <w:rFonts w:hint="eastAsia" w:ascii="仿宋_GB2312" w:hAnsi="仿宋_GB2312" w:eastAsia="仿宋_GB2312" w:cs="仿宋_GB2312"/>
                <w:sz w:val="24"/>
                <w:szCs w:val="24"/>
              </w:rPr>
              <w:t>岗位责任制度在采购需求的基础上进一步细化，</w:t>
            </w:r>
            <w:r>
              <w:rPr>
                <w:rFonts w:hint="eastAsia" w:ascii="仿宋_GB2312" w:hAnsi="仿宋_GB2312" w:eastAsia="仿宋_GB2312" w:cs="仿宋_GB2312"/>
                <w:color w:val="auto"/>
                <w:sz w:val="24"/>
                <w:lang w:eastAsia="zh-CN"/>
              </w:rPr>
              <w:t>体现出秩序维护员、保洁员岗位的具体职责、工作流程，量化考核指标、责任明确到个人；</w:t>
            </w:r>
            <w:r>
              <w:rPr>
                <w:rFonts w:hint="eastAsia" w:ascii="仿宋_GB2312" w:eastAsia="仿宋_GB2312"/>
                <w:sz w:val="24"/>
                <w:szCs w:val="24"/>
              </w:rPr>
              <w:t>服务沟通机制能及时发现并解决问题，</w:t>
            </w:r>
            <w:r>
              <w:rPr>
                <w:rFonts w:hint="eastAsia" w:ascii="仿宋_GB2312" w:hAnsi="仿宋_GB2312" w:eastAsia="仿宋_GB2312" w:cs="仿宋_GB2312"/>
                <w:color w:val="auto"/>
                <w:sz w:val="24"/>
                <w:lang w:eastAsia="zh-CN"/>
              </w:rPr>
              <w:t>并提供沟通记录表单模板，确保长期沟通顺畅；</w:t>
            </w:r>
            <w:r>
              <w:rPr>
                <w:rFonts w:hint="eastAsia" w:ascii="仿宋_GB2312" w:eastAsia="仿宋_GB2312"/>
                <w:sz w:val="24"/>
                <w:szCs w:val="24"/>
              </w:rPr>
              <w:t>工作记录及档案管理</w:t>
            </w:r>
            <w:r>
              <w:rPr>
                <w:rFonts w:hint="eastAsia" w:ascii="仿宋_GB2312" w:hAnsi="仿宋_GB2312" w:eastAsia="仿宋_GB2312" w:cs="仿宋_GB2312"/>
                <w:sz w:val="24"/>
                <w:szCs w:val="24"/>
              </w:rPr>
              <w:t>完善、详细、针对性强</w:t>
            </w:r>
            <w:r>
              <w:rPr>
                <w:rFonts w:hint="eastAsia" w:ascii="仿宋_GB2312" w:hAnsi="仿宋_GB2312" w:eastAsia="仿宋_GB2312" w:cs="仿宋_GB2312"/>
                <w:color w:val="auto"/>
                <w:sz w:val="24"/>
                <w:lang w:eastAsia="zh-CN"/>
              </w:rPr>
              <w:t>，涵盖采购文件要求的全部记录类型</w:t>
            </w:r>
            <w:r>
              <w:rPr>
                <w:rFonts w:hint="eastAsia" w:ascii="仿宋_GB2312" w:hAnsi="仿宋_GB2312" w:eastAsia="仿宋_GB2312" w:cs="仿宋_GB2312"/>
                <w:b w:val="0"/>
                <w:bCs w:val="0"/>
                <w:color w:val="auto"/>
                <w:sz w:val="24"/>
                <w:lang w:eastAsia="zh-CN"/>
              </w:rPr>
              <w:t>（</w:t>
            </w:r>
            <w:r>
              <w:rPr>
                <w:rFonts w:ascii="仿宋_GB2312" w:hAnsi="仿宋_GB2312" w:eastAsia="仿宋_GB2312" w:cs="仿宋_GB2312"/>
                <w:b w:val="0"/>
                <w:bCs w:val="0"/>
                <w:sz w:val="24"/>
                <w:szCs w:val="24"/>
              </w:rPr>
              <w:t>包括交接</w:t>
            </w:r>
            <w:r>
              <w:rPr>
                <w:rFonts w:hint="eastAsia" w:ascii="仿宋_GB2312" w:hAnsi="仿宋_GB2312" w:eastAsia="仿宋_GB2312" w:cs="仿宋_GB2312"/>
                <w:b w:val="0"/>
                <w:bCs w:val="0"/>
                <w:sz w:val="24"/>
                <w:szCs w:val="24"/>
                <w:lang w:val="en-US" w:eastAsia="zh-CN"/>
              </w:rPr>
              <w:t>班记录</w:t>
            </w:r>
            <w:r>
              <w:rPr>
                <w:rFonts w:ascii="仿宋_GB2312" w:hAnsi="仿宋_GB2312" w:eastAsia="仿宋_GB2312" w:cs="仿宋_GB2312"/>
                <w:b w:val="0"/>
                <w:bCs w:val="0"/>
                <w:sz w:val="24"/>
                <w:szCs w:val="24"/>
              </w:rPr>
              <w:t>、巡视记录、档案管理、投诉与处理记录、其它管理与服务活动记录等</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color w:val="auto"/>
                <w:sz w:val="24"/>
                <w:lang w:eastAsia="zh-CN"/>
              </w:rPr>
              <w:t>且每类记录明确</w:t>
            </w:r>
            <w:r>
              <w:rPr>
                <w:rStyle w:val="824"/>
                <w:rFonts w:hint="eastAsia" w:ascii="仿宋_GB2312" w:hAnsi="仿宋_GB2312" w:eastAsia="仿宋_GB2312" w:cs="仿宋_GB2312"/>
                <w:b w:val="0"/>
                <w:bCs w:val="0"/>
                <w:color w:val="auto"/>
                <w:kern w:val="2"/>
                <w:sz w:val="24"/>
                <w:szCs w:val="24"/>
                <w:highlight w:val="none"/>
                <w:lang w:eastAsia="zh-CN"/>
              </w:rPr>
              <w:t>，</w:t>
            </w:r>
            <w:r>
              <w:rPr>
                <w:rFonts w:hint="eastAsia" w:ascii="仿宋_GB2312" w:hAnsi="仿宋_GB2312" w:eastAsia="仿宋_GB2312" w:cs="仿宋_GB2312"/>
                <w:color w:val="auto"/>
                <w:sz w:val="24"/>
                <w:lang w:eastAsia="zh-CN"/>
              </w:rPr>
              <w:t>方案内容细节详实，所有制度文件可直接用于实际管理；</w:t>
            </w:r>
          </w:p>
          <w:p>
            <w:pPr>
              <w:keepNext w:val="0"/>
              <w:keepLines w:val="0"/>
              <w:pageBreakBefore w:val="0"/>
              <w:widowControl/>
              <w:tabs>
                <w:tab w:val="left" w:pos="312"/>
              </w:tabs>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二档（</w:t>
            </w:r>
            <w:r>
              <w:rPr>
                <w:rFonts w:hint="eastAsia" w:ascii="仿宋_GB2312" w:hAnsi="仿宋_GB2312" w:eastAsia="仿宋_GB2312" w:cs="仿宋_GB2312"/>
                <w:b/>
                <w:bCs/>
                <w:color w:val="auto"/>
                <w:sz w:val="24"/>
                <w:lang w:val="en-US" w:eastAsia="zh-CN"/>
              </w:rPr>
              <w:t>8</w:t>
            </w:r>
            <w:r>
              <w:rPr>
                <w:rFonts w:hint="eastAsia" w:ascii="仿宋_GB2312" w:hAnsi="仿宋_GB2312" w:eastAsia="仿宋_GB2312" w:cs="仿宋_GB2312"/>
                <w:b/>
                <w:bCs/>
                <w:color w:val="auto"/>
                <w:sz w:val="24"/>
              </w:rPr>
              <w:t>分）：</w:t>
            </w:r>
            <w:r>
              <w:rPr>
                <w:rFonts w:hint="eastAsia" w:ascii="仿宋_GB2312" w:hAnsi="仿宋_GB2312" w:eastAsia="仿宋_GB2312" w:cs="仿宋_GB2312"/>
                <w:color w:val="auto"/>
                <w:sz w:val="24"/>
              </w:rPr>
              <w:t>方案能较好满足采购需求，具有一定的科学合理性，各项管理制度较完善</w:t>
            </w:r>
            <w:r>
              <w:rPr>
                <w:rFonts w:hint="eastAsia" w:ascii="仿宋_GB2312" w:eastAsia="仿宋_GB2312"/>
                <w:color w:val="auto"/>
                <w:sz w:val="24"/>
              </w:rPr>
              <w:t>、详细，服务沟通机制能及时发现并解决问题</w:t>
            </w:r>
            <w:r>
              <w:rPr>
                <w:rFonts w:hint="eastAsia" w:ascii="仿宋_GB2312" w:hAnsi="仿宋_GB2312" w:eastAsia="仿宋_GB2312" w:cs="仿宋_GB2312"/>
                <w:color w:val="auto"/>
                <w:sz w:val="24"/>
              </w:rPr>
              <w:t>；</w:t>
            </w:r>
            <w:r>
              <w:rPr>
                <w:rFonts w:hint="eastAsia" w:ascii="仿宋_GB2312" w:hAnsi="Times New Roman" w:eastAsia="仿宋_GB2312" w:cs="Times New Roman"/>
                <w:color w:val="auto"/>
                <w:sz w:val="24"/>
                <w:szCs w:val="24"/>
                <w:highlight w:val="none"/>
                <w:lang w:eastAsia="zh-CN"/>
              </w:rPr>
              <w:t>工作记录及档案管理较完整；</w:t>
            </w:r>
            <w:r>
              <w:rPr>
                <w:rFonts w:hint="eastAsia" w:ascii="仿宋_GB2312" w:hAnsi="仿宋_GB2312" w:eastAsia="仿宋_GB2312" w:cs="仿宋_GB2312"/>
                <w:sz w:val="24"/>
                <w:szCs w:val="24"/>
              </w:rPr>
              <w:t>针对项目特点做出的管理机制具体可行、执行力较强；</w:t>
            </w:r>
          </w:p>
          <w:p>
            <w:pPr>
              <w:keepNext w:val="0"/>
              <w:keepLines w:val="0"/>
              <w:pageBreakBefore w:val="0"/>
              <w:widowControl/>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三档（</w:t>
            </w:r>
            <w:r>
              <w:rPr>
                <w:rFonts w:hint="eastAsia" w:ascii="仿宋_GB2312" w:hAnsi="仿宋_GB2312" w:eastAsia="仿宋_GB2312" w:cs="仿宋_GB2312"/>
                <w:b/>
                <w:bCs/>
                <w:color w:val="auto"/>
                <w:sz w:val="24"/>
                <w:lang w:val="en-US" w:eastAsia="zh-CN"/>
              </w:rPr>
              <w:t>4</w:t>
            </w:r>
            <w:r>
              <w:rPr>
                <w:rFonts w:hint="eastAsia" w:ascii="仿宋_GB2312" w:hAnsi="仿宋_GB2312" w:eastAsia="仿宋_GB2312" w:cs="仿宋_GB2312"/>
                <w:b/>
                <w:bCs/>
                <w:color w:val="auto"/>
                <w:sz w:val="24"/>
              </w:rPr>
              <w:t>分）：</w:t>
            </w:r>
            <w:r>
              <w:rPr>
                <w:rFonts w:hint="eastAsia" w:ascii="仿宋_GB2312" w:hAnsi="仿宋_GB2312" w:eastAsia="仿宋_GB2312" w:cs="仿宋_GB2312"/>
                <w:color w:val="auto"/>
                <w:sz w:val="24"/>
              </w:rPr>
              <w:t>基本满足采购需求，管理制度内容简单，操作可行。</w:t>
            </w:r>
          </w:p>
          <w:p>
            <w:pPr>
              <w:keepNext w:val="0"/>
              <w:keepLines w:val="0"/>
              <w:pageBreakBefore w:val="0"/>
              <w:widowControl/>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注：1.该方案内容可以包括：（1）岗位责任制度；（2）服务沟通机制；（3）工作记录及档案管理（包括交接验收资料、巡视记录、档案管理、投诉与处理记录、其它管理与服务活动记录等）。</w:t>
            </w:r>
          </w:p>
          <w:p>
            <w:pPr>
              <w:keepNext w:val="0"/>
              <w:keepLines w:val="0"/>
              <w:pageBreakBefore w:val="0"/>
              <w:widowControl/>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2.未提供方案或提供的内容与本项目无关的得0分。</w:t>
            </w:r>
          </w:p>
        </w:tc>
        <w:tc>
          <w:tcPr>
            <w:tcW w:w="708" w:type="dxa"/>
            <w:vAlign w:val="center"/>
          </w:tcPr>
          <w:p>
            <w:pPr>
              <w:spacing w:line="400" w:lineRule="exact"/>
              <w:jc w:val="center"/>
              <w:rPr>
                <w:rFonts w:hint="eastAsia" w:ascii="仿宋_GB2312" w:hAnsi="仿宋_GB2312" w:eastAsia="仿宋_GB2312" w:cs="仿宋_GB2312"/>
                <w:b/>
                <w:bCs/>
                <w:color w:val="auto"/>
                <w:sz w:val="24"/>
                <w:lang w:eastAsia="zh-CN"/>
              </w:rPr>
            </w:pPr>
            <w:r>
              <w:rPr>
                <w:rFonts w:hint="eastAsia" w:ascii="仿宋_GB2312" w:hAnsi="仿宋_GB2312" w:eastAsia="仿宋_GB2312" w:cs="仿宋_GB2312"/>
                <w:b/>
                <w:bCs/>
                <w:color w:val="auto"/>
                <w:sz w:val="24"/>
              </w:rPr>
              <w:t>1</w:t>
            </w:r>
            <w:r>
              <w:rPr>
                <w:rFonts w:hint="eastAsia" w:ascii="仿宋_GB2312" w:hAnsi="仿宋_GB2312" w:eastAsia="仿宋_GB2312" w:cs="仿宋_GB2312"/>
                <w:b/>
                <w:bCs/>
                <w:color w:val="auto"/>
                <w:sz w:val="24"/>
                <w:lang w:val="en-US" w:eastAsia="zh-CN"/>
              </w:rPr>
              <w:t>2</w:t>
            </w:r>
          </w:p>
        </w:tc>
        <w:tc>
          <w:tcPr>
            <w:tcW w:w="1276" w:type="dxa"/>
            <w:vAlign w:val="center"/>
          </w:tcPr>
          <w:p>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992" w:type="dxa"/>
            <w:vMerge w:val="continue"/>
            <w:vAlign w:val="center"/>
          </w:tcPr>
          <w:p>
            <w:pPr>
              <w:spacing w:line="390" w:lineRule="exact"/>
              <w:ind w:right="-168" w:rightChars="-80"/>
              <w:jc w:val="center"/>
              <w:rPr>
                <w:rFonts w:ascii="仿宋_GB2312" w:eastAsia="仿宋_GB2312"/>
                <w:b/>
                <w:color w:val="auto"/>
                <w:sz w:val="24"/>
              </w:rPr>
            </w:pPr>
          </w:p>
        </w:tc>
        <w:tc>
          <w:tcPr>
            <w:tcW w:w="992" w:type="dxa"/>
            <w:vAlign w:val="center"/>
          </w:tcPr>
          <w:p>
            <w:pPr>
              <w:spacing w:line="390" w:lineRule="exact"/>
              <w:ind w:right="-168" w:rightChars="-80"/>
              <w:jc w:val="center"/>
              <w:rPr>
                <w:rFonts w:ascii="仿宋_GB2312" w:eastAsia="仿宋_GB2312"/>
                <w:color w:val="auto"/>
                <w:sz w:val="24"/>
              </w:rPr>
            </w:pPr>
            <w:r>
              <w:rPr>
                <w:rFonts w:hint="eastAsia" w:ascii="仿宋_GB2312" w:hAnsi="仿宋_GB2312" w:eastAsia="仿宋_GB2312" w:cs="仿宋_GB2312"/>
                <w:b/>
                <w:color w:val="auto"/>
                <w:sz w:val="24"/>
              </w:rPr>
              <w:t>物业服务方案</w:t>
            </w:r>
          </w:p>
        </w:tc>
        <w:tc>
          <w:tcPr>
            <w:tcW w:w="5529" w:type="dxa"/>
            <w:vAlign w:val="center"/>
          </w:tcPr>
          <w:p>
            <w:pPr>
              <w:pStyle w:val="477"/>
              <w:keepNext w:val="0"/>
              <w:keepLines w:val="0"/>
              <w:pageBreakBefore w:val="0"/>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一档（</w:t>
            </w:r>
            <w:r>
              <w:rPr>
                <w:rFonts w:hint="eastAsia" w:ascii="仿宋_GB2312" w:hAnsi="仿宋_GB2312" w:eastAsia="仿宋_GB2312" w:cs="仿宋_GB2312"/>
                <w:b/>
                <w:bCs/>
                <w:color w:val="auto"/>
                <w:sz w:val="24"/>
                <w:szCs w:val="24"/>
                <w:lang w:val="en-US" w:eastAsia="zh-CN"/>
              </w:rPr>
              <w:t>15</w:t>
            </w:r>
            <w:r>
              <w:rPr>
                <w:rFonts w:hint="eastAsia" w:ascii="仿宋_GB2312" w:hAnsi="仿宋_GB2312" w:eastAsia="仿宋_GB2312" w:cs="仿宋_GB2312"/>
                <w:b/>
                <w:bCs/>
                <w:color w:val="auto"/>
                <w:sz w:val="24"/>
                <w:szCs w:val="24"/>
              </w:rPr>
              <w:t>分）：</w:t>
            </w:r>
            <w:r>
              <w:rPr>
                <w:rFonts w:hint="eastAsia" w:ascii="仿宋_GB2312" w:hAnsi="仿宋_GB2312" w:eastAsia="仿宋_GB2312" w:cs="仿宋_GB2312"/>
                <w:color w:val="auto"/>
                <w:sz w:val="24"/>
                <w:szCs w:val="24"/>
              </w:rPr>
              <w:t>方案完全符合采购需求，切合实际，科学合理，针对性强；</w:t>
            </w:r>
            <w:r>
              <w:rPr>
                <w:rFonts w:hint="eastAsia" w:ascii="仿宋_GB2312" w:hAnsi="仿宋_GB2312" w:eastAsia="仿宋_GB2312" w:cs="仿宋_GB2312"/>
                <w:color w:val="auto"/>
                <w:sz w:val="24"/>
                <w:szCs w:val="24"/>
                <w:lang w:val="en-US" w:eastAsia="zh-CN"/>
              </w:rPr>
              <w:t>根据本项目的服务范围对物业整体服务、秩序巡逻及突发事件处理措施、保洁及日常消杀、垃圾分类、进场退场计划</w:t>
            </w:r>
            <w:r>
              <w:rPr>
                <w:rFonts w:ascii="仿宋_GB2312" w:hAnsi="仿宋_GB2312" w:eastAsia="仿宋_GB2312" w:cs="仿宋_GB2312"/>
                <w:color w:val="auto"/>
                <w:sz w:val="24"/>
                <w:szCs w:val="24"/>
              </w:rPr>
              <w:t>等内容</w:t>
            </w:r>
            <w:r>
              <w:rPr>
                <w:rFonts w:hint="eastAsia" w:ascii="仿宋_GB2312" w:hAnsi="仿宋_GB2312" w:eastAsia="仿宋_GB2312" w:cs="仿宋_GB2312"/>
                <w:color w:val="auto"/>
                <w:sz w:val="24"/>
                <w:szCs w:val="24"/>
              </w:rPr>
              <w:t>描述丰富</w:t>
            </w:r>
            <w:r>
              <w:rPr>
                <w:rFonts w:ascii="仿宋_GB2312" w:hAnsi="仿宋_GB2312" w:eastAsia="仿宋_GB2312" w:cs="仿宋_GB2312"/>
                <w:color w:val="auto"/>
                <w:sz w:val="24"/>
                <w:szCs w:val="24"/>
              </w:rPr>
              <w:t>详细</w:t>
            </w:r>
            <w:r>
              <w:rPr>
                <w:rFonts w:hint="eastAsia" w:ascii="仿宋_GB2312" w:hAnsi="仿宋_GB2312" w:eastAsia="仿宋_GB2312" w:cs="仿宋_GB2312"/>
                <w:color w:val="auto"/>
                <w:sz w:val="24"/>
                <w:szCs w:val="24"/>
                <w:lang w:val="en-US" w:eastAsia="zh-CN"/>
              </w:rPr>
              <w:t>且有创意</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b w:val="0"/>
                <w:bCs w:val="0"/>
                <w:color w:val="auto"/>
                <w:sz w:val="24"/>
                <w:szCs w:val="24"/>
                <w:highlight w:val="none"/>
                <w:lang w:eastAsia="zh-CN"/>
              </w:rPr>
              <w:t>秩序维护方案</w:t>
            </w:r>
            <w:r>
              <w:rPr>
                <w:rFonts w:hint="eastAsia" w:ascii="仿宋_GB2312" w:eastAsia="仿宋_GB2312"/>
                <w:color w:val="auto"/>
                <w:sz w:val="24"/>
                <w:szCs w:val="24"/>
                <w:highlight w:val="none"/>
                <w:lang w:eastAsia="zh-CN"/>
              </w:rPr>
              <w:t>有</w:t>
            </w:r>
            <w:r>
              <w:rPr>
                <w:rStyle w:val="826"/>
                <w:rFonts w:hint="eastAsia" w:ascii="仿宋_GB2312" w:hAnsi="仿宋_GB2312" w:eastAsia="仿宋_GB2312" w:cs="仿宋_GB2312"/>
                <w:sz w:val="24"/>
                <w:szCs w:val="24"/>
              </w:rPr>
              <w:t>公共安全保卫、应急处理、门岗站岗、执勤巡逻、车辆秩序维护、处置突发事件</w:t>
            </w:r>
            <w:r>
              <w:rPr>
                <w:rFonts w:hint="eastAsia" w:ascii="仿宋_GB2312" w:hAnsi="仿宋_GB2312" w:eastAsia="仿宋_GB2312" w:cs="仿宋_GB2312"/>
                <w:color w:val="auto"/>
                <w:sz w:val="24"/>
                <w:szCs w:val="24"/>
                <w:highlight w:val="none"/>
                <w:lang w:eastAsia="zh-CN"/>
              </w:rPr>
              <w:t>等安保方案；</w:t>
            </w:r>
            <w:r>
              <w:rPr>
                <w:rFonts w:hint="eastAsia" w:ascii="仿宋_GB2312" w:hAnsi="仿宋_GB2312" w:eastAsia="仿宋_GB2312" w:cs="仿宋_GB2312"/>
                <w:b w:val="0"/>
                <w:bCs w:val="0"/>
                <w:color w:val="auto"/>
                <w:sz w:val="24"/>
                <w:szCs w:val="24"/>
                <w:highlight w:val="none"/>
                <w:lang w:eastAsia="zh-CN"/>
              </w:rPr>
              <w:t>保洁方案有明确的日常保洁流程和服务标准；保密工作方案针对各类保密情形要求具体明确，保密措施完善；</w:t>
            </w:r>
            <w:r>
              <w:rPr>
                <w:rFonts w:hint="eastAsia" w:ascii="仿宋_GB2312" w:hAnsi="仿宋_GB2312" w:eastAsia="仿宋_GB2312" w:cs="仿宋_GB2312"/>
                <w:color w:val="auto"/>
                <w:sz w:val="24"/>
                <w:szCs w:val="24"/>
                <w:lang w:eastAsia="zh-CN"/>
              </w:rPr>
              <w:t>有针对</w:t>
            </w:r>
            <w:r>
              <w:rPr>
                <w:rFonts w:hint="eastAsia" w:ascii="仿宋_GB2312" w:hAnsi="仿宋_GB2312" w:eastAsia="仿宋_GB2312" w:cs="仿宋_GB2312"/>
                <w:color w:val="auto"/>
                <w:sz w:val="24"/>
                <w:szCs w:val="24"/>
                <w:lang w:val="en-US" w:eastAsia="zh-CN"/>
              </w:rPr>
              <w:t>性本项目的</w:t>
            </w:r>
            <w:r>
              <w:rPr>
                <w:rFonts w:hint="eastAsia" w:ascii="仿宋_GB2312" w:hAnsi="仿宋_GB2312" w:eastAsia="仿宋_GB2312" w:cs="仿宋_GB2312"/>
                <w:color w:val="auto"/>
                <w:sz w:val="24"/>
                <w:szCs w:val="24"/>
                <w:lang w:eastAsia="zh-CN"/>
              </w:rPr>
              <w:t>服务方案，</w:t>
            </w:r>
            <w:r>
              <w:rPr>
                <w:rFonts w:hint="eastAsia" w:ascii="仿宋_GB2312" w:hAnsi="仿宋_GB2312" w:eastAsia="仿宋_GB2312" w:cs="仿宋_GB2312"/>
                <w:color w:val="auto"/>
                <w:sz w:val="24"/>
                <w:szCs w:val="24"/>
              </w:rPr>
              <w:t>明显优于二档的；</w:t>
            </w:r>
          </w:p>
          <w:p>
            <w:pPr>
              <w:keepNext w:val="0"/>
              <w:keepLines w:val="0"/>
              <w:pageBreakBefore w:val="0"/>
              <w:widowControl/>
              <w:tabs>
                <w:tab w:val="left" w:pos="312"/>
              </w:tabs>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二档（</w:t>
            </w:r>
            <w:r>
              <w:rPr>
                <w:rFonts w:hint="eastAsia" w:ascii="仿宋_GB2312" w:hAnsi="仿宋_GB2312" w:eastAsia="仿宋_GB2312" w:cs="仿宋_GB2312"/>
                <w:b/>
                <w:bCs/>
                <w:color w:val="auto"/>
                <w:sz w:val="24"/>
                <w:lang w:val="en-US" w:eastAsia="zh-CN"/>
              </w:rPr>
              <w:t>10</w:t>
            </w:r>
            <w:r>
              <w:rPr>
                <w:rFonts w:hint="eastAsia" w:ascii="仿宋_GB2312" w:hAnsi="仿宋_GB2312" w:eastAsia="仿宋_GB2312" w:cs="仿宋_GB2312"/>
                <w:b/>
                <w:bCs/>
                <w:color w:val="auto"/>
                <w:sz w:val="24"/>
              </w:rPr>
              <w:t>分）：</w:t>
            </w:r>
            <w:r>
              <w:rPr>
                <w:rFonts w:hint="eastAsia" w:ascii="仿宋_GB2312" w:hAnsi="仿宋_GB2312" w:eastAsia="仿宋_GB2312" w:cs="仿宋_GB2312"/>
                <w:color w:val="auto"/>
                <w:sz w:val="24"/>
              </w:rPr>
              <w:t>方案能较好满足采购需求，</w:t>
            </w:r>
            <w:r>
              <w:rPr>
                <w:rFonts w:ascii="仿宋_GB2312" w:hAnsi="仿宋_GB2312" w:eastAsia="仿宋_GB2312" w:cs="仿宋_GB2312"/>
                <w:sz w:val="24"/>
                <w:szCs w:val="24"/>
              </w:rPr>
              <w:t>对</w:t>
            </w:r>
            <w:r>
              <w:rPr>
                <w:rFonts w:hint="eastAsia" w:ascii="仿宋_GB2312" w:hAnsi="仿宋_GB2312" w:eastAsia="仿宋_GB2312" w:cs="仿宋_GB2312"/>
                <w:sz w:val="24"/>
                <w:szCs w:val="24"/>
              </w:rPr>
              <w:t>采购需求</w:t>
            </w:r>
            <w:r>
              <w:rPr>
                <w:rFonts w:ascii="仿宋_GB2312" w:hAnsi="仿宋_GB2312" w:eastAsia="仿宋_GB2312" w:cs="仿宋_GB2312"/>
                <w:sz w:val="24"/>
                <w:szCs w:val="24"/>
              </w:rPr>
              <w:t>各项服务内容</w:t>
            </w:r>
            <w:r>
              <w:rPr>
                <w:rFonts w:hint="eastAsia" w:ascii="仿宋_GB2312" w:hAnsi="仿宋_GB2312" w:eastAsia="仿宋_GB2312" w:cs="仿宋_GB2312"/>
                <w:sz w:val="24"/>
                <w:szCs w:val="24"/>
              </w:rPr>
              <w:t>即等</w:t>
            </w:r>
            <w:r>
              <w:rPr>
                <w:rFonts w:hint="eastAsia" w:ascii="仿宋_GB2312" w:hAnsi="仿宋_GB2312" w:eastAsia="仿宋_GB2312" w:cs="仿宋_GB2312"/>
                <w:sz w:val="24"/>
                <w:szCs w:val="24"/>
                <w:lang w:eastAsia="zh-CN"/>
              </w:rPr>
              <w:t>治安、秩序维护</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保洁</w:t>
            </w:r>
            <w:r>
              <w:rPr>
                <w:rFonts w:ascii="仿宋_GB2312" w:hAnsi="仿宋_GB2312" w:eastAsia="仿宋_GB2312" w:cs="仿宋_GB2312"/>
                <w:sz w:val="24"/>
                <w:szCs w:val="24"/>
              </w:rPr>
              <w:t>均有</w:t>
            </w:r>
            <w:r>
              <w:rPr>
                <w:rFonts w:hint="eastAsia" w:ascii="仿宋_GB2312" w:hAnsi="仿宋_GB2312" w:eastAsia="仿宋_GB2312" w:cs="仿宋_GB2312"/>
                <w:sz w:val="24"/>
                <w:szCs w:val="24"/>
                <w:lang w:eastAsia="zh-CN"/>
              </w:rPr>
              <w:t>阐述及具体方案，</w:t>
            </w:r>
            <w:r>
              <w:rPr>
                <w:rFonts w:hint="eastAsia" w:ascii="仿宋_GB2312" w:hAnsi="仿宋_GB2312" w:eastAsia="仿宋_GB2312" w:cs="仿宋_GB2312"/>
                <w:color w:val="auto"/>
                <w:sz w:val="24"/>
              </w:rPr>
              <w:t>符合实际，有</w:t>
            </w:r>
            <w:r>
              <w:rPr>
                <w:rFonts w:hint="eastAsia" w:ascii="仿宋_GB2312" w:hAnsi="仿宋_GB2312" w:eastAsia="仿宋_GB2312" w:cs="仿宋_GB2312"/>
                <w:color w:val="auto"/>
                <w:sz w:val="24"/>
                <w:lang w:eastAsia="zh-CN"/>
              </w:rPr>
              <w:t>较强</w:t>
            </w:r>
            <w:r>
              <w:rPr>
                <w:rFonts w:hint="eastAsia" w:ascii="仿宋_GB2312" w:hAnsi="仿宋_GB2312" w:eastAsia="仿宋_GB2312" w:cs="仿宋_GB2312"/>
                <w:color w:val="auto"/>
                <w:sz w:val="24"/>
              </w:rPr>
              <w:t>合理性，内容针对性、可操作性较强；</w:t>
            </w:r>
          </w:p>
          <w:p>
            <w:pPr>
              <w:keepNext w:val="0"/>
              <w:keepLines w:val="0"/>
              <w:pageBreakBefore w:val="0"/>
              <w:widowControl/>
              <w:kinsoku/>
              <w:wordWrap/>
              <w:overflowPunct/>
              <w:topLinePunct w:val="0"/>
              <w:autoSpaceDE/>
              <w:autoSpaceDN/>
              <w:bidi w:val="0"/>
              <w:adjustRightInd/>
              <w:snapToGrid/>
              <w:spacing w:line="400" w:lineRule="exact"/>
              <w:ind w:firstLine="481" w:firstLineChars="200"/>
              <w:textAlignment w:val="auto"/>
              <w:outlineLvl w:val="9"/>
              <w:rPr>
                <w:rFonts w:hint="eastAsia" w:ascii="仿宋_GB2312" w:hAnsi="仿宋_GB2312" w:eastAsia="仿宋_GB2312" w:cs="仿宋_GB2312"/>
                <w:color w:val="auto"/>
                <w:sz w:val="24"/>
                <w:lang w:eastAsia="zh-CN"/>
              </w:rPr>
            </w:pPr>
            <w:r>
              <w:rPr>
                <w:rFonts w:hint="eastAsia" w:ascii="仿宋_GB2312" w:hAnsi="仿宋_GB2312" w:eastAsia="仿宋_GB2312" w:cs="仿宋_GB2312"/>
                <w:b/>
                <w:bCs/>
                <w:color w:val="auto"/>
                <w:sz w:val="24"/>
              </w:rPr>
              <w:t>三档（</w:t>
            </w:r>
            <w:r>
              <w:rPr>
                <w:rFonts w:hint="eastAsia" w:ascii="仿宋_GB2312" w:hAnsi="仿宋_GB2312" w:eastAsia="仿宋_GB2312" w:cs="仿宋_GB2312"/>
                <w:b/>
                <w:bCs/>
                <w:color w:val="auto"/>
                <w:sz w:val="24"/>
                <w:lang w:val="en-US" w:eastAsia="zh-CN"/>
              </w:rPr>
              <w:t>5</w:t>
            </w:r>
            <w:r>
              <w:rPr>
                <w:rFonts w:hint="eastAsia" w:ascii="仿宋_GB2312" w:hAnsi="仿宋_GB2312" w:eastAsia="仿宋_GB2312" w:cs="仿宋_GB2312"/>
                <w:b/>
                <w:bCs/>
                <w:color w:val="auto"/>
                <w:sz w:val="24"/>
              </w:rPr>
              <w:t>分）：</w:t>
            </w:r>
            <w:r>
              <w:rPr>
                <w:rFonts w:hint="eastAsia" w:ascii="仿宋_GB2312" w:hAnsi="仿宋_GB2312" w:eastAsia="仿宋_GB2312" w:cs="仿宋_GB2312"/>
                <w:color w:val="auto"/>
                <w:sz w:val="24"/>
              </w:rPr>
              <w:t>方案满足采购需求，科学合理性较弱，方案一般、简单，能操作</w:t>
            </w:r>
            <w:r>
              <w:rPr>
                <w:rFonts w:hint="eastAsia" w:ascii="仿宋_GB2312" w:hAnsi="仿宋_GB2312" w:eastAsia="仿宋_GB2312" w:cs="仿宋_GB2312"/>
                <w:color w:val="auto"/>
                <w:sz w:val="24"/>
                <w:lang w:eastAsia="zh-CN"/>
              </w:rPr>
              <w:t>。</w:t>
            </w:r>
          </w:p>
          <w:p>
            <w:pPr>
              <w:pStyle w:val="475"/>
              <w:keepNext w:val="0"/>
              <w:keepLines w:val="0"/>
              <w:pageBreakBefore w:val="0"/>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注：1.该方案内容可以包括：（1）综合服务方案；（2）秩序维护服务</w:t>
            </w:r>
            <w:r>
              <w:rPr>
                <w:rFonts w:hint="eastAsia" w:ascii="仿宋_GB2312" w:hAnsi="仿宋_GB2312" w:eastAsia="仿宋_GB2312" w:cs="仿宋_GB2312"/>
                <w:b/>
                <w:bCs/>
                <w:color w:val="auto"/>
                <w:sz w:val="24"/>
                <w:szCs w:val="24"/>
                <w:lang w:val="en-US" w:eastAsia="zh-CN"/>
              </w:rPr>
              <w:t>方案</w:t>
            </w:r>
            <w:r>
              <w:rPr>
                <w:rFonts w:hint="eastAsia" w:ascii="仿宋_GB2312" w:hAnsi="仿宋_GB2312" w:eastAsia="仿宋_GB2312" w:cs="仿宋_GB2312"/>
                <w:b/>
                <w:bCs/>
                <w:color w:val="auto"/>
                <w:sz w:val="24"/>
                <w:szCs w:val="24"/>
              </w:rPr>
              <w:t>；（3）保洁方案；（</w:t>
            </w: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rPr>
              <w:t>）进场、退场交接方案</w:t>
            </w:r>
            <w:r>
              <w:rPr>
                <w:rFonts w:hint="eastAsia" w:ascii="仿宋_GB2312" w:hAnsi="仿宋_GB2312" w:eastAsia="仿宋_GB2312" w:cs="仿宋_GB2312"/>
                <w:b/>
                <w:bCs/>
                <w:color w:val="auto"/>
                <w:sz w:val="24"/>
                <w:szCs w:val="24"/>
                <w:lang w:eastAsia="zh-CN"/>
              </w:rPr>
              <w:t>；（</w:t>
            </w:r>
            <w:r>
              <w:rPr>
                <w:rFonts w:hint="eastAsia" w:ascii="仿宋_GB2312" w:hAnsi="仿宋_GB2312" w:eastAsia="仿宋_GB2312" w:cs="仿宋_GB2312"/>
                <w:b/>
                <w:bCs/>
                <w:color w:val="auto"/>
                <w:sz w:val="24"/>
                <w:szCs w:val="24"/>
                <w:lang w:val="en-US" w:eastAsia="zh-CN"/>
              </w:rPr>
              <w:t>5</w:t>
            </w:r>
            <w:r>
              <w:rPr>
                <w:rFonts w:hint="eastAsia" w:ascii="仿宋_GB2312" w:hAnsi="仿宋_GB2312" w:eastAsia="仿宋_GB2312" w:cs="仿宋_GB2312"/>
                <w:b/>
                <w:bCs/>
                <w:color w:val="auto"/>
                <w:sz w:val="24"/>
                <w:szCs w:val="24"/>
                <w:lang w:eastAsia="zh-CN"/>
              </w:rPr>
              <w:t>）</w:t>
            </w:r>
            <w:r>
              <w:rPr>
                <w:rFonts w:hint="eastAsia" w:ascii="仿宋_GB2312" w:hAnsi="仿宋_GB2312" w:eastAsia="仿宋_GB2312" w:cs="仿宋_GB2312"/>
                <w:b/>
                <w:bCs/>
                <w:color w:val="auto"/>
                <w:sz w:val="24"/>
                <w:szCs w:val="24"/>
                <w:lang w:val="en-US" w:eastAsia="zh-CN"/>
              </w:rPr>
              <w:t>保密工作方案；</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en-US" w:eastAsia="zh-CN"/>
              </w:rPr>
              <w:t>6</w:t>
            </w:r>
            <w:r>
              <w:rPr>
                <w:rFonts w:hint="eastAsia" w:ascii="仿宋_GB2312" w:hAnsi="仿宋_GB2312" w:eastAsia="仿宋_GB2312" w:cs="仿宋_GB2312"/>
                <w:b/>
                <w:bCs/>
                <w:color w:val="auto"/>
                <w:sz w:val="24"/>
                <w:szCs w:val="24"/>
              </w:rPr>
              <w:t>）提供本项目的针对性服务方案。</w:t>
            </w:r>
          </w:p>
          <w:p>
            <w:pPr>
              <w:keepNext w:val="0"/>
              <w:keepLines w:val="0"/>
              <w:pageBreakBefore w:val="0"/>
              <w:widowControl/>
              <w:kinsoku/>
              <w:wordWrap/>
              <w:overflowPunct/>
              <w:topLinePunct w:val="0"/>
              <w:autoSpaceDE/>
              <w:autoSpaceDN/>
              <w:bidi w:val="0"/>
              <w:adjustRightInd/>
              <w:snapToGrid/>
              <w:spacing w:line="400" w:lineRule="exact"/>
              <w:ind w:firstLine="481" w:firstLineChars="200"/>
              <w:jc w:val="left"/>
              <w:textAlignment w:val="auto"/>
              <w:outlineLvl w:val="9"/>
              <w:rPr>
                <w:rFonts w:ascii="仿宋_GB2312" w:hAnsi="仿宋_GB2312" w:eastAsia="仿宋_GB2312" w:cs="仿宋_GB2312"/>
                <w:b/>
                <w:color w:val="auto"/>
                <w:sz w:val="24"/>
              </w:rPr>
            </w:pPr>
            <w:r>
              <w:rPr>
                <w:rFonts w:hint="eastAsia" w:ascii="仿宋_GB2312" w:hAnsi="仿宋_GB2312" w:eastAsia="仿宋_GB2312" w:cs="仿宋_GB2312"/>
                <w:b/>
                <w:bCs/>
                <w:color w:val="auto"/>
                <w:sz w:val="24"/>
              </w:rPr>
              <w:t>2.未提供方案或提供的内容与本项目无关的得0分。</w:t>
            </w:r>
          </w:p>
        </w:tc>
        <w:tc>
          <w:tcPr>
            <w:tcW w:w="708" w:type="dxa"/>
            <w:vAlign w:val="center"/>
          </w:tcPr>
          <w:p>
            <w:pPr>
              <w:pStyle w:val="475"/>
              <w:spacing w:line="490" w:lineRule="exact"/>
              <w:jc w:val="center"/>
              <w:rPr>
                <w:rFonts w:hint="eastAsia" w:ascii="仿宋_GB2312" w:hAnsi="仿宋_GB2312" w:eastAsia="仿宋_GB2312" w:cs="仿宋_GB2312"/>
                <w:b/>
                <w:color w:val="auto"/>
                <w:sz w:val="24"/>
                <w:szCs w:val="24"/>
                <w:lang w:eastAsia="zh-CN"/>
              </w:rPr>
            </w:pPr>
            <w:r>
              <w:rPr>
                <w:rFonts w:hint="eastAsia" w:ascii="仿宋_GB2312" w:hAnsi="仿宋_GB2312" w:eastAsia="仿宋_GB2312" w:cs="仿宋_GB2312"/>
                <w:b/>
                <w:color w:val="auto"/>
                <w:sz w:val="24"/>
                <w:szCs w:val="24"/>
              </w:rPr>
              <w:t>1</w:t>
            </w:r>
            <w:r>
              <w:rPr>
                <w:rFonts w:hint="eastAsia" w:ascii="仿宋_GB2312" w:hAnsi="仿宋_GB2312" w:eastAsia="仿宋_GB2312" w:cs="仿宋_GB2312"/>
                <w:b/>
                <w:color w:val="auto"/>
                <w:sz w:val="24"/>
                <w:szCs w:val="24"/>
                <w:lang w:val="en-US" w:eastAsia="zh-CN"/>
              </w:rPr>
              <w:t>5</w:t>
            </w:r>
          </w:p>
        </w:tc>
        <w:tc>
          <w:tcPr>
            <w:tcW w:w="1276" w:type="dxa"/>
            <w:vAlign w:val="center"/>
          </w:tcPr>
          <w:p>
            <w:pPr>
              <w:spacing w:line="360" w:lineRule="exact"/>
              <w:jc w:val="cente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物业服务方案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tcPr>
          <w:p>
            <w:pPr>
              <w:spacing w:line="390" w:lineRule="exact"/>
              <w:ind w:right="-168" w:rightChars="-80"/>
              <w:jc w:val="center"/>
              <w:rPr>
                <w:rFonts w:ascii="仿宋_GB2312" w:eastAsia="仿宋_GB2312"/>
                <w:color w:val="auto"/>
                <w:sz w:val="24"/>
              </w:rPr>
            </w:pPr>
          </w:p>
        </w:tc>
        <w:tc>
          <w:tcPr>
            <w:tcW w:w="992" w:type="dxa"/>
            <w:vAlign w:val="center"/>
          </w:tcPr>
          <w:p>
            <w:pPr>
              <w:spacing w:line="360" w:lineRule="exact"/>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应急预案和应急配合方案</w:t>
            </w:r>
          </w:p>
        </w:tc>
        <w:tc>
          <w:tcPr>
            <w:tcW w:w="5529" w:type="dxa"/>
            <w:vAlign w:val="center"/>
          </w:tcPr>
          <w:p>
            <w:pPr>
              <w:pStyle w:val="479"/>
              <w:keepNext w:val="0"/>
              <w:keepLines w:val="0"/>
              <w:pageBreakBefore w:val="0"/>
              <w:kinsoku/>
              <w:wordWrap/>
              <w:overflowPunct/>
              <w:topLinePunct w:val="0"/>
              <w:autoSpaceDE/>
              <w:autoSpaceDN/>
              <w:bidi w:val="0"/>
              <w:adjustRightInd/>
              <w:snapToGrid/>
              <w:spacing w:line="400" w:lineRule="exact"/>
              <w:ind w:firstLine="481"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一档</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12</w:t>
            </w:r>
            <w:r>
              <w:rPr>
                <w:rFonts w:hint="eastAsia" w:ascii="仿宋_GB2312" w:hAnsi="仿宋_GB2312" w:eastAsia="仿宋_GB2312" w:cs="仿宋_GB2312"/>
                <w:b/>
                <w:bCs/>
                <w:color w:val="auto"/>
                <w:sz w:val="24"/>
                <w:szCs w:val="24"/>
                <w:highlight w:val="none"/>
                <w:lang w:eastAsia="zh-CN"/>
              </w:rPr>
              <w:t>分）</w:t>
            </w: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val="0"/>
                <w:bCs w:val="0"/>
                <w:color w:val="auto"/>
                <w:sz w:val="24"/>
                <w:szCs w:val="24"/>
                <w:highlight w:val="none"/>
                <w:lang w:val="en-US" w:eastAsia="zh-CN"/>
              </w:rPr>
              <w:t>根据本项目服务范围，作出符合实际的应急预案制度、应急预案内容、应急事故处理流程、抵抗风险等方面能</w:t>
            </w:r>
            <w:r>
              <w:rPr>
                <w:rFonts w:hint="eastAsia" w:ascii="仿宋_GB2312" w:hAnsi="仿宋_GB2312" w:eastAsia="仿宋_GB2312" w:cs="仿宋_GB2312"/>
                <w:color w:val="auto"/>
                <w:kern w:val="2"/>
                <w:sz w:val="24"/>
                <w:szCs w:val="24"/>
                <w:highlight w:val="none"/>
                <w:lang w:eastAsia="zh-CN"/>
              </w:rPr>
              <w:t>高效高质的应对</w:t>
            </w:r>
            <w:r>
              <w:rPr>
                <w:rFonts w:hint="eastAsia" w:ascii="仿宋_GB2312" w:hAnsi="仿宋_GB2312" w:eastAsia="仿宋_GB2312" w:cs="仿宋_GB2312"/>
                <w:color w:val="auto"/>
                <w:kern w:val="2"/>
                <w:sz w:val="24"/>
                <w:szCs w:val="24"/>
                <w:highlight w:val="none"/>
                <w:lang w:val="en-US" w:eastAsia="zh-CN"/>
              </w:rPr>
              <w:t>措施</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lang w:val="en-US" w:eastAsia="zh-CN"/>
              </w:rPr>
              <w:t>且各方案</w:t>
            </w:r>
            <w:r>
              <w:rPr>
                <w:rFonts w:hint="eastAsia" w:ascii="仿宋_GB2312" w:hAnsi="仿宋_GB2312" w:eastAsia="仿宋_GB2312" w:cs="仿宋_GB2312"/>
                <w:color w:val="auto"/>
                <w:kern w:val="2"/>
                <w:sz w:val="24"/>
                <w:szCs w:val="24"/>
                <w:highlight w:val="none"/>
              </w:rPr>
              <w:t>科学合理、可操作性强</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sz w:val="24"/>
                <w:szCs w:val="24"/>
              </w:rPr>
              <w:t>具有完整规划</w:t>
            </w:r>
            <w:r>
              <w:rPr>
                <w:rFonts w:hint="eastAsia" w:ascii="仿宋_GB2312" w:hAnsi="仿宋_GB2312" w:eastAsia="仿宋_GB2312" w:cs="仿宋_GB2312"/>
                <w:sz w:val="24"/>
                <w:szCs w:val="24"/>
                <w:lang w:eastAsia="zh-CN"/>
              </w:rPr>
              <w:t>和</w:t>
            </w:r>
            <w:r>
              <w:rPr>
                <w:rFonts w:hint="eastAsia" w:ascii="仿宋_GB2312" w:hAnsi="仿宋_GB2312" w:eastAsia="仿宋_GB2312" w:cs="仿宋_GB2312"/>
                <w:sz w:val="24"/>
                <w:szCs w:val="24"/>
              </w:rPr>
              <w:t>明确的报告程序，处理措施、注意事项及相关记录内容清晰详实，</w:t>
            </w:r>
            <w:r>
              <w:rPr>
                <w:rFonts w:hint="eastAsia" w:ascii="仿宋_GB2312" w:hAnsi="仿宋_GB2312" w:eastAsia="仿宋_GB2312" w:cs="仿宋_GB2312"/>
                <w:sz w:val="24"/>
                <w:szCs w:val="24"/>
                <w:lang w:eastAsia="zh-CN"/>
              </w:rPr>
              <w:t>服务响应时间快</w:t>
            </w:r>
            <w:r>
              <w:rPr>
                <w:rFonts w:hint="eastAsia" w:ascii="仿宋_GB2312" w:hAnsi="仿宋_GB2312" w:eastAsia="仿宋_GB2312" w:cs="仿宋_GB2312"/>
                <w:sz w:val="24"/>
                <w:szCs w:val="24"/>
              </w:rPr>
              <w:t>；</w:t>
            </w:r>
          </w:p>
          <w:p>
            <w:pPr>
              <w:pStyle w:val="479"/>
              <w:keepNext w:val="0"/>
              <w:keepLines w:val="0"/>
              <w:pageBreakBefore w:val="0"/>
              <w:kinsoku/>
              <w:wordWrap/>
              <w:overflowPunct/>
              <w:topLinePunct w:val="0"/>
              <w:autoSpaceDE/>
              <w:autoSpaceDN/>
              <w:bidi w:val="0"/>
              <w:adjustRightInd/>
              <w:snapToGrid/>
              <w:spacing w:line="400" w:lineRule="exact"/>
              <w:ind w:firstLine="481"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二档</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8</w:t>
            </w:r>
            <w:r>
              <w:rPr>
                <w:rFonts w:hint="eastAsia" w:ascii="仿宋_GB2312" w:hAnsi="仿宋_GB2312" w:eastAsia="仿宋_GB2312" w:cs="仿宋_GB2312"/>
                <w:b/>
                <w:bCs/>
                <w:color w:val="auto"/>
                <w:sz w:val="24"/>
                <w:szCs w:val="24"/>
                <w:highlight w:val="none"/>
                <w:lang w:eastAsia="zh-CN"/>
              </w:rPr>
              <w:t>分）</w:t>
            </w: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kern w:val="2"/>
                <w:sz w:val="24"/>
                <w:szCs w:val="24"/>
                <w:highlight w:val="none"/>
              </w:rPr>
              <w:t>应急预案和配合方案</w:t>
            </w:r>
            <w:r>
              <w:rPr>
                <w:rFonts w:hint="eastAsia" w:ascii="仿宋_GB2312" w:hAnsi="仿宋_GB2312" w:eastAsia="仿宋_GB2312" w:cs="仿宋_GB2312"/>
                <w:sz w:val="24"/>
                <w:szCs w:val="24"/>
              </w:rPr>
              <w:t>较全面，</w:t>
            </w:r>
            <w:r>
              <w:rPr>
                <w:rFonts w:hint="eastAsia" w:ascii="仿宋_GB2312" w:hAnsi="仿宋_GB2312" w:eastAsia="仿宋_GB2312" w:cs="仿宋_GB2312"/>
                <w:color w:val="auto"/>
                <w:kern w:val="2"/>
                <w:sz w:val="24"/>
                <w:szCs w:val="24"/>
                <w:highlight w:val="none"/>
              </w:rPr>
              <w:t>具有一定的科学性、可操作性较强；</w:t>
            </w:r>
            <w:r>
              <w:rPr>
                <w:rFonts w:hint="eastAsia" w:ascii="仿宋_GB2312" w:hAnsi="仿宋_GB2312" w:eastAsia="仿宋_GB2312" w:cs="仿宋_GB2312"/>
                <w:color w:val="auto"/>
                <w:kern w:val="2"/>
                <w:sz w:val="24"/>
                <w:szCs w:val="24"/>
                <w:highlight w:val="none"/>
                <w:lang w:val="en-US" w:eastAsia="zh-CN"/>
              </w:rPr>
              <w:t>具有报告程序及应急处理措施</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auto"/>
                <w:kern w:val="2"/>
                <w:sz w:val="24"/>
                <w:szCs w:val="24"/>
                <w:highlight w:val="none"/>
                <w:lang w:val="en-US" w:eastAsia="zh-CN"/>
              </w:rPr>
              <w:t>对应急注意事项及相关记录、人员安排、</w:t>
            </w:r>
            <w:r>
              <w:rPr>
                <w:rFonts w:hint="eastAsia" w:ascii="仿宋_GB2312" w:hAnsi="仿宋_GB2312" w:eastAsia="仿宋_GB2312" w:cs="仿宋_GB2312"/>
                <w:color w:val="auto"/>
                <w:kern w:val="2"/>
                <w:sz w:val="24"/>
                <w:szCs w:val="24"/>
                <w:highlight w:val="none"/>
              </w:rPr>
              <w:t>响应时间等方面能较好</w:t>
            </w:r>
            <w:r>
              <w:rPr>
                <w:rFonts w:hint="eastAsia" w:ascii="仿宋_GB2312" w:hAnsi="仿宋_GB2312" w:eastAsia="仿宋_GB2312" w:cs="仿宋_GB2312"/>
                <w:color w:val="auto"/>
                <w:kern w:val="2"/>
                <w:sz w:val="24"/>
                <w:szCs w:val="24"/>
                <w:highlight w:val="none"/>
                <w:lang w:val="en-US" w:eastAsia="zh-CN"/>
              </w:rPr>
              <w:t>的</w:t>
            </w:r>
            <w:r>
              <w:rPr>
                <w:rFonts w:hint="eastAsia" w:ascii="仿宋_GB2312" w:hAnsi="仿宋_GB2312" w:eastAsia="仿宋_GB2312" w:cs="仿宋_GB2312"/>
                <w:color w:val="auto"/>
                <w:kern w:val="2"/>
                <w:sz w:val="24"/>
                <w:szCs w:val="24"/>
                <w:highlight w:val="none"/>
              </w:rPr>
              <w:t>应对</w:t>
            </w:r>
            <w:r>
              <w:rPr>
                <w:rFonts w:hint="eastAsia" w:ascii="仿宋_GB2312" w:hAnsi="仿宋_GB2312" w:eastAsia="仿宋_GB2312" w:cs="仿宋_GB2312"/>
                <w:color w:val="auto"/>
                <w:kern w:val="2"/>
                <w:sz w:val="24"/>
                <w:szCs w:val="24"/>
                <w:highlight w:val="none"/>
                <w:lang w:eastAsia="zh-CN"/>
              </w:rPr>
              <w:t>；</w:t>
            </w:r>
          </w:p>
          <w:p>
            <w:pPr>
              <w:pStyle w:val="479"/>
              <w:keepNext w:val="0"/>
              <w:keepLines w:val="0"/>
              <w:pageBreakBefore w:val="0"/>
              <w:kinsoku/>
              <w:wordWrap/>
              <w:overflowPunct/>
              <w:topLinePunct w:val="0"/>
              <w:autoSpaceDE/>
              <w:autoSpaceDN/>
              <w:bidi w:val="0"/>
              <w:adjustRightInd/>
              <w:snapToGrid/>
              <w:spacing w:line="400" w:lineRule="exact"/>
              <w:ind w:firstLine="481"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三档</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4</w:t>
            </w:r>
            <w:r>
              <w:rPr>
                <w:rFonts w:hint="eastAsia" w:ascii="仿宋_GB2312" w:hAnsi="仿宋_GB2312" w:eastAsia="仿宋_GB2312" w:cs="仿宋_GB2312"/>
                <w:b/>
                <w:bCs/>
                <w:color w:val="auto"/>
                <w:sz w:val="24"/>
                <w:szCs w:val="24"/>
                <w:highlight w:val="none"/>
                <w:lang w:eastAsia="zh-CN"/>
              </w:rPr>
              <w:t>分）</w:t>
            </w: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color w:val="auto"/>
                <w:kern w:val="2"/>
                <w:sz w:val="24"/>
                <w:szCs w:val="24"/>
                <w:highlight w:val="none"/>
              </w:rPr>
              <w:t>应急预案和配合方案</w:t>
            </w:r>
            <w:r>
              <w:rPr>
                <w:rFonts w:hint="eastAsia" w:ascii="仿宋_GB2312" w:hAnsi="仿宋_GB2312" w:eastAsia="仿宋_GB2312" w:cs="仿宋_GB2312"/>
                <w:color w:val="auto"/>
                <w:sz w:val="24"/>
                <w:szCs w:val="24"/>
                <w:highlight w:val="none"/>
                <w:lang w:eastAsia="zh-CN"/>
              </w:rPr>
              <w:t>内容简单，</w:t>
            </w:r>
            <w:r>
              <w:rPr>
                <w:rFonts w:hint="eastAsia" w:ascii="仿宋_GB2312" w:hAnsi="仿宋_GB2312" w:eastAsia="仿宋_GB2312" w:cs="仿宋_GB2312"/>
                <w:color w:val="auto"/>
                <w:kern w:val="2"/>
                <w:sz w:val="24"/>
                <w:szCs w:val="24"/>
                <w:highlight w:val="none"/>
              </w:rPr>
              <w:t>方案科学性、可操作性一般</w:t>
            </w:r>
            <w:r>
              <w:rPr>
                <w:rFonts w:hint="eastAsia" w:ascii="仿宋_GB2312" w:hAnsi="仿宋_GB2312" w:eastAsia="仿宋_GB2312" w:cs="仿宋_GB2312"/>
                <w:color w:val="auto"/>
                <w:kern w:val="2"/>
                <w:sz w:val="24"/>
                <w:szCs w:val="24"/>
                <w:highlight w:val="none"/>
                <w:lang w:eastAsia="zh-CN"/>
              </w:rPr>
              <w:t>，</w:t>
            </w:r>
            <w:r>
              <w:rPr>
                <w:rFonts w:hint="eastAsia" w:ascii="仿宋_GB2312" w:hAnsi="仿宋_GB2312" w:eastAsia="仿宋_GB2312" w:cs="仿宋_GB2312"/>
                <w:color w:val="000000"/>
                <w:sz w:val="24"/>
                <w:szCs w:val="24"/>
              </w:rPr>
              <w:t>服务响应时间缓慢</w:t>
            </w:r>
            <w:r>
              <w:rPr>
                <w:rFonts w:hint="eastAsia" w:ascii="仿宋_GB2312" w:hAnsi="仿宋_GB2312" w:eastAsia="仿宋_GB2312" w:cs="仿宋_GB2312"/>
                <w:color w:val="auto"/>
                <w:kern w:val="2"/>
                <w:sz w:val="24"/>
                <w:szCs w:val="24"/>
                <w:highlight w:val="none"/>
              </w:rPr>
              <w:t>。</w:t>
            </w:r>
          </w:p>
          <w:p>
            <w:pPr>
              <w:pStyle w:val="475"/>
              <w:keepNext w:val="0"/>
              <w:keepLines w:val="0"/>
              <w:pageBreakBefore w:val="0"/>
              <w:kinsoku/>
              <w:wordWrap/>
              <w:overflowPunct/>
              <w:topLinePunct w:val="0"/>
              <w:autoSpaceDE/>
              <w:autoSpaceDN/>
              <w:bidi w:val="0"/>
              <w:adjustRightInd/>
              <w:snapToGrid/>
              <w:spacing w:line="400" w:lineRule="exact"/>
              <w:ind w:firstLine="481" w:firstLineChars="200"/>
              <w:textAlignment w:val="auto"/>
              <w:outlineLvl w:val="9"/>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注：</w:t>
            </w:r>
            <w:r>
              <w:rPr>
                <w:rFonts w:hint="eastAsia" w:ascii="仿宋_GB2312" w:hAnsi="仿宋_GB2312" w:eastAsia="仿宋_GB2312" w:cs="仿宋_GB2312"/>
                <w:b/>
                <w:bCs/>
                <w:color w:val="auto"/>
                <w:sz w:val="24"/>
                <w:szCs w:val="24"/>
                <w:highlight w:val="none"/>
                <w:lang w:val="en-US" w:eastAsia="zh-CN"/>
              </w:rPr>
              <w:t>1.</w:t>
            </w:r>
            <w:r>
              <w:rPr>
                <w:rFonts w:hint="eastAsia" w:ascii="仿宋_GB2312" w:hAnsi="仿宋_GB2312" w:eastAsia="仿宋_GB2312" w:cs="仿宋_GB2312"/>
                <w:b/>
                <w:bCs/>
                <w:color w:val="auto"/>
                <w:sz w:val="24"/>
                <w:szCs w:val="24"/>
              </w:rPr>
              <w:t>该方案内容可以包括：（1）突发火灾及电力故障方面；（</w:t>
            </w:r>
            <w:r>
              <w:rPr>
                <w:rFonts w:hint="eastAsia" w:ascii="仿宋_GB2312" w:hAnsi="仿宋_GB2312" w:eastAsia="仿宋_GB2312" w:cs="仿宋_GB2312"/>
                <w:b/>
                <w:bCs/>
                <w:color w:val="auto"/>
                <w:sz w:val="24"/>
                <w:szCs w:val="24"/>
                <w:lang w:val="en-US" w:eastAsia="zh-CN"/>
              </w:rPr>
              <w:t>2</w:t>
            </w:r>
            <w:r>
              <w:rPr>
                <w:rFonts w:hint="eastAsia" w:ascii="仿宋_GB2312" w:hAnsi="仿宋_GB2312" w:eastAsia="仿宋_GB2312" w:cs="仿宋_GB2312"/>
                <w:b/>
                <w:bCs/>
                <w:color w:val="auto"/>
                <w:sz w:val="24"/>
                <w:szCs w:val="24"/>
              </w:rPr>
              <w:t>）公共安全及卫生方面。</w:t>
            </w:r>
          </w:p>
          <w:p>
            <w:pPr>
              <w:pStyle w:val="475"/>
              <w:keepNext w:val="0"/>
              <w:keepLines w:val="0"/>
              <w:pageBreakBefore w:val="0"/>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highlight w:val="none"/>
                <w:lang w:val="en-US" w:eastAsia="zh-CN"/>
              </w:rPr>
              <w:t>2.</w:t>
            </w:r>
            <w:r>
              <w:rPr>
                <w:rFonts w:hint="eastAsia" w:ascii="仿宋_GB2312" w:hAnsi="仿宋_GB2312" w:eastAsia="仿宋_GB2312" w:cs="仿宋_GB2312"/>
                <w:b/>
                <w:bCs/>
                <w:color w:val="auto"/>
                <w:sz w:val="24"/>
                <w:szCs w:val="24"/>
                <w:highlight w:val="none"/>
              </w:rPr>
              <w:t>未提供方案或提供的内容与本项目无关的得0分</w:t>
            </w:r>
            <w:r>
              <w:rPr>
                <w:rFonts w:hint="eastAsia" w:ascii="仿宋_GB2312" w:hAnsi="仿宋_GB2312" w:eastAsia="仿宋_GB2312" w:cs="仿宋_GB2312"/>
                <w:b/>
                <w:bCs/>
                <w:color w:val="auto"/>
                <w:sz w:val="24"/>
                <w:szCs w:val="24"/>
              </w:rPr>
              <w:t>。</w:t>
            </w:r>
          </w:p>
        </w:tc>
        <w:tc>
          <w:tcPr>
            <w:tcW w:w="708" w:type="dxa"/>
            <w:vAlign w:val="center"/>
          </w:tcPr>
          <w:p>
            <w:pPr>
              <w:spacing w:line="360" w:lineRule="exact"/>
              <w:jc w:val="center"/>
              <w:rPr>
                <w:rFonts w:hint="default" w:ascii="仿宋_GB2312" w:hAnsi="仿宋_GB2312" w:eastAsia="仿宋_GB2312" w:cs="仿宋_GB2312"/>
                <w:b/>
                <w:bCs/>
                <w:color w:val="auto"/>
                <w:sz w:val="24"/>
                <w:lang w:val="en-US" w:eastAsia="zh-CN"/>
              </w:rPr>
            </w:pPr>
            <w:r>
              <w:rPr>
                <w:rFonts w:hint="eastAsia" w:ascii="仿宋_GB2312" w:hAnsi="仿宋_GB2312" w:eastAsia="仿宋_GB2312" w:cs="仿宋_GB2312"/>
                <w:b/>
                <w:bCs/>
                <w:color w:val="auto"/>
                <w:sz w:val="24"/>
                <w:lang w:val="en-US" w:eastAsia="zh-CN"/>
              </w:rPr>
              <w:t>12</w:t>
            </w:r>
          </w:p>
        </w:tc>
        <w:tc>
          <w:tcPr>
            <w:tcW w:w="1276" w:type="dxa"/>
            <w:vAlign w:val="center"/>
          </w:tcPr>
          <w:p>
            <w:pPr>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992" w:type="dxa"/>
            <w:vAlign w:val="center"/>
          </w:tcPr>
          <w:p>
            <w:pPr>
              <w:spacing w:line="390" w:lineRule="exact"/>
              <w:ind w:right="-168" w:rightChars="-80"/>
              <w:jc w:val="center"/>
              <w:rPr>
                <w:rFonts w:hint="eastAsia" w:ascii="仿宋_GB2312" w:eastAsia="仿宋_GB2312"/>
                <w:b/>
                <w:color w:val="auto"/>
                <w:sz w:val="24"/>
                <w:lang w:val="en-US" w:eastAsia="zh-CN"/>
              </w:rPr>
            </w:pPr>
            <w:r>
              <w:rPr>
                <w:rFonts w:hint="eastAsia" w:ascii="仿宋_GB2312" w:eastAsia="仿宋_GB2312"/>
                <w:b/>
                <w:color w:val="auto"/>
                <w:sz w:val="24"/>
              </w:rPr>
              <w:t>服务方案</w:t>
            </w:r>
            <w:r>
              <w:rPr>
                <w:rFonts w:hint="eastAsia" w:ascii="仿宋_GB2312" w:eastAsia="仿宋_GB2312"/>
                <w:b/>
                <w:color w:val="auto"/>
                <w:sz w:val="24"/>
                <w:lang w:val="en-US" w:eastAsia="zh-CN"/>
              </w:rPr>
              <w:t>分</w:t>
            </w:r>
          </w:p>
        </w:tc>
        <w:tc>
          <w:tcPr>
            <w:tcW w:w="992" w:type="dxa"/>
            <w:vAlign w:val="center"/>
          </w:tcPr>
          <w:p>
            <w:pPr>
              <w:spacing w:line="360" w:lineRule="exact"/>
              <w:jc w:val="center"/>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人员管理及</w:t>
            </w:r>
            <w:r>
              <w:rPr>
                <w:rFonts w:ascii="仿宋_GB2312" w:hAnsi="仿宋_GB2312" w:eastAsia="仿宋_GB2312" w:cs="仿宋_GB2312"/>
                <w:b/>
                <w:bCs/>
                <w:color w:val="auto"/>
                <w:sz w:val="24"/>
              </w:rPr>
              <w:t>稳定性</w:t>
            </w:r>
            <w:r>
              <w:rPr>
                <w:rFonts w:hint="eastAsia" w:ascii="仿宋_GB2312" w:hAnsi="仿宋_GB2312" w:eastAsia="仿宋_GB2312" w:cs="仿宋_GB2312"/>
                <w:b/>
                <w:bCs/>
                <w:color w:val="auto"/>
                <w:sz w:val="24"/>
              </w:rPr>
              <w:t>方案</w:t>
            </w:r>
          </w:p>
        </w:tc>
        <w:tc>
          <w:tcPr>
            <w:tcW w:w="5529" w:type="dxa"/>
            <w:vAlign w:val="center"/>
          </w:tcPr>
          <w:p>
            <w:pPr>
              <w:pStyle w:val="481"/>
              <w:keepNext w:val="0"/>
              <w:keepLines w:val="0"/>
              <w:pageBreakBefore w:val="0"/>
              <w:widowControl w:val="0"/>
              <w:tabs>
                <w:tab w:val="left" w:pos="312"/>
              </w:tabs>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一档（1</w:t>
            </w:r>
            <w:r>
              <w:rPr>
                <w:rFonts w:hint="eastAsia" w:ascii="仿宋_GB2312" w:hAnsi="仿宋_GB2312" w:eastAsia="仿宋_GB2312" w:cs="仿宋_GB2312"/>
                <w:b/>
                <w:bCs/>
                <w:color w:val="auto"/>
                <w:sz w:val="24"/>
                <w:szCs w:val="24"/>
                <w:lang w:val="en-US" w:eastAsia="zh-CN"/>
              </w:rPr>
              <w:t>5</w:t>
            </w:r>
            <w:r>
              <w:rPr>
                <w:rFonts w:hint="eastAsia" w:ascii="仿宋_GB2312" w:hAnsi="仿宋_GB2312" w:eastAsia="仿宋_GB2312" w:cs="仿宋_GB2312"/>
                <w:b/>
                <w:bCs/>
                <w:color w:val="auto"/>
                <w:sz w:val="24"/>
                <w:szCs w:val="24"/>
              </w:rPr>
              <w:t>分）：</w:t>
            </w:r>
            <w:r>
              <w:rPr>
                <w:rFonts w:hint="eastAsia" w:ascii="仿宋_GB2312" w:hAnsi="仿宋_GB2312" w:eastAsia="仿宋_GB2312" w:cs="仿宋_GB2312"/>
                <w:color w:val="auto"/>
                <w:sz w:val="24"/>
                <w:szCs w:val="24"/>
              </w:rPr>
              <w:t>方案针对需求，切合实际，科学合理，稳定性、针对性强</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各项管理制度完善、详细、可行；对于人员培训等内容有详细描述</w:t>
            </w:r>
            <w:r>
              <w:rPr>
                <w:rFonts w:hint="eastAsia" w:ascii="仿宋_GB2312" w:hAnsi="仿宋_GB2312" w:eastAsia="仿宋_GB2312" w:cs="仿宋_GB2312"/>
                <w:color w:val="auto"/>
                <w:sz w:val="24"/>
                <w:szCs w:val="24"/>
                <w:lang w:eastAsia="zh-CN"/>
              </w:rPr>
              <w:t>，</w:t>
            </w:r>
            <w:r>
              <w:rPr>
                <w:rFonts w:hint="eastAsia" w:ascii="仿宋_GB2312" w:eastAsia="仿宋_GB2312"/>
                <w:color w:val="auto"/>
                <w:sz w:val="24"/>
                <w:szCs w:val="24"/>
                <w:highlight w:val="none"/>
              </w:rPr>
              <w:t>人员方案中能提出详细的工作快速开展的保证措施，工作人员能迅速熟悉工作内容</w:t>
            </w:r>
            <w:r>
              <w:rPr>
                <w:rFonts w:hint="eastAsia" w:ascii="仿宋_GB2312" w:eastAsia="仿宋_GB2312"/>
                <w:color w:val="auto"/>
                <w:sz w:val="24"/>
                <w:szCs w:val="24"/>
                <w:highlight w:val="none"/>
                <w:lang w:eastAsia="zh-CN"/>
              </w:rPr>
              <w:t>，</w:t>
            </w:r>
            <w:r>
              <w:rPr>
                <w:rFonts w:hint="eastAsia" w:ascii="仿宋_GB2312" w:hAnsi="仿宋_GB2312" w:eastAsia="仿宋_GB2312" w:cs="仿宋_GB2312"/>
                <w:color w:val="auto"/>
                <w:sz w:val="24"/>
                <w:szCs w:val="24"/>
              </w:rPr>
              <w:t>人员考核制度与奖惩制度相</w:t>
            </w:r>
            <w:r>
              <w:rPr>
                <w:rFonts w:hint="eastAsia" w:ascii="仿宋_GB2312" w:hAnsi="仿宋_GB2312" w:eastAsia="仿宋_GB2312" w:cs="仿宋_GB2312"/>
                <w:color w:val="auto"/>
                <w:sz w:val="24"/>
                <w:szCs w:val="24"/>
                <w:lang w:eastAsia="zh-CN"/>
              </w:rPr>
              <w:t>匹</w:t>
            </w:r>
            <w:r>
              <w:rPr>
                <w:rFonts w:hint="eastAsia" w:ascii="仿宋_GB2312" w:hAnsi="仿宋_GB2312" w:eastAsia="仿宋_GB2312" w:cs="仿宋_GB2312"/>
                <w:color w:val="auto"/>
                <w:sz w:val="24"/>
                <w:szCs w:val="24"/>
              </w:rPr>
              <w:t>配，制度能有效激励服务人员积极工作</w:t>
            </w:r>
            <w:r>
              <w:rPr>
                <w:rFonts w:hint="eastAsia" w:ascii="仿宋_GB2312" w:hAnsi="仿宋_GB2312" w:eastAsia="仿宋_GB2312" w:cs="仿宋_GB2312"/>
                <w:color w:val="auto"/>
                <w:sz w:val="24"/>
                <w:szCs w:val="24"/>
                <w:lang w:eastAsia="zh-CN"/>
              </w:rPr>
              <w:t>，</w:t>
            </w:r>
            <w:r>
              <w:rPr>
                <w:rFonts w:hint="eastAsia" w:ascii="仿宋_GB2312" w:eastAsia="仿宋_GB2312"/>
                <w:color w:val="auto"/>
                <w:sz w:val="24"/>
                <w:szCs w:val="24"/>
                <w:highlight w:val="none"/>
              </w:rPr>
              <w:t>且方案措施切实可行，可操作性强</w:t>
            </w:r>
            <w:r>
              <w:rPr>
                <w:rFonts w:hint="eastAsia" w:ascii="仿宋_GB2312" w:hAnsi="仿宋_GB2312" w:eastAsia="仿宋_GB2312" w:cs="仿宋_GB2312"/>
                <w:color w:val="auto"/>
                <w:sz w:val="24"/>
                <w:szCs w:val="24"/>
              </w:rPr>
              <w:t>；</w:t>
            </w:r>
          </w:p>
          <w:p>
            <w:pPr>
              <w:pStyle w:val="483"/>
              <w:keepNext w:val="0"/>
              <w:keepLines w:val="0"/>
              <w:pageBreakBefore w:val="0"/>
              <w:widowControl w:val="0"/>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二档（</w:t>
            </w:r>
            <w:r>
              <w:rPr>
                <w:rFonts w:hint="eastAsia" w:ascii="仿宋_GB2312" w:hAnsi="仿宋_GB2312" w:eastAsia="仿宋_GB2312" w:cs="仿宋_GB2312"/>
                <w:b/>
                <w:bCs/>
                <w:color w:val="auto"/>
                <w:sz w:val="24"/>
                <w:szCs w:val="24"/>
                <w:lang w:val="en-US" w:eastAsia="zh-CN"/>
              </w:rPr>
              <w:t>10</w:t>
            </w:r>
            <w:r>
              <w:rPr>
                <w:rFonts w:hint="eastAsia" w:ascii="仿宋_GB2312" w:hAnsi="仿宋_GB2312" w:eastAsia="仿宋_GB2312" w:cs="仿宋_GB2312"/>
                <w:b/>
                <w:bCs/>
                <w:color w:val="auto"/>
                <w:sz w:val="24"/>
                <w:szCs w:val="24"/>
              </w:rPr>
              <w:t>分）：</w:t>
            </w:r>
            <w:r>
              <w:rPr>
                <w:rFonts w:hint="eastAsia" w:ascii="仿宋_GB2312" w:hAnsi="仿宋_GB2312" w:eastAsia="仿宋_GB2312" w:cs="仿宋_GB2312"/>
                <w:color w:val="auto"/>
                <w:kern w:val="2"/>
                <w:sz w:val="24"/>
                <w:szCs w:val="24"/>
                <w:highlight w:val="none"/>
                <w:lang w:val="en-US" w:eastAsia="zh-CN" w:bidi="ar-SA"/>
              </w:rPr>
              <w:t>服务团队组建方案具有一定的合理性、稳定性、针对性，</w:t>
            </w:r>
            <w:r>
              <w:rPr>
                <w:rFonts w:hint="eastAsia" w:ascii="仿宋_GB2312" w:hAnsi="仿宋_GB2312" w:eastAsia="仿宋_GB2312" w:cs="仿宋_GB2312"/>
                <w:color w:val="auto"/>
                <w:sz w:val="24"/>
                <w:szCs w:val="24"/>
              </w:rPr>
              <w:t>能较好服务本项目，</w:t>
            </w:r>
            <w:r>
              <w:rPr>
                <w:rFonts w:hint="eastAsia" w:ascii="仿宋_GB2312" w:hAnsi="仿宋_GB2312" w:eastAsia="仿宋_GB2312" w:cs="仿宋_GB2312"/>
                <w:color w:val="auto"/>
                <w:sz w:val="24"/>
                <w:szCs w:val="24"/>
                <w:highlight w:val="none"/>
                <w:lang w:eastAsia="zh-CN"/>
              </w:rPr>
              <w:t>人员考核办法、培训方案、奖惩</w:t>
            </w:r>
            <w:r>
              <w:rPr>
                <w:rFonts w:hint="eastAsia" w:ascii="仿宋_GB2312" w:hAnsi="仿宋_GB2312" w:eastAsia="仿宋_GB2312" w:cs="仿宋_GB2312"/>
                <w:color w:val="auto"/>
                <w:kern w:val="2"/>
                <w:sz w:val="24"/>
                <w:szCs w:val="24"/>
                <w:highlight w:val="none"/>
                <w:lang w:val="en-US" w:eastAsia="zh-CN" w:bidi="ar-SA"/>
              </w:rPr>
              <w:t>制度较完善、详细</w:t>
            </w:r>
            <w:r>
              <w:rPr>
                <w:rFonts w:hint="eastAsia" w:ascii="仿宋_GB2312" w:hAnsi="仿宋_GB2312" w:eastAsia="仿宋_GB2312" w:cs="仿宋_GB2312"/>
                <w:color w:val="auto"/>
                <w:sz w:val="24"/>
                <w:szCs w:val="24"/>
              </w:rPr>
              <w:t>；</w:t>
            </w:r>
            <w:r>
              <w:rPr>
                <w:rFonts w:hint="eastAsia" w:ascii="仿宋_GB2312" w:eastAsia="仿宋_GB2312"/>
                <w:color w:val="auto"/>
                <w:sz w:val="24"/>
                <w:szCs w:val="24"/>
              </w:rPr>
              <w:t>有针对本项目的职前培训方案</w:t>
            </w:r>
            <w:r>
              <w:rPr>
                <w:rFonts w:hint="eastAsia" w:ascii="仿宋_GB2312" w:hAnsi="仿宋_GB2312" w:eastAsia="仿宋_GB2312" w:cs="仿宋_GB2312"/>
                <w:color w:val="auto"/>
                <w:sz w:val="24"/>
                <w:szCs w:val="24"/>
              </w:rPr>
              <w:t>；</w:t>
            </w:r>
          </w:p>
          <w:p>
            <w:pPr>
              <w:pStyle w:val="475"/>
              <w:keepNext w:val="0"/>
              <w:keepLines w:val="0"/>
              <w:pageBreakBefore w:val="0"/>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三档（</w:t>
            </w:r>
            <w:r>
              <w:rPr>
                <w:rFonts w:hint="eastAsia" w:ascii="仿宋_GB2312" w:hAnsi="仿宋_GB2312" w:eastAsia="仿宋_GB2312" w:cs="仿宋_GB2312"/>
                <w:b/>
                <w:bCs/>
                <w:color w:val="auto"/>
                <w:sz w:val="24"/>
                <w:szCs w:val="24"/>
                <w:lang w:val="en-US" w:eastAsia="zh-CN"/>
              </w:rPr>
              <w:t>5</w:t>
            </w:r>
            <w:r>
              <w:rPr>
                <w:rFonts w:hint="eastAsia" w:ascii="仿宋_GB2312" w:hAnsi="仿宋_GB2312" w:eastAsia="仿宋_GB2312" w:cs="仿宋_GB2312"/>
                <w:b/>
                <w:bCs/>
                <w:color w:val="auto"/>
                <w:sz w:val="24"/>
                <w:szCs w:val="24"/>
              </w:rPr>
              <w:t>分）：</w:t>
            </w:r>
            <w:r>
              <w:rPr>
                <w:rFonts w:hint="eastAsia" w:ascii="仿宋_GB2312" w:hAnsi="仿宋_GB2312" w:eastAsia="仿宋_GB2312" w:cs="仿宋_GB2312"/>
                <w:color w:val="auto"/>
                <w:sz w:val="24"/>
                <w:szCs w:val="24"/>
              </w:rPr>
              <w:t>方案一般，包含基本的人员和团队组建方案等相关内容，满足项目服务要求。</w:t>
            </w:r>
          </w:p>
          <w:p>
            <w:pPr>
              <w:pStyle w:val="475"/>
              <w:keepNext w:val="0"/>
              <w:keepLines w:val="0"/>
              <w:pageBreakBefore w:val="0"/>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注：1.该方案内容可以包括：（1）提供服务团队组建方案；（2）人员稳定性方案及承诺；（</w:t>
            </w:r>
            <w:r>
              <w:rPr>
                <w:rFonts w:ascii="仿宋_GB2312" w:hAnsi="仿宋_GB2312" w:eastAsia="仿宋_GB2312" w:cs="仿宋_GB2312"/>
                <w:b/>
                <w:bCs/>
                <w:color w:val="auto"/>
                <w:sz w:val="24"/>
                <w:szCs w:val="24"/>
              </w:rPr>
              <w:t>3</w:t>
            </w:r>
            <w:r>
              <w:rPr>
                <w:rFonts w:hint="eastAsia" w:ascii="仿宋_GB2312" w:hAnsi="仿宋_GB2312" w:eastAsia="仿宋_GB2312" w:cs="仿宋_GB2312"/>
                <w:b/>
                <w:bCs/>
                <w:color w:val="auto"/>
                <w:sz w:val="24"/>
                <w:szCs w:val="24"/>
              </w:rPr>
              <w:t>）人员考核制度；（</w:t>
            </w:r>
            <w:r>
              <w:rPr>
                <w:rFonts w:ascii="仿宋_GB2312" w:hAnsi="仿宋_GB2312" w:eastAsia="仿宋_GB2312" w:cs="仿宋_GB2312"/>
                <w:b/>
                <w:bCs/>
                <w:color w:val="auto"/>
                <w:sz w:val="24"/>
                <w:szCs w:val="24"/>
              </w:rPr>
              <w:t>4</w:t>
            </w:r>
            <w:r>
              <w:rPr>
                <w:rFonts w:hint="eastAsia" w:ascii="仿宋_GB2312" w:hAnsi="仿宋_GB2312" w:eastAsia="仿宋_GB2312" w:cs="仿宋_GB2312"/>
                <w:b/>
                <w:bCs/>
                <w:color w:val="auto"/>
                <w:sz w:val="24"/>
                <w:szCs w:val="24"/>
              </w:rPr>
              <w:t>）培训制度；（</w:t>
            </w:r>
            <w:r>
              <w:rPr>
                <w:rFonts w:ascii="仿宋_GB2312" w:hAnsi="仿宋_GB2312" w:eastAsia="仿宋_GB2312" w:cs="仿宋_GB2312"/>
                <w:b/>
                <w:bCs/>
                <w:color w:val="auto"/>
                <w:sz w:val="24"/>
                <w:szCs w:val="24"/>
              </w:rPr>
              <w:t>5</w:t>
            </w:r>
            <w:r>
              <w:rPr>
                <w:rFonts w:hint="eastAsia" w:ascii="仿宋_GB2312" w:hAnsi="仿宋_GB2312" w:eastAsia="仿宋_GB2312" w:cs="仿宋_GB2312"/>
                <w:b/>
                <w:bCs/>
                <w:color w:val="auto"/>
                <w:sz w:val="24"/>
                <w:szCs w:val="24"/>
              </w:rPr>
              <w:t>）奖惩制度。</w:t>
            </w:r>
          </w:p>
          <w:p>
            <w:pPr>
              <w:pStyle w:val="475"/>
              <w:keepNext w:val="0"/>
              <w:keepLines w:val="0"/>
              <w:pageBreakBefore w:val="0"/>
              <w:tabs>
                <w:tab w:val="left" w:pos="312"/>
              </w:tabs>
              <w:kinsoku/>
              <w:wordWrap/>
              <w:overflowPunct/>
              <w:topLinePunct w:val="0"/>
              <w:autoSpaceDE/>
              <w:autoSpaceDN/>
              <w:bidi w:val="0"/>
              <w:adjustRightInd/>
              <w:snapToGrid/>
              <w:spacing w:line="400" w:lineRule="exact"/>
              <w:ind w:firstLine="481" w:firstLineChars="200"/>
              <w:textAlignment w:val="auto"/>
              <w:outlineLvl w:val="9"/>
              <w:rPr>
                <w:rFonts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2.未提供方案或提供的内容与本项目无关的得0分。</w:t>
            </w:r>
          </w:p>
        </w:tc>
        <w:tc>
          <w:tcPr>
            <w:tcW w:w="708" w:type="dxa"/>
            <w:vAlign w:val="center"/>
          </w:tcPr>
          <w:p>
            <w:pPr>
              <w:spacing w:line="360" w:lineRule="exact"/>
              <w:jc w:val="center"/>
              <w:rPr>
                <w:rFonts w:hint="default" w:ascii="仿宋_GB2312" w:hAnsi="仿宋_GB2312" w:eastAsia="仿宋_GB2312" w:cs="仿宋_GB2312"/>
                <w:b/>
                <w:bCs/>
                <w:color w:val="auto"/>
                <w:sz w:val="24"/>
                <w:lang w:val="en-US" w:eastAsia="zh-CN"/>
              </w:rPr>
            </w:pPr>
            <w:r>
              <w:rPr>
                <w:rFonts w:hint="eastAsia" w:ascii="仿宋_GB2312" w:hAnsi="仿宋_GB2312" w:eastAsia="仿宋_GB2312" w:cs="仿宋_GB2312"/>
                <w:b/>
                <w:bCs/>
                <w:color w:val="auto"/>
                <w:sz w:val="24"/>
                <w:lang w:val="en-US" w:eastAsia="zh-CN"/>
              </w:rPr>
              <w:t>15</w:t>
            </w:r>
          </w:p>
        </w:tc>
        <w:tc>
          <w:tcPr>
            <w:tcW w:w="1276" w:type="dxa"/>
            <w:vAlign w:val="center"/>
          </w:tcPr>
          <w:p>
            <w:pPr>
              <w:spacing w:line="360" w:lineRule="exact"/>
              <w:jc w:val="center"/>
              <w:rPr>
                <w:rFonts w:ascii="仿宋_GB2312" w:hAnsi="仿宋_GB2312" w:eastAsia="仿宋_GB2312" w:cs="仿宋_GB2312"/>
                <w:b/>
                <w:bCs/>
                <w:color w:val="auto"/>
                <w:sz w:val="24"/>
              </w:rPr>
            </w:pPr>
            <w:r>
              <w:rPr>
                <w:rFonts w:hint="eastAsia" w:ascii="仿宋_GB2312" w:hAnsi="仿宋_GB2312" w:eastAsia="仿宋_GB2312" w:cs="仿宋_GB2312"/>
                <w:color w:val="auto"/>
                <w:sz w:val="24"/>
              </w:rPr>
              <w:t>人员管理及稳定性方案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513" w:type="dxa"/>
            <w:gridSpan w:val="3"/>
          </w:tcPr>
          <w:p>
            <w:pPr>
              <w:pStyle w:val="475"/>
              <w:tabs>
                <w:tab w:val="left" w:pos="312"/>
              </w:tabs>
              <w:spacing w:line="400" w:lineRule="exact"/>
              <w:ind w:firstLine="481" w:firstLineChars="200"/>
              <w:jc w:val="center"/>
              <w:rPr>
                <w:rFonts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主观分总分</w:t>
            </w:r>
          </w:p>
        </w:tc>
        <w:tc>
          <w:tcPr>
            <w:tcW w:w="708" w:type="dxa"/>
            <w:vAlign w:val="center"/>
          </w:tcPr>
          <w:p>
            <w:pPr>
              <w:spacing w:line="360" w:lineRule="exact"/>
              <w:jc w:val="center"/>
              <w:rPr>
                <w:rFonts w:hint="default" w:ascii="仿宋_GB2312" w:hAnsi="仿宋_GB2312" w:eastAsia="仿宋_GB2312" w:cs="仿宋_GB2312"/>
                <w:b/>
                <w:bCs/>
                <w:color w:val="auto"/>
                <w:sz w:val="24"/>
                <w:lang w:val="en-US" w:eastAsia="zh-CN"/>
              </w:rPr>
            </w:pPr>
            <w:r>
              <w:rPr>
                <w:rFonts w:hint="eastAsia" w:ascii="仿宋_GB2312" w:hAnsi="仿宋_GB2312" w:eastAsia="仿宋_GB2312" w:cs="仿宋_GB2312"/>
                <w:b/>
                <w:bCs/>
                <w:color w:val="auto"/>
                <w:sz w:val="24"/>
                <w:lang w:val="en-US" w:eastAsia="zh-CN"/>
              </w:rPr>
              <w:t>69</w:t>
            </w:r>
          </w:p>
        </w:tc>
        <w:tc>
          <w:tcPr>
            <w:tcW w:w="1276" w:type="dxa"/>
            <w:vAlign w:val="center"/>
          </w:tcPr>
          <w:p>
            <w:pPr>
              <w:spacing w:line="360" w:lineRule="exact"/>
              <w:jc w:val="center"/>
              <w:rPr>
                <w:rFonts w:ascii="仿宋_GB2312" w:hAnsi="仿宋_GB2312" w:eastAsia="仿宋_GB2312" w:cs="仿宋_GB2312"/>
                <w:color w:val="auto"/>
                <w:sz w:val="24"/>
              </w:rPr>
            </w:pPr>
          </w:p>
        </w:tc>
      </w:tr>
    </w:tbl>
    <w:p>
      <w:pPr>
        <w:rPr>
          <w:color w:val="auto"/>
        </w:rPr>
      </w:pPr>
    </w:p>
    <w:p>
      <w:pPr>
        <w:rPr>
          <w:color w:val="auto"/>
        </w:rPr>
      </w:pPr>
    </w:p>
    <w:p>
      <w:pPr>
        <w:spacing w:line="440" w:lineRule="exact"/>
        <w:ind w:firstLine="240" w:firstLineChars="100"/>
        <w:rPr>
          <w:rFonts w:ascii="仿宋_GB2312" w:eastAsia="仿宋_GB2312"/>
          <w:b/>
          <w:sz w:val="24"/>
        </w:rPr>
      </w:pPr>
      <w:r>
        <w:rPr>
          <w:rFonts w:hint="eastAsia" w:ascii="仿宋_GB2312" w:eastAsia="仿宋_GB2312"/>
          <w:b/>
          <w:sz w:val="24"/>
        </w:rPr>
        <w:t>（三）总得分=客观分+主观分</w:t>
      </w:r>
    </w:p>
    <w:p>
      <w:pPr>
        <w:spacing w:line="440" w:lineRule="exact"/>
        <w:ind w:firstLine="481"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隶书">
    <w:altName w:val="宋体"/>
    <w:panose1 w:val="02010509060101010101"/>
    <w:charset w:val="86"/>
    <w:family w:val="modern"/>
    <w:pitch w:val="default"/>
    <w:sig w:usb0="00000000" w:usb1="00000000" w:usb2="00000000" w:usb3="00000000" w:csb0="00040000" w:csb1="00000000"/>
  </w:font>
  <w:font w:name="Lucida Console">
    <w:altName w:val="Noto Sans Mono"/>
    <w:panose1 w:val="020B0609040504020204"/>
    <w:charset w:val="00"/>
    <w:family w:val="modern"/>
    <w:pitch w:val="default"/>
    <w:sig w:usb0="00000000" w:usb1="00000000" w:usb2="00000000" w:usb3="00000000" w:csb0="0000001F" w:csb1="D7D70000"/>
  </w:font>
  <w:font w:name="Tahoma">
    <w:altName w:val="DejaVu Sans"/>
    <w:panose1 w:val="020B0604030504040204"/>
    <w:charset w:val="00"/>
    <w:family w:val="swiss"/>
    <w:pitch w:val="default"/>
    <w:sig w:usb0="00000000" w:usb1="00000000"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华文细黑">
    <w:altName w:val="汉仪中等线简"/>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Times New Roman"/>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华文新魏">
    <w:altName w:val="方正魏碑_GBK"/>
    <w:panose1 w:val="02010800040101010101"/>
    <w:charset w:val="86"/>
    <w:family w:val="auto"/>
    <w:pitch w:val="default"/>
    <w:sig w:usb0="00000000" w:usb1="00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
    <w:altName w:val="方正楷体_GBK"/>
    <w:panose1 w:val="0201060906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SimSun">
    <w:panose1 w:val="02010600030101010101"/>
    <w:charset w:val="86"/>
    <w:family w:val="auto"/>
    <w:pitch w:val="default"/>
    <w:sig w:usb0="00000003" w:usb1="288F0000" w:usb2="00000006" w:usb3="00000000" w:csb0="00040001" w:csb1="00000000"/>
  </w:font>
  <w:font w:name="Segoe UI">
    <w:altName w:val="Noto Music"/>
    <w:panose1 w:val="020B0502040204020203"/>
    <w:charset w:val="00"/>
    <w:family w:val="auto"/>
    <w:pitch w:val="default"/>
    <w:sig w:usb0="00000000" w:usb1="00000000" w:usb2="00000009" w:usb3="00000000" w:csb0="200001FF" w:csb1="00000000"/>
  </w:font>
  <w:font w:name="方正魏碑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Noto Music">
    <w:panose1 w:val="020B0502040504020204"/>
    <w:charset w:val="00"/>
    <w:family w:val="auto"/>
    <w:pitch w:val="default"/>
    <w:sig w:usb0="00000003" w:usb1="02006000" w:usb2="01000000" w:usb3="00000000" w:csb0="00000001" w:csb1="00000000"/>
  </w:font>
  <w:font w:name="方正仿宋_GBK">
    <w:panose1 w:val="02000000000000000000"/>
    <w:charset w:val="86"/>
    <w:family w:val="auto"/>
    <w:pitch w:val="default"/>
    <w:sig w:usb0="00000001" w:usb1="08000000" w:usb2="00000000" w:usb3="00000000" w:csb0="00040000" w:csb1="00000000"/>
  </w:font>
  <w:font w:name="Noto Sans Mono">
    <w:panose1 w:val="020B0509040504020204"/>
    <w:charset w:val="00"/>
    <w:family w:val="auto"/>
    <w:pitch w:val="default"/>
    <w:sig w:usb0="E00002FF" w:usb1="4200FCFF" w:usb2="08000039" w:usb3="00100000" w:csb0="0000019F" w:csb1="DFD70000"/>
  </w:font>
  <w:font w:name="汉仪中等线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bookmarkStart w:id="60" w:name="_Hlk45233189"/>
    <w:r>
      <w:rPr>
        <w:b/>
      </w:rPr>
      <w:t>柳州市计量技术测试研究所物业管理服务采购</w:t>
    </w:r>
    <w:r>
      <w:rPr>
        <w:rFonts w:hint="eastAsia"/>
        <w:b/>
      </w:rPr>
      <w:t>（</w:t>
    </w:r>
    <w:r>
      <w:rPr>
        <w:b/>
      </w:rPr>
      <w:t>LZZC2026-C3-990357-LZSZ</w:t>
    </w:r>
    <w:r>
      <w:rPr>
        <w:rFonts w:hint="eastAsia"/>
        <w:b/>
      </w:rPr>
      <w:t>）</w:t>
    </w:r>
    <w:bookmarkEnd w:id="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r>
      <w:rPr>
        <w:b/>
      </w:rPr>
      <w:t>柳州市计量技术测试研究所物业管理服务采购</w:t>
    </w:r>
    <w:r>
      <w:rPr>
        <w:rFonts w:hint="eastAsia"/>
        <w:b/>
      </w:rPr>
      <w:t>（</w:t>
    </w:r>
    <w:r>
      <w:rPr>
        <w:b/>
      </w:rPr>
      <w:t>LZZC2026-C3-990357-LZSZ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468"/>
      <w:lvlText w:val="%6."/>
      <w:lvlJc w:val="right"/>
      <w:pPr>
        <w:ind w:left="3000" w:hanging="420"/>
      </w:pPr>
    </w:lvl>
    <w:lvl w:ilvl="6" w:tentative="0">
      <w:start w:val="1"/>
      <w:numFmt w:val="decimal"/>
      <w:pStyle w:val="469"/>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0CFB"/>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4C2251"/>
    <w:rsid w:val="01F55D2F"/>
    <w:rsid w:val="021B537F"/>
    <w:rsid w:val="02496743"/>
    <w:rsid w:val="029B50A7"/>
    <w:rsid w:val="035507B1"/>
    <w:rsid w:val="03580288"/>
    <w:rsid w:val="03671929"/>
    <w:rsid w:val="03A71D33"/>
    <w:rsid w:val="03B83BD5"/>
    <w:rsid w:val="03F34837"/>
    <w:rsid w:val="03FC1928"/>
    <w:rsid w:val="04B10B72"/>
    <w:rsid w:val="04B14A12"/>
    <w:rsid w:val="04E65979"/>
    <w:rsid w:val="05452DC7"/>
    <w:rsid w:val="054C25C5"/>
    <w:rsid w:val="05762289"/>
    <w:rsid w:val="05A255EB"/>
    <w:rsid w:val="05EF4577"/>
    <w:rsid w:val="061A44C2"/>
    <w:rsid w:val="064352B8"/>
    <w:rsid w:val="065B729C"/>
    <w:rsid w:val="069C3E58"/>
    <w:rsid w:val="070F32FA"/>
    <w:rsid w:val="07165A8F"/>
    <w:rsid w:val="07417974"/>
    <w:rsid w:val="0752517E"/>
    <w:rsid w:val="07734F5C"/>
    <w:rsid w:val="07BBF723"/>
    <w:rsid w:val="07F15DEB"/>
    <w:rsid w:val="07F8656B"/>
    <w:rsid w:val="085625C5"/>
    <w:rsid w:val="087A5BD2"/>
    <w:rsid w:val="08BD74FF"/>
    <w:rsid w:val="08E724AE"/>
    <w:rsid w:val="09401A4D"/>
    <w:rsid w:val="095C75BE"/>
    <w:rsid w:val="09A0401A"/>
    <w:rsid w:val="09D369CA"/>
    <w:rsid w:val="09EE2615"/>
    <w:rsid w:val="0A050E20"/>
    <w:rsid w:val="0A061ACA"/>
    <w:rsid w:val="0A621EA9"/>
    <w:rsid w:val="0A73361F"/>
    <w:rsid w:val="0AAE5FE5"/>
    <w:rsid w:val="0B365C18"/>
    <w:rsid w:val="0BC22150"/>
    <w:rsid w:val="0BE55CDF"/>
    <w:rsid w:val="0C27749A"/>
    <w:rsid w:val="0C281469"/>
    <w:rsid w:val="0C604AA1"/>
    <w:rsid w:val="0C7F0949"/>
    <w:rsid w:val="0CFA49F0"/>
    <w:rsid w:val="0D314552"/>
    <w:rsid w:val="0D337466"/>
    <w:rsid w:val="0D9243C7"/>
    <w:rsid w:val="0DA31FA3"/>
    <w:rsid w:val="0DBB149D"/>
    <w:rsid w:val="0DD37279"/>
    <w:rsid w:val="0DFE6571"/>
    <w:rsid w:val="0E023815"/>
    <w:rsid w:val="0E25260D"/>
    <w:rsid w:val="0E39581D"/>
    <w:rsid w:val="0F746542"/>
    <w:rsid w:val="0F906C6E"/>
    <w:rsid w:val="103E64F7"/>
    <w:rsid w:val="10763E36"/>
    <w:rsid w:val="11115102"/>
    <w:rsid w:val="11177911"/>
    <w:rsid w:val="11362E20"/>
    <w:rsid w:val="11402012"/>
    <w:rsid w:val="11722AE7"/>
    <w:rsid w:val="1181336F"/>
    <w:rsid w:val="11EA0F3D"/>
    <w:rsid w:val="11FD55C9"/>
    <w:rsid w:val="122D106B"/>
    <w:rsid w:val="12421015"/>
    <w:rsid w:val="125170F1"/>
    <w:rsid w:val="1289491A"/>
    <w:rsid w:val="12C66F5D"/>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8A27F8"/>
    <w:rsid w:val="15A30C99"/>
    <w:rsid w:val="15F17C93"/>
    <w:rsid w:val="164F339D"/>
    <w:rsid w:val="16511E87"/>
    <w:rsid w:val="16980FA6"/>
    <w:rsid w:val="16BD1435"/>
    <w:rsid w:val="16BE3CFB"/>
    <w:rsid w:val="17110603"/>
    <w:rsid w:val="173F41DD"/>
    <w:rsid w:val="17BE3C50"/>
    <w:rsid w:val="17D07D3D"/>
    <w:rsid w:val="17DD569E"/>
    <w:rsid w:val="184110C4"/>
    <w:rsid w:val="1876541E"/>
    <w:rsid w:val="18D64DC3"/>
    <w:rsid w:val="18FD5FE6"/>
    <w:rsid w:val="19821F76"/>
    <w:rsid w:val="19A67675"/>
    <w:rsid w:val="1A0E6B91"/>
    <w:rsid w:val="1A627DB8"/>
    <w:rsid w:val="1A6F4D8F"/>
    <w:rsid w:val="1A795F37"/>
    <w:rsid w:val="1ADF071D"/>
    <w:rsid w:val="1B104881"/>
    <w:rsid w:val="1B1E3CBA"/>
    <w:rsid w:val="1BDE9DB2"/>
    <w:rsid w:val="1BEB6A3F"/>
    <w:rsid w:val="1C4B7ECC"/>
    <w:rsid w:val="1C705071"/>
    <w:rsid w:val="1CB96F5F"/>
    <w:rsid w:val="1CE05B1F"/>
    <w:rsid w:val="1CE56A41"/>
    <w:rsid w:val="1CE84BD7"/>
    <w:rsid w:val="1D095F9E"/>
    <w:rsid w:val="1D1906A1"/>
    <w:rsid w:val="1D2600AB"/>
    <w:rsid w:val="1D346DBD"/>
    <w:rsid w:val="1D52231B"/>
    <w:rsid w:val="1D5B1DB8"/>
    <w:rsid w:val="1D5D731E"/>
    <w:rsid w:val="1DD647FE"/>
    <w:rsid w:val="1DE22139"/>
    <w:rsid w:val="1E646A9E"/>
    <w:rsid w:val="1E6C6AF8"/>
    <w:rsid w:val="1F36725E"/>
    <w:rsid w:val="1F437789"/>
    <w:rsid w:val="1F5B97D8"/>
    <w:rsid w:val="1F7769CC"/>
    <w:rsid w:val="1F784188"/>
    <w:rsid w:val="1FEF45EB"/>
    <w:rsid w:val="1FF50379"/>
    <w:rsid w:val="202D04E1"/>
    <w:rsid w:val="203200E0"/>
    <w:rsid w:val="214555A7"/>
    <w:rsid w:val="21675D85"/>
    <w:rsid w:val="21C916F0"/>
    <w:rsid w:val="21D4524E"/>
    <w:rsid w:val="21FF43D6"/>
    <w:rsid w:val="221E396E"/>
    <w:rsid w:val="22350848"/>
    <w:rsid w:val="22FA7092"/>
    <w:rsid w:val="23BE6089"/>
    <w:rsid w:val="23FE4FD5"/>
    <w:rsid w:val="24090C6F"/>
    <w:rsid w:val="24DB18BA"/>
    <w:rsid w:val="24F54711"/>
    <w:rsid w:val="2558643B"/>
    <w:rsid w:val="256D3D07"/>
    <w:rsid w:val="259374D7"/>
    <w:rsid w:val="25985157"/>
    <w:rsid w:val="25A20C3F"/>
    <w:rsid w:val="25C825F3"/>
    <w:rsid w:val="25F04386"/>
    <w:rsid w:val="260C58BA"/>
    <w:rsid w:val="26BE6B39"/>
    <w:rsid w:val="27035291"/>
    <w:rsid w:val="273F2ED2"/>
    <w:rsid w:val="274B58B3"/>
    <w:rsid w:val="27534889"/>
    <w:rsid w:val="27CD1188"/>
    <w:rsid w:val="27EC51C2"/>
    <w:rsid w:val="281A4A20"/>
    <w:rsid w:val="28341A36"/>
    <w:rsid w:val="28622602"/>
    <w:rsid w:val="29116785"/>
    <w:rsid w:val="29151B13"/>
    <w:rsid w:val="296A432B"/>
    <w:rsid w:val="296F5EA9"/>
    <w:rsid w:val="29B82D89"/>
    <w:rsid w:val="29CD7E86"/>
    <w:rsid w:val="29E706F1"/>
    <w:rsid w:val="2A5D6F79"/>
    <w:rsid w:val="2A624BA6"/>
    <w:rsid w:val="2AB71C86"/>
    <w:rsid w:val="2AED27DC"/>
    <w:rsid w:val="2B1A4667"/>
    <w:rsid w:val="2B22718F"/>
    <w:rsid w:val="2B4962D3"/>
    <w:rsid w:val="2BE87ED5"/>
    <w:rsid w:val="2C35784E"/>
    <w:rsid w:val="2C4E05F2"/>
    <w:rsid w:val="2C5A6FD4"/>
    <w:rsid w:val="2D2D1AA8"/>
    <w:rsid w:val="2D5E027B"/>
    <w:rsid w:val="2E1374DE"/>
    <w:rsid w:val="2EA37B0F"/>
    <w:rsid w:val="2EA60A0B"/>
    <w:rsid w:val="2EE97AEF"/>
    <w:rsid w:val="2F452E8A"/>
    <w:rsid w:val="2F5F5F83"/>
    <w:rsid w:val="2F851C0A"/>
    <w:rsid w:val="2FB01243"/>
    <w:rsid w:val="30295422"/>
    <w:rsid w:val="308D5CE3"/>
    <w:rsid w:val="30DB3C69"/>
    <w:rsid w:val="310A1B9E"/>
    <w:rsid w:val="310C267A"/>
    <w:rsid w:val="31D67DE3"/>
    <w:rsid w:val="31E132FF"/>
    <w:rsid w:val="3207453C"/>
    <w:rsid w:val="32226B02"/>
    <w:rsid w:val="32314B41"/>
    <w:rsid w:val="325365D7"/>
    <w:rsid w:val="328A5338"/>
    <w:rsid w:val="330917FC"/>
    <w:rsid w:val="330C6AD3"/>
    <w:rsid w:val="3319531B"/>
    <w:rsid w:val="33784399"/>
    <w:rsid w:val="33963B48"/>
    <w:rsid w:val="33B07AA5"/>
    <w:rsid w:val="34332ACB"/>
    <w:rsid w:val="344D6720"/>
    <w:rsid w:val="346F6B55"/>
    <w:rsid w:val="35051928"/>
    <w:rsid w:val="35480B8D"/>
    <w:rsid w:val="354F1498"/>
    <w:rsid w:val="358E3119"/>
    <w:rsid w:val="35B17296"/>
    <w:rsid w:val="360E0FB2"/>
    <w:rsid w:val="364F67F2"/>
    <w:rsid w:val="369A15FD"/>
    <w:rsid w:val="37540578"/>
    <w:rsid w:val="376F305B"/>
    <w:rsid w:val="37778E70"/>
    <w:rsid w:val="379577DD"/>
    <w:rsid w:val="37C84A35"/>
    <w:rsid w:val="37DE06A6"/>
    <w:rsid w:val="38501133"/>
    <w:rsid w:val="38965221"/>
    <w:rsid w:val="38E14758"/>
    <w:rsid w:val="390F7185"/>
    <w:rsid w:val="39A51F8C"/>
    <w:rsid w:val="39CC09D4"/>
    <w:rsid w:val="39E44487"/>
    <w:rsid w:val="3A0551F6"/>
    <w:rsid w:val="3A1B0A0B"/>
    <w:rsid w:val="3A6C47A8"/>
    <w:rsid w:val="3ADB2C6C"/>
    <w:rsid w:val="3AE11D71"/>
    <w:rsid w:val="3AE362E8"/>
    <w:rsid w:val="3B3F729E"/>
    <w:rsid w:val="3B5C5BF5"/>
    <w:rsid w:val="3B5D0FF1"/>
    <w:rsid w:val="3B6D2B2C"/>
    <w:rsid w:val="3B9F20D2"/>
    <w:rsid w:val="3BA62DD5"/>
    <w:rsid w:val="3BBAD70C"/>
    <w:rsid w:val="3BF3F0A5"/>
    <w:rsid w:val="3C060D09"/>
    <w:rsid w:val="3C213013"/>
    <w:rsid w:val="3C3776CD"/>
    <w:rsid w:val="3C825430"/>
    <w:rsid w:val="3C8F1954"/>
    <w:rsid w:val="3CB41B63"/>
    <w:rsid w:val="3CDB133B"/>
    <w:rsid w:val="3D1F3632"/>
    <w:rsid w:val="3D2E116F"/>
    <w:rsid w:val="3D681D25"/>
    <w:rsid w:val="3D9A70AE"/>
    <w:rsid w:val="3E271B46"/>
    <w:rsid w:val="3E3FDF9F"/>
    <w:rsid w:val="3E4651C8"/>
    <w:rsid w:val="3E7A3F16"/>
    <w:rsid w:val="3EC2618C"/>
    <w:rsid w:val="3ED813D3"/>
    <w:rsid w:val="3F8367E2"/>
    <w:rsid w:val="3F8A5C41"/>
    <w:rsid w:val="3FF7EFD4"/>
    <w:rsid w:val="40007016"/>
    <w:rsid w:val="402031B2"/>
    <w:rsid w:val="403109C4"/>
    <w:rsid w:val="40481834"/>
    <w:rsid w:val="40AE3E19"/>
    <w:rsid w:val="40B32D79"/>
    <w:rsid w:val="40E17CCD"/>
    <w:rsid w:val="41236216"/>
    <w:rsid w:val="41464921"/>
    <w:rsid w:val="414A58A1"/>
    <w:rsid w:val="41603135"/>
    <w:rsid w:val="416F5486"/>
    <w:rsid w:val="41E267B4"/>
    <w:rsid w:val="42091FB5"/>
    <w:rsid w:val="422C43C1"/>
    <w:rsid w:val="42633CE2"/>
    <w:rsid w:val="427133A6"/>
    <w:rsid w:val="42952AF1"/>
    <w:rsid w:val="42997634"/>
    <w:rsid w:val="42AA1B2A"/>
    <w:rsid w:val="43234B6A"/>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316880"/>
    <w:rsid w:val="463A5F51"/>
    <w:rsid w:val="466B507A"/>
    <w:rsid w:val="4741474A"/>
    <w:rsid w:val="47672382"/>
    <w:rsid w:val="47883445"/>
    <w:rsid w:val="47FF6C76"/>
    <w:rsid w:val="480F2088"/>
    <w:rsid w:val="48223FA5"/>
    <w:rsid w:val="483B4ADC"/>
    <w:rsid w:val="484F0B37"/>
    <w:rsid w:val="48F46286"/>
    <w:rsid w:val="490561F0"/>
    <w:rsid w:val="493C093D"/>
    <w:rsid w:val="49E13ED4"/>
    <w:rsid w:val="49F21A4F"/>
    <w:rsid w:val="4A520968"/>
    <w:rsid w:val="4AB15AF5"/>
    <w:rsid w:val="4B0E4208"/>
    <w:rsid w:val="4B19147C"/>
    <w:rsid w:val="4B1C39FE"/>
    <w:rsid w:val="4B2D7A2E"/>
    <w:rsid w:val="4B385D49"/>
    <w:rsid w:val="4B5A3717"/>
    <w:rsid w:val="4B5D7640"/>
    <w:rsid w:val="4B8D4FA6"/>
    <w:rsid w:val="4BBE6381"/>
    <w:rsid w:val="4BC831E7"/>
    <w:rsid w:val="4BF86A36"/>
    <w:rsid w:val="4C945C61"/>
    <w:rsid w:val="4CDA668D"/>
    <w:rsid w:val="4CF41FF8"/>
    <w:rsid w:val="4D1F7563"/>
    <w:rsid w:val="4D3C36BA"/>
    <w:rsid w:val="4D7C0552"/>
    <w:rsid w:val="4DA661BC"/>
    <w:rsid w:val="4DAB22CF"/>
    <w:rsid w:val="4E4D2309"/>
    <w:rsid w:val="4E9D1BA8"/>
    <w:rsid w:val="4E9E58B6"/>
    <w:rsid w:val="4EA34087"/>
    <w:rsid w:val="4EDB2766"/>
    <w:rsid w:val="4EE32412"/>
    <w:rsid w:val="4EEF5EDC"/>
    <w:rsid w:val="4EF133C1"/>
    <w:rsid w:val="4EF56A00"/>
    <w:rsid w:val="4F4607F4"/>
    <w:rsid w:val="4F736BF0"/>
    <w:rsid w:val="4F9AB48A"/>
    <w:rsid w:val="4FA070A0"/>
    <w:rsid w:val="4FA55ACC"/>
    <w:rsid w:val="4FB035A7"/>
    <w:rsid w:val="4FBA6378"/>
    <w:rsid w:val="50572D90"/>
    <w:rsid w:val="50A8391E"/>
    <w:rsid w:val="50CA3751"/>
    <w:rsid w:val="50F97014"/>
    <w:rsid w:val="512630B0"/>
    <w:rsid w:val="51382055"/>
    <w:rsid w:val="513A72A2"/>
    <w:rsid w:val="51961154"/>
    <w:rsid w:val="51992FCE"/>
    <w:rsid w:val="51CF438D"/>
    <w:rsid w:val="5235276F"/>
    <w:rsid w:val="52762D97"/>
    <w:rsid w:val="52BA6CE6"/>
    <w:rsid w:val="52DA676D"/>
    <w:rsid w:val="52EC7E87"/>
    <w:rsid w:val="530E02D4"/>
    <w:rsid w:val="5339357A"/>
    <w:rsid w:val="5344057A"/>
    <w:rsid w:val="53554B5D"/>
    <w:rsid w:val="53850FA0"/>
    <w:rsid w:val="53A7700C"/>
    <w:rsid w:val="53BE2E82"/>
    <w:rsid w:val="53D944ED"/>
    <w:rsid w:val="54111F61"/>
    <w:rsid w:val="54680B21"/>
    <w:rsid w:val="54D55AB3"/>
    <w:rsid w:val="54ED7D2A"/>
    <w:rsid w:val="55182AB5"/>
    <w:rsid w:val="55F71EA2"/>
    <w:rsid w:val="563A37EF"/>
    <w:rsid w:val="56E03FD6"/>
    <w:rsid w:val="570805F7"/>
    <w:rsid w:val="57513ECB"/>
    <w:rsid w:val="576D5916"/>
    <w:rsid w:val="57B3422A"/>
    <w:rsid w:val="57EFF913"/>
    <w:rsid w:val="57FB9833"/>
    <w:rsid w:val="580852C7"/>
    <w:rsid w:val="5898031E"/>
    <w:rsid w:val="58C45472"/>
    <w:rsid w:val="59126D46"/>
    <w:rsid w:val="59154DEF"/>
    <w:rsid w:val="592207F9"/>
    <w:rsid w:val="594D7127"/>
    <w:rsid w:val="596A7975"/>
    <w:rsid w:val="59D83A5B"/>
    <w:rsid w:val="59E7087A"/>
    <w:rsid w:val="59E93F03"/>
    <w:rsid w:val="5A042649"/>
    <w:rsid w:val="5A082249"/>
    <w:rsid w:val="5A244949"/>
    <w:rsid w:val="5A2548FC"/>
    <w:rsid w:val="5A597C10"/>
    <w:rsid w:val="5A5D99D3"/>
    <w:rsid w:val="5A893563"/>
    <w:rsid w:val="5ADA5066"/>
    <w:rsid w:val="5AF11096"/>
    <w:rsid w:val="5AF739A4"/>
    <w:rsid w:val="5AFC5E46"/>
    <w:rsid w:val="5B012CA3"/>
    <w:rsid w:val="5B026F23"/>
    <w:rsid w:val="5B34195F"/>
    <w:rsid w:val="5B660D66"/>
    <w:rsid w:val="5B8C22EE"/>
    <w:rsid w:val="5B9F2E04"/>
    <w:rsid w:val="5BC41AD1"/>
    <w:rsid w:val="5BFD7FD5"/>
    <w:rsid w:val="5BFF8299"/>
    <w:rsid w:val="5C0F04EA"/>
    <w:rsid w:val="5C2A3FA5"/>
    <w:rsid w:val="5C395375"/>
    <w:rsid w:val="5C6B2662"/>
    <w:rsid w:val="5D462381"/>
    <w:rsid w:val="5D550AA0"/>
    <w:rsid w:val="5D8A7758"/>
    <w:rsid w:val="5DAA2A19"/>
    <w:rsid w:val="5E003552"/>
    <w:rsid w:val="5E0D5F46"/>
    <w:rsid w:val="5E13027D"/>
    <w:rsid w:val="5E146A49"/>
    <w:rsid w:val="5E71737B"/>
    <w:rsid w:val="5EC702B1"/>
    <w:rsid w:val="5EC82064"/>
    <w:rsid w:val="5EE37105"/>
    <w:rsid w:val="5F1FE372"/>
    <w:rsid w:val="5F8C79C1"/>
    <w:rsid w:val="5F9D6D7E"/>
    <w:rsid w:val="5FBDC7F4"/>
    <w:rsid w:val="5FD51579"/>
    <w:rsid w:val="60550959"/>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416863"/>
    <w:rsid w:val="637F4A5E"/>
    <w:rsid w:val="63D434F9"/>
    <w:rsid w:val="63EE2E1F"/>
    <w:rsid w:val="645362EC"/>
    <w:rsid w:val="64E15121"/>
    <w:rsid w:val="6527529D"/>
    <w:rsid w:val="65374D33"/>
    <w:rsid w:val="654C5480"/>
    <w:rsid w:val="65520F1F"/>
    <w:rsid w:val="657511FD"/>
    <w:rsid w:val="65914F4E"/>
    <w:rsid w:val="659942F7"/>
    <w:rsid w:val="659B1FFD"/>
    <w:rsid w:val="65B36B3E"/>
    <w:rsid w:val="65E17AD9"/>
    <w:rsid w:val="65F14020"/>
    <w:rsid w:val="65F77CEF"/>
    <w:rsid w:val="65F95E96"/>
    <w:rsid w:val="66175B89"/>
    <w:rsid w:val="665A6E8D"/>
    <w:rsid w:val="666716AF"/>
    <w:rsid w:val="66713391"/>
    <w:rsid w:val="667543E6"/>
    <w:rsid w:val="66792A62"/>
    <w:rsid w:val="66DB7F55"/>
    <w:rsid w:val="66DD57B5"/>
    <w:rsid w:val="66FA0DA9"/>
    <w:rsid w:val="67125B26"/>
    <w:rsid w:val="677F349E"/>
    <w:rsid w:val="67814616"/>
    <w:rsid w:val="67CA0BFE"/>
    <w:rsid w:val="682C6D27"/>
    <w:rsid w:val="683F1CEE"/>
    <w:rsid w:val="687832EE"/>
    <w:rsid w:val="68C048E3"/>
    <w:rsid w:val="68DE7078"/>
    <w:rsid w:val="69187A87"/>
    <w:rsid w:val="69207523"/>
    <w:rsid w:val="69292082"/>
    <w:rsid w:val="6990578B"/>
    <w:rsid w:val="6A062568"/>
    <w:rsid w:val="6A51658B"/>
    <w:rsid w:val="6A75732D"/>
    <w:rsid w:val="6A7F598E"/>
    <w:rsid w:val="6AED1F8F"/>
    <w:rsid w:val="6B767479"/>
    <w:rsid w:val="6C5B1843"/>
    <w:rsid w:val="6C8D159D"/>
    <w:rsid w:val="6CD0637D"/>
    <w:rsid w:val="6CF541B1"/>
    <w:rsid w:val="6CFF0A62"/>
    <w:rsid w:val="6D211C5C"/>
    <w:rsid w:val="6D9F2BF8"/>
    <w:rsid w:val="6DAE3308"/>
    <w:rsid w:val="6DC2562A"/>
    <w:rsid w:val="6DFC8CE0"/>
    <w:rsid w:val="6DFE0CE4"/>
    <w:rsid w:val="6DFFF3B8"/>
    <w:rsid w:val="6E8229A1"/>
    <w:rsid w:val="6E8368DD"/>
    <w:rsid w:val="6E8D4ADD"/>
    <w:rsid w:val="6EE4389B"/>
    <w:rsid w:val="6EFA5544"/>
    <w:rsid w:val="6F033B32"/>
    <w:rsid w:val="6F3736D3"/>
    <w:rsid w:val="6F5B0B4A"/>
    <w:rsid w:val="6F623DB2"/>
    <w:rsid w:val="6F81482B"/>
    <w:rsid w:val="6FF00F28"/>
    <w:rsid w:val="70300DDC"/>
    <w:rsid w:val="703172D5"/>
    <w:rsid w:val="70362089"/>
    <w:rsid w:val="70682B1D"/>
    <w:rsid w:val="709020A1"/>
    <w:rsid w:val="70AE29D6"/>
    <w:rsid w:val="70E12580"/>
    <w:rsid w:val="711B223D"/>
    <w:rsid w:val="711E0555"/>
    <w:rsid w:val="712D436E"/>
    <w:rsid w:val="714C1C7B"/>
    <w:rsid w:val="71666764"/>
    <w:rsid w:val="72281C8F"/>
    <w:rsid w:val="72960CFA"/>
    <w:rsid w:val="7314447D"/>
    <w:rsid w:val="733977C9"/>
    <w:rsid w:val="735E5447"/>
    <w:rsid w:val="73B959DF"/>
    <w:rsid w:val="74282515"/>
    <w:rsid w:val="743524BF"/>
    <w:rsid w:val="747F007A"/>
    <w:rsid w:val="74A11F8C"/>
    <w:rsid w:val="74A271EF"/>
    <w:rsid w:val="74E2629B"/>
    <w:rsid w:val="751B2458"/>
    <w:rsid w:val="7596500B"/>
    <w:rsid w:val="7677D189"/>
    <w:rsid w:val="76A719FE"/>
    <w:rsid w:val="76EC328B"/>
    <w:rsid w:val="76F34F4D"/>
    <w:rsid w:val="77036918"/>
    <w:rsid w:val="77486480"/>
    <w:rsid w:val="774F0C04"/>
    <w:rsid w:val="77BF2CC2"/>
    <w:rsid w:val="77FF0AB8"/>
    <w:rsid w:val="782E4559"/>
    <w:rsid w:val="78595EBE"/>
    <w:rsid w:val="78A858B1"/>
    <w:rsid w:val="78C665CC"/>
    <w:rsid w:val="78F24AF8"/>
    <w:rsid w:val="795F37FC"/>
    <w:rsid w:val="79633332"/>
    <w:rsid w:val="799A4031"/>
    <w:rsid w:val="79DE12CA"/>
    <w:rsid w:val="7A776449"/>
    <w:rsid w:val="7A7C2A04"/>
    <w:rsid w:val="7A977085"/>
    <w:rsid w:val="7AE75A69"/>
    <w:rsid w:val="7AF8387E"/>
    <w:rsid w:val="7BBBA6DD"/>
    <w:rsid w:val="7BC360EC"/>
    <w:rsid w:val="7BFDFB59"/>
    <w:rsid w:val="7BFFCE85"/>
    <w:rsid w:val="7C604B68"/>
    <w:rsid w:val="7CAC688F"/>
    <w:rsid w:val="7CBF4774"/>
    <w:rsid w:val="7CE961B2"/>
    <w:rsid w:val="7D5FE2EB"/>
    <w:rsid w:val="7D7E6CD0"/>
    <w:rsid w:val="7D924B98"/>
    <w:rsid w:val="7DAE3297"/>
    <w:rsid w:val="7DBC4E1E"/>
    <w:rsid w:val="7DDA769F"/>
    <w:rsid w:val="7DFF66F2"/>
    <w:rsid w:val="7E180CF6"/>
    <w:rsid w:val="7E4E5F3E"/>
    <w:rsid w:val="7E5232ED"/>
    <w:rsid w:val="7E5B33F6"/>
    <w:rsid w:val="7E77647A"/>
    <w:rsid w:val="7E7E1C81"/>
    <w:rsid w:val="7EA557DA"/>
    <w:rsid w:val="7EBB4162"/>
    <w:rsid w:val="7ED1109C"/>
    <w:rsid w:val="7ED5013C"/>
    <w:rsid w:val="7F0437D0"/>
    <w:rsid w:val="7F267E2A"/>
    <w:rsid w:val="7F7E5A9E"/>
    <w:rsid w:val="7F83718F"/>
    <w:rsid w:val="7FDE6587"/>
    <w:rsid w:val="7FF77A83"/>
    <w:rsid w:val="86FE6C8D"/>
    <w:rsid w:val="8ED5080D"/>
    <w:rsid w:val="8EECDFF8"/>
    <w:rsid w:val="96CE0934"/>
    <w:rsid w:val="9FFDFF15"/>
    <w:rsid w:val="A9FF361C"/>
    <w:rsid w:val="AEE60AD3"/>
    <w:rsid w:val="AF7F19B6"/>
    <w:rsid w:val="AFF5702F"/>
    <w:rsid w:val="BBFF2654"/>
    <w:rsid w:val="BDB77833"/>
    <w:rsid w:val="BF5BC814"/>
    <w:rsid w:val="BF7F98D3"/>
    <w:rsid w:val="BFFBE509"/>
    <w:rsid w:val="BFFFB7E5"/>
    <w:rsid w:val="CEEF3C8A"/>
    <w:rsid w:val="DADEA644"/>
    <w:rsid w:val="DBF5B7C6"/>
    <w:rsid w:val="DE4F836B"/>
    <w:rsid w:val="DEFD9F3A"/>
    <w:rsid w:val="DFDF40F7"/>
    <w:rsid w:val="E5BF39C3"/>
    <w:rsid w:val="E7FF7AC9"/>
    <w:rsid w:val="E9FF6E15"/>
    <w:rsid w:val="EA900449"/>
    <w:rsid w:val="ECBEFA0A"/>
    <w:rsid w:val="ED7FD387"/>
    <w:rsid w:val="EED2BB00"/>
    <w:rsid w:val="EFF7029E"/>
    <w:rsid w:val="EFFFA238"/>
    <w:rsid w:val="F56E6F0F"/>
    <w:rsid w:val="F5DF44B5"/>
    <w:rsid w:val="F6B6C0AA"/>
    <w:rsid w:val="F7FF7A31"/>
    <w:rsid w:val="F8FB3A10"/>
    <w:rsid w:val="F9FB1F22"/>
    <w:rsid w:val="FB6F7A97"/>
    <w:rsid w:val="FB721E84"/>
    <w:rsid w:val="FBDEFF71"/>
    <w:rsid w:val="FBED18F9"/>
    <w:rsid w:val="FDF474EF"/>
    <w:rsid w:val="FE9E7752"/>
    <w:rsid w:val="FED71DF0"/>
    <w:rsid w:val="FEFB68BE"/>
    <w:rsid w:val="FEFF766D"/>
    <w:rsid w:val="FF3F280E"/>
    <w:rsid w:val="FF6BEFEB"/>
    <w:rsid w:val="FF6EEC32"/>
    <w:rsid w:val="FF6FD709"/>
    <w:rsid w:val="FF7FED84"/>
    <w:rsid w:val="FFDAE987"/>
    <w:rsid w:val="FFDF7B37"/>
    <w:rsid w:val="FFEF1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1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11"/>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812"/>
    <w:qFormat/>
    <w:uiPriority w:val="0"/>
    <w:pPr>
      <w:keepNext/>
      <w:keepLines/>
      <w:spacing w:before="260" w:after="260" w:line="416" w:lineRule="auto"/>
      <w:outlineLvl w:val="2"/>
    </w:pPr>
    <w:rPr>
      <w:b/>
      <w:bCs/>
      <w:sz w:val="32"/>
      <w:szCs w:val="32"/>
    </w:rPr>
  </w:style>
  <w:style w:type="paragraph" w:styleId="7">
    <w:name w:val="heading 4"/>
    <w:basedOn w:val="1"/>
    <w:next w:val="1"/>
    <w:link w:val="813"/>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14"/>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815"/>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183"/>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39"/>
    <w:pPr>
      <w:ind w:left="420"/>
      <w:jc w:val="left"/>
    </w:pPr>
    <w:rPr>
      <w:rFonts w:ascii="Calibri" w:hAnsi="Calibri"/>
      <w:i/>
      <w:iCs/>
      <w:sz w:val="20"/>
      <w:szCs w:val="20"/>
    </w:rPr>
  </w:style>
  <w:style w:type="paragraph" w:styleId="3">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link w:val="113"/>
    <w:qFormat/>
    <w:uiPriority w:val="0"/>
    <w:pPr>
      <w:spacing w:before="152" w:after="160"/>
    </w:pPr>
    <w:rPr>
      <w:rFonts w:ascii="Arial" w:hAnsi="Arial" w:eastAsia="黑体"/>
      <w:sz w:val="20"/>
      <w:szCs w:val="20"/>
    </w:rPr>
  </w:style>
  <w:style w:type="paragraph" w:styleId="17">
    <w:name w:val="Document Map"/>
    <w:basedOn w:val="1"/>
    <w:link w:val="131"/>
    <w:qFormat/>
    <w:uiPriority w:val="0"/>
    <w:pPr>
      <w:shd w:val="clear" w:color="auto" w:fill="000080"/>
    </w:pPr>
  </w:style>
  <w:style w:type="paragraph" w:styleId="18">
    <w:name w:val="annotation text"/>
    <w:basedOn w:val="1"/>
    <w:link w:val="189"/>
    <w:unhideWhenUsed/>
    <w:qFormat/>
    <w:uiPriority w:val="99"/>
    <w:pPr>
      <w:jc w:val="left"/>
    </w:pPr>
  </w:style>
  <w:style w:type="paragraph" w:styleId="19">
    <w:name w:val="Body Text 3"/>
    <w:basedOn w:val="1"/>
    <w:link w:val="139"/>
    <w:qFormat/>
    <w:uiPriority w:val="0"/>
    <w:pPr>
      <w:spacing w:line="500" w:lineRule="exact"/>
    </w:pPr>
    <w:rPr>
      <w:b/>
      <w:bCs/>
      <w:kern w:val="0"/>
      <w:sz w:val="24"/>
    </w:rPr>
  </w:style>
  <w:style w:type="paragraph" w:styleId="20">
    <w:name w:val="Body Text"/>
    <w:basedOn w:val="1"/>
    <w:link w:val="198"/>
    <w:qFormat/>
    <w:uiPriority w:val="0"/>
    <w:pPr>
      <w:spacing w:line="420" w:lineRule="exact"/>
    </w:pPr>
    <w:rPr>
      <w:sz w:val="24"/>
    </w:rPr>
  </w:style>
  <w:style w:type="paragraph" w:styleId="21">
    <w:name w:val="Body Text Indent"/>
    <w:basedOn w:val="1"/>
    <w:link w:val="108"/>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75"/>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8"/>
    <w:next w:val="18"/>
    <w:link w:val="78"/>
    <w:unhideWhenUsed/>
    <w:qFormat/>
    <w:uiPriority w:val="0"/>
    <w:rPr>
      <w:b/>
      <w:bCs/>
    </w:rPr>
  </w:style>
  <w:style w:type="paragraph" w:styleId="47">
    <w:name w:val="Body Text First Indent 2"/>
    <w:basedOn w:val="21"/>
    <w:link w:val="27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3527"/>
    <w:basedOn w:val="53"/>
    <w:link w:val="51"/>
    <w:qFormat/>
    <w:uiPriority w:val="0"/>
    <w:rPr>
      <w:rFonts w:ascii="宋体" w:hAnsi="Courier New" w:eastAsia="宋体" w:cs="Courier New"/>
      <w:szCs w:val="21"/>
    </w:rPr>
  </w:style>
  <w:style w:type="paragraph" w:customStyle="1" w:styleId="53">
    <w:name w:val="Normal_file_3527"/>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3527"/>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3527"/>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5"/>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4"/>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6"/>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4"/>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3"/>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1"/>
    <w:qFormat/>
    <w:uiPriority w:val="0"/>
    <w:rPr>
      <w:kern w:val="2"/>
      <w:sz w:val="21"/>
      <w:szCs w:val="24"/>
    </w:rPr>
  </w:style>
  <w:style w:type="character" w:customStyle="1" w:styleId="109">
    <w:name w:val="标题 4 字符"/>
    <w:link w:val="7"/>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6"/>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6"/>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3"/>
    <w:qFormat/>
    <w:uiPriority w:val="0"/>
    <w:rPr>
      <w:rFonts w:ascii="Arial" w:hAnsi="Arial" w:eastAsia="黑体"/>
      <w:kern w:val="2"/>
      <w:sz w:val="21"/>
      <w:szCs w:val="24"/>
    </w:rPr>
  </w:style>
  <w:style w:type="character" w:customStyle="1" w:styleId="129">
    <w:name w:val="标题 8 字符"/>
    <w:link w:val="12"/>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7"/>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9"/>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9"/>
    <w:qFormat/>
    <w:uiPriority w:val="0"/>
    <w:rPr>
      <w:b/>
      <w:bCs/>
      <w:sz w:val="24"/>
      <w:szCs w:val="24"/>
    </w:rPr>
  </w:style>
  <w:style w:type="character" w:customStyle="1" w:styleId="140">
    <w:name w:val="标题 5 字符"/>
    <w:link w:val="8"/>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3534"/>
    <w:basedOn w:val="143"/>
    <w:link w:val="141"/>
    <w:qFormat/>
    <w:uiPriority w:val="9"/>
    <w:pPr>
      <w:outlineLvl w:val="0"/>
    </w:pPr>
    <w:rPr>
      <w:kern w:val="36"/>
      <w:sz w:val="48"/>
      <w:szCs w:val="48"/>
    </w:rPr>
  </w:style>
  <w:style w:type="paragraph" w:customStyle="1" w:styleId="143">
    <w:name w:val="Normal_file_35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3535"/>
    <w:basedOn w:val="145"/>
    <w:link w:val="141"/>
    <w:qFormat/>
    <w:uiPriority w:val="9"/>
    <w:pPr>
      <w:outlineLvl w:val="0"/>
    </w:pPr>
    <w:rPr>
      <w:kern w:val="36"/>
      <w:sz w:val="48"/>
      <w:szCs w:val="48"/>
    </w:rPr>
  </w:style>
  <w:style w:type="paragraph" w:customStyle="1" w:styleId="145">
    <w:name w:val="Normal_file_35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3536"/>
    <w:basedOn w:val="147"/>
    <w:link w:val="141"/>
    <w:qFormat/>
    <w:uiPriority w:val="9"/>
    <w:pPr>
      <w:outlineLvl w:val="0"/>
    </w:pPr>
    <w:rPr>
      <w:kern w:val="36"/>
      <w:sz w:val="48"/>
      <w:szCs w:val="48"/>
    </w:rPr>
  </w:style>
  <w:style w:type="paragraph" w:customStyle="1" w:styleId="147">
    <w:name w:val="Normal_file_35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3537"/>
    <w:basedOn w:val="149"/>
    <w:link w:val="141"/>
    <w:qFormat/>
    <w:uiPriority w:val="9"/>
    <w:pPr>
      <w:outlineLvl w:val="0"/>
    </w:pPr>
    <w:rPr>
      <w:kern w:val="36"/>
      <w:sz w:val="48"/>
      <w:szCs w:val="48"/>
    </w:rPr>
  </w:style>
  <w:style w:type="paragraph" w:customStyle="1" w:styleId="149">
    <w:name w:val="Normal_file_35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3538"/>
    <w:basedOn w:val="151"/>
    <w:link w:val="141"/>
    <w:qFormat/>
    <w:uiPriority w:val="9"/>
    <w:pPr>
      <w:outlineLvl w:val="0"/>
    </w:pPr>
    <w:rPr>
      <w:kern w:val="36"/>
      <w:sz w:val="48"/>
      <w:szCs w:val="48"/>
    </w:rPr>
  </w:style>
  <w:style w:type="paragraph" w:customStyle="1" w:styleId="151">
    <w:name w:val="Normal_file_35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3539"/>
    <w:basedOn w:val="153"/>
    <w:link w:val="141"/>
    <w:qFormat/>
    <w:uiPriority w:val="9"/>
    <w:pPr>
      <w:outlineLvl w:val="0"/>
    </w:pPr>
    <w:rPr>
      <w:kern w:val="36"/>
      <w:sz w:val="48"/>
      <w:szCs w:val="48"/>
    </w:rPr>
  </w:style>
  <w:style w:type="paragraph" w:customStyle="1" w:styleId="153">
    <w:name w:val="Normal_file_35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3540"/>
    <w:basedOn w:val="155"/>
    <w:link w:val="141"/>
    <w:qFormat/>
    <w:uiPriority w:val="9"/>
    <w:pPr>
      <w:outlineLvl w:val="0"/>
    </w:pPr>
    <w:rPr>
      <w:kern w:val="36"/>
      <w:sz w:val="48"/>
      <w:szCs w:val="48"/>
    </w:rPr>
  </w:style>
  <w:style w:type="paragraph" w:customStyle="1" w:styleId="155">
    <w:name w:val="Normal_file_35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3541"/>
    <w:basedOn w:val="157"/>
    <w:link w:val="141"/>
    <w:qFormat/>
    <w:uiPriority w:val="9"/>
    <w:pPr>
      <w:outlineLvl w:val="0"/>
    </w:pPr>
    <w:rPr>
      <w:kern w:val="36"/>
      <w:sz w:val="48"/>
      <w:szCs w:val="48"/>
    </w:rPr>
  </w:style>
  <w:style w:type="paragraph" w:customStyle="1" w:styleId="157">
    <w:name w:val="Normal_file_35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3542"/>
    <w:basedOn w:val="159"/>
    <w:link w:val="141"/>
    <w:qFormat/>
    <w:uiPriority w:val="9"/>
    <w:pPr>
      <w:outlineLvl w:val="0"/>
    </w:pPr>
    <w:rPr>
      <w:kern w:val="36"/>
      <w:sz w:val="48"/>
      <w:szCs w:val="48"/>
    </w:rPr>
  </w:style>
  <w:style w:type="paragraph" w:customStyle="1" w:styleId="159">
    <w:name w:val="Normal_file_35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3543"/>
    <w:basedOn w:val="161"/>
    <w:link w:val="141"/>
    <w:qFormat/>
    <w:uiPriority w:val="9"/>
    <w:pPr>
      <w:outlineLvl w:val="0"/>
    </w:pPr>
    <w:rPr>
      <w:kern w:val="36"/>
      <w:sz w:val="48"/>
      <w:szCs w:val="48"/>
    </w:rPr>
  </w:style>
  <w:style w:type="paragraph" w:customStyle="1" w:styleId="161">
    <w:name w:val="Normal_file_35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3544"/>
    <w:basedOn w:val="163"/>
    <w:link w:val="141"/>
    <w:qFormat/>
    <w:uiPriority w:val="9"/>
    <w:pPr>
      <w:outlineLvl w:val="0"/>
    </w:pPr>
    <w:rPr>
      <w:kern w:val="36"/>
      <w:sz w:val="48"/>
      <w:szCs w:val="48"/>
    </w:rPr>
  </w:style>
  <w:style w:type="paragraph" w:customStyle="1" w:styleId="163">
    <w:name w:val="Normal_file_35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3545"/>
    <w:basedOn w:val="165"/>
    <w:link w:val="141"/>
    <w:qFormat/>
    <w:uiPriority w:val="9"/>
    <w:pPr>
      <w:outlineLvl w:val="0"/>
    </w:pPr>
    <w:rPr>
      <w:kern w:val="36"/>
      <w:sz w:val="48"/>
      <w:szCs w:val="48"/>
    </w:rPr>
  </w:style>
  <w:style w:type="paragraph" w:customStyle="1" w:styleId="165">
    <w:name w:val="Normal_file_35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3546"/>
    <w:basedOn w:val="167"/>
    <w:link w:val="141"/>
    <w:qFormat/>
    <w:uiPriority w:val="9"/>
    <w:pPr>
      <w:outlineLvl w:val="0"/>
    </w:pPr>
    <w:rPr>
      <w:kern w:val="36"/>
      <w:sz w:val="48"/>
      <w:szCs w:val="48"/>
    </w:rPr>
  </w:style>
  <w:style w:type="paragraph" w:customStyle="1" w:styleId="167">
    <w:name w:val="Normal_file_35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3547"/>
    <w:basedOn w:val="169"/>
    <w:link w:val="141"/>
    <w:qFormat/>
    <w:uiPriority w:val="9"/>
    <w:pPr>
      <w:outlineLvl w:val="0"/>
    </w:pPr>
    <w:rPr>
      <w:kern w:val="36"/>
      <w:sz w:val="48"/>
      <w:szCs w:val="48"/>
    </w:rPr>
  </w:style>
  <w:style w:type="paragraph" w:customStyle="1" w:styleId="169">
    <w:name w:val="Normal_file_35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3548"/>
    <w:basedOn w:val="171"/>
    <w:link w:val="141"/>
    <w:qFormat/>
    <w:uiPriority w:val="9"/>
    <w:pPr>
      <w:outlineLvl w:val="0"/>
    </w:pPr>
    <w:rPr>
      <w:kern w:val="36"/>
      <w:sz w:val="48"/>
      <w:szCs w:val="48"/>
    </w:rPr>
  </w:style>
  <w:style w:type="paragraph" w:customStyle="1" w:styleId="171">
    <w:name w:val="Normal_file_35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3549"/>
    <w:basedOn w:val="173"/>
    <w:link w:val="141"/>
    <w:qFormat/>
    <w:uiPriority w:val="9"/>
    <w:pPr>
      <w:outlineLvl w:val="0"/>
    </w:pPr>
    <w:rPr>
      <w:kern w:val="36"/>
      <w:sz w:val="48"/>
      <w:szCs w:val="48"/>
    </w:rPr>
  </w:style>
  <w:style w:type="paragraph" w:customStyle="1" w:styleId="173">
    <w:name w:val="Normal_file_354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74">
    <w:name w:val="Char Char11"/>
    <w:qFormat/>
    <w:uiPriority w:val="0"/>
    <w:rPr>
      <w:rFonts w:ascii="宋体" w:hAnsi="Courier New" w:eastAsia="宋体" w:cs="Courier New"/>
      <w:szCs w:val="21"/>
    </w:rPr>
  </w:style>
  <w:style w:type="character" w:customStyle="1" w:styleId="175">
    <w:name w:val="页脚 字符"/>
    <w:link w:val="31"/>
    <w:qFormat/>
    <w:uiPriority w:val="99"/>
    <w:rPr>
      <w:kern w:val="2"/>
      <w:sz w:val="18"/>
      <w:szCs w:val="18"/>
    </w:rPr>
  </w:style>
  <w:style w:type="character" w:customStyle="1" w:styleId="176">
    <w:name w:val="font91"/>
    <w:qFormat/>
    <w:uiPriority w:val="0"/>
    <w:rPr>
      <w:rFonts w:hint="default" w:ascii="Times New Roman" w:hAnsi="Times New Roman" w:cs="Times New Roman"/>
      <w:color w:val="000000"/>
      <w:sz w:val="20"/>
      <w:szCs w:val="20"/>
      <w:u w:val="none"/>
    </w:rPr>
  </w:style>
  <w:style w:type="character" w:customStyle="1" w:styleId="177">
    <w:name w:val="纯文本 Char1"/>
    <w:qFormat/>
    <w:uiPriority w:val="0"/>
    <w:rPr>
      <w:rFonts w:ascii="宋体" w:hAnsi="Courier New" w:eastAsia="宋体" w:cs="Courier New"/>
      <w:szCs w:val="21"/>
    </w:rPr>
  </w:style>
  <w:style w:type="character" w:customStyle="1" w:styleId="178">
    <w:name w:val="正文文本缩进 3 Char2"/>
    <w:semiHidden/>
    <w:qFormat/>
    <w:uiPriority w:val="99"/>
    <w:rPr>
      <w:kern w:val="2"/>
      <w:sz w:val="16"/>
      <w:szCs w:val="16"/>
    </w:rPr>
  </w:style>
  <w:style w:type="character" w:customStyle="1" w:styleId="179">
    <w:name w:val="A4"/>
    <w:qFormat/>
    <w:uiPriority w:val="0"/>
    <w:rPr>
      <w:rFonts w:ascii="新宋体" w:eastAsia="新宋体" w:cs="新宋体"/>
      <w:color w:val="000000"/>
      <w:lang w:bidi="ar-SA"/>
    </w:rPr>
  </w:style>
  <w:style w:type="character" w:customStyle="1" w:styleId="180">
    <w:name w:val="style21"/>
    <w:qFormat/>
    <w:uiPriority w:val="0"/>
    <w:rPr>
      <w:sz w:val="22"/>
      <w:szCs w:val="22"/>
    </w:rPr>
  </w:style>
  <w:style w:type="character" w:customStyle="1" w:styleId="181">
    <w:name w:val="列表段落 字符"/>
    <w:link w:val="182"/>
    <w:qFormat/>
    <w:locked/>
    <w:uiPriority w:val="34"/>
    <w:rPr>
      <w:rFonts w:ascii="Calibri" w:hAnsi="Calibri"/>
      <w:kern w:val="2"/>
      <w:sz w:val="21"/>
      <w:szCs w:val="22"/>
    </w:rPr>
  </w:style>
  <w:style w:type="paragraph" w:styleId="182">
    <w:name w:val="List Paragraph"/>
    <w:basedOn w:val="1"/>
    <w:link w:val="181"/>
    <w:qFormat/>
    <w:uiPriority w:val="34"/>
    <w:pPr>
      <w:ind w:firstLine="420" w:firstLineChars="200"/>
    </w:pPr>
    <w:rPr>
      <w:rFonts w:ascii="Calibri" w:hAnsi="Calibri"/>
      <w:szCs w:val="22"/>
    </w:rPr>
  </w:style>
  <w:style w:type="character" w:customStyle="1" w:styleId="183">
    <w:name w:val="标题 7 字符"/>
    <w:link w:val="11"/>
    <w:qFormat/>
    <w:uiPriority w:val="0"/>
    <w:rPr>
      <w:b/>
      <w:kern w:val="2"/>
      <w:sz w:val="24"/>
      <w:szCs w:val="24"/>
    </w:rPr>
  </w:style>
  <w:style w:type="character" w:customStyle="1" w:styleId="184">
    <w:name w:val="无间隔 字符"/>
    <w:link w:val="185"/>
    <w:qFormat/>
    <w:uiPriority w:val="1"/>
    <w:rPr>
      <w:rFonts w:ascii="宋体" w:hAnsi="Courier New"/>
      <w:kern w:val="2"/>
      <w:sz w:val="21"/>
      <w:lang w:val="en-US" w:eastAsia="zh-CN" w:bidi="ar-SA"/>
    </w:rPr>
  </w:style>
  <w:style w:type="paragraph" w:styleId="185">
    <w:name w:val="No Spacing"/>
    <w:link w:val="184"/>
    <w:qFormat/>
    <w:uiPriority w:val="1"/>
    <w:pPr>
      <w:widowControl w:val="0"/>
      <w:jc w:val="both"/>
    </w:pPr>
    <w:rPr>
      <w:rFonts w:ascii="宋体" w:hAnsi="Courier New" w:eastAsia="宋体" w:cs="Times New Roman"/>
      <w:kern w:val="2"/>
      <w:sz w:val="21"/>
      <w:lang w:val="en-US" w:eastAsia="zh-CN" w:bidi="ar-SA"/>
    </w:rPr>
  </w:style>
  <w:style w:type="character" w:customStyle="1" w:styleId="186">
    <w:name w:val="Subtle Emphasis"/>
    <w:qFormat/>
    <w:uiPriority w:val="19"/>
    <w:rPr>
      <w:i/>
      <w:iCs/>
      <w:color w:val="808080"/>
    </w:rPr>
  </w:style>
  <w:style w:type="character" w:customStyle="1" w:styleId="187">
    <w:name w:val="表正文 Char2"/>
    <w:qFormat/>
    <w:uiPriority w:val="0"/>
    <w:rPr>
      <w:rFonts w:ascii="Times New Roman" w:hAnsi="Times New Roman"/>
      <w:kern w:val="2"/>
      <w:sz w:val="21"/>
    </w:rPr>
  </w:style>
  <w:style w:type="character" w:customStyle="1" w:styleId="188">
    <w:name w:val="日期 Char1"/>
    <w:semiHidden/>
    <w:qFormat/>
    <w:uiPriority w:val="99"/>
    <w:rPr>
      <w:rFonts w:ascii="Times New Roman" w:hAnsi="Times New Roman" w:eastAsia="宋体" w:cs="Times New Roman"/>
      <w:szCs w:val="24"/>
    </w:rPr>
  </w:style>
  <w:style w:type="character" w:customStyle="1" w:styleId="189">
    <w:name w:val="批注文字 字符"/>
    <w:link w:val="18"/>
    <w:qFormat/>
    <w:uiPriority w:val="99"/>
    <w:rPr>
      <w:kern w:val="2"/>
      <w:sz w:val="21"/>
      <w:szCs w:val="24"/>
    </w:rPr>
  </w:style>
  <w:style w:type="character" w:customStyle="1" w:styleId="190">
    <w:name w:val="ca-21"/>
    <w:qFormat/>
    <w:uiPriority w:val="0"/>
    <w:rPr>
      <w:rFonts w:ascii="宋体" w:hAnsi="宋体" w:eastAsia="宋体"/>
      <w:w w:val="100"/>
      <w:sz w:val="21"/>
      <w:szCs w:val="21"/>
      <w:shd w:val="clear" w:color="auto" w:fill="auto"/>
    </w:rPr>
  </w:style>
  <w:style w:type="character" w:customStyle="1" w:styleId="191">
    <w:name w:val="Body Text Indent 3 Char"/>
    <w:qFormat/>
    <w:locked/>
    <w:uiPriority w:val="99"/>
    <w:rPr>
      <w:rFonts w:eastAsia="宋体"/>
      <w:sz w:val="16"/>
    </w:rPr>
  </w:style>
  <w:style w:type="character" w:customStyle="1" w:styleId="192">
    <w:name w:val="批注主题 Char1"/>
    <w:qFormat/>
    <w:uiPriority w:val="99"/>
    <w:rPr>
      <w:b/>
      <w:bCs/>
      <w:kern w:val="2"/>
      <w:sz w:val="21"/>
      <w:szCs w:val="24"/>
    </w:rPr>
  </w:style>
  <w:style w:type="character" w:customStyle="1" w:styleId="193">
    <w:name w:val="页眉 Char1"/>
    <w:semiHidden/>
    <w:qFormat/>
    <w:uiPriority w:val="99"/>
    <w:rPr>
      <w:kern w:val="2"/>
      <w:sz w:val="18"/>
      <w:szCs w:val="18"/>
    </w:rPr>
  </w:style>
  <w:style w:type="character" w:customStyle="1" w:styleId="194">
    <w:name w:val="正文文本 2 Char1"/>
    <w:semiHidden/>
    <w:qFormat/>
    <w:uiPriority w:val="99"/>
    <w:rPr>
      <w:rFonts w:ascii="Times New Roman" w:hAnsi="Times New Roman" w:eastAsia="宋体" w:cs="Times New Roman"/>
      <w:szCs w:val="24"/>
    </w:rPr>
  </w:style>
  <w:style w:type="character" w:customStyle="1" w:styleId="195">
    <w:name w:val="bold1"/>
    <w:qFormat/>
    <w:uiPriority w:val="0"/>
    <w:rPr>
      <w:rFonts w:hint="default"/>
      <w:b/>
      <w:bCs/>
      <w:color w:val="000000"/>
      <w:sz w:val="18"/>
      <w:szCs w:val="18"/>
    </w:rPr>
  </w:style>
  <w:style w:type="character" w:customStyle="1" w:styleId="196">
    <w:name w:val="正文文本缩进 Char1"/>
    <w:semiHidden/>
    <w:qFormat/>
    <w:uiPriority w:val="99"/>
    <w:rPr>
      <w:kern w:val="2"/>
      <w:sz w:val="21"/>
      <w:szCs w:val="24"/>
    </w:rPr>
  </w:style>
  <w:style w:type="character" w:customStyle="1" w:styleId="197">
    <w:name w:val="纯文本 Char"/>
    <w:qFormat/>
    <w:uiPriority w:val="0"/>
    <w:rPr>
      <w:rFonts w:ascii="宋体" w:hAnsi="Courier New" w:eastAsia="宋体" w:cs="Courier New"/>
      <w:kern w:val="2"/>
      <w:sz w:val="21"/>
      <w:szCs w:val="21"/>
      <w:lang w:val="en-US" w:eastAsia="zh-CN" w:bidi="ar-SA"/>
    </w:rPr>
  </w:style>
  <w:style w:type="character" w:customStyle="1" w:styleId="198">
    <w:name w:val="正文文本 字符"/>
    <w:link w:val="20"/>
    <w:qFormat/>
    <w:uiPriority w:val="0"/>
    <w:rPr>
      <w:kern w:val="2"/>
      <w:sz w:val="24"/>
      <w:szCs w:val="24"/>
    </w:rPr>
  </w:style>
  <w:style w:type="character" w:customStyle="1" w:styleId="199">
    <w:name w:val="项目排列 Char Char"/>
    <w:link w:val="200"/>
    <w:qFormat/>
    <w:uiPriority w:val="0"/>
    <w:rPr>
      <w:kern w:val="2"/>
      <w:sz w:val="24"/>
      <w:szCs w:val="24"/>
    </w:rPr>
  </w:style>
  <w:style w:type="paragraph" w:customStyle="1" w:styleId="200">
    <w:name w:val="项目排列"/>
    <w:basedOn w:val="1"/>
    <w:link w:val="199"/>
    <w:qFormat/>
    <w:uiPriority w:val="0"/>
    <w:pPr>
      <w:numPr>
        <w:ilvl w:val="0"/>
        <w:numId w:val="1"/>
      </w:numPr>
      <w:tabs>
        <w:tab w:val="left" w:pos="1200"/>
      </w:tabs>
      <w:spacing w:beforeLines="50" w:afterLines="50" w:line="300" w:lineRule="auto"/>
    </w:pPr>
    <w:rPr>
      <w:sz w:val="24"/>
    </w:rPr>
  </w:style>
  <w:style w:type="character" w:customStyle="1" w:styleId="201">
    <w:name w:val="ca-2"/>
    <w:basedOn w:val="50"/>
    <w:qFormat/>
    <w:uiPriority w:val="0"/>
  </w:style>
  <w:style w:type="character" w:customStyle="1" w:styleId="202">
    <w:name w:val="标题 6 字符"/>
    <w:link w:val="10"/>
    <w:qFormat/>
    <w:uiPriority w:val="0"/>
    <w:rPr>
      <w:rFonts w:ascii="Arial" w:hAnsi="Arial" w:eastAsia="黑体"/>
      <w:b/>
      <w:kern w:val="2"/>
      <w:sz w:val="24"/>
      <w:szCs w:val="24"/>
    </w:rPr>
  </w:style>
  <w:style w:type="paragraph" w:customStyle="1" w:styleId="203">
    <w:name w:val="列表段落1"/>
    <w:basedOn w:val="1"/>
    <w:qFormat/>
    <w:uiPriority w:val="0"/>
    <w:pPr>
      <w:ind w:firstLine="420" w:firstLineChars="200"/>
    </w:pPr>
    <w:rPr>
      <w:rFonts w:ascii="Calibri" w:hAnsi="Calibri"/>
      <w:szCs w:val="22"/>
    </w:rPr>
  </w:style>
  <w:style w:type="paragraph" w:customStyle="1" w:styleId="204">
    <w:name w:val="三级条标题"/>
    <w:basedOn w:val="205"/>
    <w:next w:val="206"/>
    <w:qFormat/>
    <w:uiPriority w:val="0"/>
    <w:pPr>
      <w:outlineLvl w:val="4"/>
    </w:pPr>
  </w:style>
  <w:style w:type="paragraph" w:customStyle="1" w:styleId="205">
    <w:name w:val="二级条标题"/>
    <w:basedOn w:val="1"/>
    <w:next w:val="1"/>
    <w:qFormat/>
    <w:uiPriority w:val="0"/>
    <w:pPr>
      <w:widowControl/>
      <w:jc w:val="left"/>
      <w:outlineLvl w:val="3"/>
    </w:pPr>
    <w:rPr>
      <w:rFonts w:ascii="宋体" w:hAnsi="宋体"/>
      <w:color w:val="000000"/>
      <w:kern w:val="0"/>
      <w:szCs w:val="20"/>
    </w:rPr>
  </w:style>
  <w:style w:type="paragraph" w:customStyle="1" w:styleId="20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7">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08">
    <w:name w:val="pa-2"/>
    <w:basedOn w:val="1"/>
    <w:qFormat/>
    <w:uiPriority w:val="0"/>
    <w:pPr>
      <w:widowControl/>
      <w:ind w:firstLine="420"/>
    </w:pPr>
    <w:rPr>
      <w:rFonts w:ascii="宋体" w:hAnsi="宋体"/>
      <w:kern w:val="0"/>
      <w:sz w:val="24"/>
    </w:rPr>
  </w:style>
  <w:style w:type="paragraph" w:customStyle="1" w:styleId="209">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210">
    <w:name w:val="Char Char Char"/>
    <w:basedOn w:val="1"/>
    <w:qFormat/>
    <w:uiPriority w:val="0"/>
    <w:rPr>
      <w:rFonts w:ascii="Tahoma" w:hAnsi="Tahoma"/>
      <w:sz w:val="24"/>
      <w:szCs w:val="20"/>
    </w:rPr>
  </w:style>
  <w:style w:type="paragraph" w:customStyle="1" w:styleId="211">
    <w:name w:val="1."/>
    <w:basedOn w:val="1"/>
    <w:qFormat/>
    <w:uiPriority w:val="0"/>
    <w:pPr>
      <w:spacing w:line="360" w:lineRule="auto"/>
      <w:ind w:firstLine="480" w:firstLineChars="200"/>
    </w:pPr>
    <w:rPr>
      <w:rFonts w:ascii="宋体" w:hAnsi="宋体"/>
      <w:sz w:val="24"/>
    </w:rPr>
  </w:style>
  <w:style w:type="paragraph" w:customStyle="1" w:styleId="212">
    <w:name w:val="样式 首行缩进:  2 字符"/>
    <w:basedOn w:val="1"/>
    <w:qFormat/>
    <w:uiPriority w:val="0"/>
    <w:pPr>
      <w:spacing w:line="400" w:lineRule="exact"/>
      <w:ind w:firstLine="200" w:firstLineChars="200"/>
    </w:pPr>
    <w:rPr>
      <w:rFonts w:cs="宋体"/>
      <w:sz w:val="24"/>
    </w:rPr>
  </w:style>
  <w:style w:type="paragraph" w:customStyle="1" w:styleId="21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1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16">
    <w:name w:val="Char1"/>
    <w:basedOn w:val="1"/>
    <w:qFormat/>
    <w:uiPriority w:val="0"/>
    <w:rPr>
      <w:szCs w:val="21"/>
    </w:rPr>
  </w:style>
  <w:style w:type="paragraph" w:customStyle="1" w:styleId="217">
    <w:name w:val="2-2ji"/>
    <w:basedOn w:val="5"/>
    <w:qFormat/>
    <w:uiPriority w:val="0"/>
    <w:pPr>
      <w:keepLines/>
      <w:spacing w:before="0"/>
      <w:textAlignment w:val="baseline"/>
    </w:pPr>
    <w:rPr>
      <w:rFonts w:ascii="宋体" w:hAnsi="宋体" w:eastAsia="宋体"/>
      <w:sz w:val="36"/>
      <w:szCs w:val="32"/>
    </w:rPr>
  </w:style>
  <w:style w:type="paragraph" w:customStyle="1" w:styleId="218">
    <w:name w:val="正文首行缩进两字符"/>
    <w:basedOn w:val="1"/>
    <w:qFormat/>
    <w:uiPriority w:val="0"/>
    <w:pPr>
      <w:spacing w:line="360" w:lineRule="auto"/>
      <w:ind w:firstLine="200" w:firstLineChars="200"/>
    </w:pPr>
  </w:style>
  <w:style w:type="paragraph" w:customStyle="1" w:styleId="219">
    <w:name w:val="列表1"/>
    <w:basedOn w:val="220"/>
    <w:qFormat/>
    <w:uiPriority w:val="0"/>
    <w:pPr>
      <w:tabs>
        <w:tab w:val="left" w:pos="900"/>
      </w:tabs>
      <w:ind w:left="900" w:hanging="420"/>
    </w:pPr>
    <w:rPr>
      <w:rFonts w:ascii="Times New Roman" w:hAnsi="Times New Roman"/>
      <w:szCs w:val="20"/>
    </w:rPr>
  </w:style>
  <w:style w:type="paragraph" w:customStyle="1" w:styleId="220">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221">
    <w:name w:val="正文1"/>
    <w:basedOn w:val="1"/>
    <w:qFormat/>
    <w:uiPriority w:val="0"/>
    <w:pPr>
      <w:widowControl/>
      <w:overflowPunct w:val="0"/>
      <w:autoSpaceDE w:val="0"/>
      <w:autoSpaceDN w:val="0"/>
      <w:adjustRightInd w:val="0"/>
    </w:pPr>
    <w:rPr>
      <w:rFonts w:ascii="宋体"/>
      <w:kern w:val="0"/>
      <w:szCs w:val="20"/>
    </w:rPr>
  </w:style>
  <w:style w:type="paragraph" w:customStyle="1" w:styleId="222">
    <w:name w:val="列出段落1"/>
    <w:basedOn w:val="1"/>
    <w:qFormat/>
    <w:uiPriority w:val="0"/>
    <w:pPr>
      <w:ind w:firstLine="420" w:firstLineChars="200"/>
    </w:pPr>
    <w:rPr>
      <w:rFonts w:ascii="Calibri" w:hAnsi="Calibri"/>
      <w:szCs w:val="22"/>
    </w:rPr>
  </w:style>
  <w:style w:type="paragraph" w:customStyle="1" w:styleId="22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2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2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30">
    <w:name w:val="Char1 Char Char Char Char Char Char Char Char Char Char Char Char"/>
    <w:basedOn w:val="1"/>
    <w:qFormat/>
    <w:uiPriority w:val="0"/>
    <w:rPr>
      <w:rFonts w:ascii="Tahoma" w:hAnsi="Tahoma"/>
      <w:sz w:val="24"/>
      <w:szCs w:val="20"/>
    </w:rPr>
  </w:style>
  <w:style w:type="paragraph" w:customStyle="1" w:styleId="23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2">
    <w:name w:val="规范正文"/>
    <w:basedOn w:val="1"/>
    <w:qFormat/>
    <w:uiPriority w:val="0"/>
    <w:pPr>
      <w:adjustRightInd w:val="0"/>
      <w:spacing w:line="360" w:lineRule="auto"/>
      <w:ind w:left="480"/>
      <w:textAlignment w:val="baseline"/>
    </w:pPr>
    <w:rPr>
      <w:kern w:val="0"/>
      <w:sz w:val="24"/>
      <w:szCs w:val="20"/>
    </w:rPr>
  </w:style>
  <w:style w:type="paragraph" w:customStyle="1" w:styleId="233">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3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5">
    <w:name w:val="Char Char3 Char Char"/>
    <w:basedOn w:val="1"/>
    <w:qFormat/>
    <w:uiPriority w:val="0"/>
  </w:style>
  <w:style w:type="paragraph" w:customStyle="1" w:styleId="236">
    <w:name w:val="Char Char Char Char"/>
    <w:basedOn w:val="1"/>
    <w:qFormat/>
    <w:uiPriority w:val="0"/>
  </w:style>
  <w:style w:type="paragraph" w:customStyle="1" w:styleId="237">
    <w:name w:val="样式6"/>
    <w:basedOn w:val="8"/>
    <w:qFormat/>
    <w:uiPriority w:val="0"/>
    <w:pPr>
      <w:numPr>
        <w:numId w:val="0"/>
      </w:numPr>
      <w:spacing w:line="360" w:lineRule="auto"/>
      <w:ind w:left="210" w:leftChars="100"/>
    </w:pPr>
    <w:rPr>
      <w:rFonts w:ascii="宋体" w:hAnsi="宋体" w:cs="Arial"/>
      <w:bCs/>
      <w:sz w:val="24"/>
    </w:rPr>
  </w:style>
  <w:style w:type="paragraph" w:customStyle="1" w:styleId="238">
    <w:name w:val="Char11"/>
    <w:basedOn w:val="1"/>
    <w:qFormat/>
    <w:uiPriority w:val="0"/>
    <w:rPr>
      <w:szCs w:val="21"/>
    </w:rPr>
  </w:style>
  <w:style w:type="paragraph" w:customStyle="1" w:styleId="23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4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41">
    <w:name w:val="2ji"/>
    <w:basedOn w:val="5"/>
    <w:qFormat/>
    <w:uiPriority w:val="0"/>
    <w:pPr>
      <w:keepLines/>
      <w:spacing w:before="0"/>
      <w:jc w:val="both"/>
      <w:textAlignment w:val="baseline"/>
    </w:pPr>
    <w:rPr>
      <w:rFonts w:ascii="宋体" w:hAnsi="宋体" w:eastAsia="宋体"/>
      <w:bCs/>
      <w:sz w:val="21"/>
      <w:szCs w:val="21"/>
    </w:rPr>
  </w:style>
  <w:style w:type="paragraph" w:customStyle="1" w:styleId="242">
    <w:name w:val="1"/>
    <w:basedOn w:val="1"/>
    <w:next w:val="26"/>
    <w:qFormat/>
    <w:uiPriority w:val="0"/>
    <w:rPr>
      <w:rFonts w:ascii="宋体" w:hAnsi="Courier New"/>
      <w:szCs w:val="20"/>
    </w:rPr>
  </w:style>
  <w:style w:type="paragraph" w:customStyle="1" w:styleId="24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44">
    <w:name w:val="pa-1"/>
    <w:basedOn w:val="1"/>
    <w:qFormat/>
    <w:uiPriority w:val="0"/>
    <w:pPr>
      <w:widowControl/>
      <w:spacing w:line="280" w:lineRule="atLeast"/>
    </w:pPr>
    <w:rPr>
      <w:rFonts w:ascii="宋体" w:hAnsi="宋体" w:cs="宋体"/>
      <w:kern w:val="0"/>
      <w:sz w:val="24"/>
    </w:rPr>
  </w:style>
  <w:style w:type="paragraph" w:customStyle="1" w:styleId="24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46">
    <w:name w:val="四级条标题"/>
    <w:basedOn w:val="204"/>
    <w:next w:val="206"/>
    <w:qFormat/>
    <w:uiPriority w:val="0"/>
    <w:pPr>
      <w:outlineLvl w:val="5"/>
    </w:pPr>
  </w:style>
  <w:style w:type="paragraph" w:customStyle="1" w:styleId="247">
    <w:name w:val="444"/>
    <w:basedOn w:val="1"/>
    <w:qFormat/>
    <w:uiPriority w:val="0"/>
    <w:pPr>
      <w:adjustRightInd w:val="0"/>
      <w:spacing w:line="312" w:lineRule="atLeast"/>
      <w:jc w:val="center"/>
      <w:textAlignment w:val="baseline"/>
    </w:pPr>
    <w:rPr>
      <w:b/>
      <w:kern w:val="0"/>
      <w:sz w:val="36"/>
      <w:szCs w:val="36"/>
    </w:rPr>
  </w:style>
  <w:style w:type="paragraph" w:customStyle="1" w:styleId="248">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24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5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52">
    <w:name w:val="默认段落字体 Para Char Char Char Char Char Char Char Char Char1 Char Char Char Char"/>
    <w:basedOn w:val="1"/>
    <w:qFormat/>
    <w:uiPriority w:val="0"/>
    <w:rPr>
      <w:rFonts w:ascii="Tahoma" w:hAnsi="Tahoma"/>
      <w:sz w:val="24"/>
      <w:szCs w:val="20"/>
    </w:rPr>
  </w:style>
  <w:style w:type="paragraph" w:customStyle="1" w:styleId="25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54">
    <w:name w:val="表格"/>
    <w:basedOn w:val="1"/>
    <w:qFormat/>
    <w:uiPriority w:val="0"/>
    <w:pPr>
      <w:spacing w:line="400" w:lineRule="exact"/>
    </w:pPr>
    <w:rPr>
      <w:sz w:val="24"/>
    </w:rPr>
  </w:style>
  <w:style w:type="paragraph" w:customStyle="1" w:styleId="255">
    <w:name w:val="样式 Verdana 首行缩进:  0.74 厘米"/>
    <w:basedOn w:val="1"/>
    <w:qFormat/>
    <w:uiPriority w:val="0"/>
    <w:pPr>
      <w:spacing w:line="360" w:lineRule="auto"/>
      <w:ind w:firstLine="420"/>
    </w:pPr>
    <w:rPr>
      <w:rFonts w:ascii="Verdana" w:hAnsi="Verdana"/>
      <w:sz w:val="24"/>
      <w:szCs w:val="20"/>
    </w:rPr>
  </w:style>
  <w:style w:type="paragraph" w:customStyle="1" w:styleId="256">
    <w:name w:val="Char3"/>
    <w:basedOn w:val="1"/>
    <w:qFormat/>
    <w:uiPriority w:val="0"/>
  </w:style>
  <w:style w:type="paragraph" w:customStyle="1" w:styleId="25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58">
    <w:name w:val="五级条标题"/>
    <w:basedOn w:val="246"/>
    <w:next w:val="206"/>
    <w:qFormat/>
    <w:uiPriority w:val="0"/>
    <w:pPr>
      <w:outlineLvl w:val="6"/>
    </w:pPr>
  </w:style>
  <w:style w:type="paragraph" w:customStyle="1" w:styleId="259">
    <w:name w:val="p0"/>
    <w:basedOn w:val="1"/>
    <w:qFormat/>
    <w:uiPriority w:val="0"/>
    <w:pPr>
      <w:widowControl/>
    </w:pPr>
    <w:rPr>
      <w:kern w:val="0"/>
      <w:szCs w:val="21"/>
    </w:rPr>
  </w:style>
  <w:style w:type="paragraph" w:customStyle="1" w:styleId="26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1">
    <w:name w:val="Char12"/>
    <w:basedOn w:val="17"/>
    <w:qFormat/>
    <w:uiPriority w:val="0"/>
    <w:pPr>
      <w:widowControl/>
      <w:ind w:firstLine="454"/>
      <w:jc w:val="left"/>
    </w:pPr>
    <w:rPr>
      <w:rFonts w:ascii="Tahoma" w:hAnsi="Tahoma" w:cs="宋体"/>
      <w:kern w:val="0"/>
      <w:sz w:val="24"/>
      <w:szCs w:val="20"/>
    </w:rPr>
  </w:style>
  <w:style w:type="paragraph" w:customStyle="1" w:styleId="26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6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64">
    <w:name w:val="默认段落字体 Para Char Char Char1 Char"/>
    <w:basedOn w:val="1"/>
    <w:qFormat/>
    <w:uiPriority w:val="0"/>
    <w:rPr>
      <w:rFonts w:ascii="Tahoma" w:hAnsi="Tahoma"/>
      <w:sz w:val="24"/>
      <w:szCs w:val="20"/>
    </w:rPr>
  </w:style>
  <w:style w:type="paragraph" w:customStyle="1" w:styleId="265">
    <w:name w:val="正文段"/>
    <w:basedOn w:val="1"/>
    <w:qFormat/>
    <w:uiPriority w:val="0"/>
    <w:pPr>
      <w:widowControl/>
      <w:snapToGrid w:val="0"/>
      <w:spacing w:afterLines="50"/>
      <w:ind w:firstLine="200" w:firstLineChars="200"/>
    </w:pPr>
    <w:rPr>
      <w:kern w:val="0"/>
      <w:sz w:val="24"/>
      <w:szCs w:val="20"/>
    </w:rPr>
  </w:style>
  <w:style w:type="paragraph" w:customStyle="1" w:styleId="266">
    <w:name w:val="一级条标题"/>
    <w:next w:val="206"/>
    <w:qFormat/>
    <w:uiPriority w:val="0"/>
    <w:pPr>
      <w:ind w:left="284"/>
      <w:outlineLvl w:val="2"/>
    </w:pPr>
    <w:rPr>
      <w:rFonts w:ascii="Times New Roman" w:hAnsi="Times New Roman" w:eastAsia="黑体" w:cs="Times New Roman"/>
      <w:sz w:val="21"/>
      <w:lang w:val="en-US" w:eastAsia="zh-CN" w:bidi="ar-SA"/>
    </w:rPr>
  </w:style>
  <w:style w:type="paragraph" w:customStyle="1" w:styleId="267">
    <w:name w:val="F2"/>
    <w:basedOn w:val="1"/>
    <w:qFormat/>
    <w:uiPriority w:val="0"/>
    <w:pPr>
      <w:autoSpaceDE w:val="0"/>
      <w:autoSpaceDN w:val="0"/>
      <w:adjustRightInd w:val="0"/>
      <w:ind w:firstLine="601"/>
      <w:textAlignment w:val="baseline"/>
    </w:pPr>
    <w:rPr>
      <w:kern w:val="0"/>
      <w:sz w:val="24"/>
      <w:szCs w:val="20"/>
    </w:rPr>
  </w:style>
  <w:style w:type="paragraph" w:customStyle="1" w:styleId="26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69">
    <w:name w:val="pa-3"/>
    <w:basedOn w:val="1"/>
    <w:qFormat/>
    <w:uiPriority w:val="0"/>
    <w:pPr>
      <w:widowControl/>
      <w:spacing w:line="240" w:lineRule="atLeast"/>
    </w:pPr>
    <w:rPr>
      <w:rFonts w:ascii="宋体" w:hAnsi="宋体" w:cs="宋体"/>
      <w:kern w:val="0"/>
      <w:sz w:val="24"/>
    </w:rPr>
  </w:style>
  <w:style w:type="paragraph" w:customStyle="1" w:styleId="270">
    <w:name w:val="Char Char Char Char1"/>
    <w:basedOn w:val="1"/>
    <w:qFormat/>
    <w:uiPriority w:val="0"/>
  </w:style>
  <w:style w:type="paragraph" w:customStyle="1" w:styleId="271">
    <w:name w:val="表格文字"/>
    <w:basedOn w:val="1"/>
    <w:qFormat/>
    <w:uiPriority w:val="99"/>
    <w:pPr>
      <w:spacing w:before="25" w:after="25"/>
      <w:jc w:val="left"/>
    </w:pPr>
    <w:rPr>
      <w:bCs/>
      <w:spacing w:val="10"/>
      <w:kern w:val="0"/>
      <w:sz w:val="24"/>
    </w:rPr>
  </w:style>
  <w:style w:type="paragraph" w:customStyle="1" w:styleId="272">
    <w:name w:val="_Style 124"/>
    <w:basedOn w:val="1"/>
    <w:next w:val="182"/>
    <w:qFormat/>
    <w:uiPriority w:val="34"/>
    <w:pPr>
      <w:ind w:firstLine="420" w:firstLineChars="200"/>
    </w:pPr>
    <w:rPr>
      <w:rFonts w:ascii="Calibri" w:hAnsi="Calibri"/>
      <w:szCs w:val="22"/>
    </w:rPr>
  </w:style>
  <w:style w:type="character" w:customStyle="1" w:styleId="273">
    <w:name w:val="列表段落 字符1"/>
    <w:qFormat/>
    <w:locked/>
    <w:uiPriority w:val="34"/>
    <w:rPr>
      <w:rFonts w:ascii="Calibri" w:hAnsi="Calibri"/>
      <w:kern w:val="2"/>
      <w:sz w:val="21"/>
      <w:szCs w:val="22"/>
    </w:rPr>
  </w:style>
  <w:style w:type="character" w:customStyle="1" w:styleId="274">
    <w:name w:val="正文文本首行缩进 2 字符"/>
    <w:basedOn w:val="108"/>
    <w:link w:val="47"/>
    <w:semiHidden/>
    <w:qFormat/>
    <w:uiPriority w:val="0"/>
    <w:rPr>
      <w:kern w:val="2"/>
      <w:sz w:val="21"/>
      <w:szCs w:val="24"/>
    </w:rPr>
  </w:style>
  <w:style w:type="paragraph" w:customStyle="1" w:styleId="275">
    <w:name w:val="Normal_file_35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6">
    <w:name w:val="heading 1_file_3521"/>
    <w:basedOn w:val="275"/>
    <w:link w:val="141"/>
    <w:qFormat/>
    <w:uiPriority w:val="9"/>
    <w:pPr>
      <w:outlineLvl w:val="0"/>
    </w:pPr>
    <w:rPr>
      <w:kern w:val="36"/>
      <w:sz w:val="48"/>
      <w:szCs w:val="48"/>
    </w:rPr>
  </w:style>
  <w:style w:type="paragraph" w:customStyle="1" w:styleId="277">
    <w:name w:val="heading 2_file_3521"/>
    <w:basedOn w:val="275"/>
    <w:qFormat/>
    <w:uiPriority w:val="9"/>
    <w:pPr>
      <w:outlineLvl w:val="1"/>
    </w:pPr>
    <w:rPr>
      <w:sz w:val="36"/>
      <w:szCs w:val="36"/>
    </w:rPr>
  </w:style>
  <w:style w:type="paragraph" w:customStyle="1" w:styleId="278">
    <w:name w:val="heading 3_file_3521"/>
    <w:basedOn w:val="275"/>
    <w:qFormat/>
    <w:uiPriority w:val="9"/>
    <w:pPr>
      <w:outlineLvl w:val="2"/>
    </w:pPr>
    <w:rPr>
      <w:sz w:val="27"/>
      <w:szCs w:val="27"/>
    </w:rPr>
  </w:style>
  <w:style w:type="paragraph" w:customStyle="1" w:styleId="279">
    <w:name w:val="heading 4_file_3521"/>
    <w:basedOn w:val="275"/>
    <w:qFormat/>
    <w:uiPriority w:val="9"/>
    <w:pPr>
      <w:outlineLvl w:val="3"/>
    </w:pPr>
  </w:style>
  <w:style w:type="paragraph" w:customStyle="1" w:styleId="280">
    <w:name w:val="heading 5_file_3521"/>
    <w:basedOn w:val="275"/>
    <w:qFormat/>
    <w:uiPriority w:val="9"/>
    <w:pPr>
      <w:outlineLvl w:val="4"/>
    </w:pPr>
    <w:rPr>
      <w:sz w:val="20"/>
      <w:szCs w:val="20"/>
    </w:rPr>
  </w:style>
  <w:style w:type="paragraph" w:customStyle="1" w:styleId="281">
    <w:name w:val="heading 6_file_3521"/>
    <w:basedOn w:val="275"/>
    <w:qFormat/>
    <w:uiPriority w:val="9"/>
    <w:pPr>
      <w:outlineLvl w:val="5"/>
    </w:pPr>
    <w:rPr>
      <w:sz w:val="15"/>
      <w:szCs w:val="15"/>
    </w:rPr>
  </w:style>
  <w:style w:type="character" w:customStyle="1" w:styleId="282">
    <w:name w:val="Default Paragraph Font_file_3521"/>
    <w:semiHidden/>
    <w:unhideWhenUsed/>
    <w:qFormat/>
    <w:uiPriority w:val="1"/>
  </w:style>
  <w:style w:type="table" w:customStyle="1" w:styleId="283">
    <w:name w:val="Normal Table_file_3521"/>
    <w:semiHidden/>
    <w:unhideWhenUsed/>
    <w:qFormat/>
    <w:uiPriority w:val="99"/>
    <w:tblPr>
      <w:tblCellMar>
        <w:top w:w="0" w:type="dxa"/>
        <w:left w:w="108" w:type="dxa"/>
        <w:bottom w:w="0" w:type="dxa"/>
        <w:right w:w="108" w:type="dxa"/>
      </w:tblCellMar>
    </w:tblPr>
  </w:style>
  <w:style w:type="character" w:customStyle="1" w:styleId="284">
    <w:name w:val="Hyperlink_file_3521"/>
    <w:basedOn w:val="282"/>
    <w:semiHidden/>
    <w:unhideWhenUsed/>
    <w:qFormat/>
    <w:uiPriority w:val="99"/>
    <w:rPr>
      <w:color w:val="0782C1"/>
      <w:u w:val="single"/>
    </w:rPr>
  </w:style>
  <w:style w:type="character" w:customStyle="1" w:styleId="285">
    <w:name w:val="FollowedHyperlink_file_3521"/>
    <w:basedOn w:val="282"/>
    <w:semiHidden/>
    <w:unhideWhenUsed/>
    <w:qFormat/>
    <w:uiPriority w:val="99"/>
    <w:rPr>
      <w:color w:val="0782C1"/>
      <w:u w:val="single"/>
    </w:rPr>
  </w:style>
  <w:style w:type="character" w:customStyle="1" w:styleId="286">
    <w:name w:val="标题 1 Char_file_3521"/>
    <w:basedOn w:val="282"/>
    <w:link w:val="4"/>
    <w:qFormat/>
    <w:uiPriority w:val="9"/>
    <w:rPr>
      <w:rFonts w:ascii="宋体" w:hAnsi="宋体" w:eastAsia="宋体" w:cs="宋体"/>
      <w:b/>
      <w:bCs/>
      <w:kern w:val="44"/>
      <w:sz w:val="44"/>
      <w:szCs w:val="44"/>
    </w:rPr>
  </w:style>
  <w:style w:type="character" w:customStyle="1" w:styleId="287">
    <w:name w:val="标题 2 Char_file_3521"/>
    <w:basedOn w:val="282"/>
    <w:link w:val="5"/>
    <w:semiHidden/>
    <w:qFormat/>
    <w:uiPriority w:val="9"/>
    <w:rPr>
      <w:rFonts w:asciiTheme="majorHAnsi" w:hAnsiTheme="majorHAnsi" w:eastAsiaTheme="majorEastAsia" w:cstheme="majorBidi"/>
      <w:b/>
      <w:bCs/>
      <w:sz w:val="32"/>
      <w:szCs w:val="32"/>
    </w:rPr>
  </w:style>
  <w:style w:type="character" w:customStyle="1" w:styleId="288">
    <w:name w:val="标题 3 Char_file_3521"/>
    <w:basedOn w:val="282"/>
    <w:link w:val="6"/>
    <w:semiHidden/>
    <w:qFormat/>
    <w:uiPriority w:val="9"/>
    <w:rPr>
      <w:rFonts w:ascii="宋体" w:hAnsi="宋体" w:eastAsia="宋体" w:cs="宋体"/>
      <w:b/>
      <w:bCs/>
      <w:sz w:val="32"/>
      <w:szCs w:val="32"/>
    </w:rPr>
  </w:style>
  <w:style w:type="character" w:customStyle="1" w:styleId="289">
    <w:name w:val="标题 4 Char_file_3521"/>
    <w:basedOn w:val="282"/>
    <w:link w:val="7"/>
    <w:semiHidden/>
    <w:qFormat/>
    <w:uiPriority w:val="9"/>
    <w:rPr>
      <w:rFonts w:asciiTheme="majorHAnsi" w:hAnsiTheme="majorHAnsi" w:eastAsiaTheme="majorEastAsia" w:cstheme="majorBidi"/>
      <w:b/>
      <w:bCs/>
      <w:sz w:val="28"/>
      <w:szCs w:val="28"/>
    </w:rPr>
  </w:style>
  <w:style w:type="character" w:customStyle="1" w:styleId="290">
    <w:name w:val="标题 5 Char_file_3521"/>
    <w:basedOn w:val="282"/>
    <w:link w:val="8"/>
    <w:semiHidden/>
    <w:qFormat/>
    <w:uiPriority w:val="9"/>
    <w:rPr>
      <w:rFonts w:ascii="宋体" w:hAnsi="宋体" w:eastAsia="宋体" w:cs="宋体"/>
      <w:b/>
      <w:bCs/>
      <w:sz w:val="28"/>
      <w:szCs w:val="28"/>
    </w:rPr>
  </w:style>
  <w:style w:type="character" w:customStyle="1" w:styleId="291">
    <w:name w:val="标题 6 Char_file_3521"/>
    <w:basedOn w:val="282"/>
    <w:link w:val="10"/>
    <w:semiHidden/>
    <w:qFormat/>
    <w:uiPriority w:val="9"/>
    <w:rPr>
      <w:rFonts w:asciiTheme="majorHAnsi" w:hAnsiTheme="majorHAnsi" w:eastAsiaTheme="majorEastAsia" w:cstheme="majorBidi"/>
      <w:b/>
      <w:bCs/>
      <w:sz w:val="24"/>
      <w:szCs w:val="24"/>
    </w:rPr>
  </w:style>
  <w:style w:type="paragraph" w:customStyle="1" w:styleId="292">
    <w:name w:val="cke_editable_file_3521"/>
    <w:basedOn w:val="275"/>
    <w:qFormat/>
    <w:uiPriority w:val="0"/>
    <w:rPr>
      <w:rFonts w:ascii="仿宋_GB2312" w:eastAsia="仿宋_GB2312"/>
    </w:rPr>
  </w:style>
  <w:style w:type="paragraph" w:customStyle="1" w:styleId="293">
    <w:name w:val="marker_file_3521"/>
    <w:basedOn w:val="275"/>
    <w:qFormat/>
    <w:uiPriority w:val="0"/>
    <w:pPr>
      <w:shd w:val="clear" w:color="auto" w:fill="FFFF00"/>
    </w:pPr>
  </w:style>
  <w:style w:type="paragraph" w:customStyle="1" w:styleId="294">
    <w:name w:val="Normal (Web)_file_3521"/>
    <w:basedOn w:val="275"/>
    <w:semiHidden/>
    <w:unhideWhenUsed/>
    <w:qFormat/>
    <w:uiPriority w:val="99"/>
  </w:style>
  <w:style w:type="paragraph" w:customStyle="1" w:styleId="295">
    <w:name w:val="Normal_file_35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6">
    <w:name w:val="heading 1_file_3522"/>
    <w:basedOn w:val="295"/>
    <w:link w:val="141"/>
    <w:qFormat/>
    <w:uiPriority w:val="9"/>
    <w:pPr>
      <w:outlineLvl w:val="0"/>
    </w:pPr>
    <w:rPr>
      <w:kern w:val="36"/>
      <w:sz w:val="48"/>
      <w:szCs w:val="48"/>
    </w:rPr>
  </w:style>
  <w:style w:type="paragraph" w:customStyle="1" w:styleId="297">
    <w:name w:val="heading 2_file_3522"/>
    <w:basedOn w:val="295"/>
    <w:qFormat/>
    <w:uiPriority w:val="9"/>
    <w:pPr>
      <w:outlineLvl w:val="1"/>
    </w:pPr>
    <w:rPr>
      <w:sz w:val="36"/>
      <w:szCs w:val="36"/>
    </w:rPr>
  </w:style>
  <w:style w:type="paragraph" w:customStyle="1" w:styleId="298">
    <w:name w:val="heading 3_file_3522"/>
    <w:basedOn w:val="295"/>
    <w:qFormat/>
    <w:uiPriority w:val="9"/>
    <w:pPr>
      <w:outlineLvl w:val="2"/>
    </w:pPr>
    <w:rPr>
      <w:sz w:val="27"/>
      <w:szCs w:val="27"/>
    </w:rPr>
  </w:style>
  <w:style w:type="paragraph" w:customStyle="1" w:styleId="299">
    <w:name w:val="heading 4_file_3522"/>
    <w:basedOn w:val="295"/>
    <w:qFormat/>
    <w:uiPriority w:val="9"/>
    <w:pPr>
      <w:outlineLvl w:val="3"/>
    </w:pPr>
  </w:style>
  <w:style w:type="paragraph" w:customStyle="1" w:styleId="300">
    <w:name w:val="heading 5_file_3522"/>
    <w:basedOn w:val="295"/>
    <w:qFormat/>
    <w:uiPriority w:val="9"/>
    <w:pPr>
      <w:outlineLvl w:val="4"/>
    </w:pPr>
    <w:rPr>
      <w:sz w:val="20"/>
      <w:szCs w:val="20"/>
    </w:rPr>
  </w:style>
  <w:style w:type="paragraph" w:customStyle="1" w:styleId="301">
    <w:name w:val="heading 6_file_3522"/>
    <w:basedOn w:val="295"/>
    <w:qFormat/>
    <w:uiPriority w:val="9"/>
    <w:pPr>
      <w:outlineLvl w:val="5"/>
    </w:pPr>
    <w:rPr>
      <w:sz w:val="15"/>
      <w:szCs w:val="15"/>
    </w:rPr>
  </w:style>
  <w:style w:type="character" w:customStyle="1" w:styleId="302">
    <w:name w:val="Default Paragraph Font_file_3522"/>
    <w:semiHidden/>
    <w:unhideWhenUsed/>
    <w:qFormat/>
    <w:uiPriority w:val="1"/>
  </w:style>
  <w:style w:type="table" w:customStyle="1" w:styleId="303">
    <w:name w:val="Normal Table_file_3522"/>
    <w:semiHidden/>
    <w:unhideWhenUsed/>
    <w:qFormat/>
    <w:uiPriority w:val="99"/>
    <w:tblPr>
      <w:tblCellMar>
        <w:top w:w="0" w:type="dxa"/>
        <w:left w:w="108" w:type="dxa"/>
        <w:bottom w:w="0" w:type="dxa"/>
        <w:right w:w="108" w:type="dxa"/>
      </w:tblCellMar>
    </w:tblPr>
  </w:style>
  <w:style w:type="character" w:customStyle="1" w:styleId="304">
    <w:name w:val="Hyperlink_file_3522"/>
    <w:basedOn w:val="302"/>
    <w:semiHidden/>
    <w:unhideWhenUsed/>
    <w:qFormat/>
    <w:uiPriority w:val="99"/>
    <w:rPr>
      <w:color w:val="0782C1"/>
      <w:u w:val="single"/>
    </w:rPr>
  </w:style>
  <w:style w:type="character" w:customStyle="1" w:styleId="305">
    <w:name w:val="FollowedHyperlink_file_3522"/>
    <w:basedOn w:val="302"/>
    <w:semiHidden/>
    <w:unhideWhenUsed/>
    <w:qFormat/>
    <w:uiPriority w:val="99"/>
    <w:rPr>
      <w:color w:val="0782C1"/>
      <w:u w:val="single"/>
    </w:rPr>
  </w:style>
  <w:style w:type="character" w:customStyle="1" w:styleId="306">
    <w:name w:val="标题 1 Char_file_3522"/>
    <w:basedOn w:val="302"/>
    <w:link w:val="4"/>
    <w:qFormat/>
    <w:uiPriority w:val="9"/>
    <w:rPr>
      <w:rFonts w:ascii="宋体" w:hAnsi="宋体" w:eastAsia="宋体" w:cs="宋体"/>
      <w:b/>
      <w:bCs/>
      <w:kern w:val="44"/>
      <w:sz w:val="44"/>
      <w:szCs w:val="44"/>
    </w:rPr>
  </w:style>
  <w:style w:type="character" w:customStyle="1" w:styleId="307">
    <w:name w:val="标题 2 Char_file_3522"/>
    <w:basedOn w:val="302"/>
    <w:link w:val="5"/>
    <w:semiHidden/>
    <w:qFormat/>
    <w:uiPriority w:val="9"/>
    <w:rPr>
      <w:rFonts w:asciiTheme="majorHAnsi" w:hAnsiTheme="majorHAnsi" w:eastAsiaTheme="majorEastAsia" w:cstheme="majorBidi"/>
      <w:b/>
      <w:bCs/>
      <w:sz w:val="32"/>
      <w:szCs w:val="32"/>
    </w:rPr>
  </w:style>
  <w:style w:type="character" w:customStyle="1" w:styleId="308">
    <w:name w:val="标题 3 Char_file_3522"/>
    <w:basedOn w:val="302"/>
    <w:link w:val="6"/>
    <w:semiHidden/>
    <w:qFormat/>
    <w:uiPriority w:val="9"/>
    <w:rPr>
      <w:rFonts w:ascii="宋体" w:hAnsi="宋体" w:eastAsia="宋体" w:cs="宋体"/>
      <w:b/>
      <w:bCs/>
      <w:sz w:val="32"/>
      <w:szCs w:val="32"/>
    </w:rPr>
  </w:style>
  <w:style w:type="character" w:customStyle="1" w:styleId="309">
    <w:name w:val="标题 4 Char_file_3522"/>
    <w:basedOn w:val="302"/>
    <w:link w:val="7"/>
    <w:semiHidden/>
    <w:qFormat/>
    <w:uiPriority w:val="9"/>
    <w:rPr>
      <w:rFonts w:asciiTheme="majorHAnsi" w:hAnsiTheme="majorHAnsi" w:eastAsiaTheme="majorEastAsia" w:cstheme="majorBidi"/>
      <w:b/>
      <w:bCs/>
      <w:sz w:val="28"/>
      <w:szCs w:val="28"/>
    </w:rPr>
  </w:style>
  <w:style w:type="character" w:customStyle="1" w:styleId="310">
    <w:name w:val="标题 5 Char_file_3522"/>
    <w:basedOn w:val="302"/>
    <w:link w:val="8"/>
    <w:semiHidden/>
    <w:qFormat/>
    <w:uiPriority w:val="9"/>
    <w:rPr>
      <w:rFonts w:ascii="宋体" w:hAnsi="宋体" w:eastAsia="宋体" w:cs="宋体"/>
      <w:b/>
      <w:bCs/>
      <w:sz w:val="28"/>
      <w:szCs w:val="28"/>
    </w:rPr>
  </w:style>
  <w:style w:type="character" w:customStyle="1" w:styleId="311">
    <w:name w:val="标题 6 Char_file_3522"/>
    <w:basedOn w:val="302"/>
    <w:link w:val="10"/>
    <w:semiHidden/>
    <w:qFormat/>
    <w:uiPriority w:val="9"/>
    <w:rPr>
      <w:rFonts w:asciiTheme="majorHAnsi" w:hAnsiTheme="majorHAnsi" w:eastAsiaTheme="majorEastAsia" w:cstheme="majorBidi"/>
      <w:b/>
      <w:bCs/>
      <w:sz w:val="24"/>
      <w:szCs w:val="24"/>
    </w:rPr>
  </w:style>
  <w:style w:type="paragraph" w:customStyle="1" w:styleId="312">
    <w:name w:val="cke_editable_file_3522"/>
    <w:basedOn w:val="295"/>
    <w:qFormat/>
    <w:uiPriority w:val="0"/>
    <w:rPr>
      <w:rFonts w:ascii="仿宋_GB2312" w:eastAsia="仿宋_GB2312"/>
    </w:rPr>
  </w:style>
  <w:style w:type="paragraph" w:customStyle="1" w:styleId="313">
    <w:name w:val="marker_file_3522"/>
    <w:basedOn w:val="295"/>
    <w:qFormat/>
    <w:uiPriority w:val="0"/>
    <w:pPr>
      <w:shd w:val="clear" w:color="auto" w:fill="FFFF00"/>
    </w:pPr>
  </w:style>
  <w:style w:type="paragraph" w:customStyle="1" w:styleId="314">
    <w:name w:val="Normal (Web)_file_3522"/>
    <w:basedOn w:val="295"/>
    <w:semiHidden/>
    <w:unhideWhenUsed/>
    <w:qFormat/>
    <w:uiPriority w:val="99"/>
  </w:style>
  <w:style w:type="paragraph" w:customStyle="1" w:styleId="315">
    <w:name w:val="Normal_file_35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6">
    <w:name w:val="heading 4_file_3523"/>
    <w:basedOn w:val="315"/>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317">
    <w:name w:val="Default Paragraph Font_file_3523"/>
    <w:semiHidden/>
    <w:qFormat/>
    <w:uiPriority w:val="0"/>
  </w:style>
  <w:style w:type="table" w:customStyle="1" w:styleId="318">
    <w:name w:val="Normal Table_file_3523"/>
    <w:semiHidden/>
    <w:qFormat/>
    <w:uiPriority w:val="0"/>
    <w:tblPr>
      <w:tblCellMar>
        <w:top w:w="0" w:type="dxa"/>
        <w:left w:w="108" w:type="dxa"/>
        <w:bottom w:w="0" w:type="dxa"/>
        <w:right w:w="108" w:type="dxa"/>
      </w:tblCellMar>
    </w:tblPr>
  </w:style>
  <w:style w:type="paragraph" w:customStyle="1" w:styleId="319">
    <w:name w:val="annotation text_file_3523"/>
    <w:basedOn w:val="315"/>
    <w:unhideWhenUsed/>
    <w:qFormat/>
    <w:uiPriority w:val="99"/>
    <w:pPr>
      <w:jc w:val="left"/>
    </w:pPr>
  </w:style>
  <w:style w:type="table" w:customStyle="1" w:styleId="320">
    <w:name w:val="Normal Table_file_400_file_1942_file_3523"/>
    <w:semiHidden/>
    <w:qFormat/>
    <w:uiPriority w:val="0"/>
    <w:tblPr>
      <w:tblCellMar>
        <w:top w:w="0" w:type="dxa"/>
        <w:left w:w="108" w:type="dxa"/>
        <w:bottom w:w="0" w:type="dxa"/>
        <w:right w:w="108" w:type="dxa"/>
      </w:tblCellMar>
    </w:tblPr>
  </w:style>
  <w:style w:type="paragraph" w:customStyle="1" w:styleId="321">
    <w:name w:val="pa-1_file_1651_file_400_file_1942_file_3523"/>
    <w:basedOn w:val="322"/>
    <w:qFormat/>
    <w:uiPriority w:val="0"/>
    <w:pPr>
      <w:widowControl/>
      <w:spacing w:line="280" w:lineRule="atLeast"/>
    </w:pPr>
    <w:rPr>
      <w:rFonts w:ascii="宋体" w:hAnsi="宋体" w:cs="宋体"/>
      <w:kern w:val="0"/>
      <w:sz w:val="24"/>
    </w:rPr>
  </w:style>
  <w:style w:type="paragraph" w:customStyle="1" w:styleId="322">
    <w:name w:val="Normal_file_1651_file_400_file_1942_file_3523"/>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3">
    <w:name w:val="ca-21_file_1651_file_400_file_1942_file_3523"/>
    <w:basedOn w:val="324"/>
    <w:qFormat/>
    <w:uiPriority w:val="0"/>
    <w:rPr>
      <w:rFonts w:ascii="宋体" w:hAnsi="宋体" w:eastAsia="宋体"/>
      <w:w w:val="100"/>
      <w:sz w:val="21"/>
      <w:szCs w:val="21"/>
      <w:shd w:val="clear" w:color="auto" w:fill="auto"/>
    </w:rPr>
  </w:style>
  <w:style w:type="character" w:customStyle="1" w:styleId="324">
    <w:name w:val="Default Paragraph Font_file_1651_file_400_file_1942_file_3523"/>
    <w:semiHidden/>
    <w:unhideWhenUsed/>
    <w:qFormat/>
    <w:uiPriority w:val="1"/>
  </w:style>
  <w:style w:type="paragraph" w:customStyle="1" w:styleId="325">
    <w:name w:val="pa-3_file_1651_file_400_file_1942_file_3523"/>
    <w:basedOn w:val="322"/>
    <w:qFormat/>
    <w:uiPriority w:val="0"/>
    <w:pPr>
      <w:widowControl/>
      <w:spacing w:line="240" w:lineRule="atLeast"/>
    </w:pPr>
    <w:rPr>
      <w:rFonts w:ascii="宋体" w:hAnsi="宋体" w:cs="宋体"/>
      <w:kern w:val="0"/>
      <w:sz w:val="24"/>
    </w:rPr>
  </w:style>
  <w:style w:type="character" w:customStyle="1" w:styleId="326">
    <w:name w:val="ca-21_file_132_file_3523"/>
    <w:basedOn w:val="327"/>
    <w:qFormat/>
    <w:uiPriority w:val="0"/>
    <w:rPr>
      <w:rFonts w:ascii="宋体" w:hAnsi="宋体" w:eastAsia="宋体"/>
      <w:w w:val="100"/>
      <w:sz w:val="21"/>
      <w:szCs w:val="21"/>
      <w:shd w:val="clear" w:color="auto" w:fill="auto"/>
    </w:rPr>
  </w:style>
  <w:style w:type="character" w:customStyle="1" w:styleId="327">
    <w:name w:val="Default Paragraph Font_file_132_file_3523"/>
    <w:semiHidden/>
    <w:qFormat/>
    <w:uiPriority w:val="0"/>
  </w:style>
  <w:style w:type="character" w:customStyle="1" w:styleId="328">
    <w:name w:val="ca-21_file_3393_file_915_file_1651_file_400_file_1942_file_3523"/>
    <w:basedOn w:val="329"/>
    <w:qFormat/>
    <w:uiPriority w:val="0"/>
    <w:rPr>
      <w:rFonts w:ascii="宋体" w:hAnsi="宋体" w:eastAsia="宋体"/>
      <w:w w:val="100"/>
      <w:sz w:val="21"/>
      <w:szCs w:val="21"/>
      <w:shd w:val="clear" w:color="auto" w:fill="auto"/>
    </w:rPr>
  </w:style>
  <w:style w:type="character" w:customStyle="1" w:styleId="329">
    <w:name w:val="Default Paragraph Font_file_3393_file_915_file_1651_file_400_file_1942_file_3523"/>
    <w:semiHidden/>
    <w:qFormat/>
    <w:uiPriority w:val="0"/>
  </w:style>
  <w:style w:type="paragraph" w:customStyle="1" w:styleId="330">
    <w:name w:val="Normal_file_35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1">
    <w:name w:val="heading 1_file_3524"/>
    <w:basedOn w:val="330"/>
    <w:link w:val="141"/>
    <w:qFormat/>
    <w:uiPriority w:val="9"/>
    <w:pPr>
      <w:outlineLvl w:val="0"/>
    </w:pPr>
    <w:rPr>
      <w:kern w:val="36"/>
      <w:sz w:val="48"/>
      <w:szCs w:val="48"/>
    </w:rPr>
  </w:style>
  <w:style w:type="paragraph" w:customStyle="1" w:styleId="332">
    <w:name w:val="heading 2_file_3524"/>
    <w:basedOn w:val="330"/>
    <w:qFormat/>
    <w:uiPriority w:val="9"/>
    <w:pPr>
      <w:outlineLvl w:val="1"/>
    </w:pPr>
    <w:rPr>
      <w:sz w:val="36"/>
      <w:szCs w:val="36"/>
    </w:rPr>
  </w:style>
  <w:style w:type="paragraph" w:customStyle="1" w:styleId="333">
    <w:name w:val="heading 3_file_3524"/>
    <w:basedOn w:val="330"/>
    <w:qFormat/>
    <w:uiPriority w:val="9"/>
    <w:pPr>
      <w:outlineLvl w:val="2"/>
    </w:pPr>
    <w:rPr>
      <w:sz w:val="27"/>
      <w:szCs w:val="27"/>
    </w:rPr>
  </w:style>
  <w:style w:type="paragraph" w:customStyle="1" w:styleId="334">
    <w:name w:val="heading 4_file_3524"/>
    <w:basedOn w:val="330"/>
    <w:qFormat/>
    <w:uiPriority w:val="9"/>
    <w:pPr>
      <w:outlineLvl w:val="3"/>
    </w:pPr>
  </w:style>
  <w:style w:type="paragraph" w:customStyle="1" w:styleId="335">
    <w:name w:val="heading 5_file_3524"/>
    <w:basedOn w:val="330"/>
    <w:qFormat/>
    <w:uiPriority w:val="9"/>
    <w:pPr>
      <w:outlineLvl w:val="4"/>
    </w:pPr>
    <w:rPr>
      <w:sz w:val="20"/>
      <w:szCs w:val="20"/>
    </w:rPr>
  </w:style>
  <w:style w:type="paragraph" w:customStyle="1" w:styleId="336">
    <w:name w:val="heading 6_file_3524"/>
    <w:basedOn w:val="330"/>
    <w:qFormat/>
    <w:uiPriority w:val="9"/>
    <w:pPr>
      <w:outlineLvl w:val="5"/>
    </w:pPr>
    <w:rPr>
      <w:sz w:val="15"/>
      <w:szCs w:val="15"/>
    </w:rPr>
  </w:style>
  <w:style w:type="character" w:customStyle="1" w:styleId="337">
    <w:name w:val="Default Paragraph Font_file_3524"/>
    <w:semiHidden/>
    <w:unhideWhenUsed/>
    <w:qFormat/>
    <w:uiPriority w:val="1"/>
  </w:style>
  <w:style w:type="table" w:customStyle="1" w:styleId="338">
    <w:name w:val="Normal Table_file_3524"/>
    <w:semiHidden/>
    <w:unhideWhenUsed/>
    <w:qFormat/>
    <w:uiPriority w:val="99"/>
    <w:tblPr>
      <w:tblCellMar>
        <w:top w:w="0" w:type="dxa"/>
        <w:left w:w="108" w:type="dxa"/>
        <w:bottom w:w="0" w:type="dxa"/>
        <w:right w:w="108" w:type="dxa"/>
      </w:tblCellMar>
    </w:tblPr>
  </w:style>
  <w:style w:type="character" w:customStyle="1" w:styleId="339">
    <w:name w:val="Hyperlink_file_3524"/>
    <w:basedOn w:val="337"/>
    <w:semiHidden/>
    <w:unhideWhenUsed/>
    <w:qFormat/>
    <w:uiPriority w:val="99"/>
    <w:rPr>
      <w:color w:val="0782C1"/>
      <w:u w:val="single"/>
    </w:rPr>
  </w:style>
  <w:style w:type="character" w:customStyle="1" w:styleId="340">
    <w:name w:val="FollowedHyperlink_file_3524"/>
    <w:basedOn w:val="337"/>
    <w:semiHidden/>
    <w:unhideWhenUsed/>
    <w:qFormat/>
    <w:uiPriority w:val="99"/>
    <w:rPr>
      <w:color w:val="0782C1"/>
      <w:u w:val="single"/>
    </w:rPr>
  </w:style>
  <w:style w:type="character" w:customStyle="1" w:styleId="341">
    <w:name w:val="标题 1 Char_file_3524"/>
    <w:basedOn w:val="337"/>
    <w:link w:val="4"/>
    <w:qFormat/>
    <w:uiPriority w:val="9"/>
    <w:rPr>
      <w:rFonts w:ascii="宋体" w:hAnsi="宋体" w:eastAsia="宋体" w:cs="宋体"/>
      <w:b/>
      <w:bCs/>
      <w:kern w:val="44"/>
      <w:sz w:val="44"/>
      <w:szCs w:val="44"/>
    </w:rPr>
  </w:style>
  <w:style w:type="character" w:customStyle="1" w:styleId="342">
    <w:name w:val="标题 2 Char_file_3524"/>
    <w:basedOn w:val="337"/>
    <w:link w:val="5"/>
    <w:semiHidden/>
    <w:qFormat/>
    <w:uiPriority w:val="9"/>
    <w:rPr>
      <w:rFonts w:asciiTheme="majorHAnsi" w:hAnsiTheme="majorHAnsi" w:eastAsiaTheme="majorEastAsia" w:cstheme="majorBidi"/>
      <w:b/>
      <w:bCs/>
      <w:sz w:val="32"/>
      <w:szCs w:val="32"/>
    </w:rPr>
  </w:style>
  <w:style w:type="character" w:customStyle="1" w:styleId="343">
    <w:name w:val="标题 3 Char_file_3524"/>
    <w:basedOn w:val="337"/>
    <w:link w:val="6"/>
    <w:semiHidden/>
    <w:qFormat/>
    <w:uiPriority w:val="9"/>
    <w:rPr>
      <w:rFonts w:ascii="宋体" w:hAnsi="宋体" w:eastAsia="宋体" w:cs="宋体"/>
      <w:b/>
      <w:bCs/>
      <w:sz w:val="32"/>
      <w:szCs w:val="32"/>
    </w:rPr>
  </w:style>
  <w:style w:type="character" w:customStyle="1" w:styleId="344">
    <w:name w:val="标题 4 Char_file_3524"/>
    <w:basedOn w:val="337"/>
    <w:link w:val="7"/>
    <w:semiHidden/>
    <w:qFormat/>
    <w:uiPriority w:val="9"/>
    <w:rPr>
      <w:rFonts w:asciiTheme="majorHAnsi" w:hAnsiTheme="majorHAnsi" w:eastAsiaTheme="majorEastAsia" w:cstheme="majorBidi"/>
      <w:b/>
      <w:bCs/>
      <w:sz w:val="28"/>
      <w:szCs w:val="28"/>
    </w:rPr>
  </w:style>
  <w:style w:type="character" w:customStyle="1" w:styleId="345">
    <w:name w:val="标题 5 Char_file_3524"/>
    <w:basedOn w:val="337"/>
    <w:link w:val="8"/>
    <w:semiHidden/>
    <w:qFormat/>
    <w:uiPriority w:val="9"/>
    <w:rPr>
      <w:rFonts w:ascii="宋体" w:hAnsi="宋体" w:eastAsia="宋体" w:cs="宋体"/>
      <w:b/>
      <w:bCs/>
      <w:sz w:val="28"/>
      <w:szCs w:val="28"/>
    </w:rPr>
  </w:style>
  <w:style w:type="character" w:customStyle="1" w:styleId="346">
    <w:name w:val="标题 6 Char_file_3524"/>
    <w:basedOn w:val="337"/>
    <w:link w:val="10"/>
    <w:semiHidden/>
    <w:qFormat/>
    <w:uiPriority w:val="9"/>
    <w:rPr>
      <w:rFonts w:asciiTheme="majorHAnsi" w:hAnsiTheme="majorHAnsi" w:eastAsiaTheme="majorEastAsia" w:cstheme="majorBidi"/>
      <w:b/>
      <w:bCs/>
      <w:sz w:val="24"/>
      <w:szCs w:val="24"/>
    </w:rPr>
  </w:style>
  <w:style w:type="paragraph" w:customStyle="1" w:styleId="347">
    <w:name w:val="cke_editable_file_3524"/>
    <w:basedOn w:val="330"/>
    <w:qFormat/>
    <w:uiPriority w:val="0"/>
    <w:rPr>
      <w:rFonts w:ascii="仿宋_GB2312" w:eastAsia="仿宋_GB2312"/>
    </w:rPr>
  </w:style>
  <w:style w:type="paragraph" w:customStyle="1" w:styleId="348">
    <w:name w:val="marker_file_3524"/>
    <w:basedOn w:val="330"/>
    <w:qFormat/>
    <w:uiPriority w:val="0"/>
    <w:pPr>
      <w:shd w:val="clear" w:color="auto" w:fill="FFFF00"/>
    </w:pPr>
  </w:style>
  <w:style w:type="paragraph" w:customStyle="1" w:styleId="349">
    <w:name w:val="Normal (Web)_file_3524"/>
    <w:basedOn w:val="330"/>
    <w:semiHidden/>
    <w:unhideWhenUsed/>
    <w:qFormat/>
    <w:uiPriority w:val="99"/>
  </w:style>
  <w:style w:type="paragraph" w:customStyle="1" w:styleId="350">
    <w:name w:val="Normal_file_35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1">
    <w:name w:val="heading 1_file_3525"/>
    <w:basedOn w:val="350"/>
    <w:link w:val="141"/>
    <w:qFormat/>
    <w:uiPriority w:val="9"/>
    <w:pPr>
      <w:outlineLvl w:val="0"/>
    </w:pPr>
    <w:rPr>
      <w:kern w:val="36"/>
      <w:sz w:val="48"/>
      <w:szCs w:val="48"/>
    </w:rPr>
  </w:style>
  <w:style w:type="paragraph" w:customStyle="1" w:styleId="352">
    <w:name w:val="heading 2_file_3525"/>
    <w:basedOn w:val="350"/>
    <w:qFormat/>
    <w:uiPriority w:val="9"/>
    <w:pPr>
      <w:outlineLvl w:val="1"/>
    </w:pPr>
    <w:rPr>
      <w:sz w:val="36"/>
      <w:szCs w:val="36"/>
    </w:rPr>
  </w:style>
  <w:style w:type="paragraph" w:customStyle="1" w:styleId="353">
    <w:name w:val="heading 3_file_3525"/>
    <w:basedOn w:val="350"/>
    <w:qFormat/>
    <w:uiPriority w:val="9"/>
    <w:pPr>
      <w:outlineLvl w:val="2"/>
    </w:pPr>
    <w:rPr>
      <w:sz w:val="27"/>
      <w:szCs w:val="27"/>
    </w:rPr>
  </w:style>
  <w:style w:type="paragraph" w:customStyle="1" w:styleId="354">
    <w:name w:val="heading 4_file_3525"/>
    <w:basedOn w:val="350"/>
    <w:qFormat/>
    <w:uiPriority w:val="9"/>
    <w:pPr>
      <w:outlineLvl w:val="3"/>
    </w:pPr>
  </w:style>
  <w:style w:type="paragraph" w:customStyle="1" w:styleId="355">
    <w:name w:val="heading 5_file_3525"/>
    <w:basedOn w:val="350"/>
    <w:qFormat/>
    <w:uiPriority w:val="9"/>
    <w:pPr>
      <w:outlineLvl w:val="4"/>
    </w:pPr>
    <w:rPr>
      <w:sz w:val="20"/>
      <w:szCs w:val="20"/>
    </w:rPr>
  </w:style>
  <w:style w:type="paragraph" w:customStyle="1" w:styleId="356">
    <w:name w:val="heading 6_file_3525"/>
    <w:basedOn w:val="350"/>
    <w:qFormat/>
    <w:uiPriority w:val="9"/>
    <w:pPr>
      <w:outlineLvl w:val="5"/>
    </w:pPr>
    <w:rPr>
      <w:sz w:val="15"/>
      <w:szCs w:val="15"/>
    </w:rPr>
  </w:style>
  <w:style w:type="character" w:customStyle="1" w:styleId="357">
    <w:name w:val="Default Paragraph Font_file_3525"/>
    <w:semiHidden/>
    <w:unhideWhenUsed/>
    <w:qFormat/>
    <w:uiPriority w:val="1"/>
  </w:style>
  <w:style w:type="table" w:customStyle="1" w:styleId="358">
    <w:name w:val="Normal Table_file_3525"/>
    <w:semiHidden/>
    <w:unhideWhenUsed/>
    <w:qFormat/>
    <w:uiPriority w:val="99"/>
    <w:tblPr>
      <w:tblCellMar>
        <w:top w:w="0" w:type="dxa"/>
        <w:left w:w="108" w:type="dxa"/>
        <w:bottom w:w="0" w:type="dxa"/>
        <w:right w:w="108" w:type="dxa"/>
      </w:tblCellMar>
    </w:tblPr>
  </w:style>
  <w:style w:type="character" w:customStyle="1" w:styleId="359">
    <w:name w:val="Hyperlink_file_3525"/>
    <w:basedOn w:val="357"/>
    <w:semiHidden/>
    <w:unhideWhenUsed/>
    <w:qFormat/>
    <w:uiPriority w:val="99"/>
    <w:rPr>
      <w:color w:val="0782C1"/>
      <w:u w:val="single"/>
    </w:rPr>
  </w:style>
  <w:style w:type="character" w:customStyle="1" w:styleId="360">
    <w:name w:val="FollowedHyperlink_file_3525"/>
    <w:basedOn w:val="357"/>
    <w:semiHidden/>
    <w:unhideWhenUsed/>
    <w:qFormat/>
    <w:uiPriority w:val="99"/>
    <w:rPr>
      <w:color w:val="0782C1"/>
      <w:u w:val="single"/>
    </w:rPr>
  </w:style>
  <w:style w:type="character" w:customStyle="1" w:styleId="361">
    <w:name w:val="标题 1 Char_file_3525"/>
    <w:basedOn w:val="357"/>
    <w:link w:val="4"/>
    <w:qFormat/>
    <w:uiPriority w:val="9"/>
    <w:rPr>
      <w:rFonts w:ascii="宋体" w:hAnsi="宋体" w:eastAsia="宋体" w:cs="宋体"/>
      <w:b/>
      <w:bCs/>
      <w:kern w:val="44"/>
      <w:sz w:val="44"/>
      <w:szCs w:val="44"/>
    </w:rPr>
  </w:style>
  <w:style w:type="character" w:customStyle="1" w:styleId="362">
    <w:name w:val="标题 2 Char_file_3525"/>
    <w:basedOn w:val="357"/>
    <w:link w:val="5"/>
    <w:semiHidden/>
    <w:qFormat/>
    <w:uiPriority w:val="9"/>
    <w:rPr>
      <w:rFonts w:asciiTheme="majorHAnsi" w:hAnsiTheme="majorHAnsi" w:eastAsiaTheme="majorEastAsia" w:cstheme="majorBidi"/>
      <w:b/>
      <w:bCs/>
      <w:sz w:val="32"/>
      <w:szCs w:val="32"/>
    </w:rPr>
  </w:style>
  <w:style w:type="character" w:customStyle="1" w:styleId="363">
    <w:name w:val="标题 3 Char_file_3525"/>
    <w:basedOn w:val="357"/>
    <w:link w:val="6"/>
    <w:semiHidden/>
    <w:qFormat/>
    <w:uiPriority w:val="9"/>
    <w:rPr>
      <w:rFonts w:ascii="宋体" w:hAnsi="宋体" w:eastAsia="宋体" w:cs="宋体"/>
      <w:b/>
      <w:bCs/>
      <w:sz w:val="32"/>
      <w:szCs w:val="32"/>
    </w:rPr>
  </w:style>
  <w:style w:type="character" w:customStyle="1" w:styleId="364">
    <w:name w:val="标题 4 Char_file_3525"/>
    <w:basedOn w:val="357"/>
    <w:link w:val="7"/>
    <w:semiHidden/>
    <w:qFormat/>
    <w:uiPriority w:val="9"/>
    <w:rPr>
      <w:rFonts w:asciiTheme="majorHAnsi" w:hAnsiTheme="majorHAnsi" w:eastAsiaTheme="majorEastAsia" w:cstheme="majorBidi"/>
      <w:b/>
      <w:bCs/>
      <w:sz w:val="28"/>
      <w:szCs w:val="28"/>
    </w:rPr>
  </w:style>
  <w:style w:type="character" w:customStyle="1" w:styleId="365">
    <w:name w:val="标题 5 Char_file_3525"/>
    <w:basedOn w:val="357"/>
    <w:link w:val="8"/>
    <w:semiHidden/>
    <w:qFormat/>
    <w:uiPriority w:val="9"/>
    <w:rPr>
      <w:rFonts w:ascii="宋体" w:hAnsi="宋体" w:eastAsia="宋体" w:cs="宋体"/>
      <w:b/>
      <w:bCs/>
      <w:sz w:val="28"/>
      <w:szCs w:val="28"/>
    </w:rPr>
  </w:style>
  <w:style w:type="character" w:customStyle="1" w:styleId="366">
    <w:name w:val="标题 6 Char_file_3525"/>
    <w:basedOn w:val="357"/>
    <w:link w:val="10"/>
    <w:semiHidden/>
    <w:qFormat/>
    <w:uiPriority w:val="9"/>
    <w:rPr>
      <w:rFonts w:asciiTheme="majorHAnsi" w:hAnsiTheme="majorHAnsi" w:eastAsiaTheme="majorEastAsia" w:cstheme="majorBidi"/>
      <w:b/>
      <w:bCs/>
      <w:sz w:val="24"/>
      <w:szCs w:val="24"/>
    </w:rPr>
  </w:style>
  <w:style w:type="paragraph" w:customStyle="1" w:styleId="367">
    <w:name w:val="cke_editable_file_3525"/>
    <w:basedOn w:val="350"/>
    <w:qFormat/>
    <w:uiPriority w:val="0"/>
    <w:rPr>
      <w:rFonts w:ascii="仿宋_GB2312" w:eastAsia="仿宋_GB2312"/>
    </w:rPr>
  </w:style>
  <w:style w:type="paragraph" w:customStyle="1" w:styleId="368">
    <w:name w:val="marker_file_3525"/>
    <w:basedOn w:val="350"/>
    <w:qFormat/>
    <w:uiPriority w:val="0"/>
    <w:pPr>
      <w:shd w:val="clear" w:color="auto" w:fill="FFFF00"/>
    </w:pPr>
  </w:style>
  <w:style w:type="paragraph" w:customStyle="1" w:styleId="369">
    <w:name w:val="Normal (Web)_file_3525"/>
    <w:basedOn w:val="350"/>
    <w:semiHidden/>
    <w:unhideWhenUsed/>
    <w:qFormat/>
    <w:uiPriority w:val="99"/>
  </w:style>
  <w:style w:type="paragraph" w:customStyle="1" w:styleId="370">
    <w:name w:val="Normal_file_35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1">
    <w:name w:val="heading 1_file_3526"/>
    <w:basedOn w:val="370"/>
    <w:link w:val="141"/>
    <w:qFormat/>
    <w:uiPriority w:val="9"/>
    <w:pPr>
      <w:outlineLvl w:val="0"/>
    </w:pPr>
    <w:rPr>
      <w:kern w:val="36"/>
      <w:sz w:val="48"/>
      <w:szCs w:val="48"/>
    </w:rPr>
  </w:style>
  <w:style w:type="paragraph" w:customStyle="1" w:styleId="372">
    <w:name w:val="heading 2_file_3526"/>
    <w:basedOn w:val="370"/>
    <w:qFormat/>
    <w:uiPriority w:val="9"/>
    <w:pPr>
      <w:outlineLvl w:val="1"/>
    </w:pPr>
    <w:rPr>
      <w:sz w:val="36"/>
      <w:szCs w:val="36"/>
    </w:rPr>
  </w:style>
  <w:style w:type="paragraph" w:customStyle="1" w:styleId="373">
    <w:name w:val="heading 3_file_3526"/>
    <w:basedOn w:val="370"/>
    <w:qFormat/>
    <w:uiPriority w:val="9"/>
    <w:pPr>
      <w:outlineLvl w:val="2"/>
    </w:pPr>
    <w:rPr>
      <w:sz w:val="27"/>
      <w:szCs w:val="27"/>
    </w:rPr>
  </w:style>
  <w:style w:type="paragraph" w:customStyle="1" w:styleId="374">
    <w:name w:val="heading 4_file_3526"/>
    <w:basedOn w:val="370"/>
    <w:qFormat/>
    <w:uiPriority w:val="9"/>
    <w:pPr>
      <w:outlineLvl w:val="3"/>
    </w:pPr>
  </w:style>
  <w:style w:type="paragraph" w:customStyle="1" w:styleId="375">
    <w:name w:val="heading 5_file_3526"/>
    <w:basedOn w:val="370"/>
    <w:qFormat/>
    <w:uiPriority w:val="9"/>
    <w:pPr>
      <w:outlineLvl w:val="4"/>
    </w:pPr>
    <w:rPr>
      <w:sz w:val="20"/>
      <w:szCs w:val="20"/>
    </w:rPr>
  </w:style>
  <w:style w:type="paragraph" w:customStyle="1" w:styleId="376">
    <w:name w:val="heading 6_file_3526"/>
    <w:basedOn w:val="370"/>
    <w:qFormat/>
    <w:uiPriority w:val="9"/>
    <w:pPr>
      <w:outlineLvl w:val="5"/>
    </w:pPr>
    <w:rPr>
      <w:sz w:val="15"/>
      <w:szCs w:val="15"/>
    </w:rPr>
  </w:style>
  <w:style w:type="character" w:customStyle="1" w:styleId="377">
    <w:name w:val="Default Paragraph Font_file_3526"/>
    <w:semiHidden/>
    <w:unhideWhenUsed/>
    <w:qFormat/>
    <w:uiPriority w:val="1"/>
  </w:style>
  <w:style w:type="table" w:customStyle="1" w:styleId="378">
    <w:name w:val="Normal Table_file_3526"/>
    <w:semiHidden/>
    <w:unhideWhenUsed/>
    <w:qFormat/>
    <w:uiPriority w:val="99"/>
    <w:tblPr>
      <w:tblCellMar>
        <w:top w:w="0" w:type="dxa"/>
        <w:left w:w="108" w:type="dxa"/>
        <w:bottom w:w="0" w:type="dxa"/>
        <w:right w:w="108" w:type="dxa"/>
      </w:tblCellMar>
    </w:tblPr>
  </w:style>
  <w:style w:type="character" w:customStyle="1" w:styleId="379">
    <w:name w:val="Hyperlink_file_3526"/>
    <w:basedOn w:val="377"/>
    <w:semiHidden/>
    <w:unhideWhenUsed/>
    <w:qFormat/>
    <w:uiPriority w:val="99"/>
    <w:rPr>
      <w:color w:val="0782C1"/>
      <w:u w:val="single"/>
    </w:rPr>
  </w:style>
  <w:style w:type="character" w:customStyle="1" w:styleId="380">
    <w:name w:val="FollowedHyperlink_file_3526"/>
    <w:basedOn w:val="377"/>
    <w:semiHidden/>
    <w:unhideWhenUsed/>
    <w:qFormat/>
    <w:uiPriority w:val="99"/>
    <w:rPr>
      <w:color w:val="0782C1"/>
      <w:u w:val="single"/>
    </w:rPr>
  </w:style>
  <w:style w:type="character" w:customStyle="1" w:styleId="381">
    <w:name w:val="标题 1 Char_file_3526"/>
    <w:basedOn w:val="377"/>
    <w:link w:val="4"/>
    <w:qFormat/>
    <w:uiPriority w:val="9"/>
    <w:rPr>
      <w:rFonts w:ascii="宋体" w:hAnsi="宋体" w:eastAsia="宋体" w:cs="宋体"/>
      <w:b/>
      <w:bCs/>
      <w:kern w:val="44"/>
      <w:sz w:val="44"/>
      <w:szCs w:val="44"/>
    </w:rPr>
  </w:style>
  <w:style w:type="character" w:customStyle="1" w:styleId="382">
    <w:name w:val="标题 2 Char_file_3526"/>
    <w:basedOn w:val="377"/>
    <w:link w:val="5"/>
    <w:semiHidden/>
    <w:qFormat/>
    <w:uiPriority w:val="9"/>
    <w:rPr>
      <w:rFonts w:asciiTheme="majorHAnsi" w:hAnsiTheme="majorHAnsi" w:eastAsiaTheme="majorEastAsia" w:cstheme="majorBidi"/>
      <w:b/>
      <w:bCs/>
      <w:sz w:val="32"/>
      <w:szCs w:val="32"/>
    </w:rPr>
  </w:style>
  <w:style w:type="character" w:customStyle="1" w:styleId="383">
    <w:name w:val="标题 3 Char_file_3526"/>
    <w:basedOn w:val="377"/>
    <w:link w:val="6"/>
    <w:semiHidden/>
    <w:qFormat/>
    <w:uiPriority w:val="9"/>
    <w:rPr>
      <w:rFonts w:ascii="宋体" w:hAnsi="宋体" w:eastAsia="宋体" w:cs="宋体"/>
      <w:b/>
      <w:bCs/>
      <w:sz w:val="32"/>
      <w:szCs w:val="32"/>
    </w:rPr>
  </w:style>
  <w:style w:type="character" w:customStyle="1" w:styleId="384">
    <w:name w:val="标题 4 Char_file_3526"/>
    <w:basedOn w:val="377"/>
    <w:link w:val="7"/>
    <w:semiHidden/>
    <w:qFormat/>
    <w:uiPriority w:val="9"/>
    <w:rPr>
      <w:rFonts w:asciiTheme="majorHAnsi" w:hAnsiTheme="majorHAnsi" w:eastAsiaTheme="majorEastAsia" w:cstheme="majorBidi"/>
      <w:b/>
      <w:bCs/>
      <w:sz w:val="28"/>
      <w:szCs w:val="28"/>
    </w:rPr>
  </w:style>
  <w:style w:type="character" w:customStyle="1" w:styleId="385">
    <w:name w:val="标题 5 Char_file_3526"/>
    <w:basedOn w:val="377"/>
    <w:link w:val="8"/>
    <w:semiHidden/>
    <w:qFormat/>
    <w:uiPriority w:val="9"/>
    <w:rPr>
      <w:rFonts w:ascii="宋体" w:hAnsi="宋体" w:eastAsia="宋体" w:cs="宋体"/>
      <w:b/>
      <w:bCs/>
      <w:sz w:val="28"/>
      <w:szCs w:val="28"/>
    </w:rPr>
  </w:style>
  <w:style w:type="character" w:customStyle="1" w:styleId="386">
    <w:name w:val="标题 6 Char_file_3526"/>
    <w:basedOn w:val="377"/>
    <w:link w:val="10"/>
    <w:semiHidden/>
    <w:qFormat/>
    <w:uiPriority w:val="9"/>
    <w:rPr>
      <w:rFonts w:asciiTheme="majorHAnsi" w:hAnsiTheme="majorHAnsi" w:eastAsiaTheme="majorEastAsia" w:cstheme="majorBidi"/>
      <w:b/>
      <w:bCs/>
      <w:sz w:val="24"/>
      <w:szCs w:val="24"/>
    </w:rPr>
  </w:style>
  <w:style w:type="paragraph" w:customStyle="1" w:styleId="387">
    <w:name w:val="cke_editable_file_3526"/>
    <w:basedOn w:val="370"/>
    <w:qFormat/>
    <w:uiPriority w:val="0"/>
    <w:rPr>
      <w:rFonts w:ascii="仿宋_GB2312" w:eastAsia="仿宋_GB2312"/>
    </w:rPr>
  </w:style>
  <w:style w:type="paragraph" w:customStyle="1" w:styleId="388">
    <w:name w:val="marker_file_3526"/>
    <w:basedOn w:val="370"/>
    <w:qFormat/>
    <w:uiPriority w:val="0"/>
    <w:pPr>
      <w:shd w:val="clear" w:color="auto" w:fill="FFFF00"/>
    </w:pPr>
  </w:style>
  <w:style w:type="paragraph" w:customStyle="1" w:styleId="389">
    <w:name w:val="Normal (Web)_file_3526"/>
    <w:basedOn w:val="370"/>
    <w:semiHidden/>
    <w:unhideWhenUsed/>
    <w:qFormat/>
    <w:uiPriority w:val="99"/>
  </w:style>
  <w:style w:type="character" w:customStyle="1" w:styleId="390">
    <w:name w:val="Emphasis_file_3526"/>
    <w:basedOn w:val="377"/>
    <w:qFormat/>
    <w:uiPriority w:val="20"/>
    <w:rPr>
      <w:i/>
      <w:iCs/>
    </w:rPr>
  </w:style>
  <w:style w:type="character" w:customStyle="1" w:styleId="391">
    <w:name w:val="Default Paragraph Font_file_3527"/>
    <w:semiHidden/>
    <w:unhideWhenUsed/>
    <w:qFormat/>
    <w:uiPriority w:val="1"/>
  </w:style>
  <w:style w:type="table" w:customStyle="1" w:styleId="392">
    <w:name w:val="Normal Table_file_3527"/>
    <w:semiHidden/>
    <w:unhideWhenUsed/>
    <w:qFormat/>
    <w:uiPriority w:val="99"/>
    <w:tblPr>
      <w:tblCellMar>
        <w:top w:w="0" w:type="dxa"/>
        <w:left w:w="108" w:type="dxa"/>
        <w:bottom w:w="0" w:type="dxa"/>
        <w:right w:w="108" w:type="dxa"/>
      </w:tblCellMar>
    </w:tblPr>
  </w:style>
  <w:style w:type="character" w:customStyle="1" w:styleId="393">
    <w:name w:val="批注文字 字符_file_3527"/>
    <w:qFormat/>
    <w:uiPriority w:val="99"/>
    <w:rPr>
      <w:szCs w:val="24"/>
    </w:rPr>
  </w:style>
  <w:style w:type="character" w:customStyle="1" w:styleId="394">
    <w:name w:val="纯文本 字符_file_3527"/>
    <w:qFormat/>
    <w:uiPriority w:val="0"/>
    <w:rPr>
      <w:rFonts w:ascii="宋体" w:hAnsi="Courier New" w:eastAsia="宋体" w:cs="Courier New"/>
      <w:szCs w:val="21"/>
    </w:rPr>
  </w:style>
  <w:style w:type="paragraph" w:customStyle="1" w:styleId="395">
    <w:name w:val="annotation text_file_3527"/>
    <w:basedOn w:val="53"/>
    <w:unhideWhenUsed/>
    <w:qFormat/>
    <w:uiPriority w:val="99"/>
    <w:pPr>
      <w:jc w:val="left"/>
    </w:pPr>
    <w:rPr>
      <w:szCs w:val="24"/>
    </w:rPr>
  </w:style>
  <w:style w:type="character" w:customStyle="1" w:styleId="396">
    <w:name w:val="批注文字 字符1_file_3527"/>
    <w:basedOn w:val="391"/>
    <w:semiHidden/>
    <w:qFormat/>
    <w:uiPriority w:val="99"/>
  </w:style>
  <w:style w:type="character" w:customStyle="1" w:styleId="397">
    <w:name w:val="纯文本 字符1_file_3527"/>
    <w:basedOn w:val="391"/>
    <w:semiHidden/>
    <w:qFormat/>
    <w:uiPriority w:val="99"/>
    <w:rPr>
      <w:rFonts w:hAnsi="Courier New" w:cs="Courier New" w:asciiTheme="minorEastAsia"/>
    </w:rPr>
  </w:style>
  <w:style w:type="character" w:customStyle="1" w:styleId="398">
    <w:name w:val="批注框文本 字符_file_3527"/>
    <w:basedOn w:val="391"/>
    <w:semiHidden/>
    <w:qFormat/>
    <w:uiPriority w:val="99"/>
    <w:rPr>
      <w:sz w:val="18"/>
      <w:szCs w:val="18"/>
    </w:rPr>
  </w:style>
  <w:style w:type="character" w:customStyle="1" w:styleId="399">
    <w:name w:val="页眉 字符_file_3527"/>
    <w:basedOn w:val="391"/>
    <w:qFormat/>
    <w:uiPriority w:val="99"/>
    <w:rPr>
      <w:sz w:val="18"/>
      <w:szCs w:val="18"/>
    </w:rPr>
  </w:style>
  <w:style w:type="paragraph" w:customStyle="1" w:styleId="400">
    <w:name w:val="footer_file_3527"/>
    <w:basedOn w:val="53"/>
    <w:unhideWhenUsed/>
    <w:qFormat/>
    <w:uiPriority w:val="99"/>
    <w:pPr>
      <w:tabs>
        <w:tab w:val="center" w:pos="4153"/>
        <w:tab w:val="right" w:pos="8306"/>
      </w:tabs>
      <w:snapToGrid w:val="0"/>
      <w:jc w:val="left"/>
    </w:pPr>
    <w:rPr>
      <w:sz w:val="18"/>
      <w:szCs w:val="18"/>
    </w:rPr>
  </w:style>
  <w:style w:type="character" w:customStyle="1" w:styleId="401">
    <w:name w:val="页脚 字符_file_3527"/>
    <w:basedOn w:val="391"/>
    <w:qFormat/>
    <w:uiPriority w:val="99"/>
    <w:rPr>
      <w:sz w:val="18"/>
      <w:szCs w:val="18"/>
    </w:rPr>
  </w:style>
  <w:style w:type="paragraph" w:customStyle="1" w:styleId="402">
    <w:name w:val="Normal_file_35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3">
    <w:name w:val="heading 1_file_3528"/>
    <w:basedOn w:val="402"/>
    <w:link w:val="141"/>
    <w:qFormat/>
    <w:uiPriority w:val="9"/>
    <w:pPr>
      <w:outlineLvl w:val="0"/>
    </w:pPr>
    <w:rPr>
      <w:kern w:val="36"/>
      <w:sz w:val="48"/>
      <w:szCs w:val="48"/>
    </w:rPr>
  </w:style>
  <w:style w:type="paragraph" w:customStyle="1" w:styleId="404">
    <w:name w:val="heading 2_file_3528"/>
    <w:basedOn w:val="402"/>
    <w:qFormat/>
    <w:uiPriority w:val="9"/>
    <w:pPr>
      <w:outlineLvl w:val="1"/>
    </w:pPr>
    <w:rPr>
      <w:sz w:val="36"/>
      <w:szCs w:val="36"/>
    </w:rPr>
  </w:style>
  <w:style w:type="paragraph" w:customStyle="1" w:styleId="405">
    <w:name w:val="heading 3_file_3528"/>
    <w:basedOn w:val="402"/>
    <w:qFormat/>
    <w:uiPriority w:val="9"/>
    <w:pPr>
      <w:outlineLvl w:val="2"/>
    </w:pPr>
    <w:rPr>
      <w:sz w:val="27"/>
      <w:szCs w:val="27"/>
    </w:rPr>
  </w:style>
  <w:style w:type="paragraph" w:customStyle="1" w:styleId="406">
    <w:name w:val="heading 4_file_3528"/>
    <w:basedOn w:val="402"/>
    <w:qFormat/>
    <w:uiPriority w:val="9"/>
    <w:pPr>
      <w:outlineLvl w:val="3"/>
    </w:pPr>
  </w:style>
  <w:style w:type="paragraph" w:customStyle="1" w:styleId="407">
    <w:name w:val="heading 5_file_3528"/>
    <w:basedOn w:val="402"/>
    <w:qFormat/>
    <w:uiPriority w:val="9"/>
    <w:pPr>
      <w:outlineLvl w:val="4"/>
    </w:pPr>
    <w:rPr>
      <w:sz w:val="20"/>
      <w:szCs w:val="20"/>
    </w:rPr>
  </w:style>
  <w:style w:type="paragraph" w:customStyle="1" w:styleId="408">
    <w:name w:val="heading 6_file_3528"/>
    <w:basedOn w:val="402"/>
    <w:qFormat/>
    <w:uiPriority w:val="9"/>
    <w:pPr>
      <w:outlineLvl w:val="5"/>
    </w:pPr>
    <w:rPr>
      <w:sz w:val="15"/>
      <w:szCs w:val="15"/>
    </w:rPr>
  </w:style>
  <w:style w:type="character" w:customStyle="1" w:styleId="409">
    <w:name w:val="Default Paragraph Font_file_3528"/>
    <w:semiHidden/>
    <w:unhideWhenUsed/>
    <w:qFormat/>
    <w:uiPriority w:val="1"/>
  </w:style>
  <w:style w:type="table" w:customStyle="1" w:styleId="410">
    <w:name w:val="Normal Table_file_3528"/>
    <w:semiHidden/>
    <w:unhideWhenUsed/>
    <w:qFormat/>
    <w:uiPriority w:val="99"/>
    <w:tblPr>
      <w:tblCellMar>
        <w:top w:w="0" w:type="dxa"/>
        <w:left w:w="108" w:type="dxa"/>
        <w:bottom w:w="0" w:type="dxa"/>
        <w:right w:w="108" w:type="dxa"/>
      </w:tblCellMar>
    </w:tblPr>
  </w:style>
  <w:style w:type="character" w:customStyle="1" w:styleId="411">
    <w:name w:val="Hyperlink_file_3528"/>
    <w:basedOn w:val="409"/>
    <w:semiHidden/>
    <w:unhideWhenUsed/>
    <w:qFormat/>
    <w:uiPriority w:val="99"/>
    <w:rPr>
      <w:color w:val="0782C1"/>
      <w:u w:val="single"/>
    </w:rPr>
  </w:style>
  <w:style w:type="character" w:customStyle="1" w:styleId="412">
    <w:name w:val="FollowedHyperlink_file_3528"/>
    <w:basedOn w:val="409"/>
    <w:semiHidden/>
    <w:unhideWhenUsed/>
    <w:qFormat/>
    <w:uiPriority w:val="99"/>
    <w:rPr>
      <w:color w:val="0782C1"/>
      <w:u w:val="single"/>
    </w:rPr>
  </w:style>
  <w:style w:type="character" w:customStyle="1" w:styleId="413">
    <w:name w:val="标题 1 Char_file_3528"/>
    <w:basedOn w:val="409"/>
    <w:link w:val="4"/>
    <w:qFormat/>
    <w:uiPriority w:val="9"/>
    <w:rPr>
      <w:rFonts w:ascii="宋体" w:hAnsi="宋体" w:eastAsia="宋体" w:cs="宋体"/>
      <w:b/>
      <w:bCs/>
      <w:kern w:val="44"/>
      <w:sz w:val="44"/>
      <w:szCs w:val="44"/>
    </w:rPr>
  </w:style>
  <w:style w:type="character" w:customStyle="1" w:styleId="414">
    <w:name w:val="标题 2 Char_file_3528"/>
    <w:basedOn w:val="409"/>
    <w:link w:val="5"/>
    <w:semiHidden/>
    <w:qFormat/>
    <w:uiPriority w:val="9"/>
    <w:rPr>
      <w:rFonts w:asciiTheme="majorHAnsi" w:hAnsiTheme="majorHAnsi" w:eastAsiaTheme="majorEastAsia" w:cstheme="majorBidi"/>
      <w:b/>
      <w:bCs/>
      <w:sz w:val="32"/>
      <w:szCs w:val="32"/>
    </w:rPr>
  </w:style>
  <w:style w:type="character" w:customStyle="1" w:styleId="415">
    <w:name w:val="标题 3 Char_file_3528"/>
    <w:basedOn w:val="409"/>
    <w:link w:val="6"/>
    <w:semiHidden/>
    <w:qFormat/>
    <w:uiPriority w:val="9"/>
    <w:rPr>
      <w:rFonts w:ascii="宋体" w:hAnsi="宋体" w:eastAsia="宋体" w:cs="宋体"/>
      <w:b/>
      <w:bCs/>
      <w:sz w:val="32"/>
      <w:szCs w:val="32"/>
    </w:rPr>
  </w:style>
  <w:style w:type="character" w:customStyle="1" w:styleId="416">
    <w:name w:val="标题 4 Char_file_3528"/>
    <w:basedOn w:val="409"/>
    <w:link w:val="7"/>
    <w:semiHidden/>
    <w:qFormat/>
    <w:uiPriority w:val="9"/>
    <w:rPr>
      <w:rFonts w:asciiTheme="majorHAnsi" w:hAnsiTheme="majorHAnsi" w:eastAsiaTheme="majorEastAsia" w:cstheme="majorBidi"/>
      <w:b/>
      <w:bCs/>
      <w:sz w:val="28"/>
      <w:szCs w:val="28"/>
    </w:rPr>
  </w:style>
  <w:style w:type="character" w:customStyle="1" w:styleId="417">
    <w:name w:val="标题 5 Char_file_3528"/>
    <w:basedOn w:val="409"/>
    <w:link w:val="8"/>
    <w:semiHidden/>
    <w:qFormat/>
    <w:uiPriority w:val="9"/>
    <w:rPr>
      <w:rFonts w:ascii="宋体" w:hAnsi="宋体" w:eastAsia="宋体" w:cs="宋体"/>
      <w:b/>
      <w:bCs/>
      <w:sz w:val="28"/>
      <w:szCs w:val="28"/>
    </w:rPr>
  </w:style>
  <w:style w:type="character" w:customStyle="1" w:styleId="418">
    <w:name w:val="标题 6 Char_file_3528"/>
    <w:basedOn w:val="409"/>
    <w:link w:val="10"/>
    <w:semiHidden/>
    <w:qFormat/>
    <w:uiPriority w:val="9"/>
    <w:rPr>
      <w:rFonts w:asciiTheme="majorHAnsi" w:hAnsiTheme="majorHAnsi" w:eastAsiaTheme="majorEastAsia" w:cstheme="majorBidi"/>
      <w:b/>
      <w:bCs/>
      <w:sz w:val="24"/>
      <w:szCs w:val="24"/>
    </w:rPr>
  </w:style>
  <w:style w:type="paragraph" w:customStyle="1" w:styleId="419">
    <w:name w:val="cke_editable_file_3528"/>
    <w:basedOn w:val="402"/>
    <w:qFormat/>
    <w:uiPriority w:val="0"/>
    <w:rPr>
      <w:rFonts w:ascii="仿宋_GB2312" w:eastAsia="仿宋_GB2312"/>
    </w:rPr>
  </w:style>
  <w:style w:type="paragraph" w:customStyle="1" w:styleId="420">
    <w:name w:val="marker_file_3528"/>
    <w:basedOn w:val="402"/>
    <w:qFormat/>
    <w:uiPriority w:val="0"/>
    <w:pPr>
      <w:shd w:val="clear" w:color="auto" w:fill="FFFF00"/>
    </w:pPr>
  </w:style>
  <w:style w:type="paragraph" w:customStyle="1" w:styleId="421">
    <w:name w:val="Normal (Web)_file_3528"/>
    <w:basedOn w:val="402"/>
    <w:semiHidden/>
    <w:unhideWhenUsed/>
    <w:qFormat/>
    <w:uiPriority w:val="99"/>
  </w:style>
  <w:style w:type="paragraph" w:customStyle="1" w:styleId="422">
    <w:name w:val="Normal_file_3529"/>
    <w:qFormat/>
    <w:uiPriority w:val="0"/>
    <w:pPr>
      <w:widowControl w:val="0"/>
      <w:jc w:val="both"/>
    </w:pPr>
    <w:rPr>
      <w:rFonts w:ascii="Times New Roman" w:hAnsi="Times New Roman" w:eastAsia="宋体" w:cs="Times New Roman"/>
      <w:szCs w:val="24"/>
      <w:lang w:val="en-US" w:eastAsia="zh-CN" w:bidi="ar-SA"/>
    </w:rPr>
  </w:style>
  <w:style w:type="character" w:customStyle="1" w:styleId="423">
    <w:name w:val="Default Paragraph Font_file_3529"/>
    <w:semiHidden/>
    <w:unhideWhenUsed/>
    <w:qFormat/>
    <w:uiPriority w:val="1"/>
  </w:style>
  <w:style w:type="table" w:customStyle="1" w:styleId="424">
    <w:name w:val="Normal Table_file_3529"/>
    <w:semiHidden/>
    <w:unhideWhenUsed/>
    <w:qFormat/>
    <w:uiPriority w:val="99"/>
    <w:tblPr>
      <w:tblCellMar>
        <w:top w:w="0" w:type="dxa"/>
        <w:left w:w="108" w:type="dxa"/>
        <w:bottom w:w="0" w:type="dxa"/>
        <w:right w:w="108" w:type="dxa"/>
      </w:tblCellMar>
    </w:tblPr>
  </w:style>
  <w:style w:type="paragraph" w:customStyle="1" w:styleId="425">
    <w:name w:val="Normal_file_3520_file_35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6">
    <w:name w:val="heading 1_file_3520_file_3529"/>
    <w:basedOn w:val="425"/>
    <w:link w:val="141"/>
    <w:qFormat/>
    <w:uiPriority w:val="9"/>
    <w:pPr>
      <w:outlineLvl w:val="0"/>
    </w:pPr>
    <w:rPr>
      <w:kern w:val="36"/>
      <w:sz w:val="48"/>
      <w:szCs w:val="48"/>
    </w:rPr>
  </w:style>
  <w:style w:type="paragraph" w:customStyle="1" w:styleId="427">
    <w:name w:val="heading 2_file_3520_file_3529"/>
    <w:basedOn w:val="425"/>
    <w:qFormat/>
    <w:uiPriority w:val="9"/>
    <w:pPr>
      <w:outlineLvl w:val="1"/>
    </w:pPr>
    <w:rPr>
      <w:sz w:val="36"/>
      <w:szCs w:val="36"/>
    </w:rPr>
  </w:style>
  <w:style w:type="paragraph" w:customStyle="1" w:styleId="428">
    <w:name w:val="heading 3_file_3520_file_3529"/>
    <w:basedOn w:val="425"/>
    <w:qFormat/>
    <w:uiPriority w:val="9"/>
    <w:pPr>
      <w:outlineLvl w:val="2"/>
    </w:pPr>
    <w:rPr>
      <w:sz w:val="27"/>
      <w:szCs w:val="27"/>
    </w:rPr>
  </w:style>
  <w:style w:type="paragraph" w:customStyle="1" w:styleId="429">
    <w:name w:val="heading 4_file_3520_file_3529"/>
    <w:basedOn w:val="425"/>
    <w:qFormat/>
    <w:uiPriority w:val="9"/>
    <w:pPr>
      <w:outlineLvl w:val="3"/>
    </w:pPr>
  </w:style>
  <w:style w:type="paragraph" w:customStyle="1" w:styleId="430">
    <w:name w:val="heading 5_file_3520_file_3529"/>
    <w:basedOn w:val="425"/>
    <w:qFormat/>
    <w:uiPriority w:val="9"/>
    <w:pPr>
      <w:outlineLvl w:val="4"/>
    </w:pPr>
    <w:rPr>
      <w:sz w:val="20"/>
      <w:szCs w:val="20"/>
    </w:rPr>
  </w:style>
  <w:style w:type="paragraph" w:customStyle="1" w:styleId="431">
    <w:name w:val="heading 6_file_3520_file_3529"/>
    <w:basedOn w:val="425"/>
    <w:qFormat/>
    <w:uiPriority w:val="9"/>
    <w:pPr>
      <w:outlineLvl w:val="5"/>
    </w:pPr>
    <w:rPr>
      <w:sz w:val="15"/>
      <w:szCs w:val="15"/>
    </w:rPr>
  </w:style>
  <w:style w:type="character" w:customStyle="1" w:styleId="432">
    <w:name w:val="Default Paragraph Font_file_3520_file_3529"/>
    <w:semiHidden/>
    <w:unhideWhenUsed/>
    <w:qFormat/>
    <w:uiPriority w:val="1"/>
  </w:style>
  <w:style w:type="table" w:customStyle="1" w:styleId="433">
    <w:name w:val="Normal Table_file_3520_file_3529"/>
    <w:semiHidden/>
    <w:unhideWhenUsed/>
    <w:qFormat/>
    <w:uiPriority w:val="99"/>
    <w:tblPr>
      <w:tblCellMar>
        <w:top w:w="0" w:type="dxa"/>
        <w:left w:w="108" w:type="dxa"/>
        <w:bottom w:w="0" w:type="dxa"/>
        <w:right w:w="108" w:type="dxa"/>
      </w:tblCellMar>
    </w:tblPr>
  </w:style>
  <w:style w:type="character" w:customStyle="1" w:styleId="434">
    <w:name w:val="Hyperlink_file_3520_file_3529"/>
    <w:basedOn w:val="432"/>
    <w:semiHidden/>
    <w:unhideWhenUsed/>
    <w:qFormat/>
    <w:uiPriority w:val="99"/>
    <w:rPr>
      <w:color w:val="0782C1"/>
      <w:u w:val="single"/>
    </w:rPr>
  </w:style>
  <w:style w:type="character" w:customStyle="1" w:styleId="435">
    <w:name w:val="FollowedHyperlink_file_3520_file_3529"/>
    <w:basedOn w:val="432"/>
    <w:semiHidden/>
    <w:unhideWhenUsed/>
    <w:qFormat/>
    <w:uiPriority w:val="99"/>
    <w:rPr>
      <w:color w:val="0782C1"/>
      <w:u w:val="single"/>
    </w:rPr>
  </w:style>
  <w:style w:type="character" w:customStyle="1" w:styleId="436">
    <w:name w:val="标题 1 Char_file_3520_file_3529"/>
    <w:basedOn w:val="432"/>
    <w:link w:val="4"/>
    <w:qFormat/>
    <w:uiPriority w:val="9"/>
    <w:rPr>
      <w:rFonts w:ascii="宋体" w:hAnsi="宋体" w:eastAsia="宋体" w:cs="宋体"/>
      <w:b/>
      <w:bCs/>
      <w:kern w:val="44"/>
      <w:sz w:val="44"/>
      <w:szCs w:val="44"/>
    </w:rPr>
  </w:style>
  <w:style w:type="character" w:customStyle="1" w:styleId="437">
    <w:name w:val="标题 2 Char_file_3520_file_3529"/>
    <w:basedOn w:val="432"/>
    <w:link w:val="5"/>
    <w:semiHidden/>
    <w:qFormat/>
    <w:uiPriority w:val="9"/>
    <w:rPr>
      <w:rFonts w:asciiTheme="majorHAnsi" w:hAnsiTheme="majorHAnsi" w:eastAsiaTheme="majorEastAsia" w:cstheme="majorBidi"/>
      <w:b/>
      <w:bCs/>
      <w:sz w:val="32"/>
      <w:szCs w:val="32"/>
    </w:rPr>
  </w:style>
  <w:style w:type="character" w:customStyle="1" w:styleId="438">
    <w:name w:val="标题 3 Char_file_3520_file_3529"/>
    <w:basedOn w:val="432"/>
    <w:link w:val="6"/>
    <w:semiHidden/>
    <w:qFormat/>
    <w:uiPriority w:val="9"/>
    <w:rPr>
      <w:rFonts w:ascii="宋体" w:hAnsi="宋体" w:eastAsia="宋体" w:cs="宋体"/>
      <w:b/>
      <w:bCs/>
      <w:sz w:val="32"/>
      <w:szCs w:val="32"/>
    </w:rPr>
  </w:style>
  <w:style w:type="character" w:customStyle="1" w:styleId="439">
    <w:name w:val="标题 4 Char_file_3520_file_3529"/>
    <w:basedOn w:val="432"/>
    <w:link w:val="7"/>
    <w:semiHidden/>
    <w:qFormat/>
    <w:uiPriority w:val="9"/>
    <w:rPr>
      <w:rFonts w:asciiTheme="majorHAnsi" w:hAnsiTheme="majorHAnsi" w:eastAsiaTheme="majorEastAsia" w:cstheme="majorBidi"/>
      <w:b/>
      <w:bCs/>
      <w:sz w:val="28"/>
      <w:szCs w:val="28"/>
    </w:rPr>
  </w:style>
  <w:style w:type="character" w:customStyle="1" w:styleId="440">
    <w:name w:val="标题 5 Char_file_3520_file_3529"/>
    <w:basedOn w:val="432"/>
    <w:link w:val="8"/>
    <w:semiHidden/>
    <w:qFormat/>
    <w:uiPriority w:val="9"/>
    <w:rPr>
      <w:rFonts w:ascii="宋体" w:hAnsi="宋体" w:eastAsia="宋体" w:cs="宋体"/>
      <w:b/>
      <w:bCs/>
      <w:sz w:val="28"/>
      <w:szCs w:val="28"/>
    </w:rPr>
  </w:style>
  <w:style w:type="character" w:customStyle="1" w:styleId="441">
    <w:name w:val="标题 6 Char_file_3520_file_3529"/>
    <w:basedOn w:val="432"/>
    <w:link w:val="10"/>
    <w:semiHidden/>
    <w:qFormat/>
    <w:uiPriority w:val="9"/>
    <w:rPr>
      <w:rFonts w:asciiTheme="majorHAnsi" w:hAnsiTheme="majorHAnsi" w:eastAsiaTheme="majorEastAsia" w:cstheme="majorBidi"/>
      <w:b/>
      <w:bCs/>
      <w:sz w:val="24"/>
      <w:szCs w:val="24"/>
    </w:rPr>
  </w:style>
  <w:style w:type="paragraph" w:customStyle="1" w:styleId="442">
    <w:name w:val="cke_editable_file_3520_file_3529"/>
    <w:basedOn w:val="425"/>
    <w:qFormat/>
    <w:uiPriority w:val="0"/>
    <w:rPr>
      <w:rFonts w:ascii="仿宋_GB2312" w:eastAsia="仿宋_GB2312"/>
    </w:rPr>
  </w:style>
  <w:style w:type="paragraph" w:customStyle="1" w:styleId="443">
    <w:name w:val="marker_file_3520_file_3529"/>
    <w:basedOn w:val="425"/>
    <w:qFormat/>
    <w:uiPriority w:val="0"/>
    <w:pPr>
      <w:shd w:val="clear" w:color="auto" w:fill="FFFF00"/>
    </w:pPr>
  </w:style>
  <w:style w:type="paragraph" w:customStyle="1" w:styleId="444">
    <w:name w:val="Normal (Web)_file_3520_file_3529"/>
    <w:basedOn w:val="425"/>
    <w:semiHidden/>
    <w:unhideWhenUsed/>
    <w:qFormat/>
    <w:uiPriority w:val="99"/>
  </w:style>
  <w:style w:type="paragraph" w:customStyle="1" w:styleId="445">
    <w:name w:val="Normal_file_35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6">
    <w:name w:val="heading 1_file_3530"/>
    <w:basedOn w:val="445"/>
    <w:link w:val="141"/>
    <w:qFormat/>
    <w:uiPriority w:val="9"/>
    <w:pPr>
      <w:outlineLvl w:val="0"/>
    </w:pPr>
    <w:rPr>
      <w:kern w:val="36"/>
      <w:sz w:val="48"/>
      <w:szCs w:val="48"/>
    </w:rPr>
  </w:style>
  <w:style w:type="paragraph" w:customStyle="1" w:styleId="447">
    <w:name w:val="heading 2_file_3530"/>
    <w:basedOn w:val="445"/>
    <w:qFormat/>
    <w:uiPriority w:val="9"/>
    <w:pPr>
      <w:outlineLvl w:val="1"/>
    </w:pPr>
    <w:rPr>
      <w:sz w:val="36"/>
      <w:szCs w:val="36"/>
    </w:rPr>
  </w:style>
  <w:style w:type="paragraph" w:customStyle="1" w:styleId="448">
    <w:name w:val="heading 3_file_3530"/>
    <w:basedOn w:val="445"/>
    <w:qFormat/>
    <w:uiPriority w:val="9"/>
    <w:pPr>
      <w:outlineLvl w:val="2"/>
    </w:pPr>
    <w:rPr>
      <w:sz w:val="27"/>
      <w:szCs w:val="27"/>
    </w:rPr>
  </w:style>
  <w:style w:type="paragraph" w:customStyle="1" w:styleId="449">
    <w:name w:val="heading 4_file_3530"/>
    <w:basedOn w:val="445"/>
    <w:qFormat/>
    <w:uiPriority w:val="9"/>
    <w:pPr>
      <w:outlineLvl w:val="3"/>
    </w:pPr>
  </w:style>
  <w:style w:type="paragraph" w:customStyle="1" w:styleId="450">
    <w:name w:val="heading 5_file_3530"/>
    <w:basedOn w:val="445"/>
    <w:qFormat/>
    <w:uiPriority w:val="9"/>
    <w:pPr>
      <w:outlineLvl w:val="4"/>
    </w:pPr>
    <w:rPr>
      <w:sz w:val="20"/>
      <w:szCs w:val="20"/>
    </w:rPr>
  </w:style>
  <w:style w:type="paragraph" w:customStyle="1" w:styleId="451">
    <w:name w:val="heading 6_file_3530"/>
    <w:basedOn w:val="445"/>
    <w:qFormat/>
    <w:uiPriority w:val="9"/>
    <w:pPr>
      <w:outlineLvl w:val="5"/>
    </w:pPr>
    <w:rPr>
      <w:sz w:val="15"/>
      <w:szCs w:val="15"/>
    </w:rPr>
  </w:style>
  <w:style w:type="character" w:customStyle="1" w:styleId="452">
    <w:name w:val="Default Paragraph Font_file_3530"/>
    <w:semiHidden/>
    <w:unhideWhenUsed/>
    <w:qFormat/>
    <w:uiPriority w:val="1"/>
  </w:style>
  <w:style w:type="table" w:customStyle="1" w:styleId="453">
    <w:name w:val="Normal Table_file_3530"/>
    <w:semiHidden/>
    <w:unhideWhenUsed/>
    <w:qFormat/>
    <w:uiPriority w:val="99"/>
    <w:tblPr>
      <w:tblCellMar>
        <w:top w:w="0" w:type="dxa"/>
        <w:left w:w="108" w:type="dxa"/>
        <w:bottom w:w="0" w:type="dxa"/>
        <w:right w:w="108" w:type="dxa"/>
      </w:tblCellMar>
    </w:tblPr>
  </w:style>
  <w:style w:type="character" w:customStyle="1" w:styleId="454">
    <w:name w:val="Hyperlink_file_3530"/>
    <w:basedOn w:val="452"/>
    <w:semiHidden/>
    <w:unhideWhenUsed/>
    <w:qFormat/>
    <w:uiPriority w:val="99"/>
    <w:rPr>
      <w:color w:val="0782C1"/>
      <w:u w:val="single"/>
    </w:rPr>
  </w:style>
  <w:style w:type="character" w:customStyle="1" w:styleId="455">
    <w:name w:val="FollowedHyperlink_file_3530"/>
    <w:basedOn w:val="452"/>
    <w:semiHidden/>
    <w:unhideWhenUsed/>
    <w:qFormat/>
    <w:uiPriority w:val="99"/>
    <w:rPr>
      <w:color w:val="0782C1"/>
      <w:u w:val="single"/>
    </w:rPr>
  </w:style>
  <w:style w:type="character" w:customStyle="1" w:styleId="456">
    <w:name w:val="标题 1 Char_file_3530"/>
    <w:basedOn w:val="452"/>
    <w:link w:val="4"/>
    <w:qFormat/>
    <w:uiPriority w:val="9"/>
    <w:rPr>
      <w:rFonts w:ascii="宋体" w:hAnsi="宋体" w:eastAsia="宋体" w:cs="宋体"/>
      <w:b/>
      <w:bCs/>
      <w:kern w:val="44"/>
      <w:sz w:val="44"/>
      <w:szCs w:val="44"/>
    </w:rPr>
  </w:style>
  <w:style w:type="character" w:customStyle="1" w:styleId="457">
    <w:name w:val="标题 2 Char_file_3530"/>
    <w:basedOn w:val="452"/>
    <w:link w:val="5"/>
    <w:semiHidden/>
    <w:qFormat/>
    <w:uiPriority w:val="9"/>
    <w:rPr>
      <w:rFonts w:asciiTheme="majorHAnsi" w:hAnsiTheme="majorHAnsi" w:eastAsiaTheme="majorEastAsia" w:cstheme="majorBidi"/>
      <w:b/>
      <w:bCs/>
      <w:sz w:val="32"/>
      <w:szCs w:val="32"/>
    </w:rPr>
  </w:style>
  <w:style w:type="character" w:customStyle="1" w:styleId="458">
    <w:name w:val="标题 3 Char_file_3530"/>
    <w:basedOn w:val="452"/>
    <w:link w:val="6"/>
    <w:semiHidden/>
    <w:qFormat/>
    <w:uiPriority w:val="9"/>
    <w:rPr>
      <w:rFonts w:ascii="宋体" w:hAnsi="宋体" w:eastAsia="宋体" w:cs="宋体"/>
      <w:b/>
      <w:bCs/>
      <w:sz w:val="32"/>
      <w:szCs w:val="32"/>
    </w:rPr>
  </w:style>
  <w:style w:type="character" w:customStyle="1" w:styleId="459">
    <w:name w:val="标题 4 Char_file_3530"/>
    <w:basedOn w:val="452"/>
    <w:link w:val="7"/>
    <w:semiHidden/>
    <w:qFormat/>
    <w:uiPriority w:val="9"/>
    <w:rPr>
      <w:rFonts w:asciiTheme="majorHAnsi" w:hAnsiTheme="majorHAnsi" w:eastAsiaTheme="majorEastAsia" w:cstheme="majorBidi"/>
      <w:b/>
      <w:bCs/>
      <w:sz w:val="28"/>
      <w:szCs w:val="28"/>
    </w:rPr>
  </w:style>
  <w:style w:type="character" w:customStyle="1" w:styleId="460">
    <w:name w:val="标题 5 Char_file_3530"/>
    <w:basedOn w:val="452"/>
    <w:link w:val="8"/>
    <w:semiHidden/>
    <w:qFormat/>
    <w:uiPriority w:val="9"/>
    <w:rPr>
      <w:rFonts w:ascii="宋体" w:hAnsi="宋体" w:eastAsia="宋体" w:cs="宋体"/>
      <w:b/>
      <w:bCs/>
      <w:sz w:val="28"/>
      <w:szCs w:val="28"/>
    </w:rPr>
  </w:style>
  <w:style w:type="character" w:customStyle="1" w:styleId="461">
    <w:name w:val="标题 6 Char_file_3530"/>
    <w:basedOn w:val="452"/>
    <w:link w:val="10"/>
    <w:semiHidden/>
    <w:qFormat/>
    <w:uiPriority w:val="9"/>
    <w:rPr>
      <w:rFonts w:asciiTheme="majorHAnsi" w:hAnsiTheme="majorHAnsi" w:eastAsiaTheme="majorEastAsia" w:cstheme="majorBidi"/>
      <w:b/>
      <w:bCs/>
      <w:sz w:val="24"/>
      <w:szCs w:val="24"/>
    </w:rPr>
  </w:style>
  <w:style w:type="paragraph" w:customStyle="1" w:styleId="462">
    <w:name w:val="cke_editable_file_3530"/>
    <w:basedOn w:val="445"/>
    <w:qFormat/>
    <w:uiPriority w:val="0"/>
    <w:rPr>
      <w:rFonts w:ascii="仿宋_GB2312" w:eastAsia="仿宋_GB2312"/>
    </w:rPr>
  </w:style>
  <w:style w:type="paragraph" w:customStyle="1" w:styleId="463">
    <w:name w:val="marker_file_3530"/>
    <w:basedOn w:val="445"/>
    <w:qFormat/>
    <w:uiPriority w:val="0"/>
    <w:pPr>
      <w:shd w:val="clear" w:color="auto" w:fill="FFFF00"/>
    </w:pPr>
  </w:style>
  <w:style w:type="paragraph" w:customStyle="1" w:styleId="464">
    <w:name w:val="Normal (Web)_file_3530"/>
    <w:basedOn w:val="445"/>
    <w:semiHidden/>
    <w:unhideWhenUsed/>
    <w:qFormat/>
    <w:uiPriority w:val="99"/>
  </w:style>
  <w:style w:type="paragraph" w:customStyle="1" w:styleId="465">
    <w:name w:val="Normal_file_35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6">
    <w:name w:val="heading 4_file_3531"/>
    <w:basedOn w:val="465"/>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467">
    <w:name w:val="heading 5_file_3531"/>
    <w:basedOn w:val="465"/>
    <w:next w:val="7"/>
    <w:qFormat/>
    <w:uiPriority w:val="0"/>
    <w:pPr>
      <w:keepNext/>
      <w:keepLines/>
      <w:numPr>
        <w:ilvl w:val="4"/>
        <w:numId w:val="1"/>
      </w:numPr>
      <w:spacing w:before="280" w:after="290" w:line="376" w:lineRule="auto"/>
      <w:outlineLvl w:val="4"/>
    </w:pPr>
    <w:rPr>
      <w:b/>
      <w:sz w:val="28"/>
    </w:rPr>
  </w:style>
  <w:style w:type="paragraph" w:customStyle="1" w:styleId="468">
    <w:name w:val="heading 6_file_3531"/>
    <w:basedOn w:val="465"/>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469">
    <w:name w:val="heading 7_file_3531"/>
    <w:basedOn w:val="465"/>
    <w:next w:val="7"/>
    <w:qFormat/>
    <w:uiPriority w:val="0"/>
    <w:pPr>
      <w:keepNext/>
      <w:keepLines/>
      <w:numPr>
        <w:ilvl w:val="6"/>
        <w:numId w:val="1"/>
      </w:numPr>
      <w:spacing w:before="240" w:after="64" w:line="320" w:lineRule="auto"/>
      <w:outlineLvl w:val="6"/>
    </w:pPr>
    <w:rPr>
      <w:b/>
      <w:sz w:val="24"/>
    </w:rPr>
  </w:style>
  <w:style w:type="character" w:customStyle="1" w:styleId="470">
    <w:name w:val="Default Paragraph Font_file_3531"/>
    <w:semiHidden/>
    <w:qFormat/>
    <w:uiPriority w:val="0"/>
  </w:style>
  <w:style w:type="table" w:customStyle="1" w:styleId="471">
    <w:name w:val="Normal Table_file_3531"/>
    <w:semiHidden/>
    <w:qFormat/>
    <w:uiPriority w:val="0"/>
    <w:tblPr>
      <w:tblCellMar>
        <w:top w:w="0" w:type="dxa"/>
        <w:left w:w="108" w:type="dxa"/>
        <w:bottom w:w="0" w:type="dxa"/>
        <w:right w:w="108" w:type="dxa"/>
      </w:tblCellMar>
    </w:tblPr>
  </w:style>
  <w:style w:type="paragraph" w:customStyle="1" w:styleId="472">
    <w:name w:val="Normal Indent_file_3531"/>
    <w:basedOn w:val="465"/>
    <w:qFormat/>
    <w:uiPriority w:val="0"/>
    <w:pPr>
      <w:spacing w:line="240" w:lineRule="atLeast"/>
      <w:ind w:left="900" w:hanging="900"/>
      <w:jc w:val="left"/>
    </w:pPr>
    <w:rPr>
      <w:rFonts w:ascii="宋体"/>
      <w:snapToGrid w:val="0"/>
      <w:kern w:val="0"/>
      <w:sz w:val="20"/>
      <w:szCs w:val="20"/>
    </w:rPr>
  </w:style>
  <w:style w:type="paragraph" w:customStyle="1" w:styleId="473">
    <w:name w:val="annotation text_file_3531"/>
    <w:basedOn w:val="465"/>
    <w:unhideWhenUsed/>
    <w:qFormat/>
    <w:uiPriority w:val="99"/>
    <w:pPr>
      <w:jc w:val="left"/>
    </w:pPr>
  </w:style>
  <w:style w:type="table" w:customStyle="1" w:styleId="474">
    <w:name w:val="Normal Table_file_408_file_1950_file_3531"/>
    <w:semiHidden/>
    <w:qFormat/>
    <w:uiPriority w:val="0"/>
    <w:tblPr>
      <w:tblCellMar>
        <w:top w:w="0" w:type="dxa"/>
        <w:left w:w="108" w:type="dxa"/>
        <w:bottom w:w="0" w:type="dxa"/>
        <w:right w:w="108" w:type="dxa"/>
      </w:tblCellMar>
    </w:tblPr>
  </w:style>
  <w:style w:type="paragraph" w:customStyle="1" w:styleId="475">
    <w:name w:val="Plain Text_file_1659_file_408_file_1950_file_3531"/>
    <w:basedOn w:val="476"/>
    <w:qFormat/>
    <w:uiPriority w:val="0"/>
    <w:rPr>
      <w:rFonts w:ascii="宋体" w:hAnsi="Courier New" w:cs="Courier New"/>
      <w:szCs w:val="21"/>
    </w:rPr>
  </w:style>
  <w:style w:type="paragraph" w:customStyle="1" w:styleId="476">
    <w:name w:val="Normal_file_1659_file_408_file_1950_file_3531"/>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7">
    <w:name w:val="Plain Text_file_131_file_415_file_111_file_1950_file_3531"/>
    <w:basedOn w:val="478"/>
    <w:qFormat/>
    <w:uiPriority w:val="0"/>
    <w:rPr>
      <w:rFonts w:ascii="宋体" w:hAnsi="Courier New" w:cs="Courier New"/>
      <w:szCs w:val="21"/>
    </w:rPr>
  </w:style>
  <w:style w:type="paragraph" w:customStyle="1" w:styleId="478">
    <w:name w:val="Normal_file_131_file_415_file_111_file_1950_file_3531"/>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9">
    <w:name w:val="Plain Text_file_415_file_111_file_1950_file_3531"/>
    <w:basedOn w:val="480"/>
    <w:qFormat/>
    <w:uiPriority w:val="0"/>
    <w:rPr>
      <w:rFonts w:ascii="宋体" w:hAnsi="Courier New" w:cs="Courier New"/>
      <w:szCs w:val="21"/>
    </w:rPr>
  </w:style>
  <w:style w:type="paragraph" w:customStyle="1" w:styleId="480">
    <w:name w:val="Normal_file_415_file_111_file_1950_file_3531"/>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1">
    <w:name w:val="Plain Text_file_213_file_1614_file_619_file_359_file_352_file_1950_file_3531"/>
    <w:basedOn w:val="482"/>
    <w:qFormat/>
    <w:uiPriority w:val="0"/>
    <w:rPr>
      <w:rFonts w:ascii="宋体" w:hAnsi="Courier New" w:cs="Courier New"/>
      <w:szCs w:val="21"/>
    </w:rPr>
  </w:style>
  <w:style w:type="paragraph" w:customStyle="1" w:styleId="482">
    <w:name w:val="Normal_file_213_file_1614_file_619_file_359_file_352_file_1950_file_3531"/>
    <w:next w:val="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3">
    <w:name w:val="Plain Text_file_1614_file_619_file_359_file_352_file_1950_file_3531"/>
    <w:basedOn w:val="484"/>
    <w:qFormat/>
    <w:uiPriority w:val="99"/>
    <w:rPr>
      <w:rFonts w:ascii="宋体" w:hAnsi="Courier New" w:cs="Courier New"/>
      <w:szCs w:val="21"/>
    </w:rPr>
  </w:style>
  <w:style w:type="paragraph" w:customStyle="1" w:styleId="484">
    <w:name w:val="Normal_file_1614_file_619_file_359_file_352_file_1950_file_3531"/>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5">
    <w:name w:val="Normal_file_35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6">
    <w:name w:val="heading 1_file_3532"/>
    <w:basedOn w:val="485"/>
    <w:link w:val="141"/>
    <w:qFormat/>
    <w:uiPriority w:val="9"/>
    <w:pPr>
      <w:outlineLvl w:val="0"/>
    </w:pPr>
    <w:rPr>
      <w:kern w:val="36"/>
      <w:sz w:val="48"/>
      <w:szCs w:val="48"/>
    </w:rPr>
  </w:style>
  <w:style w:type="paragraph" w:customStyle="1" w:styleId="487">
    <w:name w:val="heading 2_file_3532"/>
    <w:basedOn w:val="485"/>
    <w:qFormat/>
    <w:uiPriority w:val="9"/>
    <w:pPr>
      <w:outlineLvl w:val="1"/>
    </w:pPr>
    <w:rPr>
      <w:sz w:val="36"/>
      <w:szCs w:val="36"/>
    </w:rPr>
  </w:style>
  <w:style w:type="paragraph" w:customStyle="1" w:styleId="488">
    <w:name w:val="heading 3_file_3532"/>
    <w:basedOn w:val="485"/>
    <w:qFormat/>
    <w:uiPriority w:val="9"/>
    <w:pPr>
      <w:outlineLvl w:val="2"/>
    </w:pPr>
    <w:rPr>
      <w:sz w:val="27"/>
      <w:szCs w:val="27"/>
    </w:rPr>
  </w:style>
  <w:style w:type="paragraph" w:customStyle="1" w:styleId="489">
    <w:name w:val="heading 4_file_3532"/>
    <w:basedOn w:val="485"/>
    <w:qFormat/>
    <w:uiPriority w:val="9"/>
    <w:pPr>
      <w:outlineLvl w:val="3"/>
    </w:pPr>
  </w:style>
  <w:style w:type="paragraph" w:customStyle="1" w:styleId="490">
    <w:name w:val="heading 5_file_3532"/>
    <w:basedOn w:val="485"/>
    <w:qFormat/>
    <w:uiPriority w:val="9"/>
    <w:pPr>
      <w:outlineLvl w:val="4"/>
    </w:pPr>
    <w:rPr>
      <w:sz w:val="20"/>
      <w:szCs w:val="20"/>
    </w:rPr>
  </w:style>
  <w:style w:type="paragraph" w:customStyle="1" w:styleId="491">
    <w:name w:val="heading 6_file_3532"/>
    <w:basedOn w:val="485"/>
    <w:qFormat/>
    <w:uiPriority w:val="9"/>
    <w:pPr>
      <w:outlineLvl w:val="5"/>
    </w:pPr>
    <w:rPr>
      <w:sz w:val="15"/>
      <w:szCs w:val="15"/>
    </w:rPr>
  </w:style>
  <w:style w:type="character" w:customStyle="1" w:styleId="492">
    <w:name w:val="Default Paragraph Font_file_3532"/>
    <w:semiHidden/>
    <w:unhideWhenUsed/>
    <w:qFormat/>
    <w:uiPriority w:val="1"/>
  </w:style>
  <w:style w:type="table" w:customStyle="1" w:styleId="493">
    <w:name w:val="Normal Table_file_3532"/>
    <w:semiHidden/>
    <w:unhideWhenUsed/>
    <w:qFormat/>
    <w:uiPriority w:val="99"/>
    <w:tblPr>
      <w:tblCellMar>
        <w:top w:w="0" w:type="dxa"/>
        <w:left w:w="108" w:type="dxa"/>
        <w:bottom w:w="0" w:type="dxa"/>
        <w:right w:w="108" w:type="dxa"/>
      </w:tblCellMar>
    </w:tblPr>
  </w:style>
  <w:style w:type="character" w:customStyle="1" w:styleId="494">
    <w:name w:val="Hyperlink_file_3532"/>
    <w:basedOn w:val="492"/>
    <w:semiHidden/>
    <w:unhideWhenUsed/>
    <w:qFormat/>
    <w:uiPriority w:val="99"/>
    <w:rPr>
      <w:color w:val="0782C1"/>
      <w:u w:val="single"/>
    </w:rPr>
  </w:style>
  <w:style w:type="character" w:customStyle="1" w:styleId="495">
    <w:name w:val="FollowedHyperlink_file_3532"/>
    <w:basedOn w:val="492"/>
    <w:semiHidden/>
    <w:unhideWhenUsed/>
    <w:qFormat/>
    <w:uiPriority w:val="99"/>
    <w:rPr>
      <w:color w:val="0782C1"/>
      <w:u w:val="single"/>
    </w:rPr>
  </w:style>
  <w:style w:type="character" w:customStyle="1" w:styleId="496">
    <w:name w:val="标题 1 Char_file_3532"/>
    <w:basedOn w:val="492"/>
    <w:link w:val="4"/>
    <w:qFormat/>
    <w:uiPriority w:val="9"/>
    <w:rPr>
      <w:rFonts w:ascii="宋体" w:hAnsi="宋体" w:eastAsia="宋体" w:cs="宋体"/>
      <w:b/>
      <w:bCs/>
      <w:kern w:val="44"/>
      <w:sz w:val="44"/>
      <w:szCs w:val="44"/>
    </w:rPr>
  </w:style>
  <w:style w:type="character" w:customStyle="1" w:styleId="497">
    <w:name w:val="标题 2 Char_file_3532"/>
    <w:basedOn w:val="492"/>
    <w:link w:val="5"/>
    <w:semiHidden/>
    <w:qFormat/>
    <w:uiPriority w:val="9"/>
    <w:rPr>
      <w:rFonts w:asciiTheme="majorHAnsi" w:hAnsiTheme="majorHAnsi" w:eastAsiaTheme="majorEastAsia" w:cstheme="majorBidi"/>
      <w:b/>
      <w:bCs/>
      <w:sz w:val="32"/>
      <w:szCs w:val="32"/>
    </w:rPr>
  </w:style>
  <w:style w:type="character" w:customStyle="1" w:styleId="498">
    <w:name w:val="标题 3 Char_file_3532"/>
    <w:basedOn w:val="492"/>
    <w:link w:val="6"/>
    <w:semiHidden/>
    <w:qFormat/>
    <w:uiPriority w:val="9"/>
    <w:rPr>
      <w:rFonts w:ascii="宋体" w:hAnsi="宋体" w:eastAsia="宋体" w:cs="宋体"/>
      <w:b/>
      <w:bCs/>
      <w:sz w:val="32"/>
      <w:szCs w:val="32"/>
    </w:rPr>
  </w:style>
  <w:style w:type="character" w:customStyle="1" w:styleId="499">
    <w:name w:val="标题 4 Char_file_3532"/>
    <w:basedOn w:val="492"/>
    <w:link w:val="7"/>
    <w:semiHidden/>
    <w:qFormat/>
    <w:uiPriority w:val="9"/>
    <w:rPr>
      <w:rFonts w:asciiTheme="majorHAnsi" w:hAnsiTheme="majorHAnsi" w:eastAsiaTheme="majorEastAsia" w:cstheme="majorBidi"/>
      <w:b/>
      <w:bCs/>
      <w:sz w:val="28"/>
      <w:szCs w:val="28"/>
    </w:rPr>
  </w:style>
  <w:style w:type="character" w:customStyle="1" w:styleId="500">
    <w:name w:val="标题 5 Char_file_3532"/>
    <w:basedOn w:val="492"/>
    <w:link w:val="8"/>
    <w:semiHidden/>
    <w:qFormat/>
    <w:uiPriority w:val="9"/>
    <w:rPr>
      <w:rFonts w:ascii="宋体" w:hAnsi="宋体" w:eastAsia="宋体" w:cs="宋体"/>
      <w:b/>
      <w:bCs/>
      <w:sz w:val="28"/>
      <w:szCs w:val="28"/>
    </w:rPr>
  </w:style>
  <w:style w:type="character" w:customStyle="1" w:styleId="501">
    <w:name w:val="标题 6 Char_file_3532"/>
    <w:basedOn w:val="492"/>
    <w:link w:val="10"/>
    <w:semiHidden/>
    <w:qFormat/>
    <w:uiPriority w:val="9"/>
    <w:rPr>
      <w:rFonts w:asciiTheme="majorHAnsi" w:hAnsiTheme="majorHAnsi" w:eastAsiaTheme="majorEastAsia" w:cstheme="majorBidi"/>
      <w:b/>
      <w:bCs/>
      <w:sz w:val="24"/>
      <w:szCs w:val="24"/>
    </w:rPr>
  </w:style>
  <w:style w:type="paragraph" w:customStyle="1" w:styleId="502">
    <w:name w:val="cke_editable_file_3532"/>
    <w:basedOn w:val="485"/>
    <w:qFormat/>
    <w:uiPriority w:val="0"/>
    <w:rPr>
      <w:rFonts w:ascii="仿宋_GB2312" w:eastAsia="仿宋_GB2312"/>
    </w:rPr>
  </w:style>
  <w:style w:type="paragraph" w:customStyle="1" w:styleId="503">
    <w:name w:val="marker_file_3532"/>
    <w:basedOn w:val="485"/>
    <w:qFormat/>
    <w:uiPriority w:val="0"/>
    <w:pPr>
      <w:shd w:val="clear" w:color="auto" w:fill="FFFF00"/>
    </w:pPr>
  </w:style>
  <w:style w:type="paragraph" w:customStyle="1" w:styleId="504">
    <w:name w:val="Normal (Web)_file_3532"/>
    <w:basedOn w:val="485"/>
    <w:semiHidden/>
    <w:unhideWhenUsed/>
    <w:qFormat/>
    <w:uiPriority w:val="99"/>
  </w:style>
  <w:style w:type="character" w:customStyle="1" w:styleId="505">
    <w:name w:val="Strong_file_3532"/>
    <w:basedOn w:val="492"/>
    <w:qFormat/>
    <w:uiPriority w:val="22"/>
    <w:rPr>
      <w:b/>
      <w:bCs/>
    </w:rPr>
  </w:style>
  <w:style w:type="paragraph" w:customStyle="1" w:styleId="506">
    <w:name w:val="Normal_file_35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7">
    <w:name w:val="heading 1_file_3533"/>
    <w:basedOn w:val="506"/>
    <w:link w:val="141"/>
    <w:qFormat/>
    <w:uiPriority w:val="9"/>
    <w:pPr>
      <w:outlineLvl w:val="0"/>
    </w:pPr>
    <w:rPr>
      <w:kern w:val="36"/>
      <w:sz w:val="48"/>
      <w:szCs w:val="48"/>
    </w:rPr>
  </w:style>
  <w:style w:type="paragraph" w:customStyle="1" w:styleId="508">
    <w:name w:val="heading 2_file_3533"/>
    <w:basedOn w:val="506"/>
    <w:qFormat/>
    <w:uiPriority w:val="9"/>
    <w:pPr>
      <w:outlineLvl w:val="1"/>
    </w:pPr>
    <w:rPr>
      <w:sz w:val="36"/>
      <w:szCs w:val="36"/>
    </w:rPr>
  </w:style>
  <w:style w:type="paragraph" w:customStyle="1" w:styleId="509">
    <w:name w:val="heading 3_file_3533"/>
    <w:basedOn w:val="506"/>
    <w:qFormat/>
    <w:uiPriority w:val="9"/>
    <w:pPr>
      <w:outlineLvl w:val="2"/>
    </w:pPr>
    <w:rPr>
      <w:sz w:val="27"/>
      <w:szCs w:val="27"/>
    </w:rPr>
  </w:style>
  <w:style w:type="paragraph" w:customStyle="1" w:styleId="510">
    <w:name w:val="heading 4_file_3533"/>
    <w:basedOn w:val="506"/>
    <w:qFormat/>
    <w:uiPriority w:val="9"/>
    <w:pPr>
      <w:outlineLvl w:val="3"/>
    </w:pPr>
  </w:style>
  <w:style w:type="paragraph" w:customStyle="1" w:styleId="511">
    <w:name w:val="heading 5_file_3533"/>
    <w:basedOn w:val="506"/>
    <w:qFormat/>
    <w:uiPriority w:val="9"/>
    <w:pPr>
      <w:outlineLvl w:val="4"/>
    </w:pPr>
    <w:rPr>
      <w:sz w:val="20"/>
      <w:szCs w:val="20"/>
    </w:rPr>
  </w:style>
  <w:style w:type="paragraph" w:customStyle="1" w:styleId="512">
    <w:name w:val="heading 6_file_3533"/>
    <w:basedOn w:val="506"/>
    <w:qFormat/>
    <w:uiPriority w:val="9"/>
    <w:pPr>
      <w:outlineLvl w:val="5"/>
    </w:pPr>
    <w:rPr>
      <w:sz w:val="15"/>
      <w:szCs w:val="15"/>
    </w:rPr>
  </w:style>
  <w:style w:type="character" w:customStyle="1" w:styleId="513">
    <w:name w:val="Default Paragraph Font_file_3533"/>
    <w:semiHidden/>
    <w:unhideWhenUsed/>
    <w:qFormat/>
    <w:uiPriority w:val="1"/>
  </w:style>
  <w:style w:type="table" w:customStyle="1" w:styleId="514">
    <w:name w:val="Normal Table_file_3533"/>
    <w:semiHidden/>
    <w:unhideWhenUsed/>
    <w:qFormat/>
    <w:uiPriority w:val="99"/>
    <w:tblPr>
      <w:tblCellMar>
        <w:top w:w="0" w:type="dxa"/>
        <w:left w:w="108" w:type="dxa"/>
        <w:bottom w:w="0" w:type="dxa"/>
        <w:right w:w="108" w:type="dxa"/>
      </w:tblCellMar>
    </w:tblPr>
  </w:style>
  <w:style w:type="character" w:customStyle="1" w:styleId="515">
    <w:name w:val="Hyperlink_file_3533"/>
    <w:basedOn w:val="513"/>
    <w:semiHidden/>
    <w:unhideWhenUsed/>
    <w:qFormat/>
    <w:uiPriority w:val="99"/>
    <w:rPr>
      <w:color w:val="0782C1"/>
      <w:u w:val="single"/>
    </w:rPr>
  </w:style>
  <w:style w:type="character" w:customStyle="1" w:styleId="516">
    <w:name w:val="FollowedHyperlink_file_3533"/>
    <w:basedOn w:val="513"/>
    <w:semiHidden/>
    <w:unhideWhenUsed/>
    <w:qFormat/>
    <w:uiPriority w:val="99"/>
    <w:rPr>
      <w:color w:val="0782C1"/>
      <w:u w:val="single"/>
    </w:rPr>
  </w:style>
  <w:style w:type="character" w:customStyle="1" w:styleId="517">
    <w:name w:val="标题 1 Char_file_3533"/>
    <w:basedOn w:val="513"/>
    <w:link w:val="4"/>
    <w:qFormat/>
    <w:uiPriority w:val="9"/>
    <w:rPr>
      <w:rFonts w:ascii="宋体" w:hAnsi="宋体" w:eastAsia="宋体" w:cs="宋体"/>
      <w:b/>
      <w:bCs/>
      <w:kern w:val="44"/>
      <w:sz w:val="44"/>
      <w:szCs w:val="44"/>
    </w:rPr>
  </w:style>
  <w:style w:type="character" w:customStyle="1" w:styleId="518">
    <w:name w:val="标题 2 Char_file_3533"/>
    <w:basedOn w:val="513"/>
    <w:link w:val="5"/>
    <w:semiHidden/>
    <w:qFormat/>
    <w:uiPriority w:val="9"/>
    <w:rPr>
      <w:rFonts w:asciiTheme="majorHAnsi" w:hAnsiTheme="majorHAnsi" w:eastAsiaTheme="majorEastAsia" w:cstheme="majorBidi"/>
      <w:b/>
      <w:bCs/>
      <w:sz w:val="32"/>
      <w:szCs w:val="32"/>
    </w:rPr>
  </w:style>
  <w:style w:type="character" w:customStyle="1" w:styleId="519">
    <w:name w:val="标题 3 Char_file_3533"/>
    <w:basedOn w:val="513"/>
    <w:link w:val="6"/>
    <w:semiHidden/>
    <w:qFormat/>
    <w:uiPriority w:val="9"/>
    <w:rPr>
      <w:rFonts w:ascii="宋体" w:hAnsi="宋体" w:eastAsia="宋体" w:cs="宋体"/>
      <w:b/>
      <w:bCs/>
      <w:sz w:val="32"/>
      <w:szCs w:val="32"/>
    </w:rPr>
  </w:style>
  <w:style w:type="character" w:customStyle="1" w:styleId="520">
    <w:name w:val="标题 4 Char_file_3533"/>
    <w:basedOn w:val="513"/>
    <w:link w:val="7"/>
    <w:semiHidden/>
    <w:qFormat/>
    <w:uiPriority w:val="9"/>
    <w:rPr>
      <w:rFonts w:asciiTheme="majorHAnsi" w:hAnsiTheme="majorHAnsi" w:eastAsiaTheme="majorEastAsia" w:cstheme="majorBidi"/>
      <w:b/>
      <w:bCs/>
      <w:sz w:val="28"/>
      <w:szCs w:val="28"/>
    </w:rPr>
  </w:style>
  <w:style w:type="character" w:customStyle="1" w:styleId="521">
    <w:name w:val="标题 5 Char_file_3533"/>
    <w:basedOn w:val="513"/>
    <w:link w:val="8"/>
    <w:semiHidden/>
    <w:qFormat/>
    <w:uiPriority w:val="9"/>
    <w:rPr>
      <w:rFonts w:ascii="宋体" w:hAnsi="宋体" w:eastAsia="宋体" w:cs="宋体"/>
      <w:b/>
      <w:bCs/>
      <w:sz w:val="28"/>
      <w:szCs w:val="28"/>
    </w:rPr>
  </w:style>
  <w:style w:type="character" w:customStyle="1" w:styleId="522">
    <w:name w:val="标题 6 Char_file_3533"/>
    <w:basedOn w:val="513"/>
    <w:link w:val="10"/>
    <w:semiHidden/>
    <w:qFormat/>
    <w:uiPriority w:val="9"/>
    <w:rPr>
      <w:rFonts w:asciiTheme="majorHAnsi" w:hAnsiTheme="majorHAnsi" w:eastAsiaTheme="majorEastAsia" w:cstheme="majorBidi"/>
      <w:b/>
      <w:bCs/>
      <w:sz w:val="24"/>
      <w:szCs w:val="24"/>
    </w:rPr>
  </w:style>
  <w:style w:type="paragraph" w:customStyle="1" w:styleId="523">
    <w:name w:val="cke_editable_file_3533"/>
    <w:basedOn w:val="506"/>
    <w:qFormat/>
    <w:uiPriority w:val="0"/>
    <w:rPr>
      <w:rFonts w:ascii="仿宋_GB2312" w:eastAsia="仿宋_GB2312"/>
    </w:rPr>
  </w:style>
  <w:style w:type="paragraph" w:customStyle="1" w:styleId="524">
    <w:name w:val="marker_file_3533"/>
    <w:basedOn w:val="506"/>
    <w:qFormat/>
    <w:uiPriority w:val="0"/>
    <w:pPr>
      <w:shd w:val="clear" w:color="auto" w:fill="FFFF00"/>
    </w:pPr>
  </w:style>
  <w:style w:type="paragraph" w:customStyle="1" w:styleId="525">
    <w:name w:val="Normal (Web)_file_3533"/>
    <w:basedOn w:val="506"/>
    <w:semiHidden/>
    <w:unhideWhenUsed/>
    <w:qFormat/>
    <w:uiPriority w:val="99"/>
  </w:style>
  <w:style w:type="character" w:customStyle="1" w:styleId="526">
    <w:name w:val="Strong_file_3533"/>
    <w:basedOn w:val="513"/>
    <w:qFormat/>
    <w:uiPriority w:val="22"/>
    <w:rPr>
      <w:b/>
      <w:bCs/>
    </w:rPr>
  </w:style>
  <w:style w:type="paragraph" w:customStyle="1" w:styleId="527">
    <w:name w:val="heading 2_file_3534"/>
    <w:basedOn w:val="143"/>
    <w:qFormat/>
    <w:uiPriority w:val="9"/>
    <w:pPr>
      <w:outlineLvl w:val="1"/>
    </w:pPr>
    <w:rPr>
      <w:sz w:val="36"/>
      <w:szCs w:val="36"/>
    </w:rPr>
  </w:style>
  <w:style w:type="paragraph" w:customStyle="1" w:styleId="528">
    <w:name w:val="heading 3_file_3534"/>
    <w:basedOn w:val="143"/>
    <w:qFormat/>
    <w:uiPriority w:val="9"/>
    <w:pPr>
      <w:outlineLvl w:val="2"/>
    </w:pPr>
    <w:rPr>
      <w:sz w:val="27"/>
      <w:szCs w:val="27"/>
    </w:rPr>
  </w:style>
  <w:style w:type="paragraph" w:customStyle="1" w:styleId="529">
    <w:name w:val="heading 4_file_3534"/>
    <w:basedOn w:val="143"/>
    <w:qFormat/>
    <w:uiPriority w:val="9"/>
    <w:pPr>
      <w:outlineLvl w:val="3"/>
    </w:pPr>
  </w:style>
  <w:style w:type="paragraph" w:customStyle="1" w:styleId="530">
    <w:name w:val="heading 5_file_3534"/>
    <w:basedOn w:val="143"/>
    <w:qFormat/>
    <w:uiPriority w:val="9"/>
    <w:pPr>
      <w:outlineLvl w:val="4"/>
    </w:pPr>
    <w:rPr>
      <w:sz w:val="20"/>
      <w:szCs w:val="20"/>
    </w:rPr>
  </w:style>
  <w:style w:type="paragraph" w:customStyle="1" w:styleId="531">
    <w:name w:val="heading 6_file_3534"/>
    <w:basedOn w:val="143"/>
    <w:qFormat/>
    <w:uiPriority w:val="9"/>
    <w:pPr>
      <w:outlineLvl w:val="5"/>
    </w:pPr>
    <w:rPr>
      <w:sz w:val="15"/>
      <w:szCs w:val="15"/>
    </w:rPr>
  </w:style>
  <w:style w:type="character" w:customStyle="1" w:styleId="532">
    <w:name w:val="Default Paragraph Font_file_3534"/>
    <w:semiHidden/>
    <w:unhideWhenUsed/>
    <w:qFormat/>
    <w:uiPriority w:val="1"/>
  </w:style>
  <w:style w:type="table" w:customStyle="1" w:styleId="533">
    <w:name w:val="Normal Table_file_3534"/>
    <w:semiHidden/>
    <w:unhideWhenUsed/>
    <w:qFormat/>
    <w:uiPriority w:val="99"/>
    <w:tblPr>
      <w:tblCellMar>
        <w:top w:w="0" w:type="dxa"/>
        <w:left w:w="108" w:type="dxa"/>
        <w:bottom w:w="0" w:type="dxa"/>
        <w:right w:w="108" w:type="dxa"/>
      </w:tblCellMar>
    </w:tblPr>
  </w:style>
  <w:style w:type="character" w:customStyle="1" w:styleId="534">
    <w:name w:val="Hyperlink_file_3534"/>
    <w:basedOn w:val="532"/>
    <w:semiHidden/>
    <w:unhideWhenUsed/>
    <w:qFormat/>
    <w:uiPriority w:val="99"/>
    <w:rPr>
      <w:color w:val="0782C1"/>
      <w:u w:val="single"/>
    </w:rPr>
  </w:style>
  <w:style w:type="character" w:customStyle="1" w:styleId="535">
    <w:name w:val="FollowedHyperlink_file_3534"/>
    <w:basedOn w:val="532"/>
    <w:semiHidden/>
    <w:unhideWhenUsed/>
    <w:qFormat/>
    <w:uiPriority w:val="99"/>
    <w:rPr>
      <w:color w:val="0782C1"/>
      <w:u w:val="single"/>
    </w:rPr>
  </w:style>
  <w:style w:type="character" w:customStyle="1" w:styleId="536">
    <w:name w:val="标题 1 Char_file_3534"/>
    <w:basedOn w:val="532"/>
    <w:link w:val="4"/>
    <w:qFormat/>
    <w:uiPriority w:val="9"/>
    <w:rPr>
      <w:rFonts w:ascii="宋体" w:hAnsi="宋体" w:eastAsia="宋体" w:cs="宋体"/>
      <w:b/>
      <w:bCs/>
      <w:kern w:val="44"/>
      <w:sz w:val="44"/>
      <w:szCs w:val="44"/>
    </w:rPr>
  </w:style>
  <w:style w:type="character" w:customStyle="1" w:styleId="537">
    <w:name w:val="标题 2 Char_file_3534"/>
    <w:basedOn w:val="532"/>
    <w:link w:val="5"/>
    <w:semiHidden/>
    <w:qFormat/>
    <w:uiPriority w:val="9"/>
    <w:rPr>
      <w:rFonts w:asciiTheme="majorHAnsi" w:hAnsiTheme="majorHAnsi" w:eastAsiaTheme="majorEastAsia" w:cstheme="majorBidi"/>
      <w:b/>
      <w:bCs/>
      <w:sz w:val="32"/>
      <w:szCs w:val="32"/>
    </w:rPr>
  </w:style>
  <w:style w:type="character" w:customStyle="1" w:styleId="538">
    <w:name w:val="标题 3 Char_file_3534"/>
    <w:basedOn w:val="532"/>
    <w:link w:val="6"/>
    <w:semiHidden/>
    <w:qFormat/>
    <w:uiPriority w:val="9"/>
    <w:rPr>
      <w:rFonts w:ascii="宋体" w:hAnsi="宋体" w:eastAsia="宋体" w:cs="宋体"/>
      <w:b/>
      <w:bCs/>
      <w:sz w:val="32"/>
      <w:szCs w:val="32"/>
    </w:rPr>
  </w:style>
  <w:style w:type="character" w:customStyle="1" w:styleId="539">
    <w:name w:val="标题 4 Char_file_3534"/>
    <w:basedOn w:val="532"/>
    <w:link w:val="7"/>
    <w:semiHidden/>
    <w:qFormat/>
    <w:uiPriority w:val="9"/>
    <w:rPr>
      <w:rFonts w:asciiTheme="majorHAnsi" w:hAnsiTheme="majorHAnsi" w:eastAsiaTheme="majorEastAsia" w:cstheme="majorBidi"/>
      <w:b/>
      <w:bCs/>
      <w:sz w:val="28"/>
      <w:szCs w:val="28"/>
    </w:rPr>
  </w:style>
  <w:style w:type="character" w:customStyle="1" w:styleId="540">
    <w:name w:val="标题 5 Char_file_3534"/>
    <w:basedOn w:val="532"/>
    <w:link w:val="8"/>
    <w:semiHidden/>
    <w:qFormat/>
    <w:uiPriority w:val="9"/>
    <w:rPr>
      <w:rFonts w:ascii="宋体" w:hAnsi="宋体" w:eastAsia="宋体" w:cs="宋体"/>
      <w:b/>
      <w:bCs/>
      <w:sz w:val="28"/>
      <w:szCs w:val="28"/>
    </w:rPr>
  </w:style>
  <w:style w:type="character" w:customStyle="1" w:styleId="541">
    <w:name w:val="标题 6 Char_file_3534"/>
    <w:basedOn w:val="532"/>
    <w:link w:val="10"/>
    <w:semiHidden/>
    <w:qFormat/>
    <w:uiPriority w:val="9"/>
    <w:rPr>
      <w:rFonts w:asciiTheme="majorHAnsi" w:hAnsiTheme="majorHAnsi" w:eastAsiaTheme="majorEastAsia" w:cstheme="majorBidi"/>
      <w:b/>
      <w:bCs/>
      <w:sz w:val="24"/>
      <w:szCs w:val="24"/>
    </w:rPr>
  </w:style>
  <w:style w:type="paragraph" w:customStyle="1" w:styleId="542">
    <w:name w:val="cke_editable_file_3534"/>
    <w:basedOn w:val="143"/>
    <w:qFormat/>
    <w:uiPriority w:val="0"/>
    <w:rPr>
      <w:rFonts w:ascii="仿宋_GB2312" w:eastAsia="仿宋_GB2312"/>
    </w:rPr>
  </w:style>
  <w:style w:type="paragraph" w:customStyle="1" w:styleId="543">
    <w:name w:val="marker_file_3534"/>
    <w:basedOn w:val="143"/>
    <w:qFormat/>
    <w:uiPriority w:val="0"/>
    <w:pPr>
      <w:shd w:val="clear" w:color="auto" w:fill="FFFF00"/>
    </w:pPr>
  </w:style>
  <w:style w:type="paragraph" w:customStyle="1" w:styleId="544">
    <w:name w:val="Normal (Web)_file_3534"/>
    <w:basedOn w:val="143"/>
    <w:semiHidden/>
    <w:unhideWhenUsed/>
    <w:qFormat/>
    <w:uiPriority w:val="99"/>
  </w:style>
  <w:style w:type="paragraph" w:customStyle="1" w:styleId="545">
    <w:name w:val="heading 2_file_3535"/>
    <w:basedOn w:val="145"/>
    <w:qFormat/>
    <w:uiPriority w:val="9"/>
    <w:pPr>
      <w:outlineLvl w:val="1"/>
    </w:pPr>
    <w:rPr>
      <w:sz w:val="36"/>
      <w:szCs w:val="36"/>
    </w:rPr>
  </w:style>
  <w:style w:type="paragraph" w:customStyle="1" w:styleId="546">
    <w:name w:val="heading 3_file_3535"/>
    <w:basedOn w:val="145"/>
    <w:qFormat/>
    <w:uiPriority w:val="9"/>
    <w:pPr>
      <w:outlineLvl w:val="2"/>
    </w:pPr>
    <w:rPr>
      <w:sz w:val="27"/>
      <w:szCs w:val="27"/>
    </w:rPr>
  </w:style>
  <w:style w:type="paragraph" w:customStyle="1" w:styleId="547">
    <w:name w:val="heading 4_file_3535"/>
    <w:basedOn w:val="145"/>
    <w:qFormat/>
    <w:uiPriority w:val="9"/>
    <w:pPr>
      <w:outlineLvl w:val="3"/>
    </w:pPr>
  </w:style>
  <w:style w:type="paragraph" w:customStyle="1" w:styleId="548">
    <w:name w:val="heading 5_file_3535"/>
    <w:basedOn w:val="145"/>
    <w:qFormat/>
    <w:uiPriority w:val="9"/>
    <w:pPr>
      <w:outlineLvl w:val="4"/>
    </w:pPr>
    <w:rPr>
      <w:sz w:val="20"/>
      <w:szCs w:val="20"/>
    </w:rPr>
  </w:style>
  <w:style w:type="paragraph" w:customStyle="1" w:styleId="549">
    <w:name w:val="heading 6_file_3535"/>
    <w:basedOn w:val="145"/>
    <w:qFormat/>
    <w:uiPriority w:val="9"/>
    <w:pPr>
      <w:outlineLvl w:val="5"/>
    </w:pPr>
    <w:rPr>
      <w:sz w:val="15"/>
      <w:szCs w:val="15"/>
    </w:rPr>
  </w:style>
  <w:style w:type="character" w:customStyle="1" w:styleId="550">
    <w:name w:val="Default Paragraph Font_file_3535"/>
    <w:semiHidden/>
    <w:unhideWhenUsed/>
    <w:qFormat/>
    <w:uiPriority w:val="1"/>
  </w:style>
  <w:style w:type="table" w:customStyle="1" w:styleId="551">
    <w:name w:val="Normal Table_file_3535"/>
    <w:semiHidden/>
    <w:unhideWhenUsed/>
    <w:qFormat/>
    <w:uiPriority w:val="99"/>
    <w:tblPr>
      <w:tblCellMar>
        <w:top w:w="0" w:type="dxa"/>
        <w:left w:w="108" w:type="dxa"/>
        <w:bottom w:w="0" w:type="dxa"/>
        <w:right w:w="108" w:type="dxa"/>
      </w:tblCellMar>
    </w:tblPr>
  </w:style>
  <w:style w:type="character" w:customStyle="1" w:styleId="552">
    <w:name w:val="Hyperlink_file_3535"/>
    <w:basedOn w:val="550"/>
    <w:semiHidden/>
    <w:unhideWhenUsed/>
    <w:qFormat/>
    <w:uiPriority w:val="99"/>
    <w:rPr>
      <w:color w:val="0782C1"/>
      <w:u w:val="single"/>
    </w:rPr>
  </w:style>
  <w:style w:type="character" w:customStyle="1" w:styleId="553">
    <w:name w:val="FollowedHyperlink_file_3535"/>
    <w:basedOn w:val="550"/>
    <w:semiHidden/>
    <w:unhideWhenUsed/>
    <w:qFormat/>
    <w:uiPriority w:val="99"/>
    <w:rPr>
      <w:color w:val="0782C1"/>
      <w:u w:val="single"/>
    </w:rPr>
  </w:style>
  <w:style w:type="character" w:customStyle="1" w:styleId="554">
    <w:name w:val="标题 1 Char_file_3535"/>
    <w:basedOn w:val="550"/>
    <w:link w:val="4"/>
    <w:qFormat/>
    <w:uiPriority w:val="9"/>
    <w:rPr>
      <w:rFonts w:ascii="宋体" w:hAnsi="宋体" w:eastAsia="宋体" w:cs="宋体"/>
      <w:b/>
      <w:bCs/>
      <w:kern w:val="44"/>
      <w:sz w:val="44"/>
      <w:szCs w:val="44"/>
    </w:rPr>
  </w:style>
  <w:style w:type="character" w:customStyle="1" w:styleId="555">
    <w:name w:val="标题 2 Char_file_3535"/>
    <w:basedOn w:val="550"/>
    <w:link w:val="5"/>
    <w:semiHidden/>
    <w:qFormat/>
    <w:uiPriority w:val="9"/>
    <w:rPr>
      <w:rFonts w:asciiTheme="majorHAnsi" w:hAnsiTheme="majorHAnsi" w:eastAsiaTheme="majorEastAsia" w:cstheme="majorBidi"/>
      <w:b/>
      <w:bCs/>
      <w:sz w:val="32"/>
      <w:szCs w:val="32"/>
    </w:rPr>
  </w:style>
  <w:style w:type="character" w:customStyle="1" w:styleId="556">
    <w:name w:val="标题 3 Char_file_3535"/>
    <w:basedOn w:val="550"/>
    <w:link w:val="6"/>
    <w:semiHidden/>
    <w:qFormat/>
    <w:uiPriority w:val="9"/>
    <w:rPr>
      <w:rFonts w:ascii="宋体" w:hAnsi="宋体" w:eastAsia="宋体" w:cs="宋体"/>
      <w:b/>
      <w:bCs/>
      <w:sz w:val="32"/>
      <w:szCs w:val="32"/>
    </w:rPr>
  </w:style>
  <w:style w:type="character" w:customStyle="1" w:styleId="557">
    <w:name w:val="标题 4 Char_file_3535"/>
    <w:basedOn w:val="550"/>
    <w:link w:val="7"/>
    <w:semiHidden/>
    <w:qFormat/>
    <w:uiPriority w:val="9"/>
    <w:rPr>
      <w:rFonts w:asciiTheme="majorHAnsi" w:hAnsiTheme="majorHAnsi" w:eastAsiaTheme="majorEastAsia" w:cstheme="majorBidi"/>
      <w:b/>
      <w:bCs/>
      <w:sz w:val="28"/>
      <w:szCs w:val="28"/>
    </w:rPr>
  </w:style>
  <w:style w:type="character" w:customStyle="1" w:styleId="558">
    <w:name w:val="标题 5 Char_file_3535"/>
    <w:basedOn w:val="550"/>
    <w:link w:val="8"/>
    <w:semiHidden/>
    <w:qFormat/>
    <w:uiPriority w:val="9"/>
    <w:rPr>
      <w:rFonts w:ascii="宋体" w:hAnsi="宋体" w:eastAsia="宋体" w:cs="宋体"/>
      <w:b/>
      <w:bCs/>
      <w:sz w:val="28"/>
      <w:szCs w:val="28"/>
    </w:rPr>
  </w:style>
  <w:style w:type="character" w:customStyle="1" w:styleId="559">
    <w:name w:val="标题 6 Char_file_3535"/>
    <w:basedOn w:val="550"/>
    <w:link w:val="10"/>
    <w:semiHidden/>
    <w:qFormat/>
    <w:uiPriority w:val="9"/>
    <w:rPr>
      <w:rFonts w:asciiTheme="majorHAnsi" w:hAnsiTheme="majorHAnsi" w:eastAsiaTheme="majorEastAsia" w:cstheme="majorBidi"/>
      <w:b/>
      <w:bCs/>
      <w:sz w:val="24"/>
      <w:szCs w:val="24"/>
    </w:rPr>
  </w:style>
  <w:style w:type="paragraph" w:customStyle="1" w:styleId="560">
    <w:name w:val="cke_editable_file_3535"/>
    <w:basedOn w:val="145"/>
    <w:qFormat/>
    <w:uiPriority w:val="0"/>
    <w:rPr>
      <w:rFonts w:ascii="仿宋_GB2312" w:eastAsia="仿宋_GB2312"/>
    </w:rPr>
  </w:style>
  <w:style w:type="paragraph" w:customStyle="1" w:styleId="561">
    <w:name w:val="marker_file_3535"/>
    <w:basedOn w:val="145"/>
    <w:qFormat/>
    <w:uiPriority w:val="0"/>
    <w:pPr>
      <w:shd w:val="clear" w:color="auto" w:fill="FFFF00"/>
    </w:pPr>
  </w:style>
  <w:style w:type="paragraph" w:customStyle="1" w:styleId="562">
    <w:name w:val="Normal (Web)_file_3535"/>
    <w:basedOn w:val="145"/>
    <w:semiHidden/>
    <w:unhideWhenUsed/>
    <w:qFormat/>
    <w:uiPriority w:val="99"/>
  </w:style>
  <w:style w:type="paragraph" w:customStyle="1" w:styleId="563">
    <w:name w:val="heading 2_file_3536"/>
    <w:basedOn w:val="147"/>
    <w:qFormat/>
    <w:uiPriority w:val="9"/>
    <w:pPr>
      <w:outlineLvl w:val="1"/>
    </w:pPr>
    <w:rPr>
      <w:sz w:val="36"/>
      <w:szCs w:val="36"/>
    </w:rPr>
  </w:style>
  <w:style w:type="paragraph" w:customStyle="1" w:styleId="564">
    <w:name w:val="heading 3_file_3536"/>
    <w:basedOn w:val="147"/>
    <w:qFormat/>
    <w:uiPriority w:val="9"/>
    <w:pPr>
      <w:outlineLvl w:val="2"/>
    </w:pPr>
    <w:rPr>
      <w:sz w:val="27"/>
      <w:szCs w:val="27"/>
    </w:rPr>
  </w:style>
  <w:style w:type="paragraph" w:customStyle="1" w:styleId="565">
    <w:name w:val="heading 4_file_3536"/>
    <w:basedOn w:val="147"/>
    <w:qFormat/>
    <w:uiPriority w:val="9"/>
    <w:pPr>
      <w:outlineLvl w:val="3"/>
    </w:pPr>
  </w:style>
  <w:style w:type="paragraph" w:customStyle="1" w:styleId="566">
    <w:name w:val="heading 5_file_3536"/>
    <w:basedOn w:val="147"/>
    <w:qFormat/>
    <w:uiPriority w:val="9"/>
    <w:pPr>
      <w:outlineLvl w:val="4"/>
    </w:pPr>
    <w:rPr>
      <w:sz w:val="20"/>
      <w:szCs w:val="20"/>
    </w:rPr>
  </w:style>
  <w:style w:type="paragraph" w:customStyle="1" w:styleId="567">
    <w:name w:val="heading 6_file_3536"/>
    <w:basedOn w:val="147"/>
    <w:qFormat/>
    <w:uiPriority w:val="9"/>
    <w:pPr>
      <w:outlineLvl w:val="5"/>
    </w:pPr>
    <w:rPr>
      <w:sz w:val="15"/>
      <w:szCs w:val="15"/>
    </w:rPr>
  </w:style>
  <w:style w:type="character" w:customStyle="1" w:styleId="568">
    <w:name w:val="Default Paragraph Font_file_3536"/>
    <w:semiHidden/>
    <w:unhideWhenUsed/>
    <w:qFormat/>
    <w:uiPriority w:val="1"/>
  </w:style>
  <w:style w:type="table" w:customStyle="1" w:styleId="569">
    <w:name w:val="Normal Table_file_3536"/>
    <w:semiHidden/>
    <w:unhideWhenUsed/>
    <w:qFormat/>
    <w:uiPriority w:val="99"/>
    <w:tblPr>
      <w:tblCellMar>
        <w:top w:w="0" w:type="dxa"/>
        <w:left w:w="108" w:type="dxa"/>
        <w:bottom w:w="0" w:type="dxa"/>
        <w:right w:w="108" w:type="dxa"/>
      </w:tblCellMar>
    </w:tblPr>
  </w:style>
  <w:style w:type="character" w:customStyle="1" w:styleId="570">
    <w:name w:val="Hyperlink_file_3536"/>
    <w:basedOn w:val="568"/>
    <w:semiHidden/>
    <w:unhideWhenUsed/>
    <w:qFormat/>
    <w:uiPriority w:val="99"/>
    <w:rPr>
      <w:color w:val="0782C1"/>
      <w:u w:val="single"/>
    </w:rPr>
  </w:style>
  <w:style w:type="character" w:customStyle="1" w:styleId="571">
    <w:name w:val="FollowedHyperlink_file_3536"/>
    <w:basedOn w:val="568"/>
    <w:semiHidden/>
    <w:unhideWhenUsed/>
    <w:qFormat/>
    <w:uiPriority w:val="99"/>
    <w:rPr>
      <w:color w:val="0782C1"/>
      <w:u w:val="single"/>
    </w:rPr>
  </w:style>
  <w:style w:type="character" w:customStyle="1" w:styleId="572">
    <w:name w:val="标题 1 Char_file_3536"/>
    <w:basedOn w:val="568"/>
    <w:link w:val="4"/>
    <w:qFormat/>
    <w:uiPriority w:val="9"/>
    <w:rPr>
      <w:rFonts w:ascii="宋体" w:hAnsi="宋体" w:eastAsia="宋体" w:cs="宋体"/>
      <w:b/>
      <w:bCs/>
      <w:kern w:val="44"/>
      <w:sz w:val="44"/>
      <w:szCs w:val="44"/>
    </w:rPr>
  </w:style>
  <w:style w:type="character" w:customStyle="1" w:styleId="573">
    <w:name w:val="标题 2 Char_file_3536"/>
    <w:basedOn w:val="568"/>
    <w:link w:val="5"/>
    <w:semiHidden/>
    <w:qFormat/>
    <w:uiPriority w:val="9"/>
    <w:rPr>
      <w:rFonts w:asciiTheme="majorHAnsi" w:hAnsiTheme="majorHAnsi" w:eastAsiaTheme="majorEastAsia" w:cstheme="majorBidi"/>
      <w:b/>
      <w:bCs/>
      <w:sz w:val="32"/>
      <w:szCs w:val="32"/>
    </w:rPr>
  </w:style>
  <w:style w:type="character" w:customStyle="1" w:styleId="574">
    <w:name w:val="标题 3 Char_file_3536"/>
    <w:basedOn w:val="568"/>
    <w:link w:val="6"/>
    <w:semiHidden/>
    <w:qFormat/>
    <w:uiPriority w:val="9"/>
    <w:rPr>
      <w:rFonts w:ascii="宋体" w:hAnsi="宋体" w:eastAsia="宋体" w:cs="宋体"/>
      <w:b/>
      <w:bCs/>
      <w:sz w:val="32"/>
      <w:szCs w:val="32"/>
    </w:rPr>
  </w:style>
  <w:style w:type="character" w:customStyle="1" w:styleId="575">
    <w:name w:val="标题 4 Char_file_3536"/>
    <w:basedOn w:val="568"/>
    <w:link w:val="7"/>
    <w:semiHidden/>
    <w:qFormat/>
    <w:uiPriority w:val="9"/>
    <w:rPr>
      <w:rFonts w:asciiTheme="majorHAnsi" w:hAnsiTheme="majorHAnsi" w:eastAsiaTheme="majorEastAsia" w:cstheme="majorBidi"/>
      <w:b/>
      <w:bCs/>
      <w:sz w:val="28"/>
      <w:szCs w:val="28"/>
    </w:rPr>
  </w:style>
  <w:style w:type="character" w:customStyle="1" w:styleId="576">
    <w:name w:val="标题 5 Char_file_3536"/>
    <w:basedOn w:val="568"/>
    <w:link w:val="8"/>
    <w:semiHidden/>
    <w:qFormat/>
    <w:uiPriority w:val="9"/>
    <w:rPr>
      <w:rFonts w:ascii="宋体" w:hAnsi="宋体" w:eastAsia="宋体" w:cs="宋体"/>
      <w:b/>
      <w:bCs/>
      <w:sz w:val="28"/>
      <w:szCs w:val="28"/>
    </w:rPr>
  </w:style>
  <w:style w:type="character" w:customStyle="1" w:styleId="577">
    <w:name w:val="标题 6 Char_file_3536"/>
    <w:basedOn w:val="568"/>
    <w:link w:val="10"/>
    <w:semiHidden/>
    <w:qFormat/>
    <w:uiPriority w:val="9"/>
    <w:rPr>
      <w:rFonts w:asciiTheme="majorHAnsi" w:hAnsiTheme="majorHAnsi" w:eastAsiaTheme="majorEastAsia" w:cstheme="majorBidi"/>
      <w:b/>
      <w:bCs/>
      <w:sz w:val="24"/>
      <w:szCs w:val="24"/>
    </w:rPr>
  </w:style>
  <w:style w:type="paragraph" w:customStyle="1" w:styleId="578">
    <w:name w:val="cke_editable_file_3536"/>
    <w:basedOn w:val="147"/>
    <w:qFormat/>
    <w:uiPriority w:val="0"/>
    <w:rPr>
      <w:rFonts w:ascii="仿宋_GB2312" w:eastAsia="仿宋_GB2312"/>
    </w:rPr>
  </w:style>
  <w:style w:type="paragraph" w:customStyle="1" w:styleId="579">
    <w:name w:val="marker_file_3536"/>
    <w:basedOn w:val="147"/>
    <w:qFormat/>
    <w:uiPriority w:val="0"/>
    <w:pPr>
      <w:shd w:val="clear" w:color="auto" w:fill="FFFF00"/>
    </w:pPr>
  </w:style>
  <w:style w:type="paragraph" w:customStyle="1" w:styleId="580">
    <w:name w:val="Normal (Web)_file_3536"/>
    <w:basedOn w:val="147"/>
    <w:semiHidden/>
    <w:unhideWhenUsed/>
    <w:qFormat/>
    <w:uiPriority w:val="99"/>
  </w:style>
  <w:style w:type="paragraph" w:customStyle="1" w:styleId="581">
    <w:name w:val="heading 2_file_3537"/>
    <w:basedOn w:val="149"/>
    <w:qFormat/>
    <w:uiPriority w:val="9"/>
    <w:pPr>
      <w:outlineLvl w:val="1"/>
    </w:pPr>
    <w:rPr>
      <w:sz w:val="36"/>
      <w:szCs w:val="36"/>
    </w:rPr>
  </w:style>
  <w:style w:type="paragraph" w:customStyle="1" w:styleId="582">
    <w:name w:val="heading 3_file_3537"/>
    <w:basedOn w:val="149"/>
    <w:qFormat/>
    <w:uiPriority w:val="9"/>
    <w:pPr>
      <w:outlineLvl w:val="2"/>
    </w:pPr>
    <w:rPr>
      <w:sz w:val="27"/>
      <w:szCs w:val="27"/>
    </w:rPr>
  </w:style>
  <w:style w:type="paragraph" w:customStyle="1" w:styleId="583">
    <w:name w:val="heading 4_file_3537"/>
    <w:basedOn w:val="149"/>
    <w:qFormat/>
    <w:uiPriority w:val="9"/>
    <w:pPr>
      <w:outlineLvl w:val="3"/>
    </w:pPr>
  </w:style>
  <w:style w:type="paragraph" w:customStyle="1" w:styleId="584">
    <w:name w:val="heading 5_file_3537"/>
    <w:basedOn w:val="149"/>
    <w:qFormat/>
    <w:uiPriority w:val="9"/>
    <w:pPr>
      <w:outlineLvl w:val="4"/>
    </w:pPr>
    <w:rPr>
      <w:sz w:val="20"/>
      <w:szCs w:val="20"/>
    </w:rPr>
  </w:style>
  <w:style w:type="paragraph" w:customStyle="1" w:styleId="585">
    <w:name w:val="heading 6_file_3537"/>
    <w:basedOn w:val="149"/>
    <w:qFormat/>
    <w:uiPriority w:val="9"/>
    <w:pPr>
      <w:outlineLvl w:val="5"/>
    </w:pPr>
    <w:rPr>
      <w:sz w:val="15"/>
      <w:szCs w:val="15"/>
    </w:rPr>
  </w:style>
  <w:style w:type="character" w:customStyle="1" w:styleId="586">
    <w:name w:val="Default Paragraph Font_file_3537"/>
    <w:semiHidden/>
    <w:unhideWhenUsed/>
    <w:qFormat/>
    <w:uiPriority w:val="1"/>
  </w:style>
  <w:style w:type="table" w:customStyle="1" w:styleId="587">
    <w:name w:val="Normal Table_file_3537"/>
    <w:semiHidden/>
    <w:unhideWhenUsed/>
    <w:qFormat/>
    <w:uiPriority w:val="99"/>
    <w:tblPr>
      <w:tblCellMar>
        <w:top w:w="0" w:type="dxa"/>
        <w:left w:w="108" w:type="dxa"/>
        <w:bottom w:w="0" w:type="dxa"/>
        <w:right w:w="108" w:type="dxa"/>
      </w:tblCellMar>
    </w:tblPr>
  </w:style>
  <w:style w:type="character" w:customStyle="1" w:styleId="588">
    <w:name w:val="Hyperlink_file_3537"/>
    <w:basedOn w:val="586"/>
    <w:semiHidden/>
    <w:unhideWhenUsed/>
    <w:qFormat/>
    <w:uiPriority w:val="99"/>
    <w:rPr>
      <w:color w:val="0782C1"/>
      <w:u w:val="single"/>
    </w:rPr>
  </w:style>
  <w:style w:type="character" w:customStyle="1" w:styleId="589">
    <w:name w:val="FollowedHyperlink_file_3537"/>
    <w:basedOn w:val="586"/>
    <w:semiHidden/>
    <w:unhideWhenUsed/>
    <w:qFormat/>
    <w:uiPriority w:val="99"/>
    <w:rPr>
      <w:color w:val="0782C1"/>
      <w:u w:val="single"/>
    </w:rPr>
  </w:style>
  <w:style w:type="character" w:customStyle="1" w:styleId="590">
    <w:name w:val="标题 1 Char_file_3537"/>
    <w:basedOn w:val="586"/>
    <w:link w:val="4"/>
    <w:qFormat/>
    <w:uiPriority w:val="9"/>
    <w:rPr>
      <w:rFonts w:ascii="宋体" w:hAnsi="宋体" w:eastAsia="宋体" w:cs="宋体"/>
      <w:b/>
      <w:bCs/>
      <w:kern w:val="44"/>
      <w:sz w:val="44"/>
      <w:szCs w:val="44"/>
    </w:rPr>
  </w:style>
  <w:style w:type="character" w:customStyle="1" w:styleId="591">
    <w:name w:val="标题 2 Char_file_3537"/>
    <w:basedOn w:val="586"/>
    <w:link w:val="5"/>
    <w:semiHidden/>
    <w:qFormat/>
    <w:uiPriority w:val="9"/>
    <w:rPr>
      <w:rFonts w:asciiTheme="majorHAnsi" w:hAnsiTheme="majorHAnsi" w:eastAsiaTheme="majorEastAsia" w:cstheme="majorBidi"/>
      <w:b/>
      <w:bCs/>
      <w:sz w:val="32"/>
      <w:szCs w:val="32"/>
    </w:rPr>
  </w:style>
  <w:style w:type="character" w:customStyle="1" w:styleId="592">
    <w:name w:val="标题 3 Char_file_3537"/>
    <w:basedOn w:val="586"/>
    <w:link w:val="6"/>
    <w:semiHidden/>
    <w:qFormat/>
    <w:uiPriority w:val="9"/>
    <w:rPr>
      <w:rFonts w:ascii="宋体" w:hAnsi="宋体" w:eastAsia="宋体" w:cs="宋体"/>
      <w:b/>
      <w:bCs/>
      <w:sz w:val="32"/>
      <w:szCs w:val="32"/>
    </w:rPr>
  </w:style>
  <w:style w:type="character" w:customStyle="1" w:styleId="593">
    <w:name w:val="标题 4 Char_file_3537"/>
    <w:basedOn w:val="586"/>
    <w:link w:val="7"/>
    <w:semiHidden/>
    <w:qFormat/>
    <w:uiPriority w:val="9"/>
    <w:rPr>
      <w:rFonts w:asciiTheme="majorHAnsi" w:hAnsiTheme="majorHAnsi" w:eastAsiaTheme="majorEastAsia" w:cstheme="majorBidi"/>
      <w:b/>
      <w:bCs/>
      <w:sz w:val="28"/>
      <w:szCs w:val="28"/>
    </w:rPr>
  </w:style>
  <w:style w:type="character" w:customStyle="1" w:styleId="594">
    <w:name w:val="标题 5 Char_file_3537"/>
    <w:basedOn w:val="586"/>
    <w:link w:val="8"/>
    <w:semiHidden/>
    <w:qFormat/>
    <w:uiPriority w:val="9"/>
    <w:rPr>
      <w:rFonts w:ascii="宋体" w:hAnsi="宋体" w:eastAsia="宋体" w:cs="宋体"/>
      <w:b/>
      <w:bCs/>
      <w:sz w:val="28"/>
      <w:szCs w:val="28"/>
    </w:rPr>
  </w:style>
  <w:style w:type="character" w:customStyle="1" w:styleId="595">
    <w:name w:val="标题 6 Char_file_3537"/>
    <w:basedOn w:val="586"/>
    <w:link w:val="10"/>
    <w:semiHidden/>
    <w:qFormat/>
    <w:uiPriority w:val="9"/>
    <w:rPr>
      <w:rFonts w:asciiTheme="majorHAnsi" w:hAnsiTheme="majorHAnsi" w:eastAsiaTheme="majorEastAsia" w:cstheme="majorBidi"/>
      <w:b/>
      <w:bCs/>
      <w:sz w:val="24"/>
      <w:szCs w:val="24"/>
    </w:rPr>
  </w:style>
  <w:style w:type="paragraph" w:customStyle="1" w:styleId="596">
    <w:name w:val="cke_editable_file_3537"/>
    <w:basedOn w:val="149"/>
    <w:qFormat/>
    <w:uiPriority w:val="0"/>
    <w:rPr>
      <w:rFonts w:ascii="仿宋_GB2312" w:eastAsia="仿宋_GB2312"/>
    </w:rPr>
  </w:style>
  <w:style w:type="paragraph" w:customStyle="1" w:styleId="597">
    <w:name w:val="marker_file_3537"/>
    <w:basedOn w:val="149"/>
    <w:qFormat/>
    <w:uiPriority w:val="0"/>
    <w:pPr>
      <w:shd w:val="clear" w:color="auto" w:fill="FFFF00"/>
    </w:pPr>
  </w:style>
  <w:style w:type="paragraph" w:customStyle="1" w:styleId="598">
    <w:name w:val="Normal (Web)_file_3537"/>
    <w:basedOn w:val="149"/>
    <w:semiHidden/>
    <w:unhideWhenUsed/>
    <w:qFormat/>
    <w:uiPriority w:val="99"/>
  </w:style>
  <w:style w:type="paragraph" w:customStyle="1" w:styleId="599">
    <w:name w:val="heading 2_file_3538"/>
    <w:basedOn w:val="151"/>
    <w:qFormat/>
    <w:uiPriority w:val="9"/>
    <w:pPr>
      <w:outlineLvl w:val="1"/>
    </w:pPr>
    <w:rPr>
      <w:sz w:val="36"/>
      <w:szCs w:val="36"/>
    </w:rPr>
  </w:style>
  <w:style w:type="paragraph" w:customStyle="1" w:styleId="600">
    <w:name w:val="heading 3_file_3538"/>
    <w:basedOn w:val="151"/>
    <w:qFormat/>
    <w:uiPriority w:val="9"/>
    <w:pPr>
      <w:outlineLvl w:val="2"/>
    </w:pPr>
    <w:rPr>
      <w:sz w:val="27"/>
      <w:szCs w:val="27"/>
    </w:rPr>
  </w:style>
  <w:style w:type="paragraph" w:customStyle="1" w:styleId="601">
    <w:name w:val="heading 4_file_3538"/>
    <w:basedOn w:val="151"/>
    <w:qFormat/>
    <w:uiPriority w:val="9"/>
    <w:pPr>
      <w:outlineLvl w:val="3"/>
    </w:pPr>
  </w:style>
  <w:style w:type="paragraph" w:customStyle="1" w:styleId="602">
    <w:name w:val="heading 5_file_3538"/>
    <w:basedOn w:val="151"/>
    <w:qFormat/>
    <w:uiPriority w:val="9"/>
    <w:pPr>
      <w:outlineLvl w:val="4"/>
    </w:pPr>
    <w:rPr>
      <w:sz w:val="20"/>
      <w:szCs w:val="20"/>
    </w:rPr>
  </w:style>
  <w:style w:type="paragraph" w:customStyle="1" w:styleId="603">
    <w:name w:val="heading 6_file_3538"/>
    <w:basedOn w:val="151"/>
    <w:qFormat/>
    <w:uiPriority w:val="9"/>
    <w:pPr>
      <w:outlineLvl w:val="5"/>
    </w:pPr>
    <w:rPr>
      <w:sz w:val="15"/>
      <w:szCs w:val="15"/>
    </w:rPr>
  </w:style>
  <w:style w:type="character" w:customStyle="1" w:styleId="604">
    <w:name w:val="Default Paragraph Font_file_3538"/>
    <w:semiHidden/>
    <w:unhideWhenUsed/>
    <w:qFormat/>
    <w:uiPriority w:val="1"/>
  </w:style>
  <w:style w:type="table" w:customStyle="1" w:styleId="605">
    <w:name w:val="Normal Table_file_3538"/>
    <w:semiHidden/>
    <w:unhideWhenUsed/>
    <w:qFormat/>
    <w:uiPriority w:val="99"/>
    <w:tblPr>
      <w:tblCellMar>
        <w:top w:w="0" w:type="dxa"/>
        <w:left w:w="108" w:type="dxa"/>
        <w:bottom w:w="0" w:type="dxa"/>
        <w:right w:w="108" w:type="dxa"/>
      </w:tblCellMar>
    </w:tblPr>
  </w:style>
  <w:style w:type="character" w:customStyle="1" w:styleId="606">
    <w:name w:val="Hyperlink_file_3538"/>
    <w:basedOn w:val="604"/>
    <w:semiHidden/>
    <w:unhideWhenUsed/>
    <w:qFormat/>
    <w:uiPriority w:val="99"/>
    <w:rPr>
      <w:color w:val="0782C1"/>
      <w:u w:val="single"/>
    </w:rPr>
  </w:style>
  <w:style w:type="character" w:customStyle="1" w:styleId="607">
    <w:name w:val="FollowedHyperlink_file_3538"/>
    <w:basedOn w:val="604"/>
    <w:semiHidden/>
    <w:unhideWhenUsed/>
    <w:qFormat/>
    <w:uiPriority w:val="99"/>
    <w:rPr>
      <w:color w:val="0782C1"/>
      <w:u w:val="single"/>
    </w:rPr>
  </w:style>
  <w:style w:type="character" w:customStyle="1" w:styleId="608">
    <w:name w:val="标题 1 Char_file_3538"/>
    <w:basedOn w:val="604"/>
    <w:link w:val="4"/>
    <w:qFormat/>
    <w:uiPriority w:val="9"/>
    <w:rPr>
      <w:rFonts w:ascii="宋体" w:hAnsi="宋体" w:eastAsia="宋体" w:cs="宋体"/>
      <w:b/>
      <w:bCs/>
      <w:kern w:val="44"/>
      <w:sz w:val="44"/>
      <w:szCs w:val="44"/>
    </w:rPr>
  </w:style>
  <w:style w:type="character" w:customStyle="1" w:styleId="609">
    <w:name w:val="标题 2 Char_file_3538"/>
    <w:basedOn w:val="604"/>
    <w:link w:val="5"/>
    <w:semiHidden/>
    <w:qFormat/>
    <w:uiPriority w:val="9"/>
    <w:rPr>
      <w:rFonts w:asciiTheme="majorHAnsi" w:hAnsiTheme="majorHAnsi" w:eastAsiaTheme="majorEastAsia" w:cstheme="majorBidi"/>
      <w:b/>
      <w:bCs/>
      <w:sz w:val="32"/>
      <w:szCs w:val="32"/>
    </w:rPr>
  </w:style>
  <w:style w:type="character" w:customStyle="1" w:styleId="610">
    <w:name w:val="标题 3 Char_file_3538"/>
    <w:basedOn w:val="604"/>
    <w:link w:val="6"/>
    <w:semiHidden/>
    <w:qFormat/>
    <w:uiPriority w:val="9"/>
    <w:rPr>
      <w:rFonts w:ascii="宋体" w:hAnsi="宋体" w:eastAsia="宋体" w:cs="宋体"/>
      <w:b/>
      <w:bCs/>
      <w:sz w:val="32"/>
      <w:szCs w:val="32"/>
    </w:rPr>
  </w:style>
  <w:style w:type="character" w:customStyle="1" w:styleId="611">
    <w:name w:val="标题 4 Char_file_3538"/>
    <w:basedOn w:val="604"/>
    <w:link w:val="7"/>
    <w:semiHidden/>
    <w:qFormat/>
    <w:uiPriority w:val="9"/>
    <w:rPr>
      <w:rFonts w:asciiTheme="majorHAnsi" w:hAnsiTheme="majorHAnsi" w:eastAsiaTheme="majorEastAsia" w:cstheme="majorBidi"/>
      <w:b/>
      <w:bCs/>
      <w:sz w:val="28"/>
      <w:szCs w:val="28"/>
    </w:rPr>
  </w:style>
  <w:style w:type="character" w:customStyle="1" w:styleId="612">
    <w:name w:val="标题 5 Char_file_3538"/>
    <w:basedOn w:val="604"/>
    <w:link w:val="8"/>
    <w:semiHidden/>
    <w:qFormat/>
    <w:uiPriority w:val="9"/>
    <w:rPr>
      <w:rFonts w:ascii="宋体" w:hAnsi="宋体" w:eastAsia="宋体" w:cs="宋体"/>
      <w:b/>
      <w:bCs/>
      <w:sz w:val="28"/>
      <w:szCs w:val="28"/>
    </w:rPr>
  </w:style>
  <w:style w:type="character" w:customStyle="1" w:styleId="613">
    <w:name w:val="标题 6 Char_file_3538"/>
    <w:basedOn w:val="604"/>
    <w:link w:val="10"/>
    <w:semiHidden/>
    <w:qFormat/>
    <w:uiPriority w:val="9"/>
    <w:rPr>
      <w:rFonts w:asciiTheme="majorHAnsi" w:hAnsiTheme="majorHAnsi" w:eastAsiaTheme="majorEastAsia" w:cstheme="majorBidi"/>
      <w:b/>
      <w:bCs/>
      <w:sz w:val="24"/>
      <w:szCs w:val="24"/>
    </w:rPr>
  </w:style>
  <w:style w:type="paragraph" w:customStyle="1" w:styleId="614">
    <w:name w:val="cke_editable_file_3538"/>
    <w:basedOn w:val="151"/>
    <w:qFormat/>
    <w:uiPriority w:val="0"/>
    <w:rPr>
      <w:rFonts w:ascii="仿宋_GB2312" w:eastAsia="仿宋_GB2312"/>
    </w:rPr>
  </w:style>
  <w:style w:type="paragraph" w:customStyle="1" w:styleId="615">
    <w:name w:val="marker_file_3538"/>
    <w:basedOn w:val="151"/>
    <w:qFormat/>
    <w:uiPriority w:val="0"/>
    <w:pPr>
      <w:shd w:val="clear" w:color="auto" w:fill="FFFF00"/>
    </w:pPr>
  </w:style>
  <w:style w:type="paragraph" w:customStyle="1" w:styleId="616">
    <w:name w:val="Normal (Web)_file_3538"/>
    <w:basedOn w:val="151"/>
    <w:semiHidden/>
    <w:unhideWhenUsed/>
    <w:qFormat/>
    <w:uiPriority w:val="99"/>
  </w:style>
  <w:style w:type="paragraph" w:customStyle="1" w:styleId="617">
    <w:name w:val="heading 2_file_3539"/>
    <w:basedOn w:val="153"/>
    <w:qFormat/>
    <w:uiPriority w:val="9"/>
    <w:pPr>
      <w:outlineLvl w:val="1"/>
    </w:pPr>
    <w:rPr>
      <w:sz w:val="36"/>
      <w:szCs w:val="36"/>
    </w:rPr>
  </w:style>
  <w:style w:type="paragraph" w:customStyle="1" w:styleId="618">
    <w:name w:val="heading 3_file_3539"/>
    <w:basedOn w:val="153"/>
    <w:qFormat/>
    <w:uiPriority w:val="9"/>
    <w:pPr>
      <w:outlineLvl w:val="2"/>
    </w:pPr>
    <w:rPr>
      <w:sz w:val="27"/>
      <w:szCs w:val="27"/>
    </w:rPr>
  </w:style>
  <w:style w:type="paragraph" w:customStyle="1" w:styleId="619">
    <w:name w:val="heading 4_file_3539"/>
    <w:basedOn w:val="153"/>
    <w:qFormat/>
    <w:uiPriority w:val="9"/>
    <w:pPr>
      <w:outlineLvl w:val="3"/>
    </w:pPr>
  </w:style>
  <w:style w:type="paragraph" w:customStyle="1" w:styleId="620">
    <w:name w:val="heading 5_file_3539"/>
    <w:basedOn w:val="153"/>
    <w:qFormat/>
    <w:uiPriority w:val="9"/>
    <w:pPr>
      <w:outlineLvl w:val="4"/>
    </w:pPr>
    <w:rPr>
      <w:sz w:val="20"/>
      <w:szCs w:val="20"/>
    </w:rPr>
  </w:style>
  <w:style w:type="paragraph" w:customStyle="1" w:styleId="621">
    <w:name w:val="heading 6_file_3539"/>
    <w:basedOn w:val="153"/>
    <w:qFormat/>
    <w:uiPriority w:val="9"/>
    <w:pPr>
      <w:outlineLvl w:val="5"/>
    </w:pPr>
    <w:rPr>
      <w:sz w:val="15"/>
      <w:szCs w:val="15"/>
    </w:rPr>
  </w:style>
  <w:style w:type="character" w:customStyle="1" w:styleId="622">
    <w:name w:val="Default Paragraph Font_file_3539"/>
    <w:semiHidden/>
    <w:unhideWhenUsed/>
    <w:qFormat/>
    <w:uiPriority w:val="1"/>
  </w:style>
  <w:style w:type="table" w:customStyle="1" w:styleId="623">
    <w:name w:val="Normal Table_file_3539"/>
    <w:semiHidden/>
    <w:unhideWhenUsed/>
    <w:qFormat/>
    <w:uiPriority w:val="99"/>
    <w:tblPr>
      <w:tblCellMar>
        <w:top w:w="0" w:type="dxa"/>
        <w:left w:w="108" w:type="dxa"/>
        <w:bottom w:w="0" w:type="dxa"/>
        <w:right w:w="108" w:type="dxa"/>
      </w:tblCellMar>
    </w:tblPr>
  </w:style>
  <w:style w:type="character" w:customStyle="1" w:styleId="624">
    <w:name w:val="Hyperlink_file_3539"/>
    <w:basedOn w:val="622"/>
    <w:semiHidden/>
    <w:unhideWhenUsed/>
    <w:qFormat/>
    <w:uiPriority w:val="99"/>
    <w:rPr>
      <w:color w:val="0782C1"/>
      <w:u w:val="single"/>
    </w:rPr>
  </w:style>
  <w:style w:type="character" w:customStyle="1" w:styleId="625">
    <w:name w:val="FollowedHyperlink_file_3539"/>
    <w:basedOn w:val="622"/>
    <w:semiHidden/>
    <w:unhideWhenUsed/>
    <w:qFormat/>
    <w:uiPriority w:val="99"/>
    <w:rPr>
      <w:color w:val="0782C1"/>
      <w:u w:val="single"/>
    </w:rPr>
  </w:style>
  <w:style w:type="character" w:customStyle="1" w:styleId="626">
    <w:name w:val="标题 1 Char_file_3539"/>
    <w:basedOn w:val="622"/>
    <w:link w:val="4"/>
    <w:qFormat/>
    <w:uiPriority w:val="9"/>
    <w:rPr>
      <w:rFonts w:ascii="宋体" w:hAnsi="宋体" w:eastAsia="宋体" w:cs="宋体"/>
      <w:b/>
      <w:bCs/>
      <w:kern w:val="44"/>
      <w:sz w:val="44"/>
      <w:szCs w:val="44"/>
    </w:rPr>
  </w:style>
  <w:style w:type="character" w:customStyle="1" w:styleId="627">
    <w:name w:val="标题 2 Char_file_3539"/>
    <w:basedOn w:val="622"/>
    <w:link w:val="5"/>
    <w:semiHidden/>
    <w:qFormat/>
    <w:uiPriority w:val="9"/>
    <w:rPr>
      <w:rFonts w:asciiTheme="majorHAnsi" w:hAnsiTheme="majorHAnsi" w:eastAsiaTheme="majorEastAsia" w:cstheme="majorBidi"/>
      <w:b/>
      <w:bCs/>
      <w:sz w:val="32"/>
      <w:szCs w:val="32"/>
    </w:rPr>
  </w:style>
  <w:style w:type="character" w:customStyle="1" w:styleId="628">
    <w:name w:val="标题 3 Char_file_3539"/>
    <w:basedOn w:val="622"/>
    <w:link w:val="6"/>
    <w:semiHidden/>
    <w:qFormat/>
    <w:uiPriority w:val="9"/>
    <w:rPr>
      <w:rFonts w:ascii="宋体" w:hAnsi="宋体" w:eastAsia="宋体" w:cs="宋体"/>
      <w:b/>
      <w:bCs/>
      <w:sz w:val="32"/>
      <w:szCs w:val="32"/>
    </w:rPr>
  </w:style>
  <w:style w:type="character" w:customStyle="1" w:styleId="629">
    <w:name w:val="标题 4 Char_file_3539"/>
    <w:basedOn w:val="622"/>
    <w:link w:val="7"/>
    <w:semiHidden/>
    <w:qFormat/>
    <w:uiPriority w:val="9"/>
    <w:rPr>
      <w:rFonts w:asciiTheme="majorHAnsi" w:hAnsiTheme="majorHAnsi" w:eastAsiaTheme="majorEastAsia" w:cstheme="majorBidi"/>
      <w:b/>
      <w:bCs/>
      <w:sz w:val="28"/>
      <w:szCs w:val="28"/>
    </w:rPr>
  </w:style>
  <w:style w:type="character" w:customStyle="1" w:styleId="630">
    <w:name w:val="标题 5 Char_file_3539"/>
    <w:basedOn w:val="622"/>
    <w:link w:val="8"/>
    <w:semiHidden/>
    <w:qFormat/>
    <w:uiPriority w:val="9"/>
    <w:rPr>
      <w:rFonts w:ascii="宋体" w:hAnsi="宋体" w:eastAsia="宋体" w:cs="宋体"/>
      <w:b/>
      <w:bCs/>
      <w:sz w:val="28"/>
      <w:szCs w:val="28"/>
    </w:rPr>
  </w:style>
  <w:style w:type="character" w:customStyle="1" w:styleId="631">
    <w:name w:val="标题 6 Char_file_3539"/>
    <w:basedOn w:val="622"/>
    <w:link w:val="10"/>
    <w:semiHidden/>
    <w:qFormat/>
    <w:uiPriority w:val="9"/>
    <w:rPr>
      <w:rFonts w:asciiTheme="majorHAnsi" w:hAnsiTheme="majorHAnsi" w:eastAsiaTheme="majorEastAsia" w:cstheme="majorBidi"/>
      <w:b/>
      <w:bCs/>
      <w:sz w:val="24"/>
      <w:szCs w:val="24"/>
    </w:rPr>
  </w:style>
  <w:style w:type="paragraph" w:customStyle="1" w:styleId="632">
    <w:name w:val="cke_editable_file_3539"/>
    <w:basedOn w:val="153"/>
    <w:qFormat/>
    <w:uiPriority w:val="0"/>
    <w:rPr>
      <w:rFonts w:ascii="仿宋_GB2312" w:eastAsia="仿宋_GB2312"/>
    </w:rPr>
  </w:style>
  <w:style w:type="paragraph" w:customStyle="1" w:styleId="633">
    <w:name w:val="marker_file_3539"/>
    <w:basedOn w:val="153"/>
    <w:qFormat/>
    <w:uiPriority w:val="0"/>
    <w:pPr>
      <w:shd w:val="clear" w:color="auto" w:fill="FFFF00"/>
    </w:pPr>
  </w:style>
  <w:style w:type="paragraph" w:customStyle="1" w:styleId="634">
    <w:name w:val="Normal (Web)_file_3539"/>
    <w:basedOn w:val="153"/>
    <w:semiHidden/>
    <w:unhideWhenUsed/>
    <w:qFormat/>
    <w:uiPriority w:val="99"/>
  </w:style>
  <w:style w:type="character" w:customStyle="1" w:styleId="635">
    <w:name w:val="Strong_file_3539"/>
    <w:basedOn w:val="622"/>
    <w:qFormat/>
    <w:uiPriority w:val="22"/>
    <w:rPr>
      <w:b/>
      <w:bCs/>
    </w:rPr>
  </w:style>
  <w:style w:type="paragraph" w:customStyle="1" w:styleId="636">
    <w:name w:val="heading 2_file_3540"/>
    <w:basedOn w:val="155"/>
    <w:qFormat/>
    <w:uiPriority w:val="9"/>
    <w:pPr>
      <w:outlineLvl w:val="1"/>
    </w:pPr>
    <w:rPr>
      <w:sz w:val="36"/>
      <w:szCs w:val="36"/>
    </w:rPr>
  </w:style>
  <w:style w:type="paragraph" w:customStyle="1" w:styleId="637">
    <w:name w:val="heading 3_file_3540"/>
    <w:basedOn w:val="155"/>
    <w:qFormat/>
    <w:uiPriority w:val="9"/>
    <w:pPr>
      <w:outlineLvl w:val="2"/>
    </w:pPr>
    <w:rPr>
      <w:sz w:val="27"/>
      <w:szCs w:val="27"/>
    </w:rPr>
  </w:style>
  <w:style w:type="paragraph" w:customStyle="1" w:styleId="638">
    <w:name w:val="heading 4_file_3540"/>
    <w:basedOn w:val="155"/>
    <w:qFormat/>
    <w:uiPriority w:val="9"/>
    <w:pPr>
      <w:outlineLvl w:val="3"/>
    </w:pPr>
  </w:style>
  <w:style w:type="paragraph" w:customStyle="1" w:styleId="639">
    <w:name w:val="heading 5_file_3540"/>
    <w:basedOn w:val="155"/>
    <w:qFormat/>
    <w:uiPriority w:val="9"/>
    <w:pPr>
      <w:outlineLvl w:val="4"/>
    </w:pPr>
    <w:rPr>
      <w:sz w:val="20"/>
      <w:szCs w:val="20"/>
    </w:rPr>
  </w:style>
  <w:style w:type="paragraph" w:customStyle="1" w:styleId="640">
    <w:name w:val="heading 6_file_3540"/>
    <w:basedOn w:val="155"/>
    <w:qFormat/>
    <w:uiPriority w:val="9"/>
    <w:pPr>
      <w:outlineLvl w:val="5"/>
    </w:pPr>
    <w:rPr>
      <w:sz w:val="15"/>
      <w:szCs w:val="15"/>
    </w:rPr>
  </w:style>
  <w:style w:type="character" w:customStyle="1" w:styleId="641">
    <w:name w:val="Default Paragraph Font_file_3540"/>
    <w:semiHidden/>
    <w:unhideWhenUsed/>
    <w:qFormat/>
    <w:uiPriority w:val="1"/>
  </w:style>
  <w:style w:type="table" w:customStyle="1" w:styleId="642">
    <w:name w:val="Normal Table_file_3540"/>
    <w:semiHidden/>
    <w:unhideWhenUsed/>
    <w:qFormat/>
    <w:uiPriority w:val="99"/>
    <w:tblPr>
      <w:tblCellMar>
        <w:top w:w="0" w:type="dxa"/>
        <w:left w:w="108" w:type="dxa"/>
        <w:bottom w:w="0" w:type="dxa"/>
        <w:right w:w="108" w:type="dxa"/>
      </w:tblCellMar>
    </w:tblPr>
  </w:style>
  <w:style w:type="character" w:customStyle="1" w:styleId="643">
    <w:name w:val="Hyperlink_file_3540"/>
    <w:basedOn w:val="641"/>
    <w:semiHidden/>
    <w:unhideWhenUsed/>
    <w:qFormat/>
    <w:uiPriority w:val="99"/>
    <w:rPr>
      <w:color w:val="0782C1"/>
      <w:u w:val="single"/>
    </w:rPr>
  </w:style>
  <w:style w:type="character" w:customStyle="1" w:styleId="644">
    <w:name w:val="FollowedHyperlink_file_3540"/>
    <w:basedOn w:val="641"/>
    <w:semiHidden/>
    <w:unhideWhenUsed/>
    <w:qFormat/>
    <w:uiPriority w:val="99"/>
    <w:rPr>
      <w:color w:val="0782C1"/>
      <w:u w:val="single"/>
    </w:rPr>
  </w:style>
  <w:style w:type="character" w:customStyle="1" w:styleId="645">
    <w:name w:val="标题 1 Char_file_3540"/>
    <w:basedOn w:val="641"/>
    <w:link w:val="4"/>
    <w:qFormat/>
    <w:uiPriority w:val="9"/>
    <w:rPr>
      <w:rFonts w:ascii="宋体" w:hAnsi="宋体" w:eastAsia="宋体" w:cs="宋体"/>
      <w:b/>
      <w:bCs/>
      <w:kern w:val="44"/>
      <w:sz w:val="44"/>
      <w:szCs w:val="44"/>
    </w:rPr>
  </w:style>
  <w:style w:type="character" w:customStyle="1" w:styleId="646">
    <w:name w:val="标题 2 Char_file_3540"/>
    <w:basedOn w:val="641"/>
    <w:link w:val="5"/>
    <w:semiHidden/>
    <w:qFormat/>
    <w:uiPriority w:val="9"/>
    <w:rPr>
      <w:rFonts w:asciiTheme="majorHAnsi" w:hAnsiTheme="majorHAnsi" w:eastAsiaTheme="majorEastAsia" w:cstheme="majorBidi"/>
      <w:b/>
      <w:bCs/>
      <w:sz w:val="32"/>
      <w:szCs w:val="32"/>
    </w:rPr>
  </w:style>
  <w:style w:type="character" w:customStyle="1" w:styleId="647">
    <w:name w:val="标题 3 Char_file_3540"/>
    <w:basedOn w:val="641"/>
    <w:link w:val="6"/>
    <w:semiHidden/>
    <w:qFormat/>
    <w:uiPriority w:val="9"/>
    <w:rPr>
      <w:rFonts w:ascii="宋体" w:hAnsi="宋体" w:eastAsia="宋体" w:cs="宋体"/>
      <w:b/>
      <w:bCs/>
      <w:sz w:val="32"/>
      <w:szCs w:val="32"/>
    </w:rPr>
  </w:style>
  <w:style w:type="character" w:customStyle="1" w:styleId="648">
    <w:name w:val="标题 4 Char_file_3540"/>
    <w:basedOn w:val="641"/>
    <w:link w:val="7"/>
    <w:semiHidden/>
    <w:qFormat/>
    <w:uiPriority w:val="9"/>
    <w:rPr>
      <w:rFonts w:asciiTheme="majorHAnsi" w:hAnsiTheme="majorHAnsi" w:eastAsiaTheme="majorEastAsia" w:cstheme="majorBidi"/>
      <w:b/>
      <w:bCs/>
      <w:sz w:val="28"/>
      <w:szCs w:val="28"/>
    </w:rPr>
  </w:style>
  <w:style w:type="character" w:customStyle="1" w:styleId="649">
    <w:name w:val="标题 5 Char_file_3540"/>
    <w:basedOn w:val="641"/>
    <w:link w:val="8"/>
    <w:semiHidden/>
    <w:qFormat/>
    <w:uiPriority w:val="9"/>
    <w:rPr>
      <w:rFonts w:ascii="宋体" w:hAnsi="宋体" w:eastAsia="宋体" w:cs="宋体"/>
      <w:b/>
      <w:bCs/>
      <w:sz w:val="28"/>
      <w:szCs w:val="28"/>
    </w:rPr>
  </w:style>
  <w:style w:type="character" w:customStyle="1" w:styleId="650">
    <w:name w:val="标题 6 Char_file_3540"/>
    <w:basedOn w:val="641"/>
    <w:link w:val="10"/>
    <w:semiHidden/>
    <w:qFormat/>
    <w:uiPriority w:val="9"/>
    <w:rPr>
      <w:rFonts w:asciiTheme="majorHAnsi" w:hAnsiTheme="majorHAnsi" w:eastAsiaTheme="majorEastAsia" w:cstheme="majorBidi"/>
      <w:b/>
      <w:bCs/>
      <w:sz w:val="24"/>
      <w:szCs w:val="24"/>
    </w:rPr>
  </w:style>
  <w:style w:type="paragraph" w:customStyle="1" w:styleId="651">
    <w:name w:val="cke_editable_file_3540"/>
    <w:basedOn w:val="155"/>
    <w:qFormat/>
    <w:uiPriority w:val="0"/>
    <w:rPr>
      <w:rFonts w:ascii="仿宋_GB2312" w:eastAsia="仿宋_GB2312"/>
    </w:rPr>
  </w:style>
  <w:style w:type="paragraph" w:customStyle="1" w:styleId="652">
    <w:name w:val="marker_file_3540"/>
    <w:basedOn w:val="155"/>
    <w:qFormat/>
    <w:uiPriority w:val="0"/>
    <w:pPr>
      <w:shd w:val="clear" w:color="auto" w:fill="FFFF00"/>
    </w:pPr>
  </w:style>
  <w:style w:type="paragraph" w:customStyle="1" w:styleId="653">
    <w:name w:val="Normal (Web)_file_3540"/>
    <w:basedOn w:val="155"/>
    <w:semiHidden/>
    <w:unhideWhenUsed/>
    <w:qFormat/>
    <w:uiPriority w:val="99"/>
  </w:style>
  <w:style w:type="character" w:customStyle="1" w:styleId="654">
    <w:name w:val="Strong_file_3540"/>
    <w:basedOn w:val="641"/>
    <w:qFormat/>
    <w:uiPriority w:val="22"/>
    <w:rPr>
      <w:b/>
      <w:bCs/>
    </w:rPr>
  </w:style>
  <w:style w:type="paragraph" w:customStyle="1" w:styleId="655">
    <w:name w:val="heading 2_file_3541"/>
    <w:basedOn w:val="157"/>
    <w:qFormat/>
    <w:uiPriority w:val="9"/>
    <w:pPr>
      <w:outlineLvl w:val="1"/>
    </w:pPr>
    <w:rPr>
      <w:sz w:val="36"/>
      <w:szCs w:val="36"/>
    </w:rPr>
  </w:style>
  <w:style w:type="paragraph" w:customStyle="1" w:styleId="656">
    <w:name w:val="heading 3_file_3541"/>
    <w:basedOn w:val="157"/>
    <w:qFormat/>
    <w:uiPriority w:val="9"/>
    <w:pPr>
      <w:outlineLvl w:val="2"/>
    </w:pPr>
    <w:rPr>
      <w:sz w:val="27"/>
      <w:szCs w:val="27"/>
    </w:rPr>
  </w:style>
  <w:style w:type="paragraph" w:customStyle="1" w:styleId="657">
    <w:name w:val="heading 4_file_3541"/>
    <w:basedOn w:val="157"/>
    <w:qFormat/>
    <w:uiPriority w:val="9"/>
    <w:pPr>
      <w:outlineLvl w:val="3"/>
    </w:pPr>
  </w:style>
  <w:style w:type="paragraph" w:customStyle="1" w:styleId="658">
    <w:name w:val="heading 5_file_3541"/>
    <w:basedOn w:val="157"/>
    <w:qFormat/>
    <w:uiPriority w:val="9"/>
    <w:pPr>
      <w:outlineLvl w:val="4"/>
    </w:pPr>
    <w:rPr>
      <w:sz w:val="20"/>
      <w:szCs w:val="20"/>
    </w:rPr>
  </w:style>
  <w:style w:type="paragraph" w:customStyle="1" w:styleId="659">
    <w:name w:val="heading 6_file_3541"/>
    <w:basedOn w:val="157"/>
    <w:qFormat/>
    <w:uiPriority w:val="9"/>
    <w:pPr>
      <w:outlineLvl w:val="5"/>
    </w:pPr>
    <w:rPr>
      <w:sz w:val="15"/>
      <w:szCs w:val="15"/>
    </w:rPr>
  </w:style>
  <w:style w:type="character" w:customStyle="1" w:styleId="660">
    <w:name w:val="Default Paragraph Font_file_3541"/>
    <w:semiHidden/>
    <w:unhideWhenUsed/>
    <w:qFormat/>
    <w:uiPriority w:val="1"/>
  </w:style>
  <w:style w:type="table" w:customStyle="1" w:styleId="661">
    <w:name w:val="Normal Table_file_3541"/>
    <w:semiHidden/>
    <w:unhideWhenUsed/>
    <w:qFormat/>
    <w:uiPriority w:val="99"/>
    <w:tblPr>
      <w:tblCellMar>
        <w:top w:w="0" w:type="dxa"/>
        <w:left w:w="108" w:type="dxa"/>
        <w:bottom w:w="0" w:type="dxa"/>
        <w:right w:w="108" w:type="dxa"/>
      </w:tblCellMar>
    </w:tblPr>
  </w:style>
  <w:style w:type="character" w:customStyle="1" w:styleId="662">
    <w:name w:val="Hyperlink_file_3541"/>
    <w:basedOn w:val="660"/>
    <w:semiHidden/>
    <w:unhideWhenUsed/>
    <w:qFormat/>
    <w:uiPriority w:val="99"/>
    <w:rPr>
      <w:color w:val="0782C1"/>
      <w:u w:val="single"/>
    </w:rPr>
  </w:style>
  <w:style w:type="character" w:customStyle="1" w:styleId="663">
    <w:name w:val="FollowedHyperlink_file_3541"/>
    <w:basedOn w:val="660"/>
    <w:semiHidden/>
    <w:unhideWhenUsed/>
    <w:qFormat/>
    <w:uiPriority w:val="99"/>
    <w:rPr>
      <w:color w:val="0782C1"/>
      <w:u w:val="single"/>
    </w:rPr>
  </w:style>
  <w:style w:type="character" w:customStyle="1" w:styleId="664">
    <w:name w:val="标题 1 Char_file_3541"/>
    <w:basedOn w:val="660"/>
    <w:link w:val="4"/>
    <w:qFormat/>
    <w:uiPriority w:val="9"/>
    <w:rPr>
      <w:rFonts w:ascii="宋体" w:hAnsi="宋体" w:eastAsia="宋体" w:cs="宋体"/>
      <w:b/>
      <w:bCs/>
      <w:kern w:val="44"/>
      <w:sz w:val="44"/>
      <w:szCs w:val="44"/>
    </w:rPr>
  </w:style>
  <w:style w:type="character" w:customStyle="1" w:styleId="665">
    <w:name w:val="标题 2 Char_file_3541"/>
    <w:basedOn w:val="660"/>
    <w:link w:val="5"/>
    <w:semiHidden/>
    <w:qFormat/>
    <w:uiPriority w:val="9"/>
    <w:rPr>
      <w:rFonts w:asciiTheme="majorHAnsi" w:hAnsiTheme="majorHAnsi" w:eastAsiaTheme="majorEastAsia" w:cstheme="majorBidi"/>
      <w:b/>
      <w:bCs/>
      <w:sz w:val="32"/>
      <w:szCs w:val="32"/>
    </w:rPr>
  </w:style>
  <w:style w:type="character" w:customStyle="1" w:styleId="666">
    <w:name w:val="标题 3 Char_file_3541"/>
    <w:basedOn w:val="660"/>
    <w:link w:val="6"/>
    <w:semiHidden/>
    <w:qFormat/>
    <w:uiPriority w:val="9"/>
    <w:rPr>
      <w:rFonts w:ascii="宋体" w:hAnsi="宋体" w:eastAsia="宋体" w:cs="宋体"/>
      <w:b/>
      <w:bCs/>
      <w:sz w:val="32"/>
      <w:szCs w:val="32"/>
    </w:rPr>
  </w:style>
  <w:style w:type="character" w:customStyle="1" w:styleId="667">
    <w:name w:val="标题 4 Char_file_3541"/>
    <w:basedOn w:val="660"/>
    <w:link w:val="7"/>
    <w:semiHidden/>
    <w:qFormat/>
    <w:uiPriority w:val="9"/>
    <w:rPr>
      <w:rFonts w:asciiTheme="majorHAnsi" w:hAnsiTheme="majorHAnsi" w:eastAsiaTheme="majorEastAsia" w:cstheme="majorBidi"/>
      <w:b/>
      <w:bCs/>
      <w:sz w:val="28"/>
      <w:szCs w:val="28"/>
    </w:rPr>
  </w:style>
  <w:style w:type="character" w:customStyle="1" w:styleId="668">
    <w:name w:val="标题 5 Char_file_3541"/>
    <w:basedOn w:val="660"/>
    <w:link w:val="8"/>
    <w:semiHidden/>
    <w:qFormat/>
    <w:uiPriority w:val="9"/>
    <w:rPr>
      <w:rFonts w:ascii="宋体" w:hAnsi="宋体" w:eastAsia="宋体" w:cs="宋体"/>
      <w:b/>
      <w:bCs/>
      <w:sz w:val="28"/>
      <w:szCs w:val="28"/>
    </w:rPr>
  </w:style>
  <w:style w:type="character" w:customStyle="1" w:styleId="669">
    <w:name w:val="标题 6 Char_file_3541"/>
    <w:basedOn w:val="660"/>
    <w:link w:val="10"/>
    <w:semiHidden/>
    <w:qFormat/>
    <w:uiPriority w:val="9"/>
    <w:rPr>
      <w:rFonts w:asciiTheme="majorHAnsi" w:hAnsiTheme="majorHAnsi" w:eastAsiaTheme="majorEastAsia" w:cstheme="majorBidi"/>
      <w:b/>
      <w:bCs/>
      <w:sz w:val="24"/>
      <w:szCs w:val="24"/>
    </w:rPr>
  </w:style>
  <w:style w:type="paragraph" w:customStyle="1" w:styleId="670">
    <w:name w:val="cke_editable_file_3541"/>
    <w:basedOn w:val="157"/>
    <w:qFormat/>
    <w:uiPriority w:val="0"/>
    <w:rPr>
      <w:rFonts w:ascii="仿宋_GB2312" w:eastAsia="仿宋_GB2312"/>
    </w:rPr>
  </w:style>
  <w:style w:type="paragraph" w:customStyle="1" w:styleId="671">
    <w:name w:val="marker_file_3541"/>
    <w:basedOn w:val="157"/>
    <w:qFormat/>
    <w:uiPriority w:val="0"/>
    <w:pPr>
      <w:shd w:val="clear" w:color="auto" w:fill="FFFF00"/>
    </w:pPr>
  </w:style>
  <w:style w:type="paragraph" w:customStyle="1" w:styleId="672">
    <w:name w:val="Normal (Web)_file_3541"/>
    <w:basedOn w:val="157"/>
    <w:semiHidden/>
    <w:unhideWhenUsed/>
    <w:qFormat/>
    <w:uiPriority w:val="99"/>
  </w:style>
  <w:style w:type="character" w:customStyle="1" w:styleId="673">
    <w:name w:val="Strong_file_3541"/>
    <w:basedOn w:val="660"/>
    <w:qFormat/>
    <w:uiPriority w:val="22"/>
    <w:rPr>
      <w:b/>
      <w:bCs/>
    </w:rPr>
  </w:style>
  <w:style w:type="paragraph" w:customStyle="1" w:styleId="674">
    <w:name w:val="heading 2_file_3542"/>
    <w:basedOn w:val="159"/>
    <w:qFormat/>
    <w:uiPriority w:val="9"/>
    <w:pPr>
      <w:outlineLvl w:val="1"/>
    </w:pPr>
    <w:rPr>
      <w:sz w:val="36"/>
      <w:szCs w:val="36"/>
    </w:rPr>
  </w:style>
  <w:style w:type="paragraph" w:customStyle="1" w:styleId="675">
    <w:name w:val="heading 3_file_3542"/>
    <w:basedOn w:val="159"/>
    <w:qFormat/>
    <w:uiPriority w:val="9"/>
    <w:pPr>
      <w:outlineLvl w:val="2"/>
    </w:pPr>
    <w:rPr>
      <w:sz w:val="27"/>
      <w:szCs w:val="27"/>
    </w:rPr>
  </w:style>
  <w:style w:type="paragraph" w:customStyle="1" w:styleId="676">
    <w:name w:val="heading 4_file_3542"/>
    <w:basedOn w:val="159"/>
    <w:qFormat/>
    <w:uiPriority w:val="9"/>
    <w:pPr>
      <w:outlineLvl w:val="3"/>
    </w:pPr>
  </w:style>
  <w:style w:type="paragraph" w:customStyle="1" w:styleId="677">
    <w:name w:val="heading 5_file_3542"/>
    <w:basedOn w:val="159"/>
    <w:qFormat/>
    <w:uiPriority w:val="9"/>
    <w:pPr>
      <w:outlineLvl w:val="4"/>
    </w:pPr>
    <w:rPr>
      <w:sz w:val="20"/>
      <w:szCs w:val="20"/>
    </w:rPr>
  </w:style>
  <w:style w:type="paragraph" w:customStyle="1" w:styleId="678">
    <w:name w:val="heading 6_file_3542"/>
    <w:basedOn w:val="159"/>
    <w:qFormat/>
    <w:uiPriority w:val="9"/>
    <w:pPr>
      <w:outlineLvl w:val="5"/>
    </w:pPr>
    <w:rPr>
      <w:sz w:val="15"/>
      <w:szCs w:val="15"/>
    </w:rPr>
  </w:style>
  <w:style w:type="character" w:customStyle="1" w:styleId="679">
    <w:name w:val="Default Paragraph Font_file_3542"/>
    <w:semiHidden/>
    <w:unhideWhenUsed/>
    <w:qFormat/>
    <w:uiPriority w:val="1"/>
  </w:style>
  <w:style w:type="table" w:customStyle="1" w:styleId="680">
    <w:name w:val="Normal Table_file_3542"/>
    <w:semiHidden/>
    <w:unhideWhenUsed/>
    <w:qFormat/>
    <w:uiPriority w:val="99"/>
    <w:tblPr>
      <w:tblCellMar>
        <w:top w:w="0" w:type="dxa"/>
        <w:left w:w="108" w:type="dxa"/>
        <w:bottom w:w="0" w:type="dxa"/>
        <w:right w:w="108" w:type="dxa"/>
      </w:tblCellMar>
    </w:tblPr>
  </w:style>
  <w:style w:type="character" w:customStyle="1" w:styleId="681">
    <w:name w:val="Hyperlink_file_3542"/>
    <w:basedOn w:val="679"/>
    <w:semiHidden/>
    <w:unhideWhenUsed/>
    <w:qFormat/>
    <w:uiPriority w:val="99"/>
    <w:rPr>
      <w:color w:val="0782C1"/>
      <w:u w:val="single"/>
    </w:rPr>
  </w:style>
  <w:style w:type="character" w:customStyle="1" w:styleId="682">
    <w:name w:val="FollowedHyperlink_file_3542"/>
    <w:basedOn w:val="679"/>
    <w:semiHidden/>
    <w:unhideWhenUsed/>
    <w:qFormat/>
    <w:uiPriority w:val="99"/>
    <w:rPr>
      <w:color w:val="0782C1"/>
      <w:u w:val="single"/>
    </w:rPr>
  </w:style>
  <w:style w:type="character" w:customStyle="1" w:styleId="683">
    <w:name w:val="标题 1 Char_file_3542"/>
    <w:basedOn w:val="679"/>
    <w:link w:val="4"/>
    <w:qFormat/>
    <w:uiPriority w:val="9"/>
    <w:rPr>
      <w:rFonts w:ascii="宋体" w:hAnsi="宋体" w:eastAsia="宋体" w:cs="宋体"/>
      <w:b/>
      <w:bCs/>
      <w:kern w:val="44"/>
      <w:sz w:val="44"/>
      <w:szCs w:val="44"/>
    </w:rPr>
  </w:style>
  <w:style w:type="character" w:customStyle="1" w:styleId="684">
    <w:name w:val="标题 2 Char_file_3542"/>
    <w:basedOn w:val="679"/>
    <w:link w:val="5"/>
    <w:semiHidden/>
    <w:qFormat/>
    <w:uiPriority w:val="9"/>
    <w:rPr>
      <w:rFonts w:asciiTheme="majorHAnsi" w:hAnsiTheme="majorHAnsi" w:eastAsiaTheme="majorEastAsia" w:cstheme="majorBidi"/>
      <w:b/>
      <w:bCs/>
      <w:sz w:val="32"/>
      <w:szCs w:val="32"/>
    </w:rPr>
  </w:style>
  <w:style w:type="character" w:customStyle="1" w:styleId="685">
    <w:name w:val="标题 3 Char_file_3542"/>
    <w:basedOn w:val="679"/>
    <w:link w:val="6"/>
    <w:semiHidden/>
    <w:qFormat/>
    <w:uiPriority w:val="9"/>
    <w:rPr>
      <w:rFonts w:ascii="宋体" w:hAnsi="宋体" w:eastAsia="宋体" w:cs="宋体"/>
      <w:b/>
      <w:bCs/>
      <w:sz w:val="32"/>
      <w:szCs w:val="32"/>
    </w:rPr>
  </w:style>
  <w:style w:type="character" w:customStyle="1" w:styleId="686">
    <w:name w:val="标题 4 Char_file_3542"/>
    <w:basedOn w:val="679"/>
    <w:link w:val="7"/>
    <w:semiHidden/>
    <w:qFormat/>
    <w:uiPriority w:val="9"/>
    <w:rPr>
      <w:rFonts w:asciiTheme="majorHAnsi" w:hAnsiTheme="majorHAnsi" w:eastAsiaTheme="majorEastAsia" w:cstheme="majorBidi"/>
      <w:b/>
      <w:bCs/>
      <w:sz w:val="28"/>
      <w:szCs w:val="28"/>
    </w:rPr>
  </w:style>
  <w:style w:type="character" w:customStyle="1" w:styleId="687">
    <w:name w:val="标题 5 Char_file_3542"/>
    <w:basedOn w:val="679"/>
    <w:link w:val="8"/>
    <w:semiHidden/>
    <w:qFormat/>
    <w:uiPriority w:val="9"/>
    <w:rPr>
      <w:rFonts w:ascii="宋体" w:hAnsi="宋体" w:eastAsia="宋体" w:cs="宋体"/>
      <w:b/>
      <w:bCs/>
      <w:sz w:val="28"/>
      <w:szCs w:val="28"/>
    </w:rPr>
  </w:style>
  <w:style w:type="character" w:customStyle="1" w:styleId="688">
    <w:name w:val="标题 6 Char_file_3542"/>
    <w:basedOn w:val="679"/>
    <w:link w:val="10"/>
    <w:semiHidden/>
    <w:qFormat/>
    <w:uiPriority w:val="9"/>
    <w:rPr>
      <w:rFonts w:asciiTheme="majorHAnsi" w:hAnsiTheme="majorHAnsi" w:eastAsiaTheme="majorEastAsia" w:cstheme="majorBidi"/>
      <w:b/>
      <w:bCs/>
      <w:sz w:val="24"/>
      <w:szCs w:val="24"/>
    </w:rPr>
  </w:style>
  <w:style w:type="paragraph" w:customStyle="1" w:styleId="689">
    <w:name w:val="cke_editable_file_3542"/>
    <w:basedOn w:val="159"/>
    <w:qFormat/>
    <w:uiPriority w:val="0"/>
    <w:rPr>
      <w:rFonts w:ascii="仿宋_GB2312" w:eastAsia="仿宋_GB2312"/>
    </w:rPr>
  </w:style>
  <w:style w:type="paragraph" w:customStyle="1" w:styleId="690">
    <w:name w:val="marker_file_3542"/>
    <w:basedOn w:val="159"/>
    <w:qFormat/>
    <w:uiPriority w:val="0"/>
    <w:pPr>
      <w:shd w:val="clear" w:color="auto" w:fill="FFFF00"/>
    </w:pPr>
  </w:style>
  <w:style w:type="paragraph" w:customStyle="1" w:styleId="691">
    <w:name w:val="Normal (Web)_file_3542"/>
    <w:basedOn w:val="159"/>
    <w:semiHidden/>
    <w:unhideWhenUsed/>
    <w:qFormat/>
    <w:uiPriority w:val="99"/>
  </w:style>
  <w:style w:type="paragraph" w:customStyle="1" w:styleId="692">
    <w:name w:val="heading 2_file_3543"/>
    <w:basedOn w:val="161"/>
    <w:qFormat/>
    <w:uiPriority w:val="9"/>
    <w:pPr>
      <w:outlineLvl w:val="1"/>
    </w:pPr>
    <w:rPr>
      <w:sz w:val="36"/>
      <w:szCs w:val="36"/>
    </w:rPr>
  </w:style>
  <w:style w:type="paragraph" w:customStyle="1" w:styleId="693">
    <w:name w:val="heading 3_file_3543"/>
    <w:basedOn w:val="161"/>
    <w:qFormat/>
    <w:uiPriority w:val="9"/>
    <w:pPr>
      <w:outlineLvl w:val="2"/>
    </w:pPr>
    <w:rPr>
      <w:sz w:val="27"/>
      <w:szCs w:val="27"/>
    </w:rPr>
  </w:style>
  <w:style w:type="paragraph" w:customStyle="1" w:styleId="694">
    <w:name w:val="heading 4_file_3543"/>
    <w:basedOn w:val="161"/>
    <w:qFormat/>
    <w:uiPriority w:val="9"/>
    <w:pPr>
      <w:outlineLvl w:val="3"/>
    </w:pPr>
  </w:style>
  <w:style w:type="paragraph" w:customStyle="1" w:styleId="695">
    <w:name w:val="heading 5_file_3543"/>
    <w:basedOn w:val="161"/>
    <w:qFormat/>
    <w:uiPriority w:val="9"/>
    <w:pPr>
      <w:outlineLvl w:val="4"/>
    </w:pPr>
    <w:rPr>
      <w:sz w:val="20"/>
      <w:szCs w:val="20"/>
    </w:rPr>
  </w:style>
  <w:style w:type="paragraph" w:customStyle="1" w:styleId="696">
    <w:name w:val="heading 6_file_3543"/>
    <w:basedOn w:val="161"/>
    <w:qFormat/>
    <w:uiPriority w:val="9"/>
    <w:pPr>
      <w:outlineLvl w:val="5"/>
    </w:pPr>
    <w:rPr>
      <w:sz w:val="15"/>
      <w:szCs w:val="15"/>
    </w:rPr>
  </w:style>
  <w:style w:type="character" w:customStyle="1" w:styleId="697">
    <w:name w:val="Default Paragraph Font_file_3543"/>
    <w:semiHidden/>
    <w:unhideWhenUsed/>
    <w:qFormat/>
    <w:uiPriority w:val="1"/>
  </w:style>
  <w:style w:type="table" w:customStyle="1" w:styleId="698">
    <w:name w:val="Normal Table_file_3543"/>
    <w:semiHidden/>
    <w:unhideWhenUsed/>
    <w:qFormat/>
    <w:uiPriority w:val="99"/>
    <w:tblPr>
      <w:tblCellMar>
        <w:top w:w="0" w:type="dxa"/>
        <w:left w:w="108" w:type="dxa"/>
        <w:bottom w:w="0" w:type="dxa"/>
        <w:right w:w="108" w:type="dxa"/>
      </w:tblCellMar>
    </w:tblPr>
  </w:style>
  <w:style w:type="character" w:customStyle="1" w:styleId="699">
    <w:name w:val="Hyperlink_file_3543"/>
    <w:basedOn w:val="697"/>
    <w:semiHidden/>
    <w:unhideWhenUsed/>
    <w:qFormat/>
    <w:uiPriority w:val="99"/>
    <w:rPr>
      <w:color w:val="0782C1"/>
      <w:u w:val="single"/>
    </w:rPr>
  </w:style>
  <w:style w:type="character" w:customStyle="1" w:styleId="700">
    <w:name w:val="FollowedHyperlink_file_3543"/>
    <w:basedOn w:val="697"/>
    <w:semiHidden/>
    <w:unhideWhenUsed/>
    <w:qFormat/>
    <w:uiPriority w:val="99"/>
    <w:rPr>
      <w:color w:val="0782C1"/>
      <w:u w:val="single"/>
    </w:rPr>
  </w:style>
  <w:style w:type="character" w:customStyle="1" w:styleId="701">
    <w:name w:val="标题 1 Char_file_3543"/>
    <w:basedOn w:val="697"/>
    <w:link w:val="4"/>
    <w:qFormat/>
    <w:uiPriority w:val="9"/>
    <w:rPr>
      <w:rFonts w:ascii="宋体" w:hAnsi="宋体" w:eastAsia="宋体" w:cs="宋体"/>
      <w:b/>
      <w:bCs/>
      <w:kern w:val="44"/>
      <w:sz w:val="44"/>
      <w:szCs w:val="44"/>
    </w:rPr>
  </w:style>
  <w:style w:type="character" w:customStyle="1" w:styleId="702">
    <w:name w:val="标题 2 Char_file_3543"/>
    <w:basedOn w:val="697"/>
    <w:link w:val="5"/>
    <w:semiHidden/>
    <w:qFormat/>
    <w:uiPriority w:val="9"/>
    <w:rPr>
      <w:rFonts w:asciiTheme="majorHAnsi" w:hAnsiTheme="majorHAnsi" w:eastAsiaTheme="majorEastAsia" w:cstheme="majorBidi"/>
      <w:b/>
      <w:bCs/>
      <w:sz w:val="32"/>
      <w:szCs w:val="32"/>
    </w:rPr>
  </w:style>
  <w:style w:type="character" w:customStyle="1" w:styleId="703">
    <w:name w:val="标题 3 Char_file_3543"/>
    <w:basedOn w:val="697"/>
    <w:link w:val="6"/>
    <w:semiHidden/>
    <w:qFormat/>
    <w:uiPriority w:val="9"/>
    <w:rPr>
      <w:rFonts w:ascii="宋体" w:hAnsi="宋体" w:eastAsia="宋体" w:cs="宋体"/>
      <w:b/>
      <w:bCs/>
      <w:sz w:val="32"/>
      <w:szCs w:val="32"/>
    </w:rPr>
  </w:style>
  <w:style w:type="character" w:customStyle="1" w:styleId="704">
    <w:name w:val="标题 4 Char_file_3543"/>
    <w:basedOn w:val="697"/>
    <w:link w:val="7"/>
    <w:semiHidden/>
    <w:qFormat/>
    <w:uiPriority w:val="9"/>
    <w:rPr>
      <w:rFonts w:asciiTheme="majorHAnsi" w:hAnsiTheme="majorHAnsi" w:eastAsiaTheme="majorEastAsia" w:cstheme="majorBidi"/>
      <w:b/>
      <w:bCs/>
      <w:sz w:val="28"/>
      <w:szCs w:val="28"/>
    </w:rPr>
  </w:style>
  <w:style w:type="character" w:customStyle="1" w:styleId="705">
    <w:name w:val="标题 5 Char_file_3543"/>
    <w:basedOn w:val="697"/>
    <w:link w:val="8"/>
    <w:semiHidden/>
    <w:qFormat/>
    <w:uiPriority w:val="9"/>
    <w:rPr>
      <w:rFonts w:ascii="宋体" w:hAnsi="宋体" w:eastAsia="宋体" w:cs="宋体"/>
      <w:b/>
      <w:bCs/>
      <w:sz w:val="28"/>
      <w:szCs w:val="28"/>
    </w:rPr>
  </w:style>
  <w:style w:type="character" w:customStyle="1" w:styleId="706">
    <w:name w:val="标题 6 Char_file_3543"/>
    <w:basedOn w:val="697"/>
    <w:link w:val="10"/>
    <w:semiHidden/>
    <w:qFormat/>
    <w:uiPriority w:val="9"/>
    <w:rPr>
      <w:rFonts w:asciiTheme="majorHAnsi" w:hAnsiTheme="majorHAnsi" w:eastAsiaTheme="majorEastAsia" w:cstheme="majorBidi"/>
      <w:b/>
      <w:bCs/>
      <w:sz w:val="24"/>
      <w:szCs w:val="24"/>
    </w:rPr>
  </w:style>
  <w:style w:type="paragraph" w:customStyle="1" w:styleId="707">
    <w:name w:val="cke_editable_file_3543"/>
    <w:basedOn w:val="161"/>
    <w:qFormat/>
    <w:uiPriority w:val="0"/>
    <w:rPr>
      <w:rFonts w:ascii="仿宋_GB2312" w:eastAsia="仿宋_GB2312"/>
    </w:rPr>
  </w:style>
  <w:style w:type="paragraph" w:customStyle="1" w:styleId="708">
    <w:name w:val="marker_file_3543"/>
    <w:basedOn w:val="161"/>
    <w:qFormat/>
    <w:uiPriority w:val="0"/>
    <w:pPr>
      <w:shd w:val="clear" w:color="auto" w:fill="FFFF00"/>
    </w:pPr>
  </w:style>
  <w:style w:type="paragraph" w:customStyle="1" w:styleId="709">
    <w:name w:val="Normal (Web)_file_3543"/>
    <w:basedOn w:val="161"/>
    <w:semiHidden/>
    <w:unhideWhenUsed/>
    <w:qFormat/>
    <w:uiPriority w:val="99"/>
  </w:style>
  <w:style w:type="paragraph" w:customStyle="1" w:styleId="710">
    <w:name w:val="heading 2_file_3544"/>
    <w:basedOn w:val="163"/>
    <w:qFormat/>
    <w:uiPriority w:val="9"/>
    <w:pPr>
      <w:outlineLvl w:val="1"/>
    </w:pPr>
    <w:rPr>
      <w:sz w:val="36"/>
      <w:szCs w:val="36"/>
    </w:rPr>
  </w:style>
  <w:style w:type="paragraph" w:customStyle="1" w:styleId="711">
    <w:name w:val="heading 3_file_3544"/>
    <w:basedOn w:val="163"/>
    <w:qFormat/>
    <w:uiPriority w:val="9"/>
    <w:pPr>
      <w:outlineLvl w:val="2"/>
    </w:pPr>
    <w:rPr>
      <w:sz w:val="27"/>
      <w:szCs w:val="27"/>
    </w:rPr>
  </w:style>
  <w:style w:type="paragraph" w:customStyle="1" w:styleId="712">
    <w:name w:val="heading 4_file_3544"/>
    <w:basedOn w:val="163"/>
    <w:qFormat/>
    <w:uiPriority w:val="9"/>
    <w:pPr>
      <w:outlineLvl w:val="3"/>
    </w:pPr>
  </w:style>
  <w:style w:type="paragraph" w:customStyle="1" w:styleId="713">
    <w:name w:val="heading 5_file_3544"/>
    <w:basedOn w:val="163"/>
    <w:qFormat/>
    <w:uiPriority w:val="9"/>
    <w:pPr>
      <w:outlineLvl w:val="4"/>
    </w:pPr>
    <w:rPr>
      <w:sz w:val="20"/>
      <w:szCs w:val="20"/>
    </w:rPr>
  </w:style>
  <w:style w:type="paragraph" w:customStyle="1" w:styleId="714">
    <w:name w:val="heading 6_file_3544"/>
    <w:basedOn w:val="163"/>
    <w:qFormat/>
    <w:uiPriority w:val="9"/>
    <w:pPr>
      <w:outlineLvl w:val="5"/>
    </w:pPr>
    <w:rPr>
      <w:sz w:val="15"/>
      <w:szCs w:val="15"/>
    </w:rPr>
  </w:style>
  <w:style w:type="character" w:customStyle="1" w:styleId="715">
    <w:name w:val="Default Paragraph Font_file_3544"/>
    <w:semiHidden/>
    <w:unhideWhenUsed/>
    <w:qFormat/>
    <w:uiPriority w:val="1"/>
  </w:style>
  <w:style w:type="table" w:customStyle="1" w:styleId="716">
    <w:name w:val="Normal Table_file_3544"/>
    <w:semiHidden/>
    <w:unhideWhenUsed/>
    <w:qFormat/>
    <w:uiPriority w:val="99"/>
    <w:tblPr>
      <w:tblCellMar>
        <w:top w:w="0" w:type="dxa"/>
        <w:left w:w="108" w:type="dxa"/>
        <w:bottom w:w="0" w:type="dxa"/>
        <w:right w:w="108" w:type="dxa"/>
      </w:tblCellMar>
    </w:tblPr>
  </w:style>
  <w:style w:type="character" w:customStyle="1" w:styleId="717">
    <w:name w:val="Hyperlink_file_3544"/>
    <w:basedOn w:val="715"/>
    <w:semiHidden/>
    <w:unhideWhenUsed/>
    <w:qFormat/>
    <w:uiPriority w:val="99"/>
    <w:rPr>
      <w:color w:val="0782C1"/>
      <w:u w:val="single"/>
    </w:rPr>
  </w:style>
  <w:style w:type="character" w:customStyle="1" w:styleId="718">
    <w:name w:val="FollowedHyperlink_file_3544"/>
    <w:basedOn w:val="715"/>
    <w:semiHidden/>
    <w:unhideWhenUsed/>
    <w:qFormat/>
    <w:uiPriority w:val="99"/>
    <w:rPr>
      <w:color w:val="0782C1"/>
      <w:u w:val="single"/>
    </w:rPr>
  </w:style>
  <w:style w:type="character" w:customStyle="1" w:styleId="719">
    <w:name w:val="标题 1 Char_file_3544"/>
    <w:basedOn w:val="715"/>
    <w:link w:val="4"/>
    <w:qFormat/>
    <w:uiPriority w:val="9"/>
    <w:rPr>
      <w:rFonts w:ascii="宋体" w:hAnsi="宋体" w:eastAsia="宋体" w:cs="宋体"/>
      <w:b/>
      <w:bCs/>
      <w:kern w:val="44"/>
      <w:sz w:val="44"/>
      <w:szCs w:val="44"/>
    </w:rPr>
  </w:style>
  <w:style w:type="character" w:customStyle="1" w:styleId="720">
    <w:name w:val="标题 2 Char_file_3544"/>
    <w:basedOn w:val="715"/>
    <w:link w:val="5"/>
    <w:semiHidden/>
    <w:qFormat/>
    <w:uiPriority w:val="9"/>
    <w:rPr>
      <w:rFonts w:asciiTheme="majorHAnsi" w:hAnsiTheme="majorHAnsi" w:eastAsiaTheme="majorEastAsia" w:cstheme="majorBidi"/>
      <w:b/>
      <w:bCs/>
      <w:sz w:val="32"/>
      <w:szCs w:val="32"/>
    </w:rPr>
  </w:style>
  <w:style w:type="character" w:customStyle="1" w:styleId="721">
    <w:name w:val="标题 3 Char_file_3544"/>
    <w:basedOn w:val="715"/>
    <w:link w:val="6"/>
    <w:semiHidden/>
    <w:qFormat/>
    <w:uiPriority w:val="9"/>
    <w:rPr>
      <w:rFonts w:ascii="宋体" w:hAnsi="宋体" w:eastAsia="宋体" w:cs="宋体"/>
      <w:b/>
      <w:bCs/>
      <w:sz w:val="32"/>
      <w:szCs w:val="32"/>
    </w:rPr>
  </w:style>
  <w:style w:type="character" w:customStyle="1" w:styleId="722">
    <w:name w:val="标题 4 Char_file_3544"/>
    <w:basedOn w:val="715"/>
    <w:link w:val="7"/>
    <w:semiHidden/>
    <w:qFormat/>
    <w:uiPriority w:val="9"/>
    <w:rPr>
      <w:rFonts w:asciiTheme="majorHAnsi" w:hAnsiTheme="majorHAnsi" w:eastAsiaTheme="majorEastAsia" w:cstheme="majorBidi"/>
      <w:b/>
      <w:bCs/>
      <w:sz w:val="28"/>
      <w:szCs w:val="28"/>
    </w:rPr>
  </w:style>
  <w:style w:type="character" w:customStyle="1" w:styleId="723">
    <w:name w:val="标题 5 Char_file_3544"/>
    <w:basedOn w:val="715"/>
    <w:link w:val="8"/>
    <w:semiHidden/>
    <w:qFormat/>
    <w:uiPriority w:val="9"/>
    <w:rPr>
      <w:rFonts w:ascii="宋体" w:hAnsi="宋体" w:eastAsia="宋体" w:cs="宋体"/>
      <w:b/>
      <w:bCs/>
      <w:sz w:val="28"/>
      <w:szCs w:val="28"/>
    </w:rPr>
  </w:style>
  <w:style w:type="character" w:customStyle="1" w:styleId="724">
    <w:name w:val="标题 6 Char_file_3544"/>
    <w:basedOn w:val="715"/>
    <w:link w:val="10"/>
    <w:semiHidden/>
    <w:qFormat/>
    <w:uiPriority w:val="9"/>
    <w:rPr>
      <w:rFonts w:asciiTheme="majorHAnsi" w:hAnsiTheme="majorHAnsi" w:eastAsiaTheme="majorEastAsia" w:cstheme="majorBidi"/>
      <w:b/>
      <w:bCs/>
      <w:sz w:val="24"/>
      <w:szCs w:val="24"/>
    </w:rPr>
  </w:style>
  <w:style w:type="paragraph" w:customStyle="1" w:styleId="725">
    <w:name w:val="cke_editable_file_3544"/>
    <w:basedOn w:val="163"/>
    <w:qFormat/>
    <w:uiPriority w:val="0"/>
    <w:rPr>
      <w:rFonts w:ascii="仿宋_GB2312" w:eastAsia="仿宋_GB2312"/>
    </w:rPr>
  </w:style>
  <w:style w:type="paragraph" w:customStyle="1" w:styleId="726">
    <w:name w:val="marker_file_3544"/>
    <w:basedOn w:val="163"/>
    <w:qFormat/>
    <w:uiPriority w:val="0"/>
    <w:pPr>
      <w:shd w:val="clear" w:color="auto" w:fill="FFFF00"/>
    </w:pPr>
  </w:style>
  <w:style w:type="paragraph" w:customStyle="1" w:styleId="727">
    <w:name w:val="Normal (Web)_file_3544"/>
    <w:basedOn w:val="163"/>
    <w:semiHidden/>
    <w:unhideWhenUsed/>
    <w:qFormat/>
    <w:uiPriority w:val="99"/>
  </w:style>
  <w:style w:type="paragraph" w:customStyle="1" w:styleId="728">
    <w:name w:val="heading 2_file_3545"/>
    <w:basedOn w:val="165"/>
    <w:qFormat/>
    <w:uiPriority w:val="9"/>
    <w:pPr>
      <w:outlineLvl w:val="1"/>
    </w:pPr>
    <w:rPr>
      <w:sz w:val="36"/>
      <w:szCs w:val="36"/>
    </w:rPr>
  </w:style>
  <w:style w:type="paragraph" w:customStyle="1" w:styleId="729">
    <w:name w:val="heading 3_file_3545"/>
    <w:basedOn w:val="165"/>
    <w:qFormat/>
    <w:uiPriority w:val="9"/>
    <w:pPr>
      <w:outlineLvl w:val="2"/>
    </w:pPr>
    <w:rPr>
      <w:sz w:val="27"/>
      <w:szCs w:val="27"/>
    </w:rPr>
  </w:style>
  <w:style w:type="paragraph" w:customStyle="1" w:styleId="730">
    <w:name w:val="heading 4_file_3545"/>
    <w:basedOn w:val="165"/>
    <w:qFormat/>
    <w:uiPriority w:val="9"/>
    <w:pPr>
      <w:outlineLvl w:val="3"/>
    </w:pPr>
  </w:style>
  <w:style w:type="paragraph" w:customStyle="1" w:styleId="731">
    <w:name w:val="heading 5_file_3545"/>
    <w:basedOn w:val="165"/>
    <w:qFormat/>
    <w:uiPriority w:val="9"/>
    <w:pPr>
      <w:outlineLvl w:val="4"/>
    </w:pPr>
    <w:rPr>
      <w:sz w:val="20"/>
      <w:szCs w:val="20"/>
    </w:rPr>
  </w:style>
  <w:style w:type="paragraph" w:customStyle="1" w:styleId="732">
    <w:name w:val="heading 6_file_3545"/>
    <w:basedOn w:val="165"/>
    <w:qFormat/>
    <w:uiPriority w:val="9"/>
    <w:pPr>
      <w:outlineLvl w:val="5"/>
    </w:pPr>
    <w:rPr>
      <w:sz w:val="15"/>
      <w:szCs w:val="15"/>
    </w:rPr>
  </w:style>
  <w:style w:type="character" w:customStyle="1" w:styleId="733">
    <w:name w:val="Default Paragraph Font_file_3545"/>
    <w:semiHidden/>
    <w:unhideWhenUsed/>
    <w:qFormat/>
    <w:uiPriority w:val="1"/>
  </w:style>
  <w:style w:type="table" w:customStyle="1" w:styleId="734">
    <w:name w:val="Normal Table_file_3545"/>
    <w:semiHidden/>
    <w:unhideWhenUsed/>
    <w:qFormat/>
    <w:uiPriority w:val="99"/>
    <w:tblPr>
      <w:tblCellMar>
        <w:top w:w="0" w:type="dxa"/>
        <w:left w:w="108" w:type="dxa"/>
        <w:bottom w:w="0" w:type="dxa"/>
        <w:right w:w="108" w:type="dxa"/>
      </w:tblCellMar>
    </w:tblPr>
  </w:style>
  <w:style w:type="character" w:customStyle="1" w:styleId="735">
    <w:name w:val="Hyperlink_file_3545"/>
    <w:basedOn w:val="733"/>
    <w:semiHidden/>
    <w:unhideWhenUsed/>
    <w:qFormat/>
    <w:uiPriority w:val="99"/>
    <w:rPr>
      <w:color w:val="0782C1"/>
      <w:u w:val="single"/>
    </w:rPr>
  </w:style>
  <w:style w:type="character" w:customStyle="1" w:styleId="736">
    <w:name w:val="FollowedHyperlink_file_3545"/>
    <w:basedOn w:val="733"/>
    <w:semiHidden/>
    <w:unhideWhenUsed/>
    <w:qFormat/>
    <w:uiPriority w:val="99"/>
    <w:rPr>
      <w:color w:val="0782C1"/>
      <w:u w:val="single"/>
    </w:rPr>
  </w:style>
  <w:style w:type="character" w:customStyle="1" w:styleId="737">
    <w:name w:val="标题 1 Char_file_3545"/>
    <w:basedOn w:val="733"/>
    <w:link w:val="4"/>
    <w:qFormat/>
    <w:uiPriority w:val="9"/>
    <w:rPr>
      <w:rFonts w:ascii="宋体" w:hAnsi="宋体" w:eastAsia="宋体" w:cs="宋体"/>
      <w:b/>
      <w:bCs/>
      <w:kern w:val="44"/>
      <w:sz w:val="44"/>
      <w:szCs w:val="44"/>
    </w:rPr>
  </w:style>
  <w:style w:type="character" w:customStyle="1" w:styleId="738">
    <w:name w:val="标题 2 Char_file_3545"/>
    <w:basedOn w:val="733"/>
    <w:link w:val="5"/>
    <w:semiHidden/>
    <w:qFormat/>
    <w:uiPriority w:val="9"/>
    <w:rPr>
      <w:rFonts w:asciiTheme="majorHAnsi" w:hAnsiTheme="majorHAnsi" w:eastAsiaTheme="majorEastAsia" w:cstheme="majorBidi"/>
      <w:b/>
      <w:bCs/>
      <w:sz w:val="32"/>
      <w:szCs w:val="32"/>
    </w:rPr>
  </w:style>
  <w:style w:type="character" w:customStyle="1" w:styleId="739">
    <w:name w:val="标题 3 Char_file_3545"/>
    <w:basedOn w:val="733"/>
    <w:link w:val="6"/>
    <w:semiHidden/>
    <w:qFormat/>
    <w:uiPriority w:val="9"/>
    <w:rPr>
      <w:rFonts w:ascii="宋体" w:hAnsi="宋体" w:eastAsia="宋体" w:cs="宋体"/>
      <w:b/>
      <w:bCs/>
      <w:sz w:val="32"/>
      <w:szCs w:val="32"/>
    </w:rPr>
  </w:style>
  <w:style w:type="character" w:customStyle="1" w:styleId="740">
    <w:name w:val="标题 4 Char_file_3545"/>
    <w:basedOn w:val="733"/>
    <w:link w:val="7"/>
    <w:semiHidden/>
    <w:qFormat/>
    <w:uiPriority w:val="9"/>
    <w:rPr>
      <w:rFonts w:asciiTheme="majorHAnsi" w:hAnsiTheme="majorHAnsi" w:eastAsiaTheme="majorEastAsia" w:cstheme="majorBidi"/>
      <w:b/>
      <w:bCs/>
      <w:sz w:val="28"/>
      <w:szCs w:val="28"/>
    </w:rPr>
  </w:style>
  <w:style w:type="character" w:customStyle="1" w:styleId="741">
    <w:name w:val="标题 5 Char_file_3545"/>
    <w:basedOn w:val="733"/>
    <w:link w:val="8"/>
    <w:semiHidden/>
    <w:qFormat/>
    <w:uiPriority w:val="9"/>
    <w:rPr>
      <w:rFonts w:ascii="宋体" w:hAnsi="宋体" w:eastAsia="宋体" w:cs="宋体"/>
      <w:b/>
      <w:bCs/>
      <w:sz w:val="28"/>
      <w:szCs w:val="28"/>
    </w:rPr>
  </w:style>
  <w:style w:type="character" w:customStyle="1" w:styleId="742">
    <w:name w:val="标题 6 Char_file_3545"/>
    <w:basedOn w:val="733"/>
    <w:link w:val="10"/>
    <w:semiHidden/>
    <w:qFormat/>
    <w:uiPriority w:val="9"/>
    <w:rPr>
      <w:rFonts w:asciiTheme="majorHAnsi" w:hAnsiTheme="majorHAnsi" w:eastAsiaTheme="majorEastAsia" w:cstheme="majorBidi"/>
      <w:b/>
      <w:bCs/>
      <w:sz w:val="24"/>
      <w:szCs w:val="24"/>
    </w:rPr>
  </w:style>
  <w:style w:type="paragraph" w:customStyle="1" w:styleId="743">
    <w:name w:val="cke_editable_file_3545"/>
    <w:basedOn w:val="165"/>
    <w:qFormat/>
    <w:uiPriority w:val="0"/>
    <w:rPr>
      <w:rFonts w:ascii="仿宋_GB2312" w:eastAsia="仿宋_GB2312"/>
    </w:rPr>
  </w:style>
  <w:style w:type="paragraph" w:customStyle="1" w:styleId="744">
    <w:name w:val="marker_file_3545"/>
    <w:basedOn w:val="165"/>
    <w:qFormat/>
    <w:uiPriority w:val="0"/>
    <w:pPr>
      <w:shd w:val="clear" w:color="auto" w:fill="FFFF00"/>
    </w:pPr>
  </w:style>
  <w:style w:type="paragraph" w:customStyle="1" w:styleId="745">
    <w:name w:val="Normal (Web)_file_3545"/>
    <w:basedOn w:val="165"/>
    <w:semiHidden/>
    <w:unhideWhenUsed/>
    <w:qFormat/>
    <w:uiPriority w:val="99"/>
  </w:style>
  <w:style w:type="paragraph" w:customStyle="1" w:styleId="746">
    <w:name w:val="heading 2_file_3546"/>
    <w:basedOn w:val="167"/>
    <w:qFormat/>
    <w:uiPriority w:val="9"/>
    <w:pPr>
      <w:outlineLvl w:val="1"/>
    </w:pPr>
    <w:rPr>
      <w:sz w:val="36"/>
      <w:szCs w:val="36"/>
    </w:rPr>
  </w:style>
  <w:style w:type="paragraph" w:customStyle="1" w:styleId="747">
    <w:name w:val="heading 3_file_3546"/>
    <w:basedOn w:val="167"/>
    <w:qFormat/>
    <w:uiPriority w:val="9"/>
    <w:pPr>
      <w:outlineLvl w:val="2"/>
    </w:pPr>
    <w:rPr>
      <w:sz w:val="27"/>
      <w:szCs w:val="27"/>
    </w:rPr>
  </w:style>
  <w:style w:type="paragraph" w:customStyle="1" w:styleId="748">
    <w:name w:val="heading 4_file_3546"/>
    <w:basedOn w:val="167"/>
    <w:qFormat/>
    <w:uiPriority w:val="9"/>
    <w:pPr>
      <w:outlineLvl w:val="3"/>
    </w:pPr>
  </w:style>
  <w:style w:type="paragraph" w:customStyle="1" w:styleId="749">
    <w:name w:val="heading 5_file_3546"/>
    <w:basedOn w:val="167"/>
    <w:qFormat/>
    <w:uiPriority w:val="9"/>
    <w:pPr>
      <w:outlineLvl w:val="4"/>
    </w:pPr>
    <w:rPr>
      <w:sz w:val="20"/>
      <w:szCs w:val="20"/>
    </w:rPr>
  </w:style>
  <w:style w:type="paragraph" w:customStyle="1" w:styleId="750">
    <w:name w:val="heading 6_file_3546"/>
    <w:basedOn w:val="167"/>
    <w:qFormat/>
    <w:uiPriority w:val="9"/>
    <w:pPr>
      <w:outlineLvl w:val="5"/>
    </w:pPr>
    <w:rPr>
      <w:sz w:val="15"/>
      <w:szCs w:val="15"/>
    </w:rPr>
  </w:style>
  <w:style w:type="character" w:customStyle="1" w:styleId="751">
    <w:name w:val="Default Paragraph Font_file_3546"/>
    <w:semiHidden/>
    <w:unhideWhenUsed/>
    <w:qFormat/>
    <w:uiPriority w:val="1"/>
  </w:style>
  <w:style w:type="table" w:customStyle="1" w:styleId="752">
    <w:name w:val="Normal Table_file_3546"/>
    <w:semiHidden/>
    <w:unhideWhenUsed/>
    <w:qFormat/>
    <w:uiPriority w:val="99"/>
    <w:tblPr>
      <w:tblCellMar>
        <w:top w:w="0" w:type="dxa"/>
        <w:left w:w="108" w:type="dxa"/>
        <w:bottom w:w="0" w:type="dxa"/>
        <w:right w:w="108" w:type="dxa"/>
      </w:tblCellMar>
    </w:tblPr>
  </w:style>
  <w:style w:type="character" w:customStyle="1" w:styleId="753">
    <w:name w:val="Hyperlink_file_3546"/>
    <w:basedOn w:val="751"/>
    <w:semiHidden/>
    <w:unhideWhenUsed/>
    <w:qFormat/>
    <w:uiPriority w:val="99"/>
    <w:rPr>
      <w:color w:val="0782C1"/>
      <w:u w:val="single"/>
    </w:rPr>
  </w:style>
  <w:style w:type="character" w:customStyle="1" w:styleId="754">
    <w:name w:val="FollowedHyperlink_file_3546"/>
    <w:basedOn w:val="751"/>
    <w:semiHidden/>
    <w:unhideWhenUsed/>
    <w:qFormat/>
    <w:uiPriority w:val="99"/>
    <w:rPr>
      <w:color w:val="0782C1"/>
      <w:u w:val="single"/>
    </w:rPr>
  </w:style>
  <w:style w:type="character" w:customStyle="1" w:styleId="755">
    <w:name w:val="标题 1 Char_file_3546"/>
    <w:basedOn w:val="751"/>
    <w:link w:val="4"/>
    <w:qFormat/>
    <w:uiPriority w:val="9"/>
    <w:rPr>
      <w:rFonts w:ascii="宋体" w:hAnsi="宋体" w:eastAsia="宋体" w:cs="宋体"/>
      <w:b/>
      <w:bCs/>
      <w:kern w:val="44"/>
      <w:sz w:val="44"/>
      <w:szCs w:val="44"/>
    </w:rPr>
  </w:style>
  <w:style w:type="character" w:customStyle="1" w:styleId="756">
    <w:name w:val="标题 2 Char_file_3546"/>
    <w:basedOn w:val="751"/>
    <w:link w:val="5"/>
    <w:semiHidden/>
    <w:qFormat/>
    <w:uiPriority w:val="9"/>
    <w:rPr>
      <w:rFonts w:asciiTheme="majorHAnsi" w:hAnsiTheme="majorHAnsi" w:eastAsiaTheme="majorEastAsia" w:cstheme="majorBidi"/>
      <w:b/>
      <w:bCs/>
      <w:sz w:val="32"/>
      <w:szCs w:val="32"/>
    </w:rPr>
  </w:style>
  <w:style w:type="character" w:customStyle="1" w:styleId="757">
    <w:name w:val="标题 3 Char_file_3546"/>
    <w:basedOn w:val="751"/>
    <w:link w:val="6"/>
    <w:semiHidden/>
    <w:qFormat/>
    <w:uiPriority w:val="9"/>
    <w:rPr>
      <w:rFonts w:ascii="宋体" w:hAnsi="宋体" w:eastAsia="宋体" w:cs="宋体"/>
      <w:b/>
      <w:bCs/>
      <w:sz w:val="32"/>
      <w:szCs w:val="32"/>
    </w:rPr>
  </w:style>
  <w:style w:type="character" w:customStyle="1" w:styleId="758">
    <w:name w:val="标题 4 Char_file_3546"/>
    <w:basedOn w:val="751"/>
    <w:link w:val="7"/>
    <w:semiHidden/>
    <w:qFormat/>
    <w:uiPriority w:val="9"/>
    <w:rPr>
      <w:rFonts w:asciiTheme="majorHAnsi" w:hAnsiTheme="majorHAnsi" w:eastAsiaTheme="majorEastAsia" w:cstheme="majorBidi"/>
      <w:b/>
      <w:bCs/>
      <w:sz w:val="28"/>
      <w:szCs w:val="28"/>
    </w:rPr>
  </w:style>
  <w:style w:type="character" w:customStyle="1" w:styleId="759">
    <w:name w:val="标题 5 Char_file_3546"/>
    <w:basedOn w:val="751"/>
    <w:link w:val="8"/>
    <w:semiHidden/>
    <w:qFormat/>
    <w:uiPriority w:val="9"/>
    <w:rPr>
      <w:rFonts w:ascii="宋体" w:hAnsi="宋体" w:eastAsia="宋体" w:cs="宋体"/>
      <w:b/>
      <w:bCs/>
      <w:sz w:val="28"/>
      <w:szCs w:val="28"/>
    </w:rPr>
  </w:style>
  <w:style w:type="character" w:customStyle="1" w:styleId="760">
    <w:name w:val="标题 6 Char_file_3546"/>
    <w:basedOn w:val="751"/>
    <w:link w:val="10"/>
    <w:semiHidden/>
    <w:qFormat/>
    <w:uiPriority w:val="9"/>
    <w:rPr>
      <w:rFonts w:asciiTheme="majorHAnsi" w:hAnsiTheme="majorHAnsi" w:eastAsiaTheme="majorEastAsia" w:cstheme="majorBidi"/>
      <w:b/>
      <w:bCs/>
      <w:sz w:val="24"/>
      <w:szCs w:val="24"/>
    </w:rPr>
  </w:style>
  <w:style w:type="paragraph" w:customStyle="1" w:styleId="761">
    <w:name w:val="cke_editable_file_3546"/>
    <w:basedOn w:val="167"/>
    <w:qFormat/>
    <w:uiPriority w:val="0"/>
    <w:rPr>
      <w:rFonts w:ascii="仿宋_GB2312" w:eastAsia="仿宋_GB2312"/>
    </w:rPr>
  </w:style>
  <w:style w:type="paragraph" w:customStyle="1" w:styleId="762">
    <w:name w:val="marker_file_3546"/>
    <w:basedOn w:val="167"/>
    <w:qFormat/>
    <w:uiPriority w:val="0"/>
    <w:pPr>
      <w:shd w:val="clear" w:color="auto" w:fill="FFFF00"/>
    </w:pPr>
  </w:style>
  <w:style w:type="paragraph" w:customStyle="1" w:styleId="763">
    <w:name w:val="Normal (Web)_file_3546"/>
    <w:basedOn w:val="167"/>
    <w:semiHidden/>
    <w:unhideWhenUsed/>
    <w:qFormat/>
    <w:uiPriority w:val="99"/>
  </w:style>
  <w:style w:type="character" w:customStyle="1" w:styleId="764">
    <w:name w:val="Strong_file_3546"/>
    <w:basedOn w:val="751"/>
    <w:qFormat/>
    <w:uiPriority w:val="22"/>
    <w:rPr>
      <w:b/>
      <w:bCs/>
    </w:rPr>
  </w:style>
  <w:style w:type="paragraph" w:customStyle="1" w:styleId="765">
    <w:name w:val="heading 2_file_3547"/>
    <w:basedOn w:val="169"/>
    <w:qFormat/>
    <w:uiPriority w:val="9"/>
    <w:pPr>
      <w:outlineLvl w:val="1"/>
    </w:pPr>
    <w:rPr>
      <w:sz w:val="36"/>
      <w:szCs w:val="36"/>
    </w:rPr>
  </w:style>
  <w:style w:type="paragraph" w:customStyle="1" w:styleId="766">
    <w:name w:val="heading 3_file_3547"/>
    <w:basedOn w:val="169"/>
    <w:qFormat/>
    <w:uiPriority w:val="9"/>
    <w:pPr>
      <w:outlineLvl w:val="2"/>
    </w:pPr>
    <w:rPr>
      <w:sz w:val="27"/>
      <w:szCs w:val="27"/>
    </w:rPr>
  </w:style>
  <w:style w:type="paragraph" w:customStyle="1" w:styleId="767">
    <w:name w:val="heading 4_file_3547"/>
    <w:basedOn w:val="169"/>
    <w:qFormat/>
    <w:uiPriority w:val="9"/>
    <w:pPr>
      <w:outlineLvl w:val="3"/>
    </w:pPr>
  </w:style>
  <w:style w:type="paragraph" w:customStyle="1" w:styleId="768">
    <w:name w:val="heading 5_file_3547"/>
    <w:basedOn w:val="169"/>
    <w:qFormat/>
    <w:uiPriority w:val="9"/>
    <w:pPr>
      <w:outlineLvl w:val="4"/>
    </w:pPr>
    <w:rPr>
      <w:sz w:val="20"/>
      <w:szCs w:val="20"/>
    </w:rPr>
  </w:style>
  <w:style w:type="paragraph" w:customStyle="1" w:styleId="769">
    <w:name w:val="heading 6_file_3547"/>
    <w:basedOn w:val="169"/>
    <w:qFormat/>
    <w:uiPriority w:val="9"/>
    <w:pPr>
      <w:outlineLvl w:val="5"/>
    </w:pPr>
    <w:rPr>
      <w:sz w:val="15"/>
      <w:szCs w:val="15"/>
    </w:rPr>
  </w:style>
  <w:style w:type="character" w:customStyle="1" w:styleId="770">
    <w:name w:val="Default Paragraph Font_file_3547"/>
    <w:semiHidden/>
    <w:unhideWhenUsed/>
    <w:qFormat/>
    <w:uiPriority w:val="1"/>
  </w:style>
  <w:style w:type="table" w:customStyle="1" w:styleId="771">
    <w:name w:val="Normal Table_file_3547"/>
    <w:semiHidden/>
    <w:unhideWhenUsed/>
    <w:qFormat/>
    <w:uiPriority w:val="99"/>
    <w:tblPr>
      <w:tblCellMar>
        <w:top w:w="0" w:type="dxa"/>
        <w:left w:w="108" w:type="dxa"/>
        <w:bottom w:w="0" w:type="dxa"/>
        <w:right w:w="108" w:type="dxa"/>
      </w:tblCellMar>
    </w:tblPr>
  </w:style>
  <w:style w:type="character" w:customStyle="1" w:styleId="772">
    <w:name w:val="Hyperlink_file_3547"/>
    <w:basedOn w:val="770"/>
    <w:semiHidden/>
    <w:unhideWhenUsed/>
    <w:qFormat/>
    <w:uiPriority w:val="99"/>
    <w:rPr>
      <w:color w:val="0782C1"/>
      <w:u w:val="single"/>
    </w:rPr>
  </w:style>
  <w:style w:type="character" w:customStyle="1" w:styleId="773">
    <w:name w:val="FollowedHyperlink_file_3547"/>
    <w:basedOn w:val="770"/>
    <w:semiHidden/>
    <w:unhideWhenUsed/>
    <w:qFormat/>
    <w:uiPriority w:val="99"/>
    <w:rPr>
      <w:color w:val="0782C1"/>
      <w:u w:val="single"/>
    </w:rPr>
  </w:style>
  <w:style w:type="character" w:customStyle="1" w:styleId="774">
    <w:name w:val="标题 1 Char_file_3547"/>
    <w:basedOn w:val="770"/>
    <w:link w:val="4"/>
    <w:qFormat/>
    <w:uiPriority w:val="9"/>
    <w:rPr>
      <w:rFonts w:ascii="宋体" w:hAnsi="宋体" w:eastAsia="宋体" w:cs="宋体"/>
      <w:b/>
      <w:bCs/>
      <w:kern w:val="44"/>
      <w:sz w:val="44"/>
      <w:szCs w:val="44"/>
    </w:rPr>
  </w:style>
  <w:style w:type="character" w:customStyle="1" w:styleId="775">
    <w:name w:val="标题 2 Char_file_3547"/>
    <w:basedOn w:val="770"/>
    <w:link w:val="5"/>
    <w:semiHidden/>
    <w:qFormat/>
    <w:uiPriority w:val="9"/>
    <w:rPr>
      <w:rFonts w:asciiTheme="majorHAnsi" w:hAnsiTheme="majorHAnsi" w:eastAsiaTheme="majorEastAsia" w:cstheme="majorBidi"/>
      <w:b/>
      <w:bCs/>
      <w:sz w:val="32"/>
      <w:szCs w:val="32"/>
    </w:rPr>
  </w:style>
  <w:style w:type="character" w:customStyle="1" w:styleId="776">
    <w:name w:val="标题 3 Char_file_3547"/>
    <w:basedOn w:val="770"/>
    <w:link w:val="6"/>
    <w:semiHidden/>
    <w:qFormat/>
    <w:uiPriority w:val="9"/>
    <w:rPr>
      <w:rFonts w:ascii="宋体" w:hAnsi="宋体" w:eastAsia="宋体" w:cs="宋体"/>
      <w:b/>
      <w:bCs/>
      <w:sz w:val="32"/>
      <w:szCs w:val="32"/>
    </w:rPr>
  </w:style>
  <w:style w:type="character" w:customStyle="1" w:styleId="777">
    <w:name w:val="标题 4 Char_file_3547"/>
    <w:basedOn w:val="770"/>
    <w:link w:val="7"/>
    <w:semiHidden/>
    <w:qFormat/>
    <w:uiPriority w:val="9"/>
    <w:rPr>
      <w:rFonts w:asciiTheme="majorHAnsi" w:hAnsiTheme="majorHAnsi" w:eastAsiaTheme="majorEastAsia" w:cstheme="majorBidi"/>
      <w:b/>
      <w:bCs/>
      <w:sz w:val="28"/>
      <w:szCs w:val="28"/>
    </w:rPr>
  </w:style>
  <w:style w:type="character" w:customStyle="1" w:styleId="778">
    <w:name w:val="标题 5 Char_file_3547"/>
    <w:basedOn w:val="770"/>
    <w:link w:val="8"/>
    <w:semiHidden/>
    <w:qFormat/>
    <w:uiPriority w:val="9"/>
    <w:rPr>
      <w:rFonts w:ascii="宋体" w:hAnsi="宋体" w:eastAsia="宋体" w:cs="宋体"/>
      <w:b/>
      <w:bCs/>
      <w:sz w:val="28"/>
      <w:szCs w:val="28"/>
    </w:rPr>
  </w:style>
  <w:style w:type="character" w:customStyle="1" w:styleId="779">
    <w:name w:val="标题 6 Char_file_3547"/>
    <w:basedOn w:val="770"/>
    <w:link w:val="10"/>
    <w:semiHidden/>
    <w:qFormat/>
    <w:uiPriority w:val="9"/>
    <w:rPr>
      <w:rFonts w:asciiTheme="majorHAnsi" w:hAnsiTheme="majorHAnsi" w:eastAsiaTheme="majorEastAsia" w:cstheme="majorBidi"/>
      <w:b/>
      <w:bCs/>
      <w:sz w:val="24"/>
      <w:szCs w:val="24"/>
    </w:rPr>
  </w:style>
  <w:style w:type="paragraph" w:customStyle="1" w:styleId="780">
    <w:name w:val="cke_editable_file_3547"/>
    <w:basedOn w:val="169"/>
    <w:qFormat/>
    <w:uiPriority w:val="0"/>
    <w:rPr>
      <w:rFonts w:ascii="仿宋_GB2312" w:eastAsia="仿宋_GB2312"/>
    </w:rPr>
  </w:style>
  <w:style w:type="paragraph" w:customStyle="1" w:styleId="781">
    <w:name w:val="marker_file_3547"/>
    <w:basedOn w:val="169"/>
    <w:qFormat/>
    <w:uiPriority w:val="0"/>
    <w:pPr>
      <w:shd w:val="clear" w:color="auto" w:fill="FFFF00"/>
    </w:pPr>
  </w:style>
  <w:style w:type="paragraph" w:customStyle="1" w:styleId="782">
    <w:name w:val="Normal (Web)_file_3547"/>
    <w:basedOn w:val="169"/>
    <w:semiHidden/>
    <w:unhideWhenUsed/>
    <w:qFormat/>
    <w:uiPriority w:val="99"/>
  </w:style>
  <w:style w:type="paragraph" w:customStyle="1" w:styleId="783">
    <w:name w:val="heading 2_file_3548"/>
    <w:basedOn w:val="171"/>
    <w:qFormat/>
    <w:uiPriority w:val="9"/>
    <w:pPr>
      <w:outlineLvl w:val="1"/>
    </w:pPr>
    <w:rPr>
      <w:sz w:val="36"/>
      <w:szCs w:val="36"/>
    </w:rPr>
  </w:style>
  <w:style w:type="paragraph" w:customStyle="1" w:styleId="784">
    <w:name w:val="heading 3_file_3548"/>
    <w:basedOn w:val="171"/>
    <w:qFormat/>
    <w:uiPriority w:val="9"/>
    <w:pPr>
      <w:outlineLvl w:val="2"/>
    </w:pPr>
    <w:rPr>
      <w:sz w:val="27"/>
      <w:szCs w:val="27"/>
    </w:rPr>
  </w:style>
  <w:style w:type="paragraph" w:customStyle="1" w:styleId="785">
    <w:name w:val="heading 4_file_3548"/>
    <w:basedOn w:val="171"/>
    <w:qFormat/>
    <w:uiPriority w:val="9"/>
    <w:pPr>
      <w:outlineLvl w:val="3"/>
    </w:pPr>
  </w:style>
  <w:style w:type="paragraph" w:customStyle="1" w:styleId="786">
    <w:name w:val="heading 5_file_3548"/>
    <w:basedOn w:val="171"/>
    <w:qFormat/>
    <w:uiPriority w:val="9"/>
    <w:pPr>
      <w:outlineLvl w:val="4"/>
    </w:pPr>
    <w:rPr>
      <w:sz w:val="20"/>
      <w:szCs w:val="20"/>
    </w:rPr>
  </w:style>
  <w:style w:type="paragraph" w:customStyle="1" w:styleId="787">
    <w:name w:val="heading 6_file_3548"/>
    <w:basedOn w:val="171"/>
    <w:qFormat/>
    <w:uiPriority w:val="9"/>
    <w:pPr>
      <w:outlineLvl w:val="5"/>
    </w:pPr>
    <w:rPr>
      <w:sz w:val="15"/>
      <w:szCs w:val="15"/>
    </w:rPr>
  </w:style>
  <w:style w:type="character" w:customStyle="1" w:styleId="788">
    <w:name w:val="Default Paragraph Font_file_3548"/>
    <w:semiHidden/>
    <w:unhideWhenUsed/>
    <w:qFormat/>
    <w:uiPriority w:val="1"/>
  </w:style>
  <w:style w:type="table" w:customStyle="1" w:styleId="789">
    <w:name w:val="Normal Table_file_3548"/>
    <w:semiHidden/>
    <w:unhideWhenUsed/>
    <w:qFormat/>
    <w:uiPriority w:val="99"/>
    <w:tblPr>
      <w:tblCellMar>
        <w:top w:w="0" w:type="dxa"/>
        <w:left w:w="108" w:type="dxa"/>
        <w:bottom w:w="0" w:type="dxa"/>
        <w:right w:w="108" w:type="dxa"/>
      </w:tblCellMar>
    </w:tblPr>
  </w:style>
  <w:style w:type="character" w:customStyle="1" w:styleId="790">
    <w:name w:val="Hyperlink_file_3548"/>
    <w:basedOn w:val="788"/>
    <w:semiHidden/>
    <w:unhideWhenUsed/>
    <w:qFormat/>
    <w:uiPriority w:val="99"/>
    <w:rPr>
      <w:color w:val="0782C1"/>
      <w:u w:val="single"/>
    </w:rPr>
  </w:style>
  <w:style w:type="character" w:customStyle="1" w:styleId="791">
    <w:name w:val="FollowedHyperlink_file_3548"/>
    <w:basedOn w:val="788"/>
    <w:semiHidden/>
    <w:unhideWhenUsed/>
    <w:qFormat/>
    <w:uiPriority w:val="99"/>
    <w:rPr>
      <w:color w:val="0782C1"/>
      <w:u w:val="single"/>
    </w:rPr>
  </w:style>
  <w:style w:type="character" w:customStyle="1" w:styleId="792">
    <w:name w:val="标题 1 Char_file_3548"/>
    <w:basedOn w:val="788"/>
    <w:link w:val="4"/>
    <w:qFormat/>
    <w:uiPriority w:val="9"/>
    <w:rPr>
      <w:rFonts w:ascii="宋体" w:hAnsi="宋体" w:eastAsia="宋体" w:cs="宋体"/>
      <w:b/>
      <w:bCs/>
      <w:kern w:val="44"/>
      <w:sz w:val="44"/>
      <w:szCs w:val="44"/>
    </w:rPr>
  </w:style>
  <w:style w:type="character" w:customStyle="1" w:styleId="793">
    <w:name w:val="标题 2 Char_file_3548"/>
    <w:basedOn w:val="788"/>
    <w:link w:val="5"/>
    <w:semiHidden/>
    <w:qFormat/>
    <w:uiPriority w:val="9"/>
    <w:rPr>
      <w:rFonts w:asciiTheme="majorHAnsi" w:hAnsiTheme="majorHAnsi" w:eastAsiaTheme="majorEastAsia" w:cstheme="majorBidi"/>
      <w:b/>
      <w:bCs/>
      <w:sz w:val="32"/>
      <w:szCs w:val="32"/>
    </w:rPr>
  </w:style>
  <w:style w:type="character" w:customStyle="1" w:styleId="794">
    <w:name w:val="标题 3 Char_file_3548"/>
    <w:basedOn w:val="788"/>
    <w:link w:val="6"/>
    <w:semiHidden/>
    <w:qFormat/>
    <w:uiPriority w:val="9"/>
    <w:rPr>
      <w:rFonts w:ascii="宋体" w:hAnsi="宋体" w:eastAsia="宋体" w:cs="宋体"/>
      <w:b/>
      <w:bCs/>
      <w:sz w:val="32"/>
      <w:szCs w:val="32"/>
    </w:rPr>
  </w:style>
  <w:style w:type="character" w:customStyle="1" w:styleId="795">
    <w:name w:val="标题 4 Char_file_3548"/>
    <w:basedOn w:val="788"/>
    <w:link w:val="7"/>
    <w:semiHidden/>
    <w:qFormat/>
    <w:uiPriority w:val="9"/>
    <w:rPr>
      <w:rFonts w:asciiTheme="majorHAnsi" w:hAnsiTheme="majorHAnsi" w:eastAsiaTheme="majorEastAsia" w:cstheme="majorBidi"/>
      <w:b/>
      <w:bCs/>
      <w:sz w:val="28"/>
      <w:szCs w:val="28"/>
    </w:rPr>
  </w:style>
  <w:style w:type="character" w:customStyle="1" w:styleId="796">
    <w:name w:val="标题 5 Char_file_3548"/>
    <w:basedOn w:val="788"/>
    <w:link w:val="8"/>
    <w:semiHidden/>
    <w:qFormat/>
    <w:uiPriority w:val="9"/>
    <w:rPr>
      <w:rFonts w:ascii="宋体" w:hAnsi="宋体" w:eastAsia="宋体" w:cs="宋体"/>
      <w:b/>
      <w:bCs/>
      <w:sz w:val="28"/>
      <w:szCs w:val="28"/>
    </w:rPr>
  </w:style>
  <w:style w:type="character" w:customStyle="1" w:styleId="797">
    <w:name w:val="标题 6 Char_file_3548"/>
    <w:basedOn w:val="788"/>
    <w:link w:val="10"/>
    <w:semiHidden/>
    <w:qFormat/>
    <w:uiPriority w:val="9"/>
    <w:rPr>
      <w:rFonts w:asciiTheme="majorHAnsi" w:hAnsiTheme="majorHAnsi" w:eastAsiaTheme="majorEastAsia" w:cstheme="majorBidi"/>
      <w:b/>
      <w:bCs/>
      <w:sz w:val="24"/>
      <w:szCs w:val="24"/>
    </w:rPr>
  </w:style>
  <w:style w:type="paragraph" w:customStyle="1" w:styleId="798">
    <w:name w:val="cke_editable_file_3548"/>
    <w:basedOn w:val="171"/>
    <w:qFormat/>
    <w:uiPriority w:val="0"/>
    <w:rPr>
      <w:rFonts w:ascii="仿宋_GB2312" w:eastAsia="仿宋_GB2312"/>
    </w:rPr>
  </w:style>
  <w:style w:type="paragraph" w:customStyle="1" w:styleId="799">
    <w:name w:val="marker_file_3548"/>
    <w:basedOn w:val="171"/>
    <w:qFormat/>
    <w:uiPriority w:val="0"/>
    <w:pPr>
      <w:shd w:val="clear" w:color="auto" w:fill="FFFF00"/>
    </w:pPr>
  </w:style>
  <w:style w:type="paragraph" w:customStyle="1" w:styleId="800">
    <w:name w:val="Normal (Web)_file_3548"/>
    <w:basedOn w:val="171"/>
    <w:semiHidden/>
    <w:unhideWhenUsed/>
    <w:qFormat/>
    <w:uiPriority w:val="99"/>
  </w:style>
  <w:style w:type="paragraph" w:customStyle="1" w:styleId="801">
    <w:name w:val="heading 2_file_3549"/>
    <w:basedOn w:val="173"/>
    <w:qFormat/>
    <w:uiPriority w:val="9"/>
    <w:pPr>
      <w:outlineLvl w:val="1"/>
    </w:pPr>
    <w:rPr>
      <w:sz w:val="36"/>
      <w:szCs w:val="36"/>
    </w:rPr>
  </w:style>
  <w:style w:type="paragraph" w:customStyle="1" w:styleId="802">
    <w:name w:val="heading 3_file_3549"/>
    <w:basedOn w:val="173"/>
    <w:qFormat/>
    <w:uiPriority w:val="9"/>
    <w:pPr>
      <w:outlineLvl w:val="2"/>
    </w:pPr>
    <w:rPr>
      <w:sz w:val="27"/>
      <w:szCs w:val="27"/>
    </w:rPr>
  </w:style>
  <w:style w:type="paragraph" w:customStyle="1" w:styleId="803">
    <w:name w:val="heading 4_file_3549"/>
    <w:basedOn w:val="173"/>
    <w:qFormat/>
    <w:uiPriority w:val="9"/>
    <w:pPr>
      <w:outlineLvl w:val="3"/>
    </w:pPr>
  </w:style>
  <w:style w:type="paragraph" w:customStyle="1" w:styleId="804">
    <w:name w:val="heading 5_file_3549"/>
    <w:basedOn w:val="173"/>
    <w:qFormat/>
    <w:uiPriority w:val="9"/>
    <w:pPr>
      <w:outlineLvl w:val="4"/>
    </w:pPr>
    <w:rPr>
      <w:sz w:val="20"/>
      <w:szCs w:val="20"/>
    </w:rPr>
  </w:style>
  <w:style w:type="paragraph" w:customStyle="1" w:styleId="805">
    <w:name w:val="heading 6_file_3549"/>
    <w:basedOn w:val="173"/>
    <w:qFormat/>
    <w:uiPriority w:val="9"/>
    <w:pPr>
      <w:outlineLvl w:val="5"/>
    </w:pPr>
    <w:rPr>
      <w:sz w:val="15"/>
      <w:szCs w:val="15"/>
    </w:rPr>
  </w:style>
  <w:style w:type="character" w:customStyle="1" w:styleId="806">
    <w:name w:val="Default Paragraph Font_file_3549"/>
    <w:semiHidden/>
    <w:unhideWhenUsed/>
    <w:qFormat/>
    <w:uiPriority w:val="1"/>
  </w:style>
  <w:style w:type="table" w:customStyle="1" w:styleId="807">
    <w:name w:val="Normal Table_file_3549"/>
    <w:semiHidden/>
    <w:unhideWhenUsed/>
    <w:qFormat/>
    <w:uiPriority w:val="99"/>
    <w:tblPr>
      <w:tblCellMar>
        <w:top w:w="0" w:type="dxa"/>
        <w:left w:w="108" w:type="dxa"/>
        <w:bottom w:w="0" w:type="dxa"/>
        <w:right w:w="108" w:type="dxa"/>
      </w:tblCellMar>
    </w:tblPr>
  </w:style>
  <w:style w:type="character" w:customStyle="1" w:styleId="808">
    <w:name w:val="Hyperlink_file_3549"/>
    <w:basedOn w:val="806"/>
    <w:semiHidden/>
    <w:unhideWhenUsed/>
    <w:qFormat/>
    <w:uiPriority w:val="99"/>
    <w:rPr>
      <w:color w:val="0782C1"/>
      <w:u w:val="single"/>
    </w:rPr>
  </w:style>
  <w:style w:type="character" w:customStyle="1" w:styleId="809">
    <w:name w:val="FollowedHyperlink_file_3549"/>
    <w:basedOn w:val="806"/>
    <w:semiHidden/>
    <w:unhideWhenUsed/>
    <w:qFormat/>
    <w:uiPriority w:val="99"/>
    <w:rPr>
      <w:color w:val="0782C1"/>
      <w:u w:val="single"/>
    </w:rPr>
  </w:style>
  <w:style w:type="character" w:customStyle="1" w:styleId="810">
    <w:name w:val="标题 1 Char_file_3549"/>
    <w:basedOn w:val="806"/>
    <w:link w:val="4"/>
    <w:qFormat/>
    <w:uiPriority w:val="9"/>
    <w:rPr>
      <w:rFonts w:ascii="宋体" w:hAnsi="宋体" w:eastAsia="宋体" w:cs="宋体"/>
      <w:b/>
      <w:bCs/>
      <w:kern w:val="44"/>
      <w:sz w:val="44"/>
      <w:szCs w:val="44"/>
    </w:rPr>
  </w:style>
  <w:style w:type="character" w:customStyle="1" w:styleId="811">
    <w:name w:val="标题 2 Char_file_3549"/>
    <w:basedOn w:val="806"/>
    <w:link w:val="5"/>
    <w:semiHidden/>
    <w:qFormat/>
    <w:uiPriority w:val="9"/>
    <w:rPr>
      <w:rFonts w:asciiTheme="majorHAnsi" w:hAnsiTheme="majorHAnsi" w:eastAsiaTheme="majorEastAsia" w:cstheme="majorBidi"/>
      <w:b/>
      <w:bCs/>
      <w:sz w:val="32"/>
      <w:szCs w:val="32"/>
    </w:rPr>
  </w:style>
  <w:style w:type="character" w:customStyle="1" w:styleId="812">
    <w:name w:val="标题 3 Char_file_3549"/>
    <w:basedOn w:val="806"/>
    <w:link w:val="6"/>
    <w:semiHidden/>
    <w:qFormat/>
    <w:uiPriority w:val="9"/>
    <w:rPr>
      <w:rFonts w:ascii="宋体" w:hAnsi="宋体" w:eastAsia="宋体" w:cs="宋体"/>
      <w:b/>
      <w:bCs/>
      <w:sz w:val="32"/>
      <w:szCs w:val="32"/>
    </w:rPr>
  </w:style>
  <w:style w:type="character" w:customStyle="1" w:styleId="813">
    <w:name w:val="标题 4 Char_file_3549"/>
    <w:basedOn w:val="806"/>
    <w:link w:val="7"/>
    <w:semiHidden/>
    <w:qFormat/>
    <w:uiPriority w:val="9"/>
    <w:rPr>
      <w:rFonts w:asciiTheme="majorHAnsi" w:hAnsiTheme="majorHAnsi" w:eastAsiaTheme="majorEastAsia" w:cstheme="majorBidi"/>
      <w:b/>
      <w:bCs/>
      <w:sz w:val="28"/>
      <w:szCs w:val="28"/>
    </w:rPr>
  </w:style>
  <w:style w:type="character" w:customStyle="1" w:styleId="814">
    <w:name w:val="标题 5 Char_file_3549"/>
    <w:basedOn w:val="806"/>
    <w:link w:val="8"/>
    <w:semiHidden/>
    <w:qFormat/>
    <w:uiPriority w:val="9"/>
    <w:rPr>
      <w:rFonts w:ascii="宋体" w:hAnsi="宋体" w:eastAsia="宋体" w:cs="宋体"/>
      <w:b/>
      <w:bCs/>
      <w:sz w:val="28"/>
      <w:szCs w:val="28"/>
    </w:rPr>
  </w:style>
  <w:style w:type="character" w:customStyle="1" w:styleId="815">
    <w:name w:val="标题 6 Char_file_3549"/>
    <w:basedOn w:val="806"/>
    <w:link w:val="10"/>
    <w:semiHidden/>
    <w:qFormat/>
    <w:uiPriority w:val="9"/>
    <w:rPr>
      <w:rFonts w:asciiTheme="majorHAnsi" w:hAnsiTheme="majorHAnsi" w:eastAsiaTheme="majorEastAsia" w:cstheme="majorBidi"/>
      <w:b/>
      <w:bCs/>
      <w:sz w:val="24"/>
      <w:szCs w:val="24"/>
    </w:rPr>
  </w:style>
  <w:style w:type="paragraph" w:customStyle="1" w:styleId="816">
    <w:name w:val="cke_editable_file_3549"/>
    <w:basedOn w:val="173"/>
    <w:qFormat/>
    <w:uiPriority w:val="0"/>
    <w:rPr>
      <w:rFonts w:ascii="仿宋_GB2312" w:eastAsia="仿宋_GB2312"/>
    </w:rPr>
  </w:style>
  <w:style w:type="paragraph" w:customStyle="1" w:styleId="817">
    <w:name w:val="marker_file_3549"/>
    <w:basedOn w:val="173"/>
    <w:qFormat/>
    <w:uiPriority w:val="0"/>
    <w:pPr>
      <w:shd w:val="clear" w:color="auto" w:fill="FFFF00"/>
    </w:pPr>
  </w:style>
  <w:style w:type="paragraph" w:customStyle="1" w:styleId="818">
    <w:name w:val="Normal (Web)_file_3549"/>
    <w:basedOn w:val="173"/>
    <w:semiHidden/>
    <w:unhideWhenUsed/>
    <w:qFormat/>
    <w:uiPriority w:val="99"/>
  </w:style>
  <w:style w:type="paragraph" w:customStyle="1" w:styleId="819">
    <w:name w:val="Normal (Web)_file_1076_file_1085"/>
    <w:basedOn w:val="820"/>
    <w:semiHidden/>
    <w:unhideWhenUsed/>
    <w:qFormat/>
    <w:uiPriority w:val="99"/>
  </w:style>
  <w:style w:type="paragraph" w:customStyle="1" w:styleId="820">
    <w:name w:val="Normal_file_1076_file_10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1">
    <w:name w:val="Plain Text_file_1083"/>
    <w:basedOn w:val="822"/>
    <w:qFormat/>
    <w:uiPriority w:val="0"/>
    <w:rPr>
      <w:rFonts w:ascii="宋体" w:hAnsi="Courier New" w:eastAsia="宋体" w:cs="Courier New"/>
      <w:szCs w:val="21"/>
    </w:rPr>
  </w:style>
  <w:style w:type="paragraph" w:customStyle="1" w:styleId="822">
    <w:name w:val="Normal_file_1083"/>
    <w:qFormat/>
    <w:uiPriority w:val="0"/>
    <w:pPr>
      <w:widowControl w:val="0"/>
      <w:jc w:val="both"/>
    </w:pPr>
    <w:rPr>
      <w:rFonts w:ascii="Times New Roman" w:hAnsi="Times New Roman" w:eastAsia="宋体" w:cs="Times New Roman"/>
      <w:lang w:val="en-US" w:eastAsia="zh-CN" w:bidi="ar-SA"/>
    </w:rPr>
  </w:style>
  <w:style w:type="table" w:customStyle="1" w:styleId="823">
    <w:name w:val="Normal Table_file_2769_file_3127"/>
    <w:semiHidden/>
    <w:qFormat/>
    <w:uiPriority w:val="0"/>
    <w:tblPr>
      <w:tblCellMar>
        <w:top w:w="0" w:type="dxa"/>
        <w:left w:w="108" w:type="dxa"/>
        <w:bottom w:w="0" w:type="dxa"/>
        <w:right w:w="108" w:type="dxa"/>
      </w:tblCellMar>
    </w:tblPr>
  </w:style>
  <w:style w:type="character" w:customStyle="1" w:styleId="824">
    <w:name w:val="ca-21_file_2762_file_3119"/>
    <w:basedOn w:val="825"/>
    <w:qFormat/>
    <w:uiPriority w:val="0"/>
    <w:rPr>
      <w:rFonts w:ascii="宋体" w:hAnsi="宋体" w:eastAsia="宋体"/>
      <w:w w:val="100"/>
      <w:sz w:val="21"/>
      <w:szCs w:val="21"/>
      <w:shd w:val="clear" w:color="auto" w:fill="auto"/>
    </w:rPr>
  </w:style>
  <w:style w:type="character" w:customStyle="1" w:styleId="825">
    <w:name w:val="Default Paragraph Font_file_2762_file_3119"/>
    <w:semiHidden/>
    <w:qFormat/>
    <w:uiPriority w:val="0"/>
  </w:style>
  <w:style w:type="character" w:customStyle="1" w:styleId="826">
    <w:name w:val="ca-21_file_1651_file_400_file_1942"/>
    <w:basedOn w:val="827"/>
    <w:qFormat/>
    <w:uiPriority w:val="0"/>
    <w:rPr>
      <w:rFonts w:ascii="宋体" w:hAnsi="宋体" w:eastAsia="宋体"/>
      <w:w w:val="100"/>
      <w:sz w:val="21"/>
      <w:szCs w:val="21"/>
      <w:shd w:val="clear" w:color="auto" w:fill="auto"/>
    </w:rPr>
  </w:style>
  <w:style w:type="character" w:customStyle="1" w:styleId="827">
    <w:name w:val="Default Paragraph Font_file_1651_file_400_file_1942"/>
    <w:semiHidden/>
    <w:unhideWhenUsed/>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73</Pages>
  <Words>7312</Words>
  <Characters>8330</Characters>
  <Lines>818</Lines>
  <Paragraphs>771</Paragraphs>
  <TotalTime>0</TotalTime>
  <ScaleCrop>false</ScaleCrop>
  <LinksUpToDate>false</LinksUpToDate>
  <CharactersWithSpaces>8473</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2026-03-14T17:29:00Z</dcterms:created>
  <dc:creator>集采中心260612</dc:creator>
  <cp:lastModifiedBy>gxxc</cp:lastModifiedBy>
  <cp:lastPrinted>2018-06-16T19:11:00Z</cp:lastPrinted>
  <dcterms:modified xsi:type="dcterms:W3CDTF">2026-07-23T15:35:30Z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eyJoZGlkIjoiODc0YTAzNTk0ZjU1ZWY4ZWFhMDhhZDU2NGU4OGQzYzYiLCJ1c2VySWQiOiI4OTE3MjAwNzgifQ==</vt:lpwstr>
  </property>
  <property fmtid="{D5CDD505-2E9C-101B-9397-08002B2CF9AE}" pid="4" name="ICV">
    <vt:lpwstr>69B145FB80464B3DA01EF607345064B5_13</vt:lpwstr>
  </property>
</Properties>
</file>