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vvmM9dAAAAAGAQAA&#10;DwAAAAAAAAABACAAAAA4AAAAZHJzL2Rvd25yZXYueG1sUEsBAhQAFAAAAAgAh07iQMtUhC7SAQAA&#10;aQMAAA4AAAAAAAAAAQAgAAAANQEAAGRycy9lMm9Eb2MueG1sUEsFBgAAAAAGAAYAWQEAAHkFAAAA&#10;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柳州市医药学会科技发展中心物业管理服务采购</w:t>
      </w:r>
    </w:p>
    <w:p>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LZZC2026-C3-990404-LZSZ</w:t>
      </w:r>
    </w:p>
    <w:p>
      <w:pPr>
        <w:spacing w:line="800" w:lineRule="exact"/>
        <w:ind w:firstLine="1947"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柳州市医药学会科技发展中心</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采购代理机构：柳州市政府集中采购中心</w:t>
      </w:r>
    </w:p>
    <w:p>
      <w:pPr>
        <w:spacing w:line="600" w:lineRule="exact"/>
        <w:jc w:val="center"/>
        <w:rPr>
          <w:rFonts w:hint="eastAsia" w:ascii="楷体" w:hAnsi="楷体" w:eastAsia="楷体"/>
          <w:b/>
          <w:sz w:val="40"/>
          <w:szCs w:val="40"/>
        </w:rPr>
      </w:pPr>
    </w:p>
    <w:p>
      <w:pPr>
        <w:spacing w:line="800" w:lineRule="exact"/>
        <w:jc w:val="center"/>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r>
        <w:rPr>
          <w:rFonts w:ascii="楷体" w:hAnsi="楷体" w:eastAsia="楷体"/>
          <w:b/>
          <w:sz w:val="40"/>
          <w:szCs w:val="40"/>
        </w:rPr>
        <w:t>2026年</w:t>
      </w:r>
      <w:r>
        <w:rPr>
          <w:rFonts w:hint="eastAsia" w:ascii="楷体" w:hAnsi="楷体" w:eastAsia="楷体"/>
          <w:b/>
          <w:sz w:val="40"/>
          <w:szCs w:val="40"/>
          <w:lang w:val="en-US" w:eastAsia="zh-CN"/>
        </w:rPr>
        <w:t>8</w:t>
      </w:r>
      <w:r>
        <w:rPr>
          <w:rFonts w:ascii="楷体" w:hAnsi="楷体" w:eastAsia="楷体"/>
          <w:b/>
          <w:sz w:val="40"/>
          <w:szCs w:val="40"/>
        </w:rPr>
        <w:t>月</w:t>
      </w:r>
      <w:r>
        <w:rPr>
          <w:rFonts w:hint="eastAsia" w:ascii="楷体" w:hAnsi="楷体" w:eastAsia="楷体"/>
          <w:b/>
          <w:sz w:val="40"/>
          <w:szCs w:val="40"/>
          <w:lang w:val="en-US" w:eastAsia="zh-CN"/>
        </w:rPr>
        <w:t>3</w:t>
      </w:r>
      <w:r>
        <w:rPr>
          <w:rFonts w:ascii="楷体" w:hAnsi="楷体" w:eastAsia="楷体"/>
          <w:b/>
          <w:sz w:val="40"/>
          <w:szCs w:val="40"/>
        </w:rPr>
        <w:t>日</w:t>
      </w:r>
    </w:p>
    <w:p>
      <w:pPr>
        <w:spacing w:line="360" w:lineRule="auto"/>
        <w:jc w:val="center"/>
        <w:rPr>
          <w:rFonts w:hint="eastAsia" w:ascii="宋体" w:hAnsi="宋体"/>
          <w:b/>
          <w:sz w:val="52"/>
          <w:szCs w:val="52"/>
        </w:r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_Toc761335677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_Toc761335677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_Toc1846771326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_Toc1846771326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_Toc1995060507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_Toc1995060507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_Toc1286081341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_Toc1286081341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_Toc258945029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_Toc258945029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_Toc1465222385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_Toc1465222385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pPr>
        <w:pStyle w:val="3"/>
        <w:spacing w:line="440" w:lineRule="exact"/>
        <w:jc w:val="center"/>
        <w:rPr>
          <w:rFonts w:hint="eastAsia" w:ascii="宋体" w:hAnsi="宋体"/>
          <w:sz w:val="32"/>
          <w:szCs w:val="32"/>
        </w:rPr>
      </w:pPr>
      <w:bookmarkStart w:id="0" w:name="_Toc24429"/>
      <w:bookmarkStart w:id="1" w:name="_Toc761335677"/>
      <w:r>
        <w:rPr>
          <w:rFonts w:hint="eastAsia" w:ascii="宋体" w:hAnsi="宋体"/>
          <w:sz w:val="32"/>
          <w:szCs w:val="32"/>
        </w:rPr>
        <w:t>第一章 竞争性磋商公告</w:t>
      </w:r>
      <w:bookmarkEnd w:id="0"/>
      <w:bookmarkEnd w:id="1"/>
    </w:p>
    <w:p>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柳州市医药学会科技发展中心物业管理服务采购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14</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pPr>
        <w:pStyle w:val="194"/>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LZZC2026-C3-990404-LZSZ</w:t>
      </w:r>
    </w:p>
    <w:p>
      <w:pPr>
        <w:pStyle w:val="194"/>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柳州市医药学会科技发展中心物业管理服务采购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194"/>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196660.55</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标项名称：柳州市医药学会科技发展中心物业管理服务采购</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预算金额（元）：196660.55
</w:t>
      </w:r>
      <w:r>
        <w:rPr>
          <w:rFonts w:ascii="仿宋" w:hAnsi="仿宋" w:eastAsia="仿宋"/>
          <w:bCs/>
          <w:sz w:val="24"/>
        </w:rPr>
        <w:cr/>
      </w:r>
      <w:r>
        <w:rPr>
          <w:rFonts w:ascii="仿宋" w:hAnsi="仿宋" w:eastAsia="仿宋"/>
          <w:bCs/>
          <w:sz w:val="24"/>
        </w:rPr>
        <w:t>简要规格描述或项目基本概况介绍、用途：柳州市医药学会科技发展中心物业管理服务采购（具体内容详见竞争性磋商文件第三章《采购需求》）</w:t>
      </w:r>
      <w:r>
        <w:rPr>
          <w:rFonts w:ascii="仿宋" w:hAnsi="仿宋" w:eastAsia="仿宋"/>
          <w:bCs/>
          <w:sz w:val="24"/>
        </w:rPr>
        <w:cr/>
      </w:r>
      <w:r>
        <w:rPr>
          <w:rFonts w:ascii="仿宋" w:hAnsi="仿宋" w:eastAsia="仿宋"/>
          <w:bCs/>
          <w:sz w:val="24"/>
        </w:rPr>
        <w:t>最高限价（如有）：196660.55元
</w:t>
      </w:r>
      <w:r>
        <w:rPr>
          <w:rFonts w:ascii="仿宋" w:hAnsi="仿宋" w:eastAsia="仿宋"/>
          <w:bCs/>
          <w:sz w:val="24"/>
        </w:rPr>
        <w:cr/>
      </w:r>
      <w:r>
        <w:rPr>
          <w:rFonts w:ascii="仿宋" w:hAnsi="仿宋" w:eastAsia="仿宋"/>
          <w:bCs/>
          <w:sz w:val="24"/>
        </w:rPr>
        <w:t>合同履约期限：自提供服务之日起1年，具体服务起止时间以合同约定日期为准。</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pPr>
        <w:pStyle w:val="194"/>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194"/>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本项目属于专门面向小微企业采购的项目，监狱企业、残疾人福利单位视同小型、微型企业；小微企业须符合本项目采购标的所属行业对应的小微企业划分标准；</w:t>
      </w:r>
    </w:p>
    <w:p>
      <w:pPr>
        <w:pStyle w:val="194"/>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10</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firstLine="562" w:firstLineChars="200"/>
        <w:jc w:val="both"/>
        <w:rPr>
          <w:rFonts w:hint="eastAsia" w:ascii="黑体" w:hAnsi="黑体" w:eastAsia="黑体" w:cs="黑体"/>
          <w:bCs/>
          <w:sz w:val="28"/>
          <w:szCs w:val="28"/>
        </w:rPr>
      </w:pPr>
      <w:bookmarkStart w:id="7" w:name="_Toc35393624"/>
      <w:bookmarkStart w:id="8" w:name="_Toc35393793"/>
      <w:bookmarkStart w:id="9" w:name="_Toc28359082"/>
      <w:bookmarkStart w:id="10" w:name="_Toc28359005"/>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14</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14</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1" w:name="_Toc35393794"/>
      <w:bookmarkStart w:id="12" w:name="_Toc28359084"/>
      <w:bookmarkStart w:id="13" w:name="_Toc35393625"/>
      <w:bookmarkStart w:id="14" w:name="_Toc28359007"/>
      <w:r>
        <w:rPr>
          <w:rFonts w:hint="eastAsia" w:ascii="仿宋_GB2312" w:hAnsi="仿宋_GB2312" w:eastAsia="仿宋_GB2312" w:cs="仿宋_GB2312"/>
          <w:sz w:val="28"/>
          <w:szCs w:val="28"/>
        </w:rPr>
        <w:t>开标地点：广西政府采购云平台（https://www.gcy.zfcg.gxzf.gov.cn/）</w:t>
      </w:r>
    </w:p>
    <w:p>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bookmarkStart w:id="61" w:name="_GoBack"/>
      <w:bookmarkEnd w:id="61"/>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pPr>
        <w:pStyle w:val="194"/>
        <w:spacing w:line="420" w:lineRule="exact"/>
        <w:ind w:firstLine="562"/>
        <w:rPr>
          <w:rFonts w:hint="eastAsia" w:ascii="仿宋_GB2312" w:hAnsi="仿宋_GB2312" w:eastAsia="仿宋_GB2312" w:cs="仿宋_GB2312"/>
          <w:b/>
          <w:bCs/>
          <w:sz w:val="28"/>
          <w:szCs w:val="28"/>
        </w:rPr>
      </w:pPr>
      <w:bookmarkStart w:id="17" w:name="_Toc28359085"/>
      <w:bookmarkStart w:id="18" w:name="_Toc35393627"/>
      <w:bookmarkStart w:id="19" w:name="_Toc28359008"/>
      <w:bookmarkStart w:id="20" w:name="_Toc35393796"/>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84"/>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8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194"/>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194"/>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194"/>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8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8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19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19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19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19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194"/>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8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194"/>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柳州市医药学会科技发展中心</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广西柳州市跃进路东三巷2号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黄莉</w:t>
      </w:r>
    </w:p>
    <w:p>
      <w:pPr>
        <w:spacing w:line="400" w:lineRule="exact"/>
        <w:ind w:right="-330" w:rightChars="-157"/>
        <w:rPr>
          <w:rFonts w:hint="eastAsia" w:ascii="仿宋_GB2312" w:eastAsia="仿宋_GB2312"/>
          <w:sz w:val="28"/>
          <w:szCs w:val="28"/>
          <w:lang w:val="en-US" w:eastAsia="zh-CN"/>
        </w:rPr>
      </w:pPr>
      <w:r>
        <w:rPr>
          <w:rFonts w:hint="eastAsia" w:ascii="仿宋_GB2312" w:eastAsia="仿宋_GB2312"/>
          <w:sz w:val="28"/>
          <w:szCs w:val="28"/>
        </w:rPr>
        <w:t xml:space="preserve">    项目联系方式：</w:t>
      </w:r>
      <w:r>
        <w:rPr>
          <w:rFonts w:ascii="仿宋_GB2312" w:eastAsia="仿宋_GB2312"/>
          <w:sz w:val="28"/>
          <w:szCs w:val="28"/>
        </w:rPr>
        <w:t>0772-2823549</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黄春梅</w:t>
      </w:r>
    </w:p>
    <w:p>
      <w:pPr>
        <w:spacing w:line="400" w:lineRule="exact"/>
        <w:ind w:right="-330" w:rightChars="-157" w:firstLine="555"/>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r>
        <w:rPr>
          <w:rFonts w:hint="eastAsia" w:ascii="仿宋_GB2312" w:eastAsia="仿宋_GB2312"/>
          <w:sz w:val="28"/>
          <w:szCs w:val="28"/>
        </w:rPr>
        <w:t>项目联系方式：</w:t>
      </w:r>
      <w:r>
        <w:rPr>
          <w:rFonts w:ascii="仿宋_GB2312" w:eastAsia="仿宋_GB2312"/>
          <w:sz w:val="28"/>
          <w:szCs w:val="28"/>
        </w:rPr>
        <w:t>0772-2612325</w:t>
      </w:r>
      <w:bookmarkEnd w:id="21"/>
    </w:p>
    <w:p>
      <w:pPr>
        <w:tabs>
          <w:tab w:val="left" w:pos="9660"/>
          <w:tab w:val="left" w:pos="9870"/>
        </w:tabs>
        <w:ind w:right="80"/>
        <w:jc w:val="center"/>
        <w:outlineLvl w:val="0"/>
        <w:rPr>
          <w:sz w:val="32"/>
          <w:szCs w:val="32"/>
        </w:rPr>
      </w:pPr>
      <w:bookmarkStart w:id="22" w:name="_Toc1846771326"/>
      <w:bookmarkStart w:id="23" w:name="_Toc2902"/>
      <w:r>
        <w:rPr>
          <w:rFonts w:hint="eastAsia" w:ascii="宋体" w:hAnsi="宋体"/>
          <w:b/>
          <w:bCs/>
          <w:kern w:val="44"/>
          <w:sz w:val="32"/>
          <w:szCs w:val="32"/>
        </w:rPr>
        <w:t>第二章 供应商须知</w:t>
      </w:r>
      <w:bookmarkEnd w:id="22"/>
      <w:bookmarkEnd w:id="23"/>
    </w:p>
    <w:p>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柳州市医药学会科技发展中心物业管理服务采购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LZZC2026-C3-990404-LZSZ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壹拾玖万陆仟陆佰陆拾元伍角伍分</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196</w:t>
            </w:r>
            <w:r>
              <w:rPr>
                <w:rFonts w:hint="eastAsia" w:ascii="仿宋_GB2312" w:hAnsi="宋体" w:eastAsia="仿宋_GB2312"/>
                <w:sz w:val="24"/>
                <w:lang w:val="en-US" w:eastAsia="zh-CN"/>
              </w:rPr>
              <w:t>,</w:t>
            </w:r>
            <w:r>
              <w:rPr>
                <w:rFonts w:ascii="仿宋_GB2312" w:hAnsi="宋体" w:eastAsia="仿宋_GB2312"/>
                <w:sz w:val="24"/>
              </w:rPr>
              <w:t>660.55</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512"/>
              <w:spacing w:before="0" w:beforeAutospacing="0" w:after="0" w:afterAutospacing="0" w:line="460" w:lineRule="atLeast"/>
              <w:rPr>
                <w:rFonts w:ascii="仿宋_GB2312" w:eastAsia="仿宋_GB2312"/>
                <w:color w:val="000000"/>
              </w:rPr>
            </w:pPr>
            <w:r>
              <w:rPr>
                <w:rStyle w:val="513"/>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13"/>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31"/>
              <w:spacing w:before="0" w:beforeAutospacing="0" w:after="0" w:afterAutospacing="0" w:line="460" w:lineRule="atLeast"/>
              <w:rPr>
                <w:rFonts w:ascii="仿宋_GB2312" w:eastAsia="仿宋_GB2312"/>
                <w:color w:val="000000"/>
              </w:rPr>
            </w:pPr>
            <w:r>
              <w:rPr>
                <w:rStyle w:val="532"/>
                <w:rFonts w:hint="eastAsia" w:ascii="仿宋_GB2312" w:eastAsia="仿宋_GB2312"/>
                <w:color w:val="000000"/>
              </w:rPr>
              <w:t>电子响应文件（必须提供）：</w:t>
            </w:r>
            <w:r>
              <w:rPr>
                <w:rFonts w:hint="eastAsia" w:ascii="仿宋_GB2312" w:eastAsia="仿宋_GB2312"/>
                <w:b/>
                <w:bCs/>
                <w:color w:val="000000"/>
              </w:rPr>
              <w:br w:type="textWrapping"/>
            </w:r>
            <w:r>
              <w:rPr>
                <w:rStyle w:val="532"/>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32"/>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32"/>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550"/>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568"/>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56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86"/>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604"/>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622"/>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40"/>
              <w:spacing w:before="0" w:beforeAutospacing="0" w:after="0" w:afterAutospacing="0" w:line="460" w:lineRule="atLeast"/>
              <w:rPr>
                <w:rFonts w:ascii="仿宋_GB2312" w:eastAsia="仿宋_GB2312"/>
                <w:color w:val="000000"/>
              </w:rPr>
            </w:pPr>
            <w:r>
              <w:rPr>
                <w:rStyle w:val="641"/>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41"/>
                <w:rFonts w:hint="eastAsia" w:ascii="仿宋_GB2312" w:eastAsia="仿宋_GB2312"/>
                <w:color w:val="000000"/>
              </w:rPr>
              <w:t>二、甄别方式：</w:t>
            </w:r>
            <w:r>
              <w:rPr>
                <w:rFonts w:hint="eastAsia" w:ascii="仿宋_GB2312" w:eastAsia="仿宋_GB2312"/>
                <w:b/>
                <w:bCs/>
                <w:color w:val="000000"/>
              </w:rPr>
              <w:br w:type="textWrapping"/>
            </w:r>
            <w:r>
              <w:rPr>
                <w:rStyle w:val="641"/>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41"/>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41"/>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59"/>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60"/>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678"/>
              <w:spacing w:before="0" w:beforeAutospacing="0" w:after="0" w:afterAutospacing="0" w:line="460" w:lineRule="atLeast"/>
              <w:rPr>
                <w:rFonts w:ascii="仿宋_GB2312" w:eastAsia="仿宋_GB2312"/>
                <w:color w:val="000000"/>
              </w:rPr>
            </w:pPr>
            <w:r>
              <w:rPr>
                <w:rStyle w:val="679"/>
                <w:rFonts w:hint="eastAsia" w:ascii="仿宋_GB2312" w:eastAsia="仿宋_GB2312"/>
                <w:color w:val="000000"/>
              </w:rPr>
              <w:t>签订合同时间：成交通知书发出后</w:t>
            </w:r>
            <w:r>
              <w:rPr>
                <w:rStyle w:val="679"/>
                <w:rFonts w:hint="eastAsia" w:ascii="仿宋_GB2312" w:eastAsia="仿宋_GB2312"/>
                <w:color w:val="000000"/>
                <w:u w:val="single"/>
              </w:rPr>
              <w:t>25</w:t>
            </w:r>
            <w:r>
              <w:rPr>
                <w:rStyle w:val="679"/>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697"/>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715"/>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733"/>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51"/>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柳州市医药学会科技发展中心</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0" w:name="_Toc254970530"/>
      <w:bookmarkStart w:id="31" w:name="_Toc254970671"/>
      <w:bookmarkStart w:id="32" w:name="_Toc254970674"/>
      <w:bookmarkStart w:id="33" w:name="_Toc254970533"/>
      <w:r>
        <w:rPr>
          <w:rFonts w:hint="eastAsia" w:ascii="仿宋_GB2312" w:hAnsi="宋体" w:eastAsia="仿宋_GB2312"/>
          <w:b/>
          <w:sz w:val="24"/>
        </w:rPr>
        <w:t>4.磋商委托</w:t>
      </w:r>
      <w:bookmarkEnd w:id="30"/>
      <w:bookmarkEnd w:id="31"/>
    </w:p>
    <w:p>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1"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1"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306"/>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3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3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3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30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2"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pPr>
        <w:pStyle w:val="326"/>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w:t>
      </w:r>
      <w:r>
        <w:rPr>
          <w:rFonts w:hint="eastAsia" w:ascii="仿宋_GB2312" w:eastAsia="仿宋_GB2312"/>
          <w:color w:val="000000"/>
          <w:lang w:eastAsia="zh-CN"/>
        </w:rPr>
        <w:t>管理</w:t>
      </w:r>
      <w:r>
        <w:rPr>
          <w:rFonts w:hint="eastAsia" w:ascii="仿宋_GB2312" w:eastAsia="仿宋_GB2312"/>
          <w:color w:val="000000"/>
        </w:rPr>
        <w:t>及稳定性方案（如有，格式见第四章）；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（11）供应商同类项目经验一览表（如有，格式见第四章）；</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）对本项目的合理化建议和改进措施（如有，格式自拟）；</w:t>
      </w:r>
    </w:p>
    <w:p>
      <w:pPr>
        <w:pStyle w:val="32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）供应商认为需要提供的有关资料（如有，格式自拟）。</w:t>
      </w:r>
    </w:p>
    <w:bookmarkEnd w:id="44"/>
    <w:bookmarkEnd w:id="45"/>
    <w:p>
      <w:pPr>
        <w:spacing w:line="460" w:lineRule="exact"/>
        <w:ind w:firstLine="240"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2"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2"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highlight w:val="none"/>
        </w:rPr>
      </w:pPr>
      <w:r>
        <w:rPr>
          <w:rFonts w:hint="eastAsia" w:ascii="仿宋_GB2312" w:hAnsi="宋体" w:eastAsia="仿宋_GB2312"/>
          <w:b/>
          <w:bCs/>
          <w:sz w:val="24"/>
          <w:highlight w:val="none"/>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710" w:firstLineChars="2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0"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1"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1"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1"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0"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0"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6"/>
        <w:snapToGrid w:val="0"/>
        <w:spacing w:line="400" w:lineRule="exact"/>
        <w:ind w:firstLine="481"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pPr>
        <w:pStyle w:val="3"/>
        <w:jc w:val="center"/>
        <w:rPr>
          <w:rFonts w:hint="eastAsia" w:ascii="宋体" w:hAnsi="宋体"/>
          <w:sz w:val="32"/>
          <w:szCs w:val="32"/>
        </w:rPr>
      </w:pPr>
      <w:bookmarkStart w:id="49" w:name="_Toc1995060507"/>
      <w:r>
        <w:rPr>
          <w:rFonts w:hint="eastAsia" w:ascii="宋体" w:hAnsi="宋体"/>
          <w:sz w:val="32"/>
          <w:szCs w:val="32"/>
        </w:rPr>
        <w:t>第三章  采购需求</w:t>
      </w:r>
      <w:bookmarkEnd w:id="49"/>
    </w:p>
    <w:p>
      <w:pPr>
        <w:spacing w:line="276" w:lineRule="auto"/>
        <w:ind w:firstLine="481"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1"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1"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sz w:val="24"/>
                <w:highlight w:val="none"/>
              </w:rPr>
            </w:pPr>
            <w:r>
              <w:rPr>
                <w:rFonts w:hint="eastAsia" w:ascii="宋体" w:hAnsi="宋体" w:cs="宋体"/>
                <w:b/>
                <w:bCs/>
                <w:sz w:val="24"/>
                <w:highlight w:val="none"/>
              </w:rPr>
              <w:t>★</w:t>
            </w:r>
            <w:r>
              <w:rPr>
                <w:rFonts w:hint="eastAsia" w:ascii="仿宋_GB2312" w:hAnsi="宋体" w:eastAsia="仿宋_GB2312"/>
                <w:b/>
                <w:sz w:val="24"/>
                <w:highlight w:val="none"/>
              </w:rPr>
              <w:t>一、</w:t>
            </w:r>
            <w:r>
              <w:rPr>
                <w:rFonts w:hint="eastAsia" w:ascii="仿宋_GB2312" w:hAnsi="宋体" w:eastAsia="仿宋_GB2312" w:cs="宋体"/>
                <w:b/>
                <w:color w:val="000000"/>
                <w:kern w:val="0"/>
                <w:sz w:val="24"/>
                <w:highlight w:val="none"/>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宋体" w:eastAsia="仿宋_GB2312"/>
                <w:b/>
                <w:sz w:val="24"/>
                <w:highlight w:val="none"/>
              </w:rPr>
            </w:pPr>
            <w:r>
              <w:rPr>
                <w:rFonts w:hint="eastAsia" w:ascii="仿宋_GB2312" w:hAnsi="宋体" w:eastAsia="仿宋_GB2312"/>
                <w:b/>
                <w:sz w:val="24"/>
                <w:highlight w:val="none"/>
              </w:rPr>
              <w:t>项号</w:t>
            </w:r>
          </w:p>
        </w:tc>
        <w:tc>
          <w:tcPr>
            <w:tcW w:w="8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宋体" w:eastAsia="仿宋_GB2312"/>
                <w:b/>
                <w:sz w:val="24"/>
                <w:highlight w:val="none"/>
              </w:rPr>
            </w:pPr>
            <w:r>
              <w:rPr>
                <w:rFonts w:hint="eastAsia" w:ascii="仿宋_GB2312" w:hAnsi="宋体" w:eastAsia="仿宋_GB2312"/>
                <w:b/>
                <w:sz w:val="24"/>
                <w:highlight w:val="none"/>
                <w:lang w:eastAsia="zh-CN"/>
              </w:rPr>
              <w:t>标的</w:t>
            </w:r>
            <w:r>
              <w:rPr>
                <w:rFonts w:hint="eastAsia" w:ascii="仿宋_GB2312" w:hAnsi="宋体" w:eastAsia="仿宋_GB2312"/>
                <w:b/>
                <w:sz w:val="24"/>
                <w:highlight w:val="none"/>
              </w:rPr>
              <w:t>名称</w:t>
            </w:r>
          </w:p>
        </w:tc>
        <w:tc>
          <w:tcPr>
            <w:tcW w:w="72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宋体" w:eastAsia="仿宋_GB2312"/>
                <w:b/>
                <w:sz w:val="24"/>
                <w:highlight w:val="none"/>
              </w:rPr>
            </w:pPr>
            <w:r>
              <w:rPr>
                <w:rFonts w:hint="eastAsia" w:ascii="仿宋_GB2312" w:hAnsi="宋体" w:eastAsia="仿宋_GB2312"/>
                <w:b/>
                <w:sz w:val="24"/>
                <w:highlight w:val="none"/>
              </w:rPr>
              <w:t>服务内容要求</w:t>
            </w:r>
          </w:p>
        </w:tc>
        <w:tc>
          <w:tcPr>
            <w:tcW w:w="7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宋体" w:eastAsia="仿宋_GB2312"/>
                <w:b/>
                <w:sz w:val="24"/>
                <w:highlight w:val="none"/>
              </w:rPr>
            </w:pPr>
            <w:r>
              <w:rPr>
                <w:rFonts w:hint="eastAsia" w:ascii="仿宋_GB2312" w:hAnsi="宋体" w:eastAsia="仿宋_GB2312"/>
                <w:b/>
                <w:sz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宋体" w:eastAsia="仿宋_GB2312"/>
                <w:sz w:val="24"/>
                <w:highlight w:val="none"/>
              </w:rPr>
            </w:pPr>
            <w:r>
              <w:rPr>
                <w:rFonts w:hint="eastAsia" w:ascii="仿宋_GB2312" w:hAnsi="宋体" w:eastAsia="仿宋_GB2312"/>
                <w:sz w:val="24"/>
                <w:highlight w:val="none"/>
              </w:rPr>
              <w:t>1</w:t>
            </w:r>
          </w:p>
        </w:tc>
        <w:tc>
          <w:tcPr>
            <w:tcW w:w="8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宋体" w:eastAsia="仿宋_GB2312"/>
                <w:sz w:val="24"/>
                <w:highlight w:val="none"/>
              </w:rPr>
            </w:pPr>
            <w:r>
              <w:rPr>
                <w:rFonts w:hint="eastAsia" w:ascii="仿宋_GB2312" w:hAnsi="宋体" w:eastAsia="仿宋_GB2312"/>
                <w:sz w:val="24"/>
              </w:rPr>
              <w:t>柳州市医药学会科技发展中心物业</w:t>
            </w:r>
            <w:r>
              <w:rPr>
                <w:rFonts w:hint="eastAsia" w:ascii="仿宋_GB2312" w:hAnsi="宋体" w:eastAsia="仿宋_GB2312"/>
                <w:sz w:val="24"/>
                <w:highlight w:val="none"/>
              </w:rPr>
              <w:t>管理</w:t>
            </w:r>
            <w:r>
              <w:rPr>
                <w:rFonts w:hint="eastAsia" w:ascii="仿宋_GB2312" w:hAnsi="宋体" w:eastAsia="仿宋_GB2312"/>
                <w:sz w:val="24"/>
              </w:rPr>
              <w:t>服务</w:t>
            </w:r>
            <w:r>
              <w:rPr>
                <w:rFonts w:hint="eastAsia" w:ascii="仿宋_GB2312" w:hAnsi="宋体" w:eastAsia="仿宋_GB2312"/>
                <w:sz w:val="24"/>
                <w:highlight w:val="none"/>
              </w:rPr>
              <w:t>采购</w:t>
            </w:r>
          </w:p>
        </w:tc>
        <w:tc>
          <w:tcPr>
            <w:tcW w:w="7265" w:type="dxa"/>
            <w:tcBorders>
              <w:top w:val="single" w:color="auto" w:sz="4" w:space="0"/>
              <w:left w:val="single" w:color="auto" w:sz="4" w:space="0"/>
              <w:bottom w:val="single" w:color="auto" w:sz="4" w:space="0"/>
              <w:right w:val="single" w:color="auto" w:sz="4" w:space="0"/>
            </w:tcBorders>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ascii="仿宋_GB2312" w:hAnsi="仿宋_GB2312" w:eastAsia="仿宋_GB2312" w:cs="仿宋_GB2312"/>
                <w:b/>
                <w:bCs/>
                <w:sz w:val="24"/>
                <w:szCs w:val="24"/>
                <w:highlight w:val="none"/>
              </w:rPr>
            </w:pPr>
            <w:r>
              <w:rPr>
                <w:rStyle w:val="334"/>
                <w:rFonts w:hint="eastAsia" w:ascii="仿宋_GB2312" w:hAnsi="仿宋_GB2312" w:eastAsia="仿宋_GB2312" w:cs="仿宋_GB2312"/>
                <w:b/>
                <w:bCs/>
                <w:sz w:val="24"/>
                <w:szCs w:val="24"/>
                <w:highlight w:val="none"/>
              </w:rPr>
              <w:t>一、</w:t>
            </w:r>
            <w:r>
              <w:rPr>
                <w:rStyle w:val="334"/>
                <w:rFonts w:ascii="仿宋_GB2312" w:hAnsi="仿宋_GB2312" w:eastAsia="仿宋_GB2312" w:cs="仿宋_GB2312"/>
                <w:b/>
                <w:bCs/>
                <w:sz w:val="24"/>
                <w:szCs w:val="24"/>
                <w:highlight w:val="none"/>
              </w:rPr>
              <w:t>项目概况</w:t>
            </w:r>
          </w:p>
          <w:p>
            <w:pPr>
              <w:pStyle w:val="332"/>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hint="eastAsia" w:ascii="仿宋_GB2312" w:hAnsi="仿宋_GB2312" w:eastAsia="仿宋_GB2312" w:cs="仿宋_GB2312"/>
                <w:b/>
                <w:bCs/>
                <w:sz w:val="24"/>
                <w:szCs w:val="24"/>
                <w:highlight w:val="none"/>
                <w:lang w:eastAsia="zh-CN"/>
              </w:rPr>
            </w:pPr>
            <w:r>
              <w:rPr>
                <w:rStyle w:val="334"/>
                <w:rFonts w:ascii="仿宋_GB2312" w:hAnsi="仿宋_GB2312" w:eastAsia="仿宋_GB2312" w:cs="仿宋_GB2312"/>
                <w:b/>
                <w:bCs/>
                <w:sz w:val="24"/>
                <w:szCs w:val="24"/>
                <w:highlight w:val="none"/>
              </w:rPr>
              <w:t>（一）服务地址</w:t>
            </w:r>
            <w:r>
              <w:rPr>
                <w:rStyle w:val="334"/>
                <w:rFonts w:hint="eastAsia" w:ascii="仿宋_GB2312" w:hAnsi="仿宋_GB2312" w:eastAsia="仿宋_GB2312" w:cs="仿宋_GB2312"/>
                <w:b/>
                <w:bCs/>
                <w:sz w:val="24"/>
                <w:szCs w:val="24"/>
                <w:highlight w:val="none"/>
                <w:lang w:eastAsia="zh-CN"/>
              </w:rPr>
              <w:t>：</w:t>
            </w:r>
            <w:r>
              <w:rPr>
                <w:rStyle w:val="334"/>
                <w:rFonts w:hint="eastAsia" w:ascii="仿宋_GB2312" w:hAnsi="仿宋" w:eastAsia="仿宋_GB2312" w:cs="Times New Roman"/>
                <w:sz w:val="24"/>
                <w:szCs w:val="24"/>
                <w:highlight w:val="none"/>
              </w:rPr>
              <w:t>广西柳州市跃进路东三巷二号。</w:t>
            </w:r>
          </w:p>
          <w:p>
            <w:pPr>
              <w:pStyle w:val="332"/>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hint="eastAsia" w:ascii="仿宋_GB2312" w:hAnsi="仿宋" w:eastAsia="仿宋_GB2312" w:cs="Times New Roman"/>
                <w:sz w:val="24"/>
                <w:szCs w:val="24"/>
                <w:highlight w:val="none"/>
                <w:lang w:eastAsia="zh-CN"/>
              </w:rPr>
            </w:pPr>
            <w:r>
              <w:rPr>
                <w:rStyle w:val="334"/>
                <w:rFonts w:ascii="仿宋_GB2312" w:hAnsi="仿宋_GB2312" w:eastAsia="仿宋_GB2312" w:cs="仿宋_GB2312"/>
                <w:b/>
                <w:bCs/>
                <w:sz w:val="24"/>
                <w:szCs w:val="24"/>
                <w:highlight w:val="none"/>
              </w:rPr>
              <w:t>（二）服务范围</w:t>
            </w:r>
            <w:r>
              <w:rPr>
                <w:rStyle w:val="334"/>
                <w:rFonts w:hint="eastAsia" w:ascii="仿宋_GB2312" w:hAnsi="仿宋_GB2312" w:eastAsia="仿宋_GB2312" w:cs="仿宋_GB2312"/>
                <w:b/>
                <w:bCs/>
                <w:sz w:val="24"/>
                <w:szCs w:val="24"/>
                <w:highlight w:val="none"/>
                <w:lang w:eastAsia="zh-CN"/>
              </w:rPr>
              <w:t>：</w:t>
            </w:r>
            <w:r>
              <w:rPr>
                <w:rStyle w:val="334"/>
                <w:rFonts w:hint="eastAsia" w:ascii="仿宋_GB2312" w:hAnsi="仿宋" w:eastAsia="仿宋_GB2312" w:cs="Times New Roman"/>
                <w:sz w:val="24"/>
                <w:szCs w:val="24"/>
                <w:highlight w:val="none"/>
              </w:rPr>
              <w:t>柳州市医药学会发展中心由2栋办公楼</w:t>
            </w:r>
            <w:r>
              <w:rPr>
                <w:rStyle w:val="334"/>
                <w:rFonts w:hint="eastAsia" w:ascii="仿宋_GB2312" w:hAnsi="仿宋" w:eastAsia="仿宋_GB2312" w:cs="Times New Roman"/>
                <w:sz w:val="24"/>
                <w:szCs w:val="24"/>
                <w:highlight w:val="none"/>
                <w:lang w:eastAsia="zh-CN"/>
              </w:rPr>
              <w:t>、</w:t>
            </w:r>
            <w:r>
              <w:rPr>
                <w:rStyle w:val="334"/>
                <w:rFonts w:hint="eastAsia" w:ascii="仿宋_GB2312" w:hAnsi="仿宋" w:eastAsia="仿宋_GB2312" w:cs="Times New Roman"/>
                <w:sz w:val="24"/>
                <w:szCs w:val="24"/>
                <w:highlight w:val="none"/>
              </w:rPr>
              <w:t>停车场</w:t>
            </w:r>
            <w:r>
              <w:rPr>
                <w:rStyle w:val="334"/>
                <w:rFonts w:hint="eastAsia" w:ascii="仿宋_GB2312" w:hAnsi="仿宋" w:eastAsia="仿宋_GB2312" w:cs="Times New Roman"/>
                <w:sz w:val="24"/>
                <w:szCs w:val="24"/>
                <w:highlight w:val="none"/>
                <w:lang w:eastAsia="zh-CN"/>
              </w:rPr>
              <w:t>、</w:t>
            </w:r>
            <w:r>
              <w:rPr>
                <w:rStyle w:val="334"/>
                <w:rFonts w:hint="eastAsia" w:ascii="仿宋_GB2312" w:hAnsi="仿宋" w:eastAsia="仿宋_GB2312" w:cs="Times New Roman"/>
                <w:sz w:val="24"/>
                <w:szCs w:val="24"/>
                <w:highlight w:val="none"/>
              </w:rPr>
              <w:t>门卫室、庭院等四部分组成，建筑面积：5403.11平方米（药具中心建筑面积603.11</w:t>
            </w:r>
            <w:r>
              <w:rPr>
                <w:rStyle w:val="334"/>
                <w:rFonts w:hint="eastAsia" w:ascii="仿宋_GB2312" w:hAnsi="仿宋" w:eastAsia="仿宋_GB2312" w:cs="Times New Roman"/>
                <w:sz w:val="24"/>
                <w:szCs w:val="24"/>
                <w:highlight w:val="none"/>
                <w:lang w:eastAsia="zh-CN"/>
              </w:rPr>
              <w:t>平方米</w:t>
            </w:r>
            <w:r>
              <w:rPr>
                <w:rStyle w:val="334"/>
                <w:rFonts w:hint="eastAsia" w:ascii="仿宋_GB2312" w:hAnsi="仿宋" w:eastAsia="仿宋_GB2312" w:cs="Times New Roman"/>
                <w:sz w:val="24"/>
                <w:szCs w:val="24"/>
                <w:highlight w:val="none"/>
              </w:rPr>
              <w:t>），土地面积：1000平方米。</w:t>
            </w:r>
          </w:p>
          <w:p>
            <w:pPr>
              <w:pStyle w:val="332"/>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ascii="仿宋_GB2312" w:hAnsi="仿宋_GB2312" w:eastAsia="仿宋_GB2312" w:cs="仿宋_GB2312"/>
                <w:b/>
                <w:bCs/>
                <w:sz w:val="24"/>
                <w:szCs w:val="24"/>
                <w:highlight w:val="none"/>
              </w:rPr>
            </w:pPr>
            <w:r>
              <w:rPr>
                <w:rStyle w:val="334"/>
                <w:rFonts w:ascii="仿宋_GB2312" w:hAnsi="仿宋_GB2312" w:eastAsia="仿宋_GB2312" w:cs="仿宋_GB2312"/>
                <w:b/>
                <w:bCs/>
                <w:sz w:val="24"/>
                <w:szCs w:val="24"/>
                <w:highlight w:val="none"/>
              </w:rPr>
              <w:t>二、岗位设置及人员素质要求</w:t>
            </w:r>
          </w:p>
          <w:p>
            <w:pPr>
              <w:pStyle w:val="332"/>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ascii="仿宋_GB2312" w:hAnsi="仿宋_GB2312" w:eastAsia="仿宋_GB2312" w:cs="仿宋_GB2312"/>
                <w:b/>
                <w:bCs/>
                <w:sz w:val="24"/>
                <w:szCs w:val="24"/>
                <w:highlight w:val="none"/>
              </w:rPr>
            </w:pPr>
            <w:r>
              <w:rPr>
                <w:rStyle w:val="334"/>
                <w:rFonts w:ascii="仿宋_GB2312" w:hAnsi="仿宋_GB2312" w:eastAsia="仿宋_GB2312" w:cs="仿宋_GB2312"/>
                <w:b/>
                <w:bCs/>
                <w:sz w:val="24"/>
                <w:szCs w:val="24"/>
                <w:highlight w:val="none"/>
              </w:rPr>
              <w:t>（一）岗位设置</w:t>
            </w:r>
          </w:p>
          <w:tbl>
            <w:tblPr>
              <w:tblStyle w:val="331"/>
              <w:tblW w:w="7019"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559"/>
              <w:gridCol w:w="975"/>
              <w:gridCol w:w="2010"/>
              <w:gridCol w:w="1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hanging="1"/>
                    <w:jc w:val="center"/>
                    <w:textAlignment w:val="auto"/>
                    <w:rPr>
                      <w:rStyle w:val="334"/>
                      <w:rFonts w:hint="default" w:ascii="仿宋_GB2312" w:hAnsi="仿宋_GB2312" w:eastAsia="仿宋_GB2312" w:cs="仿宋_GB2312"/>
                      <w:sz w:val="24"/>
                      <w:szCs w:val="24"/>
                      <w:highlight w:val="none"/>
                    </w:rPr>
                  </w:pPr>
                  <w:r>
                    <w:rPr>
                      <w:rStyle w:val="334"/>
                      <w:rFonts w:hint="default" w:ascii="仿宋_GB2312" w:hAnsi="仿宋" w:eastAsia="仿宋_GB2312"/>
                      <w:sz w:val="24"/>
                      <w:szCs w:val="24"/>
                      <w:highlight w:val="none"/>
                    </w:rPr>
                    <w:t>序号</w:t>
                  </w:r>
                </w:p>
              </w:tc>
              <w:tc>
                <w:tcPr>
                  <w:tcW w:w="1559"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hanging="1"/>
                    <w:jc w:val="center"/>
                    <w:textAlignment w:val="auto"/>
                    <w:rPr>
                      <w:rStyle w:val="334"/>
                      <w:rFonts w:hint="default" w:ascii="仿宋_GB2312" w:hAnsi="仿宋_GB2312" w:eastAsia="仿宋_GB2312" w:cs="仿宋_GB2312"/>
                      <w:sz w:val="24"/>
                      <w:szCs w:val="24"/>
                      <w:highlight w:val="none"/>
                    </w:rPr>
                  </w:pPr>
                  <w:r>
                    <w:rPr>
                      <w:rStyle w:val="334"/>
                      <w:rFonts w:hint="default" w:ascii="仿宋_GB2312" w:hAnsi="仿宋" w:eastAsia="仿宋_GB2312"/>
                      <w:sz w:val="24"/>
                      <w:szCs w:val="24"/>
                      <w:highlight w:val="none"/>
                    </w:rPr>
                    <w:t>工作岗位</w:t>
                  </w:r>
                </w:p>
              </w:tc>
              <w:tc>
                <w:tcPr>
                  <w:tcW w:w="975"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sz w:val="24"/>
                      <w:szCs w:val="24"/>
                      <w:highlight w:val="none"/>
                    </w:rPr>
                  </w:pPr>
                  <w:r>
                    <w:rPr>
                      <w:rStyle w:val="334"/>
                      <w:rFonts w:hint="default" w:ascii="仿宋_GB2312" w:hAnsi="仿宋" w:eastAsia="仿宋_GB2312"/>
                      <w:sz w:val="24"/>
                      <w:szCs w:val="24"/>
                      <w:highlight w:val="none"/>
                    </w:rPr>
                    <w:t>岗位人数</w:t>
                  </w:r>
                </w:p>
              </w:tc>
              <w:tc>
                <w:tcPr>
                  <w:tcW w:w="2010"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sz w:val="24"/>
                      <w:szCs w:val="24"/>
                      <w:highlight w:val="none"/>
                    </w:rPr>
                  </w:pPr>
                  <w:r>
                    <w:rPr>
                      <w:rStyle w:val="334"/>
                      <w:rFonts w:ascii="仿宋_GB2312" w:hAnsi="仿宋_GB2312" w:eastAsia="仿宋_GB2312" w:cs="仿宋_GB2312"/>
                      <w:sz w:val="24"/>
                      <w:szCs w:val="24"/>
                      <w:highlight w:val="none"/>
                    </w:rPr>
                    <w:t>工作时间</w:t>
                  </w:r>
                </w:p>
              </w:tc>
              <w:tc>
                <w:tcPr>
                  <w:tcW w:w="1833"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ascii="仿宋_GB2312" w:hAnsi="仿宋_GB2312" w:eastAsia="仿宋_GB2312" w:cs="仿宋_GB2312"/>
                      <w:sz w:val="24"/>
                      <w:szCs w:val="24"/>
                      <w:highlight w:val="none"/>
                    </w:rPr>
                  </w:pPr>
                  <w:r>
                    <w:rPr>
                      <w:rStyle w:val="334"/>
                      <w:rFonts w:ascii="仿宋_GB2312" w:hAnsi="仿宋_GB2312" w:eastAsia="仿宋_GB2312" w:cs="仿宋_GB2312"/>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eastAsia"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1</w:t>
                  </w:r>
                </w:p>
              </w:tc>
              <w:tc>
                <w:tcPr>
                  <w:tcW w:w="1559"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秩序维护员</w:t>
                  </w:r>
                </w:p>
              </w:tc>
              <w:tc>
                <w:tcPr>
                  <w:tcW w:w="975"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eastAsia"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3</w:t>
                  </w:r>
                </w:p>
              </w:tc>
              <w:tc>
                <w:tcPr>
                  <w:tcW w:w="2010"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Fonts w:hint="default"/>
                      <w:lang w:val="en-US"/>
                    </w:rPr>
                  </w:pPr>
                  <w:r>
                    <w:rPr>
                      <w:rStyle w:val="334"/>
                      <w:rFonts w:hint="eastAsia" w:ascii="仿宋_GB2312" w:hAnsi="仿宋_GB2312" w:eastAsia="仿宋_GB2312" w:cs="仿宋_GB2312"/>
                      <w:sz w:val="24"/>
                      <w:szCs w:val="24"/>
                      <w:highlight w:val="none"/>
                      <w:lang w:val="en-US" w:eastAsia="zh-CN"/>
                    </w:rPr>
                    <w:t>8小时轮班制:</w:t>
                  </w:r>
                </w:p>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宋体"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8:00-16:00；16:00-24:00；</w:t>
                  </w:r>
                  <w:r>
                    <w:rPr>
                      <w:rStyle w:val="334"/>
                      <w:rFonts w:hint="eastAsia" w:ascii="仿宋_GB2312" w:hAnsi="仿宋_GB2312" w:eastAsia="仿宋_GB2312" w:cs="仿宋_GB2312"/>
                      <w:sz w:val="24"/>
                      <w:szCs w:val="24"/>
                      <w:highlight w:val="none"/>
                      <w:lang w:val="en-US" w:eastAsia="zh-CN"/>
                    </w:rPr>
                    <w:br w:type="textWrapping"/>
                  </w:r>
                  <w:r>
                    <w:rPr>
                      <w:rStyle w:val="334"/>
                      <w:rFonts w:hint="eastAsia" w:ascii="仿宋_GB2312" w:hAnsi="仿宋_GB2312" w:eastAsia="仿宋_GB2312" w:cs="仿宋_GB2312"/>
                      <w:sz w:val="24"/>
                      <w:szCs w:val="24"/>
                      <w:highlight w:val="none"/>
                      <w:lang w:val="en-US" w:eastAsia="zh-CN"/>
                    </w:rPr>
                    <w:t>24：00-次日8:00</w:t>
                  </w:r>
                </w:p>
              </w:tc>
              <w:tc>
                <w:tcPr>
                  <w:tcW w:w="1833"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供应商根据实际工作情况安排轮休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eastAsia"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2</w:t>
                  </w:r>
                </w:p>
              </w:tc>
              <w:tc>
                <w:tcPr>
                  <w:tcW w:w="1559"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eastAsia"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卫生保洁员</w:t>
                  </w:r>
                </w:p>
              </w:tc>
              <w:tc>
                <w:tcPr>
                  <w:tcW w:w="975"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eastAsia"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2</w:t>
                  </w:r>
                </w:p>
              </w:tc>
              <w:tc>
                <w:tcPr>
                  <w:tcW w:w="2010"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eastAsia"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8:00-12:00；</w:t>
                  </w:r>
                </w:p>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highlight w:val="none"/>
                      <w:lang w:val="en-US" w:eastAsia="zh-CN"/>
                    </w:rPr>
                  </w:pPr>
                  <w:r>
                    <w:rPr>
                      <w:rStyle w:val="334"/>
                      <w:rFonts w:ascii="仿宋_GB2312" w:hAnsi="仿宋_GB2312" w:eastAsia="仿宋_GB2312" w:cs="仿宋_GB2312"/>
                      <w:sz w:val="24"/>
                      <w:szCs w:val="24"/>
                      <w:highlight w:val="none"/>
                    </w:rPr>
                    <w:t>15</w:t>
                  </w:r>
                  <w:r>
                    <w:rPr>
                      <w:rStyle w:val="334"/>
                      <w:rFonts w:hint="eastAsia" w:ascii="仿宋_GB2312" w:hAnsi="仿宋_GB2312" w:eastAsia="仿宋_GB2312" w:cs="仿宋_GB2312"/>
                      <w:sz w:val="24"/>
                      <w:szCs w:val="24"/>
                      <w:highlight w:val="none"/>
                      <w:lang w:val="en-US" w:eastAsia="zh-CN"/>
                    </w:rPr>
                    <w:t>:00</w:t>
                  </w:r>
                  <w:r>
                    <w:rPr>
                      <w:rStyle w:val="334"/>
                      <w:rFonts w:ascii="仿宋_GB2312" w:hAnsi="仿宋_GB2312" w:eastAsia="仿宋_GB2312" w:cs="仿宋_GB2312"/>
                      <w:sz w:val="24"/>
                      <w:szCs w:val="24"/>
                      <w:highlight w:val="none"/>
                    </w:rPr>
                    <w:t>-18</w:t>
                  </w:r>
                  <w:r>
                    <w:rPr>
                      <w:rStyle w:val="334"/>
                      <w:rFonts w:hint="eastAsia" w:ascii="仿宋_GB2312" w:hAnsi="仿宋_GB2312" w:eastAsia="仿宋_GB2312" w:cs="仿宋_GB2312"/>
                      <w:sz w:val="24"/>
                      <w:szCs w:val="24"/>
                      <w:highlight w:val="none"/>
                      <w:lang w:val="en-US" w:eastAsia="zh-CN"/>
                    </w:rPr>
                    <w:t>:00</w:t>
                  </w:r>
                </w:p>
              </w:tc>
              <w:tc>
                <w:tcPr>
                  <w:tcW w:w="1833"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eastAsia" w:ascii="仿宋_GB2312" w:hAnsi="仿宋_GB2312" w:eastAsia="仿宋_GB2312" w:cs="仿宋_GB2312"/>
                      <w:sz w:val="24"/>
                      <w:szCs w:val="24"/>
                      <w:highlight w:val="none"/>
                      <w:lang w:eastAsia="zh-CN"/>
                    </w:rPr>
                  </w:pPr>
                  <w:r>
                    <w:rPr>
                      <w:rStyle w:val="334"/>
                      <w:rFonts w:hint="eastAsia" w:ascii="仿宋_GB2312" w:hAnsi="仿宋_GB2312" w:eastAsia="仿宋_GB2312" w:cs="仿宋_GB2312"/>
                      <w:sz w:val="24"/>
                      <w:szCs w:val="24"/>
                      <w:highlight w:val="none"/>
                      <w:lang w:eastAsia="zh-CN"/>
                    </w:rPr>
                    <w:t>行政班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3</w:t>
                  </w:r>
                </w:p>
              </w:tc>
              <w:tc>
                <w:tcPr>
                  <w:tcW w:w="1559"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水电维修员</w:t>
                  </w:r>
                </w:p>
              </w:tc>
              <w:tc>
                <w:tcPr>
                  <w:tcW w:w="975"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eastAsia"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1</w:t>
                  </w:r>
                </w:p>
              </w:tc>
              <w:tc>
                <w:tcPr>
                  <w:tcW w:w="2010"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sz w:val="24"/>
                      <w:szCs w:val="24"/>
                      <w:highlight w:val="none"/>
                    </w:rPr>
                  </w:pPr>
                  <w:r>
                    <w:rPr>
                      <w:rStyle w:val="336"/>
                      <w:rFonts w:hint="eastAsia" w:ascii="仿宋_GB2312" w:hAnsi="仿宋_GB2312" w:eastAsia="仿宋_GB2312" w:cs="仿宋_GB2312"/>
                      <w:color w:val="auto"/>
                      <w:sz w:val="24"/>
                      <w:szCs w:val="24"/>
                      <w:lang w:val="en-US" w:eastAsia="zh-CN"/>
                    </w:rPr>
                    <w:t>随叫随到</w:t>
                  </w:r>
                </w:p>
              </w:tc>
              <w:tc>
                <w:tcPr>
                  <w:tcW w:w="1833" w:type="dxa"/>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_GB2312" w:eastAsia="仿宋_GB2312" w:cs="仿宋_GB2312"/>
                      <w:sz w:val="24"/>
                      <w:szCs w:val="24"/>
                      <w:highlight w:val="none"/>
                      <w:lang w:val="en-US" w:eastAsia="zh-CN"/>
                    </w:rPr>
                  </w:pPr>
                  <w:r>
                    <w:rPr>
                      <w:rStyle w:val="334"/>
                      <w:rFonts w:hint="eastAsia" w:ascii="仿宋_GB2312" w:hAnsi="仿宋_GB2312" w:eastAsia="仿宋_GB2312" w:cs="仿宋_GB2312"/>
                      <w:sz w:val="24"/>
                      <w:szCs w:val="24"/>
                      <w:highlight w:val="none"/>
                      <w:lang w:val="en-US" w:eastAsia="zh-CN"/>
                    </w:rPr>
                    <w:t>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gridSpan w:val="2"/>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 w:eastAsia="仿宋_GB2312"/>
                      <w:sz w:val="24"/>
                      <w:szCs w:val="24"/>
                      <w:highlight w:val="none"/>
                    </w:rPr>
                  </w:pPr>
                  <w:r>
                    <w:rPr>
                      <w:rStyle w:val="334"/>
                      <w:rFonts w:hint="default" w:ascii="仿宋_GB2312" w:hAnsi="仿宋" w:eastAsia="仿宋_GB2312"/>
                      <w:sz w:val="24"/>
                      <w:szCs w:val="24"/>
                      <w:highlight w:val="none"/>
                    </w:rPr>
                    <w:t>合计</w:t>
                  </w:r>
                </w:p>
              </w:tc>
              <w:tc>
                <w:tcPr>
                  <w:tcW w:w="4818" w:type="dxa"/>
                  <w:gridSpan w:val="3"/>
                  <w:noWrap w:val="0"/>
                  <w:vAlign w:val="center"/>
                </w:tcPr>
                <w:p>
                  <w:pPr>
                    <w:pStyle w:val="332"/>
                    <w:keepNext w:val="0"/>
                    <w:keepLines w:val="0"/>
                    <w:pageBreakBefore w:val="0"/>
                    <w:kinsoku/>
                    <w:wordWrap/>
                    <w:overflowPunct/>
                    <w:topLinePunct w:val="0"/>
                    <w:autoSpaceDE/>
                    <w:autoSpaceDN/>
                    <w:bidi w:val="0"/>
                    <w:adjustRightInd/>
                    <w:snapToGrid/>
                    <w:spacing w:line="400" w:lineRule="exact"/>
                    <w:ind w:right="42" w:rightChars="20"/>
                    <w:jc w:val="center"/>
                    <w:textAlignment w:val="auto"/>
                    <w:rPr>
                      <w:rStyle w:val="334"/>
                      <w:rFonts w:hint="default" w:ascii="仿宋_GB2312" w:hAnsi="仿宋" w:eastAsia="仿宋_GB2312"/>
                      <w:sz w:val="24"/>
                      <w:szCs w:val="24"/>
                      <w:highlight w:val="none"/>
                    </w:rPr>
                  </w:pPr>
                  <w:r>
                    <w:rPr>
                      <w:rStyle w:val="334"/>
                      <w:rFonts w:hint="eastAsia" w:ascii="仿宋_GB2312" w:hAnsi="仿宋" w:eastAsia="仿宋_GB2312"/>
                      <w:sz w:val="24"/>
                      <w:szCs w:val="24"/>
                      <w:highlight w:val="none"/>
                      <w:lang w:val="en-US" w:eastAsia="zh-CN"/>
                    </w:rPr>
                    <w:t>6</w:t>
                  </w:r>
                  <w:r>
                    <w:rPr>
                      <w:rStyle w:val="334"/>
                      <w:rFonts w:hint="eastAsia" w:ascii="仿宋_GB2312" w:hAnsi="仿宋" w:eastAsia="仿宋_GB2312"/>
                      <w:sz w:val="24"/>
                      <w:szCs w:val="24"/>
                      <w:highlight w:val="none"/>
                      <w:lang w:eastAsia="zh-CN"/>
                    </w:rPr>
                    <w:t>人</w:t>
                  </w:r>
                </w:p>
              </w:tc>
            </w:tr>
          </w:tbl>
          <w:p>
            <w:pPr>
              <w:pStyle w:val="338"/>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ascii="仿宋_GB2312" w:hAnsi="仿宋_GB2312" w:eastAsia="仿宋_GB2312" w:cs="仿宋_GB2312"/>
                <w:b/>
                <w:sz w:val="24"/>
                <w:szCs w:val="24"/>
                <w:highlight w:val="none"/>
              </w:rPr>
            </w:pPr>
            <w:r>
              <w:rPr>
                <w:rStyle w:val="334"/>
                <w:rFonts w:ascii="仿宋_GB2312" w:hAnsi="仿宋_GB2312" w:eastAsia="仿宋_GB2312" w:cs="仿宋_GB2312"/>
                <w:b/>
                <w:sz w:val="24"/>
                <w:szCs w:val="24"/>
                <w:highlight w:val="none"/>
              </w:rPr>
              <w:t>（二）岗位人员素质要求</w:t>
            </w:r>
          </w:p>
          <w:p>
            <w:pPr>
              <w:pStyle w:val="338"/>
              <w:keepNext w:val="0"/>
              <w:keepLines w:val="0"/>
              <w:pageBreakBefore w:val="0"/>
              <w:kinsoku/>
              <w:wordWrap/>
              <w:overflowPunct/>
              <w:topLinePunct w:val="0"/>
              <w:autoSpaceDE/>
              <w:autoSpaceDN/>
              <w:bidi w:val="0"/>
              <w:adjustRightInd/>
              <w:snapToGrid/>
              <w:spacing w:line="400" w:lineRule="exact"/>
              <w:ind w:left="-1" w:right="42" w:rightChars="20" w:firstLine="481" w:firstLineChars="200"/>
              <w:textAlignment w:val="auto"/>
              <w:rPr>
                <w:rFonts w:hint="eastAsia" w:ascii="仿宋_GB2312" w:hAnsi="仿宋_GB2312" w:eastAsia="仿宋_GB2312" w:cs="仿宋_GB2312"/>
                <w:bCs/>
                <w:sz w:val="24"/>
              </w:rPr>
            </w:pPr>
            <w:r>
              <w:rPr>
                <w:rStyle w:val="334"/>
                <w:rFonts w:hint="eastAsia" w:ascii="仿宋_GB2312" w:hAnsi="仿宋_GB2312" w:eastAsia="仿宋_GB2312" w:cs="仿宋_GB2312"/>
                <w:b/>
                <w:color w:val="auto"/>
                <w:kern w:val="0"/>
                <w:sz w:val="24"/>
                <w:szCs w:val="24"/>
                <w:highlight w:val="none"/>
                <w:lang w:val="en-US" w:eastAsia="zh-CN" w:bidi="ar-SA"/>
              </w:rPr>
              <w:t>1.秩序维护员：</w:t>
            </w:r>
            <w:r>
              <w:rPr>
                <w:rStyle w:val="339"/>
                <w:rFonts w:hint="eastAsia" w:ascii="仿宋_GB2312" w:hAnsi="仿宋_GB2312" w:eastAsia="仿宋_GB2312" w:cs="仿宋_GB2312"/>
                <w:b w:val="0"/>
                <w:bCs/>
                <w:color w:val="auto"/>
                <w:kern w:val="0"/>
                <w:sz w:val="24"/>
                <w:szCs w:val="24"/>
                <w:highlight w:val="none"/>
                <w:lang w:val="en-US" w:eastAsia="zh-CN" w:bidi="ar-SA"/>
              </w:rPr>
              <w:t>年龄在</w:t>
            </w:r>
            <w:r>
              <w:rPr>
                <w:rFonts w:hint="eastAsia" w:ascii="仿宋_GB2312" w:hAnsi="仿宋_GB2312" w:eastAsia="仿宋_GB2312" w:cs="仿宋_GB2312"/>
                <w:bCs/>
                <w:sz w:val="24"/>
                <w:lang w:val="en-US" w:eastAsia="zh-CN"/>
              </w:rPr>
              <w:t>63岁以下</w:t>
            </w:r>
            <w:r>
              <w:rPr>
                <w:rFonts w:hint="eastAsia" w:ascii="仿宋_GB2312" w:hAnsi="仿宋_GB2312" w:eastAsia="仿宋_GB2312" w:cs="仿宋_GB2312"/>
                <w:bCs/>
                <w:sz w:val="24"/>
              </w:rPr>
              <w:t>，</w:t>
            </w:r>
            <w:r>
              <w:rPr>
                <w:rFonts w:hint="eastAsia" w:ascii="仿宋_GB2312" w:hAnsi="仿宋_GB2312" w:eastAsia="仿宋_GB2312" w:cs="仿宋_GB2312"/>
                <w:sz w:val="24"/>
              </w:rPr>
              <w:t>身体健康，工作态度好，能吃苦耐劳</w:t>
            </w:r>
            <w:r>
              <w:rPr>
                <w:rFonts w:ascii="仿宋_GB2312" w:hAnsi="仿宋_GB2312" w:eastAsia="仿宋_GB2312" w:cs="仿宋_GB2312"/>
                <w:bCs/>
                <w:sz w:val="24"/>
              </w:rPr>
              <w:t>，</w:t>
            </w:r>
            <w:r>
              <w:rPr>
                <w:rFonts w:hint="eastAsia" w:ascii="仿宋_GB2312" w:hAnsi="仿宋_GB2312" w:eastAsia="仿宋_GB2312" w:cs="仿宋_GB2312"/>
                <w:bCs/>
                <w:sz w:val="24"/>
              </w:rPr>
              <w:t>工作认真负责并定期接受专业培训，</w:t>
            </w:r>
            <w:r>
              <w:rPr>
                <w:rFonts w:hint="eastAsia" w:ascii="仿宋_GB2312" w:hAnsi="仿宋_GB2312" w:eastAsia="仿宋_GB2312" w:cs="仿宋_GB2312"/>
                <w:sz w:val="24"/>
              </w:rPr>
              <w:t>有较强的组织能力和责任心</w:t>
            </w:r>
            <w:r>
              <w:rPr>
                <w:rFonts w:hint="eastAsia" w:ascii="仿宋_GB2312" w:hAnsi="仿宋_GB2312" w:eastAsia="仿宋_GB2312" w:cs="仿宋_GB2312"/>
                <w:bCs/>
                <w:sz w:val="24"/>
              </w:rPr>
              <w:t>。</w:t>
            </w:r>
            <w:r>
              <w:rPr>
                <w:rStyle w:val="334"/>
                <w:rFonts w:hint="eastAsia" w:ascii="仿宋_GB2312" w:hAnsi="仿宋_GB2312" w:eastAsia="仿宋_GB2312" w:cs="仿宋_GB2312"/>
                <w:b w:val="0"/>
                <w:bCs/>
                <w:color w:val="auto"/>
                <w:kern w:val="0"/>
                <w:sz w:val="24"/>
                <w:szCs w:val="24"/>
                <w:highlight w:val="none"/>
                <w:lang w:val="en-US" w:eastAsia="zh-CN" w:bidi="ar-SA"/>
              </w:rPr>
              <w:t>所有秩序维护员须</w:t>
            </w:r>
            <w:r>
              <w:rPr>
                <w:rFonts w:hint="eastAsia" w:ascii="仿宋_GB2312" w:hAnsi="仿宋_GB2312" w:eastAsia="仿宋_GB2312" w:cs="仿宋_GB2312"/>
                <w:bCs/>
                <w:sz w:val="24"/>
              </w:rPr>
              <w:t>持有有效的《保安员证》，退伍军人优先；其中一名</w:t>
            </w:r>
            <w:r>
              <w:rPr>
                <w:rStyle w:val="334"/>
                <w:rFonts w:hint="eastAsia" w:ascii="仿宋_GB2312" w:hAnsi="仿宋_GB2312" w:eastAsia="仿宋_GB2312" w:cs="仿宋_GB2312"/>
                <w:b w:val="0"/>
                <w:bCs/>
                <w:color w:val="auto"/>
                <w:kern w:val="0"/>
                <w:sz w:val="24"/>
                <w:szCs w:val="24"/>
                <w:highlight w:val="none"/>
                <w:lang w:val="en-US" w:eastAsia="zh-CN" w:bidi="ar-SA"/>
              </w:rPr>
              <w:t>秩序维护员</w:t>
            </w:r>
            <w:r>
              <w:rPr>
                <w:rFonts w:hint="eastAsia" w:ascii="仿宋_GB2312" w:hAnsi="仿宋_GB2312" w:eastAsia="仿宋_GB2312" w:cs="仿宋_GB2312"/>
                <w:bCs/>
                <w:sz w:val="24"/>
                <w:lang w:val="en-US" w:eastAsia="zh-CN"/>
              </w:rPr>
              <w:t>必须</w:t>
            </w:r>
            <w:r>
              <w:rPr>
                <w:rFonts w:hint="eastAsia" w:ascii="仿宋_GB2312" w:hAnsi="仿宋_GB2312" w:eastAsia="仿宋_GB2312" w:cs="仿宋_GB2312"/>
                <w:bCs/>
                <w:sz w:val="24"/>
              </w:rPr>
              <w:t>持有《建（构）筑物消防员证》或《消防设施操作员》证；</w:t>
            </w:r>
          </w:p>
          <w:p>
            <w:pPr>
              <w:pStyle w:val="338"/>
              <w:keepNext w:val="0"/>
              <w:keepLines w:val="0"/>
              <w:pageBreakBefore w:val="0"/>
              <w:kinsoku/>
              <w:wordWrap/>
              <w:overflowPunct/>
              <w:topLinePunct w:val="0"/>
              <w:autoSpaceDE/>
              <w:autoSpaceDN/>
              <w:bidi w:val="0"/>
              <w:adjustRightInd/>
              <w:snapToGrid/>
              <w:spacing w:line="400" w:lineRule="exact"/>
              <w:ind w:left="-1" w:right="42" w:rightChars="20" w:firstLine="481" w:firstLineChars="200"/>
              <w:textAlignment w:val="auto"/>
              <w:rPr>
                <w:rFonts w:hint="eastAsia" w:ascii="仿宋_GB2312" w:hAnsi="仿宋_GB2312" w:eastAsia="仿宋_GB2312" w:cs="仿宋_GB2312"/>
                <w:bCs/>
                <w:sz w:val="24"/>
                <w:highlight w:val="none"/>
              </w:rPr>
            </w:pPr>
            <w:r>
              <w:rPr>
                <w:rStyle w:val="334"/>
                <w:rFonts w:hint="eastAsia" w:ascii="仿宋_GB2312" w:hAnsi="仿宋_GB2312" w:eastAsia="仿宋_GB2312" w:cs="仿宋_GB2312"/>
                <w:b/>
                <w:color w:val="auto"/>
                <w:kern w:val="0"/>
                <w:sz w:val="24"/>
                <w:szCs w:val="24"/>
                <w:highlight w:val="none"/>
                <w:lang w:val="en-US" w:eastAsia="zh-CN" w:bidi="ar-SA"/>
              </w:rPr>
              <w:t>2.卫生保洁员</w:t>
            </w:r>
            <w:r>
              <w:rPr>
                <w:rStyle w:val="334"/>
                <w:rFonts w:hint="eastAsia" w:ascii="仿宋_GB2312" w:hAnsi="仿宋_GB2312" w:eastAsia="仿宋_GB2312" w:cs="仿宋_GB2312"/>
                <w:b/>
                <w:bCs w:val="0"/>
                <w:sz w:val="24"/>
                <w:szCs w:val="24"/>
                <w:highlight w:val="none"/>
                <w:lang w:val="en-US" w:eastAsia="zh-CN"/>
              </w:rPr>
              <w:t>：</w:t>
            </w:r>
            <w:r>
              <w:rPr>
                <w:rStyle w:val="339"/>
                <w:rFonts w:hint="eastAsia" w:ascii="仿宋_GB2312" w:hAnsi="仿宋_GB2312" w:eastAsia="仿宋_GB2312" w:cs="仿宋_GB2312"/>
                <w:b w:val="0"/>
                <w:bCs/>
                <w:sz w:val="24"/>
                <w:szCs w:val="24"/>
                <w:highlight w:val="none"/>
                <w:lang w:val="en-US" w:eastAsia="zh-CN"/>
              </w:rPr>
              <w:t>年龄在</w:t>
            </w:r>
            <w:r>
              <w:rPr>
                <w:rFonts w:hint="eastAsia" w:ascii="仿宋_GB2312" w:hAnsi="仿宋_GB2312" w:eastAsia="仿宋_GB2312" w:cs="仿宋_GB2312"/>
                <w:bCs/>
                <w:sz w:val="24"/>
                <w:highlight w:val="none"/>
                <w:lang w:val="en-US" w:eastAsia="zh-CN"/>
              </w:rPr>
              <w:t>58</w:t>
            </w:r>
            <w:r>
              <w:rPr>
                <w:rFonts w:hint="eastAsia" w:ascii="仿宋_GB2312" w:hAnsi="仿宋_GB2312" w:eastAsia="仿宋_GB2312" w:cs="仿宋_GB2312"/>
                <w:bCs/>
                <w:sz w:val="24"/>
                <w:highlight w:val="none"/>
              </w:rPr>
              <w:t>岁</w:t>
            </w:r>
            <w:r>
              <w:rPr>
                <w:rFonts w:hint="eastAsia" w:ascii="仿宋_GB2312" w:hAnsi="仿宋_GB2312" w:eastAsia="仿宋_GB2312" w:cs="仿宋_GB2312"/>
                <w:bCs/>
                <w:sz w:val="24"/>
                <w:highlight w:val="none"/>
                <w:lang w:eastAsia="zh-CN"/>
              </w:rPr>
              <w:t>以下，</w:t>
            </w:r>
            <w:r>
              <w:rPr>
                <w:rFonts w:hint="eastAsia" w:ascii="仿宋_GB2312" w:hAnsi="仿宋_GB2312" w:eastAsia="仿宋_GB2312" w:cs="仿宋_GB2312"/>
                <w:bCs/>
                <w:sz w:val="24"/>
                <w:highlight w:val="none"/>
              </w:rPr>
              <w:t>身体健康，工作态度好，能吃苦耐劳，有较强责任心</w:t>
            </w:r>
            <w:r>
              <w:rPr>
                <w:rFonts w:hint="eastAsia" w:ascii="仿宋_GB2312" w:hAnsi="仿宋_GB2312" w:eastAsia="仿宋_GB2312" w:cs="仿宋_GB2312"/>
                <w:bCs/>
                <w:sz w:val="24"/>
                <w:highlight w:val="none"/>
                <w:lang w:eastAsia="zh-CN"/>
              </w:rPr>
              <w:t>，</w:t>
            </w:r>
            <w:r>
              <w:rPr>
                <w:rStyle w:val="334"/>
                <w:rFonts w:hint="eastAsia" w:ascii="仿宋_GB2312" w:hAnsi="仿宋_GB2312" w:eastAsia="仿宋_GB2312" w:cs="仿宋_GB2312"/>
                <w:b w:val="0"/>
                <w:bCs/>
                <w:color w:val="auto"/>
                <w:kern w:val="0"/>
                <w:sz w:val="24"/>
                <w:szCs w:val="24"/>
                <w:highlight w:val="none"/>
                <w:lang w:val="en-US" w:eastAsia="zh-CN" w:bidi="ar-SA"/>
              </w:rPr>
              <w:t>熟悉卫生保洁业务</w:t>
            </w:r>
            <w:r>
              <w:rPr>
                <w:rFonts w:hint="eastAsia" w:ascii="仿宋_GB2312" w:hAnsi="仿宋_GB2312" w:eastAsia="仿宋_GB2312" w:cs="仿宋_GB2312"/>
                <w:bCs/>
                <w:sz w:val="24"/>
                <w:highlight w:val="none"/>
              </w:rPr>
              <w:t>。</w:t>
            </w:r>
          </w:p>
          <w:p>
            <w:pPr>
              <w:pStyle w:val="341"/>
              <w:keepNext w:val="0"/>
              <w:keepLines w:val="0"/>
              <w:pageBreakBefore w:val="0"/>
              <w:numPr>
                <w:ilvl w:val="0"/>
                <w:numId w:val="0"/>
              </w:numPr>
              <w:kinsoku/>
              <w:wordWrap/>
              <w:overflowPunct/>
              <w:topLinePunct w:val="0"/>
              <w:autoSpaceDE/>
              <w:autoSpaceDN/>
              <w:bidi w:val="0"/>
              <w:adjustRightInd/>
              <w:snapToGrid/>
              <w:spacing w:line="400" w:lineRule="exact"/>
              <w:ind w:right="42" w:rightChars="20" w:firstLine="481" w:firstLineChars="200"/>
              <w:textAlignment w:val="auto"/>
              <w:rPr>
                <w:rFonts w:hint="default"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3.</w:t>
            </w:r>
            <w:r>
              <w:rPr>
                <w:rStyle w:val="334"/>
                <w:rFonts w:hint="eastAsia" w:ascii="仿宋_GB2312" w:hAnsi="仿宋_GB2312" w:eastAsia="仿宋_GB2312" w:cs="仿宋_GB2312"/>
                <w:b/>
                <w:bCs w:val="0"/>
                <w:sz w:val="24"/>
                <w:szCs w:val="24"/>
                <w:highlight w:val="none"/>
                <w:lang w:val="en-US" w:eastAsia="zh-CN"/>
              </w:rPr>
              <w:t>水电维修员：</w:t>
            </w:r>
            <w:r>
              <w:rPr>
                <w:rStyle w:val="336"/>
                <w:rFonts w:hint="eastAsia" w:ascii="仿宋_GB2312" w:hAnsi="仿宋_GB2312" w:eastAsia="仿宋_GB2312" w:cs="仿宋_GB2312"/>
                <w:color w:val="auto"/>
                <w:sz w:val="24"/>
                <w:szCs w:val="24"/>
                <w:lang w:val="en-US" w:eastAsia="zh-CN"/>
              </w:rPr>
              <w:t>要求</w:t>
            </w:r>
            <w:r>
              <w:rPr>
                <w:rStyle w:val="336"/>
                <w:rFonts w:hint="eastAsia" w:ascii="仿宋_GB2312" w:hAnsi="仿宋_GB2312" w:eastAsia="仿宋_GB2312" w:cs="仿宋_GB2312"/>
                <w:color w:val="auto"/>
                <w:sz w:val="24"/>
                <w:szCs w:val="24"/>
              </w:rPr>
              <w:t>年龄</w:t>
            </w:r>
            <w:r>
              <w:rPr>
                <w:rStyle w:val="336"/>
                <w:rFonts w:hint="eastAsia" w:ascii="仿宋_GB2312" w:hAnsi="仿宋_GB2312" w:eastAsia="仿宋_GB2312" w:cs="仿宋_GB2312"/>
                <w:color w:val="auto"/>
                <w:sz w:val="24"/>
                <w:szCs w:val="24"/>
                <w:lang w:val="en-US" w:eastAsia="zh-CN"/>
              </w:rPr>
              <w:t>在58</w:t>
            </w:r>
            <w:r>
              <w:rPr>
                <w:rStyle w:val="336"/>
                <w:rFonts w:hint="eastAsia" w:ascii="仿宋_GB2312" w:hAnsi="仿宋_GB2312" w:eastAsia="仿宋_GB2312" w:cs="仿宋_GB2312"/>
                <w:color w:val="auto"/>
                <w:sz w:val="24"/>
                <w:szCs w:val="24"/>
              </w:rPr>
              <w:t>岁</w:t>
            </w:r>
            <w:r>
              <w:rPr>
                <w:rStyle w:val="336"/>
                <w:rFonts w:hint="eastAsia" w:ascii="仿宋_GB2312" w:hAnsi="仿宋_GB2312" w:eastAsia="仿宋_GB2312" w:cs="仿宋_GB2312"/>
                <w:color w:val="auto"/>
                <w:sz w:val="24"/>
                <w:szCs w:val="24"/>
                <w:lang w:val="en-US" w:eastAsia="zh-CN"/>
              </w:rPr>
              <w:t>以下</w:t>
            </w:r>
            <w:r>
              <w:rPr>
                <w:rStyle w:val="336"/>
                <w:rFonts w:hint="eastAsia" w:ascii="仿宋_GB2312" w:hAnsi="仿宋_GB2312" w:eastAsia="仿宋_GB2312" w:cs="仿宋_GB2312"/>
                <w:color w:val="auto"/>
                <w:sz w:val="24"/>
                <w:szCs w:val="24"/>
              </w:rPr>
              <w:t>，</w:t>
            </w:r>
            <w:r>
              <w:rPr>
                <w:rStyle w:val="336"/>
                <w:rFonts w:hint="eastAsia" w:ascii="仿宋_GB2312" w:hAnsi="仿宋_GB2312" w:eastAsia="仿宋_GB2312" w:cs="仿宋_GB2312"/>
                <w:color w:val="auto"/>
                <w:sz w:val="24"/>
                <w:szCs w:val="24"/>
                <w:lang w:val="en-US" w:eastAsia="zh-CN"/>
              </w:rPr>
              <w:t>身体健康，工作</w:t>
            </w:r>
            <w:r>
              <w:rPr>
                <w:rStyle w:val="336"/>
                <w:rFonts w:hint="eastAsia" w:ascii="仿宋_GB2312" w:hAnsi="仿宋_GB2312" w:eastAsia="仿宋_GB2312" w:cs="仿宋_GB2312"/>
                <w:color w:val="auto"/>
                <w:sz w:val="24"/>
                <w:szCs w:val="24"/>
              </w:rPr>
              <w:t>认真负责，吃苦耐劳</w:t>
            </w:r>
            <w:r>
              <w:rPr>
                <w:rStyle w:val="336"/>
                <w:rFonts w:hint="eastAsia" w:ascii="仿宋_GB2312" w:hAnsi="仿宋_GB2312" w:eastAsia="仿宋_GB2312" w:cs="仿宋_GB2312"/>
                <w:color w:val="auto"/>
                <w:sz w:val="24"/>
                <w:szCs w:val="24"/>
                <w:lang w:val="en-US" w:eastAsia="zh-CN"/>
              </w:rPr>
              <w:t>。</w:t>
            </w:r>
            <w:r>
              <w:rPr>
                <w:rStyle w:val="336"/>
                <w:rFonts w:hint="eastAsia" w:ascii="仿宋_GB2312" w:hAnsi="仿宋_GB2312" w:eastAsia="仿宋_GB2312" w:cs="仿宋_GB2312"/>
                <w:color w:val="auto"/>
                <w:sz w:val="24"/>
                <w:szCs w:val="24"/>
              </w:rPr>
              <w:t>须持有《特种作业操作证》（低压电工），熟悉</w:t>
            </w:r>
            <w:r>
              <w:rPr>
                <w:rFonts w:hint="eastAsia" w:ascii="仿宋_GB2312" w:hAnsi="仿宋_GB2312" w:eastAsia="仿宋_GB2312" w:cs="仿宋_GB2312"/>
                <w:color w:val="auto"/>
                <w:szCs w:val="21"/>
                <w:lang w:val="en-US" w:eastAsia="zh-CN"/>
              </w:rPr>
              <w:t>各种</w:t>
            </w:r>
            <w:r>
              <w:rPr>
                <w:rFonts w:hint="eastAsia" w:ascii="仿宋_GB2312" w:hAnsi="仿宋_GB2312" w:eastAsia="仿宋_GB2312" w:cs="仿宋_GB2312"/>
                <w:color w:val="auto"/>
                <w:szCs w:val="21"/>
                <w:lang w:val="zh-CN"/>
              </w:rPr>
              <w:t>维修</w:t>
            </w:r>
            <w:r>
              <w:rPr>
                <w:rStyle w:val="336"/>
                <w:rFonts w:hint="eastAsia" w:ascii="仿宋_GB2312" w:hAnsi="仿宋_GB2312" w:eastAsia="仿宋_GB2312" w:cs="仿宋_GB2312"/>
                <w:color w:val="auto"/>
                <w:sz w:val="24"/>
                <w:szCs w:val="24"/>
              </w:rPr>
              <w:t>业务。</w:t>
            </w:r>
          </w:p>
          <w:p>
            <w:pPr>
              <w:pStyle w:val="338"/>
              <w:keepNext w:val="0"/>
              <w:keepLines w:val="0"/>
              <w:pageBreakBefore w:val="0"/>
              <w:kinsoku/>
              <w:wordWrap/>
              <w:overflowPunct/>
              <w:topLinePunct w:val="0"/>
              <w:autoSpaceDE/>
              <w:autoSpaceDN/>
              <w:bidi w:val="0"/>
              <w:adjustRightInd/>
              <w:snapToGrid/>
              <w:spacing w:line="400" w:lineRule="exact"/>
              <w:ind w:left="-1" w:right="42" w:rightChars="20" w:firstLine="481" w:firstLineChars="200"/>
              <w:textAlignment w:val="auto"/>
              <w:rPr>
                <w:rStyle w:val="334"/>
                <w:rFonts w:ascii="仿宋_GB2312" w:hAnsi="仿宋_GB2312" w:eastAsia="仿宋_GB2312" w:cs="仿宋_GB2312"/>
                <w:b/>
                <w:sz w:val="24"/>
                <w:szCs w:val="24"/>
                <w:highlight w:val="none"/>
              </w:rPr>
            </w:pPr>
            <w:r>
              <w:rPr>
                <w:rStyle w:val="343"/>
                <w:rFonts w:hint="eastAsia" w:ascii="仿宋_GB2312" w:hAnsi="仿宋_GB2312" w:eastAsia="仿宋_GB2312" w:cs="仿宋_GB2312"/>
                <w:b/>
                <w:bCs/>
                <w:color w:val="auto"/>
                <w:kern w:val="0"/>
                <w:sz w:val="24"/>
                <w:szCs w:val="24"/>
                <w:highlight w:val="none"/>
                <w:lang w:val="en-US" w:eastAsia="zh-CN"/>
              </w:rPr>
              <w:t>注：</w:t>
            </w:r>
            <w:r>
              <w:rPr>
                <w:rStyle w:val="343"/>
                <w:rFonts w:hint="eastAsia" w:ascii="仿宋_GB2312" w:hAnsi="仿宋_GB2312" w:eastAsia="仿宋_GB2312" w:cs="仿宋_GB2312"/>
                <w:b/>
                <w:bCs/>
                <w:color w:val="auto"/>
                <w:kern w:val="0"/>
                <w:sz w:val="24"/>
                <w:szCs w:val="24"/>
                <w:highlight w:val="none"/>
              </w:rPr>
              <w:t>进场时由采购人按采购需求</w:t>
            </w:r>
            <w:r>
              <w:rPr>
                <w:rStyle w:val="343"/>
                <w:rFonts w:hint="eastAsia" w:ascii="仿宋_GB2312" w:hAnsi="仿宋_GB2312" w:eastAsia="仿宋_GB2312" w:cs="仿宋_GB2312"/>
                <w:b/>
                <w:bCs/>
                <w:color w:val="auto"/>
                <w:kern w:val="0"/>
                <w:sz w:val="24"/>
                <w:szCs w:val="24"/>
                <w:highlight w:val="none"/>
                <w:lang w:val="en-US" w:eastAsia="zh-CN"/>
              </w:rPr>
              <w:t>和供应商响应文件</w:t>
            </w:r>
            <w:r>
              <w:rPr>
                <w:rStyle w:val="343"/>
                <w:rFonts w:hint="eastAsia" w:ascii="仿宋_GB2312" w:hAnsi="仿宋_GB2312" w:eastAsia="仿宋_GB2312" w:cs="仿宋_GB2312"/>
                <w:b/>
                <w:bCs/>
                <w:color w:val="auto"/>
                <w:kern w:val="0"/>
                <w:sz w:val="24"/>
                <w:szCs w:val="24"/>
                <w:highlight w:val="none"/>
              </w:rPr>
              <w:t>对所有服务人员的相关证明材料原件(如资格证书、身份证等)进行验证，达不到要求的将不予验收</w:t>
            </w:r>
            <w:r>
              <w:rPr>
                <w:rStyle w:val="343"/>
                <w:rFonts w:hint="eastAsia" w:ascii="仿宋_GB2312" w:hAnsi="仿宋_GB2312" w:eastAsia="仿宋_GB2312" w:cs="仿宋_GB2312"/>
                <w:b/>
                <w:bCs/>
                <w:color w:val="auto"/>
                <w:kern w:val="0"/>
                <w:sz w:val="24"/>
                <w:szCs w:val="24"/>
                <w:highlight w:val="none"/>
                <w:lang w:eastAsia="zh-CN"/>
              </w:rPr>
              <w:t>。</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ascii="仿宋_GB2312" w:hAnsi="仿宋_GB2312" w:eastAsia="仿宋_GB2312" w:cs="仿宋_GB2312"/>
                <w:b/>
                <w:sz w:val="24"/>
              </w:rPr>
            </w:pPr>
            <w:r>
              <w:rPr>
                <w:rStyle w:val="334"/>
                <w:rFonts w:ascii="仿宋_GB2312" w:hAnsi="仿宋_GB2312" w:eastAsia="仿宋_GB2312" w:cs="仿宋_GB2312"/>
                <w:b/>
                <w:sz w:val="24"/>
                <w:szCs w:val="24"/>
                <w:highlight w:val="none"/>
              </w:rPr>
              <w:t>三、</w:t>
            </w:r>
            <w:r>
              <w:rPr>
                <w:rStyle w:val="334"/>
                <w:rFonts w:hint="eastAsia" w:ascii="仿宋_GB2312" w:hAnsi="仿宋_GB2312" w:eastAsia="仿宋_GB2312" w:cs="仿宋_GB2312"/>
                <w:b/>
                <w:sz w:val="24"/>
                <w:szCs w:val="24"/>
                <w:highlight w:val="none"/>
                <w:lang w:val="en-US" w:eastAsia="zh-CN"/>
              </w:rPr>
              <w:t>物业</w:t>
            </w:r>
            <w:r>
              <w:rPr>
                <w:rStyle w:val="334"/>
                <w:rFonts w:ascii="仿宋_GB2312" w:hAnsi="仿宋_GB2312" w:eastAsia="仿宋_GB2312" w:cs="仿宋_GB2312"/>
                <w:b/>
                <w:sz w:val="24"/>
              </w:rPr>
              <w:t>总体工作内容</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rPr>
              <w:t>1.大楼大厅、会议室、楼梯道口、厕所、走廊、停车场等公共区域以及</w:t>
            </w:r>
            <w:r>
              <w:rPr>
                <w:rFonts w:hint="eastAsia" w:ascii="仿宋_GB2312" w:hAnsi="仿宋_GB2312" w:eastAsia="仿宋_GB2312" w:cs="仿宋_GB2312"/>
                <w:sz w:val="24"/>
                <w:highlight w:val="none"/>
              </w:rPr>
              <w:t>办公室和药具仓库的卫生清洁、垃圾的收集、清理等</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highlight w:val="none"/>
              </w:rPr>
              <w:t>2.公共秩序维护、安全防范等事项</w:t>
            </w:r>
            <w:r>
              <w:rPr>
                <w:rFonts w:hint="eastAsia" w:ascii="仿宋_GB2312" w:hAnsi="仿宋_GB2312" w:eastAsia="仿宋_GB2312" w:cs="仿宋_GB2312"/>
                <w:sz w:val="24"/>
              </w:rPr>
              <w:t>的管理和服务（包括全天候24小时执勤、巡视、安全监控和违禁危险品监控及避雷、防火、防盗、防破坏、防事故、抢险及协助采购人处理突发事件等工作）</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3.协助相关部门搬运物品及货物</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4.服务区域内车辆行驶、停放、保管及交通设施日常管理</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5.协助采购人做好服务范围内建筑物的装饰、装修及所有移交设备的监督管理</w:t>
            </w:r>
            <w:r>
              <w:rPr>
                <w:rFonts w:hint="eastAsia" w:ascii="仿宋_GB2312" w:hAnsi="仿宋_GB2312" w:eastAsia="仿宋_GB2312" w:cs="仿宋_GB2312"/>
                <w:sz w:val="24"/>
                <w:lang w:eastAsia="zh-CN"/>
              </w:rPr>
              <w:t>工作；</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Fonts w:hint="eastAsia" w:eastAsia="仿宋_GB2312"/>
                <w:lang w:eastAsia="zh-CN"/>
              </w:rPr>
            </w:pPr>
            <w:r>
              <w:rPr>
                <w:rFonts w:hint="eastAsia" w:ascii="仿宋_GB2312" w:hAnsi="仿宋_GB2312" w:eastAsia="仿宋_GB2312" w:cs="仿宋_GB2312"/>
                <w:sz w:val="24"/>
              </w:rPr>
              <w:t>6.采购人物业档案资料管理</w:t>
            </w:r>
            <w:r>
              <w:rPr>
                <w:rFonts w:hint="eastAsia" w:eastAsia="仿宋_GB2312"/>
                <w:lang w:eastAsia="zh-CN"/>
              </w:rPr>
              <w:t>；</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Fonts w:hint="eastAsia" w:eastAsia="仿宋_GB2312"/>
                <w:lang w:val="en-US" w:eastAsia="zh-CN"/>
              </w:rPr>
            </w:pPr>
            <w:r>
              <w:rPr>
                <w:rFonts w:hint="eastAsia" w:eastAsia="仿宋_GB2312"/>
                <w:lang w:val="en-US" w:eastAsia="zh-CN"/>
              </w:rPr>
              <w:t>7.服务区域内水电的日常维修工作。</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hint="eastAsia" w:ascii="仿宋_GB2312" w:hAnsi="仿宋_GB2312" w:eastAsia="仿宋_GB2312" w:cs="仿宋_GB2312"/>
                <w:b/>
                <w:color w:val="auto"/>
                <w:sz w:val="24"/>
                <w:szCs w:val="24"/>
                <w:highlight w:val="none"/>
                <w:lang w:val="en-US" w:eastAsia="zh-CN"/>
              </w:rPr>
            </w:pPr>
            <w:r>
              <w:rPr>
                <w:rStyle w:val="334"/>
                <w:rFonts w:ascii="仿宋_GB2312" w:hAnsi="仿宋_GB2312" w:eastAsia="仿宋_GB2312" w:cs="仿宋_GB2312"/>
                <w:b/>
                <w:bCs/>
                <w:sz w:val="24"/>
                <w:szCs w:val="24"/>
                <w:highlight w:val="none"/>
              </w:rPr>
              <w:t>四、</w:t>
            </w:r>
            <w:r>
              <w:rPr>
                <w:rStyle w:val="334"/>
                <w:rFonts w:hint="eastAsia" w:ascii="仿宋_GB2312" w:hAnsi="仿宋_GB2312" w:eastAsia="仿宋_GB2312" w:cs="仿宋_GB2312"/>
                <w:b/>
                <w:color w:val="auto"/>
                <w:sz w:val="24"/>
                <w:szCs w:val="24"/>
                <w:highlight w:val="none"/>
                <w:lang w:val="en-US" w:eastAsia="zh-CN"/>
              </w:rPr>
              <w:t>物业服务要求及标准</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hint="eastAsia" w:ascii="仿宋_GB2312" w:hAnsi="仿宋_GB2312" w:eastAsia="仿宋_GB2312" w:cs="仿宋_GB2312"/>
                <w:b/>
                <w:bCs w:val="0"/>
                <w:color w:val="auto"/>
                <w:kern w:val="0"/>
                <w:sz w:val="24"/>
                <w:szCs w:val="24"/>
                <w:highlight w:val="none"/>
                <w:lang w:val="en-US" w:eastAsia="zh-CN" w:bidi="ar-SA"/>
              </w:rPr>
            </w:pPr>
            <w:r>
              <w:rPr>
                <w:rStyle w:val="334"/>
                <w:rFonts w:hint="eastAsia" w:ascii="仿宋_GB2312" w:hAnsi="仿宋_GB2312" w:eastAsia="仿宋_GB2312" w:cs="仿宋_GB2312"/>
                <w:b/>
                <w:bCs w:val="0"/>
                <w:color w:val="auto"/>
                <w:kern w:val="0"/>
                <w:sz w:val="24"/>
                <w:szCs w:val="24"/>
                <w:highlight w:val="none"/>
                <w:lang w:val="en-US" w:eastAsia="zh-CN" w:bidi="ar-SA"/>
              </w:rPr>
              <w:t>（一）秩序维护员岗位职责</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1.负责大楼内外的秩序维护工作；</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.工作期间应坚守岗位、尽职尽责，不得擅离职守，不得闲聊、打闹，不得干私活、下棋、打牌，不得酗酒、抽烟、打瞌睡等</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 秩序维护员在工作期间应严格遵守纪律制度，不得迟到、早退，不得脱岗、旷工，严禁酒后上岗</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.加强大楼内外巡逻，尤其是夜间巡逻，及时发现各种安全事故隐患，确保办公环境的安全和良好的秩序</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.防止院内火灾、财物被盗、交通事故以及其它安全事故的发生</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.秩序维护员根据采购人要求对出入大院外来车辆人员、物品进行查验、登记，指挥车辆有序停放</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要求秩序维护员文明礼貌、行为规范、作风严谨，严禁打人、骂人、侮辱人格的行为</w:t>
            </w:r>
            <w:r>
              <w:rPr>
                <w:rFonts w:hint="eastAsia" w:ascii="仿宋_GB2312" w:hAnsi="仿宋_GB2312" w:eastAsia="仿宋_GB2312" w:cs="仿宋_GB2312"/>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w:t>
            </w:r>
            <w:r>
              <w:rPr>
                <w:rFonts w:hint="eastAsia" w:ascii="仿宋_GB2312" w:hAnsi="仿宋_GB2312" w:eastAsia="仿宋_GB2312" w:cs="仿宋_GB2312"/>
                <w:bCs/>
                <w:sz w:val="24"/>
              </w:rPr>
              <w:t>能处理和应对公共秩序维护工作，能正确使用各类消防、物防、技防器械和设备</w:t>
            </w:r>
            <w:r>
              <w:rPr>
                <w:rFonts w:hint="eastAsia" w:ascii="仿宋_GB2312" w:hAnsi="仿宋_GB2312" w:eastAsia="仿宋_GB2312" w:cs="仿宋_GB2312"/>
                <w:bCs/>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bCs/>
                <w:sz w:val="24"/>
                <w:lang w:val="en-US" w:eastAsia="zh-CN"/>
              </w:rPr>
              <w:t>8</w:t>
            </w:r>
            <w:r>
              <w:rPr>
                <w:rFonts w:hint="eastAsia" w:ascii="仿宋_GB2312" w:hAnsi="仿宋_GB2312" w:eastAsia="仿宋_GB2312" w:cs="仿宋_GB2312"/>
                <w:bCs/>
                <w:sz w:val="24"/>
              </w:rPr>
              <w:t>.上岗时佩戴统一标志和工作证，穿戴</w:t>
            </w:r>
            <w:r>
              <w:rPr>
                <w:rFonts w:ascii="仿宋_GB2312" w:hAnsi="仿宋_GB2312" w:eastAsia="仿宋_GB2312" w:cs="仿宋_GB2312"/>
                <w:bCs/>
                <w:sz w:val="24"/>
              </w:rPr>
              <w:t>统一制服</w:t>
            </w:r>
            <w:r>
              <w:rPr>
                <w:rFonts w:hint="eastAsia" w:ascii="仿宋_GB2312" w:hAnsi="仿宋_GB2312" w:eastAsia="仿宋_GB2312" w:cs="仿宋_GB2312"/>
                <w:bCs/>
                <w:sz w:val="24"/>
              </w:rPr>
              <w:t>，仪容仪表规范整齐</w:t>
            </w:r>
            <w:r>
              <w:rPr>
                <w:rFonts w:hint="eastAsia" w:ascii="仿宋_GB2312" w:hAnsi="仿宋_GB2312" w:eastAsia="仿宋_GB2312" w:cs="仿宋_GB2312"/>
                <w:bCs/>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bCs/>
                <w:sz w:val="24"/>
              </w:rPr>
            </w:pPr>
            <w:r>
              <w:rPr>
                <w:rFonts w:hint="eastAsia" w:ascii="仿宋_GB2312" w:hAnsi="仿宋_GB2312" w:eastAsia="仿宋_GB2312" w:cs="仿宋_GB2312"/>
                <w:sz w:val="24"/>
                <w:lang w:val="en-US" w:eastAsia="zh-CN"/>
              </w:rPr>
              <w:t>9</w:t>
            </w:r>
            <w:r>
              <w:rPr>
                <w:rFonts w:hint="eastAsia" w:ascii="仿宋_GB2312" w:hAnsi="仿宋_GB2312" w:eastAsia="仿宋_GB2312" w:cs="仿宋_GB2312"/>
                <w:sz w:val="24"/>
              </w:rPr>
              <w:t>.协助采购人做好服务范围内建筑物的装饰、装修及所有移交设备的监督管理</w:t>
            </w:r>
            <w:r>
              <w:rPr>
                <w:rFonts w:hint="eastAsia" w:ascii="仿宋_GB2312" w:hAnsi="仿宋_GB2312" w:eastAsia="仿宋_GB2312" w:cs="仿宋_GB2312"/>
                <w:sz w:val="24"/>
                <w:lang w:eastAsia="zh-CN"/>
              </w:rPr>
              <w:t>工作</w:t>
            </w:r>
            <w:r>
              <w:rPr>
                <w:rFonts w:hint="eastAsia" w:ascii="仿宋_GB2312" w:hAnsi="仿宋_GB2312" w:eastAsia="仿宋_GB2312" w:cs="仿宋_GB2312"/>
                <w:bCs/>
                <w:sz w:val="24"/>
              </w:rPr>
              <w:t>。</w:t>
            </w:r>
          </w:p>
          <w:p>
            <w:pPr>
              <w:pStyle w:val="338"/>
              <w:keepNext w:val="0"/>
              <w:keepLines w:val="0"/>
              <w:pageBreakBefore w:val="0"/>
              <w:numPr>
                <w:ilvl w:val="0"/>
                <w:numId w:val="0"/>
              </w:numPr>
              <w:kinsoku/>
              <w:wordWrap/>
              <w:overflowPunct/>
              <w:topLinePunct w:val="0"/>
              <w:autoSpaceDE/>
              <w:autoSpaceDN/>
              <w:bidi w:val="0"/>
              <w:adjustRightInd/>
              <w:snapToGrid/>
              <w:spacing w:line="400" w:lineRule="exact"/>
              <w:ind w:right="42" w:rightChars="20" w:firstLine="481" w:firstLineChars="200"/>
              <w:textAlignment w:val="auto"/>
              <w:rPr>
                <w:rStyle w:val="334"/>
                <w:rFonts w:hint="eastAsia" w:ascii="仿宋_GB2312" w:hAnsi="仿宋_GB2312" w:eastAsia="仿宋_GB2312" w:cs="仿宋_GB2312"/>
                <w:b/>
                <w:bCs w:val="0"/>
                <w:color w:val="auto"/>
                <w:kern w:val="0"/>
                <w:sz w:val="24"/>
                <w:szCs w:val="24"/>
                <w:highlight w:val="none"/>
                <w:lang w:val="en-US" w:eastAsia="zh-CN" w:bidi="ar-SA"/>
              </w:rPr>
            </w:pPr>
            <w:r>
              <w:rPr>
                <w:rStyle w:val="334"/>
                <w:rFonts w:hint="eastAsia" w:ascii="仿宋_GB2312" w:hAnsi="仿宋_GB2312" w:eastAsia="仿宋_GB2312" w:cs="仿宋_GB2312"/>
                <w:b/>
                <w:bCs w:val="0"/>
                <w:color w:val="auto"/>
                <w:kern w:val="0"/>
                <w:sz w:val="24"/>
                <w:szCs w:val="24"/>
                <w:highlight w:val="none"/>
                <w:lang w:val="en-US" w:eastAsia="zh-CN" w:bidi="ar-SA"/>
              </w:rPr>
              <w:t>（二）卫生保洁员岗位职责</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rPr>
              <w:t>1.保洁人员</w:t>
            </w:r>
            <w:r>
              <w:rPr>
                <w:rFonts w:hint="eastAsia" w:ascii="仿宋_GB2312" w:hAnsi="仿宋_GB2312" w:eastAsia="仿宋_GB2312" w:cs="仿宋_GB2312"/>
                <w:bCs/>
                <w:sz w:val="24"/>
                <w:highlight w:val="none"/>
              </w:rPr>
              <w:t>负责前后两栋大楼内外及停车场、庭院卫生保洁工作</w:t>
            </w:r>
            <w:r>
              <w:rPr>
                <w:rFonts w:hint="eastAsia" w:ascii="仿宋_GB2312" w:hAnsi="仿宋_GB2312" w:eastAsia="仿宋_GB2312" w:cs="仿宋_GB2312"/>
                <w:bCs/>
                <w:sz w:val="24"/>
                <w:highlight w:val="none"/>
                <w:lang w:eastAsia="zh-CN"/>
              </w:rPr>
              <w:t>，</w:t>
            </w:r>
            <w:r>
              <w:rPr>
                <w:rFonts w:hint="eastAsia" w:ascii="仿宋_GB2312" w:hAnsi="仿宋_GB2312" w:eastAsia="仿宋_GB2312" w:cs="仿宋_GB2312"/>
                <w:bCs/>
                <w:sz w:val="24"/>
                <w:highlight w:val="none"/>
                <w:lang w:val="en-US" w:eastAsia="zh-CN"/>
              </w:rPr>
              <w:t>要求</w:t>
            </w:r>
            <w:r>
              <w:rPr>
                <w:rFonts w:hint="eastAsia" w:ascii="仿宋_GB2312" w:hAnsi="仿宋_GB2312" w:eastAsia="仿宋_GB2312" w:cs="仿宋_GB2312"/>
                <w:sz w:val="24"/>
              </w:rPr>
              <w:t>职责分工明确，责任到人，工作时间内保持服务区域的整洁</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2.保洁人员工作时间为行政班，</w:t>
            </w:r>
            <w:r>
              <w:rPr>
                <w:rFonts w:hint="eastAsia" w:ascii="仿宋_GB2312" w:hAnsi="仿宋_GB2312" w:eastAsia="仿宋_GB2312" w:cs="仿宋_GB2312"/>
                <w:sz w:val="24"/>
                <w:highlight w:val="none"/>
                <w:lang w:val="en-US" w:eastAsia="zh-CN"/>
              </w:rPr>
              <w:t>2</w:t>
            </w:r>
            <w:r>
              <w:rPr>
                <w:rFonts w:hint="eastAsia" w:ascii="仿宋_GB2312" w:hAnsi="仿宋_GB2312" w:eastAsia="仿宋_GB2312" w:cs="仿宋_GB2312"/>
                <w:sz w:val="24"/>
                <w:highlight w:val="none"/>
              </w:rPr>
              <w:t>名保洁人员必须每天到岗。办公室及公共区域每天至少打扫清洁两次，工作时间对所服务区域巡回保洁。结合办公大楼的特点，合理安排定期作业的时间，尽量减少对办公秩序的干扰</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3.大楼大厅及走廊卫生保洁要求：</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（1）地面表面：洁净、光亮无尘土、污迹、烟头、纸屑、油迹及杂物；</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（2）天面、墙面：消火栓箱，开关贴角线，无灰尘、无张贴残迹；</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（3）照明灯具：明亮、无灰尘；</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（4）各办公室门、通道门：无灰尘、污迹；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（5）玻璃：保持明亮、无污垢</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4.公共部位及卫生间保洁要求：</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（1）卫生间无异味；</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（2）地面：无碎纸垃圾、无积水、污渍、发丝；</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（3）洗手池：池壁无污垢、无痰迹及头发等不洁物，水龙头无印迹，光亮、洁净；</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（4）洗手池台面：无污水迹、尘土、污物；</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（5）镜面：光亮、无尘土、无污迹；</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（6）便盆、小便盆：内外洁净，无大小便痕迹、无污垢黄迹、无尿碱锈迹；</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（7）纸篓、果皮箱：垃圾无外溢，内外表面干净；</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（8）墙面：洁净、无尘网无积灰；</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（9）门窗玻璃：无手印、无尘、无污垢；</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（10）本项目服务区内所有标识牌、扶手、栏杆：无尘、无污垢</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5.楼梯保洁要求：</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（1）地面：无灰尘、痰迹、碎纸、烟头、杂物；</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（2）墙面：无手印、脚印、污迹；</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（3）楼梯：扶手无灰尘</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6.庭院、路面、停车场要求：</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（1）地面干净卫生、无垃圾、无积尘、无积水、无落叶；</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（2）灯具、设施设备等干净卫生、无蜘蛛网</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（3）绿地、花坛内无垃圾、纸屑杂物</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7.排水管、下水道等室内外沟渠保持通畅，做到无堵漏现象、无异味、无蚊虫，定时消毒、杀虫，杀鼠，做到无虫害现象；</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8.垃圾日产日清，每天定时把垃圾统一清理至指定垃圾箱，保持垃圾箱外表干净，无异味</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9.会议室卫生保洁服务要求：</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（1）根据采购人会议要求及时整理打扫桌面、抽屉、座椅等卫生，检查卫生间面巾纸、卫生纸、洗手液等配备情况； </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仿宋_GB2312" w:hAnsi="仿宋_GB2312" w:eastAsia="仿宋_GB2312" w:cs="仿宋_GB2312"/>
                <w:sz w:val="24"/>
                <w:highlight w:val="none"/>
                <w:lang w:eastAsia="zh-CN"/>
              </w:rPr>
            </w:pPr>
            <w:r>
              <w:rPr>
                <w:rFonts w:hint="eastAsia" w:ascii="仿宋_GB2312" w:hAnsi="仿宋_GB2312" w:eastAsia="仿宋_GB2312" w:cs="仿宋_GB2312"/>
                <w:sz w:val="24"/>
                <w:highlight w:val="none"/>
              </w:rPr>
              <w:t>（2）会议结束后，及时做好会场清理工作，若发现与会人员遗留物品及时与采购人联系</w:t>
            </w:r>
            <w:r>
              <w:rPr>
                <w:rFonts w:hint="eastAsia" w:ascii="仿宋_GB2312" w:hAnsi="仿宋_GB2312" w:eastAsia="仿宋_GB2312" w:cs="仿宋_GB2312"/>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10.办公室及药具仓库保洁服务要求：</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（1）地面、桌面：洁净干爽、光亮无尘土、污迹、烟头、纸屑、油迹及杂物；</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（2）墙面：无手印、脚印、污迹；</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（3）天面、灯具、设施设备等干净卫生、无蜘蛛网；</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（4）垃圾日产日清，垃圾箱外表干净，无异味；</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（5）玻璃：保持明亮、无污垢；</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（6）仓库窗帘每半年清洗一次。</w:t>
            </w:r>
          </w:p>
          <w:p>
            <w:pPr>
              <w:pStyle w:val="338"/>
              <w:keepNext w:val="0"/>
              <w:keepLines w:val="0"/>
              <w:pageBreakBefore w:val="0"/>
              <w:numPr>
                <w:ilvl w:val="0"/>
                <w:numId w:val="0"/>
              </w:numPr>
              <w:kinsoku/>
              <w:wordWrap/>
              <w:overflowPunct/>
              <w:topLinePunct w:val="0"/>
              <w:autoSpaceDE/>
              <w:autoSpaceDN/>
              <w:bidi w:val="0"/>
              <w:adjustRightInd/>
              <w:snapToGrid/>
              <w:spacing w:line="400" w:lineRule="exact"/>
              <w:ind w:right="42" w:rightChars="20" w:firstLine="481" w:firstLineChars="200"/>
              <w:textAlignment w:val="auto"/>
              <w:rPr>
                <w:rStyle w:val="334"/>
                <w:rFonts w:hint="eastAsia" w:ascii="仿宋_GB2312" w:hAnsi="仿宋_GB2312" w:eastAsia="仿宋_GB2312" w:cs="仿宋_GB2312"/>
                <w:b/>
                <w:bCs w:val="0"/>
                <w:color w:val="auto"/>
                <w:kern w:val="0"/>
                <w:sz w:val="24"/>
                <w:szCs w:val="24"/>
                <w:highlight w:val="none"/>
                <w:lang w:val="en-US" w:eastAsia="zh-CN" w:bidi="ar-SA"/>
              </w:rPr>
            </w:pPr>
            <w:r>
              <w:rPr>
                <w:rStyle w:val="334"/>
                <w:rFonts w:hint="eastAsia" w:ascii="仿宋_GB2312" w:hAnsi="仿宋_GB2312" w:eastAsia="仿宋_GB2312" w:cs="仿宋_GB2312"/>
                <w:b/>
                <w:bCs w:val="0"/>
                <w:color w:val="auto"/>
                <w:kern w:val="0"/>
                <w:sz w:val="24"/>
                <w:szCs w:val="24"/>
                <w:highlight w:val="none"/>
                <w:lang w:val="en-US" w:eastAsia="zh-CN" w:bidi="ar-SA"/>
              </w:rPr>
              <w:t>（三）水电维修员岗位职责</w:t>
            </w:r>
          </w:p>
          <w:p>
            <w:pPr>
              <w:pStyle w:val="338"/>
              <w:keepNext w:val="0"/>
              <w:keepLines w:val="0"/>
              <w:pageBreakBefore w:val="0"/>
              <w:numPr>
                <w:ilvl w:val="0"/>
                <w:numId w:val="0"/>
              </w:numPr>
              <w:kinsoku/>
              <w:wordWrap/>
              <w:overflowPunct/>
              <w:topLinePunct w:val="0"/>
              <w:autoSpaceDE/>
              <w:autoSpaceDN/>
              <w:bidi w:val="0"/>
              <w:adjustRightInd/>
              <w:snapToGrid/>
              <w:spacing w:line="400" w:lineRule="exact"/>
              <w:ind w:right="42" w:rightChars="20" w:firstLine="480" w:firstLineChars="200"/>
              <w:textAlignment w:val="auto"/>
              <w:rPr>
                <w:rStyle w:val="336"/>
                <w:rFonts w:hint="eastAsia" w:ascii="仿宋_GB2312" w:hAnsi="仿宋_GB2312" w:eastAsia="仿宋_GB2312" w:cs="仿宋_GB2312"/>
                <w:color w:val="auto"/>
                <w:kern w:val="0"/>
                <w:sz w:val="24"/>
                <w:szCs w:val="24"/>
                <w:lang w:val="en-US" w:eastAsia="zh-CN" w:bidi="ar-SA"/>
              </w:rPr>
            </w:pPr>
            <w:r>
              <w:rPr>
                <w:rStyle w:val="334"/>
                <w:rFonts w:hint="eastAsia" w:ascii="仿宋_GB2312" w:hAnsi="仿宋_GB2312" w:eastAsia="仿宋_GB2312" w:cs="仿宋_GB2312"/>
                <w:b w:val="0"/>
                <w:bCs/>
                <w:color w:val="auto"/>
                <w:kern w:val="0"/>
                <w:sz w:val="24"/>
                <w:szCs w:val="24"/>
                <w:highlight w:val="none"/>
                <w:lang w:val="en-US" w:eastAsia="zh-CN" w:bidi="ar-SA"/>
              </w:rPr>
              <w:t>1.</w:t>
            </w:r>
            <w:r>
              <w:rPr>
                <w:rStyle w:val="336"/>
                <w:rFonts w:hint="eastAsia" w:ascii="仿宋_GB2312" w:hAnsi="仿宋_GB2312" w:eastAsia="仿宋_GB2312" w:cs="仿宋_GB2312"/>
                <w:color w:val="auto"/>
                <w:kern w:val="0"/>
                <w:sz w:val="24"/>
                <w:szCs w:val="24"/>
                <w:lang w:val="en-US" w:eastAsia="zh-CN" w:bidi="ar-SA"/>
              </w:rPr>
              <w:t>负责服务区域内所有设施设备的日常维修工作；</w:t>
            </w:r>
          </w:p>
          <w:p>
            <w:pPr>
              <w:pStyle w:val="338"/>
              <w:keepNext w:val="0"/>
              <w:keepLines w:val="0"/>
              <w:pageBreakBefore w:val="0"/>
              <w:numPr>
                <w:ilvl w:val="0"/>
                <w:numId w:val="0"/>
              </w:numPr>
              <w:kinsoku/>
              <w:wordWrap/>
              <w:overflowPunct/>
              <w:topLinePunct w:val="0"/>
              <w:autoSpaceDE/>
              <w:autoSpaceDN/>
              <w:bidi w:val="0"/>
              <w:adjustRightInd/>
              <w:snapToGrid/>
              <w:spacing w:line="400" w:lineRule="exact"/>
              <w:ind w:right="42" w:rightChars="20" w:firstLine="480" w:firstLineChars="200"/>
              <w:textAlignment w:val="auto"/>
              <w:rPr>
                <w:rStyle w:val="336"/>
                <w:rFonts w:hint="eastAsia" w:ascii="仿宋_GB2312" w:hAnsi="仿宋_GB2312" w:eastAsia="仿宋_GB2312" w:cs="仿宋_GB2312"/>
                <w:color w:val="auto"/>
                <w:kern w:val="0"/>
                <w:sz w:val="24"/>
                <w:szCs w:val="24"/>
                <w:lang w:val="en-US" w:eastAsia="zh-CN" w:bidi="ar-SA"/>
              </w:rPr>
            </w:pPr>
            <w:r>
              <w:rPr>
                <w:rStyle w:val="336"/>
                <w:rFonts w:hint="eastAsia" w:ascii="仿宋_GB2312" w:hAnsi="仿宋_GB2312" w:eastAsia="仿宋_GB2312" w:cs="仿宋_GB2312"/>
                <w:color w:val="auto"/>
                <w:kern w:val="0"/>
                <w:sz w:val="24"/>
                <w:szCs w:val="24"/>
                <w:lang w:val="en-US" w:eastAsia="zh-CN" w:bidi="ar-SA"/>
              </w:rPr>
              <w:t>2.每周须对物业服务范围进行巡视，检查不少于1次，发现水电设备设施有损坏、隐患或其他异常情况，应及时维修，保证水电设备设施正常运行；水电设备管理、维修符合安全规范；</w:t>
            </w:r>
          </w:p>
          <w:p>
            <w:pPr>
              <w:pStyle w:val="338"/>
              <w:keepNext w:val="0"/>
              <w:keepLines w:val="0"/>
              <w:pageBreakBefore w:val="0"/>
              <w:numPr>
                <w:ilvl w:val="0"/>
                <w:numId w:val="0"/>
              </w:numPr>
              <w:kinsoku/>
              <w:wordWrap/>
              <w:overflowPunct/>
              <w:topLinePunct w:val="0"/>
              <w:autoSpaceDE/>
              <w:autoSpaceDN/>
              <w:bidi w:val="0"/>
              <w:adjustRightInd/>
              <w:snapToGrid/>
              <w:spacing w:line="400" w:lineRule="exact"/>
              <w:ind w:right="42" w:rightChars="20" w:firstLine="480" w:firstLineChars="200"/>
              <w:textAlignment w:val="auto"/>
              <w:rPr>
                <w:rStyle w:val="336"/>
                <w:rFonts w:hint="eastAsia" w:ascii="仿宋_GB2312" w:hAnsi="仿宋_GB2312" w:eastAsia="仿宋_GB2312" w:cs="仿宋_GB2312"/>
                <w:color w:val="auto"/>
                <w:kern w:val="0"/>
                <w:sz w:val="24"/>
                <w:szCs w:val="24"/>
                <w:lang w:val="zh-CN" w:eastAsia="zh-CN" w:bidi="ar-SA"/>
              </w:rPr>
            </w:pPr>
            <w:r>
              <w:rPr>
                <w:rStyle w:val="336"/>
                <w:rFonts w:hint="eastAsia" w:ascii="仿宋_GB2312" w:hAnsi="仿宋_GB2312" w:eastAsia="仿宋_GB2312" w:cs="仿宋_GB2312"/>
                <w:color w:val="auto"/>
                <w:kern w:val="0"/>
                <w:sz w:val="24"/>
                <w:szCs w:val="24"/>
                <w:lang w:val="en-US" w:eastAsia="zh-CN" w:bidi="ar-SA"/>
              </w:rPr>
              <w:t>3.供应商接到采购人报修等通知（电话、短信、微信、QQ等通知方式）后3个小时之内到场检维，</w:t>
            </w:r>
            <w:r>
              <w:rPr>
                <w:rStyle w:val="336"/>
                <w:rFonts w:hint="eastAsia" w:ascii="仿宋_GB2312" w:hAnsi="仿宋_GB2312" w:eastAsia="仿宋_GB2312" w:cs="仿宋_GB2312"/>
                <w:color w:val="auto"/>
                <w:kern w:val="0"/>
                <w:sz w:val="24"/>
                <w:szCs w:val="24"/>
                <w:lang w:val="zh-CN" w:eastAsia="zh-CN" w:bidi="ar-SA"/>
              </w:rPr>
              <w:t>及时组织修复，</w:t>
            </w:r>
            <w:r>
              <w:rPr>
                <w:rStyle w:val="336"/>
                <w:rFonts w:hint="eastAsia" w:ascii="仿宋_GB2312" w:hAnsi="仿宋_GB2312" w:eastAsia="仿宋_GB2312" w:cs="仿宋_GB2312"/>
                <w:color w:val="auto"/>
                <w:kern w:val="0"/>
                <w:sz w:val="24"/>
                <w:szCs w:val="24"/>
                <w:lang w:val="en-US" w:eastAsia="zh-CN" w:bidi="ar-SA"/>
              </w:rPr>
              <w:t>所需维修材料费由供应商自行提供，</w:t>
            </w:r>
            <w:r>
              <w:rPr>
                <w:rStyle w:val="336"/>
                <w:rFonts w:hint="eastAsia" w:ascii="仿宋_GB2312" w:hAnsi="仿宋_GB2312" w:eastAsia="仿宋_GB2312" w:cs="仿宋_GB2312"/>
                <w:color w:val="auto"/>
                <w:kern w:val="0"/>
                <w:sz w:val="24"/>
                <w:szCs w:val="24"/>
                <w:lang w:val="zh-CN" w:eastAsia="zh-CN" w:bidi="ar-SA"/>
              </w:rPr>
              <w:t>保障公共设施设备的正常使用；</w:t>
            </w:r>
          </w:p>
          <w:p>
            <w:pPr>
              <w:pStyle w:val="345"/>
              <w:keepNext w:val="0"/>
              <w:keepLines w:val="0"/>
              <w:pageBreakBefore w:val="0"/>
              <w:kinsoku/>
              <w:wordWrap/>
              <w:overflowPunct/>
              <w:topLinePunct w:val="0"/>
              <w:autoSpaceDE/>
              <w:autoSpaceDN/>
              <w:bidi w:val="0"/>
              <w:adjustRightInd/>
              <w:snapToGrid/>
              <w:spacing w:line="400" w:lineRule="exact"/>
              <w:ind w:left="0" w:leftChars="0" w:firstLine="480" w:firstLineChars="200"/>
              <w:textAlignment w:val="auto"/>
              <w:rPr>
                <w:rStyle w:val="336"/>
                <w:rFonts w:hint="eastAsia" w:ascii="仿宋_GB2312" w:hAnsi="仿宋_GB2312" w:eastAsia="仿宋_GB2312" w:cs="仿宋_GB2312"/>
                <w:color w:val="auto"/>
                <w:kern w:val="0"/>
                <w:sz w:val="24"/>
                <w:szCs w:val="24"/>
                <w:lang w:val="en-US" w:eastAsia="zh-CN" w:bidi="ar-SA"/>
              </w:rPr>
            </w:pPr>
            <w:r>
              <w:rPr>
                <w:rStyle w:val="336"/>
                <w:rFonts w:hint="eastAsia" w:ascii="仿宋_GB2312" w:hAnsi="仿宋_GB2312" w:eastAsia="仿宋_GB2312" w:cs="仿宋_GB2312"/>
                <w:color w:val="auto"/>
                <w:kern w:val="0"/>
                <w:sz w:val="24"/>
                <w:szCs w:val="24"/>
                <w:lang w:val="en-US" w:eastAsia="zh-CN" w:bidi="ar-SA"/>
              </w:rPr>
              <w:t>4.发现重大设备故障时，应及时向采购人汇报，配合采购人进行抢修。</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ascii="仿宋_GB2312" w:hAnsi="仿宋_GB2312" w:eastAsia="仿宋_GB2312" w:cs="仿宋_GB2312"/>
                <w:b/>
                <w:bCs/>
                <w:color w:val="auto"/>
                <w:sz w:val="24"/>
                <w:szCs w:val="24"/>
                <w:highlight w:val="none"/>
              </w:rPr>
            </w:pPr>
            <w:r>
              <w:rPr>
                <w:rStyle w:val="334"/>
                <w:rFonts w:ascii="仿宋_GB2312" w:hAnsi="仿宋_GB2312" w:eastAsia="仿宋_GB2312" w:cs="仿宋_GB2312"/>
                <w:b/>
                <w:bCs/>
                <w:color w:val="auto"/>
                <w:sz w:val="24"/>
                <w:szCs w:val="24"/>
                <w:highlight w:val="none"/>
              </w:rPr>
              <w:t>五、</w:t>
            </w:r>
            <w:r>
              <w:rPr>
                <w:rStyle w:val="334"/>
                <w:rFonts w:hint="eastAsia" w:ascii="仿宋_GB2312" w:hAnsi="仿宋_GB2312" w:eastAsia="仿宋_GB2312" w:cs="仿宋_GB2312"/>
                <w:b/>
                <w:bCs/>
                <w:color w:val="auto"/>
                <w:sz w:val="24"/>
                <w:szCs w:val="24"/>
                <w:highlight w:val="none"/>
                <w:lang w:val="en-US" w:eastAsia="zh-CN"/>
              </w:rPr>
              <w:t>违约</w:t>
            </w:r>
            <w:r>
              <w:rPr>
                <w:rStyle w:val="334"/>
                <w:rFonts w:ascii="仿宋_GB2312" w:hAnsi="仿宋_GB2312" w:eastAsia="仿宋_GB2312" w:cs="仿宋_GB2312"/>
                <w:b/>
                <w:bCs/>
                <w:color w:val="auto"/>
                <w:sz w:val="24"/>
                <w:szCs w:val="24"/>
                <w:highlight w:val="none"/>
              </w:rPr>
              <w:t>责任</w:t>
            </w:r>
          </w:p>
          <w:p>
            <w:pPr>
              <w:pStyle w:val="346"/>
              <w:keepNext w:val="0"/>
              <w:keepLines w:val="0"/>
              <w:pageBreakBefore w:val="0"/>
              <w:widowControl w:val="0"/>
              <w:kinsoku/>
              <w:wordWrap/>
              <w:overflowPunct/>
              <w:topLinePunct w:val="0"/>
              <w:autoSpaceDE/>
              <w:autoSpaceDN/>
              <w:bidi w:val="0"/>
              <w:adjustRightInd/>
              <w:snapToGrid/>
              <w:spacing w:beforeAutospacing="0" w:afterAutospacing="0" w:line="400" w:lineRule="exact"/>
              <w:ind w:right="0" w:rightChars="0" w:firstLine="480" w:firstLineChars="200"/>
              <w:textAlignment w:val="auto"/>
              <w:rPr>
                <w:rStyle w:val="334"/>
                <w:rFonts w:hint="eastAsia" w:ascii="仿宋_GB2312" w:hAnsi="仿宋_GB2312" w:eastAsia="仿宋_GB2312" w:cs="仿宋_GB2312"/>
                <w:b w:val="0"/>
                <w:bCs/>
                <w:color w:val="auto"/>
                <w:kern w:val="0"/>
                <w:sz w:val="24"/>
                <w:szCs w:val="24"/>
                <w:highlight w:val="none"/>
                <w:lang w:val="en-US" w:eastAsia="zh-CN" w:bidi="ar-SA"/>
              </w:rPr>
            </w:pPr>
            <w:r>
              <w:rPr>
                <w:rStyle w:val="334"/>
                <w:rFonts w:hint="eastAsia" w:ascii="仿宋_GB2312" w:hAnsi="仿宋_GB2312" w:eastAsia="仿宋_GB2312" w:cs="仿宋_GB2312"/>
                <w:b w:val="0"/>
                <w:bCs/>
                <w:color w:val="auto"/>
                <w:kern w:val="0"/>
                <w:sz w:val="24"/>
                <w:szCs w:val="24"/>
                <w:highlight w:val="none"/>
                <w:lang w:val="en-US" w:eastAsia="zh-CN" w:bidi="ar-SA"/>
              </w:rPr>
              <w:t>（一）供应商对服务项目的安全（含采购人的财产、资金安全）负责；凡在服务时间内发生抢劫、盗窃、爆炸等各类刑事案件、治安案件所造成的损失，按照公安部门对事故的责任划分，各负其责；</w:t>
            </w:r>
          </w:p>
          <w:p>
            <w:pPr>
              <w:pStyle w:val="346"/>
              <w:keepNext w:val="0"/>
              <w:keepLines w:val="0"/>
              <w:pageBreakBefore w:val="0"/>
              <w:widowControl w:val="0"/>
              <w:kinsoku/>
              <w:wordWrap/>
              <w:overflowPunct/>
              <w:topLinePunct w:val="0"/>
              <w:autoSpaceDE/>
              <w:autoSpaceDN/>
              <w:bidi w:val="0"/>
              <w:adjustRightInd/>
              <w:snapToGrid/>
              <w:spacing w:beforeAutospacing="0" w:afterAutospacing="0" w:line="400" w:lineRule="exact"/>
              <w:ind w:right="0" w:rightChars="0" w:firstLine="480" w:firstLineChars="200"/>
              <w:textAlignment w:val="auto"/>
              <w:rPr>
                <w:rStyle w:val="334"/>
                <w:rFonts w:hint="eastAsia" w:ascii="仿宋_GB2312" w:hAnsi="仿宋_GB2312" w:eastAsia="仿宋_GB2312" w:cs="仿宋_GB2312"/>
                <w:b w:val="0"/>
                <w:bCs/>
                <w:color w:val="auto"/>
                <w:kern w:val="0"/>
                <w:sz w:val="24"/>
                <w:szCs w:val="24"/>
                <w:highlight w:val="none"/>
                <w:lang w:val="en-US" w:eastAsia="zh-CN" w:bidi="ar-SA"/>
              </w:rPr>
            </w:pPr>
            <w:r>
              <w:rPr>
                <w:rStyle w:val="334"/>
                <w:rFonts w:hint="eastAsia" w:ascii="仿宋_GB2312" w:hAnsi="仿宋_GB2312" w:eastAsia="仿宋_GB2312" w:cs="仿宋_GB2312"/>
                <w:b w:val="0"/>
                <w:bCs/>
                <w:color w:val="auto"/>
                <w:kern w:val="0"/>
                <w:sz w:val="24"/>
                <w:szCs w:val="24"/>
                <w:highlight w:val="none"/>
                <w:lang w:val="en-US" w:eastAsia="zh-CN" w:bidi="ar-SA"/>
              </w:rPr>
              <w:t>（二）供应商派出的工作人员监守自盗或内外勾结作案及严重违规违纪、工作失职给采购人造成经济损失及声誉损失的，供应商应采取一切可行措施消除给采购人造成的不良影响，并视情节扣除服务费用季度总额的10%。一个年度内发生失窃事件三起以上或一起事件丢失物品价值 5000 元以上（金额以公安机关调查核实为准），或供应商拒不履行合同约定，达不到服务的标准，经采购人提醒拒不改进的，采购人有权解除合同，并依法追究法律责任和经济补偿；</w:t>
            </w:r>
          </w:p>
          <w:p>
            <w:pPr>
              <w:pStyle w:val="346"/>
              <w:keepNext w:val="0"/>
              <w:keepLines w:val="0"/>
              <w:pageBreakBefore w:val="0"/>
              <w:widowControl w:val="0"/>
              <w:kinsoku/>
              <w:wordWrap/>
              <w:overflowPunct/>
              <w:topLinePunct w:val="0"/>
              <w:autoSpaceDE/>
              <w:autoSpaceDN/>
              <w:bidi w:val="0"/>
              <w:adjustRightInd/>
              <w:snapToGrid/>
              <w:spacing w:beforeAutospacing="0" w:afterAutospacing="0" w:line="400" w:lineRule="exact"/>
              <w:ind w:right="0" w:rightChars="0" w:firstLine="480" w:firstLineChars="200"/>
              <w:textAlignment w:val="auto"/>
              <w:rPr>
                <w:rStyle w:val="334"/>
                <w:rFonts w:hint="eastAsia" w:ascii="仿宋_GB2312" w:hAnsi="仿宋_GB2312" w:eastAsia="仿宋_GB2312" w:cs="仿宋_GB2312"/>
                <w:b w:val="0"/>
                <w:bCs/>
                <w:color w:val="auto"/>
                <w:kern w:val="0"/>
                <w:sz w:val="24"/>
                <w:szCs w:val="24"/>
                <w:highlight w:val="none"/>
                <w:lang w:val="en-US" w:eastAsia="zh-CN" w:bidi="ar-SA"/>
              </w:rPr>
            </w:pPr>
            <w:r>
              <w:rPr>
                <w:rStyle w:val="334"/>
                <w:rFonts w:hint="eastAsia" w:ascii="仿宋_GB2312" w:hAnsi="仿宋_GB2312" w:eastAsia="仿宋_GB2312" w:cs="仿宋_GB2312"/>
                <w:b w:val="0"/>
                <w:bCs/>
                <w:color w:val="auto"/>
                <w:kern w:val="0"/>
                <w:sz w:val="24"/>
                <w:szCs w:val="24"/>
                <w:highlight w:val="none"/>
                <w:lang w:val="en-US" w:eastAsia="zh-CN" w:bidi="ar-SA"/>
              </w:rPr>
              <w:t>（三）因不可抗力造成的意外情况，对采购人造成的经济损失供应商不负赔偿责任；在岗期间因供应商原因对采购人造成的经济损失由供应商承担赔偿责任；</w:t>
            </w:r>
          </w:p>
          <w:p>
            <w:pPr>
              <w:pStyle w:val="346"/>
              <w:keepNext w:val="0"/>
              <w:keepLines w:val="0"/>
              <w:pageBreakBefore w:val="0"/>
              <w:widowControl w:val="0"/>
              <w:kinsoku/>
              <w:wordWrap/>
              <w:overflowPunct/>
              <w:topLinePunct w:val="0"/>
              <w:autoSpaceDE/>
              <w:autoSpaceDN/>
              <w:bidi w:val="0"/>
              <w:adjustRightInd/>
              <w:snapToGrid/>
              <w:spacing w:beforeAutospacing="0" w:afterAutospacing="0" w:line="400" w:lineRule="exact"/>
              <w:ind w:right="0" w:rightChars="0" w:firstLine="480" w:firstLineChars="200"/>
              <w:textAlignment w:val="auto"/>
              <w:rPr>
                <w:rStyle w:val="334"/>
                <w:rFonts w:hint="eastAsia" w:ascii="仿宋_GB2312" w:hAnsi="仿宋_GB2312" w:eastAsia="仿宋_GB2312" w:cs="仿宋_GB2312"/>
                <w:b w:val="0"/>
                <w:bCs/>
                <w:color w:val="auto"/>
                <w:kern w:val="0"/>
                <w:sz w:val="24"/>
                <w:szCs w:val="24"/>
                <w:highlight w:val="none"/>
                <w:lang w:val="en-US" w:eastAsia="zh-CN" w:bidi="ar-SA"/>
              </w:rPr>
            </w:pPr>
            <w:r>
              <w:rPr>
                <w:rStyle w:val="334"/>
                <w:rFonts w:hint="eastAsia" w:ascii="仿宋_GB2312" w:hAnsi="仿宋_GB2312" w:eastAsia="仿宋_GB2312" w:cs="仿宋_GB2312"/>
                <w:b w:val="0"/>
                <w:bCs/>
                <w:color w:val="auto"/>
                <w:kern w:val="0"/>
                <w:sz w:val="24"/>
                <w:szCs w:val="24"/>
                <w:highlight w:val="none"/>
                <w:lang w:val="en-US" w:eastAsia="zh-CN" w:bidi="ar-SA"/>
              </w:rPr>
              <w:t>（四）供应商未按合同约定向采购人派出服务人员，或服务期间发现工作人员擅离职守，则按 50 元/次的标准承担违约责任，并承担由此产生的一切后果；</w:t>
            </w:r>
          </w:p>
          <w:p>
            <w:pPr>
              <w:pStyle w:val="346"/>
              <w:keepNext w:val="0"/>
              <w:keepLines w:val="0"/>
              <w:pageBreakBefore w:val="0"/>
              <w:kinsoku/>
              <w:wordWrap/>
              <w:overflowPunct/>
              <w:topLinePunct w:val="0"/>
              <w:autoSpaceDE/>
              <w:autoSpaceDN/>
              <w:bidi w:val="0"/>
              <w:adjustRightInd/>
              <w:snapToGrid/>
              <w:spacing w:line="400" w:lineRule="exact"/>
              <w:ind w:firstLine="480" w:firstLineChars="200"/>
              <w:textAlignment w:val="auto"/>
              <w:rPr>
                <w:rStyle w:val="336"/>
                <w:rFonts w:hint="eastAsia" w:ascii="仿宋_GB2312" w:hAnsi="仿宋_GB2312" w:eastAsia="仿宋_GB2312" w:cs="仿宋_GB2312"/>
                <w:color w:val="auto"/>
                <w:kern w:val="0"/>
                <w:sz w:val="24"/>
                <w:szCs w:val="24"/>
                <w:lang w:val="en-US" w:eastAsia="zh-CN" w:bidi="ar-SA"/>
              </w:rPr>
            </w:pPr>
            <w:r>
              <w:rPr>
                <w:rStyle w:val="334"/>
                <w:rFonts w:hint="eastAsia" w:ascii="仿宋_GB2312" w:hAnsi="仿宋_GB2312" w:eastAsia="仿宋_GB2312" w:cs="仿宋_GB2312"/>
                <w:b w:val="0"/>
                <w:bCs/>
                <w:color w:val="auto"/>
                <w:kern w:val="0"/>
                <w:sz w:val="24"/>
                <w:szCs w:val="24"/>
                <w:highlight w:val="none"/>
                <w:lang w:val="en-US" w:eastAsia="zh-CN" w:bidi="ar-SA"/>
              </w:rPr>
              <w:t>（五）对于服务范围内存在的安全隐患，供应商有权向采购人提出改进意见，采购人应认真研究并加以解决；采购人未采取有效措施而造成财产损失的，供应商不承担赔偿责任。</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1" w:firstLineChars="200"/>
              <w:textAlignment w:val="auto"/>
              <w:rPr>
                <w:rStyle w:val="334"/>
                <w:rFonts w:hint="eastAsia" w:ascii="仿宋_GB2312" w:hAnsi="仿宋_GB2312" w:eastAsia="仿宋_GB2312" w:cs="仿宋_GB2312"/>
                <w:b/>
                <w:bCs/>
                <w:sz w:val="24"/>
                <w:szCs w:val="24"/>
                <w:highlight w:val="none"/>
              </w:rPr>
            </w:pPr>
            <w:r>
              <w:rPr>
                <w:rStyle w:val="334"/>
                <w:rFonts w:hint="eastAsia" w:ascii="仿宋_GB2312" w:hAnsi="仿宋_GB2312" w:eastAsia="仿宋_GB2312" w:cs="仿宋_GB2312"/>
                <w:b/>
                <w:bCs/>
                <w:sz w:val="24"/>
                <w:szCs w:val="24"/>
                <w:highlight w:val="none"/>
                <w:lang w:val="en-US" w:eastAsia="zh-CN"/>
              </w:rPr>
              <w:t>六</w:t>
            </w:r>
            <w:r>
              <w:rPr>
                <w:rStyle w:val="334"/>
                <w:rFonts w:hint="eastAsia" w:ascii="仿宋_GB2312" w:hAnsi="仿宋_GB2312" w:eastAsia="仿宋_GB2312" w:cs="仿宋_GB2312"/>
                <w:b/>
                <w:bCs/>
                <w:sz w:val="24"/>
                <w:szCs w:val="24"/>
                <w:highlight w:val="none"/>
              </w:rPr>
              <w:t>、其他需要说明的事项</w:t>
            </w:r>
          </w:p>
          <w:p>
            <w:pPr>
              <w:pStyle w:val="347"/>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lang w:val="en-US" w:eastAsia="zh-CN"/>
              </w:rPr>
              <w:t>（一）</w:t>
            </w:r>
            <w:r>
              <w:rPr>
                <w:rFonts w:hint="eastAsia" w:ascii="仿宋_GB2312" w:hAnsi="仿宋_GB2312" w:eastAsia="仿宋_GB2312" w:cs="仿宋_GB2312"/>
                <w:sz w:val="24"/>
              </w:rPr>
              <w:t>拟投入本项目的服务人员</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除水电维修员外</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须为全职服务人员,不</w:t>
            </w:r>
            <w:r>
              <w:rPr>
                <w:rFonts w:ascii="仿宋_GB2312" w:hAnsi="仿宋_GB2312" w:eastAsia="仿宋_GB2312" w:cs="仿宋_GB2312"/>
                <w:sz w:val="24"/>
              </w:rPr>
              <w:t>允许</w:t>
            </w:r>
            <w:r>
              <w:rPr>
                <w:rFonts w:hint="eastAsia" w:ascii="仿宋_GB2312" w:hAnsi="仿宋_GB2312" w:eastAsia="仿宋_GB2312" w:cs="仿宋_GB2312"/>
                <w:sz w:val="24"/>
              </w:rPr>
              <w:t>同时兼多个</w:t>
            </w:r>
            <w:r>
              <w:rPr>
                <w:rFonts w:ascii="仿宋_GB2312" w:hAnsi="仿宋_GB2312" w:eastAsia="仿宋_GB2312" w:cs="仿宋_GB2312"/>
                <w:sz w:val="24"/>
              </w:rPr>
              <w:t>岗位，</w:t>
            </w:r>
            <w:r>
              <w:rPr>
                <w:rFonts w:hint="eastAsia" w:ascii="仿宋_GB2312" w:hAnsi="仿宋_GB2312" w:eastAsia="仿宋_GB2312" w:cs="仿宋_GB2312"/>
                <w:sz w:val="24"/>
                <w:highlight w:val="none"/>
              </w:rPr>
              <w:t>不得由工作人员以外的人员代岗</w:t>
            </w:r>
            <w:r>
              <w:rPr>
                <w:rFonts w:hint="eastAsia" w:ascii="仿宋_GB2312" w:hAnsi="仿宋_GB2312" w:eastAsia="仿宋_GB2312" w:cs="仿宋_GB2312"/>
                <w:sz w:val="24"/>
                <w:lang w:eastAsia="zh-CN"/>
              </w:rPr>
              <w:t>；</w:t>
            </w:r>
          </w:p>
          <w:p>
            <w:pPr>
              <w:pStyle w:val="347"/>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（二）供应商</w:t>
            </w:r>
            <w:r>
              <w:rPr>
                <w:rFonts w:hint="eastAsia" w:ascii="仿宋_GB2312" w:hAnsi="仿宋_GB2312" w:eastAsia="仿宋_GB2312" w:cs="仿宋_GB2312"/>
                <w:sz w:val="24"/>
              </w:rPr>
              <w:t>须为拟投入本项目的服务人员统一发放制服</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统一着装</w:t>
            </w:r>
            <w:r>
              <w:rPr>
                <w:rFonts w:hint="eastAsia" w:ascii="仿宋_GB2312" w:hAnsi="仿宋_GB2312" w:eastAsia="仿宋_GB2312" w:cs="仿宋_GB2312"/>
                <w:sz w:val="24"/>
                <w:lang w:eastAsia="zh-CN"/>
              </w:rPr>
              <w:t>；</w:t>
            </w:r>
          </w:p>
          <w:p>
            <w:pPr>
              <w:pStyle w:val="347"/>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（三）</w:t>
            </w:r>
            <w:r>
              <w:rPr>
                <w:rFonts w:hint="eastAsia" w:ascii="仿宋_GB2312" w:hAnsi="仿宋_GB2312" w:eastAsia="仿宋_GB2312" w:cs="仿宋_GB2312"/>
              </w:rPr>
              <w:t>每季度过后5个工作日内向采购人汇报物业管理总体情况</w:t>
            </w:r>
            <w:r>
              <w:rPr>
                <w:rFonts w:hint="eastAsia" w:ascii="仿宋_GB2312" w:hAnsi="仿宋_GB2312" w:eastAsia="仿宋_GB2312" w:cs="仿宋_GB2312"/>
                <w:lang w:eastAsia="zh-CN"/>
              </w:rPr>
              <w:t>；</w:t>
            </w:r>
          </w:p>
          <w:p>
            <w:pPr>
              <w:pStyle w:val="347"/>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（四）</w:t>
            </w:r>
            <w:r>
              <w:rPr>
                <w:rFonts w:hint="eastAsia" w:ascii="仿宋_GB2312" w:hAnsi="仿宋_GB2312" w:eastAsia="仿宋_GB2312" w:cs="仿宋_GB2312"/>
              </w:rPr>
              <w:t>不得擅自占用和改变公用设施的使用功能，如需完善或扩建，须与采购人协商，经采购人同意后方可实施</w:t>
            </w:r>
            <w:r>
              <w:rPr>
                <w:rFonts w:hint="eastAsia" w:ascii="仿宋_GB2312" w:hAnsi="仿宋_GB2312" w:eastAsia="仿宋_GB2312" w:cs="仿宋_GB2312"/>
                <w:lang w:eastAsia="zh-CN"/>
              </w:rPr>
              <w:t>；</w:t>
            </w:r>
          </w:p>
          <w:p>
            <w:pPr>
              <w:pStyle w:val="347"/>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（五）秩序维护</w:t>
            </w:r>
            <w:r>
              <w:rPr>
                <w:rFonts w:hint="eastAsia" w:ascii="仿宋_GB2312" w:hAnsi="仿宋_GB2312" w:eastAsia="仿宋_GB2312" w:cs="仿宋_GB2312"/>
              </w:rPr>
              <w:t>、</w:t>
            </w:r>
            <w:r>
              <w:rPr>
                <w:rFonts w:hint="eastAsia" w:ascii="仿宋_GB2312" w:hAnsi="仿宋_GB2312" w:eastAsia="仿宋_GB2312" w:cs="仿宋_GB2312"/>
                <w:lang w:val="en-US" w:eastAsia="zh-CN"/>
              </w:rPr>
              <w:t>卫生</w:t>
            </w:r>
            <w:r>
              <w:rPr>
                <w:rFonts w:hint="eastAsia" w:ascii="仿宋_GB2312" w:hAnsi="仿宋_GB2312" w:eastAsia="仿宋_GB2312" w:cs="仿宋_GB2312"/>
              </w:rPr>
              <w:t>保洁</w:t>
            </w:r>
            <w:r>
              <w:rPr>
                <w:rFonts w:hint="eastAsia" w:ascii="仿宋_GB2312" w:hAnsi="仿宋_GB2312" w:eastAsia="仿宋_GB2312" w:cs="仿宋_GB2312"/>
                <w:lang w:val="en-US" w:eastAsia="zh-CN"/>
              </w:rPr>
              <w:t>和水电维修</w:t>
            </w:r>
            <w:r>
              <w:rPr>
                <w:rFonts w:hint="eastAsia" w:ascii="仿宋_GB2312" w:hAnsi="仿宋_GB2312" w:eastAsia="仿宋_GB2312" w:cs="仿宋_GB2312"/>
              </w:rPr>
              <w:t>等服务项目不得转包或承包给他人管理</w:t>
            </w:r>
            <w:r>
              <w:rPr>
                <w:rFonts w:hint="eastAsia" w:ascii="仿宋_GB2312" w:hAnsi="仿宋_GB2312" w:eastAsia="仿宋_GB2312" w:cs="仿宋_GB2312"/>
                <w:lang w:eastAsia="zh-CN"/>
              </w:rPr>
              <w:t>；</w:t>
            </w:r>
          </w:p>
          <w:p>
            <w:pPr>
              <w:pStyle w:val="347"/>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（六）</w:t>
            </w:r>
            <w:r>
              <w:rPr>
                <w:rFonts w:hint="eastAsia" w:ascii="仿宋_GB2312" w:hAnsi="仿宋_GB2312" w:eastAsia="仿宋_GB2312" w:cs="仿宋_GB2312"/>
              </w:rPr>
              <w:t>采购人免费提供值班室、办公室各一间给供应商使用，确保发生突发事件时随叫随到</w:t>
            </w:r>
            <w:r>
              <w:rPr>
                <w:rFonts w:hint="eastAsia" w:ascii="仿宋_GB2312" w:hAnsi="仿宋_GB2312" w:eastAsia="仿宋_GB2312" w:cs="仿宋_GB2312"/>
                <w:lang w:eastAsia="zh-CN"/>
              </w:rPr>
              <w:t>；</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（七）</w:t>
            </w:r>
            <w:r>
              <w:rPr>
                <w:rFonts w:hint="eastAsia" w:ascii="仿宋_GB2312" w:hAnsi="仿宋_GB2312" w:eastAsia="仿宋_GB2312" w:cs="仿宋_GB2312"/>
              </w:rPr>
              <w:t>每月进行一次安全生产检查及设备维护（用水用电消防等）。每季度开展一次所有区域的消毒及除四害</w:t>
            </w:r>
            <w:r>
              <w:rPr>
                <w:rFonts w:hint="eastAsia" w:ascii="仿宋_GB2312" w:hAnsi="仿宋_GB2312" w:eastAsia="仿宋_GB2312" w:cs="仿宋_GB2312"/>
                <w:lang w:eastAsia="zh-CN"/>
              </w:rPr>
              <w:t>；</w:t>
            </w:r>
          </w:p>
          <w:p>
            <w:pPr>
              <w:pStyle w:val="338"/>
              <w:keepNext w:val="0"/>
              <w:keepLines w:val="0"/>
              <w:pageBreakBefore w:val="0"/>
              <w:kinsoku/>
              <w:wordWrap/>
              <w:overflowPunct/>
              <w:topLinePunct w:val="0"/>
              <w:autoSpaceDE/>
              <w:autoSpaceDN/>
              <w:bidi w:val="0"/>
              <w:adjustRightInd/>
              <w:snapToGrid/>
              <w:spacing w:line="400" w:lineRule="exact"/>
              <w:ind w:right="42" w:rightChars="20" w:firstLine="480" w:firstLineChars="200"/>
              <w:textAlignment w:val="auto"/>
              <w:rPr>
                <w:rStyle w:val="334"/>
                <w:rFonts w:hint="default" w:ascii="仿宋_GB2312" w:hAnsi="仿宋_GB2312" w:eastAsia="仿宋_GB2312" w:cs="仿宋_GB2312"/>
                <w:b w:val="0"/>
                <w:bCs/>
                <w:color w:val="auto"/>
                <w:kern w:val="0"/>
                <w:sz w:val="24"/>
                <w:szCs w:val="24"/>
                <w:highlight w:val="none"/>
                <w:lang w:val="en-US" w:eastAsia="zh-CN" w:bidi="ar-SA"/>
              </w:rPr>
            </w:pPr>
            <w:r>
              <w:rPr>
                <w:rStyle w:val="334"/>
                <w:rFonts w:hint="eastAsia" w:ascii="仿宋_GB2312" w:hAnsi="仿宋_GB2312" w:eastAsia="仿宋_GB2312" w:cs="仿宋_GB2312"/>
                <w:b w:val="0"/>
                <w:bCs/>
                <w:color w:val="auto"/>
                <w:kern w:val="0"/>
                <w:sz w:val="24"/>
                <w:szCs w:val="24"/>
                <w:highlight w:val="none"/>
                <w:lang w:val="en-US" w:eastAsia="zh-CN" w:bidi="ar-SA"/>
              </w:rPr>
              <w:t>（八）</w:t>
            </w:r>
            <w:r>
              <w:rPr>
                <w:rFonts w:hint="eastAsia" w:ascii="仿宋_GB2312" w:hAnsi="仿宋_GB2312" w:eastAsia="仿宋_GB2312" w:cs="仿宋_GB2312"/>
                <w:sz w:val="24"/>
              </w:rPr>
              <w:t>与采购人协商一致后，完成采购人安排的临时工作项目。</w:t>
            </w:r>
          </w:p>
        </w:tc>
        <w:tc>
          <w:tcPr>
            <w:tcW w:w="7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ind w:left="420" w:hanging="420"/>
              <w:jc w:val="center"/>
              <w:textAlignment w:val="auto"/>
              <w:rPr>
                <w:rFonts w:hint="eastAsia" w:ascii="仿宋_GB2312" w:hAnsi="宋体" w:eastAsia="仿宋_GB2312"/>
                <w:sz w:val="24"/>
                <w:highlight w:val="none"/>
              </w:rPr>
            </w:pPr>
            <w:r>
              <w:rPr>
                <w:rFonts w:hint="eastAsia" w:ascii="仿宋_GB2312" w:hAnsi="宋体" w:eastAsia="仿宋_GB2312"/>
                <w:sz w:val="24"/>
                <w:highlight w:val="none"/>
              </w:rPr>
              <w:t>1项</w:t>
            </w:r>
          </w:p>
        </w:tc>
      </w:tr>
    </w:tbl>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w:t>
            </w:r>
            <w:r>
              <w:rPr>
                <w:rFonts w:hint="eastAsia" w:ascii="仿宋_GB2312" w:hAnsi="仿宋_GB2312" w:eastAsia="仿宋_GB2312" w:cs="仿宋_GB2312"/>
                <w:bCs/>
                <w:color w:val="000000"/>
                <w:sz w:val="24"/>
                <w:lang w:eastAsia="zh-CN"/>
              </w:rPr>
              <w:t>办理</w:t>
            </w:r>
            <w:r>
              <w:rPr>
                <w:rFonts w:hint="eastAsia" w:ascii="仿宋_GB2312" w:hAnsi="仿宋_GB2312" w:eastAsia="仿宋_GB2312" w:cs="仿宋_GB2312"/>
                <w:bCs/>
                <w:color w:val="000000"/>
                <w:sz w:val="24"/>
              </w:rPr>
              <w:t>社会保险和人员意外伤害</w:t>
            </w:r>
            <w:r>
              <w:rPr>
                <w:rFonts w:hint="eastAsia" w:ascii="仿宋_GB2312" w:hAnsi="仿宋_GB2312" w:eastAsia="仿宋_GB2312" w:cs="仿宋_GB2312"/>
                <w:bCs/>
                <w:color w:val="000000"/>
                <w:sz w:val="24"/>
                <w:lang w:eastAsia="zh-CN"/>
              </w:rPr>
              <w:t>险</w:t>
            </w:r>
            <w:r>
              <w:rPr>
                <w:rFonts w:hint="eastAsia"/>
                <w:lang w:eastAsia="zh-CN"/>
              </w:rPr>
              <w:t>，</w:t>
            </w:r>
            <w:r>
              <w:rPr>
                <w:rFonts w:hint="eastAsia" w:ascii="仿宋_GB2312" w:hAnsi="仿宋_GB2312" w:eastAsia="仿宋_GB2312" w:cs="仿宋_GB2312"/>
                <w:bCs/>
                <w:color w:val="000000"/>
                <w:sz w:val="24"/>
              </w:rPr>
              <w:t>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4.供应商须自行承担本项目日常秩序维护所需的工具设备、易耗物品、安全防范及维护公共秩序物品（如警棍、对讲机、对讲机电池、记录本、标志桶等）、日常卫生保洁所需的所</w:t>
            </w:r>
            <w:r>
              <w:rPr>
                <w:rFonts w:hint="eastAsia" w:ascii="仿宋_GB2312" w:hAnsi="仿宋_GB2312" w:eastAsia="仿宋_GB2312" w:cs="仿宋_GB2312"/>
                <w:bCs/>
                <w:color w:val="000000"/>
                <w:sz w:val="24"/>
                <w:lang w:eastAsia="zh-CN"/>
              </w:rPr>
              <w:t>有</w:t>
            </w:r>
            <w:r>
              <w:rPr>
                <w:rFonts w:hint="eastAsia" w:ascii="仿宋_GB2312" w:hAnsi="仿宋_GB2312" w:eastAsia="仿宋_GB2312" w:cs="仿宋_GB2312"/>
                <w:bCs/>
                <w:color w:val="000000"/>
                <w:sz w:val="24"/>
              </w:rPr>
              <w:t>一次性消耗品以及工具设备、清洁剂、消杀药品（按需配备）以及应对突发紧急事件所必需的物资等相关费用 ；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w:t>
            </w:r>
            <w:r>
              <w:rPr>
                <w:rFonts w:hint="eastAsia" w:ascii="仿宋_GB2312" w:hAnsi="仿宋_GB2312" w:eastAsia="仿宋_GB2312" w:cs="仿宋_GB2312"/>
                <w:bCs/>
                <w:color w:val="000000"/>
                <w:sz w:val="24"/>
                <w:u w:val="single"/>
              </w:rPr>
              <w:t>1</w:t>
            </w:r>
            <w:r>
              <w:rPr>
                <w:rFonts w:hint="eastAsia" w:ascii="仿宋_GB2312" w:hAnsi="仿宋_GB2312" w:eastAsia="仿宋_GB2312" w:cs="仿宋_GB2312"/>
                <w:bCs/>
                <w:color w:val="000000"/>
                <w:sz w:val="24"/>
              </w:rPr>
              <w:t>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eastAsia="zh-CN"/>
              </w:rPr>
              <w:t>秩序维护员和卫生保洁员</w:t>
            </w: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u w:val="single"/>
              </w:rPr>
              <w:t>15分钟</w:t>
            </w:r>
            <w:r>
              <w:rPr>
                <w:rFonts w:hint="eastAsia" w:ascii="仿宋_GB2312" w:hAnsi="仿宋_GB2312" w:eastAsia="仿宋_GB2312" w:cs="仿宋_GB2312"/>
                <w:bCs/>
                <w:color w:val="000000"/>
                <w:sz w:val="24"/>
              </w:rPr>
              <w:t>内到达采购人指定地点，水电维修员接到采购人报修等通知（电话、短信、微信、QQ等通知方式）后</w:t>
            </w:r>
            <w:r>
              <w:rPr>
                <w:rFonts w:hint="eastAsia" w:ascii="仿宋_GB2312" w:hAnsi="仿宋_GB2312" w:eastAsia="仿宋_GB2312" w:cs="仿宋_GB2312"/>
                <w:bCs/>
                <w:color w:val="000000"/>
                <w:sz w:val="24"/>
                <w:u w:val="single"/>
              </w:rPr>
              <w:t>3个小时</w:t>
            </w:r>
            <w:r>
              <w:rPr>
                <w:rFonts w:hint="eastAsia" w:ascii="仿宋_GB2312" w:hAnsi="仿宋_GB2312" w:eastAsia="仿宋_GB2312" w:cs="仿宋_GB2312"/>
                <w:bCs/>
                <w:color w:val="000000"/>
                <w:sz w:val="24"/>
              </w:rPr>
              <w:t>之内到场检维</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一般性事务在</w:t>
            </w:r>
            <w:r>
              <w:rPr>
                <w:rFonts w:hint="eastAsia" w:ascii="仿宋_GB2312" w:hAnsi="仿宋_GB2312" w:eastAsia="仿宋_GB2312" w:cs="仿宋_GB2312"/>
                <w:bCs/>
                <w:color w:val="000000"/>
                <w:sz w:val="24"/>
                <w:u w:val="single"/>
              </w:rPr>
              <w:t>48小时</w:t>
            </w:r>
            <w:r>
              <w:rPr>
                <w:rFonts w:hint="eastAsia" w:ascii="仿宋_GB2312" w:hAnsi="仿宋_GB2312" w:eastAsia="仿宋_GB2312" w:cs="仿宋_GB2312"/>
                <w:bCs/>
                <w:color w:val="000000"/>
                <w:sz w:val="24"/>
              </w:rPr>
              <w:t>内处理完成</w:t>
            </w:r>
            <w:r>
              <w:rPr>
                <w:rFonts w:hint="eastAsia" w:ascii="仿宋_GB2312" w:hAnsi="仿宋_GB2312" w:eastAsia="仿宋_GB2312" w:cs="仿宋_GB2312"/>
                <w:bCs/>
                <w:color w:val="00000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1.服务交接时间：自合同约定提供服务之日前1日内开始办理交接手续、进驻服务场地并逐步进行移交工作，3日内工作移交完毕，进入正常物业管理工作；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2.服务地点：广西柳州市跃进路东三巷2号。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合同签订及验收合格后，成交供应商将合法、有效发票开具给采购人，合同款项分为两次支付:成交供应商进场后开具第一笔款项9.22万元的合法、有效发票给采购人，采购人</w:t>
            </w:r>
            <w:r>
              <w:rPr>
                <w:rFonts w:hint="eastAsia" w:ascii="仿宋_GB2312" w:hAnsi="仿宋_GB2312" w:eastAsia="仿宋_GB2312" w:cs="仿宋_GB2312"/>
                <w:bCs/>
                <w:color w:val="000000"/>
                <w:sz w:val="24"/>
                <w:lang w:eastAsia="zh-CN"/>
              </w:rPr>
              <w:t>原则上</w:t>
            </w:r>
            <w:r>
              <w:rPr>
                <w:rFonts w:hint="eastAsia" w:ascii="仿宋_GB2312" w:hAnsi="仿宋_GB2312" w:eastAsia="仿宋_GB2312" w:cs="仿宋_GB2312"/>
                <w:bCs/>
                <w:color w:val="000000"/>
                <w:sz w:val="24"/>
              </w:rPr>
              <w:t xml:space="preserve">收到发票后7个工作日内向成交供应商支付第一笔款项 </w:t>
            </w:r>
            <w:r>
              <w:rPr>
                <w:rFonts w:hint="eastAsia" w:ascii="仿宋_GB2312" w:hAnsi="仿宋_GB2312" w:eastAsia="仿宋_GB2312" w:cs="仿宋_GB2312"/>
                <w:bCs/>
                <w:color w:val="000000"/>
                <w:sz w:val="24"/>
                <w:lang w:val="en-US" w:eastAsia="zh-CN"/>
              </w:rPr>
              <w:t>9.22万元</w:t>
            </w:r>
            <w:r>
              <w:rPr>
                <w:rFonts w:hint="eastAsia" w:ascii="仿宋_GB2312" w:hAnsi="仿宋_GB2312" w:eastAsia="仿宋_GB2312" w:cs="仿宋_GB2312"/>
                <w:bCs/>
                <w:color w:val="000000"/>
                <w:sz w:val="24"/>
              </w:rPr>
              <w:t>;服务期</w:t>
            </w:r>
            <w:r>
              <w:rPr>
                <w:rFonts w:hint="eastAsia" w:ascii="仿宋_GB2312" w:hAnsi="仿宋_GB2312" w:eastAsia="仿宋_GB2312" w:cs="仿宋_GB2312"/>
                <w:bCs/>
                <w:color w:val="000000"/>
                <w:sz w:val="24"/>
                <w:lang w:eastAsia="zh-CN"/>
              </w:rPr>
              <w:t>满</w:t>
            </w:r>
            <w:r>
              <w:rPr>
                <w:rFonts w:hint="eastAsia" w:ascii="仿宋_GB2312" w:hAnsi="仿宋_GB2312" w:eastAsia="仿宋_GB2312" w:cs="仿宋_GB2312"/>
                <w:bCs/>
                <w:color w:val="000000"/>
                <w:sz w:val="24"/>
                <w:lang w:val="en-US" w:eastAsia="zh-CN"/>
              </w:rPr>
              <w:t>6个月后，</w:t>
            </w:r>
            <w:r>
              <w:rPr>
                <w:rFonts w:hint="eastAsia" w:ascii="仿宋_GB2312" w:hAnsi="仿宋_GB2312" w:eastAsia="仿宋_GB2312" w:cs="仿宋_GB2312"/>
                <w:bCs/>
                <w:color w:val="000000"/>
                <w:sz w:val="24"/>
              </w:rPr>
              <w:t>第7个月</w:t>
            </w:r>
            <w:r>
              <w:rPr>
                <w:rFonts w:hint="eastAsia" w:ascii="仿宋_GB2312" w:hAnsi="仿宋_GB2312" w:eastAsia="仿宋_GB2312" w:cs="仿宋_GB2312"/>
                <w:bCs/>
                <w:color w:val="000000"/>
                <w:sz w:val="24"/>
                <w:lang w:eastAsia="zh-CN"/>
              </w:rPr>
              <w:t>内</w:t>
            </w:r>
            <w:r>
              <w:rPr>
                <w:rFonts w:hint="eastAsia" w:ascii="仿宋_GB2312" w:hAnsi="仿宋_GB2312" w:eastAsia="仿宋_GB2312" w:cs="仿宋_GB2312"/>
                <w:bCs/>
                <w:color w:val="000000"/>
                <w:sz w:val="24"/>
              </w:rPr>
              <w:t>，成交供应商将余下合同款合法、有效发票开具给采购人，采购人</w:t>
            </w:r>
            <w:r>
              <w:rPr>
                <w:rFonts w:hint="eastAsia" w:ascii="仿宋_GB2312" w:hAnsi="仿宋_GB2312" w:eastAsia="仿宋_GB2312" w:cs="仿宋_GB2312"/>
                <w:bCs/>
                <w:color w:val="000000"/>
                <w:sz w:val="24"/>
                <w:lang w:eastAsia="zh-CN"/>
              </w:rPr>
              <w:t>原则上</w:t>
            </w:r>
            <w:r>
              <w:rPr>
                <w:rFonts w:hint="eastAsia" w:ascii="仿宋_GB2312" w:hAnsi="仿宋_GB2312" w:eastAsia="仿宋_GB2312" w:cs="仿宋_GB2312"/>
                <w:bCs/>
                <w:color w:val="000000"/>
                <w:sz w:val="24"/>
              </w:rPr>
              <w:t>收到发票后7个工作日内向成交供应商支付</w:t>
            </w:r>
            <w:r>
              <w:rPr>
                <w:rFonts w:hint="eastAsia" w:ascii="仿宋_GB2312" w:hAnsi="仿宋_GB2312" w:eastAsia="仿宋_GB2312" w:cs="仿宋_GB2312"/>
                <w:bCs/>
                <w:color w:val="000000"/>
                <w:sz w:val="24"/>
                <w:lang w:eastAsia="zh-CN"/>
              </w:rPr>
              <w:t>剩余</w:t>
            </w:r>
            <w:r>
              <w:rPr>
                <w:rFonts w:hint="eastAsia" w:ascii="仿宋_GB2312" w:hAnsi="仿宋_GB2312" w:eastAsia="仿宋_GB2312" w:cs="仿宋_GB2312"/>
                <w:bCs/>
                <w:color w:val="000000"/>
                <w:sz w:val="24"/>
              </w:rPr>
              <w:t>合同</w:t>
            </w:r>
            <w:r>
              <w:rPr>
                <w:rFonts w:hint="eastAsia" w:ascii="仿宋_GB2312" w:hAnsi="仿宋_GB2312" w:eastAsia="仿宋_GB2312" w:cs="仿宋_GB2312"/>
                <w:bCs/>
                <w:color w:val="000000"/>
                <w:sz w:val="24"/>
                <w:lang w:eastAsia="zh-CN"/>
              </w:rPr>
              <w:t>款</w:t>
            </w:r>
            <w:r>
              <w:rPr>
                <w:rFonts w:hint="eastAsia" w:ascii="仿宋_GB2312" w:hAnsi="仿宋_GB2312" w:eastAsia="仿宋_GB2312" w:cs="仿宋_GB2312"/>
                <w:bCs/>
                <w:color w:val="000000"/>
                <w:sz w:val="24"/>
              </w:rPr>
              <w:t>(不计利息)</w:t>
            </w:r>
            <w:r>
              <w:rPr>
                <w:rFonts w:hint="eastAsia" w:ascii="仿宋_GB2312" w:hAnsi="仿宋_GB2312" w:eastAsia="仿宋_GB2312" w:cs="仿宋_GB2312"/>
                <w:bCs/>
                <w:color w:val="000000"/>
                <w:sz w:val="24"/>
                <w:lang w:eastAsia="zh-CN"/>
              </w:rPr>
              <w:t>。</w:t>
            </w:r>
          </w:p>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注：资金支付等事项按照《保障中小企业款项支付条例》（国务院令第728号）、《运用政府采购政策支持柳州市中小微企业发展暂行办法》要求执行。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w:t>
            </w:r>
            <w:r>
              <w:rPr>
                <w:rFonts w:ascii="仿宋_GB2312" w:hAnsi="仿宋_GB2312" w:eastAsia="仿宋_GB2312" w:cs="仿宋_GB2312"/>
                <w:b/>
                <w:bCs w:val="0"/>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69"/>
              <w:spacing w:before="0" w:beforeAutospacing="0" w:after="0" w:afterAutospacing="0" w:line="460" w:lineRule="atLeast"/>
              <w:rPr>
                <w:rFonts w:ascii="仿宋_GB2312" w:eastAsia="仿宋_GB2312"/>
                <w:color w:val="000000"/>
              </w:rPr>
            </w:pPr>
            <w:r>
              <w:rPr>
                <w:rStyle w:val="770"/>
                <w:rFonts w:hint="eastAsia" w:ascii="仿宋_GB2312" w:eastAsia="仿宋_GB2312"/>
                <w:color w:val="000000"/>
              </w:rPr>
              <w:t>根据《政府采购促进中小企业发展管理办法》（财库〔2020〕46号），本项目属于专门面向小微企业采购的项目，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69"/>
              <w:spacing w:before="0" w:beforeAutospacing="0" w:after="0" w:afterAutospacing="0" w:line="460" w:lineRule="atLeast"/>
              <w:rPr>
                <w:rFonts w:hint="eastAsia" w:ascii="仿宋_GB2312" w:eastAsia="仿宋_GB2312"/>
                <w:color w:val="000000"/>
              </w:rPr>
            </w:pPr>
            <w:r>
              <w:rPr>
                <w:rStyle w:val="770"/>
                <w:rFonts w:hint="eastAsia" w:ascii="仿宋_GB2312" w:eastAsia="仿宋_GB2312"/>
                <w:color w:val="000000"/>
              </w:rPr>
              <w:t>注：（1）采购标的对应的中小企业划分标准所属行业：</w:t>
            </w:r>
            <w:r>
              <w:rPr>
                <w:rStyle w:val="770"/>
                <w:rFonts w:hint="eastAsia" w:ascii="仿宋_GB2312" w:eastAsia="仿宋_GB2312"/>
                <w:color w:val="000000"/>
                <w:u w:val="single"/>
              </w:rPr>
              <w:t>物业管理；</w:t>
            </w:r>
          </w:p>
          <w:p>
            <w:pPr>
              <w:pStyle w:val="769"/>
              <w:spacing w:before="0" w:beforeAutospacing="0" w:after="0" w:afterAutospacing="0" w:line="460" w:lineRule="atLeast"/>
              <w:rPr>
                <w:rFonts w:hint="eastAsia" w:ascii="仿宋_GB2312" w:eastAsia="仿宋_GB2312"/>
                <w:color w:val="000000"/>
              </w:rPr>
            </w:pPr>
            <w:r>
              <w:rPr>
                <w:rStyle w:val="770"/>
                <w:rFonts w:hint="eastAsia" w:ascii="仿宋_GB2312" w:eastAsia="仿宋_GB2312"/>
                <w:color w:val="000000"/>
              </w:rPr>
              <w:t>（2）中小企业划分有关标准根据工信部等部委发布的《关于印发中小企业划型标准规定的通知》（工信部联企业〔2011〕300号）确定；</w:t>
            </w:r>
          </w:p>
          <w:p>
            <w:pPr>
              <w:pStyle w:val="769"/>
              <w:spacing w:before="0" w:beforeAutospacing="0" w:after="0" w:afterAutospacing="0" w:line="460" w:lineRule="atLeast"/>
              <w:rPr>
                <w:rFonts w:hint="eastAsia" w:ascii="仿宋_GB2312" w:eastAsia="仿宋_GB2312"/>
                <w:color w:val="000000"/>
              </w:rPr>
            </w:pPr>
            <w:r>
              <w:rPr>
                <w:rStyle w:val="770"/>
                <w:rFonts w:hint="eastAsia" w:ascii="仿宋_GB2312" w:eastAsia="仿宋_GB2312"/>
                <w:color w:val="000000"/>
              </w:rPr>
              <w:t>（3）为方便供应商识别企业规模类型，供应商可使用工业和信息化部组织开发的中小企业规模类型自测小程序生成企业规模类型测试结果。 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06"/>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24"/>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pPr>
        <w:ind w:right="241" w:rightChars="115" w:firstLine="240" w:firstLineChars="100"/>
        <w:rPr>
          <w:rFonts w:hint="eastAsia" w:ascii="宋体" w:hAnsi="宋体"/>
          <w:sz w:val="24"/>
        </w:rPr>
      </w:pPr>
      <w:bookmarkStart w:id="50" w:name="_Toc4344"/>
      <w:bookmarkStart w:id="51" w:name="_Toc504053343"/>
    </w:p>
    <w:p>
      <w:pPr>
        <w:rPr>
          <w:rFonts w:hint="eastAsia" w:ascii="宋体" w:hAnsi="宋体"/>
          <w:sz w:val="32"/>
        </w:rPr>
        <w:sectPr>
          <w:pgSz w:w="11906" w:h="16838"/>
          <w:pgMar w:top="1440" w:right="1083" w:bottom="1440" w:left="1083" w:header="851" w:footer="992" w:gutter="0"/>
          <w:cols w:space="720" w:num="1"/>
          <w:docGrid w:type="lines" w:linePitch="312" w:charSpace="0"/>
        </w:sect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3"/>
        <w:jc w:val="center"/>
        <w:rPr>
          <w:rFonts w:ascii="仿宋_GB2312" w:eastAsia="仿宋_GB2312"/>
        </w:rPr>
      </w:pPr>
      <w:bookmarkStart w:id="52" w:name="_Toc1286081341"/>
      <w:r>
        <w:rPr>
          <w:rFonts w:hint="eastAsia" w:ascii="宋体" w:hAnsi="宋体"/>
          <w:sz w:val="32"/>
        </w:rPr>
        <w:t>第四章 响应文件格式</w:t>
      </w:r>
      <w:bookmarkEnd w:id="50"/>
      <w:bookmarkEnd w:id="51"/>
      <w:bookmarkEnd w:id="52"/>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1"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1"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1"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1"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1"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1"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67"/>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3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6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2" w:firstLineChars="200"/>
        <w:jc w:val="center"/>
        <w:rPr>
          <w:rFonts w:hint="eastAsia" w:ascii="宋体" w:hAnsi="宋体"/>
          <w:sz w:val="32"/>
          <w:szCs w:val="32"/>
        </w:rPr>
      </w:pPr>
      <w:r>
        <w:rPr>
          <w:rFonts w:hint="eastAsia" w:ascii="宋体" w:hAnsi="宋体"/>
          <w:b/>
          <w:sz w:val="32"/>
          <w:szCs w:val="32"/>
        </w:rPr>
        <w:t>法定代表人身份证明书</w:t>
      </w:r>
    </w:p>
    <w:p>
      <w:pPr>
        <w:pStyle w:val="26"/>
        <w:spacing w:line="276" w:lineRule="auto"/>
        <w:jc w:val="center"/>
        <w:rPr>
          <w:rFonts w:hint="eastAsia" w:ascii="仿宋_GB2312" w:hAnsi="宋体" w:eastAsia="仿宋_GB2312"/>
          <w:sz w:val="24"/>
          <w:szCs w:val="24"/>
        </w:rPr>
      </w:pPr>
    </w:p>
    <w:p>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GGQBzTWAAAABwEAAA8AAAAAAAAAAQAgAAAAOAAAAGRycy9kb3ducmV2LnhtbFBL&#10;AQIUABQAAAAIAIdO4kDJw7hHGwIAAC0EAAAOAAAAAAAAAAEAIAAAADsBAABkcnMvZTJvRG9jLnht&#10;bFBLBQYAAAAABgAGAFkBAADI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nvyjxdQAAAAGAQAADwAAAAAAAAABACAAAAA4AAAA&#10;ZHJzL2Rvd25yZXYueG1sUEsBAhQAFAAAAAgAh07iQGOvk5e8AQAAUwMAAA4AAAAAAAAAAQAgAAAA&#10;OQEAAGRycy9lMm9Eb2MueG1sUEsFBgAAAAAGAAYAWQEAAGcFA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KQ/N69UAAAAGAQAADwAAAAAAAAABACAAAAA4AAAAZHJzL2Rvd25yZXYueG1sUEsB&#10;AhQAFAAAAAgAh07iQEcezhYbAgAALQQAAA4AAAAAAAAAAQAgAAAAOgEAAGRycy9lMm9Eb2MueG1s&#10;UEsFBgAAAAAGAAYAWQEAAMcFA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cs="Times New Roman"/>
          <w:szCs w:val="21"/>
          <w:u w:val="single"/>
        </w:rPr>
        <w:t>柳州市医药学会科技发展中心、</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nOxLjNgAAAAKAQAADwAAAAAAAAABACAAAAA4AAAAZHJzL2Rvd25yZXYu&#10;eG1sUEsBAhQAFAAAAAgAh07iQB+JLaMeAgAALgQAAA4AAAAAAAAAAQAgAAAAPQEAAGRycy9lMm9E&#10;b2MueG1sUEsFBgAAAAAGAAYAWQEAAM0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Cxi1ly1wAAAAkBAAAPAAAAAAAA&#10;AAEAIAAAADgAAABkcnMvZG93bnJldi54bWxQSwECFAAUAAAACACHTuJAayx1esQBAABeAwAADgAA&#10;AAAAAAABACAAAAA8AQAAZHJzL2Uyb0RvYy54bWxQSwUGAAAAAAYABgBZAQAAcgU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IElxJPYAAAACgEAAA8AAAAAAAAAAQAgAAAAOAAAAGRycy9k&#10;b3ducmV2LnhtbFBLAQIUABQAAAAIAIdO4kAUtfOAJQIAADcEAAAOAAAAAAAAAAEAIAAAAD0BAABk&#10;cnMvZTJvRG9jLnhtbFBLBQYAAAAABgAGAFkBAADUBQ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柳州市医药学会科技发展中心</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1"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pPr>
        <w:pStyle w:val="387"/>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2"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40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405"/>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405"/>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405"/>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val="0"/>
          <w:bCs w:val="0"/>
          <w:color w:val="000000"/>
        </w:rPr>
        <w:t xml:space="preserve"> 本公司郑重声明，根据《政府采购促进中小企业发展管理办法》（财库﹝2020﹞46 号）的规定，本公司参加</w:t>
      </w:r>
      <w:r>
        <w:rPr>
          <w:rFonts w:hint="eastAsia" w:ascii="仿宋_GB2312" w:eastAsia="仿宋_GB2312"/>
          <w:b w:val="0"/>
          <w:bCs w:val="0"/>
          <w:color w:val="000000"/>
          <w:u w:val="single"/>
        </w:rPr>
        <w:t>柳州市医药学会科技发展中心</w:t>
      </w:r>
      <w:r>
        <w:rPr>
          <w:rFonts w:hint="eastAsia" w:ascii="仿宋_GB2312" w:eastAsia="仿宋_GB2312"/>
          <w:b w:val="0"/>
          <w:bCs w:val="0"/>
          <w:color w:val="000000"/>
        </w:rPr>
        <w:t>的</w:t>
      </w:r>
      <w:r>
        <w:rPr>
          <w:rFonts w:hint="eastAsia" w:ascii="仿宋_GB2312" w:eastAsia="仿宋_GB2312"/>
          <w:b w:val="0"/>
          <w:bCs w:val="0"/>
          <w:color w:val="000000"/>
          <w:u w:val="single"/>
        </w:rPr>
        <w:t>柳州市医药学会科技发展中心物业管理服务采购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1. </w:t>
      </w:r>
      <w:r>
        <w:rPr>
          <w:rFonts w:hint="eastAsia" w:ascii="仿宋_GB2312" w:eastAsia="仿宋_GB2312"/>
          <w:b w:val="0"/>
          <w:bCs w:val="0"/>
          <w:color w:val="000000"/>
          <w:u w:val="single"/>
        </w:rPr>
        <w:t>柳州市医药学会科技发展中心物业管理服务采购</w:t>
      </w:r>
      <w:r>
        <w:rPr>
          <w:rFonts w:hint="eastAsia" w:ascii="仿宋_GB2312" w:eastAsia="仿宋_GB2312"/>
          <w:b w:val="0"/>
          <w:bCs w:val="0"/>
          <w:color w:val="000000"/>
        </w:rPr>
        <w:t xml:space="preserve"> ，属于</w:t>
      </w:r>
      <w:r>
        <w:rPr>
          <w:rFonts w:hint="eastAsia" w:ascii="仿宋_GB2312" w:eastAsia="仿宋_GB2312"/>
          <w:b w:val="0"/>
          <w:bCs w:val="0"/>
          <w:color w:val="000000"/>
          <w:u w:val="single"/>
        </w:rPr>
        <w:t>物业管理</w:t>
      </w:r>
      <w:r>
        <w:rPr>
          <w:rFonts w:hint="eastAsia" w:ascii="仿宋_GB2312" w:eastAsia="仿宋_GB2312"/>
          <w:b w:val="0"/>
          <w:bCs w:val="0"/>
          <w:color w:val="000000"/>
        </w:rPr>
        <w:t>；承接企业为</w:t>
      </w:r>
      <w:r>
        <w:rPr>
          <w:rFonts w:hint="eastAsia" w:ascii="仿宋_GB2312" w:eastAsia="仿宋_GB2312"/>
          <w:b w:val="0"/>
          <w:bCs w:val="0"/>
          <w:color w:val="000000"/>
          <w:u w:val="single"/>
        </w:rPr>
        <w:t xml:space="preserve">  </w:t>
      </w:r>
      <w:r>
        <w:rPr>
          <w:rFonts w:hint="eastAsia" w:ascii="仿宋_GB2312" w:eastAsia="仿宋_GB2312"/>
          <w:b w:val="0"/>
          <w:bCs w:val="0"/>
          <w:color w:val="000000"/>
          <w:u w:val="single"/>
          <w:lang w:val="en-US" w:eastAsia="zh-CN"/>
        </w:rPr>
        <w:t xml:space="preserve"> </w:t>
      </w:r>
      <w:r>
        <w:rPr>
          <w:rFonts w:hint="eastAsia" w:ascii="仿宋_GB2312" w:eastAsia="仿宋_GB2312"/>
          <w:b w:val="0"/>
          <w:bCs w:val="0"/>
          <w:color w:val="000000"/>
          <w:u w:val="single"/>
        </w:rPr>
        <w:t xml:space="preserve"> </w:t>
      </w:r>
      <w:r>
        <w:rPr>
          <w:rStyle w:val="406"/>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Fonts w:hint="eastAsia" w:ascii="仿宋_GB2312" w:eastAsia="仿宋_GB2312"/>
          <w:b w:val="0"/>
          <w:bCs w:val="0"/>
          <w:color w:val="000000"/>
          <w:u w:val="single"/>
        </w:rPr>
        <w:t xml:space="preserve">      </w:t>
      </w:r>
      <w:r>
        <w:rPr>
          <w:rStyle w:val="406"/>
          <w:rFonts w:hint="eastAsia" w:ascii="仿宋_GB2312" w:eastAsia="仿宋_GB2312"/>
          <w:b w:val="0"/>
          <w:bCs w:val="0"/>
          <w:color w:val="000000"/>
          <w:u w:val="single"/>
        </w:rPr>
        <w:t>（中型企业、小型企业、微型企业）</w:t>
      </w:r>
      <w:r>
        <w:rPr>
          <w:rFonts w:hint="eastAsia" w:ascii="仿宋_GB2312" w:eastAsia="仿宋_GB2312"/>
          <w:b w:val="0"/>
          <w:bCs w:val="0"/>
          <w:color w:val="000000"/>
        </w:rPr>
        <w:t>；</w:t>
      </w:r>
    </w:p>
    <w:p>
      <w:pPr>
        <w:pStyle w:val="405"/>
        <w:spacing w:line="405" w:lineRule="atLeast"/>
        <w:rPr>
          <w:rFonts w:hint="eastAsia" w:ascii="仿宋_GB2312" w:eastAsia="仿宋_GB2312"/>
          <w:b/>
          <w:bCs/>
          <w:color w:val="000000"/>
        </w:rPr>
      </w:pPr>
      <w:r>
        <w:rPr>
          <w:rFonts w:hint="eastAsia" w:ascii="仿宋_GB2312" w:eastAsia="仿宋_GB2312"/>
          <w:b w:val="0"/>
          <w:bCs w:val="0"/>
          <w:color w:val="000000"/>
        </w:rPr>
        <w:t>……</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405"/>
        <w:jc w:val="righ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val="0"/>
          <w:bCs w:val="0"/>
          <w:color w:val="000000"/>
        </w:rPr>
        <w:t>供应商名称（</w:t>
      </w:r>
      <w:r>
        <w:rPr>
          <w:rFonts w:hint="eastAsia" w:ascii="仿宋_GB2312" w:eastAsia="仿宋_GB2312"/>
          <w:b/>
          <w:bCs/>
          <w:color w:val="000000"/>
        </w:rPr>
        <w:t>CA电子签章</w:t>
      </w:r>
      <w:r>
        <w:rPr>
          <w:rFonts w:hint="eastAsia" w:ascii="仿宋_GB2312" w:eastAsia="仿宋_GB2312"/>
          <w:b w:val="0"/>
          <w:bCs w:val="0"/>
          <w:color w:val="000000"/>
        </w:rPr>
        <w:t>）：</w:t>
      </w:r>
      <w:r>
        <w:rPr>
          <w:rFonts w:hint="eastAsia" w:ascii="仿宋_GB2312" w:eastAsia="仿宋_GB2312"/>
          <w:b w:val="0"/>
          <w:bCs w:val="0"/>
          <w:color w:val="000000"/>
          <w:u w:val="single"/>
        </w:rPr>
        <w:t>     </w:t>
      </w:r>
    </w:p>
    <w:p>
      <w:pPr>
        <w:pStyle w:val="405"/>
        <w:jc w:val="right"/>
        <w:rPr>
          <w:rFonts w:hint="eastAsia" w:ascii="仿宋_GB2312" w:eastAsia="仿宋_GB2312"/>
          <w:b/>
          <w:bCs/>
          <w:color w:val="000000"/>
        </w:rPr>
      </w:pPr>
      <w:r>
        <w:rPr>
          <w:rFonts w:hint="eastAsia" w:ascii="仿宋_GB2312" w:eastAsia="仿宋_GB2312"/>
          <w:b w:val="0"/>
          <w:bCs w:val="0"/>
          <w:color w:val="000000"/>
        </w:rPr>
        <w:t xml:space="preserve">    日  期：  年  月  日  </w:t>
      </w:r>
      <w:r>
        <w:rPr>
          <w:rFonts w:hint="eastAsia" w:ascii="仿宋_GB2312" w:eastAsia="仿宋_GB2312"/>
          <w:b/>
          <w:bCs/>
          <w:color w:val="000000"/>
        </w:rPr>
        <w:t> </w:t>
      </w:r>
    </w:p>
    <w:p>
      <w:pPr>
        <w:pStyle w:val="405"/>
        <w:spacing w:line="405" w:lineRule="atLeas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w:t>
      </w:r>
      <w:r>
        <w:rPr>
          <w:rFonts w:hint="eastAsia" w:ascii="仿宋_GB2312" w:eastAsia="仿宋_GB2312"/>
          <w:b/>
          <w:bCs/>
          <w:color w:val="000000"/>
          <w:sz w:val="27"/>
          <w:szCs w:val="27"/>
          <w:u w:val="single"/>
          <w:lang w:val="en-US" w:eastAsia="zh-CN"/>
        </w:rPr>
        <w:t xml:space="preserve"> 物业管理    </w:t>
      </w:r>
      <w:r>
        <w:rPr>
          <w:rFonts w:hint="eastAsia" w:ascii="仿宋_GB2312" w:eastAsia="仿宋_GB2312"/>
          <w:b/>
          <w:bCs/>
          <w:color w:val="000000"/>
          <w:sz w:val="27"/>
          <w:szCs w:val="27"/>
        </w:rPr>
        <w:t>。</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3.从业人员、营业收入、资产总额填报上一年度数据，无上一年度数据的新成立企业可不填报。</w:t>
      </w:r>
      <w:r>
        <w:rPr>
          <w:rFonts w:hint="eastAsia" w:ascii="仿宋_GB2312" w:eastAsia="仿宋_GB2312"/>
          <w:b w:val="0"/>
          <w:bCs w:val="0"/>
          <w:color w:val="000000"/>
        </w:rPr>
        <w:br w:type="textWrapping"/>
      </w:r>
      <w:r>
        <w:rPr>
          <w:rFonts w:hint="eastAsia" w:ascii="仿宋_GB2312" w:eastAsia="仿宋_GB2312"/>
          <w:b w:val="0"/>
          <w:bCs w:val="0"/>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val="0"/>
          <w:bCs w:val="0"/>
          <w:color w:val="000000"/>
        </w:rPr>
        <w:br w:type="textWrapping"/>
      </w:r>
      <w:r>
        <w:rPr>
          <w:rFonts w:hint="eastAsia" w:ascii="仿宋_GB2312" w:eastAsia="仿宋_GB2312"/>
          <w:b w:val="0"/>
          <w:bCs w:val="0"/>
          <w:color w:val="000000"/>
        </w:rPr>
        <w:t>  自测小程序链接：https://baosong.miit.gov.cn/ScaleTest</w:t>
      </w:r>
      <w:r>
        <w:rPr>
          <w:rFonts w:hint="eastAsia" w:ascii="仿宋_GB2312" w:eastAsia="仿宋_GB2312"/>
          <w:b w:val="0"/>
          <w:bCs w:val="0"/>
          <w:color w:val="000000"/>
        </w:rPr>
        <w:br w:type="textWrapping"/>
      </w:r>
      <w:r>
        <w:rPr>
          <w:rFonts w:hint="eastAsia" w:ascii="仿宋_GB2312" w:eastAsia="仿宋_GB2312"/>
          <w:b w:val="0"/>
          <w:bCs w:val="0"/>
          <w:color w:val="000000"/>
        </w:rPr>
        <w:t>  5.供应商须按上述格式要求如实填写中小企业声明函，并对该声明函的真实性负责，否则不得享受相关中小企业扶持政策；</w:t>
      </w:r>
      <w:r>
        <w:rPr>
          <w:rFonts w:hint="eastAsia" w:ascii="仿宋_GB2312" w:eastAsia="仿宋_GB2312"/>
          <w:b w:val="0"/>
          <w:bCs w:val="0"/>
          <w:color w:val="000000"/>
        </w:rPr>
        <w:br w:type="textWrapping"/>
      </w:r>
      <w:r>
        <w:rPr>
          <w:rFonts w:hint="eastAsia" w:ascii="仿宋_GB2312" w:eastAsia="仿宋_GB2312"/>
          <w:b w:val="0"/>
          <w:bCs w:val="0"/>
          <w:color w:val="000000"/>
        </w:rPr>
        <w:t>  6.成交供应商依法享受中小企业扶持政策的，采购代理机构将在成交结果公告中公告其《中小企业声明函》；</w:t>
      </w:r>
      <w:r>
        <w:rPr>
          <w:rFonts w:hint="eastAsia" w:ascii="仿宋_GB2312" w:eastAsia="仿宋_GB2312"/>
          <w:b w:val="0"/>
          <w:bCs w:val="0"/>
          <w:color w:val="000000"/>
        </w:rPr>
        <w:br w:type="textWrapping"/>
      </w:r>
      <w:r>
        <w:rPr>
          <w:rFonts w:hint="eastAsia" w:ascii="仿宋_GB2312" w:eastAsia="仿宋_GB2312"/>
          <w:b w:val="0"/>
          <w:bCs w:val="0"/>
          <w:color w:val="000000"/>
        </w:rPr>
        <w:t>  7.中小微企业划型标准附表</w:t>
      </w:r>
      <w:bookmarkStart w:id="53" w:name="OLE_LINK33"/>
      <w:r>
        <w:rPr>
          <w:rFonts w:hint="eastAsia" w:ascii="仿宋_GB2312" w:eastAsia="仿宋_GB2312"/>
          <w:b/>
          <w:bCs/>
          <w:color w:val="000000"/>
        </w:rPr>
        <w:t>（若附表有变动，按最新政策执行）</w:t>
      </w:r>
      <w:bookmarkEnd w:id="53"/>
      <w:r>
        <w:rPr>
          <w:rFonts w:hint="eastAsia" w:ascii="仿宋_GB2312" w:eastAsia="仿宋_GB2312"/>
          <w:b w:val="0"/>
          <w:bCs w:val="0"/>
          <w:color w:val="000000"/>
        </w:rPr>
        <w:t>：</w:t>
      </w:r>
    </w:p>
    <w:p>
      <w:pPr>
        <w:pStyle w:val="405"/>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405"/>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405"/>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405"/>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val="0"/>
          <w:bCs w:val="0"/>
          <w:color w:val="000000"/>
        </w:rPr>
        <w:t xml:space="preserve">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单位的</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本单位对上述声明的真实性负责。如有虚假，将依法承担相应责任。</w:t>
      </w:r>
    </w:p>
    <w:p>
      <w:pPr>
        <w:pStyle w:val="405"/>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5"/>
        <w:wordWrap w:val="0"/>
        <w:jc w:val="right"/>
        <w:rPr>
          <w:rFonts w:hint="default" w:ascii="仿宋_GB2312" w:eastAsia="仿宋_GB2312"/>
          <w:b/>
          <w:bCs/>
          <w:color w:val="000000"/>
          <w:lang w:val="en-US" w:eastAsia="zh-CN"/>
        </w:rPr>
      </w:pPr>
      <w:r>
        <w:rPr>
          <w:rFonts w:hint="eastAsia" w:ascii="仿宋_GB2312" w:eastAsia="仿宋_GB2312"/>
          <w:b/>
          <w:bCs/>
          <w:color w:val="000000"/>
        </w:rPr>
        <w:t>   </w:t>
      </w:r>
      <w:r>
        <w:rPr>
          <w:rFonts w:hint="eastAsia" w:ascii="仿宋_GB2312" w:eastAsia="仿宋_GB2312"/>
          <w:b w:val="0"/>
          <w:bCs w:val="0"/>
          <w:color w:val="000000"/>
        </w:rPr>
        <w:t>单位名称</w:t>
      </w:r>
      <w:r>
        <w:rPr>
          <w:rFonts w:hint="eastAsia" w:ascii="仿宋_GB2312" w:eastAsia="仿宋_GB2312"/>
          <w:b/>
          <w:bCs/>
          <w:color w:val="000000"/>
        </w:rPr>
        <w:t xml:space="preserve">（CA电子签章）：  </w:t>
      </w:r>
      <w:r>
        <w:rPr>
          <w:rFonts w:hint="eastAsia" w:ascii="仿宋_GB2312" w:eastAsia="仿宋_GB2312"/>
          <w:b/>
          <w:bCs/>
          <w:color w:val="000000"/>
          <w:lang w:val="en-US" w:eastAsia="zh-CN"/>
        </w:rPr>
        <w:t xml:space="preserve">    </w:t>
      </w:r>
    </w:p>
    <w:p>
      <w:pPr>
        <w:pStyle w:val="405"/>
        <w:jc w:val="righ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val="0"/>
          <w:bCs w:val="0"/>
          <w:color w:val="000000"/>
        </w:rPr>
        <w:t>日  期：  年  月  日  </w:t>
      </w:r>
      <w:r>
        <w:rPr>
          <w:rFonts w:hint="eastAsia" w:ascii="仿宋_GB2312" w:eastAsia="仿宋_GB2312"/>
          <w:b/>
          <w:bCs/>
          <w:color w:val="000000"/>
        </w:rPr>
        <w:t>    </w:t>
      </w:r>
    </w:p>
    <w:p>
      <w:pPr>
        <w:pStyle w:val="405"/>
        <w:spacing w:line="405" w:lineRule="atLeast"/>
        <w:rPr>
          <w:rFonts w:hint="eastAsia" w:ascii="仿宋_GB2312" w:eastAsia="仿宋_GB2312"/>
          <w:b w:val="0"/>
          <w:bCs w:val="0"/>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（1）安置的残疾人占本单位在职职工人数的比例不低于25%（含25%），并且安置的残疾人人数不少于10人（含10人）；</w:t>
      </w:r>
      <w:r>
        <w:rPr>
          <w:rFonts w:hint="eastAsia" w:ascii="仿宋_GB2312" w:eastAsia="仿宋_GB2312"/>
          <w:b w:val="0"/>
          <w:bCs w:val="0"/>
          <w:color w:val="000000"/>
        </w:rPr>
        <w:br w:type="textWrapping"/>
      </w:r>
      <w:r>
        <w:rPr>
          <w:rFonts w:hint="eastAsia" w:ascii="仿宋_GB2312" w:eastAsia="仿宋_GB2312"/>
          <w:b w:val="0"/>
          <w:bCs w:val="0"/>
          <w:color w:val="000000"/>
        </w:rPr>
        <w:t>  （2）依法与安置的每位残疾人签订了一年以上（含一年）的劳动合同或服务协议；</w:t>
      </w:r>
      <w:r>
        <w:rPr>
          <w:rFonts w:hint="eastAsia" w:ascii="仿宋_GB2312" w:eastAsia="仿宋_GB2312"/>
          <w:b w:val="0"/>
          <w:bCs w:val="0"/>
          <w:color w:val="000000"/>
        </w:rPr>
        <w:br w:type="textWrapping"/>
      </w:r>
      <w:r>
        <w:rPr>
          <w:rFonts w:hint="eastAsia" w:ascii="仿宋_GB2312" w:eastAsia="仿宋_GB2312"/>
          <w:b w:val="0"/>
          <w:bCs w:val="0"/>
          <w:color w:val="000000"/>
        </w:rPr>
        <w:t>  （3）为安置的每位残疾人按月足额缴纳了基本养老保险、基本医疗保险、失业保险、工伤保险和生育保险等社会保险费；</w:t>
      </w:r>
      <w:r>
        <w:rPr>
          <w:rFonts w:hint="eastAsia" w:ascii="仿宋_GB2312" w:eastAsia="仿宋_GB2312"/>
          <w:b w:val="0"/>
          <w:bCs w:val="0"/>
          <w:color w:val="000000"/>
        </w:rPr>
        <w:br w:type="textWrapping"/>
      </w:r>
      <w:r>
        <w:rPr>
          <w:rFonts w:hint="eastAsia" w:ascii="仿宋_GB2312" w:eastAsia="仿宋_GB2312"/>
          <w:b w:val="0"/>
          <w:bCs w:val="0"/>
          <w:color w:val="000000"/>
        </w:rPr>
        <w:t>  （4）通过银行等金融机构向安置的每位残疾人，按月支付了不低于单位所在区县适用的经省级人民政府批准的月最低工资标准的工资；</w:t>
      </w:r>
      <w:r>
        <w:rPr>
          <w:rFonts w:hint="eastAsia" w:ascii="仿宋_GB2312" w:eastAsia="仿宋_GB2312"/>
          <w:b w:val="0"/>
          <w:bCs w:val="0"/>
          <w:color w:val="000000"/>
        </w:rPr>
        <w:br w:type="textWrapping"/>
      </w:r>
      <w:r>
        <w:rPr>
          <w:rFonts w:hint="eastAsia" w:ascii="仿宋_GB2312" w:eastAsia="仿宋_GB2312"/>
          <w:b w:val="0"/>
          <w:bCs w:val="0"/>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05"/>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405"/>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5"/>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5"/>
        <w:spacing w:line="405" w:lineRule="atLeast"/>
        <w:rPr>
          <w:rFonts w:hint="eastAsia" w:ascii="仿宋_GB2312" w:eastAsia="仿宋_GB2312"/>
          <w:b/>
          <w:bCs/>
          <w:color w:val="000000"/>
        </w:rPr>
      </w:pPr>
      <w:r>
        <w:rPr>
          <w:rFonts w:hint="eastAsia" w:ascii="仿宋_GB2312" w:eastAsia="仿宋_GB2312"/>
          <w:b/>
          <w:bCs/>
          <w:color w:val="000000"/>
        </w:rPr>
        <w:t> </w:t>
      </w:r>
    </w:p>
    <w:p>
      <w:pPr>
        <w:pStyle w:val="405"/>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405"/>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2"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1"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1"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1"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2"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jc w:val="center"/>
      </w:pPr>
      <w:r>
        <w:rPr>
          <w:rFonts w:hint="eastAsia" w:ascii="仿宋_GB2312" w:eastAsia="仿宋_GB2312"/>
          <w:b/>
          <w:sz w:val="32"/>
          <w:szCs w:val="32"/>
        </w:rPr>
        <w:t>投标报价明细表</w:t>
      </w:r>
    </w:p>
    <w:p>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56" w:afterLines="50" w:line="400" w:lineRule="exact"/>
        <w:jc w:val="left"/>
        <w:rPr>
          <w:rFonts w:ascii="仿宋_GB2312" w:eastAsia="仿宋_GB2312"/>
          <w:sz w:val="24"/>
        </w:rPr>
      </w:pPr>
      <w:r>
        <w:rPr>
          <w:rFonts w:hint="eastAsia" w:ascii="仿宋_GB2312" w:eastAsia="仿宋_GB2312"/>
          <w:sz w:val="24"/>
        </w:rPr>
        <w:t>项目编号：</w:t>
      </w:r>
    </w:p>
    <w:p>
      <w:pPr>
        <w:snapToGrid w:val="0"/>
        <w:spacing w:before="50" w:after="156" w:afterLines="50" w:line="400" w:lineRule="exact"/>
        <w:jc w:val="left"/>
        <w:rPr>
          <w:rFonts w:ascii="仿宋_GB2312" w:eastAsia="仿宋_GB2312"/>
          <w:b/>
          <w:sz w:val="24"/>
        </w:rPr>
      </w:pPr>
    </w:p>
    <w:p>
      <w:pPr>
        <w:snapToGrid w:val="0"/>
        <w:spacing w:before="50" w:after="156"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napToGrid w:val="0"/>
        <w:spacing w:before="50" w:after="50" w:line="400" w:lineRule="exact"/>
        <w:ind w:firstLine="420" w:firstLineChars="200"/>
        <w:jc w:val="left"/>
        <w:rPr>
          <w:rFonts w:ascii="仿宋_GB2312" w:eastAsia="仿宋_GB2312"/>
          <w:szCs w:val="21"/>
        </w:rPr>
      </w:pPr>
    </w:p>
    <w:p>
      <w:pPr>
        <w:snapToGrid w:val="0"/>
        <w:spacing w:before="50" w:after="50" w:line="400" w:lineRule="exact"/>
        <w:ind w:firstLine="421" w:firstLineChars="200"/>
        <w:jc w:val="left"/>
        <w:rPr>
          <w:rFonts w:ascii="仿宋_GB2312" w:eastAsia="仿宋_GB2312"/>
          <w:szCs w:val="21"/>
        </w:rPr>
      </w:pPr>
      <w:r>
        <w:rPr>
          <w:rFonts w:hint="eastAsia" w:ascii="仿宋_GB2312" w:eastAsia="仿宋_GB2312"/>
          <w:b/>
          <w:bCs/>
          <w:szCs w:val="21"/>
        </w:rPr>
        <w:t>注：</w:t>
      </w:r>
      <w:r>
        <w:rPr>
          <w:rFonts w:hint="eastAsia" w:ascii="仿宋_GB2312" w:eastAsia="仿宋_GB2312"/>
          <w:szCs w:val="21"/>
        </w:rPr>
        <w:t>1.报价一经涂改，应在涂改处加盖供应商CA电子签章或者由法定代表人或授权委托代理人签字或盖章，否则其响应作无效标处理；</w:t>
      </w:r>
    </w:p>
    <w:p>
      <w:pPr>
        <w:snapToGrid w:val="0"/>
        <w:spacing w:before="50" w:after="50" w:line="400" w:lineRule="exact"/>
        <w:ind w:firstLine="420" w:firstLineChars="200"/>
        <w:jc w:val="left"/>
        <w:rPr>
          <w:rFonts w:ascii="仿宋_GB2312" w:eastAsia="仿宋_GB2312"/>
          <w:szCs w:val="21"/>
        </w:rPr>
      </w:pPr>
      <w:r>
        <w:rPr>
          <w:rFonts w:hint="eastAsia" w:ascii="仿宋_GB2312" w:eastAsia="仿宋_GB2312"/>
          <w:szCs w:val="21"/>
        </w:rPr>
        <w:t>2.本项目报价为完成项目需求所有内容的总报价；报价明细表的总报价必须与报价表一致；</w:t>
      </w:r>
    </w:p>
    <w:p>
      <w:pPr>
        <w:snapToGrid w:val="0"/>
        <w:spacing w:before="50" w:after="50" w:line="400" w:lineRule="exact"/>
        <w:ind w:firstLine="421" w:firstLineChars="200"/>
        <w:jc w:val="left"/>
        <w:rPr>
          <w:rFonts w:ascii="仿宋_GB2312" w:eastAsia="仿宋_GB2312"/>
          <w:b/>
          <w:bCs/>
          <w:szCs w:val="21"/>
        </w:rPr>
      </w:pPr>
      <w:r>
        <w:rPr>
          <w:rFonts w:hint="eastAsia" w:ascii="仿宋_GB2312" w:eastAsia="仿宋_GB2312"/>
          <w:b/>
          <w:bCs/>
          <w:szCs w:val="21"/>
        </w:rPr>
        <w:t>3.在填写时，如本表格不适合供应商的实际情况，可自行制表填写。</w:t>
      </w:r>
    </w:p>
    <w:p>
      <w:pPr>
        <w:adjustRightInd w:val="0"/>
        <w:snapToGrid w:val="0"/>
        <w:spacing w:line="300" w:lineRule="auto"/>
        <w:ind w:left="-88" w:leftChars="-42" w:firstLine="533" w:firstLineChars="254"/>
        <w:rPr>
          <w:rFonts w:hint="eastAsia" w:ascii="宋体" w:hAnsi="宋体"/>
          <w:szCs w:val="21"/>
          <w:u w:val="single"/>
        </w:rPr>
      </w:pPr>
    </w:p>
    <w:p>
      <w:pPr>
        <w:adjustRightInd w:val="0"/>
        <w:snapToGrid w:val="0"/>
        <w:spacing w:line="300" w:lineRule="auto"/>
        <w:rPr>
          <w:rFonts w:hint="eastAsia" w:ascii="仿宋_GB2312" w:hAnsi="宋体" w:eastAsia="仿宋_GB2312"/>
          <w:b/>
          <w:sz w:val="24"/>
        </w:rPr>
      </w:pPr>
    </w:p>
    <w:p>
      <w:pPr>
        <w:pStyle w:val="418"/>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pPr>
        <w:spacing w:line="360" w:lineRule="auto"/>
        <w:jc w:val="center"/>
        <w:rPr>
          <w:rFonts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pPr>
        <w:widowControl/>
        <w:spacing w:before="100" w:beforeAutospacing="1" w:after="100" w:afterAutospacing="1" w:line="360" w:lineRule="auto"/>
        <w:jc w:val="left"/>
        <w:textAlignment w:val="top"/>
        <w:rPr>
          <w:rFonts w:hint="eastAsia" w:ascii="仿宋_GB2312" w:hAnsi="宋体" w:eastAsia="仿宋_GB2312"/>
          <w:sz w:val="24"/>
        </w:rPr>
      </w:pPr>
    </w:p>
    <w:p>
      <w:pPr>
        <w:pStyle w:val="52"/>
        <w:spacing w:line="360" w:lineRule="exact"/>
        <w:ind w:firstLine="481"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36"/>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w:t>
      </w:r>
      <w:r>
        <w:rPr>
          <w:rFonts w:hint="eastAsia" w:ascii="仿宋_GB2312" w:eastAsia="仿宋_GB2312"/>
          <w:color w:val="000000"/>
          <w:lang w:eastAsia="zh-CN"/>
        </w:rPr>
        <w:t>管理</w:t>
      </w:r>
      <w:r>
        <w:rPr>
          <w:rFonts w:hint="eastAsia" w:ascii="仿宋_GB2312" w:eastAsia="仿宋_GB2312"/>
          <w:color w:val="000000"/>
        </w:rPr>
        <w:t>及稳定性方案（如有）………………………………………………………</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（11）供应商同类项目经验一览表（如有）……………………………………………</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）对本项目的合理化建议和改进措施（如有，格式自拟）………………………</w:t>
      </w:r>
    </w:p>
    <w:p>
      <w:pPr>
        <w:pStyle w:val="43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7"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柳州市医药学会科技发展中心、柳州市政府集中采购中心：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bl>
    <w:p>
      <w:pPr>
        <w:spacing w:after="120" w:line="300" w:lineRule="auto"/>
        <w:ind w:right="382" w:rightChars="182" w:firstLine="481"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1"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1" w:firstLineChars="200"/>
        <w:rPr>
          <w:rFonts w:hint="eastAsia" w:ascii="仿宋_GB2312" w:hAnsi="宋体" w:eastAsia="仿宋_GB2312"/>
          <w:b/>
          <w:sz w:val="24"/>
        </w:rPr>
      </w:pPr>
    </w:p>
    <w:p>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6"/>
        <w:spacing w:line="276" w:lineRule="auto"/>
        <w:jc w:val="center"/>
        <w:rPr>
          <w:rFonts w:hint="eastAsia" w:hAnsi="宋体"/>
          <w:b/>
          <w:sz w:val="32"/>
          <w:szCs w:val="32"/>
        </w:rPr>
      </w:pPr>
      <w:r>
        <w:rPr>
          <w:rFonts w:hint="eastAsia" w:hAnsi="宋体"/>
          <w:b/>
          <w:sz w:val="32"/>
          <w:szCs w:val="32"/>
        </w:rPr>
        <w:t>商务响应表</w:t>
      </w:r>
    </w:p>
    <w:p>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w:t>
            </w:r>
            <w:r>
              <w:rPr>
                <w:rFonts w:hint="eastAsia" w:ascii="仿宋_GB2312" w:hAnsi="仿宋_GB2312" w:eastAsia="仿宋_GB2312" w:cs="仿宋_GB2312"/>
                <w:b/>
                <w:bCs/>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bl>
    <w:p>
      <w:pPr>
        <w:pStyle w:val="26"/>
        <w:ind w:firstLine="5180" w:firstLineChars="2150"/>
        <w:rPr>
          <w:rFonts w:ascii="仿宋_GB2312" w:eastAsia="仿宋_GB2312"/>
          <w:b/>
          <w:sz w:val="24"/>
        </w:rPr>
      </w:pPr>
    </w:p>
    <w:p>
      <w:pPr>
        <w:pStyle w:val="26"/>
        <w:spacing w:line="300" w:lineRule="exact"/>
        <w:ind w:firstLine="481"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6"/>
        <w:spacing w:line="300" w:lineRule="exact"/>
        <w:ind w:firstLine="481"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6"/>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6"/>
        <w:spacing w:line="360" w:lineRule="exact"/>
        <w:ind w:firstLine="481"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457"/>
        <w:rPr>
          <w:rFonts w:ascii="仿宋_GB2312" w:eastAsia="仿宋_GB2312"/>
          <w:b/>
          <w:bCs/>
          <w:color w:val="000000"/>
        </w:rPr>
      </w:pPr>
      <w:r>
        <w:rPr>
          <w:rFonts w:hint="eastAsia" w:ascii="仿宋_GB2312" w:eastAsia="仿宋_GB2312"/>
          <w:b/>
          <w:bCs/>
          <w:color w:val="000000"/>
        </w:rPr>
        <w:t>（4）拟投入服务团队承诺函格式（必须提供）：</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spacing w:line="405" w:lineRule="atLeast"/>
        <w:rPr>
          <w:rFonts w:hint="eastAsia" w:ascii="仿宋_GB2312" w:eastAsia="仿宋_GB2312"/>
          <w:color w:val="000000"/>
        </w:rPr>
      </w:pPr>
      <w:r>
        <w:rPr>
          <w:rFonts w:hint="eastAsia" w:ascii="仿宋_GB2312" w:eastAsia="仿宋_GB2312"/>
          <w:u w:val="single"/>
        </w:rPr>
        <w:t>柳州市医药学会科技发展中心</w:t>
      </w:r>
      <w:r>
        <w:rPr>
          <w:rFonts w:hint="eastAsia" w:ascii="仿宋_GB2312" w:eastAsia="仿宋_GB2312"/>
          <w:color w:val="000000"/>
          <w:u w:val="single"/>
        </w:rPr>
        <w:t>、柳州市政府集中采购中心：</w:t>
      </w:r>
    </w:p>
    <w:p>
      <w:pPr>
        <w:pStyle w:val="457"/>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457"/>
        <w:spacing w:line="405" w:lineRule="atLeast"/>
        <w:rPr>
          <w:rFonts w:hint="eastAsia" w:ascii="仿宋_GB2312" w:eastAsia="仿宋_GB2312"/>
          <w:color w:val="000000"/>
        </w:rPr>
      </w:pPr>
      <w:r>
        <w:rPr>
          <w:rFonts w:hint="eastAsia" w:ascii="仿宋_GB2312" w:eastAsia="仿宋_GB2312"/>
          <w:color w:val="000000"/>
        </w:rPr>
        <w:t>  特此承诺！</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7"/>
        <w:jc w:val="right"/>
        <w:rPr>
          <w:rFonts w:hint="eastAsia" w:ascii="仿宋_GB2312" w:eastAsia="仿宋_GB2312"/>
          <w:color w:val="000000"/>
        </w:rPr>
      </w:pPr>
      <w:r>
        <w:rPr>
          <w:rFonts w:hint="eastAsia" w:ascii="仿宋_GB2312" w:eastAsia="仿宋_GB2312"/>
          <w:color w:val="000000"/>
        </w:rPr>
        <w:t>日期：   年   月   日</w:t>
      </w:r>
    </w:p>
    <w:p>
      <w:pPr>
        <w:pStyle w:val="457"/>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57"/>
        <w:jc w:val="right"/>
        <w:rPr>
          <w:rFonts w:hint="eastAsia" w:ascii="仿宋_GB2312" w:eastAsia="仿宋_GB2312"/>
          <w:color w:val="000000"/>
        </w:rPr>
      </w:pPr>
      <w:r>
        <w:rPr>
          <w:rFonts w:hint="eastAsia" w:ascii="仿宋_GB2312" w:eastAsia="仿宋_GB2312"/>
          <w:color w:val="000000"/>
        </w:rPr>
        <w:t>       </w:t>
      </w:r>
    </w:p>
    <w:p>
      <w:pPr>
        <w:pStyle w:val="45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57"/>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57"/>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234"/>
        <w:gridCol w:w="2100"/>
        <w:gridCol w:w="4181"/>
        <w:gridCol w:w="1326"/>
        <w:gridCol w:w="134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29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b/>
                <w:bCs/>
                <w:color w:val="000000"/>
              </w:rPr>
              <w:t>秩序维护员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序号</w:t>
            </w:r>
          </w:p>
        </w:tc>
        <w:tc>
          <w:tcPr>
            <w:tcW w:w="171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相关工作经验</w:t>
            </w:r>
          </w:p>
        </w:tc>
        <w:tc>
          <w:tcPr>
            <w:tcW w:w="34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持证情况</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人数</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1</w:t>
            </w:r>
          </w:p>
        </w:tc>
        <w:tc>
          <w:tcPr>
            <w:tcW w:w="171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34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2</w:t>
            </w:r>
          </w:p>
        </w:tc>
        <w:tc>
          <w:tcPr>
            <w:tcW w:w="171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34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lang w:val="en-US" w:eastAsia="zh-CN"/>
              </w:rPr>
            </w:pPr>
            <w:r>
              <w:rPr>
                <w:rFonts w:hint="eastAsia" w:ascii="仿宋_GB2312" w:eastAsia="仿宋_GB2312"/>
                <w:color w:val="000000"/>
                <w:lang w:val="en-US" w:eastAsia="zh-CN"/>
              </w:rPr>
              <w:t>3</w:t>
            </w:r>
          </w:p>
        </w:tc>
        <w:tc>
          <w:tcPr>
            <w:tcW w:w="171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p>
        </w:tc>
        <w:tc>
          <w:tcPr>
            <w:tcW w:w="34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w:t>
            </w:r>
          </w:p>
        </w:tc>
        <w:tc>
          <w:tcPr>
            <w:tcW w:w="171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34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29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b/>
                <w:bCs/>
                <w:color w:val="000000"/>
              </w:rPr>
              <w:t>卫生保洁员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序号</w:t>
            </w:r>
          </w:p>
        </w:tc>
        <w:tc>
          <w:tcPr>
            <w:tcW w:w="51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相关工作经验</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人数</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1</w:t>
            </w:r>
          </w:p>
        </w:tc>
        <w:tc>
          <w:tcPr>
            <w:tcW w:w="51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51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w:t>
            </w:r>
          </w:p>
        </w:tc>
        <w:tc>
          <w:tcPr>
            <w:tcW w:w="51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29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b/>
                <w:bCs/>
                <w:color w:val="000000"/>
              </w:rPr>
              <w:t>水电维修员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序号</w:t>
            </w:r>
          </w:p>
        </w:tc>
        <w:tc>
          <w:tcPr>
            <w:tcW w:w="51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相关工作经验</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人数</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1</w:t>
            </w:r>
          </w:p>
        </w:tc>
        <w:tc>
          <w:tcPr>
            <w:tcW w:w="51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w:t>
            </w:r>
          </w:p>
        </w:tc>
        <w:tc>
          <w:tcPr>
            <w:tcW w:w="5100" w:type="dxa"/>
            <w:gridSpan w:val="2"/>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c>
          <w:tcPr>
            <w:tcW w:w="10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7"/>
        <w:jc w:val="right"/>
        <w:rPr>
          <w:rFonts w:hint="eastAsia" w:ascii="仿宋_GB2312" w:eastAsia="仿宋_GB2312"/>
          <w:color w:val="000000"/>
        </w:rPr>
      </w:pPr>
      <w:r>
        <w:rPr>
          <w:rFonts w:hint="eastAsia" w:ascii="仿宋_GB2312" w:eastAsia="仿宋_GB2312"/>
          <w:color w:val="000000"/>
        </w:rPr>
        <w:t>日期：   年   月   日</w:t>
      </w:r>
    </w:p>
    <w:p>
      <w:pPr>
        <w:pStyle w:val="45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w:t>
      </w:r>
      <w:r>
        <w:rPr>
          <w:rFonts w:hint="eastAsia" w:ascii="仿宋_GB2312" w:eastAsia="仿宋_GB2312"/>
          <w:b/>
          <w:bCs/>
          <w:color w:val="000000"/>
          <w:lang w:val="en-US" w:eastAsia="zh-CN"/>
        </w:rPr>
        <w:t>方案</w:t>
      </w:r>
      <w:r>
        <w:rPr>
          <w:rFonts w:hint="eastAsia" w:ascii="仿宋_GB2312" w:eastAsia="仿宋_GB2312"/>
          <w:b/>
          <w:bCs/>
          <w:color w:val="000000"/>
        </w:rPr>
        <w:t>格式（如有）：</w:t>
      </w:r>
    </w:p>
    <w:p>
      <w:pPr>
        <w:pStyle w:val="457"/>
        <w:jc w:val="center"/>
        <w:rPr>
          <w:rFonts w:hint="eastAsia" w:ascii="仿宋_GB2312" w:eastAsia="仿宋_GB2312"/>
          <w:color w:val="000000"/>
        </w:rPr>
      </w:pPr>
      <w:r>
        <w:rPr>
          <w:rFonts w:hint="eastAsia" w:ascii="仿宋_GB2312" w:eastAsia="仿宋_GB2312"/>
          <w:color w:val="000000"/>
        </w:rPr>
        <w:t> </w:t>
      </w:r>
    </w:p>
    <w:p>
      <w:pPr>
        <w:pStyle w:val="457"/>
        <w:jc w:val="center"/>
        <w:rPr>
          <w:rFonts w:hint="eastAsia" w:ascii="仿宋_GB2312" w:eastAsia="仿宋_GB2312"/>
          <w:color w:val="000000"/>
          <w:lang w:eastAsia="zh-CN"/>
        </w:rPr>
      </w:pPr>
      <w:r>
        <w:rPr>
          <w:rFonts w:hint="eastAsia" w:ascii="仿宋_GB2312" w:eastAsia="仿宋_GB2312"/>
          <w:b/>
          <w:bCs/>
          <w:color w:val="000000"/>
          <w:sz w:val="33"/>
          <w:szCs w:val="33"/>
        </w:rPr>
        <w:t>针对本项目的理解分析和工作</w:t>
      </w:r>
      <w:r>
        <w:rPr>
          <w:rFonts w:hint="eastAsia" w:ascii="仿宋_GB2312" w:eastAsia="仿宋_GB2312"/>
          <w:b/>
          <w:bCs/>
          <w:color w:val="000000"/>
          <w:sz w:val="33"/>
          <w:szCs w:val="33"/>
          <w:lang w:val="en-US" w:eastAsia="zh-CN"/>
        </w:rPr>
        <w:t>方案</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7"/>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457"/>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 xml:space="preserve">                                   </w:t>
      </w:r>
    </w:p>
    <w:p>
      <w:pPr>
        <w:pStyle w:val="457"/>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7"/>
        <w:jc w:val="right"/>
        <w:rPr>
          <w:rFonts w:hint="eastAsia" w:ascii="仿宋_GB2312" w:eastAsia="仿宋_GB2312"/>
          <w:color w:val="000000"/>
        </w:rPr>
      </w:pPr>
      <w:r>
        <w:rPr>
          <w:rFonts w:hint="eastAsia" w:ascii="仿宋_GB2312" w:eastAsia="仿宋_GB2312"/>
          <w:color w:val="000000"/>
        </w:rPr>
        <w:t>日期：   年   月   日</w:t>
      </w:r>
    </w:p>
    <w:p>
      <w:pPr>
        <w:pStyle w:val="45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57"/>
        <w:jc w:val="center"/>
        <w:rPr>
          <w:rFonts w:hint="eastAsia" w:ascii="仿宋_GB2312" w:eastAsia="仿宋_GB2312"/>
          <w:color w:val="000000"/>
        </w:rPr>
      </w:pPr>
      <w:r>
        <w:rPr>
          <w:rFonts w:hint="eastAsia" w:ascii="仿宋_GB2312" w:eastAsia="仿宋_GB2312"/>
          <w:color w:val="000000"/>
        </w:rPr>
        <w:t> </w:t>
      </w:r>
    </w:p>
    <w:p>
      <w:pPr>
        <w:pStyle w:val="457"/>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57"/>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57"/>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b w:val="0"/>
          <w:bCs w:val="0"/>
          <w:color w:val="000000"/>
          <w:sz w:val="24"/>
          <w:szCs w:val="24"/>
        </w:rPr>
        <w:t>的管理模式和管理机制</w:t>
      </w:r>
      <w:r>
        <w:rPr>
          <w:rFonts w:hint="eastAsia" w:ascii="仿宋_GB2312" w:eastAsia="仿宋_GB2312"/>
          <w:color w:val="000000"/>
          <w:lang w:eastAsia="zh-CN"/>
        </w:rPr>
        <w:t>，</w:t>
      </w:r>
      <w:r>
        <w:rPr>
          <w:rFonts w:hint="eastAsia" w:ascii="仿宋_GB2312" w:eastAsia="仿宋_GB2312"/>
          <w:b/>
          <w:bCs/>
          <w:color w:val="000000"/>
        </w:rPr>
        <w:t>可以包括：（1）岗位责任制度；（2）服务沟通机制；（3）工作记录及档案管理（包括交接验收资料、巡视记录、档案管理、投诉与处理记录、其它管理与服务活动记录等）。</w:t>
      </w:r>
    </w:p>
    <w:p>
      <w:pPr>
        <w:pStyle w:val="457"/>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7"/>
        <w:jc w:val="right"/>
        <w:rPr>
          <w:rFonts w:hint="eastAsia" w:ascii="仿宋_GB2312" w:eastAsia="仿宋_GB2312"/>
          <w:color w:val="000000"/>
        </w:rPr>
      </w:pPr>
      <w:r>
        <w:rPr>
          <w:rFonts w:hint="eastAsia" w:ascii="仿宋_GB2312" w:eastAsia="仿宋_GB2312"/>
          <w:color w:val="000000"/>
        </w:rPr>
        <w:t>日期：   年   月   日</w:t>
      </w:r>
    </w:p>
    <w:p>
      <w:pPr>
        <w:pStyle w:val="45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）物业服务方案格式（如有）：</w:t>
      </w:r>
    </w:p>
    <w:p>
      <w:pPr>
        <w:pStyle w:val="457"/>
        <w:jc w:val="center"/>
        <w:rPr>
          <w:rFonts w:hint="eastAsia" w:ascii="仿宋_GB2312" w:eastAsia="仿宋_GB2312"/>
          <w:color w:val="000000"/>
        </w:rPr>
      </w:pPr>
      <w:r>
        <w:rPr>
          <w:rFonts w:hint="eastAsia" w:ascii="仿宋_GB2312" w:eastAsia="仿宋_GB2312"/>
          <w:color w:val="000000"/>
        </w:rPr>
        <w:t> </w:t>
      </w:r>
    </w:p>
    <w:p>
      <w:pPr>
        <w:pStyle w:val="457"/>
        <w:jc w:val="center"/>
        <w:rPr>
          <w:rFonts w:hint="eastAsia" w:ascii="仿宋_GB2312" w:eastAsia="仿宋_GB2312"/>
          <w:color w:val="000000"/>
        </w:rPr>
      </w:pPr>
      <w:r>
        <w:rPr>
          <w:rFonts w:hint="eastAsia" w:ascii="仿宋_GB2312" w:eastAsia="仿宋_GB2312"/>
          <w:b/>
          <w:bCs/>
          <w:color w:val="000000"/>
          <w:sz w:val="33"/>
          <w:szCs w:val="33"/>
        </w:rPr>
        <w:t>物业服务方案</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方案包括：（1）秩序维护方案；（2）保洁方案；（3）水电维修方案；（4）提供与本项目相关的其他方案等</w:t>
      </w:r>
      <w:r>
        <w:rPr>
          <w:rFonts w:hint="eastAsia" w:ascii="仿宋_GB2312" w:eastAsia="仿宋_GB2312"/>
          <w:color w:val="000000"/>
        </w:rPr>
        <w:t>。</w:t>
      </w:r>
    </w:p>
    <w:p>
      <w:pPr>
        <w:pStyle w:val="457"/>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 xml:space="preserve">                              </w:t>
      </w:r>
    </w:p>
    <w:p>
      <w:pPr>
        <w:pStyle w:val="457"/>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7"/>
        <w:jc w:val="right"/>
        <w:rPr>
          <w:rFonts w:hint="eastAsia" w:ascii="仿宋_GB2312" w:eastAsia="仿宋_GB2312"/>
          <w:color w:val="000000"/>
        </w:rPr>
      </w:pPr>
      <w:r>
        <w:rPr>
          <w:rFonts w:hint="eastAsia" w:ascii="仿宋_GB2312" w:eastAsia="仿宋_GB2312"/>
          <w:color w:val="000000"/>
        </w:rPr>
        <w:t>日期：   年   月   日</w:t>
      </w:r>
    </w:p>
    <w:p>
      <w:pPr>
        <w:pStyle w:val="45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）应急预案和应急配合方案格式（如有）：</w:t>
      </w:r>
    </w:p>
    <w:p>
      <w:pPr>
        <w:pStyle w:val="457"/>
        <w:jc w:val="center"/>
        <w:rPr>
          <w:rFonts w:hint="eastAsia" w:ascii="仿宋_GB2312" w:eastAsia="仿宋_GB2312"/>
          <w:color w:val="000000"/>
        </w:rPr>
      </w:pPr>
      <w:r>
        <w:rPr>
          <w:rFonts w:hint="eastAsia" w:ascii="仿宋_GB2312" w:eastAsia="仿宋_GB2312"/>
          <w:color w:val="000000"/>
        </w:rPr>
        <w:t> </w:t>
      </w:r>
    </w:p>
    <w:p>
      <w:pPr>
        <w:pStyle w:val="457"/>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w:t>
      </w:r>
      <w:r>
        <w:rPr>
          <w:rFonts w:hint="eastAsia" w:ascii="仿宋_GB2312" w:eastAsia="仿宋_GB2312"/>
          <w:b/>
          <w:bCs/>
          <w:color w:val="000000"/>
        </w:rPr>
        <w:t>可以包括：（1）突发火灾及停电方面；（2）设备故障方面；（3）公共安全及卫生方面。</w:t>
      </w:r>
    </w:p>
    <w:p>
      <w:pPr>
        <w:pStyle w:val="457"/>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 xml:space="preserve">                              </w:t>
      </w:r>
    </w:p>
    <w:p>
      <w:pPr>
        <w:pStyle w:val="457"/>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7"/>
        <w:jc w:val="right"/>
        <w:rPr>
          <w:rFonts w:hint="eastAsia" w:ascii="仿宋_GB2312" w:eastAsia="仿宋_GB2312"/>
          <w:color w:val="000000"/>
        </w:rPr>
      </w:pPr>
      <w:r>
        <w:rPr>
          <w:rFonts w:hint="eastAsia" w:ascii="仿宋_GB2312" w:eastAsia="仿宋_GB2312"/>
          <w:color w:val="000000"/>
        </w:rPr>
        <w:t>日期：   年   月   日</w:t>
      </w:r>
    </w:p>
    <w:p>
      <w:pPr>
        <w:pStyle w:val="45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7"/>
        <w:spacing w:line="405" w:lineRule="atLeast"/>
        <w:rPr>
          <w:rFonts w:hint="eastAsia" w:ascii="仿宋_GB2312" w:eastAsia="仿宋_GB2312"/>
          <w:color w:val="000000"/>
        </w:rPr>
      </w:pPr>
      <w:r>
        <w:rPr>
          <w:rFonts w:hint="eastAsia" w:ascii="仿宋_GB2312" w:eastAsia="仿宋_GB2312"/>
          <w:color w:val="000000"/>
        </w:rPr>
        <w:br w:type="page"/>
      </w:r>
    </w:p>
    <w:p>
      <w:pPr>
        <w:pStyle w:val="457"/>
        <w:rPr>
          <w:rFonts w:hint="eastAsia" w:ascii="仿宋_GB2312" w:eastAsia="仿宋_GB2312"/>
          <w:b/>
          <w:bCs/>
          <w:color w:val="000000"/>
        </w:rPr>
      </w:pPr>
      <w:r>
        <w:rPr>
          <w:rFonts w:hint="eastAsia" w:ascii="仿宋_GB2312" w:eastAsia="仿宋_GB2312"/>
          <w:b/>
          <w:bCs/>
          <w:color w:val="000000"/>
        </w:rPr>
        <w:t>（1</w:t>
      </w:r>
      <w:r>
        <w:rPr>
          <w:rFonts w:hint="eastAsia" w:ascii="仿宋_GB2312" w:eastAsia="仿宋_GB2312"/>
          <w:b/>
          <w:bCs/>
          <w:color w:val="000000"/>
          <w:lang w:val="en-US" w:eastAsia="zh-CN"/>
        </w:rPr>
        <w:t>0</w:t>
      </w:r>
      <w:r>
        <w:rPr>
          <w:rFonts w:hint="eastAsia" w:ascii="仿宋_GB2312" w:eastAsia="仿宋_GB2312"/>
          <w:b/>
          <w:bCs/>
          <w:color w:val="000000"/>
        </w:rPr>
        <w:t>）人员管理及稳定性方案格式（如有）：</w:t>
      </w:r>
    </w:p>
    <w:p>
      <w:pPr>
        <w:pStyle w:val="457"/>
        <w:jc w:val="center"/>
        <w:rPr>
          <w:rFonts w:hint="eastAsia" w:ascii="仿宋_GB2312" w:eastAsia="仿宋_GB2312"/>
          <w:color w:val="000000"/>
        </w:rPr>
      </w:pPr>
      <w:r>
        <w:rPr>
          <w:rFonts w:hint="eastAsia" w:ascii="仿宋_GB2312" w:eastAsia="仿宋_GB2312"/>
          <w:color w:val="000000"/>
        </w:rPr>
        <w:t> </w:t>
      </w:r>
    </w:p>
    <w:p>
      <w:pPr>
        <w:pStyle w:val="457"/>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w:t>
      </w:r>
      <w:r>
        <w:rPr>
          <w:rFonts w:hint="eastAsia" w:ascii="仿宋_GB2312" w:eastAsia="仿宋_GB2312"/>
          <w:color w:val="000000"/>
          <w:lang w:val="en-US" w:eastAsia="zh-CN"/>
        </w:rPr>
        <w:t>管理及</w:t>
      </w:r>
      <w:r>
        <w:rPr>
          <w:rFonts w:hint="eastAsia" w:ascii="仿宋_GB2312" w:eastAsia="仿宋_GB2312"/>
          <w:color w:val="000000"/>
        </w:rPr>
        <w:t>稳定性方案，</w:t>
      </w:r>
      <w:r>
        <w:rPr>
          <w:rFonts w:hint="eastAsia" w:ascii="仿宋_GB2312" w:eastAsia="仿宋_GB2312"/>
          <w:b/>
          <w:bCs/>
          <w:color w:val="000000"/>
        </w:rPr>
        <w:t>包括：（1）人员稳定性方案及承诺；（2）人员考核制度；（3）培训制度；（4）奖惩制度。</w:t>
      </w:r>
    </w:p>
    <w:p>
      <w:pPr>
        <w:pStyle w:val="457"/>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7"/>
        <w:jc w:val="right"/>
        <w:rPr>
          <w:rFonts w:hint="eastAsia" w:ascii="仿宋_GB2312" w:eastAsia="仿宋_GB2312"/>
          <w:color w:val="000000"/>
        </w:rPr>
      </w:pPr>
      <w:r>
        <w:rPr>
          <w:rFonts w:hint="eastAsia" w:ascii="仿宋_GB2312" w:eastAsia="仿宋_GB2312"/>
          <w:color w:val="000000"/>
        </w:rPr>
        <w:t>日期：   年   月   日</w:t>
      </w:r>
    </w:p>
    <w:p>
      <w:pPr>
        <w:pStyle w:val="45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57"/>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1</w:t>
      </w:r>
      <w:r>
        <w:rPr>
          <w:rFonts w:hint="eastAsia" w:ascii="仿宋_GB2312" w:eastAsia="仿宋_GB2312"/>
          <w:b/>
          <w:bCs/>
          <w:color w:val="000000"/>
        </w:rPr>
        <w:t>） 供应商同类项目经验一览表格式（如有）：</w:t>
      </w:r>
    </w:p>
    <w:p>
      <w:pPr>
        <w:pStyle w:val="457"/>
        <w:spacing w:line="405" w:lineRule="atLeast"/>
        <w:rPr>
          <w:rFonts w:hint="eastAsia" w:ascii="仿宋_GB2312" w:eastAsia="仿宋_GB2312"/>
          <w:color w:val="000000"/>
        </w:rPr>
      </w:pPr>
      <w:r>
        <w:rPr>
          <w:rFonts w:hint="eastAsia" w:ascii="仿宋_GB2312" w:eastAsia="仿宋_GB2312"/>
          <w:color w:val="000000"/>
        </w:rPr>
        <w:t> </w:t>
      </w:r>
    </w:p>
    <w:p>
      <w:pPr>
        <w:pStyle w:val="457"/>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457"/>
        <w:spacing w:line="405" w:lineRule="atLeast"/>
        <w:rPr>
          <w:rFonts w:hint="eastAsia" w:ascii="仿宋_GB2312" w:eastAsia="仿宋_GB2312"/>
          <w:color w:val="000000"/>
        </w:rPr>
      </w:pPr>
      <w:r>
        <w:rPr>
          <w:rFonts w:hint="eastAsia" w:ascii="仿宋_GB2312" w:eastAsia="仿宋_GB2312"/>
          <w:color w:val="000000"/>
        </w:rPr>
        <w:t>（供应商2023年1月1日起至今承接的同类服务项目合同材料附后并加盖供应商CA电子签章）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合同金额</w:t>
            </w:r>
          </w:p>
          <w:p>
            <w:pPr>
              <w:pStyle w:val="457"/>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57"/>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 </w:t>
      </w:r>
    </w:p>
    <w:p>
      <w:pPr>
        <w:pStyle w:val="457"/>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57"/>
        <w:jc w:val="right"/>
        <w:rPr>
          <w:rFonts w:hint="eastAsia" w:ascii="仿宋_GB2312" w:eastAsia="仿宋_GB2312"/>
          <w:color w:val="000000"/>
        </w:rPr>
      </w:pPr>
      <w:r>
        <w:rPr>
          <w:rFonts w:hint="eastAsia" w:ascii="仿宋_GB2312" w:eastAsia="仿宋_GB2312"/>
          <w:color w:val="000000"/>
        </w:rPr>
        <w:t>日期：   年   月   日</w:t>
      </w:r>
    </w:p>
    <w:p>
      <w:pPr>
        <w:pStyle w:val="457"/>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）对本项目的合理化建议和改进措施（如有，格式自拟）</w:t>
      </w:r>
    </w:p>
    <w:p>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4" w:name="_Hlk59024305"/>
      <w:r>
        <w:rPr>
          <w:rFonts w:hint="eastAsia" w:ascii="仿宋_GB2312" w:eastAsia="仿宋_GB2312"/>
          <w:b/>
          <w:bCs/>
          <w:sz w:val="32"/>
          <w:szCs w:val="32"/>
        </w:rPr>
        <w:t>第（</w:t>
      </w:r>
      <w:r>
        <w:rPr>
          <w:rFonts w:ascii="仿宋_GB2312" w:eastAsia="仿宋_GB2312"/>
          <w:b/>
          <w:bCs/>
          <w:sz w:val="32"/>
          <w:szCs w:val="32"/>
        </w:rPr>
        <w:t>1</w:t>
      </w:r>
      <w:bookmarkEnd w:id="54"/>
      <w:r>
        <w:rPr>
          <w:rFonts w:hint="eastAsia" w:ascii="仿宋_GB2312" w:eastAsia="仿宋_GB2312"/>
          <w:b/>
          <w:bCs/>
          <w:sz w:val="32"/>
          <w:szCs w:val="32"/>
          <w:lang w:val="en-US" w:eastAsia="zh-CN"/>
        </w:rPr>
        <w:t>2</w:t>
      </w:r>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3</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5" w:name="_Toc497578453"/>
    </w:p>
    <w:bookmarkEnd w:id="55"/>
    <w:p>
      <w:pPr>
        <w:pStyle w:val="3"/>
        <w:spacing w:line="400" w:lineRule="exact"/>
        <w:jc w:val="center"/>
        <w:rPr>
          <w:rFonts w:hint="eastAsia" w:ascii="仿宋_GB2312" w:hAnsi="宋体" w:eastAsia="仿宋_GB2312"/>
          <w:b w:val="0"/>
          <w:bCs w:val="0"/>
          <w:sz w:val="32"/>
          <w:szCs w:val="32"/>
        </w:rPr>
      </w:pPr>
      <w:bookmarkStart w:id="56" w:name="_Toc258945029"/>
      <w:bookmarkStart w:id="57" w:name="_Toc9030"/>
      <w:bookmarkStart w:id="58"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6"/>
      <w:bookmarkEnd w:id="57"/>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1"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柳州市医药学会科技发展中心物业管理服务采购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1"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1"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1"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3"/>
        <w:jc w:val="center"/>
        <w:rPr>
          <w:sz w:val="32"/>
          <w:szCs w:val="32"/>
        </w:rPr>
      </w:pPr>
      <w:r>
        <w:rPr>
          <w:sz w:val="32"/>
          <w:szCs w:val="32"/>
        </w:rPr>
        <w:br w:type="page"/>
      </w:r>
    </w:p>
    <w:p>
      <w:pPr>
        <w:rPr>
          <w:sz w:val="32"/>
          <w:szCs w:val="32"/>
        </w:rPr>
      </w:pPr>
    </w:p>
    <w:p/>
    <w:p/>
    <w:p/>
    <w:p/>
    <w:p/>
    <w:p/>
    <w:p/>
    <w:p/>
    <w:p/>
    <w:p/>
    <w:p/>
    <w:p>
      <w:pPr>
        <w:rPr>
          <w:sz w:val="32"/>
          <w:szCs w:val="32"/>
        </w:rPr>
      </w:pPr>
    </w:p>
    <w:p/>
    <w:p>
      <w:pPr>
        <w:pStyle w:val="3"/>
        <w:jc w:val="center"/>
        <w:rPr>
          <w:sz w:val="32"/>
          <w:szCs w:val="32"/>
        </w:rPr>
      </w:pPr>
      <w:bookmarkStart w:id="59" w:name="_Toc1465222385"/>
      <w:r>
        <w:rPr>
          <w:rFonts w:hint="eastAsia"/>
          <w:sz w:val="32"/>
          <w:szCs w:val="32"/>
        </w:rPr>
        <w:t>第六章 评审方法及评审标准</w:t>
      </w:r>
      <w:bookmarkEnd w:id="58"/>
      <w:bookmarkEnd w:id="59"/>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1"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1"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84"/>
        <w:tblW w:w="0" w:type="auto"/>
        <w:tblInd w:w="0" w:type="dxa"/>
        <w:tblLayout w:type="autofit"/>
        <w:tblCellMar>
          <w:top w:w="15" w:type="dxa"/>
          <w:left w:w="15" w:type="dxa"/>
          <w:bottom w:w="15" w:type="dxa"/>
          <w:right w:w="15" w:type="dxa"/>
        </w:tblCellMar>
      </w:tblPr>
      <w:tblGrid>
        <w:gridCol w:w="929"/>
        <w:gridCol w:w="1245"/>
        <w:gridCol w:w="6267"/>
        <w:gridCol w:w="650"/>
        <w:gridCol w:w="1094"/>
      </w:tblGrid>
      <w:tr>
        <w:tblPrEx>
          <w:tblCellMar>
            <w:top w:w="15" w:type="dxa"/>
            <w:left w:w="15" w:type="dxa"/>
            <w:bottom w:w="15" w:type="dxa"/>
            <w:right w:w="15" w:type="dxa"/>
          </w:tblCellMar>
        </w:tblPrEx>
        <w:tc>
          <w:tcPr>
            <w:tcW w:w="0" w:type="auto"/>
            <w:gridSpan w:val="5"/>
            <w:tcBorders>
              <w:top w:val="single" w:color="333333" w:sz="6" w:space="0"/>
              <w:left w:val="single" w:color="333333" w:sz="6" w:space="0"/>
              <w:bottom w:val="single" w:color="333333" w:sz="6" w:space="0"/>
              <w:right w:val="single" w:color="333333" w:sz="6" w:space="0"/>
            </w:tcBorders>
            <w:shd w:val="clear" w:color="auto" w:fill="E6E6E6"/>
            <w:tcMar>
              <w:top w:w="120" w:type="dxa"/>
              <w:left w:w="75" w:type="dxa"/>
              <w:bottom w:w="120" w:type="dxa"/>
              <w:right w:w="75" w:type="dxa"/>
            </w:tcMar>
            <w:vAlign w:val="center"/>
          </w:tcPr>
          <w:p>
            <w:pPr>
              <w:jc w:val="center"/>
              <w:rPr>
                <w:rFonts w:ascii="仿宋_GB2312" w:eastAsia="仿宋_GB2312"/>
                <w:b/>
                <w:bCs/>
                <w:color w:val="000000"/>
                <w:sz w:val="32"/>
                <w:szCs w:val="32"/>
              </w:rPr>
            </w:pPr>
            <w:r>
              <w:rPr>
                <w:rFonts w:hint="eastAsia" w:ascii="仿宋_GB2312" w:eastAsia="仿宋_GB2312"/>
                <w:b/>
                <w:bCs/>
                <w:color w:val="000000"/>
                <w:sz w:val="32"/>
                <w:szCs w:val="32"/>
              </w:rPr>
              <w:t>客观分</w:t>
            </w:r>
          </w:p>
        </w:tc>
      </w:tr>
      <w:tr>
        <w:tblPrEx>
          <w:tblCellMar>
            <w:top w:w="15" w:type="dxa"/>
            <w:left w:w="15" w:type="dxa"/>
            <w:bottom w:w="15" w:type="dxa"/>
            <w:right w:w="15" w:type="dxa"/>
          </w:tblCellMar>
        </w:tblPrEx>
        <w:tc>
          <w:tcPr>
            <w:tcW w:w="0" w:type="auto"/>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评分项</w:t>
            </w:r>
          </w:p>
        </w:tc>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评审因素</w:t>
            </w:r>
          </w:p>
        </w:tc>
        <w:tc>
          <w:tcPr>
            <w:tcW w:w="62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评分标准说明</w:t>
            </w:r>
          </w:p>
        </w:tc>
        <w:tc>
          <w:tcPr>
            <w:tcW w:w="6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分值</w:t>
            </w:r>
          </w:p>
        </w:tc>
        <w:tc>
          <w:tcPr>
            <w:tcW w:w="10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对应的响应文件格式</w:t>
            </w:r>
          </w:p>
        </w:tc>
      </w:tr>
      <w:tr>
        <w:tblPrEx>
          <w:tblCellMar>
            <w:top w:w="15" w:type="dxa"/>
            <w:left w:w="15" w:type="dxa"/>
            <w:bottom w:w="15" w:type="dxa"/>
            <w:right w:w="15" w:type="dxa"/>
          </w:tblCellMar>
        </w:tblPrEx>
        <w:tc>
          <w:tcPr>
            <w:tcW w:w="0" w:type="auto"/>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价格分</w:t>
            </w:r>
          </w:p>
        </w:tc>
        <w:tc>
          <w:tcPr>
            <w:tcW w:w="1245" w:type="dxa"/>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价格</w:t>
            </w:r>
          </w:p>
        </w:tc>
        <w:tc>
          <w:tcPr>
            <w:tcW w:w="626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0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w:t>
            </w:r>
            <w:r>
              <w:rPr>
                <w:rFonts w:hint="eastAsia" w:ascii="仿宋_GB2312" w:eastAsia="仿宋_GB2312"/>
                <w:lang w:val="en-US" w:eastAsia="zh-CN"/>
              </w:rPr>
              <w:t>10</w:t>
            </w:r>
            <w:r>
              <w:rPr>
                <w:rFonts w:hint="eastAsia" w:ascii="仿宋_GB2312" w:eastAsia="仿宋_GB2312"/>
              </w:rPr>
              <w:t>分；</w:t>
            </w:r>
          </w:p>
          <w:p>
            <w:pPr>
              <w:spacing w:line="400" w:lineRule="exact"/>
              <w:ind w:firstLine="420" w:firstLineChars="200"/>
              <w:jc w:val="left"/>
              <w:rPr>
                <w:rFonts w:ascii="仿宋_GB2312" w:eastAsia="仿宋_GB2312"/>
              </w:rPr>
            </w:pPr>
            <w:r>
              <w:rPr>
                <w:rFonts w:hint="eastAsia" w:ascii="仿宋_GB2312" w:eastAsia="仿宋_GB2312"/>
              </w:rPr>
              <w:t>2.其他供应商的报价得分按以下公式计算：</w:t>
            </w:r>
          </w:p>
          <w:p>
            <w:pPr>
              <w:spacing w:line="400" w:lineRule="exact"/>
              <w:ind w:firstLine="420" w:firstLineChars="200"/>
              <w:jc w:val="left"/>
              <w:rPr>
                <w:rFonts w:hint="eastAsia" w:ascii="仿宋_GB2312" w:hAnsi="Times New Roman" w:eastAsia="仿宋_GB2312" w:cs="Times New Roman"/>
              </w:rPr>
            </w:pPr>
            <w:r>
              <w:rPr>
                <w:rFonts w:hint="eastAsia" w:ascii="仿宋_GB2312" w:eastAsia="仿宋_GB2312"/>
              </w:rPr>
              <w:t>某供应商磋商报价得分=（磋商基准价／某供应商最后</w:t>
            </w:r>
            <w:r>
              <w:rPr>
                <w:rFonts w:hint="eastAsia" w:ascii="仿宋_GB2312" w:hAnsi="Times New Roman" w:eastAsia="仿宋_GB2312" w:cs="Times New Roman"/>
              </w:rPr>
              <w:t>磋商报价）×</w:t>
            </w:r>
            <w:r>
              <w:rPr>
                <w:rFonts w:hint="eastAsia" w:ascii="仿宋_GB2312" w:eastAsia="仿宋_GB2312" w:cs="Times New Roman"/>
                <w:lang w:val="en-US" w:eastAsia="zh-CN"/>
              </w:rPr>
              <w:t>1</w:t>
            </w:r>
            <w:r>
              <w:rPr>
                <w:rFonts w:hint="eastAsia" w:ascii="仿宋_GB2312" w:hAnsi="Times New Roman" w:eastAsia="仿宋_GB2312" w:cs="Times New Roman"/>
              </w:rPr>
              <w:t>0分。</w:t>
            </w:r>
          </w:p>
          <w:p>
            <w:pPr>
              <w:spacing w:line="400" w:lineRule="exact"/>
              <w:ind w:firstLine="421" w:firstLineChars="200"/>
              <w:jc w:val="left"/>
              <w:rPr>
                <w:rFonts w:ascii="仿宋_GB2312" w:eastAsia="仿宋_GB2312"/>
                <w:color w:val="000000"/>
              </w:rPr>
            </w:pPr>
            <w:r>
              <w:rPr>
                <w:rFonts w:hint="eastAsia" w:ascii="仿宋_GB2312" w:hAnsi="Times New Roman" w:eastAsia="仿宋_GB2312" w:cs="Times New Roman"/>
                <w:b/>
                <w:bCs/>
              </w:rPr>
              <w:t>注：专门面向小</w:t>
            </w:r>
            <w:r>
              <w:rPr>
                <w:rFonts w:hint="eastAsia" w:ascii="仿宋_GB2312" w:eastAsia="仿宋_GB2312" w:cs="Times New Roman"/>
                <w:b/>
                <w:bCs/>
                <w:lang w:val="en-US" w:eastAsia="zh-CN"/>
              </w:rPr>
              <w:t>微</w:t>
            </w:r>
            <w:r>
              <w:rPr>
                <w:rFonts w:hint="eastAsia" w:ascii="仿宋_GB2312" w:hAnsi="Times New Roman" w:eastAsia="仿宋_GB2312" w:cs="Times New Roman"/>
                <w:b/>
                <w:bCs/>
              </w:rPr>
              <w:t>企业采购的项目或者采购包，不再执行价格评审优惠的扶持政策。</w:t>
            </w:r>
          </w:p>
        </w:tc>
        <w:tc>
          <w:tcPr>
            <w:tcW w:w="6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10</w:t>
            </w:r>
          </w:p>
        </w:tc>
        <w:tc>
          <w:tcPr>
            <w:tcW w:w="10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p>
        </w:tc>
      </w:tr>
      <w:tr>
        <w:tblPrEx>
          <w:tblCellMar>
            <w:top w:w="15" w:type="dxa"/>
            <w:left w:w="15" w:type="dxa"/>
            <w:bottom w:w="15" w:type="dxa"/>
            <w:right w:w="15" w:type="dxa"/>
          </w:tblCellMar>
        </w:tblPrEx>
        <w:tc>
          <w:tcPr>
            <w:tcW w:w="0" w:type="auto"/>
            <w:vMerge w:val="restart"/>
            <w:tcBorders>
              <w:top w:val="single" w:color="auto" w:sz="4" w:space="0"/>
              <w:left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人员配置方案分</w:t>
            </w:r>
          </w:p>
        </w:tc>
        <w:tc>
          <w:tcPr>
            <w:tcW w:w="1245" w:type="dxa"/>
            <w:tcBorders>
              <w:top w:val="single" w:color="auto" w:sz="4" w:space="0"/>
              <w:left w:val="single" w:color="333333" w:sz="6" w:space="0"/>
              <w:bottom w:val="single" w:color="333333" w:sz="6" w:space="0"/>
              <w:right w:val="single" w:color="auto" w:sz="4"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lang w:val="en-US" w:eastAsia="zh-CN"/>
              </w:rPr>
              <w:t>秩序维护员</w:t>
            </w:r>
          </w:p>
        </w:tc>
        <w:tc>
          <w:tcPr>
            <w:tcW w:w="6267" w:type="dxa"/>
            <w:tcBorders>
              <w:top w:val="single" w:color="333333" w:sz="6" w:space="0"/>
              <w:left w:val="single" w:color="auto" w:sz="4" w:space="0"/>
              <w:bottom w:val="single" w:color="333333" w:sz="6" w:space="0"/>
              <w:right w:val="single" w:color="333333" w:sz="6" w:space="0"/>
            </w:tcBorders>
            <w:tcMar>
              <w:top w:w="120" w:type="dxa"/>
              <w:left w:w="75" w:type="dxa"/>
              <w:bottom w:w="120" w:type="dxa"/>
              <w:right w:w="75" w:type="dxa"/>
            </w:tcMar>
            <w:vAlign w:val="center"/>
          </w:tcPr>
          <w:p>
            <w:pPr>
              <w:spacing w:line="400" w:lineRule="exact"/>
              <w:ind w:firstLine="420" w:firstLineChars="200"/>
              <w:jc w:val="left"/>
              <w:rPr>
                <w:rFonts w:ascii="仿宋_GB2312" w:eastAsia="仿宋_GB2312"/>
                <w:color w:val="auto"/>
                <w:highlight w:val="none"/>
              </w:rPr>
            </w:pPr>
            <w:r>
              <w:rPr>
                <w:rFonts w:hint="eastAsia" w:ascii="仿宋_GB2312" w:eastAsia="仿宋_GB2312"/>
                <w:color w:val="auto"/>
                <w:highlight w:val="none"/>
              </w:rPr>
              <w:t>1.</w:t>
            </w:r>
            <w:r>
              <w:rPr>
                <w:rFonts w:hint="eastAsia" w:ascii="仿宋_GB2312" w:eastAsia="仿宋_GB2312"/>
                <w:b/>
                <w:bCs/>
                <w:color w:val="auto"/>
                <w:highlight w:val="none"/>
              </w:rPr>
              <w:t>承诺</w:t>
            </w:r>
            <w:r>
              <w:rPr>
                <w:rFonts w:hint="eastAsia" w:ascii="仿宋_GB2312" w:eastAsia="仿宋_GB2312"/>
                <w:color w:val="auto"/>
                <w:highlight w:val="none"/>
              </w:rPr>
              <w:t>每有1人</w:t>
            </w:r>
            <w:r>
              <w:rPr>
                <w:rFonts w:hint="eastAsia" w:ascii="仿宋_GB2312" w:eastAsia="仿宋_GB2312"/>
                <w:color w:val="auto"/>
                <w:highlight w:val="none"/>
                <w:lang w:val="en-US" w:eastAsia="zh-CN"/>
              </w:rPr>
              <w:t>具有累计2年以上秩序维护相关工作经验得2分，</w:t>
            </w:r>
            <w:r>
              <w:rPr>
                <w:rFonts w:hint="eastAsia" w:ascii="仿宋_GB2312" w:eastAsia="仿宋_GB2312"/>
                <w:color w:val="auto"/>
                <w:highlight w:val="none"/>
              </w:rPr>
              <w:t>满分</w:t>
            </w:r>
            <w:r>
              <w:rPr>
                <w:rFonts w:hint="eastAsia" w:ascii="仿宋_GB2312" w:eastAsia="仿宋_GB2312"/>
                <w:color w:val="auto"/>
                <w:highlight w:val="none"/>
                <w:lang w:val="en-US" w:eastAsia="zh-CN"/>
              </w:rPr>
              <w:t>6</w:t>
            </w:r>
            <w:r>
              <w:rPr>
                <w:rFonts w:hint="eastAsia" w:ascii="仿宋_GB2312" w:eastAsia="仿宋_GB2312"/>
                <w:color w:val="auto"/>
                <w:highlight w:val="none"/>
              </w:rPr>
              <w:t>分；</w:t>
            </w:r>
          </w:p>
          <w:p>
            <w:pPr>
              <w:spacing w:line="400" w:lineRule="exact"/>
              <w:ind w:firstLine="420" w:firstLineChars="200"/>
              <w:jc w:val="left"/>
              <w:rPr>
                <w:rFonts w:hint="default" w:ascii="仿宋_GB2312" w:eastAsia="仿宋_GB2312"/>
                <w:color w:val="auto"/>
                <w:highlight w:val="none"/>
                <w:lang w:val="en-US"/>
              </w:rPr>
            </w:pPr>
            <w:r>
              <w:rPr>
                <w:rFonts w:hint="eastAsia" w:ascii="仿宋_GB2312" w:eastAsia="仿宋_GB2312"/>
                <w:color w:val="auto"/>
                <w:highlight w:val="none"/>
                <w:lang w:val="en-US" w:eastAsia="zh-CN"/>
              </w:rPr>
              <w:t>2</w:t>
            </w:r>
            <w:r>
              <w:rPr>
                <w:rFonts w:hint="eastAsia" w:ascii="仿宋_GB2312" w:eastAsia="仿宋_GB2312"/>
                <w:color w:val="auto"/>
                <w:highlight w:val="none"/>
              </w:rPr>
              <w:t>.</w:t>
            </w:r>
            <w:r>
              <w:rPr>
                <w:rFonts w:hint="eastAsia" w:ascii="仿宋_GB2312" w:eastAsia="仿宋_GB2312"/>
                <w:b/>
                <w:bCs/>
                <w:color w:val="auto"/>
                <w:highlight w:val="none"/>
              </w:rPr>
              <w:t>承诺</w:t>
            </w:r>
            <w:r>
              <w:rPr>
                <w:rFonts w:hint="eastAsia" w:ascii="仿宋_GB2312" w:eastAsia="仿宋_GB2312"/>
                <w:color w:val="auto"/>
                <w:highlight w:val="none"/>
              </w:rPr>
              <w:t>每有1人</w:t>
            </w:r>
            <w:r>
              <w:rPr>
                <w:rFonts w:hint="eastAsia" w:ascii="仿宋_GB2312" w:eastAsia="仿宋_GB2312"/>
                <w:color w:val="auto"/>
                <w:highlight w:val="none"/>
                <w:lang w:val="en-US" w:eastAsia="zh-CN"/>
              </w:rPr>
              <w:t>具有</w:t>
            </w:r>
            <w:r>
              <w:rPr>
                <w:rFonts w:hint="eastAsia" w:ascii="仿宋_GB2312" w:hAnsi="仿宋_GB2312" w:eastAsia="仿宋_GB2312" w:cs="仿宋_GB2312"/>
                <w:sz w:val="21"/>
                <w:szCs w:val="21"/>
              </w:rPr>
              <w:t>四级</w:t>
            </w:r>
            <w:r>
              <w:rPr>
                <w:rFonts w:hint="eastAsia" w:ascii="仿宋_GB2312" w:hAnsi="仿宋_GB2312" w:eastAsia="仿宋_GB2312" w:cs="仿宋_GB2312"/>
                <w:sz w:val="21"/>
                <w:szCs w:val="21"/>
                <w:lang w:val="en-US" w:eastAsia="zh-CN"/>
              </w:rPr>
              <w:t>/</w:t>
            </w:r>
            <w:r>
              <w:rPr>
                <w:rFonts w:hint="eastAsia" w:ascii="仿宋_GB2312" w:hAnsi="仿宋_GB2312" w:eastAsia="仿宋_GB2312" w:cs="仿宋_GB2312"/>
                <w:sz w:val="21"/>
                <w:szCs w:val="21"/>
              </w:rPr>
              <w:t>中级</w:t>
            </w:r>
            <w:r>
              <w:rPr>
                <w:rFonts w:hint="eastAsia" w:ascii="仿宋_GB2312" w:hAnsi="仿宋_GB2312" w:eastAsia="仿宋_GB2312" w:cs="仿宋_GB2312"/>
                <w:sz w:val="21"/>
                <w:szCs w:val="21"/>
                <w:lang w:val="en-US" w:eastAsia="zh-CN"/>
              </w:rPr>
              <w:t>工</w:t>
            </w:r>
            <w:r>
              <w:rPr>
                <w:rFonts w:hint="eastAsia" w:ascii="仿宋_GB2312" w:hAnsi="仿宋_GB2312" w:eastAsia="仿宋_GB2312" w:cs="仿宋_GB2312"/>
                <w:sz w:val="21"/>
                <w:szCs w:val="21"/>
              </w:rPr>
              <w:t>以上</w:t>
            </w:r>
            <w:r>
              <w:rPr>
                <w:rFonts w:hint="eastAsia" w:ascii="仿宋_GB2312" w:hAnsi="仿宋_GB2312" w:eastAsia="仿宋_GB2312" w:cs="仿宋_GB2312"/>
                <w:sz w:val="21"/>
                <w:szCs w:val="21"/>
                <w:lang w:eastAsia="zh-CN"/>
              </w:rPr>
              <w:t>《保安员证》得</w:t>
            </w:r>
            <w:r>
              <w:rPr>
                <w:rFonts w:hint="eastAsia" w:ascii="仿宋_GB2312" w:hAnsi="仿宋_GB2312" w:eastAsia="仿宋_GB2312" w:cs="仿宋_GB2312"/>
                <w:sz w:val="21"/>
                <w:szCs w:val="21"/>
                <w:lang w:val="en-US" w:eastAsia="zh-CN"/>
              </w:rPr>
              <w:t>1分，满分2分；</w:t>
            </w:r>
          </w:p>
          <w:p>
            <w:pPr>
              <w:pStyle w:val="485"/>
              <w:spacing w:line="400" w:lineRule="exact"/>
              <w:ind w:firstLine="480" w:firstLineChars="200"/>
              <w:rPr>
                <w:rFonts w:hint="eastAsia" w:ascii="仿宋_GB2312" w:hAnsi="仿宋_GB2312" w:eastAsia="仿宋_GB2312" w:cs="仿宋_GB2312"/>
                <w:kern w:val="2"/>
                <w:sz w:val="21"/>
                <w:szCs w:val="21"/>
                <w:lang w:val="en-US" w:eastAsia="zh-CN" w:bidi="ar-SA"/>
              </w:rPr>
            </w:pPr>
            <w:r>
              <w:rPr>
                <w:rFonts w:hint="eastAsia" w:ascii="仿宋_GB2312" w:eastAsia="仿宋_GB2312"/>
                <w:color w:val="auto"/>
                <w:highlight w:val="none"/>
                <w:lang w:val="en-US" w:eastAsia="zh-CN"/>
              </w:rPr>
              <w:t>3</w:t>
            </w:r>
            <w:r>
              <w:rPr>
                <w:rFonts w:hint="eastAsia" w:ascii="仿宋_GB2312" w:eastAsia="仿宋_GB2312"/>
                <w:color w:val="auto"/>
                <w:highlight w:val="none"/>
              </w:rPr>
              <w:t>.</w:t>
            </w:r>
            <w:r>
              <w:rPr>
                <w:rFonts w:hint="eastAsia" w:ascii="仿宋_GB2312" w:hAnsi="仿宋_GB2312" w:eastAsia="仿宋_GB2312" w:cs="仿宋_GB2312"/>
                <w:b/>
                <w:bCs/>
                <w:kern w:val="2"/>
                <w:sz w:val="21"/>
                <w:szCs w:val="21"/>
                <w:lang w:val="en-US" w:eastAsia="zh-CN" w:bidi="ar-SA"/>
              </w:rPr>
              <w:t>承诺</w:t>
            </w:r>
            <w:r>
              <w:rPr>
                <w:rFonts w:hint="eastAsia" w:ascii="仿宋_GB2312" w:hAnsi="仿宋_GB2312" w:eastAsia="仿宋_GB2312" w:cs="仿宋_GB2312"/>
                <w:kern w:val="2"/>
                <w:sz w:val="21"/>
                <w:szCs w:val="21"/>
                <w:lang w:val="en-US" w:eastAsia="zh-CN" w:bidi="ar-SA"/>
              </w:rPr>
              <w:t>每有1人持有《退伍军人证》或《退出现役证书》或《退役军人优待证》或其他可直接证明退役军人身份的证书得1分，满分2分。</w:t>
            </w:r>
          </w:p>
          <w:p>
            <w:pPr>
              <w:pStyle w:val="485"/>
              <w:spacing w:line="400" w:lineRule="exact"/>
              <w:ind w:firstLine="421" w:firstLineChars="200"/>
              <w:rPr>
                <w:rFonts w:hint="default" w:ascii="仿宋_GB2312" w:hAnsi="仿宋_GB2312" w:eastAsia="仿宋_GB2312" w:cs="仿宋_GB2312"/>
                <w:color w:val="000000"/>
                <w:sz w:val="21"/>
                <w:szCs w:val="24"/>
                <w:highlight w:val="none"/>
                <w:lang w:val="en-US" w:eastAsia="zh-CN"/>
              </w:rPr>
            </w:pPr>
            <w:r>
              <w:rPr>
                <w:rFonts w:hint="default" w:ascii="仿宋_GB2312" w:hAnsi="仿宋_GB2312" w:eastAsia="仿宋_GB2312" w:cs="仿宋_GB2312"/>
                <w:b/>
                <w:bCs/>
                <w:color w:val="000000"/>
                <w:sz w:val="21"/>
                <w:szCs w:val="24"/>
                <w:highlight w:val="none"/>
                <w:lang w:val="en-US" w:eastAsia="zh-CN"/>
              </w:rPr>
              <w:t>注：承诺是指</w:t>
            </w:r>
            <w:r>
              <w:rPr>
                <w:rFonts w:hint="eastAsia" w:ascii="仿宋_GB2312" w:hAnsi="仿宋_GB2312" w:eastAsia="仿宋_GB2312" w:cs="仿宋_GB2312"/>
                <w:b/>
                <w:bCs/>
                <w:color w:val="000000"/>
                <w:sz w:val="21"/>
                <w:szCs w:val="24"/>
                <w:highlight w:val="none"/>
                <w:lang w:val="en-US" w:eastAsia="zh-CN"/>
              </w:rPr>
              <w:t>供应商</w:t>
            </w:r>
            <w:r>
              <w:rPr>
                <w:rFonts w:hint="default" w:ascii="仿宋_GB2312" w:hAnsi="仿宋_GB2312" w:eastAsia="仿宋_GB2312" w:cs="仿宋_GB2312"/>
                <w:b/>
                <w:bCs/>
                <w:color w:val="000000"/>
                <w:sz w:val="21"/>
                <w:szCs w:val="24"/>
                <w:highlight w:val="none"/>
                <w:lang w:val="en-US" w:eastAsia="zh-CN"/>
              </w:rPr>
              <w:t>在《人员配置方案》中响应人员素质信息，无需提供相关证明材料。</w:t>
            </w:r>
          </w:p>
        </w:tc>
        <w:tc>
          <w:tcPr>
            <w:tcW w:w="6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10</w:t>
            </w:r>
          </w:p>
        </w:tc>
        <w:tc>
          <w:tcPr>
            <w:tcW w:w="10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default" w:ascii="仿宋_GB2312" w:hAnsi="仿宋_GB2312" w:eastAsia="仿宋_GB2312" w:cs="仿宋_GB2312"/>
                <w:color w:val="000000"/>
                <w:highlight w:val="none"/>
              </w:rPr>
              <w:t>人员配置方案</w:t>
            </w:r>
          </w:p>
        </w:tc>
      </w:tr>
      <w:tr>
        <w:tblPrEx>
          <w:tblCellMar>
            <w:top w:w="15" w:type="dxa"/>
            <w:left w:w="15" w:type="dxa"/>
            <w:bottom w:w="15" w:type="dxa"/>
            <w:right w:w="15" w:type="dxa"/>
          </w:tblCellMar>
        </w:tblPrEx>
        <w:trPr>
          <w:trHeight w:val="501" w:hRule="atLeast"/>
        </w:trPr>
        <w:tc>
          <w:tcPr>
            <w:tcW w:w="0" w:type="auto"/>
            <w:vMerge w:val="continue"/>
            <w:tcBorders>
              <w:left w:val="single" w:color="auto" w:sz="4" w:space="0"/>
              <w:right w:val="single" w:color="333333" w:sz="6" w:space="0"/>
            </w:tcBorders>
            <w:vAlign w:val="center"/>
          </w:tcPr>
          <w:p>
            <w:pPr>
              <w:jc w:val="center"/>
              <w:rPr>
                <w:rFonts w:ascii="仿宋_GB2312" w:eastAsia="仿宋_GB2312"/>
                <w:b/>
                <w:bCs/>
                <w:color w:val="000000"/>
              </w:rPr>
            </w:pPr>
          </w:p>
        </w:tc>
        <w:tc>
          <w:tcPr>
            <w:tcW w:w="1245" w:type="dxa"/>
            <w:tcBorders>
              <w:top w:val="single" w:color="333333" w:sz="6" w:space="0"/>
              <w:left w:val="single" w:color="333333" w:sz="6" w:space="0"/>
              <w:bottom w:val="single" w:color="auto" w:sz="4" w:space="0"/>
              <w:right w:val="single" w:color="auto" w:sz="4" w:space="0"/>
            </w:tcBorders>
            <w:tcMar>
              <w:top w:w="120" w:type="dxa"/>
              <w:left w:w="75" w:type="dxa"/>
              <w:bottom w:w="120" w:type="dxa"/>
              <w:right w:w="75" w:type="dxa"/>
            </w:tcMar>
            <w:vAlign w:val="center"/>
          </w:tcPr>
          <w:p>
            <w:pPr>
              <w:jc w:val="center"/>
              <w:rPr>
                <w:rStyle w:val="487"/>
                <w:rFonts w:ascii="仿宋_GB2312" w:hAnsi="仿宋_GB2312" w:eastAsia="仿宋_GB2312"/>
                <w:b/>
                <w:color w:val="auto"/>
                <w:sz w:val="24"/>
                <w:szCs w:val="24"/>
              </w:rPr>
            </w:pPr>
            <w:r>
              <w:rPr>
                <w:rFonts w:hint="eastAsia" w:ascii="仿宋_GB2312" w:eastAsia="仿宋_GB2312" w:cs="Times New Roman"/>
                <w:b/>
                <w:bCs/>
                <w:color w:val="000000"/>
                <w:lang w:val="en-US" w:eastAsia="zh-CN"/>
              </w:rPr>
              <w:t>卫生保洁员</w:t>
            </w:r>
          </w:p>
        </w:tc>
        <w:tc>
          <w:tcPr>
            <w:tcW w:w="6267" w:type="dxa"/>
            <w:tcBorders>
              <w:top w:val="single" w:color="333333" w:sz="6" w:space="0"/>
              <w:left w:val="single" w:color="auto" w:sz="4" w:space="0"/>
              <w:bottom w:val="single" w:color="auto" w:sz="4" w:space="0"/>
              <w:right w:val="single" w:color="333333" w:sz="6" w:space="0"/>
            </w:tcBorders>
            <w:tcMar>
              <w:top w:w="120" w:type="dxa"/>
              <w:left w:w="75" w:type="dxa"/>
              <w:bottom w:w="120" w:type="dxa"/>
              <w:right w:w="75" w:type="dxa"/>
            </w:tcMar>
            <w:vAlign w:val="center"/>
          </w:tcPr>
          <w:p>
            <w:pPr>
              <w:pStyle w:val="485"/>
              <w:ind w:firstLine="420" w:firstLineChars="200"/>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sz w:val="21"/>
                <w:szCs w:val="21"/>
                <w:lang w:val="en-US" w:eastAsia="zh-CN"/>
              </w:rPr>
              <w:t>承诺每有1人具有从事保洁相关工作经验累计2年以上得2分，满分4分</w:t>
            </w:r>
            <w:r>
              <w:rPr>
                <w:rFonts w:hint="eastAsia" w:ascii="仿宋_GB2312" w:hAnsi="仿宋_GB2312" w:eastAsia="仿宋_GB2312" w:cs="仿宋_GB2312"/>
                <w:color w:val="auto"/>
                <w:sz w:val="21"/>
                <w:szCs w:val="21"/>
                <w:lang w:val="en-US" w:eastAsia="zh-CN"/>
              </w:rPr>
              <w:t>。</w:t>
            </w:r>
          </w:p>
          <w:p>
            <w:pPr>
              <w:spacing w:line="400" w:lineRule="exact"/>
              <w:ind w:firstLine="421" w:firstLineChars="200"/>
              <w:rPr>
                <w:rFonts w:hint="eastAsia" w:ascii="仿宋_GB2312" w:hAnsi="仿宋_GB2312" w:eastAsia="仿宋_GB2312" w:cs="仿宋_GB2312"/>
                <w:color w:val="auto"/>
                <w:sz w:val="21"/>
                <w:szCs w:val="21"/>
                <w:lang w:val="en-US" w:eastAsia="zh-CN"/>
              </w:rPr>
            </w:pPr>
            <w:r>
              <w:rPr>
                <w:rFonts w:hint="default" w:ascii="仿宋_GB2312" w:hAnsi="仿宋_GB2312" w:eastAsia="仿宋_GB2312" w:cs="仿宋_GB2312"/>
                <w:b/>
                <w:bCs/>
                <w:color w:val="000000"/>
                <w:sz w:val="21"/>
                <w:szCs w:val="24"/>
                <w:highlight w:val="none"/>
                <w:lang w:val="en-US" w:eastAsia="zh-CN"/>
              </w:rPr>
              <w:t>注：承诺是指</w:t>
            </w:r>
            <w:r>
              <w:rPr>
                <w:rFonts w:hint="eastAsia" w:ascii="仿宋_GB2312" w:hAnsi="仿宋_GB2312" w:eastAsia="仿宋_GB2312" w:cs="仿宋_GB2312"/>
                <w:b/>
                <w:bCs/>
                <w:color w:val="000000"/>
                <w:sz w:val="21"/>
                <w:szCs w:val="24"/>
                <w:highlight w:val="none"/>
                <w:lang w:val="en-US" w:eastAsia="zh-CN"/>
              </w:rPr>
              <w:t>供应商</w:t>
            </w:r>
            <w:r>
              <w:rPr>
                <w:rFonts w:hint="default" w:ascii="仿宋_GB2312" w:hAnsi="仿宋_GB2312" w:eastAsia="仿宋_GB2312" w:cs="仿宋_GB2312"/>
                <w:b/>
                <w:bCs/>
                <w:color w:val="000000"/>
                <w:sz w:val="21"/>
                <w:szCs w:val="24"/>
                <w:highlight w:val="none"/>
                <w:lang w:val="en-US" w:eastAsia="zh-CN"/>
              </w:rPr>
              <w:t>在《人员配置方案》中响应人员素质信息，无需提供相关证明材料。</w:t>
            </w:r>
          </w:p>
        </w:tc>
        <w:tc>
          <w:tcPr>
            <w:tcW w:w="650" w:type="dxa"/>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auto"/>
                <w:lang w:val="en-US" w:eastAsia="zh-CN"/>
              </w:rPr>
            </w:pPr>
            <w:r>
              <w:rPr>
                <w:rFonts w:hint="eastAsia" w:ascii="仿宋_GB2312" w:eastAsia="仿宋_GB2312"/>
                <w:b/>
                <w:bCs/>
                <w:color w:val="auto"/>
                <w:lang w:val="en-US" w:eastAsia="zh-CN"/>
              </w:rPr>
              <w:t>4</w:t>
            </w:r>
          </w:p>
        </w:tc>
        <w:tc>
          <w:tcPr>
            <w:tcW w:w="1094" w:type="dxa"/>
            <w:vMerge w:val="restart"/>
            <w:tcBorders>
              <w:top w:val="single" w:color="333333" w:sz="6" w:space="0"/>
              <w:left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default" w:ascii="仿宋_GB2312" w:hAnsi="仿宋_GB2312" w:eastAsia="仿宋_GB2312" w:cs="仿宋_GB2312"/>
                <w:color w:val="000000"/>
                <w:highlight w:val="none"/>
              </w:rPr>
              <w:t>人员配置方案</w:t>
            </w:r>
          </w:p>
        </w:tc>
      </w:tr>
      <w:tr>
        <w:tblPrEx>
          <w:tblCellMar>
            <w:top w:w="15" w:type="dxa"/>
            <w:left w:w="15" w:type="dxa"/>
            <w:bottom w:w="15" w:type="dxa"/>
            <w:right w:w="15" w:type="dxa"/>
          </w:tblCellMar>
        </w:tblPrEx>
        <w:trPr>
          <w:trHeight w:val="779" w:hRule="atLeast"/>
        </w:trPr>
        <w:tc>
          <w:tcPr>
            <w:tcW w:w="0" w:type="auto"/>
            <w:vMerge w:val="continue"/>
            <w:tcBorders>
              <w:left w:val="single" w:color="auto" w:sz="4" w:space="0"/>
              <w:bottom w:val="single" w:color="auto" w:sz="4" w:space="0"/>
              <w:right w:val="single" w:color="333333" w:sz="6" w:space="0"/>
            </w:tcBorders>
            <w:vAlign w:val="center"/>
          </w:tcPr>
          <w:p>
            <w:pPr>
              <w:jc w:val="center"/>
              <w:rPr>
                <w:rFonts w:ascii="仿宋_GB2312" w:eastAsia="仿宋_GB2312"/>
                <w:b/>
                <w:bCs/>
                <w:color w:val="000000"/>
              </w:rPr>
            </w:pPr>
          </w:p>
        </w:tc>
        <w:tc>
          <w:tcPr>
            <w:tcW w:w="1245" w:type="dxa"/>
            <w:tcBorders>
              <w:top w:val="single" w:color="auto" w:sz="4"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hAnsi="Times New Roman" w:eastAsia="仿宋_GB2312" w:cs="Times New Roman"/>
                <w:b/>
                <w:bCs/>
                <w:color w:val="000000"/>
                <w:lang w:val="en-US" w:eastAsia="zh-CN"/>
              </w:rPr>
              <w:t>水电</w:t>
            </w:r>
            <w:r>
              <w:rPr>
                <w:rFonts w:hint="eastAsia" w:ascii="仿宋_GB2312" w:eastAsia="仿宋_GB2312" w:cs="Times New Roman"/>
                <w:b/>
                <w:bCs/>
                <w:color w:val="000000"/>
                <w:lang w:val="en-US" w:eastAsia="zh-CN"/>
              </w:rPr>
              <w:t>维修员</w:t>
            </w:r>
          </w:p>
        </w:tc>
        <w:tc>
          <w:tcPr>
            <w:tcW w:w="6267" w:type="dxa"/>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sz w:val="21"/>
                <w:szCs w:val="21"/>
                <w:lang w:val="en-US" w:eastAsia="zh-CN"/>
              </w:rPr>
              <w:t>具有从事水电维修相关工作经验累计3年以上得2分，满分2分。</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sz w:val="21"/>
                <w:szCs w:val="21"/>
                <w:lang w:val="en-US" w:eastAsia="zh-CN"/>
              </w:rPr>
            </w:pPr>
            <w:r>
              <w:rPr>
                <w:rFonts w:hint="default" w:ascii="仿宋_GB2312" w:hAnsi="仿宋_GB2312" w:eastAsia="仿宋_GB2312" w:cs="仿宋_GB2312"/>
                <w:b/>
                <w:bCs/>
                <w:color w:val="000000"/>
                <w:sz w:val="21"/>
                <w:szCs w:val="24"/>
                <w:highlight w:val="none"/>
                <w:lang w:val="en-US" w:eastAsia="zh-CN"/>
              </w:rPr>
              <w:t>注：承诺是指</w:t>
            </w:r>
            <w:r>
              <w:rPr>
                <w:rFonts w:hint="eastAsia" w:ascii="仿宋_GB2312" w:hAnsi="仿宋_GB2312" w:eastAsia="仿宋_GB2312" w:cs="仿宋_GB2312"/>
                <w:b/>
                <w:bCs/>
                <w:color w:val="000000"/>
                <w:sz w:val="21"/>
                <w:szCs w:val="24"/>
                <w:highlight w:val="none"/>
                <w:lang w:val="en-US" w:eastAsia="zh-CN"/>
              </w:rPr>
              <w:t>供应商</w:t>
            </w:r>
            <w:r>
              <w:rPr>
                <w:rFonts w:hint="default" w:ascii="仿宋_GB2312" w:hAnsi="仿宋_GB2312" w:eastAsia="仿宋_GB2312" w:cs="仿宋_GB2312"/>
                <w:b/>
                <w:bCs/>
                <w:color w:val="000000"/>
                <w:sz w:val="21"/>
                <w:szCs w:val="24"/>
                <w:highlight w:val="none"/>
                <w:lang w:val="en-US" w:eastAsia="zh-CN"/>
              </w:rPr>
              <w:t>在《人员配置方案》中响应人员素质信息，无需提供相关证明材料。</w:t>
            </w:r>
          </w:p>
        </w:tc>
        <w:tc>
          <w:tcPr>
            <w:tcW w:w="650" w:type="dxa"/>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lang w:val="en-US" w:eastAsia="zh-CN"/>
              </w:rPr>
              <w:t>2</w:t>
            </w:r>
          </w:p>
        </w:tc>
        <w:tc>
          <w:tcPr>
            <w:tcW w:w="1094" w:type="dxa"/>
            <w:vMerge w:val="continue"/>
            <w:tcBorders>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p>
        </w:tc>
      </w:tr>
      <w:tr>
        <w:tblPrEx>
          <w:tblCellMar>
            <w:top w:w="15" w:type="dxa"/>
            <w:left w:w="15" w:type="dxa"/>
            <w:bottom w:w="15" w:type="dxa"/>
            <w:right w:w="15" w:type="dxa"/>
          </w:tblCellMar>
        </w:tblPrEx>
        <w:tc>
          <w:tcPr>
            <w:tcW w:w="0" w:type="auto"/>
            <w:tcBorders>
              <w:top w:val="single" w:color="auto" w:sz="4"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业绩分</w:t>
            </w:r>
          </w:p>
        </w:tc>
        <w:tc>
          <w:tcPr>
            <w:tcW w:w="1245" w:type="dxa"/>
            <w:tcBorders>
              <w:top w:val="single" w:color="auto" w:sz="4"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同类项目经验</w:t>
            </w:r>
          </w:p>
        </w:tc>
        <w:tc>
          <w:tcPr>
            <w:tcW w:w="6267" w:type="dxa"/>
            <w:tcBorders>
              <w:top w:val="single" w:color="auto" w:sz="4"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00" w:lineRule="exact"/>
              <w:ind w:firstLine="420" w:firstLineChars="200"/>
              <w:rPr>
                <w:rFonts w:hint="eastAsia" w:ascii="仿宋_GB2312" w:hAnsi="仿宋_GB2312" w:eastAsia="仿宋_GB2312" w:cs="仿宋_GB2312"/>
                <w:b/>
                <w:bCs/>
              </w:rPr>
            </w:pPr>
            <w:r>
              <w:rPr>
                <w:rFonts w:hint="eastAsia" w:ascii="仿宋_GB2312" w:eastAsia="仿宋_GB2312"/>
                <w:color w:val="000000"/>
              </w:rPr>
              <w:t>供应商</w:t>
            </w:r>
            <w:r>
              <w:rPr>
                <w:rFonts w:hint="eastAsia" w:ascii="仿宋_GB2312" w:eastAsia="仿宋_GB2312"/>
                <w:color w:val="000000"/>
                <w:lang w:val="en-US" w:eastAsia="zh-CN"/>
              </w:rPr>
              <w:t>2023</w:t>
            </w:r>
            <w:r>
              <w:rPr>
                <w:rFonts w:hint="eastAsia" w:ascii="仿宋_GB2312" w:eastAsia="仿宋_GB2312"/>
                <w:color w:val="000000"/>
              </w:rPr>
              <w:t>年1月1日起至今承接的同类服务项目，每有一</w:t>
            </w:r>
            <w:r>
              <w:rPr>
                <w:rFonts w:hint="eastAsia" w:ascii="仿宋_GB2312" w:eastAsia="仿宋_GB2312"/>
                <w:color w:val="000000"/>
                <w:lang w:eastAsia="zh-CN"/>
              </w:rPr>
              <w:t>个服务</w:t>
            </w:r>
            <w:r>
              <w:rPr>
                <w:rFonts w:hint="eastAsia" w:ascii="仿宋_GB2312" w:eastAsia="仿宋_GB2312"/>
                <w:color w:val="000000"/>
              </w:rPr>
              <w:t>项</w:t>
            </w:r>
            <w:r>
              <w:rPr>
                <w:rFonts w:hint="eastAsia" w:ascii="仿宋_GB2312" w:eastAsia="仿宋_GB2312"/>
                <w:color w:val="000000"/>
                <w:lang w:eastAsia="zh-CN"/>
              </w:rPr>
              <w:t>目</w:t>
            </w:r>
            <w:r>
              <w:rPr>
                <w:rFonts w:hint="eastAsia" w:ascii="仿宋_GB2312" w:eastAsia="仿宋_GB2312"/>
                <w:color w:val="000000"/>
              </w:rPr>
              <w:t>得</w:t>
            </w:r>
            <w:r>
              <w:rPr>
                <w:rFonts w:hint="eastAsia" w:ascii="仿宋_GB2312" w:eastAsia="仿宋_GB2312"/>
                <w:color w:val="000000"/>
                <w:lang w:val="en-US" w:eastAsia="zh-CN"/>
              </w:rPr>
              <w:t>2</w:t>
            </w:r>
            <w:r>
              <w:rPr>
                <w:rFonts w:hint="eastAsia" w:ascii="仿宋_GB2312" w:eastAsia="仿宋_GB2312"/>
                <w:color w:val="000000"/>
              </w:rPr>
              <w:t>分，</w:t>
            </w:r>
            <w:r>
              <w:rPr>
                <w:rFonts w:hint="eastAsia" w:ascii="仿宋_GB2312" w:eastAsia="仿宋_GB2312"/>
                <w:color w:val="000000" w:themeColor="text1"/>
                <w14:textFill>
                  <w14:solidFill>
                    <w14:schemeClr w14:val="tx1"/>
                  </w14:solidFill>
                </w14:textFill>
              </w:rPr>
              <w:t>满分</w:t>
            </w:r>
            <w:r>
              <w:rPr>
                <w:rFonts w:hint="eastAsia" w:ascii="仿宋_GB2312" w:eastAsia="仿宋_GB2312"/>
                <w:color w:val="000000" w:themeColor="text1"/>
                <w:lang w:val="en-US" w:eastAsia="zh-CN"/>
                <w14:textFill>
                  <w14:solidFill>
                    <w14:schemeClr w14:val="tx1"/>
                  </w14:solidFill>
                </w14:textFill>
              </w:rPr>
              <w:t>6</w:t>
            </w:r>
            <w:r>
              <w:rPr>
                <w:rFonts w:hint="eastAsia" w:ascii="仿宋_GB2312" w:eastAsia="仿宋_GB2312"/>
                <w:color w:val="000000" w:themeColor="text1"/>
                <w14:textFill>
                  <w14:solidFill>
                    <w14:schemeClr w14:val="tx1"/>
                  </w14:solidFill>
                </w14:textFill>
              </w:rPr>
              <w:t>分</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hAnsi="仿宋_GB2312" w:eastAsia="仿宋_GB2312" w:cs="仿宋_GB2312"/>
                <w:b/>
                <w:bCs/>
              </w:rPr>
              <w:t>注：</w:t>
            </w:r>
            <w:r>
              <w:rPr>
                <w:rFonts w:hint="eastAsia" w:ascii="仿宋_GB2312" w:hAnsi="仿宋_GB2312" w:eastAsia="仿宋_GB2312" w:cs="仿宋_GB2312"/>
                <w:b/>
                <w:bCs/>
                <w:highlight w:val="none"/>
              </w:rPr>
              <w:t>1.</w:t>
            </w:r>
            <w:r>
              <w:rPr>
                <w:rFonts w:hint="eastAsia" w:ascii="仿宋_GB2312" w:hAnsi="仿宋_GB2312" w:eastAsia="仿宋_GB2312" w:cs="仿宋_GB2312"/>
                <w:b/>
                <w:bCs/>
                <w:color w:val="000000"/>
                <w:highlight w:val="none"/>
                <w:lang w:val="en-US" w:eastAsia="zh-CN"/>
              </w:rPr>
              <w:t>同类服务项目是指</w:t>
            </w:r>
            <w:r>
              <w:rPr>
                <w:rFonts w:hint="eastAsia" w:ascii="仿宋_GB2312" w:hAnsi="仿宋_GB2312" w:eastAsia="仿宋_GB2312" w:cs="仿宋_GB2312"/>
                <w:b/>
                <w:bCs/>
                <w:color w:val="auto"/>
                <w:highlight w:val="none"/>
                <w:lang w:val="en-US" w:eastAsia="zh-CN"/>
              </w:rPr>
              <w:t>至少同时包</w:t>
            </w:r>
            <w:r>
              <w:rPr>
                <w:rFonts w:hint="eastAsia" w:ascii="仿宋_GB2312" w:hAnsi="仿宋_GB2312" w:eastAsia="仿宋_GB2312" w:cs="仿宋_GB2312"/>
                <w:b/>
                <w:bCs/>
                <w:color w:val="auto"/>
                <w:highlight w:val="none"/>
              </w:rPr>
              <w:t>含秩序维护、</w:t>
            </w:r>
            <w:r>
              <w:rPr>
                <w:rFonts w:hint="eastAsia" w:ascii="仿宋_GB2312" w:hAnsi="仿宋_GB2312" w:eastAsia="仿宋_GB2312" w:cs="仿宋_GB2312"/>
                <w:b/>
                <w:bCs/>
                <w:color w:val="auto"/>
                <w:highlight w:val="none"/>
                <w:lang w:val="en-US" w:eastAsia="zh-CN"/>
              </w:rPr>
              <w:t>卫生</w:t>
            </w:r>
            <w:r>
              <w:rPr>
                <w:rFonts w:hint="eastAsia" w:ascii="仿宋_GB2312" w:hAnsi="仿宋_GB2312" w:eastAsia="仿宋_GB2312" w:cs="仿宋_GB2312"/>
                <w:b/>
                <w:bCs/>
                <w:color w:val="auto"/>
                <w:highlight w:val="none"/>
              </w:rPr>
              <w:t>保洁及</w:t>
            </w:r>
            <w:r>
              <w:rPr>
                <w:rFonts w:hint="eastAsia" w:ascii="仿宋_GB2312" w:hAnsi="仿宋_GB2312" w:eastAsia="仿宋_GB2312" w:cs="仿宋_GB2312"/>
                <w:b/>
                <w:bCs/>
                <w:color w:val="auto"/>
                <w:highlight w:val="none"/>
                <w:lang w:val="en-US" w:eastAsia="zh-CN"/>
              </w:rPr>
              <w:t>水电维修</w:t>
            </w:r>
            <w:r>
              <w:rPr>
                <w:rFonts w:hint="eastAsia" w:ascii="仿宋_GB2312" w:hAnsi="仿宋_GB2312" w:eastAsia="仿宋_GB2312" w:cs="仿宋_GB2312"/>
                <w:b/>
                <w:bCs/>
                <w:color w:val="auto"/>
                <w:highlight w:val="none"/>
              </w:rPr>
              <w:t>的</w:t>
            </w:r>
            <w:r>
              <w:rPr>
                <w:rFonts w:hint="eastAsia" w:ascii="仿宋_GB2312" w:hAnsi="仿宋_GB2312" w:eastAsia="仿宋_GB2312" w:cs="仿宋_GB2312"/>
                <w:b/>
                <w:bCs/>
                <w:color w:val="auto"/>
                <w:highlight w:val="none"/>
                <w:lang w:val="en-US" w:eastAsia="zh-CN"/>
              </w:rPr>
              <w:t>其中任意</w:t>
            </w:r>
            <w:r>
              <w:rPr>
                <w:rFonts w:hint="eastAsia" w:ascii="仿宋_GB2312" w:hAnsi="仿宋_GB2312" w:eastAsia="仿宋_GB2312" w:cs="仿宋_GB2312"/>
                <w:b/>
                <w:bCs/>
                <w:color w:val="auto"/>
                <w:highlight w:val="none"/>
                <w:lang w:eastAsia="zh-CN"/>
              </w:rPr>
              <w:t>两项</w:t>
            </w:r>
            <w:r>
              <w:rPr>
                <w:rFonts w:hint="eastAsia" w:ascii="仿宋_GB2312" w:hAnsi="仿宋_GB2312" w:eastAsia="仿宋_GB2312" w:cs="仿宋_GB2312"/>
                <w:b/>
                <w:bCs/>
                <w:color w:val="auto"/>
                <w:highlight w:val="none"/>
                <w:lang w:val="en-US" w:eastAsia="zh-CN"/>
              </w:rPr>
              <w:t>内容的</w:t>
            </w:r>
            <w:r>
              <w:rPr>
                <w:rFonts w:ascii="仿宋_GB2312" w:hAnsi="仿宋_GB2312" w:eastAsia="仿宋_GB2312" w:cs="仿宋_GB2312"/>
                <w:b/>
                <w:bCs/>
                <w:color w:val="auto"/>
                <w:highlight w:val="none"/>
              </w:rPr>
              <w:t>服务</w:t>
            </w:r>
            <w:r>
              <w:rPr>
                <w:rFonts w:hint="eastAsia" w:ascii="仿宋_GB2312" w:hAnsi="仿宋_GB2312" w:eastAsia="仿宋_GB2312" w:cs="仿宋_GB2312"/>
                <w:b/>
                <w:bCs/>
                <w:color w:val="auto"/>
                <w:highlight w:val="none"/>
              </w:rPr>
              <w:t>项目</w:t>
            </w:r>
            <w:r>
              <w:rPr>
                <w:rFonts w:hint="eastAsia" w:ascii="仿宋_GB2312" w:hAnsi="仿宋_GB2312" w:eastAsia="仿宋_GB2312" w:cs="仿宋_GB2312"/>
                <w:b/>
                <w:bCs/>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仿宋_GB2312" w:hAnsi="仿宋_GB2312" w:eastAsia="仿宋_GB2312" w:cs="仿宋_GB2312"/>
                <w:b/>
                <w:bCs/>
              </w:rPr>
            </w:pP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承接时间以合同签订时间为准；</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仿宋_GB2312" w:eastAsia="仿宋_GB2312"/>
                <w:color w:val="000000"/>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供应商提供上述合同材料并加盖供应商CA电子签章，否则不予计分。</w:t>
            </w:r>
          </w:p>
        </w:tc>
        <w:tc>
          <w:tcPr>
            <w:tcW w:w="650" w:type="dxa"/>
            <w:tcBorders>
              <w:top w:val="single" w:color="auto" w:sz="4"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hint="eastAsia" w:ascii="仿宋_GB2312" w:eastAsia="仿宋_GB2312"/>
                <w:b/>
                <w:bCs/>
                <w:color w:val="000000" w:themeColor="text1"/>
                <w:lang w:val="en-US" w:eastAsia="zh-CN"/>
                <w14:textFill>
                  <w14:solidFill>
                    <w14:schemeClr w14:val="tx1"/>
                  </w14:solidFill>
                </w14:textFill>
              </w:rPr>
              <w:t>6</w:t>
            </w:r>
          </w:p>
        </w:tc>
        <w:tc>
          <w:tcPr>
            <w:tcW w:w="1094" w:type="dxa"/>
            <w:tcBorders>
              <w:top w:val="single" w:color="auto" w:sz="4"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供应商同类项目经验一览表</w:t>
            </w:r>
          </w:p>
        </w:tc>
      </w:tr>
      <w:tr>
        <w:tblPrEx>
          <w:tblCellMar>
            <w:top w:w="15" w:type="dxa"/>
            <w:left w:w="15" w:type="dxa"/>
            <w:bottom w:w="15" w:type="dxa"/>
            <w:right w:w="15" w:type="dxa"/>
          </w:tblCellMar>
        </w:tblPrEx>
        <w:tc>
          <w:tcPr>
            <w:tcW w:w="8441"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客观分总分</w:t>
            </w:r>
          </w:p>
        </w:tc>
        <w:tc>
          <w:tcPr>
            <w:tcW w:w="65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32</w:t>
            </w:r>
          </w:p>
        </w:tc>
        <w:tc>
          <w:tcPr>
            <w:tcW w:w="10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p>
        </w:tc>
      </w:tr>
    </w:tbl>
    <w:tbl>
      <w:tblPr>
        <w:tblStyle w:val="484"/>
        <w:tblpPr w:leftFromText="180" w:rightFromText="180" w:vertAnchor="text" w:horzAnchor="page" w:tblpX="913" w:tblpY="767"/>
        <w:tblOverlap w:val="never"/>
        <w:tblW w:w="0" w:type="auto"/>
        <w:tblInd w:w="0" w:type="dxa"/>
        <w:tblLayout w:type="autofit"/>
        <w:tblCellMar>
          <w:top w:w="15" w:type="dxa"/>
          <w:left w:w="15" w:type="dxa"/>
          <w:bottom w:w="15" w:type="dxa"/>
          <w:right w:w="15" w:type="dxa"/>
        </w:tblCellMar>
      </w:tblPr>
      <w:tblGrid>
        <w:gridCol w:w="902"/>
        <w:gridCol w:w="1284"/>
        <w:gridCol w:w="6283"/>
        <w:gridCol w:w="648"/>
        <w:gridCol w:w="1068"/>
      </w:tblGrid>
      <w:tr>
        <w:tblPrEx>
          <w:tblCellMar>
            <w:top w:w="15" w:type="dxa"/>
            <w:left w:w="15" w:type="dxa"/>
            <w:bottom w:w="15" w:type="dxa"/>
            <w:right w:w="15" w:type="dxa"/>
          </w:tblCellMar>
        </w:tblPrEx>
        <w:tc>
          <w:tcPr>
            <w:tcW w:w="0" w:type="auto"/>
            <w:gridSpan w:val="5"/>
            <w:tcBorders>
              <w:top w:val="single" w:color="333333" w:sz="6" w:space="0"/>
              <w:left w:val="single" w:color="333333" w:sz="6" w:space="0"/>
              <w:bottom w:val="single" w:color="333333" w:sz="6" w:space="0"/>
              <w:right w:val="single" w:color="333333" w:sz="6" w:space="0"/>
            </w:tcBorders>
            <w:shd w:val="clear" w:color="auto" w:fill="E6E6E6"/>
            <w:tcMar>
              <w:top w:w="120" w:type="dxa"/>
              <w:left w:w="75" w:type="dxa"/>
              <w:bottom w:w="120" w:type="dxa"/>
              <w:right w:w="75" w:type="dxa"/>
            </w:tcMar>
            <w:vAlign w:val="center"/>
          </w:tcPr>
          <w:p>
            <w:pPr>
              <w:jc w:val="center"/>
              <w:rPr>
                <w:rFonts w:ascii="仿宋_GB2312" w:eastAsia="仿宋_GB2312"/>
                <w:b/>
                <w:bCs/>
                <w:color w:val="000000"/>
                <w:sz w:val="32"/>
                <w:szCs w:val="32"/>
              </w:rPr>
            </w:pPr>
            <w:r>
              <w:rPr>
                <w:rFonts w:hint="eastAsia" w:ascii="仿宋_GB2312" w:eastAsia="仿宋_GB2312"/>
                <w:b/>
                <w:bCs/>
                <w:color w:val="000000"/>
                <w:sz w:val="32"/>
                <w:szCs w:val="32"/>
              </w:rPr>
              <w:t>主观分</w:t>
            </w:r>
          </w:p>
        </w:tc>
      </w:tr>
      <w:tr>
        <w:tblPrEx>
          <w:tblCellMar>
            <w:top w:w="15" w:type="dxa"/>
            <w:left w:w="15" w:type="dxa"/>
            <w:bottom w:w="15" w:type="dxa"/>
            <w:right w:w="15" w:type="dxa"/>
          </w:tblCellMar>
        </w:tblPrEx>
        <w:tc>
          <w:tcPr>
            <w:tcW w:w="9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评分项</w:t>
            </w:r>
          </w:p>
        </w:tc>
        <w:tc>
          <w:tcPr>
            <w:tcW w:w="128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评审因素</w:t>
            </w:r>
          </w:p>
        </w:tc>
        <w:tc>
          <w:tcPr>
            <w:tcW w:w="62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评分标准说明</w:t>
            </w:r>
          </w:p>
        </w:tc>
        <w:tc>
          <w:tcPr>
            <w:tcW w:w="6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分值</w:t>
            </w:r>
          </w:p>
        </w:tc>
        <w:tc>
          <w:tcPr>
            <w:tcW w:w="0" w:type="auto"/>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对应的响应文件格式</w:t>
            </w:r>
          </w:p>
        </w:tc>
      </w:tr>
      <w:tr>
        <w:tblPrEx>
          <w:tblCellMar>
            <w:top w:w="15" w:type="dxa"/>
            <w:left w:w="15" w:type="dxa"/>
            <w:bottom w:w="15" w:type="dxa"/>
            <w:right w:w="15" w:type="dxa"/>
          </w:tblCellMar>
        </w:tblPrEx>
        <w:tc>
          <w:tcPr>
            <w:tcW w:w="9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rPr>
            </w:pPr>
            <w:r>
              <w:rPr>
                <w:rFonts w:hint="eastAsia" w:ascii="仿宋_GB2312" w:eastAsia="仿宋_GB2312"/>
                <w:b/>
                <w:bCs/>
                <w:color w:val="000000"/>
              </w:rPr>
              <w:t>服务方案分</w:t>
            </w:r>
          </w:p>
        </w:tc>
        <w:tc>
          <w:tcPr>
            <w:tcW w:w="128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00" w:lineRule="exact"/>
              <w:jc w:val="center"/>
              <w:rPr>
                <w:rFonts w:hint="eastAsia" w:ascii="仿宋_GB2312" w:eastAsia="仿宋_GB2312"/>
                <w:b/>
                <w:bCs/>
                <w:color w:val="000000"/>
              </w:rPr>
            </w:pPr>
            <w:r>
              <w:rPr>
                <w:rFonts w:hint="eastAsia" w:ascii="仿宋_GB2312" w:hAnsi="仿宋_GB2312" w:eastAsia="仿宋_GB2312" w:cs="仿宋_GB2312"/>
                <w:b/>
                <w:highlight w:val="none"/>
              </w:rPr>
              <w:t>针对本项目的理解分析和工作</w:t>
            </w:r>
            <w:r>
              <w:rPr>
                <w:rFonts w:hint="eastAsia" w:ascii="仿宋_GB2312" w:hAnsi="仿宋_GB2312" w:eastAsia="仿宋_GB2312" w:cs="仿宋_GB2312"/>
                <w:b/>
                <w:highlight w:val="none"/>
                <w:lang w:eastAsia="zh-CN"/>
              </w:rPr>
              <w:t>方案</w:t>
            </w:r>
          </w:p>
        </w:tc>
        <w:tc>
          <w:tcPr>
            <w:tcW w:w="62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widowControl/>
              <w:spacing w:line="400" w:lineRule="exact"/>
              <w:ind w:firstLine="421"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15</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eastAsia="仿宋_GB2312"/>
                <w:highlight w:val="none"/>
              </w:rPr>
              <w:t>对项目需求</w:t>
            </w:r>
            <w:r>
              <w:rPr>
                <w:rFonts w:hint="eastAsia" w:ascii="仿宋_GB2312" w:eastAsia="仿宋_GB2312"/>
                <w:highlight w:val="none"/>
                <w:lang w:eastAsia="zh-CN"/>
              </w:rPr>
              <w:t>的秩序维护、卫生保洁和水电维修的内容</w:t>
            </w:r>
            <w:r>
              <w:rPr>
                <w:rFonts w:hint="eastAsia" w:ascii="仿宋_GB2312" w:eastAsia="仿宋_GB2312"/>
                <w:highlight w:val="none"/>
              </w:rPr>
              <w:t>理解透彻，</w:t>
            </w:r>
            <w:r>
              <w:rPr>
                <w:rFonts w:hint="eastAsia" w:ascii="仿宋_GB2312" w:hAnsi="仿宋_GB2312" w:eastAsia="仿宋_GB2312" w:cs="仿宋_GB2312"/>
                <w:highlight w:val="none"/>
              </w:rPr>
              <w:t>方案针对</w:t>
            </w:r>
            <w:r>
              <w:rPr>
                <w:rFonts w:hint="eastAsia" w:ascii="仿宋_GB2312" w:hAnsi="仿宋_GB2312" w:eastAsia="仿宋_GB2312" w:cs="仿宋_GB2312"/>
                <w:highlight w:val="none"/>
                <w:lang w:eastAsia="zh-CN"/>
              </w:rPr>
              <w:t>服务内容和</w:t>
            </w:r>
            <w:r>
              <w:rPr>
                <w:rFonts w:hint="eastAsia" w:ascii="仿宋_GB2312" w:hAnsi="仿宋_GB2312" w:eastAsia="仿宋_GB2312" w:cs="仿宋_GB2312"/>
                <w:highlight w:val="none"/>
              </w:rPr>
              <w:t>需求，难点定位准确、分析</w:t>
            </w:r>
            <w:r>
              <w:rPr>
                <w:rFonts w:hint="eastAsia" w:ascii="仿宋_GB2312" w:hAnsi="仿宋_GB2312" w:eastAsia="仿宋_GB2312" w:cs="仿宋_GB2312"/>
                <w:highlight w:val="none"/>
                <w:lang w:eastAsia="zh-CN"/>
              </w:rPr>
              <w:t>科学</w:t>
            </w:r>
            <w:r>
              <w:rPr>
                <w:rFonts w:hint="eastAsia" w:ascii="仿宋_GB2312" w:hAnsi="仿宋_GB2312" w:eastAsia="仿宋_GB2312" w:cs="仿宋_GB2312"/>
                <w:highlight w:val="none"/>
              </w:rPr>
              <w:t>合理，</w:t>
            </w:r>
            <w:r>
              <w:rPr>
                <w:rFonts w:hint="eastAsia" w:ascii="仿宋_GB2312" w:hAnsi="仿宋_GB2312" w:eastAsia="仿宋_GB2312" w:cs="仿宋_GB2312"/>
              </w:rPr>
              <w:t>重点和难点相应解决措施能有效提升服务质量，</w:t>
            </w:r>
            <w:r>
              <w:rPr>
                <w:rFonts w:hint="eastAsia" w:ascii="仿宋_GB2312" w:hAnsi="仿宋_GB2312" w:eastAsia="仿宋_GB2312" w:cs="仿宋_GB2312"/>
                <w:highlight w:val="none"/>
              </w:rPr>
              <w:t>措施得力，内容严谨、</w:t>
            </w:r>
            <w:r>
              <w:rPr>
                <w:rFonts w:hint="eastAsia" w:ascii="仿宋_GB2312" w:eastAsia="仿宋_GB2312"/>
                <w:highlight w:val="none"/>
              </w:rPr>
              <w:t>详细、有明显优势</w:t>
            </w:r>
            <w:r>
              <w:rPr>
                <w:rFonts w:hint="eastAsia" w:ascii="仿宋_GB2312" w:hAnsi="仿宋_GB2312" w:eastAsia="仿宋_GB2312" w:cs="仿宋_GB2312"/>
                <w:highlight w:val="none"/>
              </w:rPr>
              <w:t>；</w:t>
            </w:r>
          </w:p>
          <w:p>
            <w:pPr>
              <w:widowControl/>
              <w:spacing w:line="400" w:lineRule="exact"/>
              <w:ind w:firstLine="421"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rPr>
              <w:t>对项目服务内容理解到位，匹配采购需求，工作思路与方案较完整，覆盖主要环节；能识别服务重点和难点，难点分析较合理，并提出较可行的服务重点和难点相应解决措施，满足项目常规需求；</w:t>
            </w:r>
          </w:p>
          <w:p>
            <w:pPr>
              <w:widowControl/>
              <w:spacing w:line="400" w:lineRule="exact"/>
              <w:ind w:firstLine="421" w:firstLineChars="200"/>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highlight w:val="none"/>
              </w:rPr>
              <w:t>对项目服务内容理解不够到位，与采购需求存在一定偏差；工作思路与方案不够完整，存在环节缺失；对服务重点与难点识别不足，解决措施的可行性、合理性差，难以保障项目实施效果。</w:t>
            </w:r>
          </w:p>
          <w:p>
            <w:pPr>
              <w:widowControl/>
              <w:spacing w:line="400" w:lineRule="exact"/>
              <w:ind w:firstLine="421" w:firstLineChars="200"/>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注：1.该方案可以包括</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rPr>
              <w:t>（1）针对本项目服务内容进行理解分析；（2）针对项目特点提出工作思路及方案；（3）分析工作中可能出现的服务重点和难点；（4）提出服务重点和难点相应解决措施。</w:t>
            </w:r>
          </w:p>
          <w:p>
            <w:pPr>
              <w:widowControl/>
              <w:spacing w:line="400" w:lineRule="exact"/>
              <w:ind w:firstLine="421" w:firstLineChars="200"/>
              <w:rPr>
                <w:rFonts w:hint="eastAsia" w:ascii="仿宋_GB2312" w:eastAsia="仿宋_GB2312"/>
                <w:b/>
                <w:bCs/>
                <w:color w:val="000000"/>
              </w:rPr>
            </w:pPr>
            <w:r>
              <w:rPr>
                <w:rFonts w:hint="eastAsia" w:ascii="仿宋_GB2312" w:hAnsi="仿宋_GB2312" w:eastAsia="仿宋_GB2312" w:cs="仿宋_GB2312"/>
                <w:b/>
                <w:bCs/>
                <w:highlight w:val="none"/>
              </w:rPr>
              <w:t>2.未提供方案或提供的内容与本项目无关的得0分。</w:t>
            </w:r>
          </w:p>
        </w:tc>
        <w:tc>
          <w:tcPr>
            <w:tcW w:w="6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00" w:lineRule="exact"/>
              <w:jc w:val="center"/>
              <w:rPr>
                <w:rFonts w:hint="eastAsia" w:ascii="仿宋_GB2312" w:eastAsia="仿宋_GB2312"/>
                <w:b/>
                <w:bCs/>
                <w:color w:val="000000"/>
              </w:rPr>
            </w:pPr>
            <w:r>
              <w:rPr>
                <w:rFonts w:hint="eastAsia" w:ascii="仿宋_GB2312" w:hAnsi="仿宋_GB2312" w:eastAsia="仿宋_GB2312" w:cs="仿宋_GB2312"/>
                <w:b/>
                <w:bCs/>
                <w:highlight w:val="none"/>
                <w:lang w:val="en-US" w:eastAsia="zh-CN"/>
              </w:rPr>
              <w:t>15</w:t>
            </w:r>
          </w:p>
        </w:tc>
        <w:tc>
          <w:tcPr>
            <w:tcW w:w="0" w:type="auto"/>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00" w:lineRule="exact"/>
              <w:jc w:val="center"/>
              <w:rPr>
                <w:rFonts w:hint="eastAsia" w:ascii="仿宋_GB2312" w:eastAsia="仿宋_GB2312"/>
                <w:b/>
                <w:bCs/>
                <w:color w:val="000000"/>
              </w:rPr>
            </w:pPr>
            <w:r>
              <w:rPr>
                <w:rFonts w:hint="eastAsia" w:ascii="仿宋_GB2312" w:hAnsi="仿宋_GB2312" w:eastAsia="仿宋_GB2312" w:cs="仿宋_GB2312"/>
                <w:highlight w:val="none"/>
              </w:rPr>
              <w:t>针对本项目的理解分析和工作</w:t>
            </w:r>
            <w:r>
              <w:rPr>
                <w:rFonts w:hint="eastAsia" w:ascii="仿宋_GB2312" w:hAnsi="仿宋_GB2312" w:eastAsia="仿宋_GB2312" w:cs="仿宋_GB2312"/>
                <w:highlight w:val="none"/>
                <w:lang w:eastAsia="zh-CN"/>
              </w:rPr>
              <w:t>方案</w:t>
            </w:r>
          </w:p>
        </w:tc>
      </w:tr>
      <w:tr>
        <w:tblPrEx>
          <w:tblCellMar>
            <w:top w:w="15" w:type="dxa"/>
            <w:left w:w="15" w:type="dxa"/>
            <w:bottom w:w="15" w:type="dxa"/>
            <w:right w:w="15" w:type="dxa"/>
          </w:tblCellMar>
        </w:tblPrEx>
        <w:tc>
          <w:tcPr>
            <w:tcW w:w="902"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服务方案分</w:t>
            </w:r>
          </w:p>
        </w:tc>
        <w:tc>
          <w:tcPr>
            <w:tcW w:w="128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widowControl/>
              <w:spacing w:line="400" w:lineRule="exact"/>
              <w:jc w:val="center"/>
              <w:rPr>
                <w:rFonts w:ascii="仿宋_GB2312" w:hAnsi="仿宋_GB2312" w:eastAsia="仿宋_GB2312" w:cs="仿宋_GB2312"/>
                <w:b/>
              </w:rPr>
            </w:pPr>
            <w:r>
              <w:rPr>
                <w:rFonts w:hint="eastAsia" w:ascii="仿宋_GB2312" w:hAnsi="仿宋_GB2312" w:eastAsia="仿宋_GB2312" w:cs="仿宋_GB2312"/>
                <w:b/>
              </w:rPr>
              <w:t>针对本项</w:t>
            </w:r>
          </w:p>
          <w:p>
            <w:pPr>
              <w:widowControl/>
              <w:spacing w:line="400" w:lineRule="exact"/>
              <w:jc w:val="center"/>
              <w:rPr>
                <w:rFonts w:ascii="仿宋_GB2312" w:hAnsi="仿宋_GB2312" w:eastAsia="仿宋_GB2312" w:cs="仿宋_GB2312"/>
                <w:b/>
              </w:rPr>
            </w:pPr>
            <w:r>
              <w:rPr>
                <w:rFonts w:hint="eastAsia" w:ascii="仿宋_GB2312" w:hAnsi="仿宋_GB2312" w:eastAsia="仿宋_GB2312" w:cs="仿宋_GB2312"/>
                <w:b/>
              </w:rPr>
              <w:t>目的管理</w:t>
            </w:r>
          </w:p>
          <w:p>
            <w:pPr>
              <w:widowControl/>
              <w:spacing w:line="400" w:lineRule="exact"/>
              <w:jc w:val="center"/>
              <w:rPr>
                <w:rFonts w:ascii="仿宋_GB2312" w:hAnsi="仿宋_GB2312" w:eastAsia="仿宋_GB2312" w:cs="仿宋_GB2312"/>
                <w:b/>
              </w:rPr>
            </w:pPr>
            <w:r>
              <w:rPr>
                <w:rFonts w:hint="eastAsia" w:ascii="仿宋_GB2312" w:hAnsi="仿宋_GB2312" w:eastAsia="仿宋_GB2312" w:cs="仿宋_GB2312"/>
                <w:b/>
              </w:rPr>
              <w:t>模式和管</w:t>
            </w:r>
          </w:p>
          <w:p>
            <w:pPr>
              <w:widowControl/>
              <w:spacing w:line="400" w:lineRule="exact"/>
              <w:jc w:val="center"/>
              <w:rPr>
                <w:rFonts w:ascii="仿宋_GB2312" w:eastAsia="仿宋_GB2312"/>
                <w:b/>
                <w:bCs/>
                <w:color w:val="000000"/>
              </w:rPr>
            </w:pPr>
            <w:r>
              <w:rPr>
                <w:rFonts w:hint="eastAsia" w:ascii="仿宋_GB2312" w:hAnsi="仿宋_GB2312" w:eastAsia="仿宋_GB2312" w:cs="仿宋_GB2312"/>
                <w:b/>
              </w:rPr>
              <w:t>理机制</w:t>
            </w:r>
          </w:p>
        </w:tc>
        <w:tc>
          <w:tcPr>
            <w:tcW w:w="62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widowControl/>
              <w:tabs>
                <w:tab w:val="left" w:pos="312"/>
              </w:tabs>
              <w:spacing w:line="400" w:lineRule="exact"/>
              <w:ind w:firstLine="421" w:firstLineChars="200"/>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hAnsi="仿宋_GB2312" w:eastAsia="仿宋_GB2312" w:cs="仿宋_GB2312"/>
                <w:lang w:eastAsia="zh-CN"/>
              </w:rPr>
              <w:t>方案针对需求，</w:t>
            </w:r>
            <w:r>
              <w:rPr>
                <w:rFonts w:hint="eastAsia" w:ascii="仿宋_GB2312" w:hAnsi="仿宋_GB2312" w:eastAsia="仿宋_GB2312" w:cs="仿宋_GB2312"/>
              </w:rPr>
              <w:t>切合实际，科学合理，</w:t>
            </w:r>
            <w:r>
              <w:rPr>
                <w:rFonts w:hint="eastAsia" w:ascii="仿宋_GB2312" w:hAnsi="仿宋_GB2312" w:eastAsia="仿宋_GB2312" w:cs="仿宋_GB2312"/>
                <w:color w:val="auto"/>
                <w:highlight w:val="none"/>
              </w:rPr>
              <w:t>岗位责任制度在采购需求的基础上进一步细化，</w:t>
            </w:r>
            <w:r>
              <w:rPr>
                <w:rFonts w:hint="eastAsia" w:ascii="仿宋_GB2312" w:hAnsi="仿宋_GB2312" w:eastAsia="仿宋_GB2312" w:cs="仿宋_GB2312"/>
                <w:color w:val="auto"/>
                <w:highlight w:val="none"/>
                <w:lang w:eastAsia="zh-CN"/>
              </w:rPr>
              <w:t>秩序维护管理和制度严密、周全，制定可行的卫生检查制度；</w:t>
            </w:r>
            <w:r>
              <w:rPr>
                <w:rFonts w:hint="eastAsia" w:ascii="仿宋_GB2312" w:eastAsia="仿宋_GB2312"/>
                <w:color w:val="auto"/>
                <w:highlight w:val="none"/>
                <w:lang w:eastAsia="zh-CN"/>
              </w:rPr>
              <w:t>服务沟通机制能及时发现并解决问题，</w:t>
            </w:r>
            <w:r>
              <w:rPr>
                <w:rFonts w:hint="eastAsia" w:ascii="仿宋_GB2312" w:eastAsia="仿宋_GB2312"/>
                <w:color w:val="auto"/>
                <w:highlight w:val="none"/>
              </w:rPr>
              <w:t>并提供沟通记录表单模板，确保长期沟通顺畅；</w:t>
            </w:r>
            <w:r>
              <w:rPr>
                <w:rFonts w:hint="eastAsia" w:ascii="仿宋_GB2312" w:eastAsia="仿宋_GB2312"/>
                <w:color w:val="auto"/>
                <w:highlight w:val="none"/>
                <w:lang w:eastAsia="zh-CN"/>
              </w:rPr>
              <w:t>工作记录及档案管理</w:t>
            </w:r>
            <w:r>
              <w:rPr>
                <w:rFonts w:hint="eastAsia" w:ascii="仿宋_GB2312" w:hAnsi="仿宋_GB2312" w:eastAsia="仿宋_GB2312" w:cs="仿宋_GB2312"/>
                <w:color w:val="auto"/>
                <w:highlight w:val="none"/>
              </w:rPr>
              <w:t>完善、详细、</w:t>
            </w:r>
            <w:r>
              <w:rPr>
                <w:rFonts w:hint="eastAsia" w:ascii="仿宋_GB2312" w:hAnsi="仿宋_GB2312" w:eastAsia="仿宋_GB2312" w:cs="仿宋_GB2312"/>
                <w:color w:val="auto"/>
                <w:highlight w:val="none"/>
                <w:lang w:eastAsia="zh-CN"/>
              </w:rPr>
              <w:t>针对性强</w:t>
            </w:r>
            <w:r>
              <w:rPr>
                <w:rFonts w:hint="eastAsia" w:ascii="仿宋_GB2312" w:hAnsi="仿宋_GB2312" w:eastAsia="仿宋_GB2312" w:cs="仿宋_GB2312"/>
                <w:color w:val="auto"/>
                <w:highlight w:val="none"/>
              </w:rPr>
              <w:t>，涵盖采购文件要求的全部记录类型（包括交接班记录、巡视记录、档案管理、投诉与处理记录、其它管理与服务活动记录等），且每类记录明确，方案内容细节详实，所有制度文件可直接用于实际管理</w:t>
            </w:r>
            <w:r>
              <w:rPr>
                <w:rFonts w:hint="eastAsia" w:ascii="仿宋_GB2312" w:hAnsi="仿宋_GB2312" w:eastAsia="仿宋_GB2312" w:cs="仿宋_GB2312"/>
              </w:rPr>
              <w:t>；</w:t>
            </w:r>
          </w:p>
          <w:p>
            <w:pPr>
              <w:widowControl/>
              <w:tabs>
                <w:tab w:val="left" w:pos="312"/>
              </w:tabs>
              <w:spacing w:line="400" w:lineRule="exact"/>
              <w:ind w:firstLine="421" w:firstLineChars="200"/>
              <w:rPr>
                <w:rFonts w:hint="eastAsia" w:ascii="仿宋_GB2312" w:hAnsi="仿宋_GB2312" w:eastAsia="仿宋_GB2312" w:cs="仿宋_GB2312"/>
                <w:lang w:eastAsia="zh-CN"/>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7</w:t>
            </w:r>
            <w:r>
              <w:rPr>
                <w:rFonts w:hint="eastAsia" w:ascii="仿宋_GB2312" w:hAnsi="仿宋_GB2312" w:eastAsia="仿宋_GB2312" w:cs="仿宋_GB2312"/>
                <w:b/>
                <w:bCs/>
              </w:rPr>
              <w:t>分）：</w:t>
            </w:r>
            <w:r>
              <w:rPr>
                <w:rFonts w:hint="eastAsia" w:ascii="仿宋_GB2312" w:hAnsi="仿宋_GB2312" w:eastAsia="仿宋_GB2312" w:cs="仿宋_GB2312"/>
              </w:rPr>
              <w:t>方案能较好满足采购需求，具有一定的科学合理性，各项管理制度较完善</w:t>
            </w:r>
            <w:r>
              <w:rPr>
                <w:rFonts w:hint="eastAsia" w:ascii="仿宋_GB2312" w:eastAsia="仿宋_GB2312"/>
              </w:rPr>
              <w:t>、详细，服务沟通机制能及时发现并解决问题</w:t>
            </w:r>
            <w:r>
              <w:rPr>
                <w:rFonts w:hint="eastAsia" w:ascii="仿宋_GB2312" w:hAnsi="仿宋_GB2312" w:eastAsia="仿宋_GB2312" w:cs="仿宋_GB2312"/>
              </w:rPr>
              <w:t>；工作记录及档案管理较完整；</w:t>
            </w:r>
            <w:r>
              <w:rPr>
                <w:rFonts w:hint="eastAsia" w:ascii="仿宋_GB2312" w:hAnsi="仿宋_GB2312" w:eastAsia="仿宋_GB2312" w:cs="仿宋_GB2312"/>
                <w:color w:val="auto"/>
                <w:lang w:eastAsia="zh-CN"/>
              </w:rPr>
              <w:t>针对项目特点</w:t>
            </w:r>
            <w:r>
              <w:rPr>
                <w:rFonts w:hint="eastAsia" w:ascii="仿宋_GB2312" w:hAnsi="仿宋_GB2312" w:eastAsia="仿宋_GB2312" w:cs="仿宋_GB2312"/>
                <w:color w:val="auto"/>
              </w:rPr>
              <w:t>做出的管理机制具体可行、执行力较强</w:t>
            </w:r>
            <w:r>
              <w:rPr>
                <w:rFonts w:hint="eastAsia" w:ascii="仿宋_GB2312" w:hAnsi="仿宋_GB2312" w:eastAsia="仿宋_GB2312" w:cs="仿宋_GB2312"/>
                <w:color w:val="auto"/>
                <w:lang w:eastAsia="zh-CN"/>
              </w:rPr>
              <w:t>；</w:t>
            </w:r>
          </w:p>
          <w:p>
            <w:pPr>
              <w:widowControl/>
              <w:spacing w:line="400" w:lineRule="exact"/>
              <w:ind w:firstLine="421" w:firstLineChars="200"/>
              <w:rPr>
                <w:rFonts w:ascii="仿宋_GB2312" w:hAnsi="仿宋_GB2312" w:eastAsia="仿宋_GB2312" w:cs="仿宋_GB2312"/>
              </w:rPr>
            </w:pPr>
            <w:r>
              <w:rPr>
                <w:rFonts w:hint="eastAsia" w:ascii="仿宋_GB2312" w:hAnsi="仿宋_GB2312" w:eastAsia="仿宋_GB2312" w:cs="仿宋_GB2312"/>
                <w:b/>
                <w:bCs/>
              </w:rPr>
              <w:t>三档（</w:t>
            </w:r>
            <w:r>
              <w:rPr>
                <w:rFonts w:ascii="仿宋_GB2312" w:hAnsi="仿宋_GB2312" w:eastAsia="仿宋_GB2312" w:cs="仿宋_GB2312"/>
                <w:b/>
                <w:bCs/>
              </w:rPr>
              <w:t>3</w:t>
            </w:r>
            <w:r>
              <w:rPr>
                <w:rFonts w:hint="eastAsia" w:ascii="仿宋_GB2312" w:hAnsi="仿宋_GB2312" w:eastAsia="仿宋_GB2312" w:cs="仿宋_GB2312"/>
                <w:b/>
                <w:bCs/>
              </w:rPr>
              <w:t>分）：</w:t>
            </w:r>
            <w:r>
              <w:rPr>
                <w:rFonts w:hint="eastAsia" w:ascii="仿宋_GB2312" w:hAnsi="仿宋_GB2312" w:eastAsia="仿宋_GB2312" w:cs="仿宋_GB2312"/>
              </w:rPr>
              <w:t>满足采购需求，管理制度内容简单，操作可行。</w:t>
            </w:r>
          </w:p>
          <w:p>
            <w:pPr>
              <w:widowControl/>
              <w:spacing w:line="400" w:lineRule="exact"/>
              <w:ind w:firstLine="421" w:firstLineChars="200"/>
              <w:rPr>
                <w:rFonts w:ascii="仿宋_GB2312" w:hAnsi="仿宋_GB2312" w:eastAsia="仿宋_GB2312" w:cs="仿宋_GB2312"/>
                <w:b/>
                <w:bCs/>
                <w:szCs w:val="21"/>
              </w:rPr>
            </w:pPr>
            <w:r>
              <w:rPr>
                <w:rFonts w:hint="eastAsia" w:ascii="仿宋_GB2312" w:hAnsi="仿宋_GB2312" w:eastAsia="仿宋_GB2312" w:cs="仿宋_GB2312"/>
                <w:b/>
                <w:bCs/>
                <w:szCs w:val="21"/>
              </w:rPr>
              <w:t>注：</w:t>
            </w:r>
            <w:r>
              <w:rPr>
                <w:rFonts w:ascii="仿宋_GB2312" w:hAnsi="仿宋_GB2312" w:eastAsia="仿宋_GB2312" w:cs="仿宋_GB2312"/>
                <w:b/>
                <w:bCs/>
                <w:szCs w:val="21"/>
              </w:rPr>
              <w:t>1.该方案内容可以包括：（1）岗位责任制度；（2）服务沟通机制；（3）工作记录及档案管理（包括交接验收资料、巡视记录、档案管理、投诉与处理记录、其它管理与服务活动记录等）。</w:t>
            </w:r>
          </w:p>
          <w:p>
            <w:pPr>
              <w:spacing w:line="400" w:lineRule="exact"/>
              <w:ind w:firstLine="421" w:firstLineChars="200"/>
              <w:rPr>
                <w:rFonts w:ascii="仿宋_GB2312" w:eastAsia="仿宋_GB2312"/>
                <w:color w:val="000000"/>
              </w:rPr>
            </w:pPr>
            <w:r>
              <w:rPr>
                <w:rFonts w:ascii="仿宋_GB2312" w:hAnsi="仿宋_GB2312" w:eastAsia="仿宋_GB2312" w:cs="仿宋_GB2312"/>
                <w:b/>
                <w:bCs/>
                <w:szCs w:val="21"/>
              </w:rPr>
              <w:t>2.未提供方案或提供的内容与本项目无关的得0分。</w:t>
            </w:r>
          </w:p>
        </w:tc>
        <w:tc>
          <w:tcPr>
            <w:tcW w:w="6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ascii="仿宋_GB2312" w:hAnsi="仿宋_GB2312" w:eastAsia="仿宋_GB2312" w:cs="仿宋_GB2312"/>
                <w:b/>
                <w:bCs/>
              </w:rPr>
              <w:t>1</w:t>
            </w:r>
            <w:r>
              <w:rPr>
                <w:rFonts w:hint="eastAsia" w:ascii="仿宋_GB2312" w:hAnsi="仿宋_GB2312" w:eastAsia="仿宋_GB2312" w:cs="仿宋_GB2312"/>
                <w:b/>
                <w:bCs/>
                <w:lang w:val="en-US" w:eastAsia="zh-CN"/>
              </w:rPr>
              <w:t>2</w:t>
            </w:r>
          </w:p>
        </w:tc>
        <w:tc>
          <w:tcPr>
            <w:tcW w:w="0" w:type="auto"/>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hAnsi="仿宋_GB2312" w:eastAsia="仿宋_GB2312" w:cs="仿宋_GB2312"/>
              </w:rPr>
              <w:t>针对本项目的管理模式和管理机制</w:t>
            </w:r>
          </w:p>
        </w:tc>
      </w:tr>
      <w:tr>
        <w:tblPrEx>
          <w:tblCellMar>
            <w:top w:w="15" w:type="dxa"/>
            <w:left w:w="15" w:type="dxa"/>
            <w:bottom w:w="15" w:type="dxa"/>
            <w:right w:w="15" w:type="dxa"/>
          </w:tblCellMar>
        </w:tblPrEx>
        <w:tc>
          <w:tcPr>
            <w:tcW w:w="902" w:type="dxa"/>
            <w:vMerge w:val="continue"/>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p>
        </w:tc>
        <w:tc>
          <w:tcPr>
            <w:tcW w:w="128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物业服务方案</w:t>
            </w:r>
          </w:p>
        </w:tc>
        <w:tc>
          <w:tcPr>
            <w:tcW w:w="62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line="400" w:lineRule="exact"/>
              <w:ind w:firstLine="421" w:firstLineChars="200"/>
              <w:rPr>
                <w:rFonts w:ascii="仿宋_GB2312" w:hAnsi="仿宋_GB2312" w:eastAsia="仿宋_GB2312" w:cs="仿宋_GB2312"/>
              </w:rPr>
            </w:pPr>
            <w:r>
              <w:rPr>
                <w:rFonts w:hint="eastAsia" w:ascii="仿宋_GB2312" w:hAnsi="仿宋_GB2312" w:eastAsia="仿宋_GB2312" w:cs="仿宋_GB2312"/>
                <w:b/>
                <w:bCs/>
                <w:szCs w:val="21"/>
              </w:rPr>
              <w:t>一档（</w:t>
            </w:r>
            <w:r>
              <w:rPr>
                <w:rFonts w:ascii="仿宋_GB2312" w:hAnsi="仿宋_GB2312" w:eastAsia="仿宋_GB2312" w:cs="仿宋_GB2312"/>
                <w:b/>
                <w:bCs/>
                <w:szCs w:val="21"/>
              </w:rPr>
              <w:t>1</w:t>
            </w:r>
            <w:r>
              <w:rPr>
                <w:rFonts w:hint="eastAsia" w:ascii="仿宋_GB2312" w:hAnsi="仿宋_GB2312" w:eastAsia="仿宋_GB2312" w:cs="仿宋_GB2312"/>
                <w:b/>
                <w:bCs/>
                <w:szCs w:val="21"/>
                <w:lang w:val="en-US" w:eastAsia="zh-CN"/>
              </w:rPr>
              <w:t>4</w:t>
            </w:r>
            <w:r>
              <w:rPr>
                <w:rFonts w:hint="eastAsia" w:ascii="仿宋_GB2312" w:hAnsi="仿宋_GB2312" w:eastAsia="仿宋_GB2312" w:cs="仿宋_GB2312"/>
                <w:b/>
                <w:bCs/>
                <w:szCs w:val="21"/>
              </w:rPr>
              <w:t>分）：</w:t>
            </w:r>
            <w:r>
              <w:rPr>
                <w:rFonts w:hint="eastAsia" w:ascii="仿宋_GB2312" w:hAnsi="仿宋_GB2312" w:eastAsia="仿宋_GB2312" w:cs="仿宋_GB2312"/>
                <w:color w:val="auto"/>
                <w:highlight w:val="none"/>
              </w:rPr>
              <w:t>方案完全符合采购需求，切合实际，科学合理，针对性强；根据本项目的服务范围对物业整体服务、秩序巡逻及突发事件处理措施、保洁及日常消杀、</w:t>
            </w:r>
            <w:r>
              <w:rPr>
                <w:rFonts w:hint="eastAsia" w:ascii="仿宋_GB2312" w:hAnsi="仿宋_GB2312" w:eastAsia="仿宋_GB2312" w:cs="仿宋_GB2312"/>
                <w:color w:val="auto"/>
                <w:highlight w:val="none"/>
                <w:lang w:eastAsia="zh-CN"/>
              </w:rPr>
              <w:t>水电维修</w:t>
            </w:r>
            <w:r>
              <w:rPr>
                <w:rFonts w:hint="eastAsia" w:ascii="仿宋_GB2312" w:hAnsi="仿宋_GB2312" w:eastAsia="仿宋_GB2312" w:cs="仿宋_GB2312"/>
                <w:color w:val="auto"/>
                <w:highlight w:val="none"/>
              </w:rPr>
              <w:t>等内容描述丰富详细且有创意；秩序维护方案有公共安全保卫、门岗站岗、执勤巡逻、</w:t>
            </w:r>
            <w:r>
              <w:rPr>
                <w:rFonts w:hint="eastAsia" w:ascii="仿宋_GB2312" w:hAnsi="仿宋_GB2312" w:eastAsia="仿宋_GB2312" w:cs="仿宋_GB2312"/>
                <w:color w:val="auto"/>
                <w:highlight w:val="none"/>
                <w:lang w:eastAsia="zh-CN"/>
              </w:rPr>
              <w:t>协助搬运及装饰装修、</w:t>
            </w:r>
            <w:r>
              <w:rPr>
                <w:rFonts w:hint="eastAsia" w:ascii="仿宋_GB2312" w:hAnsi="仿宋_GB2312" w:eastAsia="仿宋_GB2312" w:cs="仿宋_GB2312"/>
                <w:color w:val="auto"/>
                <w:highlight w:val="none"/>
              </w:rPr>
              <w:t>车辆秩序维护、处置突发事件等安保方案；</w:t>
            </w:r>
            <w:r>
              <w:rPr>
                <w:rFonts w:hint="eastAsia" w:ascii="仿宋_GB2312" w:hAnsi="仿宋_GB2312" w:eastAsia="仿宋_GB2312" w:cs="仿宋_GB2312"/>
                <w:color w:val="auto"/>
                <w:highlight w:val="none"/>
                <w:lang w:eastAsia="zh-CN"/>
              </w:rPr>
              <w:t>卫生</w:t>
            </w:r>
            <w:r>
              <w:rPr>
                <w:rFonts w:hint="eastAsia" w:ascii="仿宋_GB2312" w:hAnsi="仿宋_GB2312" w:eastAsia="仿宋_GB2312" w:cs="仿宋_GB2312"/>
                <w:color w:val="auto"/>
                <w:highlight w:val="none"/>
              </w:rPr>
              <w:t>保洁方案有明确的日常保洁流程和服务标准；有针对性本项目的服务方案，明显优于二档的；</w:t>
            </w:r>
          </w:p>
          <w:p>
            <w:pPr>
              <w:widowControl/>
              <w:tabs>
                <w:tab w:val="left" w:pos="312"/>
              </w:tabs>
              <w:spacing w:line="400" w:lineRule="exact"/>
              <w:ind w:firstLine="421"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9</w:t>
            </w:r>
            <w:r>
              <w:rPr>
                <w:rFonts w:hint="eastAsia" w:ascii="仿宋_GB2312" w:hAnsi="仿宋_GB2312" w:eastAsia="仿宋_GB2312" w:cs="仿宋_GB2312"/>
                <w:b/>
                <w:bCs/>
              </w:rPr>
              <w:t>分）：</w:t>
            </w:r>
            <w:r>
              <w:rPr>
                <w:rFonts w:hint="eastAsia" w:ascii="仿宋_GB2312" w:hAnsi="仿宋_GB2312" w:eastAsia="仿宋_GB2312" w:cs="仿宋_GB2312"/>
                <w:color w:val="auto"/>
                <w:highlight w:val="none"/>
              </w:rPr>
              <w:t>方案能较好满足采购需求</w:t>
            </w:r>
            <w:r>
              <w:rPr>
                <w:rFonts w:ascii="仿宋_GB2312" w:hAnsi="仿宋_GB2312" w:eastAsia="仿宋_GB2312" w:cs="仿宋_GB2312"/>
              </w:rPr>
              <w:t>，对</w:t>
            </w:r>
            <w:r>
              <w:rPr>
                <w:rFonts w:hint="eastAsia" w:ascii="仿宋_GB2312" w:hAnsi="仿宋_GB2312" w:eastAsia="仿宋_GB2312" w:cs="仿宋_GB2312"/>
              </w:rPr>
              <w:t>采购需求</w:t>
            </w:r>
            <w:r>
              <w:rPr>
                <w:rFonts w:ascii="仿宋_GB2312" w:hAnsi="仿宋_GB2312" w:eastAsia="仿宋_GB2312" w:cs="仿宋_GB2312"/>
              </w:rPr>
              <w:t>各项服务内容</w:t>
            </w:r>
            <w:r>
              <w:rPr>
                <w:rFonts w:hint="eastAsia" w:ascii="仿宋_GB2312" w:hAnsi="仿宋_GB2312" w:eastAsia="仿宋_GB2312" w:cs="仿宋_GB2312"/>
              </w:rPr>
              <w:t>即</w:t>
            </w:r>
            <w:r>
              <w:rPr>
                <w:rFonts w:hint="eastAsia" w:ascii="仿宋_GB2312" w:hAnsi="仿宋_GB2312" w:eastAsia="仿宋_GB2312" w:cs="仿宋_GB2312"/>
                <w:lang w:eastAsia="zh-CN"/>
              </w:rPr>
              <w:t>秩序维护</w:t>
            </w:r>
            <w:r>
              <w:rPr>
                <w:rFonts w:hint="eastAsia" w:ascii="仿宋_GB2312" w:hAnsi="仿宋_GB2312" w:eastAsia="仿宋_GB2312" w:cs="仿宋_GB2312"/>
                <w:lang w:val="en-US" w:eastAsia="zh-CN"/>
              </w:rPr>
              <w:t>、卫生保洁、水电维修</w:t>
            </w:r>
            <w:r>
              <w:rPr>
                <w:rFonts w:hint="eastAsia" w:ascii="仿宋_GB2312" w:hAnsi="仿宋_GB2312" w:eastAsia="仿宋_GB2312" w:cs="仿宋_GB2312"/>
              </w:rPr>
              <w:t>等</w:t>
            </w:r>
            <w:r>
              <w:rPr>
                <w:rFonts w:ascii="仿宋_GB2312" w:hAnsi="仿宋_GB2312" w:eastAsia="仿宋_GB2312" w:cs="仿宋_GB2312"/>
              </w:rPr>
              <w:t>内容均有较为</w:t>
            </w:r>
            <w:r>
              <w:rPr>
                <w:rFonts w:hint="eastAsia" w:ascii="仿宋_GB2312" w:hAnsi="仿宋_GB2312" w:eastAsia="仿宋_GB2312" w:cs="仿宋_GB2312"/>
              </w:rPr>
              <w:t>具体</w:t>
            </w:r>
            <w:r>
              <w:rPr>
                <w:rFonts w:ascii="仿宋_GB2312" w:hAnsi="仿宋_GB2312" w:eastAsia="仿宋_GB2312" w:cs="仿宋_GB2312"/>
              </w:rPr>
              <w:t>的描述</w:t>
            </w:r>
            <w:r>
              <w:rPr>
                <w:rFonts w:hint="eastAsia" w:ascii="仿宋_GB2312" w:hAnsi="仿宋_GB2312" w:eastAsia="仿宋_GB2312" w:cs="仿宋_GB2312"/>
                <w:lang w:eastAsia="zh-CN"/>
              </w:rPr>
              <w:t>，符合实际，</w:t>
            </w:r>
            <w:r>
              <w:rPr>
                <w:rFonts w:hint="eastAsia" w:ascii="仿宋_GB2312" w:hAnsi="仿宋_GB2312" w:eastAsia="仿宋_GB2312" w:cs="仿宋_GB2312"/>
              </w:rPr>
              <w:t>较强的合理性，内容针对性、可操作性强；</w:t>
            </w:r>
          </w:p>
          <w:p>
            <w:pPr>
              <w:widowControl/>
              <w:spacing w:line="400" w:lineRule="exact"/>
              <w:ind w:firstLine="421" w:firstLineChars="200"/>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color w:val="auto"/>
                <w:highlight w:val="none"/>
              </w:rPr>
              <w:t>方案能</w:t>
            </w:r>
            <w:r>
              <w:rPr>
                <w:rFonts w:hint="eastAsia" w:ascii="仿宋_GB2312" w:hAnsi="仿宋_GB2312" w:eastAsia="仿宋_GB2312" w:cs="仿宋_GB2312"/>
                <w:color w:val="auto"/>
                <w:highlight w:val="none"/>
                <w:lang w:eastAsia="zh-CN"/>
              </w:rPr>
              <w:t>满足</w:t>
            </w:r>
            <w:r>
              <w:rPr>
                <w:rFonts w:hint="eastAsia" w:ascii="仿宋_GB2312" w:hAnsi="仿宋_GB2312" w:eastAsia="仿宋_GB2312" w:cs="仿宋_GB2312"/>
                <w:color w:val="auto"/>
                <w:highlight w:val="none"/>
              </w:rPr>
              <w:t>采购需求，</w:t>
            </w:r>
            <w:r>
              <w:rPr>
                <w:rFonts w:hint="eastAsia" w:ascii="仿宋_GB2312" w:hAnsi="仿宋_GB2312" w:eastAsia="仿宋_GB2312" w:cs="仿宋_GB2312"/>
                <w:color w:val="auto"/>
                <w:highlight w:val="none"/>
                <w:lang w:eastAsia="zh-CN"/>
              </w:rPr>
              <w:t>科学合理性较弱，方案一般、简单，能操作。</w:t>
            </w:r>
          </w:p>
          <w:p>
            <w:pPr>
              <w:spacing w:line="400" w:lineRule="exact"/>
              <w:ind w:firstLine="421" w:firstLineChars="200"/>
              <w:rPr>
                <w:rFonts w:ascii="仿宋_GB2312" w:hAnsi="仿宋_GB2312" w:eastAsia="仿宋_GB2312" w:cs="仿宋_GB2312"/>
                <w:b/>
                <w:bCs/>
              </w:rPr>
            </w:pPr>
            <w:r>
              <w:rPr>
                <w:rFonts w:hint="eastAsia" w:ascii="仿宋_GB2312" w:hAnsi="仿宋_GB2312" w:eastAsia="仿宋_GB2312" w:cs="仿宋_GB2312"/>
                <w:b/>
                <w:bCs/>
                <w:szCs w:val="21"/>
              </w:rPr>
              <w:t>注：1.该方案内容可以包括：</w:t>
            </w:r>
            <w:r>
              <w:rPr>
                <w:rFonts w:hint="eastAsia" w:ascii="仿宋_GB2312" w:hAnsi="仿宋_GB2312" w:eastAsia="仿宋_GB2312" w:cs="仿宋_GB2312"/>
                <w:b/>
                <w:bCs/>
              </w:rPr>
              <w:t>（</w:t>
            </w:r>
            <w:r>
              <w:rPr>
                <w:rFonts w:ascii="仿宋_GB2312" w:hAnsi="仿宋_GB2312" w:eastAsia="仿宋_GB2312" w:cs="仿宋_GB2312"/>
                <w:b/>
                <w:bCs/>
              </w:rPr>
              <w:t>1</w:t>
            </w:r>
            <w:r>
              <w:rPr>
                <w:rFonts w:hint="eastAsia" w:ascii="仿宋_GB2312" w:hAnsi="仿宋_GB2312" w:eastAsia="仿宋_GB2312" w:cs="仿宋_GB2312"/>
                <w:b/>
                <w:bCs/>
              </w:rPr>
              <w:t>）</w:t>
            </w:r>
            <w:r>
              <w:rPr>
                <w:rFonts w:hint="eastAsia" w:ascii="仿宋_GB2312" w:hAnsi="仿宋_GB2312" w:eastAsia="仿宋_GB2312" w:cs="仿宋_GB2312"/>
                <w:b/>
                <w:bCs/>
                <w:lang w:eastAsia="zh-CN"/>
              </w:rPr>
              <w:t>秩序维护方案</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）保洁方案；（</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w:t>
            </w:r>
            <w:r>
              <w:rPr>
                <w:rFonts w:hint="eastAsia" w:ascii="仿宋_GB2312" w:hAnsi="仿宋_GB2312" w:eastAsia="仿宋_GB2312" w:cs="仿宋_GB2312"/>
                <w:b/>
                <w:bCs/>
                <w:lang w:eastAsia="zh-CN"/>
              </w:rPr>
              <w:t>水电维修</w:t>
            </w:r>
            <w:r>
              <w:rPr>
                <w:rFonts w:hint="eastAsia" w:ascii="仿宋_GB2312" w:hAnsi="仿宋_GB2312" w:eastAsia="仿宋_GB2312" w:cs="仿宋_GB2312"/>
                <w:b/>
                <w:bCs/>
                <w:szCs w:val="24"/>
                <w:highlight w:val="none"/>
                <w:lang w:eastAsia="zh-CN"/>
              </w:rPr>
              <w:t>方案；</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）提供与本项目</w:t>
            </w:r>
            <w:r>
              <w:rPr>
                <w:rFonts w:ascii="仿宋_GB2312" w:hAnsi="仿宋_GB2312" w:eastAsia="仿宋_GB2312" w:cs="仿宋_GB2312"/>
                <w:b/>
                <w:bCs/>
              </w:rPr>
              <w:t>相关的其他方案</w:t>
            </w:r>
            <w:r>
              <w:rPr>
                <w:rFonts w:hint="eastAsia" w:ascii="仿宋_GB2312" w:hAnsi="仿宋_GB2312" w:eastAsia="仿宋_GB2312" w:cs="仿宋_GB2312"/>
                <w:b/>
                <w:bCs/>
              </w:rPr>
              <w:t>。</w:t>
            </w:r>
          </w:p>
          <w:p>
            <w:pPr>
              <w:spacing w:line="400" w:lineRule="exact"/>
              <w:ind w:firstLine="421" w:firstLineChars="200"/>
              <w:rPr>
                <w:rFonts w:ascii="仿宋_GB2312" w:hAnsi="仿宋_GB2312" w:eastAsia="仿宋_GB2312" w:cs="仿宋_GB2312"/>
                <w:b/>
                <w:bCs/>
                <w:szCs w:val="21"/>
              </w:rPr>
            </w:pPr>
            <w:r>
              <w:rPr>
                <w:rFonts w:hint="eastAsia" w:ascii="仿宋_GB2312" w:hAnsi="仿宋_GB2312" w:eastAsia="仿宋_GB2312" w:cs="仿宋_GB2312"/>
                <w:b/>
                <w:bCs/>
                <w:szCs w:val="21"/>
              </w:rPr>
              <w:t>2.未提供方案或提供的内容与本项目无关的得0分。</w:t>
            </w:r>
          </w:p>
        </w:tc>
        <w:tc>
          <w:tcPr>
            <w:tcW w:w="6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hint="eastAsia" w:ascii="仿宋_GB2312" w:eastAsia="仿宋_GB2312"/>
                <w:b/>
                <w:bCs/>
                <w:color w:val="000000"/>
              </w:rPr>
              <w:t>1</w:t>
            </w:r>
            <w:r>
              <w:rPr>
                <w:rFonts w:hint="eastAsia" w:ascii="仿宋_GB2312" w:eastAsia="仿宋_GB2312"/>
                <w:b/>
                <w:bCs/>
                <w:color w:val="000000"/>
                <w:lang w:val="en-US" w:eastAsia="zh-CN"/>
              </w:rPr>
              <w:t>4</w:t>
            </w:r>
          </w:p>
        </w:tc>
        <w:tc>
          <w:tcPr>
            <w:tcW w:w="0" w:type="auto"/>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物业服务方案</w:t>
            </w:r>
          </w:p>
        </w:tc>
      </w:tr>
      <w:tr>
        <w:tblPrEx>
          <w:tblCellMar>
            <w:top w:w="15" w:type="dxa"/>
            <w:left w:w="15" w:type="dxa"/>
            <w:bottom w:w="15" w:type="dxa"/>
            <w:right w:w="15" w:type="dxa"/>
          </w:tblCellMar>
        </w:tblPrEx>
        <w:trPr>
          <w:trHeight w:val="751" w:hRule="atLeast"/>
        </w:trPr>
        <w:tc>
          <w:tcPr>
            <w:tcW w:w="902" w:type="dxa"/>
            <w:vMerge w:val="continue"/>
            <w:tcBorders>
              <w:top w:val="single" w:color="333333" w:sz="6" w:space="0"/>
              <w:left w:val="single" w:color="333333" w:sz="6" w:space="0"/>
              <w:bottom w:val="single" w:color="333333" w:sz="6" w:space="0"/>
              <w:right w:val="single" w:color="333333" w:sz="6" w:space="0"/>
            </w:tcBorders>
            <w:vAlign w:val="center"/>
          </w:tcPr>
          <w:p>
            <w:pPr>
              <w:rPr>
                <w:rFonts w:ascii="仿宋_GB2312" w:eastAsia="仿宋_GB2312"/>
                <w:b/>
                <w:bCs/>
                <w:color w:val="000000"/>
              </w:rPr>
            </w:pPr>
          </w:p>
        </w:tc>
        <w:tc>
          <w:tcPr>
            <w:tcW w:w="1284" w:type="dxa"/>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应急预案</w:t>
            </w:r>
            <w:r>
              <w:rPr>
                <w:rFonts w:hint="eastAsia" w:ascii="仿宋_GB2312" w:eastAsia="仿宋_GB2312"/>
                <w:b/>
                <w:bCs/>
                <w:color w:val="000000"/>
                <w:lang w:val="en-US" w:eastAsia="zh-CN"/>
              </w:rPr>
              <w:t>和</w:t>
            </w:r>
            <w:r>
              <w:rPr>
                <w:rFonts w:hint="eastAsia" w:ascii="仿宋_GB2312" w:eastAsia="仿宋_GB2312"/>
                <w:b/>
                <w:bCs/>
                <w:color w:val="000000"/>
              </w:rPr>
              <w:t>应急配合方案</w:t>
            </w:r>
          </w:p>
        </w:tc>
        <w:tc>
          <w:tcPr>
            <w:tcW w:w="6283" w:type="dxa"/>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pStyle w:val="489"/>
              <w:spacing w:line="400" w:lineRule="exact"/>
              <w:ind w:firstLine="401"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sz w:val="21"/>
                <w:highlight w:val="none"/>
              </w:rPr>
              <w:t>根据本项目服务范围，作出符合实际的应急预案制度、应急预案内容、应急事故处理流程、抵抗风险等方面能高效高质的应对措施，</w:t>
            </w:r>
            <w:r>
              <w:rPr>
                <w:rFonts w:hint="eastAsia" w:ascii="仿宋_GB2312" w:hAnsi="仿宋_GB2312" w:eastAsia="仿宋_GB2312" w:cs="仿宋_GB2312"/>
                <w:color w:val="auto"/>
                <w:kern w:val="2"/>
                <w:sz w:val="21"/>
                <w:szCs w:val="21"/>
                <w:highlight w:val="none"/>
                <w:lang w:eastAsia="zh-CN"/>
              </w:rPr>
              <w:t>且各</w:t>
            </w:r>
            <w:r>
              <w:rPr>
                <w:rFonts w:hint="eastAsia" w:ascii="仿宋_GB2312" w:hAnsi="仿宋_GB2312" w:eastAsia="仿宋_GB2312" w:cs="仿宋_GB2312"/>
                <w:color w:val="auto"/>
                <w:kern w:val="2"/>
                <w:sz w:val="21"/>
                <w:szCs w:val="21"/>
                <w:highlight w:val="none"/>
              </w:rPr>
              <w:t>方案科学合理、可操作性强</w:t>
            </w:r>
            <w:r>
              <w:rPr>
                <w:rFonts w:hint="eastAsia" w:ascii="仿宋_GB2312" w:hAnsi="仿宋_GB2312" w:eastAsia="仿宋_GB2312" w:cs="仿宋_GB2312"/>
                <w:color w:val="auto"/>
                <w:kern w:val="2"/>
                <w:sz w:val="21"/>
                <w:szCs w:val="21"/>
                <w:highlight w:val="none"/>
                <w:lang w:eastAsia="zh-CN"/>
              </w:rPr>
              <w:t>，</w:t>
            </w:r>
            <w:r>
              <w:rPr>
                <w:rFonts w:hint="eastAsia" w:ascii="仿宋_GB2312" w:hAnsi="仿宋_GB2312" w:eastAsia="仿宋_GB2312" w:cs="仿宋_GB2312"/>
                <w:color w:val="auto"/>
                <w:kern w:val="2"/>
                <w:sz w:val="21"/>
                <w:szCs w:val="21"/>
                <w:highlight w:val="none"/>
              </w:rPr>
              <w:t>具有完整规划和明确的报告程序</w:t>
            </w:r>
            <w:r>
              <w:rPr>
                <w:rFonts w:hint="eastAsia" w:ascii="仿宋_GB2312" w:hAnsi="仿宋_GB2312" w:eastAsia="仿宋_GB2312" w:cs="仿宋_GB2312"/>
                <w:color w:val="auto"/>
                <w:kern w:val="2"/>
                <w:sz w:val="21"/>
                <w:szCs w:val="21"/>
                <w:highlight w:val="none"/>
                <w:lang w:eastAsia="zh-CN"/>
              </w:rPr>
              <w:t>，</w:t>
            </w:r>
            <w:r>
              <w:rPr>
                <w:rFonts w:hint="eastAsia" w:ascii="仿宋_GB2312" w:hAnsi="仿宋_GB2312" w:eastAsia="仿宋_GB2312" w:cs="仿宋_GB2312"/>
                <w:color w:val="auto"/>
                <w:kern w:val="2"/>
                <w:sz w:val="21"/>
                <w:szCs w:val="21"/>
                <w:highlight w:val="none"/>
              </w:rPr>
              <w:t>具有完整规划和明确的报告程序，处理措施、注意事项及相关记录内容清晰详实</w:t>
            </w:r>
            <w:r>
              <w:rPr>
                <w:rFonts w:hint="eastAsia" w:ascii="仿宋_GB2312" w:hAnsi="仿宋_GB2312" w:eastAsia="仿宋_GB2312" w:cs="仿宋_GB2312"/>
                <w:color w:val="auto"/>
                <w:kern w:val="2"/>
                <w:sz w:val="21"/>
                <w:szCs w:val="21"/>
                <w:highlight w:val="none"/>
                <w:lang w:eastAsia="zh-CN"/>
              </w:rPr>
              <w:t>，人员安排、装备、响应时间等方面能高效高质的应对突发事件</w:t>
            </w:r>
            <w:r>
              <w:rPr>
                <w:rFonts w:hint="eastAsia" w:ascii="仿宋_GB2312" w:hAnsi="仿宋_GB2312" w:eastAsia="仿宋_GB2312" w:cs="仿宋_GB2312"/>
                <w:color w:val="auto"/>
                <w:kern w:val="2"/>
                <w:sz w:val="21"/>
                <w:szCs w:val="21"/>
                <w:highlight w:val="none"/>
              </w:rPr>
              <w:t>；</w:t>
            </w:r>
          </w:p>
          <w:p>
            <w:pPr>
              <w:pStyle w:val="489"/>
              <w:spacing w:line="400" w:lineRule="exact"/>
              <w:ind w:firstLine="401"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kern w:val="2"/>
                <w:sz w:val="21"/>
                <w:szCs w:val="24"/>
                <w:highlight w:val="none"/>
              </w:rPr>
              <w:t>应急预案和</w:t>
            </w:r>
            <w:r>
              <w:rPr>
                <w:rFonts w:hint="eastAsia" w:ascii="仿宋_GB2312" w:hAnsi="仿宋_GB2312" w:eastAsia="仿宋_GB2312" w:cs="仿宋_GB2312"/>
                <w:color w:val="auto"/>
                <w:kern w:val="2"/>
                <w:sz w:val="21"/>
                <w:szCs w:val="24"/>
                <w:highlight w:val="none"/>
                <w:lang w:eastAsia="zh-CN"/>
              </w:rPr>
              <w:t>应急</w:t>
            </w:r>
            <w:r>
              <w:rPr>
                <w:rFonts w:hint="eastAsia" w:ascii="仿宋_GB2312" w:hAnsi="仿宋_GB2312" w:eastAsia="仿宋_GB2312" w:cs="仿宋_GB2312"/>
                <w:color w:val="auto"/>
                <w:kern w:val="2"/>
                <w:sz w:val="21"/>
                <w:szCs w:val="24"/>
                <w:highlight w:val="none"/>
              </w:rPr>
              <w:t>配合方案</w:t>
            </w:r>
            <w:r>
              <w:rPr>
                <w:rFonts w:hint="eastAsia" w:ascii="仿宋_GB2312" w:hAnsi="仿宋_GB2312" w:eastAsia="仿宋_GB2312" w:cs="仿宋_GB2312"/>
                <w:color w:val="auto"/>
                <w:kern w:val="2"/>
                <w:sz w:val="21"/>
                <w:szCs w:val="24"/>
                <w:highlight w:val="none"/>
                <w:lang w:eastAsia="zh-CN"/>
              </w:rPr>
              <w:t>较全面，</w:t>
            </w:r>
            <w:r>
              <w:rPr>
                <w:rFonts w:hint="eastAsia" w:ascii="仿宋_GB2312" w:hAnsi="仿宋_GB2312" w:eastAsia="仿宋_GB2312" w:cs="仿宋_GB2312"/>
                <w:color w:val="auto"/>
                <w:kern w:val="2"/>
                <w:sz w:val="21"/>
                <w:szCs w:val="24"/>
                <w:highlight w:val="none"/>
              </w:rPr>
              <w:t>具有一定的科学性、可操作性较强；具有报告程序及应急处理措施</w:t>
            </w:r>
            <w:r>
              <w:rPr>
                <w:rFonts w:hint="eastAsia" w:ascii="仿宋_GB2312" w:hAnsi="仿宋_GB2312" w:eastAsia="仿宋_GB2312" w:cs="仿宋_GB2312"/>
                <w:color w:val="auto"/>
                <w:kern w:val="2"/>
                <w:sz w:val="21"/>
                <w:szCs w:val="24"/>
                <w:highlight w:val="none"/>
                <w:lang w:eastAsia="zh-CN"/>
              </w:rPr>
              <w:t>，</w:t>
            </w:r>
            <w:r>
              <w:rPr>
                <w:rFonts w:hint="eastAsia" w:ascii="仿宋_GB2312" w:hAnsi="仿宋_GB2312" w:eastAsia="仿宋_GB2312" w:cs="仿宋_GB2312"/>
                <w:color w:val="auto"/>
                <w:kern w:val="2"/>
                <w:sz w:val="21"/>
                <w:szCs w:val="24"/>
                <w:highlight w:val="none"/>
              </w:rPr>
              <w:t>对应急注意事项及相关记录、人员安排、装备、响应时间等方面能较好应对突发事件</w:t>
            </w:r>
            <w:r>
              <w:rPr>
                <w:rFonts w:hint="eastAsia" w:ascii="仿宋_GB2312" w:hAnsi="仿宋_GB2312" w:eastAsia="仿宋_GB2312" w:cs="仿宋_GB2312"/>
                <w:color w:val="auto"/>
                <w:kern w:val="2"/>
                <w:sz w:val="21"/>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color w:val="auto"/>
                <w:kern w:val="2"/>
                <w:sz w:val="21"/>
                <w:szCs w:val="24"/>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kern w:val="2"/>
                <w:sz w:val="21"/>
                <w:szCs w:val="24"/>
                <w:highlight w:val="none"/>
              </w:rPr>
              <w:t>应急预案和</w:t>
            </w:r>
            <w:r>
              <w:rPr>
                <w:rFonts w:hint="eastAsia" w:ascii="仿宋_GB2312" w:hAnsi="仿宋_GB2312" w:eastAsia="仿宋_GB2312" w:cs="仿宋_GB2312"/>
                <w:color w:val="auto"/>
                <w:kern w:val="2"/>
                <w:sz w:val="21"/>
                <w:szCs w:val="24"/>
                <w:highlight w:val="none"/>
                <w:lang w:eastAsia="zh-CN"/>
              </w:rPr>
              <w:t>应急</w:t>
            </w:r>
            <w:r>
              <w:rPr>
                <w:rFonts w:hint="eastAsia" w:ascii="仿宋_GB2312" w:hAnsi="仿宋_GB2312" w:eastAsia="仿宋_GB2312" w:cs="仿宋_GB2312"/>
                <w:color w:val="auto"/>
                <w:kern w:val="2"/>
                <w:sz w:val="21"/>
                <w:szCs w:val="24"/>
                <w:highlight w:val="none"/>
              </w:rPr>
              <w:t>配合方案</w:t>
            </w:r>
            <w:r>
              <w:rPr>
                <w:rFonts w:hint="eastAsia" w:ascii="仿宋_GB2312" w:hAnsi="仿宋_GB2312" w:eastAsia="仿宋_GB2312" w:cs="仿宋_GB2312"/>
                <w:color w:val="auto"/>
                <w:kern w:val="2"/>
                <w:sz w:val="21"/>
                <w:szCs w:val="24"/>
                <w:highlight w:val="none"/>
                <w:lang w:eastAsia="zh-CN"/>
              </w:rPr>
              <w:t>内容简单，</w:t>
            </w:r>
            <w:r>
              <w:rPr>
                <w:rFonts w:hint="eastAsia" w:ascii="仿宋_GB2312" w:hAnsi="仿宋_GB2312" w:eastAsia="仿宋_GB2312" w:cs="仿宋_GB2312"/>
                <w:color w:val="auto"/>
                <w:kern w:val="2"/>
                <w:sz w:val="21"/>
                <w:szCs w:val="24"/>
                <w:highlight w:val="none"/>
              </w:rPr>
              <w:t>科学性、可操作性一般</w:t>
            </w:r>
            <w:r>
              <w:rPr>
                <w:rFonts w:hint="eastAsia" w:ascii="仿宋_GB2312" w:hAnsi="仿宋_GB2312" w:eastAsia="仿宋_GB2312" w:cs="仿宋_GB2312"/>
                <w:color w:val="auto"/>
                <w:highlight w:val="none"/>
              </w:rPr>
              <w:t>，服务响应时间缓慢</w:t>
            </w:r>
            <w:r>
              <w:rPr>
                <w:rFonts w:hint="eastAsia" w:ascii="仿宋_GB2312" w:hAnsi="仿宋_GB2312" w:eastAsia="仿宋_GB2312" w:cs="仿宋_GB2312"/>
                <w:color w:val="auto"/>
                <w:kern w:val="2"/>
                <w:sz w:val="21"/>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注：1.该方案可以包括</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kern w:val="2"/>
                <w:sz w:val="21"/>
                <w:szCs w:val="24"/>
                <w:highlight w:val="none"/>
                <w:lang w:val="en-US" w:eastAsia="zh-CN" w:bidi="ar-SA"/>
              </w:rPr>
              <w:t>（1）突发火灾及停电方面；（2）设备故障方面；（3）公共安全及卫生方面。</w:t>
            </w:r>
          </w:p>
          <w:p>
            <w:pPr>
              <w:spacing w:line="400" w:lineRule="exact"/>
              <w:ind w:firstLine="421" w:firstLineChars="200"/>
              <w:rPr>
                <w:rFonts w:ascii="仿宋_GB2312" w:eastAsia="仿宋_GB2312"/>
                <w:color w:val="000000"/>
              </w:rPr>
            </w:pPr>
            <w:r>
              <w:rPr>
                <w:rFonts w:hint="eastAsia" w:ascii="仿宋_GB2312" w:hAnsi="仿宋_GB2312" w:eastAsia="仿宋_GB2312" w:cs="仿宋_GB2312"/>
                <w:b/>
                <w:bCs/>
                <w:highlight w:val="none"/>
              </w:rPr>
              <w:t>2.未提供方案或提供的内容与本项目无关的得0分。</w:t>
            </w:r>
          </w:p>
        </w:tc>
        <w:tc>
          <w:tcPr>
            <w:tcW w:w="648" w:type="dxa"/>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ascii="仿宋_GB2312" w:eastAsia="仿宋_GB2312"/>
                <w:b/>
                <w:bCs/>
                <w:color w:val="000000"/>
              </w:rPr>
              <w:t>1</w:t>
            </w:r>
            <w:r>
              <w:rPr>
                <w:rFonts w:hint="eastAsia" w:ascii="仿宋_GB2312" w:eastAsia="仿宋_GB2312"/>
                <w:b/>
                <w:bCs/>
                <w:color w:val="000000"/>
                <w:lang w:val="en-US" w:eastAsia="zh-CN"/>
              </w:rPr>
              <w:t>2</w:t>
            </w:r>
          </w:p>
        </w:tc>
        <w:tc>
          <w:tcPr>
            <w:tcW w:w="0" w:type="auto"/>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bCs/>
                <w:color w:val="000000"/>
              </w:rPr>
              <w:t>应急预案</w:t>
            </w:r>
            <w:r>
              <w:rPr>
                <w:rFonts w:hint="eastAsia" w:ascii="仿宋_GB2312" w:eastAsia="仿宋_GB2312"/>
                <w:bCs/>
                <w:color w:val="000000"/>
                <w:lang w:val="en-US" w:eastAsia="zh-CN"/>
              </w:rPr>
              <w:t>和</w:t>
            </w:r>
            <w:r>
              <w:rPr>
                <w:rFonts w:hint="eastAsia" w:ascii="仿宋_GB2312" w:eastAsia="仿宋_GB2312"/>
                <w:bCs/>
                <w:color w:val="000000"/>
              </w:rPr>
              <w:t>应急配合方案</w:t>
            </w:r>
          </w:p>
        </w:tc>
      </w:tr>
      <w:tr>
        <w:tblPrEx>
          <w:tblCellMar>
            <w:top w:w="15" w:type="dxa"/>
            <w:left w:w="15" w:type="dxa"/>
            <w:bottom w:w="15" w:type="dxa"/>
            <w:right w:w="15" w:type="dxa"/>
          </w:tblCellMar>
        </w:tblPrEx>
        <w:trPr>
          <w:trHeight w:val="1425" w:hRule="atLeast"/>
        </w:trPr>
        <w:tc>
          <w:tcPr>
            <w:tcW w:w="902" w:type="dxa"/>
            <w:vMerge w:val="continue"/>
            <w:tcBorders>
              <w:top w:val="single" w:color="333333" w:sz="6" w:space="0"/>
              <w:left w:val="single" w:color="333333" w:sz="6" w:space="0"/>
              <w:bottom w:val="single" w:color="333333" w:sz="6" w:space="0"/>
              <w:right w:val="single" w:color="auto" w:sz="4" w:space="0"/>
            </w:tcBorders>
            <w:vAlign w:val="center"/>
          </w:tcPr>
          <w:p>
            <w:pPr>
              <w:rPr>
                <w:rFonts w:ascii="仿宋_GB2312" w:eastAsia="仿宋_GB2312"/>
                <w:b/>
                <w:bCs/>
                <w:color w:val="000000"/>
              </w:rPr>
            </w:pPr>
          </w:p>
        </w:tc>
        <w:tc>
          <w:tcPr>
            <w:tcW w:w="1284" w:type="dxa"/>
            <w:tcBorders>
              <w:top w:val="single" w:color="auto" w:sz="4" w:space="0"/>
              <w:left w:val="single" w:color="auto" w:sz="4" w:space="0"/>
              <w:bottom w:val="single" w:color="auto" w:sz="4"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人员管理及稳定性方案</w:t>
            </w:r>
          </w:p>
        </w:tc>
        <w:tc>
          <w:tcPr>
            <w:tcW w:w="6283" w:type="dxa"/>
            <w:tcBorders>
              <w:top w:val="single" w:color="auto" w:sz="4"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pStyle w:val="491"/>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1"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rPr>
              <w:t>一档（1</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rPr>
              <w:t>方案针对需求，切合实际，科学合理，稳定性、针对性强，各项管理制度完善、详细、可行；对于人员培训等内容有详细描述，</w:t>
            </w:r>
            <w:r>
              <w:rPr>
                <w:rFonts w:hint="eastAsia" w:ascii="仿宋_GB2312" w:eastAsia="仿宋_GB2312"/>
                <w:highlight w:val="none"/>
              </w:rPr>
              <w:t>人员方案中能提出详细的工作快速开展的保证措施，工作人员能迅速熟悉工作内容</w:t>
            </w:r>
            <w:r>
              <w:rPr>
                <w:rFonts w:hint="eastAsia" w:ascii="仿宋_GB2312" w:eastAsia="仿宋_GB2312"/>
                <w:highlight w:val="none"/>
                <w:lang w:eastAsia="zh-CN"/>
              </w:rPr>
              <w:t>，</w:t>
            </w:r>
            <w:r>
              <w:rPr>
                <w:rFonts w:hint="eastAsia" w:ascii="仿宋_GB2312" w:hAnsi="仿宋_GB2312" w:eastAsia="仿宋_GB2312" w:cs="仿宋_GB2312"/>
              </w:rPr>
              <w:t>人员考核制度与奖惩制度相配，制度能有效激励服务人员积极工作</w:t>
            </w:r>
            <w:r>
              <w:rPr>
                <w:rFonts w:hint="eastAsia" w:ascii="仿宋_GB2312" w:hAnsi="仿宋_GB2312" w:eastAsia="仿宋_GB2312" w:cs="仿宋_GB2312"/>
                <w:lang w:eastAsia="zh-CN"/>
              </w:rPr>
              <w:t>，</w:t>
            </w:r>
            <w:r>
              <w:rPr>
                <w:rFonts w:hint="eastAsia" w:ascii="仿宋_GB2312" w:eastAsia="仿宋_GB2312"/>
                <w:highlight w:val="none"/>
              </w:rPr>
              <w:t>且方案措施切实可行，可操作性强</w:t>
            </w:r>
            <w:r>
              <w:rPr>
                <w:rFonts w:hint="eastAsia" w:ascii="仿宋_GB2312" w:hAnsi="仿宋_GB2312" w:eastAsia="仿宋_GB2312" w:cs="仿宋_GB2312"/>
              </w:rPr>
              <w:t>；</w:t>
            </w:r>
          </w:p>
          <w:p>
            <w:pPr>
              <w:pStyle w:val="493"/>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10</w:t>
            </w:r>
            <w:r>
              <w:rPr>
                <w:rFonts w:hint="eastAsia" w:ascii="仿宋_GB2312" w:hAnsi="仿宋_GB2312" w:eastAsia="仿宋_GB2312" w:cs="仿宋_GB2312"/>
                <w:b/>
                <w:bCs/>
              </w:rPr>
              <w:t>分）：</w:t>
            </w:r>
            <w:r>
              <w:rPr>
                <w:rFonts w:hint="eastAsia" w:ascii="仿宋_GB2312" w:hAnsi="仿宋_GB2312" w:eastAsia="仿宋_GB2312" w:cs="仿宋_GB2312"/>
                <w:b w:val="0"/>
                <w:bCs w:val="0"/>
              </w:rPr>
              <w:t>服务团队组建</w:t>
            </w:r>
            <w:r>
              <w:rPr>
                <w:rFonts w:hint="eastAsia" w:ascii="仿宋_GB2312" w:hAnsi="仿宋_GB2312" w:eastAsia="仿宋_GB2312" w:cs="仿宋_GB2312"/>
                <w:szCs w:val="24"/>
              </w:rPr>
              <w:t>方案</w:t>
            </w:r>
            <w:r>
              <w:rPr>
                <w:rFonts w:hint="eastAsia" w:ascii="仿宋_GB2312" w:hAnsi="仿宋_GB2312" w:eastAsia="仿宋_GB2312" w:cs="仿宋_GB2312"/>
              </w:rPr>
              <w:t>具有一定的合理性、稳定性、针对性，</w:t>
            </w:r>
            <w:r>
              <w:rPr>
                <w:rFonts w:hint="eastAsia" w:ascii="仿宋_GB2312" w:hAnsi="仿宋_GB2312" w:eastAsia="仿宋_GB2312" w:cs="仿宋_GB2312"/>
                <w:szCs w:val="24"/>
              </w:rPr>
              <w:t>能较好服务本项目，</w:t>
            </w:r>
            <w:r>
              <w:rPr>
                <w:rFonts w:hint="eastAsia" w:ascii="仿宋_GB2312" w:hAnsi="仿宋_GB2312" w:eastAsia="仿宋_GB2312" w:cs="仿宋_GB2312"/>
              </w:rPr>
              <w:t>人员考核办法、培训方案、奖惩制度较完善</w:t>
            </w:r>
            <w:r>
              <w:rPr>
                <w:rFonts w:hint="eastAsia" w:ascii="仿宋_GB2312" w:eastAsia="仿宋_GB2312"/>
              </w:rPr>
              <w:t>、详细</w:t>
            </w:r>
            <w:r>
              <w:rPr>
                <w:rFonts w:hint="eastAsia" w:ascii="仿宋_GB2312" w:hAnsi="仿宋_GB2312" w:eastAsia="仿宋_GB2312" w:cs="仿宋_GB2312"/>
              </w:rPr>
              <w:t>；</w:t>
            </w:r>
            <w:r>
              <w:rPr>
                <w:rFonts w:hint="eastAsia" w:ascii="仿宋_GB2312" w:eastAsia="仿宋_GB2312"/>
              </w:rPr>
              <w:t>有针对本项目的职前培训方案</w:t>
            </w:r>
            <w:r>
              <w:rPr>
                <w:rFonts w:hint="eastAsia" w:ascii="仿宋_GB2312" w:hAnsi="仿宋_GB2312" w:eastAsia="仿宋_GB2312" w:cs="仿宋_GB2312"/>
              </w:rPr>
              <w:t>；</w:t>
            </w:r>
          </w:p>
          <w:p>
            <w:pPr>
              <w:pStyle w:val="491"/>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outlineLvl w:val="9"/>
              <w:rPr>
                <w:rFonts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6</w:t>
            </w:r>
            <w:r>
              <w:rPr>
                <w:rFonts w:hint="eastAsia" w:ascii="仿宋_GB2312" w:hAnsi="仿宋_GB2312" w:eastAsia="仿宋_GB2312" w:cs="仿宋_GB2312"/>
                <w:b/>
                <w:bCs/>
              </w:rPr>
              <w:t>分）：</w:t>
            </w:r>
            <w:r>
              <w:rPr>
                <w:rFonts w:hint="eastAsia" w:ascii="仿宋_GB2312" w:hAnsi="仿宋_GB2312" w:eastAsia="仿宋_GB2312" w:cs="仿宋_GB2312"/>
              </w:rPr>
              <w:t>方案一般，包含基本的人员和团队组建方案等相关内容，满足项目服务要求。</w:t>
            </w:r>
          </w:p>
          <w:p>
            <w:pPr>
              <w:pStyle w:val="491"/>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1" w:firstLineChars="200"/>
              <w:textAlignment w:val="auto"/>
              <w:outlineLvl w:val="9"/>
              <w:rPr>
                <w:rFonts w:ascii="仿宋_GB2312" w:hAnsi="仿宋_GB2312" w:eastAsia="仿宋_GB2312" w:cs="仿宋_GB2312"/>
                <w:b/>
                <w:bCs/>
              </w:rPr>
            </w:pPr>
            <w:r>
              <w:rPr>
                <w:rFonts w:hint="eastAsia" w:ascii="仿宋_GB2312" w:hAnsi="仿宋_GB2312" w:eastAsia="仿宋_GB2312" w:cs="仿宋_GB2312"/>
                <w:b/>
                <w:bCs/>
              </w:rPr>
              <w:t>注：1.该方案内容可以包括：（1）人员稳定性方案及承诺；</w:t>
            </w:r>
            <w:r>
              <w:rPr>
                <w:rFonts w:hint="eastAsia" w:ascii="仿宋_GB2312" w:hAnsi="仿宋_GB2312" w:eastAsia="仿宋_GB2312" w:cs="仿宋_GB2312"/>
                <w:b/>
                <w:bCs/>
                <w:szCs w:val="24"/>
              </w:rPr>
              <w:t>（2）人员考核制度；（3）培训制度；（4）奖惩制度。</w:t>
            </w:r>
          </w:p>
          <w:p>
            <w:pPr>
              <w:tabs>
                <w:tab w:val="left" w:pos="312"/>
              </w:tabs>
              <w:spacing w:line="400" w:lineRule="exact"/>
              <w:ind w:firstLine="421" w:firstLineChars="200"/>
              <w:rPr>
                <w:rFonts w:ascii="仿宋_GB2312" w:eastAsia="仿宋_GB2312"/>
                <w:color w:val="000000"/>
              </w:rPr>
            </w:pPr>
            <w:r>
              <w:rPr>
                <w:rFonts w:hint="eastAsia" w:ascii="仿宋_GB2312" w:hAnsi="仿宋_GB2312" w:eastAsia="仿宋_GB2312" w:cs="仿宋_GB2312"/>
                <w:b/>
                <w:bCs/>
              </w:rPr>
              <w:t>2.未提供方案或提供的内容与本项目无关的得0分。</w:t>
            </w:r>
          </w:p>
        </w:tc>
        <w:tc>
          <w:tcPr>
            <w:tcW w:w="648" w:type="dxa"/>
            <w:tcBorders>
              <w:top w:val="single" w:color="auto" w:sz="4" w:space="0"/>
              <w:left w:val="single" w:color="333333" w:sz="6" w:space="0"/>
              <w:bottom w:val="single" w:color="auto" w:sz="4" w:space="0"/>
              <w:right w:val="single" w:color="333333" w:sz="6" w:space="0"/>
            </w:tcBorders>
            <w:tcMar>
              <w:top w:w="120" w:type="dxa"/>
              <w:left w:w="75" w:type="dxa"/>
              <w:bottom w:w="120" w:type="dxa"/>
              <w:right w:w="75" w:type="dxa"/>
            </w:tcMar>
            <w:vAlign w:val="center"/>
          </w:tcPr>
          <w:p>
            <w:pPr>
              <w:jc w:val="center"/>
              <w:rPr>
                <w:rFonts w:hint="eastAsia" w:ascii="仿宋_GB2312" w:eastAsia="仿宋_GB2312"/>
                <w:b/>
                <w:bCs/>
                <w:color w:val="000000"/>
                <w:lang w:eastAsia="zh-CN"/>
              </w:rPr>
            </w:pPr>
            <w:r>
              <w:rPr>
                <w:rFonts w:ascii="仿宋_GB2312" w:eastAsia="仿宋_GB2312"/>
                <w:b/>
                <w:bCs/>
                <w:color w:val="000000"/>
              </w:rPr>
              <w:t>1</w:t>
            </w:r>
            <w:r>
              <w:rPr>
                <w:rFonts w:hint="eastAsia" w:ascii="仿宋_GB2312" w:eastAsia="仿宋_GB2312"/>
                <w:b/>
                <w:bCs/>
                <w:color w:val="000000"/>
                <w:lang w:val="en-US" w:eastAsia="zh-CN"/>
              </w:rPr>
              <w:t>5</w:t>
            </w:r>
          </w:p>
        </w:tc>
        <w:tc>
          <w:tcPr>
            <w:tcW w:w="0" w:type="auto"/>
            <w:tcBorders>
              <w:top w:val="single" w:color="auto" w:sz="4" w:space="0"/>
              <w:left w:val="single" w:color="333333" w:sz="6" w:space="0"/>
              <w:bottom w:val="single" w:color="auto" w:sz="4" w:space="0"/>
              <w:right w:val="single" w:color="auto" w:sz="4" w:space="0"/>
            </w:tcBorders>
            <w:tcMar>
              <w:top w:w="120" w:type="dxa"/>
              <w:left w:w="75" w:type="dxa"/>
              <w:bottom w:w="120" w:type="dxa"/>
              <w:right w:w="75" w:type="dxa"/>
            </w:tcMar>
            <w:vAlign w:val="center"/>
          </w:tcPr>
          <w:p>
            <w:pPr>
              <w:jc w:val="center"/>
              <w:rPr>
                <w:rFonts w:ascii="仿宋_GB2312" w:eastAsia="仿宋_GB2312"/>
                <w:color w:val="000000"/>
              </w:rPr>
            </w:pPr>
            <w:r>
              <w:rPr>
                <w:rFonts w:hint="eastAsia" w:ascii="仿宋_GB2312" w:eastAsia="仿宋_GB2312"/>
                <w:color w:val="000000"/>
              </w:rPr>
              <w:t>人员管理及稳定性方案</w:t>
            </w:r>
          </w:p>
        </w:tc>
      </w:tr>
      <w:tr>
        <w:tblPrEx>
          <w:tblCellMar>
            <w:top w:w="15" w:type="dxa"/>
            <w:left w:w="15" w:type="dxa"/>
            <w:bottom w:w="15" w:type="dxa"/>
            <w:right w:w="15" w:type="dxa"/>
          </w:tblCellMar>
        </w:tblPrEx>
        <w:tc>
          <w:tcPr>
            <w:tcW w:w="8469" w:type="dxa"/>
            <w:gridSpan w:val="3"/>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r>
              <w:rPr>
                <w:rFonts w:hint="eastAsia" w:ascii="仿宋_GB2312" w:eastAsia="仿宋_GB2312"/>
                <w:b/>
                <w:bCs/>
                <w:color w:val="000000"/>
              </w:rPr>
              <w:t>主观分总分</w:t>
            </w:r>
          </w:p>
        </w:tc>
        <w:tc>
          <w:tcPr>
            <w:tcW w:w="64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68</w:t>
            </w:r>
          </w:p>
        </w:tc>
        <w:tc>
          <w:tcPr>
            <w:tcW w:w="0" w:type="auto"/>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jc w:val="center"/>
              <w:rPr>
                <w:rFonts w:ascii="仿宋_GB2312" w:eastAsia="仿宋_GB2312"/>
                <w:b/>
                <w:bCs/>
                <w:color w:val="000000"/>
              </w:rPr>
            </w:pPr>
          </w:p>
        </w:tc>
      </w:tr>
    </w:tbl>
    <w:p/>
    <w:p>
      <w:pPr>
        <w:spacing w:line="440" w:lineRule="exact"/>
        <w:ind w:firstLine="240"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1"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隶书">
    <w:altName w:val="宋体"/>
    <w:panose1 w:val="0201050906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Lucida Console">
    <w:altName w:val="Noto Sans Mono"/>
    <w:panose1 w:val="020B0609040504020204"/>
    <w:charset w:val="00"/>
    <w:family w:val="modern"/>
    <w:pitch w:val="default"/>
    <w:sig w:usb0="00000000" w:usb1="00000000" w:usb2="00000000" w:usb3="00000000" w:csb0="0000001F" w:csb1="D7D70000"/>
  </w:font>
  <w:font w:name="Tahoma">
    <w:altName w:val="DejaVu Sans"/>
    <w:panose1 w:val="020B0604030504040204"/>
    <w:charset w:val="00"/>
    <w:family w:val="swiss"/>
    <w:pitch w:val="default"/>
    <w:sig w:usb0="00000000" w:usb1="00000000"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华文细黑">
    <w:altName w:val="汉仪中等线简"/>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Times New Roman"/>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新魏">
    <w:altName w:val="方正魏碑_GBK"/>
    <w:panose1 w:val="02010800040101010101"/>
    <w:charset w:val="86"/>
    <w:family w:val="auto"/>
    <w:pitch w:val="default"/>
    <w:sig w:usb0="00000000" w:usb1="00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魏碑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bookmarkStart w:id="60" w:name="_Hlk45233189"/>
    <w:r>
      <w:rPr>
        <w:b/>
      </w:rPr>
      <w:t>柳州市医药学会科技发展中心物业管理服务采购</w:t>
    </w:r>
    <w:r>
      <w:rPr>
        <w:rFonts w:hint="eastAsia"/>
        <w:b/>
      </w:rPr>
      <w:t>（</w:t>
    </w:r>
    <w:r>
      <w:rPr>
        <w:b/>
      </w:rPr>
      <w:t>LZZC2026-C3-990404-LZSZ</w:t>
    </w:r>
    <w:r>
      <w:rPr>
        <w:rFonts w:hint="eastAsia"/>
        <w:b/>
      </w:rPr>
      <w:t>）</w:t>
    </w:r>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r>
      <w:rPr>
        <w:b/>
      </w:rPr>
      <w:t>柳州市医药学会科技发展中心物业管理服务采购</w:t>
    </w:r>
    <w:r>
      <w:rPr>
        <w:rFonts w:hint="eastAsia"/>
        <w:b/>
      </w:rPr>
      <w:t>（</w:t>
    </w:r>
    <w:r>
      <w:rPr>
        <w:b/>
      </w:rPr>
      <w:t>LZZC2026-C3-990404-LZSZ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12"/>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646B32"/>
    <w:rsid w:val="029B50A7"/>
    <w:rsid w:val="035507B1"/>
    <w:rsid w:val="03580288"/>
    <w:rsid w:val="03671929"/>
    <w:rsid w:val="03A71D33"/>
    <w:rsid w:val="03B83BD5"/>
    <w:rsid w:val="03F34837"/>
    <w:rsid w:val="03FC1928"/>
    <w:rsid w:val="041640D3"/>
    <w:rsid w:val="04B10B72"/>
    <w:rsid w:val="04E65979"/>
    <w:rsid w:val="05452DC7"/>
    <w:rsid w:val="054C25C5"/>
    <w:rsid w:val="05762289"/>
    <w:rsid w:val="05A255EB"/>
    <w:rsid w:val="05EF4577"/>
    <w:rsid w:val="061A44C2"/>
    <w:rsid w:val="064352B8"/>
    <w:rsid w:val="065B729C"/>
    <w:rsid w:val="069C3E58"/>
    <w:rsid w:val="070F32FA"/>
    <w:rsid w:val="07165A8F"/>
    <w:rsid w:val="07417974"/>
    <w:rsid w:val="0752517E"/>
    <w:rsid w:val="07734F5C"/>
    <w:rsid w:val="07F15DEB"/>
    <w:rsid w:val="07F8656B"/>
    <w:rsid w:val="085625C5"/>
    <w:rsid w:val="087A5BD2"/>
    <w:rsid w:val="08BD74FF"/>
    <w:rsid w:val="08E724AE"/>
    <w:rsid w:val="09401A4D"/>
    <w:rsid w:val="09573D4B"/>
    <w:rsid w:val="095C75BE"/>
    <w:rsid w:val="09A0401A"/>
    <w:rsid w:val="09D369CA"/>
    <w:rsid w:val="09EE2615"/>
    <w:rsid w:val="0A050E20"/>
    <w:rsid w:val="0A061ACA"/>
    <w:rsid w:val="0A621EA9"/>
    <w:rsid w:val="0A73361F"/>
    <w:rsid w:val="0AAE5FE5"/>
    <w:rsid w:val="0B365C18"/>
    <w:rsid w:val="0BC22150"/>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F746542"/>
    <w:rsid w:val="0F906C6E"/>
    <w:rsid w:val="0FBF3A9C"/>
    <w:rsid w:val="0FF694EB"/>
    <w:rsid w:val="103E64F7"/>
    <w:rsid w:val="10763E36"/>
    <w:rsid w:val="11115102"/>
    <w:rsid w:val="11177911"/>
    <w:rsid w:val="11362E20"/>
    <w:rsid w:val="11402012"/>
    <w:rsid w:val="11722AE7"/>
    <w:rsid w:val="1181336F"/>
    <w:rsid w:val="11EA0F3D"/>
    <w:rsid w:val="11FD55C9"/>
    <w:rsid w:val="122D106B"/>
    <w:rsid w:val="12421015"/>
    <w:rsid w:val="12502BD7"/>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5FD6695"/>
    <w:rsid w:val="164F339D"/>
    <w:rsid w:val="16511E87"/>
    <w:rsid w:val="16980FA6"/>
    <w:rsid w:val="16BD1435"/>
    <w:rsid w:val="16BE3CFB"/>
    <w:rsid w:val="17110603"/>
    <w:rsid w:val="173F41DD"/>
    <w:rsid w:val="17BE3C50"/>
    <w:rsid w:val="17D07D3D"/>
    <w:rsid w:val="17DD569E"/>
    <w:rsid w:val="18091426"/>
    <w:rsid w:val="184110C4"/>
    <w:rsid w:val="1876541E"/>
    <w:rsid w:val="18BF5B28"/>
    <w:rsid w:val="18D64DC3"/>
    <w:rsid w:val="18FD5FE6"/>
    <w:rsid w:val="19821F76"/>
    <w:rsid w:val="19A67675"/>
    <w:rsid w:val="1A0E6B91"/>
    <w:rsid w:val="1A4D62A5"/>
    <w:rsid w:val="1A627DB8"/>
    <w:rsid w:val="1A6F4D8F"/>
    <w:rsid w:val="1A795F37"/>
    <w:rsid w:val="1ADF071D"/>
    <w:rsid w:val="1B104881"/>
    <w:rsid w:val="1B1C7B86"/>
    <w:rsid w:val="1B1E3CBA"/>
    <w:rsid w:val="1BEB6A3F"/>
    <w:rsid w:val="1BF74F6D"/>
    <w:rsid w:val="1C4B7ECC"/>
    <w:rsid w:val="1C705071"/>
    <w:rsid w:val="1CB96F5F"/>
    <w:rsid w:val="1CE05B1F"/>
    <w:rsid w:val="1CE56A41"/>
    <w:rsid w:val="1CE84BD7"/>
    <w:rsid w:val="1D1906A1"/>
    <w:rsid w:val="1D2600AB"/>
    <w:rsid w:val="1D346DBD"/>
    <w:rsid w:val="1D52231B"/>
    <w:rsid w:val="1D5B1DB8"/>
    <w:rsid w:val="1D5D731E"/>
    <w:rsid w:val="1DD647FE"/>
    <w:rsid w:val="1DE22139"/>
    <w:rsid w:val="1E646A9E"/>
    <w:rsid w:val="1E6C6AF8"/>
    <w:rsid w:val="1EDE3787"/>
    <w:rsid w:val="1F36725E"/>
    <w:rsid w:val="1F437789"/>
    <w:rsid w:val="1F7769CC"/>
    <w:rsid w:val="1F784188"/>
    <w:rsid w:val="1FEF45EB"/>
    <w:rsid w:val="1FF50379"/>
    <w:rsid w:val="202D04E1"/>
    <w:rsid w:val="203200E0"/>
    <w:rsid w:val="214555A7"/>
    <w:rsid w:val="21675D85"/>
    <w:rsid w:val="21C916F0"/>
    <w:rsid w:val="21D4524E"/>
    <w:rsid w:val="21FF43D6"/>
    <w:rsid w:val="221E396E"/>
    <w:rsid w:val="22350848"/>
    <w:rsid w:val="22F62969"/>
    <w:rsid w:val="22FA7092"/>
    <w:rsid w:val="23BE6089"/>
    <w:rsid w:val="23FE4FD5"/>
    <w:rsid w:val="24090C6F"/>
    <w:rsid w:val="24DB18BA"/>
    <w:rsid w:val="24F54711"/>
    <w:rsid w:val="2558643B"/>
    <w:rsid w:val="256D3D07"/>
    <w:rsid w:val="259374D7"/>
    <w:rsid w:val="25985157"/>
    <w:rsid w:val="25A20C3F"/>
    <w:rsid w:val="25C825F3"/>
    <w:rsid w:val="25F04386"/>
    <w:rsid w:val="260C58BA"/>
    <w:rsid w:val="26BE6B39"/>
    <w:rsid w:val="27035291"/>
    <w:rsid w:val="273F2ED2"/>
    <w:rsid w:val="274B58B3"/>
    <w:rsid w:val="27534889"/>
    <w:rsid w:val="276B4FA7"/>
    <w:rsid w:val="27CD1188"/>
    <w:rsid w:val="27EC51C2"/>
    <w:rsid w:val="281A4A20"/>
    <w:rsid w:val="28341A36"/>
    <w:rsid w:val="28463A4A"/>
    <w:rsid w:val="28622602"/>
    <w:rsid w:val="28EBF679"/>
    <w:rsid w:val="29116785"/>
    <w:rsid w:val="29151B13"/>
    <w:rsid w:val="296A432B"/>
    <w:rsid w:val="296F5EA9"/>
    <w:rsid w:val="29CD7E86"/>
    <w:rsid w:val="29E706F1"/>
    <w:rsid w:val="2A5D6F79"/>
    <w:rsid w:val="2A624BA6"/>
    <w:rsid w:val="2AB71C86"/>
    <w:rsid w:val="2AED27DC"/>
    <w:rsid w:val="2B1A4667"/>
    <w:rsid w:val="2B22718F"/>
    <w:rsid w:val="2B4962D3"/>
    <w:rsid w:val="2B6E6D2B"/>
    <w:rsid w:val="2BE87ED5"/>
    <w:rsid w:val="2C35784E"/>
    <w:rsid w:val="2C4E05F2"/>
    <w:rsid w:val="2C5A6FD4"/>
    <w:rsid w:val="2D2D1AA8"/>
    <w:rsid w:val="2E1374DE"/>
    <w:rsid w:val="2EA37B0F"/>
    <w:rsid w:val="2EA60A0B"/>
    <w:rsid w:val="2EE97AEF"/>
    <w:rsid w:val="2EF7FBD1"/>
    <w:rsid w:val="2EFF26F2"/>
    <w:rsid w:val="2F452E8A"/>
    <w:rsid w:val="2F5F5F83"/>
    <w:rsid w:val="2F851C0A"/>
    <w:rsid w:val="2FB01243"/>
    <w:rsid w:val="30295422"/>
    <w:rsid w:val="308D5CE3"/>
    <w:rsid w:val="30DB3C69"/>
    <w:rsid w:val="310A1B9E"/>
    <w:rsid w:val="310C267A"/>
    <w:rsid w:val="31D67DE3"/>
    <w:rsid w:val="31E132FF"/>
    <w:rsid w:val="3207453C"/>
    <w:rsid w:val="32226B02"/>
    <w:rsid w:val="32314B41"/>
    <w:rsid w:val="325365D7"/>
    <w:rsid w:val="328A5338"/>
    <w:rsid w:val="330917FC"/>
    <w:rsid w:val="330C6AD3"/>
    <w:rsid w:val="3319531B"/>
    <w:rsid w:val="333B1750"/>
    <w:rsid w:val="33784399"/>
    <w:rsid w:val="33963B48"/>
    <w:rsid w:val="33B07AA5"/>
    <w:rsid w:val="33BA2B2F"/>
    <w:rsid w:val="34332ACB"/>
    <w:rsid w:val="344D6720"/>
    <w:rsid w:val="346F6B55"/>
    <w:rsid w:val="35051928"/>
    <w:rsid w:val="35480B8D"/>
    <w:rsid w:val="354F1498"/>
    <w:rsid w:val="358E3119"/>
    <w:rsid w:val="35B17296"/>
    <w:rsid w:val="360E0FB2"/>
    <w:rsid w:val="364F67F2"/>
    <w:rsid w:val="369A15FD"/>
    <w:rsid w:val="37540578"/>
    <w:rsid w:val="376F305B"/>
    <w:rsid w:val="37776B91"/>
    <w:rsid w:val="379577DD"/>
    <w:rsid w:val="37C84A35"/>
    <w:rsid w:val="37F33323"/>
    <w:rsid w:val="38501133"/>
    <w:rsid w:val="38965221"/>
    <w:rsid w:val="38DE64CE"/>
    <w:rsid w:val="38E14758"/>
    <w:rsid w:val="390F7185"/>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D1F3632"/>
    <w:rsid w:val="3D2E116F"/>
    <w:rsid w:val="3D9A70AE"/>
    <w:rsid w:val="3E271B46"/>
    <w:rsid w:val="3E4651C8"/>
    <w:rsid w:val="3E7A3F16"/>
    <w:rsid w:val="3EC2618C"/>
    <w:rsid w:val="3ED813D3"/>
    <w:rsid w:val="3EE15923"/>
    <w:rsid w:val="3F5B98FA"/>
    <w:rsid w:val="3F7F7635"/>
    <w:rsid w:val="3F7FE43F"/>
    <w:rsid w:val="3F8367E2"/>
    <w:rsid w:val="3F8A5C41"/>
    <w:rsid w:val="3FEDABDA"/>
    <w:rsid w:val="3FFDD2D4"/>
    <w:rsid w:val="40007016"/>
    <w:rsid w:val="402031B2"/>
    <w:rsid w:val="403109C4"/>
    <w:rsid w:val="40481834"/>
    <w:rsid w:val="40AE3E19"/>
    <w:rsid w:val="40B32D79"/>
    <w:rsid w:val="40E17CCD"/>
    <w:rsid w:val="41236216"/>
    <w:rsid w:val="41464921"/>
    <w:rsid w:val="414A58A1"/>
    <w:rsid w:val="41603135"/>
    <w:rsid w:val="416F5486"/>
    <w:rsid w:val="41E267B4"/>
    <w:rsid w:val="42091FB5"/>
    <w:rsid w:val="422C43C1"/>
    <w:rsid w:val="425954AF"/>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B19972"/>
    <w:rsid w:val="45E33611"/>
    <w:rsid w:val="460263B0"/>
    <w:rsid w:val="46316880"/>
    <w:rsid w:val="463A5F51"/>
    <w:rsid w:val="466B507A"/>
    <w:rsid w:val="4741474A"/>
    <w:rsid w:val="47672382"/>
    <w:rsid w:val="47883445"/>
    <w:rsid w:val="47FF6C76"/>
    <w:rsid w:val="480F2088"/>
    <w:rsid w:val="48223FA5"/>
    <w:rsid w:val="483B4ADC"/>
    <w:rsid w:val="484F0B37"/>
    <w:rsid w:val="48F46286"/>
    <w:rsid w:val="490561F0"/>
    <w:rsid w:val="493C093D"/>
    <w:rsid w:val="49E13ED4"/>
    <w:rsid w:val="49F21A4F"/>
    <w:rsid w:val="4A520968"/>
    <w:rsid w:val="4AB15AF5"/>
    <w:rsid w:val="4B0E4208"/>
    <w:rsid w:val="4B19147C"/>
    <w:rsid w:val="4B1C39FE"/>
    <w:rsid w:val="4B2D7A2E"/>
    <w:rsid w:val="4B3305B4"/>
    <w:rsid w:val="4B385D49"/>
    <w:rsid w:val="4B5A3717"/>
    <w:rsid w:val="4B5D7640"/>
    <w:rsid w:val="4B8D4FA6"/>
    <w:rsid w:val="4BBE6381"/>
    <w:rsid w:val="4BC831E7"/>
    <w:rsid w:val="4BF86A36"/>
    <w:rsid w:val="4C945C61"/>
    <w:rsid w:val="4CDA668D"/>
    <w:rsid w:val="4CF01A35"/>
    <w:rsid w:val="4CF41FF8"/>
    <w:rsid w:val="4D1F7563"/>
    <w:rsid w:val="4D3C36BA"/>
    <w:rsid w:val="4D7C0552"/>
    <w:rsid w:val="4DA661BC"/>
    <w:rsid w:val="4DAB22CF"/>
    <w:rsid w:val="4E4D2309"/>
    <w:rsid w:val="4E9D1BA8"/>
    <w:rsid w:val="4EA34087"/>
    <w:rsid w:val="4EDB2766"/>
    <w:rsid w:val="4EE32412"/>
    <w:rsid w:val="4EEF5EDC"/>
    <w:rsid w:val="4EF133C1"/>
    <w:rsid w:val="4EF56A00"/>
    <w:rsid w:val="4F4607F4"/>
    <w:rsid w:val="4F736BF0"/>
    <w:rsid w:val="4FA070A0"/>
    <w:rsid w:val="4FA55ACC"/>
    <w:rsid w:val="4FB035A7"/>
    <w:rsid w:val="4FBA6378"/>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F71EA2"/>
    <w:rsid w:val="563A37EF"/>
    <w:rsid w:val="56E03FD6"/>
    <w:rsid w:val="570805F7"/>
    <w:rsid w:val="57513ECB"/>
    <w:rsid w:val="576D5916"/>
    <w:rsid w:val="57B3422A"/>
    <w:rsid w:val="57F3A066"/>
    <w:rsid w:val="580852C7"/>
    <w:rsid w:val="5898031E"/>
    <w:rsid w:val="58A65CBC"/>
    <w:rsid w:val="58C45472"/>
    <w:rsid w:val="59126D46"/>
    <w:rsid w:val="59154DEF"/>
    <w:rsid w:val="592207F9"/>
    <w:rsid w:val="594D7127"/>
    <w:rsid w:val="596A7975"/>
    <w:rsid w:val="597F171B"/>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D462381"/>
    <w:rsid w:val="5D550AA0"/>
    <w:rsid w:val="5D8A7758"/>
    <w:rsid w:val="5DAA2A19"/>
    <w:rsid w:val="5DB954DB"/>
    <w:rsid w:val="5DF5D2E4"/>
    <w:rsid w:val="5DF76B88"/>
    <w:rsid w:val="5E003552"/>
    <w:rsid w:val="5E0D5F46"/>
    <w:rsid w:val="5E13027D"/>
    <w:rsid w:val="5E146A49"/>
    <w:rsid w:val="5E71737B"/>
    <w:rsid w:val="5EC702B1"/>
    <w:rsid w:val="5EC82064"/>
    <w:rsid w:val="5ED63520"/>
    <w:rsid w:val="5F8C79C1"/>
    <w:rsid w:val="5F9D6D7E"/>
    <w:rsid w:val="5FB4BA25"/>
    <w:rsid w:val="5FBD2F14"/>
    <w:rsid w:val="5FBF641A"/>
    <w:rsid w:val="606B7F3A"/>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0A2C5D"/>
    <w:rsid w:val="645362EC"/>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EB59A1"/>
    <w:rsid w:val="66FA0DA9"/>
    <w:rsid w:val="67125B26"/>
    <w:rsid w:val="677FE7ED"/>
    <w:rsid w:val="67814616"/>
    <w:rsid w:val="67B7CA33"/>
    <w:rsid w:val="67CA0BFE"/>
    <w:rsid w:val="682C6D27"/>
    <w:rsid w:val="683F1CEE"/>
    <w:rsid w:val="687832EE"/>
    <w:rsid w:val="68C048E3"/>
    <w:rsid w:val="68DE7078"/>
    <w:rsid w:val="69187A87"/>
    <w:rsid w:val="69207523"/>
    <w:rsid w:val="69292082"/>
    <w:rsid w:val="6990578B"/>
    <w:rsid w:val="6A062568"/>
    <w:rsid w:val="6A51658B"/>
    <w:rsid w:val="6A75732D"/>
    <w:rsid w:val="6AED1F8F"/>
    <w:rsid w:val="6B767479"/>
    <w:rsid w:val="6C5B1843"/>
    <w:rsid w:val="6C8D159D"/>
    <w:rsid w:val="6CD0637D"/>
    <w:rsid w:val="6CF541B1"/>
    <w:rsid w:val="6CFF0A62"/>
    <w:rsid w:val="6D211C5C"/>
    <w:rsid w:val="6D53DD88"/>
    <w:rsid w:val="6D7659D8"/>
    <w:rsid w:val="6D7FD567"/>
    <w:rsid w:val="6D9F2BF8"/>
    <w:rsid w:val="6DAE3308"/>
    <w:rsid w:val="6DC2562A"/>
    <w:rsid w:val="6DE5959A"/>
    <w:rsid w:val="6DFFD87A"/>
    <w:rsid w:val="6E8229A1"/>
    <w:rsid w:val="6E8368DD"/>
    <w:rsid w:val="6E8D4ADD"/>
    <w:rsid w:val="6EDFFF9C"/>
    <w:rsid w:val="6EE4389B"/>
    <w:rsid w:val="6EFA5544"/>
    <w:rsid w:val="6F033B32"/>
    <w:rsid w:val="6F3736D3"/>
    <w:rsid w:val="6F434296"/>
    <w:rsid w:val="6F623DB2"/>
    <w:rsid w:val="6F81482B"/>
    <w:rsid w:val="6FDE6C63"/>
    <w:rsid w:val="6FE3B3B5"/>
    <w:rsid w:val="6FEE1A96"/>
    <w:rsid w:val="6FF00F28"/>
    <w:rsid w:val="70300DDC"/>
    <w:rsid w:val="703172D5"/>
    <w:rsid w:val="70362089"/>
    <w:rsid w:val="709020A1"/>
    <w:rsid w:val="70AE29D6"/>
    <w:rsid w:val="70E12580"/>
    <w:rsid w:val="711B223D"/>
    <w:rsid w:val="711E0555"/>
    <w:rsid w:val="712D436E"/>
    <w:rsid w:val="714C1C7B"/>
    <w:rsid w:val="71666764"/>
    <w:rsid w:val="71970CDC"/>
    <w:rsid w:val="72281C8F"/>
    <w:rsid w:val="72960CFA"/>
    <w:rsid w:val="7314447D"/>
    <w:rsid w:val="733977C9"/>
    <w:rsid w:val="735E5447"/>
    <w:rsid w:val="737A7479"/>
    <w:rsid w:val="74282515"/>
    <w:rsid w:val="743524BF"/>
    <w:rsid w:val="74A11F8C"/>
    <w:rsid w:val="74A271EF"/>
    <w:rsid w:val="74E2629B"/>
    <w:rsid w:val="751B2458"/>
    <w:rsid w:val="7596500B"/>
    <w:rsid w:val="76A719FE"/>
    <w:rsid w:val="76EC328B"/>
    <w:rsid w:val="77036918"/>
    <w:rsid w:val="77486480"/>
    <w:rsid w:val="77A17424"/>
    <w:rsid w:val="782E4559"/>
    <w:rsid w:val="78595EBE"/>
    <w:rsid w:val="78A858B1"/>
    <w:rsid w:val="78C665CC"/>
    <w:rsid w:val="78F24AF8"/>
    <w:rsid w:val="78F71655"/>
    <w:rsid w:val="795F37FC"/>
    <w:rsid w:val="79633332"/>
    <w:rsid w:val="799A4031"/>
    <w:rsid w:val="79DE12CA"/>
    <w:rsid w:val="79F7DE50"/>
    <w:rsid w:val="79FB2798"/>
    <w:rsid w:val="79FF0B32"/>
    <w:rsid w:val="7A776449"/>
    <w:rsid w:val="7A7C2A04"/>
    <w:rsid w:val="7A977085"/>
    <w:rsid w:val="7A9C0875"/>
    <w:rsid w:val="7ABFC61F"/>
    <w:rsid w:val="7AE75A69"/>
    <w:rsid w:val="7AF8387E"/>
    <w:rsid w:val="7BC360EC"/>
    <w:rsid w:val="7BEF15B2"/>
    <w:rsid w:val="7BFA1958"/>
    <w:rsid w:val="7BFADB44"/>
    <w:rsid w:val="7C604B68"/>
    <w:rsid w:val="7CD43AC4"/>
    <w:rsid w:val="7CE961B2"/>
    <w:rsid w:val="7D754401"/>
    <w:rsid w:val="7D7E6CD0"/>
    <w:rsid w:val="7D924B98"/>
    <w:rsid w:val="7DAE3297"/>
    <w:rsid w:val="7DBC4E1E"/>
    <w:rsid w:val="7DCE8178"/>
    <w:rsid w:val="7DDA769F"/>
    <w:rsid w:val="7E180CF6"/>
    <w:rsid w:val="7E4E5F3E"/>
    <w:rsid w:val="7E5232ED"/>
    <w:rsid w:val="7E5B33F6"/>
    <w:rsid w:val="7E7E1C81"/>
    <w:rsid w:val="7EA557DA"/>
    <w:rsid w:val="7EBB4162"/>
    <w:rsid w:val="7ED1109C"/>
    <w:rsid w:val="7ED5013C"/>
    <w:rsid w:val="7ED793C9"/>
    <w:rsid w:val="7EDB89F4"/>
    <w:rsid w:val="7F0437D0"/>
    <w:rsid w:val="7F267E2A"/>
    <w:rsid w:val="7F39018A"/>
    <w:rsid w:val="7F3D530A"/>
    <w:rsid w:val="7F672882"/>
    <w:rsid w:val="7F6B0789"/>
    <w:rsid w:val="7F7B316F"/>
    <w:rsid w:val="7F7E5A9E"/>
    <w:rsid w:val="7F83718F"/>
    <w:rsid w:val="7FDD4EEB"/>
    <w:rsid w:val="7FF6881D"/>
    <w:rsid w:val="7FFD8BF4"/>
    <w:rsid w:val="7FFF586C"/>
    <w:rsid w:val="7FFF66BA"/>
    <w:rsid w:val="926F10A8"/>
    <w:rsid w:val="9B56A96D"/>
    <w:rsid w:val="A3EDF2FA"/>
    <w:rsid w:val="AFBF2372"/>
    <w:rsid w:val="AFD7F79E"/>
    <w:rsid w:val="AFF77E52"/>
    <w:rsid w:val="AFFD2A24"/>
    <w:rsid w:val="AFFF6CAC"/>
    <w:rsid w:val="B3C7A3F3"/>
    <w:rsid w:val="B5DB197F"/>
    <w:rsid w:val="B5FCEC97"/>
    <w:rsid w:val="B7BBF5F4"/>
    <w:rsid w:val="BEF6D2BD"/>
    <w:rsid w:val="BFF56A24"/>
    <w:rsid w:val="BFFF9355"/>
    <w:rsid w:val="C5FD449A"/>
    <w:rsid w:val="CCFF85D1"/>
    <w:rsid w:val="DBBE8AFD"/>
    <w:rsid w:val="DDBAB95A"/>
    <w:rsid w:val="DDF93E7C"/>
    <w:rsid w:val="DF65A187"/>
    <w:rsid w:val="DF674C17"/>
    <w:rsid w:val="DF76E7F5"/>
    <w:rsid w:val="DFD8D405"/>
    <w:rsid w:val="DFDF2E71"/>
    <w:rsid w:val="DFE455BE"/>
    <w:rsid w:val="DFE75A10"/>
    <w:rsid w:val="E6BDBF88"/>
    <w:rsid w:val="E77B582E"/>
    <w:rsid w:val="E7E1E0D5"/>
    <w:rsid w:val="E8F2667C"/>
    <w:rsid w:val="EDDF01A7"/>
    <w:rsid w:val="EDFF9CCE"/>
    <w:rsid w:val="EE7B1236"/>
    <w:rsid w:val="EF323D75"/>
    <w:rsid w:val="EF5F190B"/>
    <w:rsid w:val="EF7AECC1"/>
    <w:rsid w:val="EFA81A82"/>
    <w:rsid w:val="EFD7CF08"/>
    <w:rsid w:val="EFFB588D"/>
    <w:rsid w:val="F22FE6B9"/>
    <w:rsid w:val="F3DD9FE3"/>
    <w:rsid w:val="F6DB4555"/>
    <w:rsid w:val="F72660D4"/>
    <w:rsid w:val="F76FD94B"/>
    <w:rsid w:val="F7771E15"/>
    <w:rsid w:val="F77EF908"/>
    <w:rsid w:val="F7A130CB"/>
    <w:rsid w:val="F7FD97DA"/>
    <w:rsid w:val="F9DF08F5"/>
    <w:rsid w:val="FAF52B33"/>
    <w:rsid w:val="FBDB26E4"/>
    <w:rsid w:val="FBFD5412"/>
    <w:rsid w:val="FC6F3AAC"/>
    <w:rsid w:val="FC7B210B"/>
    <w:rsid w:val="FD28324A"/>
    <w:rsid w:val="FDFEDA95"/>
    <w:rsid w:val="FE5E7C35"/>
    <w:rsid w:val="FEBD6285"/>
    <w:rsid w:val="FEDEB7B0"/>
    <w:rsid w:val="FF1FB0E0"/>
    <w:rsid w:val="FF313563"/>
    <w:rsid w:val="FF3F7F99"/>
    <w:rsid w:val="FFD1B8E5"/>
    <w:rsid w:val="FFDDC627"/>
    <w:rsid w:val="FFE63FC9"/>
    <w:rsid w:val="FFFEBF9E"/>
    <w:rsid w:val="FFFF2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1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17"/>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8"/>
    <w:qFormat/>
    <w:uiPriority w:val="0"/>
    <w:pPr>
      <w:keepNext/>
      <w:keepLines/>
      <w:spacing w:before="260" w:after="260" w:line="416" w:lineRule="auto"/>
      <w:outlineLvl w:val="2"/>
    </w:pPr>
    <w:rPr>
      <w:b/>
      <w:bCs/>
      <w:sz w:val="32"/>
      <w:szCs w:val="32"/>
    </w:rPr>
  </w:style>
  <w:style w:type="paragraph" w:styleId="6">
    <w:name w:val="heading 4"/>
    <w:basedOn w:val="1"/>
    <w:next w:val="1"/>
    <w:link w:val="81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20"/>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2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95"/>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1"/>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10"/>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87"/>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86"/>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331"/>
    <w:basedOn w:val="53"/>
    <w:link w:val="51"/>
    <w:qFormat/>
    <w:uiPriority w:val="0"/>
    <w:rPr>
      <w:rFonts w:ascii="宋体" w:hAnsi="Courier New" w:cs="Courier New"/>
      <w:szCs w:val="21"/>
    </w:rPr>
  </w:style>
  <w:style w:type="paragraph" w:customStyle="1" w:styleId="53">
    <w:name w:val="Normal_file_331"/>
    <w:qFormat/>
    <w:uiPriority w:val="0"/>
    <w:pPr>
      <w:widowControl w:val="0"/>
      <w:jc w:val="both"/>
    </w:pPr>
    <w:rPr>
      <w:rFonts w:ascii="Times New Roman" w:hAnsi="Times New Roman" w:eastAsia="宋体" w:cs="Times New Roman"/>
      <w:szCs w:val="24"/>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331"/>
    <w:basedOn w:val="53"/>
    <w:link w:val="55"/>
    <w:semiHidden/>
    <w:unhideWhenUsed/>
    <w:qFormat/>
    <w:uiPriority w:val="99"/>
    <w:rPr>
      <w:rFonts w:asciiTheme="minorHAnsi" w:hAnsiTheme="minorHAnsi" w:eastAsiaTheme="minorEastAsia" w:cstheme="minorBidi"/>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331"/>
    <w:basedOn w:val="53"/>
    <w:link w:val="6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330"/>
    <w:basedOn w:val="143"/>
    <w:link w:val="141"/>
    <w:qFormat/>
    <w:uiPriority w:val="9"/>
    <w:pPr>
      <w:outlineLvl w:val="0"/>
    </w:pPr>
    <w:rPr>
      <w:kern w:val="36"/>
      <w:sz w:val="48"/>
      <w:szCs w:val="48"/>
    </w:rPr>
  </w:style>
  <w:style w:type="paragraph" w:customStyle="1" w:styleId="143">
    <w:name w:val="Normal_file_3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332"/>
    <w:basedOn w:val="145"/>
    <w:link w:val="141"/>
    <w:qFormat/>
    <w:uiPriority w:val="9"/>
    <w:pPr>
      <w:outlineLvl w:val="0"/>
    </w:pPr>
    <w:rPr>
      <w:kern w:val="36"/>
      <w:sz w:val="48"/>
      <w:szCs w:val="48"/>
    </w:rPr>
  </w:style>
  <w:style w:type="paragraph" w:customStyle="1" w:styleId="145">
    <w:name w:val="Normal_file_3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324_file_333"/>
    <w:basedOn w:val="147"/>
    <w:link w:val="141"/>
    <w:qFormat/>
    <w:uiPriority w:val="9"/>
    <w:pPr>
      <w:outlineLvl w:val="0"/>
    </w:pPr>
    <w:rPr>
      <w:kern w:val="36"/>
      <w:sz w:val="48"/>
      <w:szCs w:val="48"/>
    </w:rPr>
  </w:style>
  <w:style w:type="paragraph" w:customStyle="1" w:styleId="147">
    <w:name w:val="Normal_file_324_file_3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334"/>
    <w:basedOn w:val="149"/>
    <w:link w:val="141"/>
    <w:qFormat/>
    <w:uiPriority w:val="9"/>
    <w:pPr>
      <w:outlineLvl w:val="0"/>
    </w:pPr>
    <w:rPr>
      <w:kern w:val="36"/>
      <w:sz w:val="48"/>
      <w:szCs w:val="48"/>
    </w:rPr>
  </w:style>
  <w:style w:type="paragraph" w:customStyle="1" w:styleId="149">
    <w:name w:val="Normal_file_3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336"/>
    <w:basedOn w:val="151"/>
    <w:link w:val="141"/>
    <w:qFormat/>
    <w:uiPriority w:val="9"/>
    <w:pPr>
      <w:outlineLvl w:val="0"/>
    </w:pPr>
    <w:rPr>
      <w:kern w:val="36"/>
      <w:sz w:val="48"/>
      <w:szCs w:val="48"/>
    </w:rPr>
  </w:style>
  <w:style w:type="paragraph" w:customStyle="1" w:styleId="151">
    <w:name w:val="Normal_file_3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337"/>
    <w:basedOn w:val="153"/>
    <w:link w:val="141"/>
    <w:qFormat/>
    <w:uiPriority w:val="9"/>
    <w:pPr>
      <w:outlineLvl w:val="0"/>
    </w:pPr>
    <w:rPr>
      <w:kern w:val="36"/>
      <w:sz w:val="48"/>
      <w:szCs w:val="48"/>
    </w:rPr>
  </w:style>
  <w:style w:type="paragraph" w:customStyle="1" w:styleId="153">
    <w:name w:val="Normal_file_3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338"/>
    <w:basedOn w:val="155"/>
    <w:link w:val="141"/>
    <w:qFormat/>
    <w:uiPriority w:val="9"/>
    <w:pPr>
      <w:outlineLvl w:val="0"/>
    </w:pPr>
    <w:rPr>
      <w:kern w:val="36"/>
      <w:sz w:val="48"/>
      <w:szCs w:val="48"/>
    </w:rPr>
  </w:style>
  <w:style w:type="paragraph" w:customStyle="1" w:styleId="155">
    <w:name w:val="Normal_file_3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339"/>
    <w:basedOn w:val="157"/>
    <w:link w:val="141"/>
    <w:qFormat/>
    <w:uiPriority w:val="9"/>
    <w:pPr>
      <w:outlineLvl w:val="0"/>
    </w:pPr>
    <w:rPr>
      <w:kern w:val="36"/>
      <w:sz w:val="48"/>
      <w:szCs w:val="48"/>
    </w:rPr>
  </w:style>
  <w:style w:type="paragraph" w:customStyle="1" w:styleId="157">
    <w:name w:val="Normal_file_3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340"/>
    <w:basedOn w:val="159"/>
    <w:link w:val="141"/>
    <w:qFormat/>
    <w:uiPriority w:val="9"/>
    <w:pPr>
      <w:outlineLvl w:val="0"/>
    </w:pPr>
    <w:rPr>
      <w:kern w:val="36"/>
      <w:sz w:val="48"/>
      <w:szCs w:val="48"/>
    </w:rPr>
  </w:style>
  <w:style w:type="paragraph" w:customStyle="1" w:styleId="159">
    <w:name w:val="Normal_file_3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341"/>
    <w:basedOn w:val="161"/>
    <w:link w:val="141"/>
    <w:qFormat/>
    <w:uiPriority w:val="9"/>
    <w:pPr>
      <w:outlineLvl w:val="0"/>
    </w:pPr>
    <w:rPr>
      <w:kern w:val="36"/>
      <w:sz w:val="48"/>
      <w:szCs w:val="48"/>
    </w:rPr>
  </w:style>
  <w:style w:type="paragraph" w:customStyle="1" w:styleId="161">
    <w:name w:val="Normal_file_3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342"/>
    <w:basedOn w:val="163"/>
    <w:link w:val="141"/>
    <w:qFormat/>
    <w:uiPriority w:val="9"/>
    <w:pPr>
      <w:outlineLvl w:val="0"/>
    </w:pPr>
    <w:rPr>
      <w:kern w:val="36"/>
      <w:sz w:val="48"/>
      <w:szCs w:val="48"/>
    </w:rPr>
  </w:style>
  <w:style w:type="paragraph" w:customStyle="1" w:styleId="163">
    <w:name w:val="Normal_file_3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343"/>
    <w:basedOn w:val="165"/>
    <w:link w:val="141"/>
    <w:qFormat/>
    <w:uiPriority w:val="9"/>
    <w:pPr>
      <w:outlineLvl w:val="0"/>
    </w:pPr>
    <w:rPr>
      <w:kern w:val="36"/>
      <w:sz w:val="48"/>
      <w:szCs w:val="48"/>
    </w:rPr>
  </w:style>
  <w:style w:type="paragraph" w:customStyle="1" w:styleId="165">
    <w:name w:val="Normal_file_3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344"/>
    <w:basedOn w:val="167"/>
    <w:link w:val="141"/>
    <w:qFormat/>
    <w:uiPriority w:val="9"/>
    <w:pPr>
      <w:outlineLvl w:val="0"/>
    </w:pPr>
    <w:rPr>
      <w:kern w:val="36"/>
      <w:sz w:val="48"/>
      <w:szCs w:val="48"/>
    </w:rPr>
  </w:style>
  <w:style w:type="paragraph" w:customStyle="1" w:styleId="167">
    <w:name w:val="Normal_file_3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345"/>
    <w:basedOn w:val="169"/>
    <w:link w:val="141"/>
    <w:qFormat/>
    <w:uiPriority w:val="9"/>
    <w:pPr>
      <w:outlineLvl w:val="0"/>
    </w:pPr>
    <w:rPr>
      <w:kern w:val="36"/>
      <w:sz w:val="48"/>
      <w:szCs w:val="48"/>
    </w:rPr>
  </w:style>
  <w:style w:type="paragraph" w:customStyle="1" w:styleId="169">
    <w:name w:val="Normal_file_3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346"/>
    <w:basedOn w:val="171"/>
    <w:link w:val="141"/>
    <w:qFormat/>
    <w:uiPriority w:val="9"/>
    <w:pPr>
      <w:outlineLvl w:val="0"/>
    </w:pPr>
    <w:rPr>
      <w:kern w:val="36"/>
      <w:sz w:val="48"/>
      <w:szCs w:val="48"/>
    </w:rPr>
  </w:style>
  <w:style w:type="paragraph" w:customStyle="1" w:styleId="171">
    <w:name w:val="Normal_file_3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347"/>
    <w:basedOn w:val="173"/>
    <w:link w:val="141"/>
    <w:qFormat/>
    <w:uiPriority w:val="9"/>
    <w:pPr>
      <w:outlineLvl w:val="0"/>
    </w:pPr>
    <w:rPr>
      <w:kern w:val="36"/>
      <w:sz w:val="48"/>
      <w:szCs w:val="48"/>
    </w:rPr>
  </w:style>
  <w:style w:type="paragraph" w:customStyle="1" w:styleId="173">
    <w:name w:val="Normal_file_3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348"/>
    <w:basedOn w:val="175"/>
    <w:link w:val="141"/>
    <w:qFormat/>
    <w:uiPriority w:val="9"/>
    <w:pPr>
      <w:outlineLvl w:val="0"/>
    </w:pPr>
    <w:rPr>
      <w:kern w:val="36"/>
      <w:sz w:val="48"/>
      <w:szCs w:val="48"/>
    </w:rPr>
  </w:style>
  <w:style w:type="paragraph" w:customStyle="1" w:styleId="175">
    <w:name w:val="Normal_file_3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349"/>
    <w:basedOn w:val="177"/>
    <w:link w:val="141"/>
    <w:qFormat/>
    <w:uiPriority w:val="9"/>
    <w:pPr>
      <w:outlineLvl w:val="0"/>
    </w:pPr>
    <w:rPr>
      <w:kern w:val="36"/>
      <w:sz w:val="48"/>
      <w:szCs w:val="48"/>
    </w:rPr>
  </w:style>
  <w:style w:type="paragraph" w:customStyle="1" w:styleId="177">
    <w:name w:val="Normal_file_3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350"/>
    <w:basedOn w:val="179"/>
    <w:link w:val="141"/>
    <w:qFormat/>
    <w:uiPriority w:val="9"/>
    <w:pPr>
      <w:outlineLvl w:val="0"/>
    </w:pPr>
    <w:rPr>
      <w:kern w:val="36"/>
      <w:sz w:val="48"/>
      <w:szCs w:val="48"/>
    </w:rPr>
  </w:style>
  <w:style w:type="paragraph" w:customStyle="1" w:styleId="179">
    <w:name w:val="Normal_file_3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351"/>
    <w:basedOn w:val="181"/>
    <w:link w:val="141"/>
    <w:qFormat/>
    <w:uiPriority w:val="9"/>
    <w:pPr>
      <w:outlineLvl w:val="0"/>
    </w:pPr>
    <w:rPr>
      <w:kern w:val="36"/>
      <w:sz w:val="48"/>
      <w:szCs w:val="48"/>
    </w:rPr>
  </w:style>
  <w:style w:type="paragraph" w:customStyle="1" w:styleId="181">
    <w:name w:val="Normal_file_3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352"/>
    <w:basedOn w:val="183"/>
    <w:link w:val="141"/>
    <w:qFormat/>
    <w:uiPriority w:val="9"/>
    <w:pPr>
      <w:outlineLvl w:val="0"/>
    </w:pPr>
    <w:rPr>
      <w:kern w:val="36"/>
      <w:sz w:val="48"/>
      <w:szCs w:val="48"/>
    </w:rPr>
  </w:style>
  <w:style w:type="paragraph" w:customStyle="1" w:styleId="183">
    <w:name w:val="Normal_file_3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353"/>
    <w:basedOn w:val="185"/>
    <w:link w:val="141"/>
    <w:qFormat/>
    <w:uiPriority w:val="9"/>
    <w:pPr>
      <w:outlineLvl w:val="0"/>
    </w:pPr>
    <w:rPr>
      <w:kern w:val="36"/>
      <w:sz w:val="48"/>
      <w:szCs w:val="48"/>
    </w:rPr>
  </w:style>
  <w:style w:type="paragraph" w:customStyle="1" w:styleId="185">
    <w:name w:val="Normal_file_35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86">
    <w:name w:val="Char Char11"/>
    <w:qFormat/>
    <w:uiPriority w:val="0"/>
    <w:rPr>
      <w:rFonts w:ascii="宋体" w:hAnsi="Courier New" w:eastAsia="宋体" w:cs="Courier New"/>
      <w:szCs w:val="21"/>
    </w:rPr>
  </w:style>
  <w:style w:type="character" w:customStyle="1" w:styleId="187">
    <w:name w:val="页脚 字符"/>
    <w:link w:val="31"/>
    <w:qFormat/>
    <w:uiPriority w:val="99"/>
    <w:rPr>
      <w:kern w:val="2"/>
      <w:sz w:val="18"/>
      <w:szCs w:val="18"/>
    </w:rPr>
  </w:style>
  <w:style w:type="character" w:customStyle="1" w:styleId="188">
    <w:name w:val="font91"/>
    <w:qFormat/>
    <w:uiPriority w:val="0"/>
    <w:rPr>
      <w:rFonts w:hint="default" w:ascii="Times New Roman" w:hAnsi="Times New Roman" w:cs="Times New Roman"/>
      <w:color w:val="000000"/>
      <w:sz w:val="20"/>
      <w:szCs w:val="20"/>
      <w:u w:val="none"/>
    </w:rPr>
  </w:style>
  <w:style w:type="character" w:customStyle="1" w:styleId="189">
    <w:name w:val="纯文本 Char1"/>
    <w:qFormat/>
    <w:uiPriority w:val="0"/>
    <w:rPr>
      <w:rFonts w:ascii="宋体" w:hAnsi="Courier New" w:eastAsia="宋体" w:cs="Courier New"/>
      <w:szCs w:val="21"/>
    </w:rPr>
  </w:style>
  <w:style w:type="character" w:customStyle="1" w:styleId="190">
    <w:name w:val="正文文本缩进 3 Char2"/>
    <w:semiHidden/>
    <w:qFormat/>
    <w:uiPriority w:val="99"/>
    <w:rPr>
      <w:kern w:val="2"/>
      <w:sz w:val="16"/>
      <w:szCs w:val="16"/>
    </w:rPr>
  </w:style>
  <w:style w:type="character" w:customStyle="1" w:styleId="191">
    <w:name w:val="A4"/>
    <w:qFormat/>
    <w:uiPriority w:val="0"/>
    <w:rPr>
      <w:rFonts w:ascii="新宋体" w:eastAsia="新宋体" w:cs="新宋体"/>
      <w:color w:val="000000"/>
      <w:lang w:bidi="ar-SA"/>
    </w:rPr>
  </w:style>
  <w:style w:type="character" w:customStyle="1" w:styleId="192">
    <w:name w:val="style21"/>
    <w:qFormat/>
    <w:uiPriority w:val="0"/>
    <w:rPr>
      <w:sz w:val="22"/>
      <w:szCs w:val="22"/>
    </w:rPr>
  </w:style>
  <w:style w:type="character" w:customStyle="1" w:styleId="193">
    <w:name w:val="列表段落 字符"/>
    <w:link w:val="194"/>
    <w:qFormat/>
    <w:locked/>
    <w:uiPriority w:val="34"/>
    <w:rPr>
      <w:rFonts w:ascii="Calibri" w:hAnsi="Calibri"/>
      <w:kern w:val="2"/>
      <w:sz w:val="21"/>
      <w:szCs w:val="22"/>
    </w:rPr>
  </w:style>
  <w:style w:type="paragraph" w:styleId="194">
    <w:name w:val="List Paragraph"/>
    <w:basedOn w:val="1"/>
    <w:link w:val="193"/>
    <w:qFormat/>
    <w:uiPriority w:val="34"/>
    <w:pPr>
      <w:ind w:firstLine="420" w:firstLineChars="200"/>
    </w:pPr>
    <w:rPr>
      <w:rFonts w:ascii="Calibri" w:hAnsi="Calibri"/>
      <w:szCs w:val="22"/>
    </w:rPr>
  </w:style>
  <w:style w:type="character" w:customStyle="1" w:styleId="195">
    <w:name w:val="标题 7 字符"/>
    <w:link w:val="10"/>
    <w:qFormat/>
    <w:uiPriority w:val="0"/>
    <w:rPr>
      <w:b/>
      <w:kern w:val="2"/>
      <w:sz w:val="24"/>
      <w:szCs w:val="24"/>
    </w:rPr>
  </w:style>
  <w:style w:type="character" w:customStyle="1" w:styleId="196">
    <w:name w:val="无间隔 字符"/>
    <w:link w:val="197"/>
    <w:qFormat/>
    <w:uiPriority w:val="1"/>
    <w:rPr>
      <w:rFonts w:ascii="宋体" w:hAnsi="Courier New"/>
      <w:kern w:val="2"/>
      <w:sz w:val="21"/>
      <w:lang w:val="en-US" w:eastAsia="zh-CN" w:bidi="ar-SA"/>
    </w:rPr>
  </w:style>
  <w:style w:type="paragraph" w:styleId="197">
    <w:name w:val="No Spacing"/>
    <w:link w:val="196"/>
    <w:qFormat/>
    <w:uiPriority w:val="1"/>
    <w:pPr>
      <w:widowControl w:val="0"/>
      <w:jc w:val="both"/>
    </w:pPr>
    <w:rPr>
      <w:rFonts w:ascii="宋体" w:hAnsi="Courier New" w:eastAsia="宋体" w:cs="Times New Roman"/>
      <w:kern w:val="2"/>
      <w:sz w:val="21"/>
      <w:lang w:val="en-US" w:eastAsia="zh-CN" w:bidi="ar-SA"/>
    </w:rPr>
  </w:style>
  <w:style w:type="character" w:customStyle="1" w:styleId="198">
    <w:name w:val="Subtle Emphasis"/>
    <w:qFormat/>
    <w:uiPriority w:val="19"/>
    <w:rPr>
      <w:i/>
      <w:iCs/>
      <w:color w:val="808080"/>
    </w:rPr>
  </w:style>
  <w:style w:type="character" w:customStyle="1" w:styleId="199">
    <w:name w:val="表正文 Char2"/>
    <w:qFormat/>
    <w:uiPriority w:val="0"/>
    <w:rPr>
      <w:rFonts w:ascii="Times New Roman" w:hAnsi="Times New Roman"/>
      <w:kern w:val="2"/>
      <w:sz w:val="21"/>
    </w:rPr>
  </w:style>
  <w:style w:type="character" w:customStyle="1" w:styleId="200">
    <w:name w:val="日期 Char1"/>
    <w:semiHidden/>
    <w:qFormat/>
    <w:uiPriority w:val="99"/>
    <w:rPr>
      <w:rFonts w:ascii="Times New Roman" w:hAnsi="Times New Roman" w:eastAsia="宋体" w:cs="Times New Roman"/>
      <w:szCs w:val="24"/>
    </w:rPr>
  </w:style>
  <w:style w:type="character" w:customStyle="1" w:styleId="201">
    <w:name w:val="批注文字 字符"/>
    <w:link w:val="17"/>
    <w:qFormat/>
    <w:uiPriority w:val="99"/>
    <w:rPr>
      <w:kern w:val="2"/>
      <w:sz w:val="21"/>
      <w:szCs w:val="24"/>
    </w:rPr>
  </w:style>
  <w:style w:type="character" w:customStyle="1" w:styleId="202">
    <w:name w:val="ca-21"/>
    <w:qFormat/>
    <w:uiPriority w:val="0"/>
    <w:rPr>
      <w:rFonts w:ascii="宋体" w:hAnsi="宋体" w:eastAsia="宋体"/>
      <w:w w:val="100"/>
      <w:sz w:val="21"/>
      <w:szCs w:val="21"/>
      <w:shd w:val="clear" w:color="auto" w:fill="auto"/>
    </w:rPr>
  </w:style>
  <w:style w:type="character" w:customStyle="1" w:styleId="203">
    <w:name w:val="Body Text Indent 3 Char"/>
    <w:qFormat/>
    <w:locked/>
    <w:uiPriority w:val="99"/>
    <w:rPr>
      <w:rFonts w:eastAsia="宋体"/>
      <w:sz w:val="16"/>
    </w:rPr>
  </w:style>
  <w:style w:type="character" w:customStyle="1" w:styleId="204">
    <w:name w:val="批注主题 Char1"/>
    <w:qFormat/>
    <w:uiPriority w:val="99"/>
    <w:rPr>
      <w:b/>
      <w:bCs/>
      <w:kern w:val="2"/>
      <w:sz w:val="21"/>
      <w:szCs w:val="24"/>
    </w:rPr>
  </w:style>
  <w:style w:type="character" w:customStyle="1" w:styleId="205">
    <w:name w:val="页眉 Char1"/>
    <w:semiHidden/>
    <w:qFormat/>
    <w:uiPriority w:val="99"/>
    <w:rPr>
      <w:kern w:val="2"/>
      <w:sz w:val="18"/>
      <w:szCs w:val="18"/>
    </w:rPr>
  </w:style>
  <w:style w:type="character" w:customStyle="1" w:styleId="206">
    <w:name w:val="正文文本 2 Char1"/>
    <w:semiHidden/>
    <w:qFormat/>
    <w:uiPriority w:val="99"/>
    <w:rPr>
      <w:rFonts w:ascii="Times New Roman" w:hAnsi="Times New Roman" w:eastAsia="宋体" w:cs="Times New Roman"/>
      <w:szCs w:val="24"/>
    </w:rPr>
  </w:style>
  <w:style w:type="character" w:customStyle="1" w:styleId="207">
    <w:name w:val="bold1"/>
    <w:qFormat/>
    <w:uiPriority w:val="0"/>
    <w:rPr>
      <w:rFonts w:hint="default"/>
      <w:b/>
      <w:bCs/>
      <w:color w:val="000000"/>
      <w:sz w:val="18"/>
      <w:szCs w:val="18"/>
    </w:rPr>
  </w:style>
  <w:style w:type="character" w:customStyle="1" w:styleId="208">
    <w:name w:val="正文文本缩进 Char1"/>
    <w:semiHidden/>
    <w:qFormat/>
    <w:uiPriority w:val="99"/>
    <w:rPr>
      <w:kern w:val="2"/>
      <w:sz w:val="21"/>
      <w:szCs w:val="24"/>
    </w:rPr>
  </w:style>
  <w:style w:type="character" w:customStyle="1" w:styleId="209">
    <w:name w:val="纯文本 Char"/>
    <w:qFormat/>
    <w:uiPriority w:val="0"/>
    <w:rPr>
      <w:rFonts w:ascii="宋体" w:hAnsi="Courier New" w:eastAsia="宋体" w:cs="Courier New"/>
      <w:kern w:val="2"/>
      <w:sz w:val="21"/>
      <w:szCs w:val="21"/>
      <w:lang w:val="en-US" w:eastAsia="zh-CN" w:bidi="ar-SA"/>
    </w:rPr>
  </w:style>
  <w:style w:type="character" w:customStyle="1" w:styleId="210">
    <w:name w:val="正文文本 字符"/>
    <w:link w:val="19"/>
    <w:qFormat/>
    <w:uiPriority w:val="0"/>
    <w:rPr>
      <w:kern w:val="2"/>
      <w:sz w:val="24"/>
      <w:szCs w:val="24"/>
    </w:rPr>
  </w:style>
  <w:style w:type="character" w:customStyle="1" w:styleId="211">
    <w:name w:val="项目排列 Char Char"/>
    <w:link w:val="212"/>
    <w:qFormat/>
    <w:uiPriority w:val="0"/>
    <w:rPr>
      <w:kern w:val="2"/>
      <w:sz w:val="24"/>
      <w:szCs w:val="24"/>
    </w:rPr>
  </w:style>
  <w:style w:type="paragraph" w:customStyle="1" w:styleId="212">
    <w:name w:val="项目排列"/>
    <w:basedOn w:val="1"/>
    <w:link w:val="211"/>
    <w:qFormat/>
    <w:uiPriority w:val="0"/>
    <w:pPr>
      <w:numPr>
        <w:ilvl w:val="0"/>
        <w:numId w:val="1"/>
      </w:numPr>
      <w:tabs>
        <w:tab w:val="left" w:pos="1200"/>
      </w:tabs>
      <w:spacing w:beforeLines="50" w:afterLines="50" w:line="300" w:lineRule="auto"/>
    </w:pPr>
    <w:rPr>
      <w:sz w:val="24"/>
    </w:rPr>
  </w:style>
  <w:style w:type="character" w:customStyle="1" w:styleId="213">
    <w:name w:val="ca-2"/>
    <w:basedOn w:val="50"/>
    <w:qFormat/>
    <w:uiPriority w:val="0"/>
  </w:style>
  <w:style w:type="character" w:customStyle="1" w:styleId="214">
    <w:name w:val="标题 6 字符"/>
    <w:link w:val="9"/>
    <w:qFormat/>
    <w:uiPriority w:val="0"/>
    <w:rPr>
      <w:rFonts w:ascii="Arial" w:hAnsi="Arial" w:eastAsia="黑体"/>
      <w:b/>
      <w:kern w:val="2"/>
      <w:sz w:val="24"/>
      <w:szCs w:val="24"/>
    </w:rPr>
  </w:style>
  <w:style w:type="paragraph" w:customStyle="1" w:styleId="215">
    <w:name w:val="列表段落1"/>
    <w:basedOn w:val="1"/>
    <w:qFormat/>
    <w:uiPriority w:val="0"/>
    <w:pPr>
      <w:ind w:firstLine="420" w:firstLineChars="200"/>
    </w:pPr>
    <w:rPr>
      <w:rFonts w:ascii="Calibri" w:hAnsi="Calibri"/>
      <w:szCs w:val="22"/>
    </w:rPr>
  </w:style>
  <w:style w:type="paragraph" w:customStyle="1" w:styleId="216">
    <w:name w:val="三级条标题"/>
    <w:basedOn w:val="217"/>
    <w:next w:val="218"/>
    <w:qFormat/>
    <w:uiPriority w:val="0"/>
    <w:pPr>
      <w:outlineLvl w:val="4"/>
    </w:pPr>
  </w:style>
  <w:style w:type="paragraph" w:customStyle="1" w:styleId="217">
    <w:name w:val="二级条标题"/>
    <w:basedOn w:val="1"/>
    <w:next w:val="1"/>
    <w:qFormat/>
    <w:uiPriority w:val="0"/>
    <w:pPr>
      <w:widowControl/>
      <w:jc w:val="left"/>
      <w:outlineLvl w:val="3"/>
    </w:pPr>
    <w:rPr>
      <w:rFonts w:ascii="宋体" w:hAnsi="宋体"/>
      <w:color w:val="000000"/>
      <w:kern w:val="0"/>
      <w:szCs w:val="20"/>
    </w:rPr>
  </w:style>
  <w:style w:type="paragraph" w:customStyle="1" w:styleId="21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9">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0">
    <w:name w:val="pa-2"/>
    <w:basedOn w:val="1"/>
    <w:qFormat/>
    <w:uiPriority w:val="0"/>
    <w:pPr>
      <w:widowControl/>
      <w:ind w:firstLine="420"/>
    </w:pPr>
    <w:rPr>
      <w:rFonts w:ascii="宋体" w:hAnsi="宋体"/>
      <w:kern w:val="0"/>
      <w:sz w:val="24"/>
    </w:rPr>
  </w:style>
  <w:style w:type="paragraph" w:customStyle="1" w:styleId="221">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22">
    <w:name w:val="Char Char Char"/>
    <w:basedOn w:val="1"/>
    <w:qFormat/>
    <w:uiPriority w:val="0"/>
    <w:rPr>
      <w:rFonts w:ascii="Tahoma" w:hAnsi="Tahoma"/>
      <w:sz w:val="24"/>
      <w:szCs w:val="20"/>
    </w:rPr>
  </w:style>
  <w:style w:type="paragraph" w:customStyle="1" w:styleId="223">
    <w:name w:val="1."/>
    <w:basedOn w:val="1"/>
    <w:qFormat/>
    <w:uiPriority w:val="0"/>
    <w:pPr>
      <w:spacing w:line="360" w:lineRule="auto"/>
      <w:ind w:firstLine="480" w:firstLineChars="200"/>
    </w:pPr>
    <w:rPr>
      <w:rFonts w:ascii="宋体" w:hAnsi="宋体"/>
      <w:sz w:val="24"/>
    </w:rPr>
  </w:style>
  <w:style w:type="paragraph" w:customStyle="1" w:styleId="224">
    <w:name w:val="样式 首行缩进:  2 字符"/>
    <w:basedOn w:val="1"/>
    <w:qFormat/>
    <w:uiPriority w:val="0"/>
    <w:pPr>
      <w:spacing w:line="400" w:lineRule="exact"/>
      <w:ind w:firstLine="200" w:firstLineChars="200"/>
    </w:pPr>
    <w:rPr>
      <w:rFonts w:cs="宋体"/>
      <w:sz w:val="24"/>
    </w:rPr>
  </w:style>
  <w:style w:type="paragraph" w:customStyle="1" w:styleId="225">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26">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7">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8">
    <w:name w:val="Char1"/>
    <w:basedOn w:val="1"/>
    <w:qFormat/>
    <w:uiPriority w:val="0"/>
    <w:rPr>
      <w:szCs w:val="21"/>
    </w:rPr>
  </w:style>
  <w:style w:type="paragraph" w:customStyle="1" w:styleId="229">
    <w:name w:val="2-2ji"/>
    <w:basedOn w:val="4"/>
    <w:qFormat/>
    <w:uiPriority w:val="0"/>
    <w:pPr>
      <w:keepLines/>
      <w:spacing w:before="0"/>
      <w:textAlignment w:val="baseline"/>
    </w:pPr>
    <w:rPr>
      <w:rFonts w:ascii="宋体" w:hAnsi="宋体" w:eastAsia="宋体"/>
      <w:sz w:val="36"/>
      <w:szCs w:val="32"/>
    </w:rPr>
  </w:style>
  <w:style w:type="paragraph" w:customStyle="1" w:styleId="230">
    <w:name w:val="正文首行缩进两字符"/>
    <w:basedOn w:val="1"/>
    <w:qFormat/>
    <w:uiPriority w:val="0"/>
    <w:pPr>
      <w:spacing w:line="360" w:lineRule="auto"/>
      <w:ind w:firstLine="200" w:firstLineChars="200"/>
    </w:pPr>
  </w:style>
  <w:style w:type="paragraph" w:customStyle="1" w:styleId="231">
    <w:name w:val="列表1"/>
    <w:basedOn w:val="232"/>
    <w:qFormat/>
    <w:uiPriority w:val="0"/>
    <w:pPr>
      <w:tabs>
        <w:tab w:val="left" w:pos="900"/>
      </w:tabs>
      <w:ind w:left="900" w:hanging="420"/>
    </w:pPr>
    <w:rPr>
      <w:rFonts w:ascii="Times New Roman" w:hAnsi="Times New Roman"/>
      <w:szCs w:val="20"/>
    </w:rPr>
  </w:style>
  <w:style w:type="paragraph" w:customStyle="1" w:styleId="232">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33">
    <w:name w:val="正文1"/>
    <w:basedOn w:val="1"/>
    <w:qFormat/>
    <w:uiPriority w:val="0"/>
    <w:pPr>
      <w:widowControl/>
      <w:overflowPunct w:val="0"/>
      <w:autoSpaceDE w:val="0"/>
      <w:autoSpaceDN w:val="0"/>
      <w:adjustRightInd w:val="0"/>
    </w:pPr>
    <w:rPr>
      <w:rFonts w:ascii="宋体"/>
      <w:kern w:val="0"/>
      <w:szCs w:val="20"/>
    </w:rPr>
  </w:style>
  <w:style w:type="paragraph" w:customStyle="1" w:styleId="234">
    <w:name w:val="列出段落1"/>
    <w:basedOn w:val="1"/>
    <w:qFormat/>
    <w:uiPriority w:val="0"/>
    <w:pPr>
      <w:ind w:firstLine="420" w:firstLineChars="200"/>
    </w:pPr>
    <w:rPr>
      <w:rFonts w:ascii="Calibri" w:hAnsi="Calibri"/>
      <w:szCs w:val="22"/>
    </w:rPr>
  </w:style>
  <w:style w:type="paragraph" w:customStyle="1" w:styleId="235">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8">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39">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42">
    <w:name w:val="Char1 Char Char Char Char Char Char Char Char Char Char Char Char"/>
    <w:basedOn w:val="1"/>
    <w:qFormat/>
    <w:uiPriority w:val="0"/>
    <w:rPr>
      <w:rFonts w:ascii="Tahoma" w:hAnsi="Tahoma"/>
      <w:sz w:val="24"/>
      <w:szCs w:val="20"/>
    </w:rPr>
  </w:style>
  <w:style w:type="paragraph" w:customStyle="1" w:styleId="24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规范正文"/>
    <w:basedOn w:val="1"/>
    <w:qFormat/>
    <w:uiPriority w:val="0"/>
    <w:pPr>
      <w:adjustRightInd w:val="0"/>
      <w:spacing w:line="360" w:lineRule="auto"/>
      <w:ind w:left="480"/>
      <w:textAlignment w:val="baseline"/>
    </w:pPr>
    <w:rPr>
      <w:kern w:val="0"/>
      <w:sz w:val="24"/>
      <w:szCs w:val="20"/>
    </w:rPr>
  </w:style>
  <w:style w:type="paragraph" w:customStyle="1" w:styleId="24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4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7">
    <w:name w:val="Char Char3 Char Char"/>
    <w:basedOn w:val="1"/>
    <w:qFormat/>
    <w:uiPriority w:val="0"/>
  </w:style>
  <w:style w:type="paragraph" w:customStyle="1" w:styleId="248">
    <w:name w:val="Char Char Char Char"/>
    <w:basedOn w:val="1"/>
    <w:qFormat/>
    <w:uiPriority w:val="0"/>
  </w:style>
  <w:style w:type="paragraph" w:customStyle="1" w:styleId="249">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0">
    <w:name w:val="Char11"/>
    <w:basedOn w:val="1"/>
    <w:qFormat/>
    <w:uiPriority w:val="0"/>
    <w:rPr>
      <w:szCs w:val="21"/>
    </w:rPr>
  </w:style>
  <w:style w:type="paragraph" w:customStyle="1" w:styleId="251">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5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53">
    <w:name w:val="2ji"/>
    <w:basedOn w:val="4"/>
    <w:qFormat/>
    <w:uiPriority w:val="0"/>
    <w:pPr>
      <w:keepLines/>
      <w:spacing w:before="0"/>
      <w:jc w:val="both"/>
      <w:textAlignment w:val="baseline"/>
    </w:pPr>
    <w:rPr>
      <w:rFonts w:ascii="宋体" w:hAnsi="宋体" w:eastAsia="宋体"/>
      <w:bCs/>
      <w:sz w:val="21"/>
      <w:szCs w:val="21"/>
    </w:rPr>
  </w:style>
  <w:style w:type="paragraph" w:customStyle="1" w:styleId="254">
    <w:name w:val="1"/>
    <w:basedOn w:val="1"/>
    <w:next w:val="26"/>
    <w:qFormat/>
    <w:uiPriority w:val="0"/>
    <w:rPr>
      <w:rFonts w:ascii="宋体" w:hAnsi="Courier New"/>
      <w:szCs w:val="20"/>
    </w:rPr>
  </w:style>
  <w:style w:type="paragraph" w:customStyle="1" w:styleId="255">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56">
    <w:name w:val="pa-1"/>
    <w:basedOn w:val="1"/>
    <w:qFormat/>
    <w:uiPriority w:val="0"/>
    <w:pPr>
      <w:widowControl/>
      <w:spacing w:line="280" w:lineRule="atLeast"/>
    </w:pPr>
    <w:rPr>
      <w:rFonts w:ascii="宋体" w:hAnsi="宋体" w:cs="宋体"/>
      <w:kern w:val="0"/>
      <w:sz w:val="24"/>
    </w:rPr>
  </w:style>
  <w:style w:type="paragraph" w:customStyle="1" w:styleId="257">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58">
    <w:name w:val="四级条标题"/>
    <w:basedOn w:val="216"/>
    <w:next w:val="218"/>
    <w:qFormat/>
    <w:uiPriority w:val="0"/>
    <w:pPr>
      <w:outlineLvl w:val="5"/>
    </w:pPr>
  </w:style>
  <w:style w:type="paragraph" w:customStyle="1" w:styleId="259">
    <w:name w:val="444"/>
    <w:basedOn w:val="1"/>
    <w:qFormat/>
    <w:uiPriority w:val="0"/>
    <w:pPr>
      <w:adjustRightInd w:val="0"/>
      <w:spacing w:line="312" w:lineRule="atLeast"/>
      <w:jc w:val="center"/>
      <w:textAlignment w:val="baseline"/>
    </w:pPr>
    <w:rPr>
      <w:b/>
      <w:kern w:val="0"/>
      <w:sz w:val="36"/>
      <w:szCs w:val="36"/>
    </w:rPr>
  </w:style>
  <w:style w:type="paragraph" w:customStyle="1" w:styleId="260">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62">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63">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64">
    <w:name w:val="默认段落字体 Para Char Char Char Char Char Char Char Char Char1 Char Char Char Char"/>
    <w:basedOn w:val="1"/>
    <w:qFormat/>
    <w:uiPriority w:val="0"/>
    <w:rPr>
      <w:rFonts w:ascii="Tahoma" w:hAnsi="Tahoma"/>
      <w:sz w:val="24"/>
      <w:szCs w:val="20"/>
    </w:rPr>
  </w:style>
  <w:style w:type="paragraph" w:customStyle="1" w:styleId="26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66">
    <w:name w:val="表格"/>
    <w:basedOn w:val="1"/>
    <w:qFormat/>
    <w:uiPriority w:val="0"/>
    <w:pPr>
      <w:spacing w:line="400" w:lineRule="exact"/>
    </w:pPr>
    <w:rPr>
      <w:sz w:val="24"/>
    </w:rPr>
  </w:style>
  <w:style w:type="paragraph" w:customStyle="1" w:styleId="267">
    <w:name w:val="样式 Verdana 首行缩进:  0.74 厘米"/>
    <w:basedOn w:val="1"/>
    <w:qFormat/>
    <w:uiPriority w:val="0"/>
    <w:pPr>
      <w:spacing w:line="360" w:lineRule="auto"/>
      <w:ind w:firstLine="420"/>
    </w:pPr>
    <w:rPr>
      <w:rFonts w:ascii="Verdana" w:hAnsi="Verdana"/>
      <w:sz w:val="24"/>
      <w:szCs w:val="20"/>
    </w:rPr>
  </w:style>
  <w:style w:type="paragraph" w:customStyle="1" w:styleId="268">
    <w:name w:val="Char3"/>
    <w:basedOn w:val="1"/>
    <w:qFormat/>
    <w:uiPriority w:val="0"/>
  </w:style>
  <w:style w:type="paragraph" w:customStyle="1" w:styleId="269">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0">
    <w:name w:val="五级条标题"/>
    <w:basedOn w:val="258"/>
    <w:next w:val="218"/>
    <w:qFormat/>
    <w:uiPriority w:val="0"/>
    <w:pPr>
      <w:outlineLvl w:val="6"/>
    </w:pPr>
  </w:style>
  <w:style w:type="paragraph" w:customStyle="1" w:styleId="271">
    <w:name w:val="p0"/>
    <w:basedOn w:val="1"/>
    <w:qFormat/>
    <w:uiPriority w:val="0"/>
    <w:pPr>
      <w:widowControl/>
    </w:pPr>
    <w:rPr>
      <w:kern w:val="0"/>
      <w:szCs w:val="21"/>
    </w:rPr>
  </w:style>
  <w:style w:type="paragraph" w:customStyle="1" w:styleId="272">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3">
    <w:name w:val="Char12"/>
    <w:basedOn w:val="16"/>
    <w:qFormat/>
    <w:uiPriority w:val="0"/>
    <w:pPr>
      <w:widowControl/>
      <w:ind w:firstLine="454"/>
      <w:jc w:val="left"/>
    </w:pPr>
    <w:rPr>
      <w:rFonts w:ascii="Tahoma" w:hAnsi="Tahoma" w:cs="宋体"/>
      <w:kern w:val="0"/>
      <w:sz w:val="24"/>
      <w:szCs w:val="20"/>
    </w:rPr>
  </w:style>
  <w:style w:type="paragraph" w:customStyle="1" w:styleId="27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75">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76">
    <w:name w:val="默认段落字体 Para Char Char Char1 Char"/>
    <w:basedOn w:val="1"/>
    <w:qFormat/>
    <w:uiPriority w:val="0"/>
    <w:rPr>
      <w:rFonts w:ascii="Tahoma" w:hAnsi="Tahoma"/>
      <w:sz w:val="24"/>
      <w:szCs w:val="20"/>
    </w:rPr>
  </w:style>
  <w:style w:type="paragraph" w:customStyle="1" w:styleId="277">
    <w:name w:val="正文段"/>
    <w:basedOn w:val="1"/>
    <w:qFormat/>
    <w:uiPriority w:val="0"/>
    <w:pPr>
      <w:widowControl/>
      <w:snapToGrid w:val="0"/>
      <w:spacing w:afterLines="50"/>
      <w:ind w:firstLine="200" w:firstLineChars="200"/>
    </w:pPr>
    <w:rPr>
      <w:kern w:val="0"/>
      <w:sz w:val="24"/>
      <w:szCs w:val="20"/>
    </w:rPr>
  </w:style>
  <w:style w:type="paragraph" w:customStyle="1" w:styleId="278">
    <w:name w:val="一级条标题"/>
    <w:next w:val="218"/>
    <w:qFormat/>
    <w:uiPriority w:val="0"/>
    <w:pPr>
      <w:ind w:left="284"/>
      <w:outlineLvl w:val="2"/>
    </w:pPr>
    <w:rPr>
      <w:rFonts w:ascii="Times New Roman" w:hAnsi="Times New Roman" w:eastAsia="黑体" w:cs="Times New Roman"/>
      <w:sz w:val="21"/>
      <w:lang w:val="en-US" w:eastAsia="zh-CN" w:bidi="ar-SA"/>
    </w:rPr>
  </w:style>
  <w:style w:type="paragraph" w:customStyle="1" w:styleId="279">
    <w:name w:val="F2"/>
    <w:basedOn w:val="1"/>
    <w:qFormat/>
    <w:uiPriority w:val="0"/>
    <w:pPr>
      <w:autoSpaceDE w:val="0"/>
      <w:autoSpaceDN w:val="0"/>
      <w:adjustRightInd w:val="0"/>
      <w:ind w:firstLine="601"/>
      <w:textAlignment w:val="baseline"/>
    </w:pPr>
    <w:rPr>
      <w:kern w:val="0"/>
      <w:sz w:val="24"/>
      <w:szCs w:val="20"/>
    </w:rPr>
  </w:style>
  <w:style w:type="paragraph" w:customStyle="1" w:styleId="280">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1">
    <w:name w:val="pa-3"/>
    <w:basedOn w:val="1"/>
    <w:qFormat/>
    <w:uiPriority w:val="0"/>
    <w:pPr>
      <w:widowControl/>
      <w:spacing w:line="240" w:lineRule="atLeast"/>
    </w:pPr>
    <w:rPr>
      <w:rFonts w:ascii="宋体" w:hAnsi="宋体" w:cs="宋体"/>
      <w:kern w:val="0"/>
      <w:sz w:val="24"/>
    </w:rPr>
  </w:style>
  <w:style w:type="paragraph" w:customStyle="1" w:styleId="282">
    <w:name w:val="Char Char Char Char1"/>
    <w:basedOn w:val="1"/>
    <w:qFormat/>
    <w:uiPriority w:val="0"/>
  </w:style>
  <w:style w:type="paragraph" w:customStyle="1" w:styleId="283">
    <w:name w:val="表格文字"/>
    <w:basedOn w:val="1"/>
    <w:qFormat/>
    <w:uiPriority w:val="99"/>
    <w:pPr>
      <w:spacing w:before="25" w:after="25"/>
      <w:jc w:val="left"/>
    </w:pPr>
    <w:rPr>
      <w:bCs/>
      <w:spacing w:val="10"/>
      <w:kern w:val="0"/>
      <w:sz w:val="24"/>
    </w:rPr>
  </w:style>
  <w:style w:type="paragraph" w:customStyle="1" w:styleId="284">
    <w:name w:val="_Style 124"/>
    <w:basedOn w:val="1"/>
    <w:next w:val="194"/>
    <w:qFormat/>
    <w:uiPriority w:val="34"/>
    <w:pPr>
      <w:ind w:firstLine="420" w:firstLineChars="200"/>
    </w:pPr>
    <w:rPr>
      <w:rFonts w:ascii="Calibri" w:hAnsi="Calibri"/>
      <w:szCs w:val="22"/>
    </w:rPr>
  </w:style>
  <w:style w:type="character" w:customStyle="1" w:styleId="285">
    <w:name w:val="列表段落 字符1"/>
    <w:qFormat/>
    <w:locked/>
    <w:uiPriority w:val="34"/>
    <w:rPr>
      <w:rFonts w:ascii="Calibri" w:hAnsi="Calibri"/>
      <w:kern w:val="2"/>
      <w:sz w:val="21"/>
      <w:szCs w:val="22"/>
    </w:rPr>
  </w:style>
  <w:style w:type="character" w:customStyle="1" w:styleId="286">
    <w:name w:val="正文文本首行缩进 2 字符"/>
    <w:basedOn w:val="108"/>
    <w:link w:val="47"/>
    <w:semiHidden/>
    <w:qFormat/>
    <w:uiPriority w:val="0"/>
    <w:rPr>
      <w:kern w:val="2"/>
      <w:sz w:val="21"/>
      <w:szCs w:val="24"/>
    </w:rPr>
  </w:style>
  <w:style w:type="paragraph" w:customStyle="1" w:styleId="287">
    <w:name w:val="Normal_file_3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8">
    <w:name w:val="heading 1_file_325"/>
    <w:basedOn w:val="287"/>
    <w:link w:val="141"/>
    <w:qFormat/>
    <w:uiPriority w:val="9"/>
    <w:pPr>
      <w:outlineLvl w:val="0"/>
    </w:pPr>
    <w:rPr>
      <w:kern w:val="36"/>
      <w:sz w:val="48"/>
      <w:szCs w:val="48"/>
    </w:rPr>
  </w:style>
  <w:style w:type="paragraph" w:customStyle="1" w:styleId="289">
    <w:name w:val="heading 2_file_325"/>
    <w:basedOn w:val="287"/>
    <w:qFormat/>
    <w:uiPriority w:val="9"/>
    <w:pPr>
      <w:outlineLvl w:val="1"/>
    </w:pPr>
    <w:rPr>
      <w:sz w:val="36"/>
      <w:szCs w:val="36"/>
    </w:rPr>
  </w:style>
  <w:style w:type="paragraph" w:customStyle="1" w:styleId="290">
    <w:name w:val="heading 3_file_325"/>
    <w:basedOn w:val="287"/>
    <w:qFormat/>
    <w:uiPriority w:val="9"/>
    <w:pPr>
      <w:outlineLvl w:val="2"/>
    </w:pPr>
    <w:rPr>
      <w:sz w:val="27"/>
      <w:szCs w:val="27"/>
    </w:rPr>
  </w:style>
  <w:style w:type="paragraph" w:customStyle="1" w:styleId="291">
    <w:name w:val="heading 4_file_325"/>
    <w:basedOn w:val="287"/>
    <w:qFormat/>
    <w:uiPriority w:val="9"/>
    <w:pPr>
      <w:outlineLvl w:val="3"/>
    </w:pPr>
  </w:style>
  <w:style w:type="paragraph" w:customStyle="1" w:styleId="292">
    <w:name w:val="heading 5_file_325"/>
    <w:basedOn w:val="287"/>
    <w:qFormat/>
    <w:uiPriority w:val="9"/>
    <w:pPr>
      <w:outlineLvl w:val="4"/>
    </w:pPr>
    <w:rPr>
      <w:sz w:val="20"/>
      <w:szCs w:val="20"/>
    </w:rPr>
  </w:style>
  <w:style w:type="paragraph" w:customStyle="1" w:styleId="293">
    <w:name w:val="heading 6_file_325"/>
    <w:basedOn w:val="287"/>
    <w:qFormat/>
    <w:uiPriority w:val="9"/>
    <w:pPr>
      <w:outlineLvl w:val="5"/>
    </w:pPr>
    <w:rPr>
      <w:sz w:val="15"/>
      <w:szCs w:val="15"/>
    </w:rPr>
  </w:style>
  <w:style w:type="character" w:customStyle="1" w:styleId="294">
    <w:name w:val="Default Paragraph Font_file_325"/>
    <w:semiHidden/>
    <w:unhideWhenUsed/>
    <w:qFormat/>
    <w:uiPriority w:val="1"/>
  </w:style>
  <w:style w:type="table" w:customStyle="1" w:styleId="295">
    <w:name w:val="Normal Table_file_325"/>
    <w:semiHidden/>
    <w:unhideWhenUsed/>
    <w:qFormat/>
    <w:uiPriority w:val="99"/>
    <w:tblPr>
      <w:tblCellMar>
        <w:top w:w="0" w:type="dxa"/>
        <w:left w:w="108" w:type="dxa"/>
        <w:bottom w:w="0" w:type="dxa"/>
        <w:right w:w="108" w:type="dxa"/>
      </w:tblCellMar>
    </w:tblPr>
  </w:style>
  <w:style w:type="character" w:customStyle="1" w:styleId="296">
    <w:name w:val="Hyperlink_file_325"/>
    <w:basedOn w:val="294"/>
    <w:semiHidden/>
    <w:unhideWhenUsed/>
    <w:qFormat/>
    <w:uiPriority w:val="99"/>
    <w:rPr>
      <w:color w:val="0782C1"/>
      <w:u w:val="single"/>
    </w:rPr>
  </w:style>
  <w:style w:type="character" w:customStyle="1" w:styleId="297">
    <w:name w:val="FollowedHyperlink_file_325"/>
    <w:basedOn w:val="294"/>
    <w:semiHidden/>
    <w:unhideWhenUsed/>
    <w:qFormat/>
    <w:uiPriority w:val="99"/>
    <w:rPr>
      <w:color w:val="0782C1"/>
      <w:u w:val="single"/>
    </w:rPr>
  </w:style>
  <w:style w:type="character" w:customStyle="1" w:styleId="298">
    <w:name w:val="标题 1 Char_file_325"/>
    <w:basedOn w:val="294"/>
    <w:link w:val="3"/>
    <w:qFormat/>
    <w:uiPriority w:val="9"/>
    <w:rPr>
      <w:rFonts w:ascii="宋体" w:hAnsi="宋体" w:eastAsia="宋体" w:cs="宋体"/>
      <w:b/>
      <w:bCs/>
      <w:kern w:val="44"/>
      <w:sz w:val="44"/>
      <w:szCs w:val="44"/>
    </w:rPr>
  </w:style>
  <w:style w:type="character" w:customStyle="1" w:styleId="299">
    <w:name w:val="标题 2 Char_file_325"/>
    <w:basedOn w:val="294"/>
    <w:link w:val="4"/>
    <w:semiHidden/>
    <w:qFormat/>
    <w:uiPriority w:val="9"/>
    <w:rPr>
      <w:rFonts w:asciiTheme="majorHAnsi" w:hAnsiTheme="majorHAnsi" w:eastAsiaTheme="majorEastAsia" w:cstheme="majorBidi"/>
      <w:b/>
      <w:bCs/>
      <w:sz w:val="32"/>
      <w:szCs w:val="32"/>
    </w:rPr>
  </w:style>
  <w:style w:type="character" w:customStyle="1" w:styleId="300">
    <w:name w:val="标题 3 Char_file_325"/>
    <w:basedOn w:val="294"/>
    <w:link w:val="5"/>
    <w:semiHidden/>
    <w:qFormat/>
    <w:uiPriority w:val="9"/>
    <w:rPr>
      <w:rFonts w:ascii="宋体" w:hAnsi="宋体" w:eastAsia="宋体" w:cs="宋体"/>
      <w:b/>
      <w:bCs/>
      <w:sz w:val="32"/>
      <w:szCs w:val="32"/>
    </w:rPr>
  </w:style>
  <w:style w:type="character" w:customStyle="1" w:styleId="301">
    <w:name w:val="标题 4 Char_file_325"/>
    <w:basedOn w:val="294"/>
    <w:link w:val="6"/>
    <w:semiHidden/>
    <w:qFormat/>
    <w:uiPriority w:val="9"/>
    <w:rPr>
      <w:rFonts w:asciiTheme="majorHAnsi" w:hAnsiTheme="majorHAnsi" w:eastAsiaTheme="majorEastAsia" w:cstheme="majorBidi"/>
      <w:b/>
      <w:bCs/>
      <w:sz w:val="28"/>
      <w:szCs w:val="28"/>
    </w:rPr>
  </w:style>
  <w:style w:type="character" w:customStyle="1" w:styleId="302">
    <w:name w:val="标题 5 Char_file_325"/>
    <w:basedOn w:val="294"/>
    <w:link w:val="7"/>
    <w:semiHidden/>
    <w:qFormat/>
    <w:uiPriority w:val="9"/>
    <w:rPr>
      <w:rFonts w:ascii="宋体" w:hAnsi="宋体" w:eastAsia="宋体" w:cs="宋体"/>
      <w:b/>
      <w:bCs/>
      <w:sz w:val="28"/>
      <w:szCs w:val="28"/>
    </w:rPr>
  </w:style>
  <w:style w:type="character" w:customStyle="1" w:styleId="303">
    <w:name w:val="标题 6 Char_file_325"/>
    <w:basedOn w:val="294"/>
    <w:link w:val="9"/>
    <w:semiHidden/>
    <w:qFormat/>
    <w:uiPriority w:val="9"/>
    <w:rPr>
      <w:rFonts w:asciiTheme="majorHAnsi" w:hAnsiTheme="majorHAnsi" w:eastAsiaTheme="majorEastAsia" w:cstheme="majorBidi"/>
      <w:b/>
      <w:bCs/>
      <w:sz w:val="24"/>
      <w:szCs w:val="24"/>
    </w:rPr>
  </w:style>
  <w:style w:type="paragraph" w:customStyle="1" w:styleId="304">
    <w:name w:val="cke_editable_file_325"/>
    <w:basedOn w:val="287"/>
    <w:qFormat/>
    <w:uiPriority w:val="0"/>
    <w:rPr>
      <w:rFonts w:ascii="仿宋_GB2312" w:eastAsia="仿宋_GB2312"/>
    </w:rPr>
  </w:style>
  <w:style w:type="paragraph" w:customStyle="1" w:styleId="305">
    <w:name w:val="marker_file_325"/>
    <w:basedOn w:val="287"/>
    <w:qFormat/>
    <w:uiPriority w:val="0"/>
    <w:pPr>
      <w:shd w:val="clear" w:color="auto" w:fill="FFFF00"/>
    </w:pPr>
  </w:style>
  <w:style w:type="paragraph" w:customStyle="1" w:styleId="306">
    <w:name w:val="Normal (Web)_file_325"/>
    <w:basedOn w:val="287"/>
    <w:semiHidden/>
    <w:unhideWhenUsed/>
    <w:qFormat/>
    <w:uiPriority w:val="99"/>
  </w:style>
  <w:style w:type="paragraph" w:customStyle="1" w:styleId="307">
    <w:name w:val="Normal_file_3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8">
    <w:name w:val="heading 1_file_326"/>
    <w:basedOn w:val="307"/>
    <w:link w:val="141"/>
    <w:qFormat/>
    <w:uiPriority w:val="9"/>
    <w:pPr>
      <w:outlineLvl w:val="0"/>
    </w:pPr>
    <w:rPr>
      <w:kern w:val="36"/>
      <w:sz w:val="48"/>
      <w:szCs w:val="48"/>
    </w:rPr>
  </w:style>
  <w:style w:type="paragraph" w:customStyle="1" w:styleId="309">
    <w:name w:val="heading 2_file_326"/>
    <w:basedOn w:val="307"/>
    <w:qFormat/>
    <w:uiPriority w:val="9"/>
    <w:pPr>
      <w:outlineLvl w:val="1"/>
    </w:pPr>
    <w:rPr>
      <w:sz w:val="36"/>
      <w:szCs w:val="36"/>
    </w:rPr>
  </w:style>
  <w:style w:type="paragraph" w:customStyle="1" w:styleId="310">
    <w:name w:val="heading 3_file_326"/>
    <w:basedOn w:val="307"/>
    <w:qFormat/>
    <w:uiPriority w:val="9"/>
    <w:pPr>
      <w:outlineLvl w:val="2"/>
    </w:pPr>
    <w:rPr>
      <w:sz w:val="27"/>
      <w:szCs w:val="27"/>
    </w:rPr>
  </w:style>
  <w:style w:type="paragraph" w:customStyle="1" w:styleId="311">
    <w:name w:val="heading 4_file_326"/>
    <w:basedOn w:val="307"/>
    <w:qFormat/>
    <w:uiPriority w:val="9"/>
    <w:pPr>
      <w:outlineLvl w:val="3"/>
    </w:pPr>
  </w:style>
  <w:style w:type="paragraph" w:customStyle="1" w:styleId="312">
    <w:name w:val="heading 5_file_326"/>
    <w:basedOn w:val="307"/>
    <w:qFormat/>
    <w:uiPriority w:val="9"/>
    <w:pPr>
      <w:outlineLvl w:val="4"/>
    </w:pPr>
    <w:rPr>
      <w:sz w:val="20"/>
      <w:szCs w:val="20"/>
    </w:rPr>
  </w:style>
  <w:style w:type="paragraph" w:customStyle="1" w:styleId="313">
    <w:name w:val="heading 6_file_326"/>
    <w:basedOn w:val="307"/>
    <w:qFormat/>
    <w:uiPriority w:val="9"/>
    <w:pPr>
      <w:outlineLvl w:val="5"/>
    </w:pPr>
    <w:rPr>
      <w:sz w:val="15"/>
      <w:szCs w:val="15"/>
    </w:rPr>
  </w:style>
  <w:style w:type="character" w:customStyle="1" w:styleId="314">
    <w:name w:val="Default Paragraph Font_file_326"/>
    <w:semiHidden/>
    <w:unhideWhenUsed/>
    <w:qFormat/>
    <w:uiPriority w:val="1"/>
  </w:style>
  <w:style w:type="table" w:customStyle="1" w:styleId="315">
    <w:name w:val="Normal Table_file_326"/>
    <w:semiHidden/>
    <w:unhideWhenUsed/>
    <w:qFormat/>
    <w:uiPriority w:val="99"/>
    <w:tblPr>
      <w:tblCellMar>
        <w:top w:w="0" w:type="dxa"/>
        <w:left w:w="108" w:type="dxa"/>
        <w:bottom w:w="0" w:type="dxa"/>
        <w:right w:w="108" w:type="dxa"/>
      </w:tblCellMar>
    </w:tblPr>
  </w:style>
  <w:style w:type="character" w:customStyle="1" w:styleId="316">
    <w:name w:val="Hyperlink_file_326"/>
    <w:basedOn w:val="314"/>
    <w:semiHidden/>
    <w:unhideWhenUsed/>
    <w:qFormat/>
    <w:uiPriority w:val="99"/>
    <w:rPr>
      <w:color w:val="0782C1"/>
      <w:u w:val="single"/>
    </w:rPr>
  </w:style>
  <w:style w:type="character" w:customStyle="1" w:styleId="317">
    <w:name w:val="FollowedHyperlink_file_326"/>
    <w:basedOn w:val="314"/>
    <w:semiHidden/>
    <w:unhideWhenUsed/>
    <w:qFormat/>
    <w:uiPriority w:val="99"/>
    <w:rPr>
      <w:color w:val="0782C1"/>
      <w:u w:val="single"/>
    </w:rPr>
  </w:style>
  <w:style w:type="character" w:customStyle="1" w:styleId="318">
    <w:name w:val="标题 1 Char_file_326"/>
    <w:basedOn w:val="314"/>
    <w:link w:val="3"/>
    <w:qFormat/>
    <w:uiPriority w:val="9"/>
    <w:rPr>
      <w:rFonts w:ascii="宋体" w:hAnsi="宋体" w:eastAsia="宋体" w:cs="宋体"/>
      <w:b/>
      <w:bCs/>
      <w:kern w:val="44"/>
      <w:sz w:val="44"/>
      <w:szCs w:val="44"/>
    </w:rPr>
  </w:style>
  <w:style w:type="character" w:customStyle="1" w:styleId="319">
    <w:name w:val="标题 2 Char_file_326"/>
    <w:basedOn w:val="314"/>
    <w:link w:val="4"/>
    <w:semiHidden/>
    <w:qFormat/>
    <w:uiPriority w:val="9"/>
    <w:rPr>
      <w:rFonts w:asciiTheme="majorHAnsi" w:hAnsiTheme="majorHAnsi" w:eastAsiaTheme="majorEastAsia" w:cstheme="majorBidi"/>
      <w:b/>
      <w:bCs/>
      <w:sz w:val="32"/>
      <w:szCs w:val="32"/>
    </w:rPr>
  </w:style>
  <w:style w:type="character" w:customStyle="1" w:styleId="320">
    <w:name w:val="标题 3 Char_file_326"/>
    <w:basedOn w:val="314"/>
    <w:link w:val="5"/>
    <w:semiHidden/>
    <w:qFormat/>
    <w:uiPriority w:val="9"/>
    <w:rPr>
      <w:rFonts w:ascii="宋体" w:hAnsi="宋体" w:eastAsia="宋体" w:cs="宋体"/>
      <w:b/>
      <w:bCs/>
      <w:sz w:val="32"/>
      <w:szCs w:val="32"/>
    </w:rPr>
  </w:style>
  <w:style w:type="character" w:customStyle="1" w:styleId="321">
    <w:name w:val="标题 4 Char_file_326"/>
    <w:basedOn w:val="314"/>
    <w:link w:val="6"/>
    <w:semiHidden/>
    <w:qFormat/>
    <w:uiPriority w:val="9"/>
    <w:rPr>
      <w:rFonts w:asciiTheme="majorHAnsi" w:hAnsiTheme="majorHAnsi" w:eastAsiaTheme="majorEastAsia" w:cstheme="majorBidi"/>
      <w:b/>
      <w:bCs/>
      <w:sz w:val="28"/>
      <w:szCs w:val="28"/>
    </w:rPr>
  </w:style>
  <w:style w:type="character" w:customStyle="1" w:styleId="322">
    <w:name w:val="标题 5 Char_file_326"/>
    <w:basedOn w:val="314"/>
    <w:link w:val="7"/>
    <w:semiHidden/>
    <w:qFormat/>
    <w:uiPriority w:val="9"/>
    <w:rPr>
      <w:rFonts w:ascii="宋体" w:hAnsi="宋体" w:eastAsia="宋体" w:cs="宋体"/>
      <w:b/>
      <w:bCs/>
      <w:sz w:val="28"/>
      <w:szCs w:val="28"/>
    </w:rPr>
  </w:style>
  <w:style w:type="character" w:customStyle="1" w:styleId="323">
    <w:name w:val="标题 6 Char_file_326"/>
    <w:basedOn w:val="314"/>
    <w:link w:val="9"/>
    <w:semiHidden/>
    <w:qFormat/>
    <w:uiPriority w:val="9"/>
    <w:rPr>
      <w:rFonts w:asciiTheme="majorHAnsi" w:hAnsiTheme="majorHAnsi" w:eastAsiaTheme="majorEastAsia" w:cstheme="majorBidi"/>
      <w:b/>
      <w:bCs/>
      <w:sz w:val="24"/>
      <w:szCs w:val="24"/>
    </w:rPr>
  </w:style>
  <w:style w:type="paragraph" w:customStyle="1" w:styleId="324">
    <w:name w:val="cke_editable_file_326"/>
    <w:basedOn w:val="307"/>
    <w:qFormat/>
    <w:uiPriority w:val="0"/>
    <w:rPr>
      <w:rFonts w:ascii="仿宋_GB2312" w:eastAsia="仿宋_GB2312"/>
    </w:rPr>
  </w:style>
  <w:style w:type="paragraph" w:customStyle="1" w:styleId="325">
    <w:name w:val="marker_file_326"/>
    <w:basedOn w:val="307"/>
    <w:qFormat/>
    <w:uiPriority w:val="0"/>
    <w:pPr>
      <w:shd w:val="clear" w:color="auto" w:fill="FFFF00"/>
    </w:pPr>
  </w:style>
  <w:style w:type="paragraph" w:customStyle="1" w:styleId="326">
    <w:name w:val="Normal (Web)_file_326"/>
    <w:basedOn w:val="307"/>
    <w:semiHidden/>
    <w:unhideWhenUsed/>
    <w:qFormat/>
    <w:uiPriority w:val="99"/>
  </w:style>
  <w:style w:type="paragraph" w:customStyle="1" w:styleId="327">
    <w:name w:val="Normal_file_3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8">
    <w:name w:val="heading 2_file_327"/>
    <w:basedOn w:val="327"/>
    <w:next w:val="3"/>
    <w:qFormat/>
    <w:uiPriority w:val="0"/>
    <w:pPr>
      <w:keepNext/>
      <w:adjustRightInd w:val="0"/>
      <w:spacing w:before="120" w:line="360" w:lineRule="auto"/>
      <w:jc w:val="center"/>
      <w:outlineLvl w:val="1"/>
    </w:pPr>
    <w:rPr>
      <w:rFonts w:eastAsia="隶书"/>
      <w:b/>
      <w:kern w:val="0"/>
      <w:sz w:val="44"/>
      <w:szCs w:val="20"/>
    </w:rPr>
  </w:style>
  <w:style w:type="character" w:customStyle="1" w:styleId="329">
    <w:name w:val="Default Paragraph Font_file_327"/>
    <w:semiHidden/>
    <w:qFormat/>
    <w:uiPriority w:val="0"/>
  </w:style>
  <w:style w:type="table" w:customStyle="1" w:styleId="330">
    <w:name w:val="Normal Table_file_327"/>
    <w:semiHidden/>
    <w:qFormat/>
    <w:uiPriority w:val="0"/>
    <w:tblPr>
      <w:tblCellMar>
        <w:top w:w="0" w:type="dxa"/>
        <w:left w:w="108" w:type="dxa"/>
        <w:bottom w:w="0" w:type="dxa"/>
        <w:right w:w="108" w:type="dxa"/>
      </w:tblCellMar>
    </w:tblPr>
  </w:style>
  <w:style w:type="table" w:customStyle="1" w:styleId="331">
    <w:name w:val="Normal Table_file_498_file_1612_file_327"/>
    <w:semiHidden/>
    <w:unhideWhenUsed/>
    <w:qFormat/>
    <w:uiPriority w:val="99"/>
    <w:tblPr>
      <w:tblCellMar>
        <w:top w:w="0" w:type="dxa"/>
        <w:left w:w="108" w:type="dxa"/>
        <w:bottom w:w="0" w:type="dxa"/>
        <w:right w:w="108" w:type="dxa"/>
      </w:tblCellMar>
    </w:tblPr>
  </w:style>
  <w:style w:type="paragraph" w:customStyle="1" w:styleId="332">
    <w:name w:val="pa-1_file_498_file_1612_file_327"/>
    <w:basedOn w:val="333"/>
    <w:qFormat/>
    <w:uiPriority w:val="0"/>
    <w:pPr>
      <w:widowControl/>
      <w:spacing w:line="280" w:lineRule="atLeast"/>
    </w:pPr>
    <w:rPr>
      <w:rFonts w:ascii="宋体" w:hAnsi="宋体" w:cs="宋体"/>
      <w:kern w:val="0"/>
      <w:sz w:val="24"/>
    </w:rPr>
  </w:style>
  <w:style w:type="paragraph" w:customStyle="1" w:styleId="333">
    <w:name w:val="Normal_file_498_file_1612_file_327"/>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4">
    <w:name w:val="ca-21_file_498_file_1612_file_327"/>
    <w:basedOn w:val="335"/>
    <w:qFormat/>
    <w:uiPriority w:val="0"/>
    <w:rPr>
      <w:rFonts w:ascii="宋体" w:hAnsi="宋体" w:eastAsia="宋体"/>
      <w:w w:val="100"/>
      <w:sz w:val="21"/>
      <w:szCs w:val="21"/>
      <w:shd w:val="clear" w:color="auto" w:fill="auto"/>
    </w:rPr>
  </w:style>
  <w:style w:type="character" w:customStyle="1" w:styleId="335">
    <w:name w:val="Default Paragraph Font_file_498_file_1612_file_327"/>
    <w:semiHidden/>
    <w:unhideWhenUsed/>
    <w:qFormat/>
    <w:uiPriority w:val="1"/>
  </w:style>
  <w:style w:type="character" w:customStyle="1" w:styleId="336">
    <w:name w:val="ca-21_file_1271_file_498_file_1612_file_327"/>
    <w:basedOn w:val="337"/>
    <w:qFormat/>
    <w:uiPriority w:val="0"/>
    <w:rPr>
      <w:rFonts w:ascii="宋体" w:hAnsi="宋体" w:eastAsia="宋体"/>
      <w:w w:val="100"/>
      <w:sz w:val="21"/>
      <w:szCs w:val="21"/>
      <w:shd w:val="clear" w:color="auto" w:fill="auto"/>
    </w:rPr>
  </w:style>
  <w:style w:type="character" w:customStyle="1" w:styleId="337">
    <w:name w:val="Default Paragraph Font_file_1271_file_498_file_1612_file_327"/>
    <w:semiHidden/>
    <w:qFormat/>
    <w:uiPriority w:val="0"/>
  </w:style>
  <w:style w:type="paragraph" w:customStyle="1" w:styleId="338">
    <w:name w:val="pa-3_file_498_file_1612_file_327"/>
    <w:basedOn w:val="333"/>
    <w:qFormat/>
    <w:uiPriority w:val="0"/>
    <w:pPr>
      <w:widowControl/>
      <w:spacing w:line="240" w:lineRule="atLeast"/>
    </w:pPr>
    <w:rPr>
      <w:rFonts w:ascii="宋体" w:hAnsi="宋体" w:cs="宋体"/>
      <w:kern w:val="0"/>
      <w:sz w:val="24"/>
    </w:rPr>
  </w:style>
  <w:style w:type="character" w:customStyle="1" w:styleId="339">
    <w:name w:val="ca-21_file_498_file_931_file_327"/>
    <w:basedOn w:val="340"/>
    <w:qFormat/>
    <w:uiPriority w:val="0"/>
    <w:rPr>
      <w:rFonts w:ascii="宋体" w:hAnsi="宋体" w:eastAsia="宋体"/>
      <w:w w:val="100"/>
      <w:sz w:val="21"/>
      <w:szCs w:val="21"/>
      <w:shd w:val="clear" w:color="auto" w:fill="auto"/>
    </w:rPr>
  </w:style>
  <w:style w:type="character" w:customStyle="1" w:styleId="340">
    <w:name w:val="Default Paragraph Font_file_498_file_931_file_327"/>
    <w:semiHidden/>
    <w:unhideWhenUsed/>
    <w:qFormat/>
    <w:uiPriority w:val="1"/>
  </w:style>
  <w:style w:type="paragraph" w:customStyle="1" w:styleId="341">
    <w:name w:val="pa-3_file_1271_file_498_file_1612_file_327"/>
    <w:basedOn w:val="342"/>
    <w:qFormat/>
    <w:uiPriority w:val="0"/>
    <w:pPr>
      <w:widowControl/>
      <w:spacing w:line="240" w:lineRule="atLeast"/>
    </w:pPr>
    <w:rPr>
      <w:rFonts w:ascii="宋体" w:hAnsi="宋体" w:cs="宋体"/>
      <w:kern w:val="0"/>
      <w:sz w:val="24"/>
    </w:rPr>
  </w:style>
  <w:style w:type="paragraph" w:customStyle="1" w:styleId="342">
    <w:name w:val="Normal_file_1271_file_498_file_1612_file_32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3">
    <w:name w:val="ca-21_file_3393_file_915_file_498_file_1612_file_327"/>
    <w:basedOn w:val="344"/>
    <w:qFormat/>
    <w:uiPriority w:val="0"/>
    <w:rPr>
      <w:rFonts w:ascii="宋体" w:hAnsi="宋体" w:eastAsia="宋体"/>
      <w:w w:val="100"/>
      <w:sz w:val="21"/>
      <w:szCs w:val="21"/>
      <w:shd w:val="clear" w:color="auto" w:fill="auto"/>
    </w:rPr>
  </w:style>
  <w:style w:type="character" w:customStyle="1" w:styleId="344">
    <w:name w:val="Default Paragraph Font_file_3393_file_915_file_498_file_1612_file_327"/>
    <w:semiHidden/>
    <w:qFormat/>
    <w:uiPriority w:val="0"/>
  </w:style>
  <w:style w:type="paragraph" w:customStyle="1" w:styleId="345">
    <w:name w:val="Body Text Indent 3_file_498_file_1612_file_327"/>
    <w:basedOn w:val="333"/>
    <w:qFormat/>
    <w:uiPriority w:val="0"/>
    <w:pPr>
      <w:spacing w:after="120"/>
      <w:ind w:left="420" w:leftChars="200"/>
    </w:pPr>
    <w:rPr>
      <w:sz w:val="16"/>
      <w:szCs w:val="16"/>
    </w:rPr>
  </w:style>
  <w:style w:type="paragraph" w:customStyle="1" w:styleId="346">
    <w:name w:val="Table Paragraph_file_498_file_1612_file_327"/>
    <w:basedOn w:val="333"/>
    <w:qFormat/>
    <w:uiPriority w:val="1"/>
    <w:rPr>
      <w:rFonts w:ascii="宋体" w:hAnsi="宋体" w:eastAsia="宋体" w:cs="宋体"/>
      <w:lang w:val="zh-CN" w:eastAsia="zh-CN" w:bidi="zh-CN"/>
    </w:rPr>
  </w:style>
  <w:style w:type="paragraph" w:customStyle="1" w:styleId="347">
    <w:name w:val="pa-2_file_498_file_1612_file_327"/>
    <w:basedOn w:val="333"/>
    <w:qFormat/>
    <w:uiPriority w:val="0"/>
    <w:pPr>
      <w:widowControl/>
      <w:ind w:firstLine="420"/>
    </w:pPr>
    <w:rPr>
      <w:rFonts w:ascii="宋体" w:hAnsi="宋体"/>
      <w:kern w:val="0"/>
      <w:sz w:val="24"/>
    </w:rPr>
  </w:style>
  <w:style w:type="paragraph" w:customStyle="1" w:styleId="348">
    <w:name w:val="Normal_file_3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9">
    <w:name w:val="heading 1_file_328"/>
    <w:basedOn w:val="348"/>
    <w:link w:val="141"/>
    <w:qFormat/>
    <w:uiPriority w:val="9"/>
    <w:pPr>
      <w:outlineLvl w:val="0"/>
    </w:pPr>
    <w:rPr>
      <w:kern w:val="36"/>
      <w:sz w:val="48"/>
      <w:szCs w:val="48"/>
    </w:rPr>
  </w:style>
  <w:style w:type="paragraph" w:customStyle="1" w:styleId="350">
    <w:name w:val="heading 2_file_328"/>
    <w:basedOn w:val="348"/>
    <w:qFormat/>
    <w:uiPriority w:val="9"/>
    <w:pPr>
      <w:outlineLvl w:val="1"/>
    </w:pPr>
    <w:rPr>
      <w:sz w:val="36"/>
      <w:szCs w:val="36"/>
    </w:rPr>
  </w:style>
  <w:style w:type="paragraph" w:customStyle="1" w:styleId="351">
    <w:name w:val="heading 3_file_328"/>
    <w:basedOn w:val="348"/>
    <w:qFormat/>
    <w:uiPriority w:val="9"/>
    <w:pPr>
      <w:outlineLvl w:val="2"/>
    </w:pPr>
    <w:rPr>
      <w:sz w:val="27"/>
      <w:szCs w:val="27"/>
    </w:rPr>
  </w:style>
  <w:style w:type="paragraph" w:customStyle="1" w:styleId="352">
    <w:name w:val="heading 4_file_328"/>
    <w:basedOn w:val="348"/>
    <w:qFormat/>
    <w:uiPriority w:val="9"/>
    <w:pPr>
      <w:outlineLvl w:val="3"/>
    </w:pPr>
  </w:style>
  <w:style w:type="paragraph" w:customStyle="1" w:styleId="353">
    <w:name w:val="heading 5_file_328"/>
    <w:basedOn w:val="348"/>
    <w:qFormat/>
    <w:uiPriority w:val="9"/>
    <w:pPr>
      <w:outlineLvl w:val="4"/>
    </w:pPr>
    <w:rPr>
      <w:sz w:val="20"/>
      <w:szCs w:val="20"/>
    </w:rPr>
  </w:style>
  <w:style w:type="paragraph" w:customStyle="1" w:styleId="354">
    <w:name w:val="heading 6_file_328"/>
    <w:basedOn w:val="348"/>
    <w:qFormat/>
    <w:uiPriority w:val="9"/>
    <w:pPr>
      <w:outlineLvl w:val="5"/>
    </w:pPr>
    <w:rPr>
      <w:sz w:val="15"/>
      <w:szCs w:val="15"/>
    </w:rPr>
  </w:style>
  <w:style w:type="character" w:customStyle="1" w:styleId="355">
    <w:name w:val="Default Paragraph Font_file_328"/>
    <w:semiHidden/>
    <w:unhideWhenUsed/>
    <w:qFormat/>
    <w:uiPriority w:val="1"/>
  </w:style>
  <w:style w:type="table" w:customStyle="1" w:styleId="356">
    <w:name w:val="Normal Table_file_328"/>
    <w:semiHidden/>
    <w:unhideWhenUsed/>
    <w:qFormat/>
    <w:uiPriority w:val="99"/>
    <w:tblPr>
      <w:tblCellMar>
        <w:top w:w="0" w:type="dxa"/>
        <w:left w:w="108" w:type="dxa"/>
        <w:bottom w:w="0" w:type="dxa"/>
        <w:right w:w="108" w:type="dxa"/>
      </w:tblCellMar>
    </w:tblPr>
  </w:style>
  <w:style w:type="character" w:customStyle="1" w:styleId="357">
    <w:name w:val="Hyperlink_file_328"/>
    <w:basedOn w:val="355"/>
    <w:semiHidden/>
    <w:unhideWhenUsed/>
    <w:qFormat/>
    <w:uiPriority w:val="99"/>
    <w:rPr>
      <w:color w:val="0782C1"/>
      <w:u w:val="single"/>
    </w:rPr>
  </w:style>
  <w:style w:type="character" w:customStyle="1" w:styleId="358">
    <w:name w:val="FollowedHyperlink_file_328"/>
    <w:basedOn w:val="355"/>
    <w:semiHidden/>
    <w:unhideWhenUsed/>
    <w:qFormat/>
    <w:uiPriority w:val="99"/>
    <w:rPr>
      <w:color w:val="0782C1"/>
      <w:u w:val="single"/>
    </w:rPr>
  </w:style>
  <w:style w:type="character" w:customStyle="1" w:styleId="359">
    <w:name w:val="标题 1 Char_file_328"/>
    <w:basedOn w:val="355"/>
    <w:link w:val="3"/>
    <w:qFormat/>
    <w:uiPriority w:val="9"/>
    <w:rPr>
      <w:rFonts w:ascii="宋体" w:hAnsi="宋体" w:eastAsia="宋体" w:cs="宋体"/>
      <w:b/>
      <w:bCs/>
      <w:kern w:val="44"/>
      <w:sz w:val="44"/>
      <w:szCs w:val="44"/>
    </w:rPr>
  </w:style>
  <w:style w:type="character" w:customStyle="1" w:styleId="360">
    <w:name w:val="标题 2 Char_file_328"/>
    <w:basedOn w:val="355"/>
    <w:link w:val="4"/>
    <w:semiHidden/>
    <w:qFormat/>
    <w:uiPriority w:val="9"/>
    <w:rPr>
      <w:rFonts w:asciiTheme="majorHAnsi" w:hAnsiTheme="majorHAnsi" w:eastAsiaTheme="majorEastAsia" w:cstheme="majorBidi"/>
      <w:b/>
      <w:bCs/>
      <w:sz w:val="32"/>
      <w:szCs w:val="32"/>
    </w:rPr>
  </w:style>
  <w:style w:type="character" w:customStyle="1" w:styleId="361">
    <w:name w:val="标题 3 Char_file_328"/>
    <w:basedOn w:val="355"/>
    <w:link w:val="5"/>
    <w:semiHidden/>
    <w:qFormat/>
    <w:uiPriority w:val="9"/>
    <w:rPr>
      <w:rFonts w:ascii="宋体" w:hAnsi="宋体" w:eastAsia="宋体" w:cs="宋体"/>
      <w:b/>
      <w:bCs/>
      <w:sz w:val="32"/>
      <w:szCs w:val="32"/>
    </w:rPr>
  </w:style>
  <w:style w:type="character" w:customStyle="1" w:styleId="362">
    <w:name w:val="标题 4 Char_file_328"/>
    <w:basedOn w:val="355"/>
    <w:link w:val="6"/>
    <w:semiHidden/>
    <w:qFormat/>
    <w:uiPriority w:val="9"/>
    <w:rPr>
      <w:rFonts w:asciiTheme="majorHAnsi" w:hAnsiTheme="majorHAnsi" w:eastAsiaTheme="majorEastAsia" w:cstheme="majorBidi"/>
      <w:b/>
      <w:bCs/>
      <w:sz w:val="28"/>
      <w:szCs w:val="28"/>
    </w:rPr>
  </w:style>
  <w:style w:type="character" w:customStyle="1" w:styleId="363">
    <w:name w:val="标题 5 Char_file_328"/>
    <w:basedOn w:val="355"/>
    <w:link w:val="7"/>
    <w:semiHidden/>
    <w:qFormat/>
    <w:uiPriority w:val="9"/>
    <w:rPr>
      <w:rFonts w:ascii="宋体" w:hAnsi="宋体" w:eastAsia="宋体" w:cs="宋体"/>
      <w:b/>
      <w:bCs/>
      <w:sz w:val="28"/>
      <w:szCs w:val="28"/>
    </w:rPr>
  </w:style>
  <w:style w:type="character" w:customStyle="1" w:styleId="364">
    <w:name w:val="标题 6 Char_file_328"/>
    <w:basedOn w:val="355"/>
    <w:link w:val="9"/>
    <w:semiHidden/>
    <w:qFormat/>
    <w:uiPriority w:val="9"/>
    <w:rPr>
      <w:rFonts w:asciiTheme="majorHAnsi" w:hAnsiTheme="majorHAnsi" w:eastAsiaTheme="majorEastAsia" w:cstheme="majorBidi"/>
      <w:b/>
      <w:bCs/>
      <w:sz w:val="24"/>
      <w:szCs w:val="24"/>
    </w:rPr>
  </w:style>
  <w:style w:type="paragraph" w:customStyle="1" w:styleId="365">
    <w:name w:val="cke_editable_file_328"/>
    <w:basedOn w:val="348"/>
    <w:qFormat/>
    <w:uiPriority w:val="0"/>
    <w:rPr>
      <w:rFonts w:ascii="仿宋_GB2312" w:eastAsia="仿宋_GB2312"/>
    </w:rPr>
  </w:style>
  <w:style w:type="paragraph" w:customStyle="1" w:styleId="366">
    <w:name w:val="marker_file_328"/>
    <w:basedOn w:val="348"/>
    <w:qFormat/>
    <w:uiPriority w:val="0"/>
    <w:pPr>
      <w:shd w:val="clear" w:color="auto" w:fill="FFFF00"/>
    </w:pPr>
  </w:style>
  <w:style w:type="paragraph" w:customStyle="1" w:styleId="367">
    <w:name w:val="Normal (Web)_file_328"/>
    <w:basedOn w:val="348"/>
    <w:semiHidden/>
    <w:unhideWhenUsed/>
    <w:qFormat/>
    <w:uiPriority w:val="99"/>
  </w:style>
  <w:style w:type="paragraph" w:customStyle="1" w:styleId="368">
    <w:name w:val="Normal_file_3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9">
    <w:name w:val="heading 1_file_329"/>
    <w:basedOn w:val="368"/>
    <w:link w:val="141"/>
    <w:qFormat/>
    <w:uiPriority w:val="9"/>
    <w:pPr>
      <w:outlineLvl w:val="0"/>
    </w:pPr>
    <w:rPr>
      <w:kern w:val="36"/>
      <w:sz w:val="48"/>
      <w:szCs w:val="48"/>
    </w:rPr>
  </w:style>
  <w:style w:type="paragraph" w:customStyle="1" w:styleId="370">
    <w:name w:val="heading 2_file_329"/>
    <w:basedOn w:val="368"/>
    <w:qFormat/>
    <w:uiPriority w:val="9"/>
    <w:pPr>
      <w:outlineLvl w:val="1"/>
    </w:pPr>
    <w:rPr>
      <w:sz w:val="36"/>
      <w:szCs w:val="36"/>
    </w:rPr>
  </w:style>
  <w:style w:type="paragraph" w:customStyle="1" w:styleId="371">
    <w:name w:val="heading 3_file_329"/>
    <w:basedOn w:val="368"/>
    <w:qFormat/>
    <w:uiPriority w:val="9"/>
    <w:pPr>
      <w:outlineLvl w:val="2"/>
    </w:pPr>
    <w:rPr>
      <w:sz w:val="27"/>
      <w:szCs w:val="27"/>
    </w:rPr>
  </w:style>
  <w:style w:type="paragraph" w:customStyle="1" w:styleId="372">
    <w:name w:val="heading 4_file_329"/>
    <w:basedOn w:val="368"/>
    <w:qFormat/>
    <w:uiPriority w:val="9"/>
    <w:pPr>
      <w:outlineLvl w:val="3"/>
    </w:pPr>
  </w:style>
  <w:style w:type="paragraph" w:customStyle="1" w:styleId="373">
    <w:name w:val="heading 5_file_329"/>
    <w:basedOn w:val="368"/>
    <w:qFormat/>
    <w:uiPriority w:val="9"/>
    <w:pPr>
      <w:outlineLvl w:val="4"/>
    </w:pPr>
    <w:rPr>
      <w:sz w:val="20"/>
      <w:szCs w:val="20"/>
    </w:rPr>
  </w:style>
  <w:style w:type="paragraph" w:customStyle="1" w:styleId="374">
    <w:name w:val="heading 6_file_329"/>
    <w:basedOn w:val="368"/>
    <w:qFormat/>
    <w:uiPriority w:val="9"/>
    <w:pPr>
      <w:outlineLvl w:val="5"/>
    </w:pPr>
    <w:rPr>
      <w:sz w:val="15"/>
      <w:szCs w:val="15"/>
    </w:rPr>
  </w:style>
  <w:style w:type="character" w:customStyle="1" w:styleId="375">
    <w:name w:val="Default Paragraph Font_file_329"/>
    <w:semiHidden/>
    <w:unhideWhenUsed/>
    <w:qFormat/>
    <w:uiPriority w:val="1"/>
  </w:style>
  <w:style w:type="table" w:customStyle="1" w:styleId="376">
    <w:name w:val="Normal Table_file_329"/>
    <w:semiHidden/>
    <w:unhideWhenUsed/>
    <w:qFormat/>
    <w:uiPriority w:val="99"/>
    <w:tblPr>
      <w:tblCellMar>
        <w:top w:w="0" w:type="dxa"/>
        <w:left w:w="108" w:type="dxa"/>
        <w:bottom w:w="0" w:type="dxa"/>
        <w:right w:w="108" w:type="dxa"/>
      </w:tblCellMar>
    </w:tblPr>
  </w:style>
  <w:style w:type="character" w:customStyle="1" w:styleId="377">
    <w:name w:val="Hyperlink_file_329"/>
    <w:basedOn w:val="375"/>
    <w:semiHidden/>
    <w:unhideWhenUsed/>
    <w:qFormat/>
    <w:uiPriority w:val="99"/>
    <w:rPr>
      <w:color w:val="0782C1"/>
      <w:u w:val="single"/>
    </w:rPr>
  </w:style>
  <w:style w:type="character" w:customStyle="1" w:styleId="378">
    <w:name w:val="FollowedHyperlink_file_329"/>
    <w:basedOn w:val="375"/>
    <w:semiHidden/>
    <w:unhideWhenUsed/>
    <w:qFormat/>
    <w:uiPriority w:val="99"/>
    <w:rPr>
      <w:color w:val="0782C1"/>
      <w:u w:val="single"/>
    </w:rPr>
  </w:style>
  <w:style w:type="character" w:customStyle="1" w:styleId="379">
    <w:name w:val="标题 1 Char_file_329"/>
    <w:basedOn w:val="375"/>
    <w:link w:val="3"/>
    <w:qFormat/>
    <w:uiPriority w:val="9"/>
    <w:rPr>
      <w:rFonts w:ascii="宋体" w:hAnsi="宋体" w:eastAsia="宋体" w:cs="宋体"/>
      <w:b/>
      <w:bCs/>
      <w:kern w:val="44"/>
      <w:sz w:val="44"/>
      <w:szCs w:val="44"/>
    </w:rPr>
  </w:style>
  <w:style w:type="character" w:customStyle="1" w:styleId="380">
    <w:name w:val="标题 2 Char_file_329"/>
    <w:basedOn w:val="375"/>
    <w:link w:val="4"/>
    <w:semiHidden/>
    <w:qFormat/>
    <w:uiPriority w:val="9"/>
    <w:rPr>
      <w:rFonts w:asciiTheme="majorHAnsi" w:hAnsiTheme="majorHAnsi" w:eastAsiaTheme="majorEastAsia" w:cstheme="majorBidi"/>
      <w:b/>
      <w:bCs/>
      <w:sz w:val="32"/>
      <w:szCs w:val="32"/>
    </w:rPr>
  </w:style>
  <w:style w:type="character" w:customStyle="1" w:styleId="381">
    <w:name w:val="标题 3 Char_file_329"/>
    <w:basedOn w:val="375"/>
    <w:link w:val="5"/>
    <w:semiHidden/>
    <w:qFormat/>
    <w:uiPriority w:val="9"/>
    <w:rPr>
      <w:rFonts w:ascii="宋体" w:hAnsi="宋体" w:eastAsia="宋体" w:cs="宋体"/>
      <w:b/>
      <w:bCs/>
      <w:sz w:val="32"/>
      <w:szCs w:val="32"/>
    </w:rPr>
  </w:style>
  <w:style w:type="character" w:customStyle="1" w:styleId="382">
    <w:name w:val="标题 4 Char_file_329"/>
    <w:basedOn w:val="375"/>
    <w:link w:val="6"/>
    <w:semiHidden/>
    <w:qFormat/>
    <w:uiPriority w:val="9"/>
    <w:rPr>
      <w:rFonts w:asciiTheme="majorHAnsi" w:hAnsiTheme="majorHAnsi" w:eastAsiaTheme="majorEastAsia" w:cstheme="majorBidi"/>
      <w:b/>
      <w:bCs/>
      <w:sz w:val="28"/>
      <w:szCs w:val="28"/>
    </w:rPr>
  </w:style>
  <w:style w:type="character" w:customStyle="1" w:styleId="383">
    <w:name w:val="标题 5 Char_file_329"/>
    <w:basedOn w:val="375"/>
    <w:link w:val="7"/>
    <w:semiHidden/>
    <w:qFormat/>
    <w:uiPriority w:val="9"/>
    <w:rPr>
      <w:rFonts w:ascii="宋体" w:hAnsi="宋体" w:eastAsia="宋体" w:cs="宋体"/>
      <w:b/>
      <w:bCs/>
      <w:sz w:val="28"/>
      <w:szCs w:val="28"/>
    </w:rPr>
  </w:style>
  <w:style w:type="character" w:customStyle="1" w:styleId="384">
    <w:name w:val="标题 6 Char_file_329"/>
    <w:basedOn w:val="375"/>
    <w:link w:val="9"/>
    <w:semiHidden/>
    <w:qFormat/>
    <w:uiPriority w:val="9"/>
    <w:rPr>
      <w:rFonts w:asciiTheme="majorHAnsi" w:hAnsiTheme="majorHAnsi" w:eastAsiaTheme="majorEastAsia" w:cstheme="majorBidi"/>
      <w:b/>
      <w:bCs/>
      <w:sz w:val="24"/>
      <w:szCs w:val="24"/>
    </w:rPr>
  </w:style>
  <w:style w:type="paragraph" w:customStyle="1" w:styleId="385">
    <w:name w:val="cke_editable_file_329"/>
    <w:basedOn w:val="368"/>
    <w:qFormat/>
    <w:uiPriority w:val="0"/>
    <w:rPr>
      <w:rFonts w:ascii="仿宋_GB2312" w:eastAsia="仿宋_GB2312"/>
    </w:rPr>
  </w:style>
  <w:style w:type="paragraph" w:customStyle="1" w:styleId="386">
    <w:name w:val="marker_file_329"/>
    <w:basedOn w:val="368"/>
    <w:qFormat/>
    <w:uiPriority w:val="0"/>
    <w:pPr>
      <w:shd w:val="clear" w:color="auto" w:fill="FFFF00"/>
    </w:pPr>
  </w:style>
  <w:style w:type="paragraph" w:customStyle="1" w:styleId="387">
    <w:name w:val="Normal (Web)_file_329"/>
    <w:basedOn w:val="368"/>
    <w:semiHidden/>
    <w:unhideWhenUsed/>
    <w:qFormat/>
    <w:uiPriority w:val="99"/>
  </w:style>
  <w:style w:type="paragraph" w:customStyle="1" w:styleId="388">
    <w:name w:val="heading 2_file_330"/>
    <w:basedOn w:val="143"/>
    <w:qFormat/>
    <w:uiPriority w:val="9"/>
    <w:pPr>
      <w:outlineLvl w:val="1"/>
    </w:pPr>
    <w:rPr>
      <w:sz w:val="36"/>
      <w:szCs w:val="36"/>
    </w:rPr>
  </w:style>
  <w:style w:type="paragraph" w:customStyle="1" w:styleId="389">
    <w:name w:val="heading 3_file_330"/>
    <w:basedOn w:val="143"/>
    <w:qFormat/>
    <w:uiPriority w:val="9"/>
    <w:pPr>
      <w:outlineLvl w:val="2"/>
    </w:pPr>
    <w:rPr>
      <w:sz w:val="27"/>
      <w:szCs w:val="27"/>
    </w:rPr>
  </w:style>
  <w:style w:type="paragraph" w:customStyle="1" w:styleId="390">
    <w:name w:val="heading 4_file_330"/>
    <w:basedOn w:val="143"/>
    <w:qFormat/>
    <w:uiPriority w:val="9"/>
    <w:pPr>
      <w:outlineLvl w:val="3"/>
    </w:pPr>
  </w:style>
  <w:style w:type="paragraph" w:customStyle="1" w:styleId="391">
    <w:name w:val="heading 5_file_330"/>
    <w:basedOn w:val="143"/>
    <w:qFormat/>
    <w:uiPriority w:val="9"/>
    <w:pPr>
      <w:outlineLvl w:val="4"/>
    </w:pPr>
    <w:rPr>
      <w:sz w:val="20"/>
      <w:szCs w:val="20"/>
    </w:rPr>
  </w:style>
  <w:style w:type="paragraph" w:customStyle="1" w:styleId="392">
    <w:name w:val="heading 6_file_330"/>
    <w:basedOn w:val="143"/>
    <w:qFormat/>
    <w:uiPriority w:val="9"/>
    <w:pPr>
      <w:outlineLvl w:val="5"/>
    </w:pPr>
    <w:rPr>
      <w:sz w:val="15"/>
      <w:szCs w:val="15"/>
    </w:rPr>
  </w:style>
  <w:style w:type="character" w:customStyle="1" w:styleId="393">
    <w:name w:val="Default Paragraph Font_file_330"/>
    <w:semiHidden/>
    <w:unhideWhenUsed/>
    <w:qFormat/>
    <w:uiPriority w:val="1"/>
  </w:style>
  <w:style w:type="table" w:customStyle="1" w:styleId="394">
    <w:name w:val="Normal Table_file_330"/>
    <w:semiHidden/>
    <w:unhideWhenUsed/>
    <w:qFormat/>
    <w:uiPriority w:val="99"/>
    <w:tblPr>
      <w:tblCellMar>
        <w:top w:w="0" w:type="dxa"/>
        <w:left w:w="108" w:type="dxa"/>
        <w:bottom w:w="0" w:type="dxa"/>
        <w:right w:w="108" w:type="dxa"/>
      </w:tblCellMar>
    </w:tblPr>
  </w:style>
  <w:style w:type="character" w:customStyle="1" w:styleId="395">
    <w:name w:val="Hyperlink_file_330"/>
    <w:basedOn w:val="393"/>
    <w:semiHidden/>
    <w:unhideWhenUsed/>
    <w:qFormat/>
    <w:uiPriority w:val="99"/>
    <w:rPr>
      <w:color w:val="0782C1"/>
      <w:u w:val="single"/>
    </w:rPr>
  </w:style>
  <w:style w:type="character" w:customStyle="1" w:styleId="396">
    <w:name w:val="FollowedHyperlink_file_330"/>
    <w:basedOn w:val="393"/>
    <w:semiHidden/>
    <w:unhideWhenUsed/>
    <w:qFormat/>
    <w:uiPriority w:val="99"/>
    <w:rPr>
      <w:color w:val="0782C1"/>
      <w:u w:val="single"/>
    </w:rPr>
  </w:style>
  <w:style w:type="character" w:customStyle="1" w:styleId="397">
    <w:name w:val="标题 1 Char_file_330"/>
    <w:basedOn w:val="393"/>
    <w:link w:val="3"/>
    <w:qFormat/>
    <w:uiPriority w:val="9"/>
    <w:rPr>
      <w:rFonts w:ascii="宋体" w:hAnsi="宋体" w:eastAsia="宋体" w:cs="宋体"/>
      <w:b/>
      <w:bCs/>
      <w:kern w:val="44"/>
      <w:sz w:val="44"/>
      <w:szCs w:val="44"/>
    </w:rPr>
  </w:style>
  <w:style w:type="character" w:customStyle="1" w:styleId="398">
    <w:name w:val="标题 2 Char_file_330"/>
    <w:basedOn w:val="393"/>
    <w:link w:val="4"/>
    <w:semiHidden/>
    <w:qFormat/>
    <w:uiPriority w:val="9"/>
    <w:rPr>
      <w:rFonts w:asciiTheme="majorHAnsi" w:hAnsiTheme="majorHAnsi" w:eastAsiaTheme="majorEastAsia" w:cstheme="majorBidi"/>
      <w:b/>
      <w:bCs/>
      <w:sz w:val="32"/>
      <w:szCs w:val="32"/>
    </w:rPr>
  </w:style>
  <w:style w:type="character" w:customStyle="1" w:styleId="399">
    <w:name w:val="标题 3 Char_file_330"/>
    <w:basedOn w:val="393"/>
    <w:link w:val="5"/>
    <w:semiHidden/>
    <w:qFormat/>
    <w:uiPriority w:val="9"/>
    <w:rPr>
      <w:rFonts w:ascii="宋体" w:hAnsi="宋体" w:eastAsia="宋体" w:cs="宋体"/>
      <w:b/>
      <w:bCs/>
      <w:sz w:val="32"/>
      <w:szCs w:val="32"/>
    </w:rPr>
  </w:style>
  <w:style w:type="character" w:customStyle="1" w:styleId="400">
    <w:name w:val="标题 4 Char_file_330"/>
    <w:basedOn w:val="393"/>
    <w:link w:val="6"/>
    <w:semiHidden/>
    <w:qFormat/>
    <w:uiPriority w:val="9"/>
    <w:rPr>
      <w:rFonts w:asciiTheme="majorHAnsi" w:hAnsiTheme="majorHAnsi" w:eastAsiaTheme="majorEastAsia" w:cstheme="majorBidi"/>
      <w:b/>
      <w:bCs/>
      <w:sz w:val="28"/>
      <w:szCs w:val="28"/>
    </w:rPr>
  </w:style>
  <w:style w:type="character" w:customStyle="1" w:styleId="401">
    <w:name w:val="标题 5 Char_file_330"/>
    <w:basedOn w:val="393"/>
    <w:link w:val="7"/>
    <w:semiHidden/>
    <w:qFormat/>
    <w:uiPriority w:val="9"/>
    <w:rPr>
      <w:rFonts w:ascii="宋体" w:hAnsi="宋体" w:eastAsia="宋体" w:cs="宋体"/>
      <w:b/>
      <w:bCs/>
      <w:sz w:val="28"/>
      <w:szCs w:val="28"/>
    </w:rPr>
  </w:style>
  <w:style w:type="character" w:customStyle="1" w:styleId="402">
    <w:name w:val="标题 6 Char_file_330"/>
    <w:basedOn w:val="393"/>
    <w:link w:val="9"/>
    <w:semiHidden/>
    <w:qFormat/>
    <w:uiPriority w:val="9"/>
    <w:rPr>
      <w:rFonts w:asciiTheme="majorHAnsi" w:hAnsiTheme="majorHAnsi" w:eastAsiaTheme="majorEastAsia" w:cstheme="majorBidi"/>
      <w:b/>
      <w:bCs/>
      <w:sz w:val="24"/>
      <w:szCs w:val="24"/>
    </w:rPr>
  </w:style>
  <w:style w:type="paragraph" w:customStyle="1" w:styleId="403">
    <w:name w:val="cke_editable_file_330"/>
    <w:basedOn w:val="143"/>
    <w:qFormat/>
    <w:uiPriority w:val="0"/>
    <w:rPr>
      <w:rFonts w:ascii="仿宋_GB2312" w:eastAsia="仿宋_GB2312"/>
    </w:rPr>
  </w:style>
  <w:style w:type="paragraph" w:customStyle="1" w:styleId="404">
    <w:name w:val="marker_file_330"/>
    <w:basedOn w:val="143"/>
    <w:qFormat/>
    <w:uiPriority w:val="0"/>
    <w:pPr>
      <w:shd w:val="clear" w:color="auto" w:fill="FFFF00"/>
    </w:pPr>
  </w:style>
  <w:style w:type="paragraph" w:customStyle="1" w:styleId="405">
    <w:name w:val="Normal (Web)_file_330"/>
    <w:basedOn w:val="143"/>
    <w:semiHidden/>
    <w:unhideWhenUsed/>
    <w:qFormat/>
    <w:uiPriority w:val="99"/>
  </w:style>
  <w:style w:type="character" w:customStyle="1" w:styleId="406">
    <w:name w:val="Emphasis_file_330"/>
    <w:basedOn w:val="393"/>
    <w:qFormat/>
    <w:uiPriority w:val="20"/>
    <w:rPr>
      <w:i/>
      <w:iCs/>
    </w:rPr>
  </w:style>
  <w:style w:type="character" w:customStyle="1" w:styleId="407">
    <w:name w:val="Default Paragraph Font_file_331"/>
    <w:semiHidden/>
    <w:unhideWhenUsed/>
    <w:qFormat/>
    <w:uiPriority w:val="1"/>
  </w:style>
  <w:style w:type="table" w:customStyle="1" w:styleId="408">
    <w:name w:val="Normal Table_file_331"/>
    <w:semiHidden/>
    <w:unhideWhenUsed/>
    <w:qFormat/>
    <w:uiPriority w:val="99"/>
    <w:tblPr>
      <w:tblCellMar>
        <w:top w:w="0" w:type="dxa"/>
        <w:left w:w="108" w:type="dxa"/>
        <w:bottom w:w="0" w:type="dxa"/>
        <w:right w:w="108" w:type="dxa"/>
      </w:tblCellMar>
    </w:tblPr>
  </w:style>
  <w:style w:type="character" w:customStyle="1" w:styleId="409">
    <w:name w:val="批注文字 字符_file_331"/>
    <w:qFormat/>
    <w:uiPriority w:val="99"/>
    <w:rPr>
      <w:szCs w:val="24"/>
    </w:rPr>
  </w:style>
  <w:style w:type="character" w:customStyle="1" w:styleId="410">
    <w:name w:val="纯文本 字符_file_331"/>
    <w:qFormat/>
    <w:uiPriority w:val="0"/>
    <w:rPr>
      <w:rFonts w:ascii="宋体" w:hAnsi="Courier New" w:eastAsia="宋体" w:cs="Courier New"/>
      <w:szCs w:val="21"/>
    </w:rPr>
  </w:style>
  <w:style w:type="paragraph" w:customStyle="1" w:styleId="411">
    <w:name w:val="annotation text_file_331"/>
    <w:basedOn w:val="53"/>
    <w:unhideWhenUsed/>
    <w:qFormat/>
    <w:uiPriority w:val="99"/>
    <w:pPr>
      <w:jc w:val="left"/>
    </w:pPr>
    <w:rPr>
      <w:rFonts w:asciiTheme="minorHAnsi" w:hAnsiTheme="minorHAnsi" w:eastAsiaTheme="minorEastAsia" w:cstheme="minorBidi"/>
    </w:rPr>
  </w:style>
  <w:style w:type="character" w:customStyle="1" w:styleId="412">
    <w:name w:val="批注文字 字符1_file_331"/>
    <w:basedOn w:val="407"/>
    <w:semiHidden/>
    <w:qFormat/>
    <w:uiPriority w:val="99"/>
  </w:style>
  <w:style w:type="character" w:customStyle="1" w:styleId="413">
    <w:name w:val="纯文本 字符1_file_331"/>
    <w:basedOn w:val="407"/>
    <w:semiHidden/>
    <w:qFormat/>
    <w:uiPriority w:val="99"/>
    <w:rPr>
      <w:rFonts w:hAnsi="Courier New" w:cs="Courier New" w:asciiTheme="minorEastAsia"/>
    </w:rPr>
  </w:style>
  <w:style w:type="character" w:customStyle="1" w:styleId="414">
    <w:name w:val="批注框文本 字符_file_331"/>
    <w:basedOn w:val="407"/>
    <w:semiHidden/>
    <w:qFormat/>
    <w:uiPriority w:val="99"/>
    <w:rPr>
      <w:sz w:val="18"/>
      <w:szCs w:val="18"/>
    </w:rPr>
  </w:style>
  <w:style w:type="character" w:customStyle="1" w:styleId="415">
    <w:name w:val="页眉 字符_file_331"/>
    <w:basedOn w:val="407"/>
    <w:qFormat/>
    <w:uiPriority w:val="99"/>
    <w:rPr>
      <w:sz w:val="18"/>
      <w:szCs w:val="18"/>
    </w:rPr>
  </w:style>
  <w:style w:type="paragraph" w:customStyle="1" w:styleId="416">
    <w:name w:val="footer_file_331"/>
    <w:basedOn w:val="5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417">
    <w:name w:val="页脚 字符_file_331"/>
    <w:basedOn w:val="407"/>
    <w:qFormat/>
    <w:uiPriority w:val="99"/>
    <w:rPr>
      <w:sz w:val="18"/>
      <w:szCs w:val="18"/>
    </w:rPr>
  </w:style>
  <w:style w:type="paragraph" w:customStyle="1" w:styleId="418">
    <w:name w:val="Plain Text_file_983_file_331"/>
    <w:basedOn w:val="53"/>
    <w:qFormat/>
    <w:uiPriority w:val="0"/>
    <w:rPr>
      <w:rFonts w:ascii="宋体" w:hAnsi="Courier New" w:cs="Courier New"/>
      <w:kern w:val="0"/>
      <w:sz w:val="20"/>
      <w:szCs w:val="21"/>
    </w:rPr>
  </w:style>
  <w:style w:type="paragraph" w:customStyle="1" w:styleId="419">
    <w:name w:val="heading 2_file_332"/>
    <w:basedOn w:val="145"/>
    <w:qFormat/>
    <w:uiPriority w:val="9"/>
    <w:pPr>
      <w:outlineLvl w:val="1"/>
    </w:pPr>
    <w:rPr>
      <w:sz w:val="36"/>
      <w:szCs w:val="36"/>
    </w:rPr>
  </w:style>
  <w:style w:type="paragraph" w:customStyle="1" w:styleId="420">
    <w:name w:val="heading 3_file_332"/>
    <w:basedOn w:val="145"/>
    <w:qFormat/>
    <w:uiPriority w:val="9"/>
    <w:pPr>
      <w:outlineLvl w:val="2"/>
    </w:pPr>
    <w:rPr>
      <w:sz w:val="27"/>
      <w:szCs w:val="27"/>
    </w:rPr>
  </w:style>
  <w:style w:type="paragraph" w:customStyle="1" w:styleId="421">
    <w:name w:val="heading 4_file_332"/>
    <w:basedOn w:val="145"/>
    <w:qFormat/>
    <w:uiPriority w:val="9"/>
    <w:pPr>
      <w:outlineLvl w:val="3"/>
    </w:pPr>
  </w:style>
  <w:style w:type="paragraph" w:customStyle="1" w:styleId="422">
    <w:name w:val="heading 5_file_332"/>
    <w:basedOn w:val="145"/>
    <w:qFormat/>
    <w:uiPriority w:val="9"/>
    <w:pPr>
      <w:outlineLvl w:val="4"/>
    </w:pPr>
    <w:rPr>
      <w:sz w:val="20"/>
      <w:szCs w:val="20"/>
    </w:rPr>
  </w:style>
  <w:style w:type="paragraph" w:customStyle="1" w:styleId="423">
    <w:name w:val="heading 6_file_332"/>
    <w:basedOn w:val="145"/>
    <w:qFormat/>
    <w:uiPriority w:val="9"/>
    <w:pPr>
      <w:outlineLvl w:val="5"/>
    </w:pPr>
    <w:rPr>
      <w:sz w:val="15"/>
      <w:szCs w:val="15"/>
    </w:rPr>
  </w:style>
  <w:style w:type="character" w:customStyle="1" w:styleId="424">
    <w:name w:val="Default Paragraph Font_file_332"/>
    <w:semiHidden/>
    <w:unhideWhenUsed/>
    <w:qFormat/>
    <w:uiPriority w:val="1"/>
  </w:style>
  <w:style w:type="table" w:customStyle="1" w:styleId="425">
    <w:name w:val="Normal Table_file_332"/>
    <w:semiHidden/>
    <w:unhideWhenUsed/>
    <w:qFormat/>
    <w:uiPriority w:val="99"/>
    <w:tblPr>
      <w:tblCellMar>
        <w:top w:w="0" w:type="dxa"/>
        <w:left w:w="108" w:type="dxa"/>
        <w:bottom w:w="0" w:type="dxa"/>
        <w:right w:w="108" w:type="dxa"/>
      </w:tblCellMar>
    </w:tblPr>
  </w:style>
  <w:style w:type="character" w:customStyle="1" w:styleId="426">
    <w:name w:val="Hyperlink_file_332"/>
    <w:basedOn w:val="424"/>
    <w:semiHidden/>
    <w:unhideWhenUsed/>
    <w:qFormat/>
    <w:uiPriority w:val="99"/>
    <w:rPr>
      <w:color w:val="0782C1"/>
      <w:u w:val="single"/>
    </w:rPr>
  </w:style>
  <w:style w:type="character" w:customStyle="1" w:styleId="427">
    <w:name w:val="FollowedHyperlink_file_332"/>
    <w:basedOn w:val="424"/>
    <w:semiHidden/>
    <w:unhideWhenUsed/>
    <w:qFormat/>
    <w:uiPriority w:val="99"/>
    <w:rPr>
      <w:color w:val="0782C1"/>
      <w:u w:val="single"/>
    </w:rPr>
  </w:style>
  <w:style w:type="character" w:customStyle="1" w:styleId="428">
    <w:name w:val="标题 1 Char_file_332"/>
    <w:basedOn w:val="424"/>
    <w:link w:val="3"/>
    <w:qFormat/>
    <w:uiPriority w:val="9"/>
    <w:rPr>
      <w:rFonts w:ascii="宋体" w:hAnsi="宋体" w:eastAsia="宋体" w:cs="宋体"/>
      <w:b/>
      <w:bCs/>
      <w:kern w:val="44"/>
      <w:sz w:val="44"/>
      <w:szCs w:val="44"/>
    </w:rPr>
  </w:style>
  <w:style w:type="character" w:customStyle="1" w:styleId="429">
    <w:name w:val="标题 2 Char_file_332"/>
    <w:basedOn w:val="424"/>
    <w:link w:val="4"/>
    <w:semiHidden/>
    <w:qFormat/>
    <w:uiPriority w:val="9"/>
    <w:rPr>
      <w:rFonts w:asciiTheme="majorHAnsi" w:hAnsiTheme="majorHAnsi" w:eastAsiaTheme="majorEastAsia" w:cstheme="majorBidi"/>
      <w:b/>
      <w:bCs/>
      <w:sz w:val="32"/>
      <w:szCs w:val="32"/>
    </w:rPr>
  </w:style>
  <w:style w:type="character" w:customStyle="1" w:styleId="430">
    <w:name w:val="标题 3 Char_file_332"/>
    <w:basedOn w:val="424"/>
    <w:link w:val="5"/>
    <w:semiHidden/>
    <w:qFormat/>
    <w:uiPriority w:val="9"/>
    <w:rPr>
      <w:rFonts w:ascii="宋体" w:hAnsi="宋体" w:eastAsia="宋体" w:cs="宋体"/>
      <w:b/>
      <w:bCs/>
      <w:sz w:val="32"/>
      <w:szCs w:val="32"/>
    </w:rPr>
  </w:style>
  <w:style w:type="character" w:customStyle="1" w:styleId="431">
    <w:name w:val="标题 4 Char_file_332"/>
    <w:basedOn w:val="424"/>
    <w:link w:val="6"/>
    <w:semiHidden/>
    <w:qFormat/>
    <w:uiPriority w:val="9"/>
    <w:rPr>
      <w:rFonts w:asciiTheme="majorHAnsi" w:hAnsiTheme="majorHAnsi" w:eastAsiaTheme="majorEastAsia" w:cstheme="majorBidi"/>
      <w:b/>
      <w:bCs/>
      <w:sz w:val="28"/>
      <w:szCs w:val="28"/>
    </w:rPr>
  </w:style>
  <w:style w:type="character" w:customStyle="1" w:styleId="432">
    <w:name w:val="标题 5 Char_file_332"/>
    <w:basedOn w:val="424"/>
    <w:link w:val="7"/>
    <w:semiHidden/>
    <w:qFormat/>
    <w:uiPriority w:val="9"/>
    <w:rPr>
      <w:rFonts w:ascii="宋体" w:hAnsi="宋体" w:eastAsia="宋体" w:cs="宋体"/>
      <w:b/>
      <w:bCs/>
      <w:sz w:val="28"/>
      <w:szCs w:val="28"/>
    </w:rPr>
  </w:style>
  <w:style w:type="character" w:customStyle="1" w:styleId="433">
    <w:name w:val="标题 6 Char_file_332"/>
    <w:basedOn w:val="424"/>
    <w:link w:val="9"/>
    <w:semiHidden/>
    <w:qFormat/>
    <w:uiPriority w:val="9"/>
    <w:rPr>
      <w:rFonts w:asciiTheme="majorHAnsi" w:hAnsiTheme="majorHAnsi" w:eastAsiaTheme="majorEastAsia" w:cstheme="majorBidi"/>
      <w:b/>
      <w:bCs/>
      <w:sz w:val="24"/>
      <w:szCs w:val="24"/>
    </w:rPr>
  </w:style>
  <w:style w:type="paragraph" w:customStyle="1" w:styleId="434">
    <w:name w:val="cke_editable_file_332"/>
    <w:basedOn w:val="145"/>
    <w:qFormat/>
    <w:uiPriority w:val="0"/>
    <w:rPr>
      <w:rFonts w:ascii="仿宋_GB2312" w:eastAsia="仿宋_GB2312"/>
    </w:rPr>
  </w:style>
  <w:style w:type="paragraph" w:customStyle="1" w:styleId="435">
    <w:name w:val="marker_file_332"/>
    <w:basedOn w:val="145"/>
    <w:qFormat/>
    <w:uiPriority w:val="0"/>
    <w:pPr>
      <w:shd w:val="clear" w:color="auto" w:fill="FFFF00"/>
    </w:pPr>
  </w:style>
  <w:style w:type="paragraph" w:customStyle="1" w:styleId="436">
    <w:name w:val="Normal (Web)_file_332"/>
    <w:basedOn w:val="145"/>
    <w:semiHidden/>
    <w:unhideWhenUsed/>
    <w:qFormat/>
    <w:uiPriority w:val="99"/>
  </w:style>
  <w:style w:type="paragraph" w:customStyle="1" w:styleId="437">
    <w:name w:val="Normal_file_333"/>
    <w:qFormat/>
    <w:uiPriority w:val="0"/>
    <w:pPr>
      <w:widowControl w:val="0"/>
      <w:jc w:val="both"/>
    </w:pPr>
    <w:rPr>
      <w:rFonts w:ascii="Times New Roman" w:hAnsi="Times New Roman" w:eastAsia="宋体" w:cs="Times New Roman"/>
      <w:szCs w:val="24"/>
      <w:lang w:val="en-US" w:eastAsia="zh-CN" w:bidi="ar-SA"/>
    </w:rPr>
  </w:style>
  <w:style w:type="character" w:customStyle="1" w:styleId="438">
    <w:name w:val="Default Paragraph Font_file_333"/>
    <w:semiHidden/>
    <w:unhideWhenUsed/>
    <w:qFormat/>
    <w:uiPriority w:val="1"/>
  </w:style>
  <w:style w:type="table" w:customStyle="1" w:styleId="439">
    <w:name w:val="Normal Table_file_333"/>
    <w:semiHidden/>
    <w:unhideWhenUsed/>
    <w:qFormat/>
    <w:uiPriority w:val="99"/>
    <w:tblPr>
      <w:tblCellMar>
        <w:top w:w="0" w:type="dxa"/>
        <w:left w:w="108" w:type="dxa"/>
        <w:bottom w:w="0" w:type="dxa"/>
        <w:right w:w="108" w:type="dxa"/>
      </w:tblCellMar>
    </w:tblPr>
  </w:style>
  <w:style w:type="paragraph" w:customStyle="1" w:styleId="440">
    <w:name w:val="heading 2_file_324_file_333"/>
    <w:basedOn w:val="147"/>
    <w:qFormat/>
    <w:uiPriority w:val="9"/>
    <w:pPr>
      <w:outlineLvl w:val="1"/>
    </w:pPr>
    <w:rPr>
      <w:sz w:val="36"/>
      <w:szCs w:val="36"/>
    </w:rPr>
  </w:style>
  <w:style w:type="paragraph" w:customStyle="1" w:styleId="441">
    <w:name w:val="heading 3_file_324_file_333"/>
    <w:basedOn w:val="147"/>
    <w:qFormat/>
    <w:uiPriority w:val="9"/>
    <w:pPr>
      <w:outlineLvl w:val="2"/>
    </w:pPr>
    <w:rPr>
      <w:sz w:val="27"/>
      <w:szCs w:val="27"/>
    </w:rPr>
  </w:style>
  <w:style w:type="paragraph" w:customStyle="1" w:styleId="442">
    <w:name w:val="heading 4_file_324_file_333"/>
    <w:basedOn w:val="147"/>
    <w:qFormat/>
    <w:uiPriority w:val="9"/>
    <w:pPr>
      <w:outlineLvl w:val="3"/>
    </w:pPr>
  </w:style>
  <w:style w:type="paragraph" w:customStyle="1" w:styleId="443">
    <w:name w:val="heading 5_file_324_file_333"/>
    <w:basedOn w:val="147"/>
    <w:qFormat/>
    <w:uiPriority w:val="9"/>
    <w:pPr>
      <w:outlineLvl w:val="4"/>
    </w:pPr>
    <w:rPr>
      <w:sz w:val="20"/>
      <w:szCs w:val="20"/>
    </w:rPr>
  </w:style>
  <w:style w:type="paragraph" w:customStyle="1" w:styleId="444">
    <w:name w:val="heading 6_file_324_file_333"/>
    <w:basedOn w:val="147"/>
    <w:qFormat/>
    <w:uiPriority w:val="9"/>
    <w:pPr>
      <w:outlineLvl w:val="5"/>
    </w:pPr>
    <w:rPr>
      <w:sz w:val="15"/>
      <w:szCs w:val="15"/>
    </w:rPr>
  </w:style>
  <w:style w:type="character" w:customStyle="1" w:styleId="445">
    <w:name w:val="Default Paragraph Font_file_324_file_333"/>
    <w:semiHidden/>
    <w:unhideWhenUsed/>
    <w:qFormat/>
    <w:uiPriority w:val="1"/>
  </w:style>
  <w:style w:type="table" w:customStyle="1" w:styleId="446">
    <w:name w:val="Normal Table_file_324_file_333"/>
    <w:semiHidden/>
    <w:unhideWhenUsed/>
    <w:qFormat/>
    <w:uiPriority w:val="99"/>
    <w:tblPr>
      <w:tblCellMar>
        <w:top w:w="0" w:type="dxa"/>
        <w:left w:w="108" w:type="dxa"/>
        <w:bottom w:w="0" w:type="dxa"/>
        <w:right w:w="108" w:type="dxa"/>
      </w:tblCellMar>
    </w:tblPr>
  </w:style>
  <w:style w:type="character" w:customStyle="1" w:styleId="447">
    <w:name w:val="Hyperlink_file_324_file_333"/>
    <w:basedOn w:val="445"/>
    <w:semiHidden/>
    <w:unhideWhenUsed/>
    <w:qFormat/>
    <w:uiPriority w:val="99"/>
    <w:rPr>
      <w:color w:val="0782C1"/>
      <w:u w:val="single"/>
    </w:rPr>
  </w:style>
  <w:style w:type="character" w:customStyle="1" w:styleId="448">
    <w:name w:val="FollowedHyperlink_file_324_file_333"/>
    <w:basedOn w:val="445"/>
    <w:semiHidden/>
    <w:unhideWhenUsed/>
    <w:qFormat/>
    <w:uiPriority w:val="99"/>
    <w:rPr>
      <w:color w:val="0782C1"/>
      <w:u w:val="single"/>
    </w:rPr>
  </w:style>
  <w:style w:type="character" w:customStyle="1" w:styleId="449">
    <w:name w:val="标题 1 Char_file_324_file_333"/>
    <w:basedOn w:val="445"/>
    <w:link w:val="3"/>
    <w:qFormat/>
    <w:uiPriority w:val="9"/>
    <w:rPr>
      <w:rFonts w:ascii="宋体" w:hAnsi="宋体" w:eastAsia="宋体" w:cs="宋体"/>
      <w:b/>
      <w:bCs/>
      <w:kern w:val="44"/>
      <w:sz w:val="44"/>
      <w:szCs w:val="44"/>
    </w:rPr>
  </w:style>
  <w:style w:type="character" w:customStyle="1" w:styleId="450">
    <w:name w:val="标题 2 Char_file_324_file_333"/>
    <w:basedOn w:val="445"/>
    <w:link w:val="4"/>
    <w:semiHidden/>
    <w:qFormat/>
    <w:uiPriority w:val="9"/>
    <w:rPr>
      <w:rFonts w:asciiTheme="majorHAnsi" w:hAnsiTheme="majorHAnsi" w:eastAsiaTheme="majorEastAsia" w:cstheme="majorBidi"/>
      <w:b/>
      <w:bCs/>
      <w:sz w:val="32"/>
      <w:szCs w:val="32"/>
    </w:rPr>
  </w:style>
  <w:style w:type="character" w:customStyle="1" w:styleId="451">
    <w:name w:val="标题 3 Char_file_324_file_333"/>
    <w:basedOn w:val="445"/>
    <w:link w:val="5"/>
    <w:semiHidden/>
    <w:qFormat/>
    <w:uiPriority w:val="9"/>
    <w:rPr>
      <w:rFonts w:ascii="宋体" w:hAnsi="宋体" w:eastAsia="宋体" w:cs="宋体"/>
      <w:b/>
      <w:bCs/>
      <w:sz w:val="32"/>
      <w:szCs w:val="32"/>
    </w:rPr>
  </w:style>
  <w:style w:type="character" w:customStyle="1" w:styleId="452">
    <w:name w:val="标题 4 Char_file_324_file_333"/>
    <w:basedOn w:val="445"/>
    <w:link w:val="6"/>
    <w:semiHidden/>
    <w:qFormat/>
    <w:uiPriority w:val="9"/>
    <w:rPr>
      <w:rFonts w:asciiTheme="majorHAnsi" w:hAnsiTheme="majorHAnsi" w:eastAsiaTheme="majorEastAsia" w:cstheme="majorBidi"/>
      <w:b/>
      <w:bCs/>
      <w:sz w:val="28"/>
      <w:szCs w:val="28"/>
    </w:rPr>
  </w:style>
  <w:style w:type="character" w:customStyle="1" w:styleId="453">
    <w:name w:val="标题 5 Char_file_324_file_333"/>
    <w:basedOn w:val="445"/>
    <w:link w:val="7"/>
    <w:semiHidden/>
    <w:qFormat/>
    <w:uiPriority w:val="9"/>
    <w:rPr>
      <w:rFonts w:ascii="宋体" w:hAnsi="宋体" w:eastAsia="宋体" w:cs="宋体"/>
      <w:b/>
      <w:bCs/>
      <w:sz w:val="28"/>
      <w:szCs w:val="28"/>
    </w:rPr>
  </w:style>
  <w:style w:type="character" w:customStyle="1" w:styleId="454">
    <w:name w:val="标题 6 Char_file_324_file_333"/>
    <w:basedOn w:val="445"/>
    <w:link w:val="9"/>
    <w:semiHidden/>
    <w:qFormat/>
    <w:uiPriority w:val="9"/>
    <w:rPr>
      <w:rFonts w:asciiTheme="majorHAnsi" w:hAnsiTheme="majorHAnsi" w:eastAsiaTheme="majorEastAsia" w:cstheme="majorBidi"/>
      <w:b/>
      <w:bCs/>
      <w:sz w:val="24"/>
      <w:szCs w:val="24"/>
    </w:rPr>
  </w:style>
  <w:style w:type="paragraph" w:customStyle="1" w:styleId="455">
    <w:name w:val="cke_editable_file_324_file_333"/>
    <w:basedOn w:val="147"/>
    <w:qFormat/>
    <w:uiPriority w:val="0"/>
    <w:rPr>
      <w:rFonts w:ascii="仿宋_GB2312" w:eastAsia="仿宋_GB2312"/>
    </w:rPr>
  </w:style>
  <w:style w:type="paragraph" w:customStyle="1" w:styleId="456">
    <w:name w:val="marker_file_324_file_333"/>
    <w:basedOn w:val="147"/>
    <w:qFormat/>
    <w:uiPriority w:val="0"/>
    <w:pPr>
      <w:shd w:val="clear" w:color="auto" w:fill="FFFF00"/>
    </w:pPr>
  </w:style>
  <w:style w:type="paragraph" w:customStyle="1" w:styleId="457">
    <w:name w:val="Normal (Web)_file_324_file_333"/>
    <w:basedOn w:val="147"/>
    <w:semiHidden/>
    <w:unhideWhenUsed/>
    <w:qFormat/>
    <w:uiPriority w:val="99"/>
  </w:style>
  <w:style w:type="paragraph" w:customStyle="1" w:styleId="458">
    <w:name w:val="heading 2_file_334"/>
    <w:basedOn w:val="149"/>
    <w:qFormat/>
    <w:uiPriority w:val="9"/>
    <w:pPr>
      <w:outlineLvl w:val="1"/>
    </w:pPr>
    <w:rPr>
      <w:sz w:val="36"/>
      <w:szCs w:val="36"/>
    </w:rPr>
  </w:style>
  <w:style w:type="paragraph" w:customStyle="1" w:styleId="459">
    <w:name w:val="heading 3_file_334"/>
    <w:basedOn w:val="149"/>
    <w:qFormat/>
    <w:uiPriority w:val="9"/>
    <w:pPr>
      <w:outlineLvl w:val="2"/>
    </w:pPr>
    <w:rPr>
      <w:sz w:val="27"/>
      <w:szCs w:val="27"/>
    </w:rPr>
  </w:style>
  <w:style w:type="paragraph" w:customStyle="1" w:styleId="460">
    <w:name w:val="heading 4_file_334"/>
    <w:basedOn w:val="149"/>
    <w:qFormat/>
    <w:uiPriority w:val="9"/>
    <w:pPr>
      <w:outlineLvl w:val="3"/>
    </w:pPr>
  </w:style>
  <w:style w:type="paragraph" w:customStyle="1" w:styleId="461">
    <w:name w:val="heading 5_file_334"/>
    <w:basedOn w:val="149"/>
    <w:qFormat/>
    <w:uiPriority w:val="9"/>
    <w:pPr>
      <w:outlineLvl w:val="4"/>
    </w:pPr>
    <w:rPr>
      <w:sz w:val="20"/>
      <w:szCs w:val="20"/>
    </w:rPr>
  </w:style>
  <w:style w:type="paragraph" w:customStyle="1" w:styleId="462">
    <w:name w:val="heading 6_file_334"/>
    <w:basedOn w:val="149"/>
    <w:qFormat/>
    <w:uiPriority w:val="9"/>
    <w:pPr>
      <w:outlineLvl w:val="5"/>
    </w:pPr>
    <w:rPr>
      <w:sz w:val="15"/>
      <w:szCs w:val="15"/>
    </w:rPr>
  </w:style>
  <w:style w:type="character" w:customStyle="1" w:styleId="463">
    <w:name w:val="Default Paragraph Font_file_334"/>
    <w:semiHidden/>
    <w:unhideWhenUsed/>
    <w:qFormat/>
    <w:uiPriority w:val="1"/>
  </w:style>
  <w:style w:type="table" w:customStyle="1" w:styleId="464">
    <w:name w:val="Normal Table_file_334"/>
    <w:semiHidden/>
    <w:unhideWhenUsed/>
    <w:qFormat/>
    <w:uiPriority w:val="99"/>
    <w:tblPr>
      <w:tblCellMar>
        <w:top w:w="0" w:type="dxa"/>
        <w:left w:w="108" w:type="dxa"/>
        <w:bottom w:w="0" w:type="dxa"/>
        <w:right w:w="108" w:type="dxa"/>
      </w:tblCellMar>
    </w:tblPr>
  </w:style>
  <w:style w:type="character" w:customStyle="1" w:styleId="465">
    <w:name w:val="Hyperlink_file_334"/>
    <w:basedOn w:val="463"/>
    <w:semiHidden/>
    <w:unhideWhenUsed/>
    <w:qFormat/>
    <w:uiPriority w:val="99"/>
    <w:rPr>
      <w:color w:val="0782C1"/>
      <w:u w:val="single"/>
    </w:rPr>
  </w:style>
  <w:style w:type="character" w:customStyle="1" w:styleId="466">
    <w:name w:val="FollowedHyperlink_file_334"/>
    <w:basedOn w:val="463"/>
    <w:semiHidden/>
    <w:unhideWhenUsed/>
    <w:qFormat/>
    <w:uiPriority w:val="99"/>
    <w:rPr>
      <w:color w:val="0782C1"/>
      <w:u w:val="single"/>
    </w:rPr>
  </w:style>
  <w:style w:type="character" w:customStyle="1" w:styleId="467">
    <w:name w:val="标题 1 Char_file_334"/>
    <w:basedOn w:val="463"/>
    <w:link w:val="3"/>
    <w:qFormat/>
    <w:uiPriority w:val="9"/>
    <w:rPr>
      <w:rFonts w:ascii="宋体" w:hAnsi="宋体" w:eastAsia="宋体" w:cs="宋体"/>
      <w:b/>
      <w:bCs/>
      <w:kern w:val="44"/>
      <w:sz w:val="44"/>
      <w:szCs w:val="44"/>
    </w:rPr>
  </w:style>
  <w:style w:type="character" w:customStyle="1" w:styleId="468">
    <w:name w:val="标题 2 Char_file_334"/>
    <w:basedOn w:val="463"/>
    <w:link w:val="4"/>
    <w:semiHidden/>
    <w:qFormat/>
    <w:uiPriority w:val="9"/>
    <w:rPr>
      <w:rFonts w:asciiTheme="majorHAnsi" w:hAnsiTheme="majorHAnsi" w:eastAsiaTheme="majorEastAsia" w:cstheme="majorBidi"/>
      <w:b/>
      <w:bCs/>
      <w:sz w:val="32"/>
      <w:szCs w:val="32"/>
    </w:rPr>
  </w:style>
  <w:style w:type="character" w:customStyle="1" w:styleId="469">
    <w:name w:val="标题 3 Char_file_334"/>
    <w:basedOn w:val="463"/>
    <w:link w:val="5"/>
    <w:semiHidden/>
    <w:qFormat/>
    <w:uiPriority w:val="9"/>
    <w:rPr>
      <w:rFonts w:ascii="宋体" w:hAnsi="宋体" w:eastAsia="宋体" w:cs="宋体"/>
      <w:b/>
      <w:bCs/>
      <w:sz w:val="32"/>
      <w:szCs w:val="32"/>
    </w:rPr>
  </w:style>
  <w:style w:type="character" w:customStyle="1" w:styleId="470">
    <w:name w:val="标题 4 Char_file_334"/>
    <w:basedOn w:val="463"/>
    <w:link w:val="6"/>
    <w:semiHidden/>
    <w:qFormat/>
    <w:uiPriority w:val="9"/>
    <w:rPr>
      <w:rFonts w:asciiTheme="majorHAnsi" w:hAnsiTheme="majorHAnsi" w:eastAsiaTheme="majorEastAsia" w:cstheme="majorBidi"/>
      <w:b/>
      <w:bCs/>
      <w:sz w:val="28"/>
      <w:szCs w:val="28"/>
    </w:rPr>
  </w:style>
  <w:style w:type="character" w:customStyle="1" w:styleId="471">
    <w:name w:val="标题 5 Char_file_334"/>
    <w:basedOn w:val="463"/>
    <w:link w:val="7"/>
    <w:semiHidden/>
    <w:qFormat/>
    <w:uiPriority w:val="9"/>
    <w:rPr>
      <w:rFonts w:ascii="宋体" w:hAnsi="宋体" w:eastAsia="宋体" w:cs="宋体"/>
      <w:b/>
      <w:bCs/>
      <w:sz w:val="28"/>
      <w:szCs w:val="28"/>
    </w:rPr>
  </w:style>
  <w:style w:type="character" w:customStyle="1" w:styleId="472">
    <w:name w:val="标题 6 Char_file_334"/>
    <w:basedOn w:val="463"/>
    <w:link w:val="9"/>
    <w:semiHidden/>
    <w:qFormat/>
    <w:uiPriority w:val="9"/>
    <w:rPr>
      <w:rFonts w:asciiTheme="majorHAnsi" w:hAnsiTheme="majorHAnsi" w:eastAsiaTheme="majorEastAsia" w:cstheme="majorBidi"/>
      <w:b/>
      <w:bCs/>
      <w:sz w:val="24"/>
      <w:szCs w:val="24"/>
    </w:rPr>
  </w:style>
  <w:style w:type="paragraph" w:customStyle="1" w:styleId="473">
    <w:name w:val="cke_editable_file_334"/>
    <w:basedOn w:val="149"/>
    <w:qFormat/>
    <w:uiPriority w:val="0"/>
    <w:rPr>
      <w:rFonts w:ascii="仿宋_GB2312" w:eastAsia="仿宋_GB2312"/>
    </w:rPr>
  </w:style>
  <w:style w:type="paragraph" w:customStyle="1" w:styleId="474">
    <w:name w:val="marker_file_334"/>
    <w:basedOn w:val="149"/>
    <w:qFormat/>
    <w:uiPriority w:val="0"/>
    <w:pPr>
      <w:shd w:val="clear" w:color="auto" w:fill="FFFF00"/>
    </w:pPr>
  </w:style>
  <w:style w:type="paragraph" w:customStyle="1" w:styleId="475">
    <w:name w:val="Normal (Web)_file_334"/>
    <w:basedOn w:val="149"/>
    <w:semiHidden/>
    <w:unhideWhenUsed/>
    <w:qFormat/>
    <w:uiPriority w:val="99"/>
  </w:style>
  <w:style w:type="paragraph" w:customStyle="1" w:styleId="476">
    <w:name w:val="Normal_file_3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7">
    <w:name w:val="heading 2_file_335"/>
    <w:basedOn w:val="476"/>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478">
    <w:name w:val="heading 3_file_335"/>
    <w:basedOn w:val="476"/>
    <w:next w:val="3"/>
    <w:qFormat/>
    <w:uiPriority w:val="0"/>
    <w:pPr>
      <w:keepNext/>
      <w:keepLines/>
      <w:spacing w:before="260" w:after="260" w:line="416" w:lineRule="auto"/>
      <w:outlineLvl w:val="2"/>
    </w:pPr>
    <w:rPr>
      <w:b/>
      <w:bCs/>
      <w:sz w:val="32"/>
      <w:szCs w:val="32"/>
    </w:rPr>
  </w:style>
  <w:style w:type="paragraph" w:customStyle="1" w:styleId="479">
    <w:name w:val="heading 4_file_335"/>
    <w:basedOn w:val="476"/>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480">
    <w:name w:val="heading 5_file_335"/>
    <w:basedOn w:val="476"/>
    <w:next w:val="9"/>
    <w:qFormat/>
    <w:uiPriority w:val="0"/>
    <w:pPr>
      <w:keepNext/>
      <w:keepLines/>
      <w:numPr>
        <w:ilvl w:val="4"/>
        <w:numId w:val="1"/>
      </w:numPr>
      <w:spacing w:before="280" w:after="290" w:line="376" w:lineRule="auto"/>
      <w:outlineLvl w:val="4"/>
    </w:pPr>
    <w:rPr>
      <w:b/>
      <w:sz w:val="28"/>
    </w:rPr>
  </w:style>
  <w:style w:type="character" w:customStyle="1" w:styleId="481">
    <w:name w:val="Default Paragraph Font_file_335"/>
    <w:semiHidden/>
    <w:qFormat/>
    <w:uiPriority w:val="0"/>
  </w:style>
  <w:style w:type="table" w:customStyle="1" w:styleId="482">
    <w:name w:val="Normal Table_file_335"/>
    <w:semiHidden/>
    <w:qFormat/>
    <w:uiPriority w:val="0"/>
    <w:tblPr>
      <w:tblCellMar>
        <w:top w:w="0" w:type="dxa"/>
        <w:left w:w="108" w:type="dxa"/>
        <w:bottom w:w="0" w:type="dxa"/>
        <w:right w:w="108" w:type="dxa"/>
      </w:tblCellMar>
    </w:tblPr>
  </w:style>
  <w:style w:type="paragraph" w:customStyle="1" w:styleId="483">
    <w:name w:val="Normal Indent_file_335"/>
    <w:basedOn w:val="476"/>
    <w:qFormat/>
    <w:uiPriority w:val="0"/>
    <w:pPr>
      <w:spacing w:line="240" w:lineRule="atLeast"/>
      <w:ind w:left="900" w:hanging="900"/>
      <w:jc w:val="left"/>
    </w:pPr>
    <w:rPr>
      <w:rFonts w:ascii="宋体"/>
      <w:snapToGrid w:val="0"/>
      <w:kern w:val="0"/>
      <w:sz w:val="20"/>
      <w:szCs w:val="20"/>
    </w:rPr>
  </w:style>
  <w:style w:type="table" w:customStyle="1" w:styleId="484">
    <w:name w:val="Normal Table_file_445_file_359_file_939_file_1620_file_335"/>
    <w:semiHidden/>
    <w:qFormat/>
    <w:uiPriority w:val="0"/>
    <w:tblPr>
      <w:tblCellMar>
        <w:top w:w="0" w:type="dxa"/>
        <w:left w:w="108" w:type="dxa"/>
        <w:bottom w:w="0" w:type="dxa"/>
        <w:right w:w="108" w:type="dxa"/>
      </w:tblCellMar>
    </w:tblPr>
  </w:style>
  <w:style w:type="paragraph" w:customStyle="1" w:styleId="485">
    <w:name w:val="Body Text_file_359_file_939_file_1620_file_335"/>
    <w:basedOn w:val="486"/>
    <w:next w:val="5"/>
    <w:qFormat/>
    <w:uiPriority w:val="0"/>
    <w:pPr>
      <w:spacing w:line="420" w:lineRule="exact"/>
    </w:pPr>
    <w:rPr>
      <w:sz w:val="24"/>
    </w:rPr>
  </w:style>
  <w:style w:type="paragraph" w:customStyle="1" w:styleId="486">
    <w:name w:val="Normal_file_359_file_939_file_1620_file_335"/>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87">
    <w:name w:val="ca-21_file_359_file_939_file_1620_file_335"/>
    <w:basedOn w:val="488"/>
    <w:qFormat/>
    <w:uiPriority w:val="0"/>
    <w:rPr>
      <w:rFonts w:ascii="宋体" w:hAnsi="宋体" w:eastAsia="宋体"/>
      <w:w w:val="100"/>
      <w:sz w:val="21"/>
      <w:szCs w:val="21"/>
      <w:shd w:val="clear" w:color="auto" w:fill="auto"/>
    </w:rPr>
  </w:style>
  <w:style w:type="character" w:customStyle="1" w:styleId="488">
    <w:name w:val="Default Paragraph Font_file_359_file_939_file_1620_file_335"/>
    <w:semiHidden/>
    <w:qFormat/>
    <w:uiPriority w:val="0"/>
  </w:style>
  <w:style w:type="paragraph" w:customStyle="1" w:styleId="489">
    <w:name w:val="Plain Text_file_140_file_619_file_939_file_1620_file_335"/>
    <w:basedOn w:val="490"/>
    <w:next w:val="7"/>
    <w:qFormat/>
    <w:uiPriority w:val="0"/>
    <w:rPr>
      <w:rFonts w:ascii="宋体" w:hAnsi="Courier New" w:cs="Courier New"/>
      <w:szCs w:val="21"/>
    </w:rPr>
  </w:style>
  <w:style w:type="paragraph" w:customStyle="1" w:styleId="490">
    <w:name w:val="Normal_file_140_file_619_file_939_file_1620_file_335"/>
    <w:next w:val="4"/>
    <w:qFormat/>
    <w:uiPriority w:val="0"/>
    <w:pPr>
      <w:widowControl w:val="0"/>
      <w:jc w:val="both"/>
    </w:pPr>
    <w:rPr>
      <w:rFonts w:ascii="Times New Roman" w:hAnsi="Times New Roman" w:eastAsia="宋体" w:cs="Times New Roman"/>
      <w:szCs w:val="24"/>
      <w:lang w:val="en-US" w:eastAsia="zh-CN" w:bidi="ar-SA"/>
    </w:rPr>
  </w:style>
  <w:style w:type="paragraph" w:customStyle="1" w:styleId="491">
    <w:name w:val="Plain Text_file_213_file_1614_file_619_file_359_file_939_file_1620_file_335"/>
    <w:basedOn w:val="492"/>
    <w:qFormat/>
    <w:uiPriority w:val="0"/>
    <w:rPr>
      <w:rFonts w:ascii="宋体" w:hAnsi="Courier New" w:cs="Courier New"/>
      <w:szCs w:val="21"/>
    </w:rPr>
  </w:style>
  <w:style w:type="paragraph" w:customStyle="1" w:styleId="492">
    <w:name w:val="Normal_file_213_file_1614_file_619_file_359_file_939_file_1620_file_335"/>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3">
    <w:name w:val="Plain Text_file_1614_file_619_file_359_file_939_file_1620_file_335"/>
    <w:basedOn w:val="494"/>
    <w:qFormat/>
    <w:uiPriority w:val="99"/>
    <w:rPr>
      <w:rFonts w:ascii="宋体" w:hAnsi="Courier New" w:cs="Courier New"/>
      <w:szCs w:val="21"/>
    </w:rPr>
  </w:style>
  <w:style w:type="paragraph" w:customStyle="1" w:styleId="494">
    <w:name w:val="Normal_file_1614_file_619_file_359_file_939_file_1620_file_335"/>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5">
    <w:name w:val="heading 2_file_336"/>
    <w:basedOn w:val="151"/>
    <w:qFormat/>
    <w:uiPriority w:val="9"/>
    <w:pPr>
      <w:outlineLvl w:val="1"/>
    </w:pPr>
    <w:rPr>
      <w:sz w:val="36"/>
      <w:szCs w:val="36"/>
    </w:rPr>
  </w:style>
  <w:style w:type="paragraph" w:customStyle="1" w:styleId="496">
    <w:name w:val="heading 3_file_336"/>
    <w:basedOn w:val="151"/>
    <w:qFormat/>
    <w:uiPriority w:val="9"/>
    <w:pPr>
      <w:outlineLvl w:val="2"/>
    </w:pPr>
    <w:rPr>
      <w:sz w:val="27"/>
      <w:szCs w:val="27"/>
    </w:rPr>
  </w:style>
  <w:style w:type="paragraph" w:customStyle="1" w:styleId="497">
    <w:name w:val="heading 4_file_336"/>
    <w:basedOn w:val="151"/>
    <w:qFormat/>
    <w:uiPriority w:val="9"/>
    <w:pPr>
      <w:outlineLvl w:val="3"/>
    </w:pPr>
  </w:style>
  <w:style w:type="paragraph" w:customStyle="1" w:styleId="498">
    <w:name w:val="heading 5_file_336"/>
    <w:basedOn w:val="151"/>
    <w:qFormat/>
    <w:uiPriority w:val="9"/>
    <w:pPr>
      <w:outlineLvl w:val="4"/>
    </w:pPr>
    <w:rPr>
      <w:sz w:val="20"/>
      <w:szCs w:val="20"/>
    </w:rPr>
  </w:style>
  <w:style w:type="paragraph" w:customStyle="1" w:styleId="499">
    <w:name w:val="heading 6_file_336"/>
    <w:basedOn w:val="151"/>
    <w:qFormat/>
    <w:uiPriority w:val="9"/>
    <w:pPr>
      <w:outlineLvl w:val="5"/>
    </w:pPr>
    <w:rPr>
      <w:sz w:val="15"/>
      <w:szCs w:val="15"/>
    </w:rPr>
  </w:style>
  <w:style w:type="character" w:customStyle="1" w:styleId="500">
    <w:name w:val="Default Paragraph Font_file_336"/>
    <w:semiHidden/>
    <w:unhideWhenUsed/>
    <w:qFormat/>
    <w:uiPriority w:val="1"/>
  </w:style>
  <w:style w:type="table" w:customStyle="1" w:styleId="501">
    <w:name w:val="Normal Table_file_336"/>
    <w:semiHidden/>
    <w:unhideWhenUsed/>
    <w:qFormat/>
    <w:uiPriority w:val="99"/>
    <w:tblPr>
      <w:tblCellMar>
        <w:top w:w="0" w:type="dxa"/>
        <w:left w:w="108" w:type="dxa"/>
        <w:bottom w:w="0" w:type="dxa"/>
        <w:right w:w="108" w:type="dxa"/>
      </w:tblCellMar>
    </w:tblPr>
  </w:style>
  <w:style w:type="character" w:customStyle="1" w:styleId="502">
    <w:name w:val="Hyperlink_file_336"/>
    <w:basedOn w:val="500"/>
    <w:semiHidden/>
    <w:unhideWhenUsed/>
    <w:qFormat/>
    <w:uiPriority w:val="99"/>
    <w:rPr>
      <w:color w:val="0782C1"/>
      <w:u w:val="single"/>
    </w:rPr>
  </w:style>
  <w:style w:type="character" w:customStyle="1" w:styleId="503">
    <w:name w:val="FollowedHyperlink_file_336"/>
    <w:basedOn w:val="500"/>
    <w:semiHidden/>
    <w:unhideWhenUsed/>
    <w:qFormat/>
    <w:uiPriority w:val="99"/>
    <w:rPr>
      <w:color w:val="0782C1"/>
      <w:u w:val="single"/>
    </w:rPr>
  </w:style>
  <w:style w:type="character" w:customStyle="1" w:styleId="504">
    <w:name w:val="标题 1 Char_file_336"/>
    <w:basedOn w:val="500"/>
    <w:link w:val="3"/>
    <w:qFormat/>
    <w:uiPriority w:val="9"/>
    <w:rPr>
      <w:rFonts w:ascii="宋体" w:hAnsi="宋体" w:eastAsia="宋体" w:cs="宋体"/>
      <w:b/>
      <w:bCs/>
      <w:kern w:val="44"/>
      <w:sz w:val="44"/>
      <w:szCs w:val="44"/>
    </w:rPr>
  </w:style>
  <w:style w:type="character" w:customStyle="1" w:styleId="505">
    <w:name w:val="标题 2 Char_file_336"/>
    <w:basedOn w:val="500"/>
    <w:link w:val="4"/>
    <w:semiHidden/>
    <w:qFormat/>
    <w:uiPriority w:val="9"/>
    <w:rPr>
      <w:rFonts w:asciiTheme="majorHAnsi" w:hAnsiTheme="majorHAnsi" w:eastAsiaTheme="majorEastAsia" w:cstheme="majorBidi"/>
      <w:b/>
      <w:bCs/>
      <w:sz w:val="32"/>
      <w:szCs w:val="32"/>
    </w:rPr>
  </w:style>
  <w:style w:type="character" w:customStyle="1" w:styleId="506">
    <w:name w:val="标题 3 Char_file_336"/>
    <w:basedOn w:val="500"/>
    <w:link w:val="5"/>
    <w:semiHidden/>
    <w:qFormat/>
    <w:uiPriority w:val="9"/>
    <w:rPr>
      <w:rFonts w:ascii="宋体" w:hAnsi="宋体" w:eastAsia="宋体" w:cs="宋体"/>
      <w:b/>
      <w:bCs/>
      <w:sz w:val="32"/>
      <w:szCs w:val="32"/>
    </w:rPr>
  </w:style>
  <w:style w:type="character" w:customStyle="1" w:styleId="507">
    <w:name w:val="标题 4 Char_file_336"/>
    <w:basedOn w:val="500"/>
    <w:link w:val="6"/>
    <w:semiHidden/>
    <w:qFormat/>
    <w:uiPriority w:val="9"/>
    <w:rPr>
      <w:rFonts w:asciiTheme="majorHAnsi" w:hAnsiTheme="majorHAnsi" w:eastAsiaTheme="majorEastAsia" w:cstheme="majorBidi"/>
      <w:b/>
      <w:bCs/>
      <w:sz w:val="28"/>
      <w:szCs w:val="28"/>
    </w:rPr>
  </w:style>
  <w:style w:type="character" w:customStyle="1" w:styleId="508">
    <w:name w:val="标题 5 Char_file_336"/>
    <w:basedOn w:val="500"/>
    <w:link w:val="7"/>
    <w:semiHidden/>
    <w:qFormat/>
    <w:uiPriority w:val="9"/>
    <w:rPr>
      <w:rFonts w:ascii="宋体" w:hAnsi="宋体" w:eastAsia="宋体" w:cs="宋体"/>
      <w:b/>
      <w:bCs/>
      <w:sz w:val="28"/>
      <w:szCs w:val="28"/>
    </w:rPr>
  </w:style>
  <w:style w:type="character" w:customStyle="1" w:styleId="509">
    <w:name w:val="标题 6 Char_file_336"/>
    <w:basedOn w:val="500"/>
    <w:link w:val="9"/>
    <w:semiHidden/>
    <w:qFormat/>
    <w:uiPriority w:val="9"/>
    <w:rPr>
      <w:rFonts w:asciiTheme="majorHAnsi" w:hAnsiTheme="majorHAnsi" w:eastAsiaTheme="majorEastAsia" w:cstheme="majorBidi"/>
      <w:b/>
      <w:bCs/>
      <w:sz w:val="24"/>
      <w:szCs w:val="24"/>
    </w:rPr>
  </w:style>
  <w:style w:type="paragraph" w:customStyle="1" w:styleId="510">
    <w:name w:val="cke_editable_file_336"/>
    <w:basedOn w:val="151"/>
    <w:qFormat/>
    <w:uiPriority w:val="0"/>
    <w:rPr>
      <w:rFonts w:ascii="仿宋_GB2312" w:eastAsia="仿宋_GB2312"/>
    </w:rPr>
  </w:style>
  <w:style w:type="paragraph" w:customStyle="1" w:styleId="511">
    <w:name w:val="marker_file_336"/>
    <w:basedOn w:val="151"/>
    <w:qFormat/>
    <w:uiPriority w:val="0"/>
    <w:pPr>
      <w:shd w:val="clear" w:color="auto" w:fill="FFFF00"/>
    </w:pPr>
  </w:style>
  <w:style w:type="paragraph" w:customStyle="1" w:styleId="512">
    <w:name w:val="Normal (Web)_file_336"/>
    <w:basedOn w:val="151"/>
    <w:semiHidden/>
    <w:unhideWhenUsed/>
    <w:qFormat/>
    <w:uiPriority w:val="99"/>
  </w:style>
  <w:style w:type="character" w:customStyle="1" w:styleId="513">
    <w:name w:val="Strong_file_336"/>
    <w:basedOn w:val="500"/>
    <w:qFormat/>
    <w:uiPriority w:val="22"/>
    <w:rPr>
      <w:b/>
      <w:bCs/>
    </w:rPr>
  </w:style>
  <w:style w:type="paragraph" w:customStyle="1" w:styleId="514">
    <w:name w:val="heading 2_file_337"/>
    <w:basedOn w:val="153"/>
    <w:qFormat/>
    <w:uiPriority w:val="9"/>
    <w:pPr>
      <w:outlineLvl w:val="1"/>
    </w:pPr>
    <w:rPr>
      <w:sz w:val="36"/>
      <w:szCs w:val="36"/>
    </w:rPr>
  </w:style>
  <w:style w:type="paragraph" w:customStyle="1" w:styleId="515">
    <w:name w:val="heading 3_file_337"/>
    <w:basedOn w:val="153"/>
    <w:qFormat/>
    <w:uiPriority w:val="9"/>
    <w:pPr>
      <w:outlineLvl w:val="2"/>
    </w:pPr>
    <w:rPr>
      <w:sz w:val="27"/>
      <w:szCs w:val="27"/>
    </w:rPr>
  </w:style>
  <w:style w:type="paragraph" w:customStyle="1" w:styleId="516">
    <w:name w:val="heading 4_file_337"/>
    <w:basedOn w:val="153"/>
    <w:qFormat/>
    <w:uiPriority w:val="9"/>
    <w:pPr>
      <w:outlineLvl w:val="3"/>
    </w:pPr>
  </w:style>
  <w:style w:type="paragraph" w:customStyle="1" w:styleId="517">
    <w:name w:val="heading 5_file_337"/>
    <w:basedOn w:val="153"/>
    <w:qFormat/>
    <w:uiPriority w:val="9"/>
    <w:pPr>
      <w:outlineLvl w:val="4"/>
    </w:pPr>
    <w:rPr>
      <w:sz w:val="20"/>
      <w:szCs w:val="20"/>
    </w:rPr>
  </w:style>
  <w:style w:type="paragraph" w:customStyle="1" w:styleId="518">
    <w:name w:val="heading 6_file_337"/>
    <w:basedOn w:val="153"/>
    <w:qFormat/>
    <w:uiPriority w:val="9"/>
    <w:pPr>
      <w:outlineLvl w:val="5"/>
    </w:pPr>
    <w:rPr>
      <w:sz w:val="15"/>
      <w:szCs w:val="15"/>
    </w:rPr>
  </w:style>
  <w:style w:type="character" w:customStyle="1" w:styleId="519">
    <w:name w:val="Default Paragraph Font_file_337"/>
    <w:semiHidden/>
    <w:unhideWhenUsed/>
    <w:qFormat/>
    <w:uiPriority w:val="1"/>
  </w:style>
  <w:style w:type="table" w:customStyle="1" w:styleId="520">
    <w:name w:val="Normal Table_file_337"/>
    <w:semiHidden/>
    <w:unhideWhenUsed/>
    <w:qFormat/>
    <w:uiPriority w:val="99"/>
    <w:tblPr>
      <w:tblCellMar>
        <w:top w:w="0" w:type="dxa"/>
        <w:left w:w="108" w:type="dxa"/>
        <w:bottom w:w="0" w:type="dxa"/>
        <w:right w:w="108" w:type="dxa"/>
      </w:tblCellMar>
    </w:tblPr>
  </w:style>
  <w:style w:type="character" w:customStyle="1" w:styleId="521">
    <w:name w:val="Hyperlink_file_337"/>
    <w:basedOn w:val="519"/>
    <w:semiHidden/>
    <w:unhideWhenUsed/>
    <w:qFormat/>
    <w:uiPriority w:val="99"/>
    <w:rPr>
      <w:color w:val="0782C1"/>
      <w:u w:val="single"/>
    </w:rPr>
  </w:style>
  <w:style w:type="character" w:customStyle="1" w:styleId="522">
    <w:name w:val="FollowedHyperlink_file_337"/>
    <w:basedOn w:val="519"/>
    <w:semiHidden/>
    <w:unhideWhenUsed/>
    <w:qFormat/>
    <w:uiPriority w:val="99"/>
    <w:rPr>
      <w:color w:val="0782C1"/>
      <w:u w:val="single"/>
    </w:rPr>
  </w:style>
  <w:style w:type="character" w:customStyle="1" w:styleId="523">
    <w:name w:val="标题 1 Char_file_337"/>
    <w:basedOn w:val="519"/>
    <w:link w:val="3"/>
    <w:qFormat/>
    <w:uiPriority w:val="9"/>
    <w:rPr>
      <w:rFonts w:ascii="宋体" w:hAnsi="宋体" w:eastAsia="宋体" w:cs="宋体"/>
      <w:b/>
      <w:bCs/>
      <w:kern w:val="44"/>
      <w:sz w:val="44"/>
      <w:szCs w:val="44"/>
    </w:rPr>
  </w:style>
  <w:style w:type="character" w:customStyle="1" w:styleId="524">
    <w:name w:val="标题 2 Char_file_337"/>
    <w:basedOn w:val="519"/>
    <w:link w:val="4"/>
    <w:semiHidden/>
    <w:qFormat/>
    <w:uiPriority w:val="9"/>
    <w:rPr>
      <w:rFonts w:asciiTheme="majorHAnsi" w:hAnsiTheme="majorHAnsi" w:eastAsiaTheme="majorEastAsia" w:cstheme="majorBidi"/>
      <w:b/>
      <w:bCs/>
      <w:sz w:val="32"/>
      <w:szCs w:val="32"/>
    </w:rPr>
  </w:style>
  <w:style w:type="character" w:customStyle="1" w:styleId="525">
    <w:name w:val="标题 3 Char_file_337"/>
    <w:basedOn w:val="519"/>
    <w:link w:val="5"/>
    <w:semiHidden/>
    <w:qFormat/>
    <w:uiPriority w:val="9"/>
    <w:rPr>
      <w:rFonts w:ascii="宋体" w:hAnsi="宋体" w:eastAsia="宋体" w:cs="宋体"/>
      <w:b/>
      <w:bCs/>
      <w:sz w:val="32"/>
      <w:szCs w:val="32"/>
    </w:rPr>
  </w:style>
  <w:style w:type="character" w:customStyle="1" w:styleId="526">
    <w:name w:val="标题 4 Char_file_337"/>
    <w:basedOn w:val="519"/>
    <w:link w:val="6"/>
    <w:semiHidden/>
    <w:qFormat/>
    <w:uiPriority w:val="9"/>
    <w:rPr>
      <w:rFonts w:asciiTheme="majorHAnsi" w:hAnsiTheme="majorHAnsi" w:eastAsiaTheme="majorEastAsia" w:cstheme="majorBidi"/>
      <w:b/>
      <w:bCs/>
      <w:sz w:val="28"/>
      <w:szCs w:val="28"/>
    </w:rPr>
  </w:style>
  <w:style w:type="character" w:customStyle="1" w:styleId="527">
    <w:name w:val="标题 5 Char_file_337"/>
    <w:basedOn w:val="519"/>
    <w:link w:val="7"/>
    <w:semiHidden/>
    <w:qFormat/>
    <w:uiPriority w:val="9"/>
    <w:rPr>
      <w:rFonts w:ascii="宋体" w:hAnsi="宋体" w:eastAsia="宋体" w:cs="宋体"/>
      <w:b/>
      <w:bCs/>
      <w:sz w:val="28"/>
      <w:szCs w:val="28"/>
    </w:rPr>
  </w:style>
  <w:style w:type="character" w:customStyle="1" w:styleId="528">
    <w:name w:val="标题 6 Char_file_337"/>
    <w:basedOn w:val="519"/>
    <w:link w:val="9"/>
    <w:semiHidden/>
    <w:qFormat/>
    <w:uiPriority w:val="9"/>
    <w:rPr>
      <w:rFonts w:asciiTheme="majorHAnsi" w:hAnsiTheme="majorHAnsi" w:eastAsiaTheme="majorEastAsia" w:cstheme="majorBidi"/>
      <w:b/>
      <w:bCs/>
      <w:sz w:val="24"/>
      <w:szCs w:val="24"/>
    </w:rPr>
  </w:style>
  <w:style w:type="paragraph" w:customStyle="1" w:styleId="529">
    <w:name w:val="cke_editable_file_337"/>
    <w:basedOn w:val="153"/>
    <w:qFormat/>
    <w:uiPriority w:val="0"/>
    <w:rPr>
      <w:rFonts w:ascii="仿宋_GB2312" w:eastAsia="仿宋_GB2312"/>
    </w:rPr>
  </w:style>
  <w:style w:type="paragraph" w:customStyle="1" w:styleId="530">
    <w:name w:val="marker_file_337"/>
    <w:basedOn w:val="153"/>
    <w:qFormat/>
    <w:uiPriority w:val="0"/>
    <w:pPr>
      <w:shd w:val="clear" w:color="auto" w:fill="FFFF00"/>
    </w:pPr>
  </w:style>
  <w:style w:type="paragraph" w:customStyle="1" w:styleId="531">
    <w:name w:val="Normal (Web)_file_337"/>
    <w:basedOn w:val="153"/>
    <w:semiHidden/>
    <w:unhideWhenUsed/>
    <w:qFormat/>
    <w:uiPriority w:val="99"/>
  </w:style>
  <w:style w:type="character" w:customStyle="1" w:styleId="532">
    <w:name w:val="Strong_file_337"/>
    <w:basedOn w:val="519"/>
    <w:qFormat/>
    <w:uiPriority w:val="22"/>
    <w:rPr>
      <w:b/>
      <w:bCs/>
    </w:rPr>
  </w:style>
  <w:style w:type="paragraph" w:customStyle="1" w:styleId="533">
    <w:name w:val="heading 2_file_338"/>
    <w:basedOn w:val="155"/>
    <w:qFormat/>
    <w:uiPriority w:val="9"/>
    <w:pPr>
      <w:outlineLvl w:val="1"/>
    </w:pPr>
    <w:rPr>
      <w:sz w:val="36"/>
      <w:szCs w:val="36"/>
    </w:rPr>
  </w:style>
  <w:style w:type="paragraph" w:customStyle="1" w:styleId="534">
    <w:name w:val="heading 3_file_338"/>
    <w:basedOn w:val="155"/>
    <w:qFormat/>
    <w:uiPriority w:val="9"/>
    <w:pPr>
      <w:outlineLvl w:val="2"/>
    </w:pPr>
    <w:rPr>
      <w:sz w:val="27"/>
      <w:szCs w:val="27"/>
    </w:rPr>
  </w:style>
  <w:style w:type="paragraph" w:customStyle="1" w:styleId="535">
    <w:name w:val="heading 4_file_338"/>
    <w:basedOn w:val="155"/>
    <w:qFormat/>
    <w:uiPriority w:val="9"/>
    <w:pPr>
      <w:outlineLvl w:val="3"/>
    </w:pPr>
  </w:style>
  <w:style w:type="paragraph" w:customStyle="1" w:styleId="536">
    <w:name w:val="heading 5_file_338"/>
    <w:basedOn w:val="155"/>
    <w:qFormat/>
    <w:uiPriority w:val="9"/>
    <w:pPr>
      <w:outlineLvl w:val="4"/>
    </w:pPr>
    <w:rPr>
      <w:sz w:val="20"/>
      <w:szCs w:val="20"/>
    </w:rPr>
  </w:style>
  <w:style w:type="paragraph" w:customStyle="1" w:styleId="537">
    <w:name w:val="heading 6_file_338"/>
    <w:basedOn w:val="155"/>
    <w:qFormat/>
    <w:uiPriority w:val="9"/>
    <w:pPr>
      <w:outlineLvl w:val="5"/>
    </w:pPr>
    <w:rPr>
      <w:sz w:val="15"/>
      <w:szCs w:val="15"/>
    </w:rPr>
  </w:style>
  <w:style w:type="character" w:customStyle="1" w:styleId="538">
    <w:name w:val="Default Paragraph Font_file_338"/>
    <w:semiHidden/>
    <w:unhideWhenUsed/>
    <w:qFormat/>
    <w:uiPriority w:val="1"/>
  </w:style>
  <w:style w:type="table" w:customStyle="1" w:styleId="539">
    <w:name w:val="Normal Table_file_338"/>
    <w:semiHidden/>
    <w:unhideWhenUsed/>
    <w:qFormat/>
    <w:uiPriority w:val="99"/>
    <w:tblPr>
      <w:tblCellMar>
        <w:top w:w="0" w:type="dxa"/>
        <w:left w:w="108" w:type="dxa"/>
        <w:bottom w:w="0" w:type="dxa"/>
        <w:right w:w="108" w:type="dxa"/>
      </w:tblCellMar>
    </w:tblPr>
  </w:style>
  <w:style w:type="character" w:customStyle="1" w:styleId="540">
    <w:name w:val="Hyperlink_file_338"/>
    <w:basedOn w:val="538"/>
    <w:semiHidden/>
    <w:unhideWhenUsed/>
    <w:qFormat/>
    <w:uiPriority w:val="99"/>
    <w:rPr>
      <w:color w:val="0782C1"/>
      <w:u w:val="single"/>
    </w:rPr>
  </w:style>
  <w:style w:type="character" w:customStyle="1" w:styleId="541">
    <w:name w:val="FollowedHyperlink_file_338"/>
    <w:basedOn w:val="538"/>
    <w:semiHidden/>
    <w:unhideWhenUsed/>
    <w:qFormat/>
    <w:uiPriority w:val="99"/>
    <w:rPr>
      <w:color w:val="0782C1"/>
      <w:u w:val="single"/>
    </w:rPr>
  </w:style>
  <w:style w:type="character" w:customStyle="1" w:styleId="542">
    <w:name w:val="标题 1 Char_file_338"/>
    <w:basedOn w:val="538"/>
    <w:link w:val="3"/>
    <w:qFormat/>
    <w:uiPriority w:val="9"/>
    <w:rPr>
      <w:rFonts w:ascii="宋体" w:hAnsi="宋体" w:eastAsia="宋体" w:cs="宋体"/>
      <w:b/>
      <w:bCs/>
      <w:kern w:val="44"/>
      <w:sz w:val="44"/>
      <w:szCs w:val="44"/>
    </w:rPr>
  </w:style>
  <w:style w:type="character" w:customStyle="1" w:styleId="543">
    <w:name w:val="标题 2 Char_file_338"/>
    <w:basedOn w:val="538"/>
    <w:link w:val="4"/>
    <w:semiHidden/>
    <w:qFormat/>
    <w:uiPriority w:val="9"/>
    <w:rPr>
      <w:rFonts w:asciiTheme="majorHAnsi" w:hAnsiTheme="majorHAnsi" w:eastAsiaTheme="majorEastAsia" w:cstheme="majorBidi"/>
      <w:b/>
      <w:bCs/>
      <w:sz w:val="32"/>
      <w:szCs w:val="32"/>
    </w:rPr>
  </w:style>
  <w:style w:type="character" w:customStyle="1" w:styleId="544">
    <w:name w:val="标题 3 Char_file_338"/>
    <w:basedOn w:val="538"/>
    <w:link w:val="5"/>
    <w:semiHidden/>
    <w:qFormat/>
    <w:uiPriority w:val="9"/>
    <w:rPr>
      <w:rFonts w:ascii="宋体" w:hAnsi="宋体" w:eastAsia="宋体" w:cs="宋体"/>
      <w:b/>
      <w:bCs/>
      <w:sz w:val="32"/>
      <w:szCs w:val="32"/>
    </w:rPr>
  </w:style>
  <w:style w:type="character" w:customStyle="1" w:styleId="545">
    <w:name w:val="标题 4 Char_file_338"/>
    <w:basedOn w:val="538"/>
    <w:link w:val="6"/>
    <w:semiHidden/>
    <w:qFormat/>
    <w:uiPriority w:val="9"/>
    <w:rPr>
      <w:rFonts w:asciiTheme="majorHAnsi" w:hAnsiTheme="majorHAnsi" w:eastAsiaTheme="majorEastAsia" w:cstheme="majorBidi"/>
      <w:b/>
      <w:bCs/>
      <w:sz w:val="28"/>
      <w:szCs w:val="28"/>
    </w:rPr>
  </w:style>
  <w:style w:type="character" w:customStyle="1" w:styleId="546">
    <w:name w:val="标题 5 Char_file_338"/>
    <w:basedOn w:val="538"/>
    <w:link w:val="7"/>
    <w:semiHidden/>
    <w:qFormat/>
    <w:uiPriority w:val="9"/>
    <w:rPr>
      <w:rFonts w:ascii="宋体" w:hAnsi="宋体" w:eastAsia="宋体" w:cs="宋体"/>
      <w:b/>
      <w:bCs/>
      <w:sz w:val="28"/>
      <w:szCs w:val="28"/>
    </w:rPr>
  </w:style>
  <w:style w:type="character" w:customStyle="1" w:styleId="547">
    <w:name w:val="标题 6 Char_file_338"/>
    <w:basedOn w:val="538"/>
    <w:link w:val="9"/>
    <w:semiHidden/>
    <w:qFormat/>
    <w:uiPriority w:val="9"/>
    <w:rPr>
      <w:rFonts w:asciiTheme="majorHAnsi" w:hAnsiTheme="majorHAnsi" w:eastAsiaTheme="majorEastAsia" w:cstheme="majorBidi"/>
      <w:b/>
      <w:bCs/>
      <w:sz w:val="24"/>
      <w:szCs w:val="24"/>
    </w:rPr>
  </w:style>
  <w:style w:type="paragraph" w:customStyle="1" w:styleId="548">
    <w:name w:val="cke_editable_file_338"/>
    <w:basedOn w:val="155"/>
    <w:qFormat/>
    <w:uiPriority w:val="0"/>
    <w:rPr>
      <w:rFonts w:ascii="仿宋_GB2312" w:eastAsia="仿宋_GB2312"/>
    </w:rPr>
  </w:style>
  <w:style w:type="paragraph" w:customStyle="1" w:styleId="549">
    <w:name w:val="marker_file_338"/>
    <w:basedOn w:val="155"/>
    <w:qFormat/>
    <w:uiPriority w:val="0"/>
    <w:pPr>
      <w:shd w:val="clear" w:color="auto" w:fill="FFFF00"/>
    </w:pPr>
  </w:style>
  <w:style w:type="paragraph" w:customStyle="1" w:styleId="550">
    <w:name w:val="Normal (Web)_file_338"/>
    <w:basedOn w:val="155"/>
    <w:semiHidden/>
    <w:unhideWhenUsed/>
    <w:qFormat/>
    <w:uiPriority w:val="99"/>
  </w:style>
  <w:style w:type="paragraph" w:customStyle="1" w:styleId="551">
    <w:name w:val="heading 2_file_339"/>
    <w:basedOn w:val="157"/>
    <w:qFormat/>
    <w:uiPriority w:val="9"/>
    <w:pPr>
      <w:outlineLvl w:val="1"/>
    </w:pPr>
    <w:rPr>
      <w:sz w:val="36"/>
      <w:szCs w:val="36"/>
    </w:rPr>
  </w:style>
  <w:style w:type="paragraph" w:customStyle="1" w:styleId="552">
    <w:name w:val="heading 3_file_339"/>
    <w:basedOn w:val="157"/>
    <w:qFormat/>
    <w:uiPriority w:val="9"/>
    <w:pPr>
      <w:outlineLvl w:val="2"/>
    </w:pPr>
    <w:rPr>
      <w:sz w:val="27"/>
      <w:szCs w:val="27"/>
    </w:rPr>
  </w:style>
  <w:style w:type="paragraph" w:customStyle="1" w:styleId="553">
    <w:name w:val="heading 4_file_339"/>
    <w:basedOn w:val="157"/>
    <w:qFormat/>
    <w:uiPriority w:val="9"/>
    <w:pPr>
      <w:outlineLvl w:val="3"/>
    </w:pPr>
  </w:style>
  <w:style w:type="paragraph" w:customStyle="1" w:styleId="554">
    <w:name w:val="heading 5_file_339"/>
    <w:basedOn w:val="157"/>
    <w:qFormat/>
    <w:uiPriority w:val="9"/>
    <w:pPr>
      <w:outlineLvl w:val="4"/>
    </w:pPr>
    <w:rPr>
      <w:sz w:val="20"/>
      <w:szCs w:val="20"/>
    </w:rPr>
  </w:style>
  <w:style w:type="paragraph" w:customStyle="1" w:styleId="555">
    <w:name w:val="heading 6_file_339"/>
    <w:basedOn w:val="157"/>
    <w:qFormat/>
    <w:uiPriority w:val="9"/>
    <w:pPr>
      <w:outlineLvl w:val="5"/>
    </w:pPr>
    <w:rPr>
      <w:sz w:val="15"/>
      <w:szCs w:val="15"/>
    </w:rPr>
  </w:style>
  <w:style w:type="character" w:customStyle="1" w:styleId="556">
    <w:name w:val="Default Paragraph Font_file_339"/>
    <w:semiHidden/>
    <w:unhideWhenUsed/>
    <w:qFormat/>
    <w:uiPriority w:val="1"/>
  </w:style>
  <w:style w:type="table" w:customStyle="1" w:styleId="557">
    <w:name w:val="Normal Table_file_339"/>
    <w:semiHidden/>
    <w:unhideWhenUsed/>
    <w:qFormat/>
    <w:uiPriority w:val="99"/>
    <w:tblPr>
      <w:tblCellMar>
        <w:top w:w="0" w:type="dxa"/>
        <w:left w:w="108" w:type="dxa"/>
        <w:bottom w:w="0" w:type="dxa"/>
        <w:right w:w="108" w:type="dxa"/>
      </w:tblCellMar>
    </w:tblPr>
  </w:style>
  <w:style w:type="character" w:customStyle="1" w:styleId="558">
    <w:name w:val="Hyperlink_file_339"/>
    <w:basedOn w:val="556"/>
    <w:semiHidden/>
    <w:unhideWhenUsed/>
    <w:qFormat/>
    <w:uiPriority w:val="99"/>
    <w:rPr>
      <w:color w:val="0782C1"/>
      <w:u w:val="single"/>
    </w:rPr>
  </w:style>
  <w:style w:type="character" w:customStyle="1" w:styleId="559">
    <w:name w:val="FollowedHyperlink_file_339"/>
    <w:basedOn w:val="556"/>
    <w:semiHidden/>
    <w:unhideWhenUsed/>
    <w:qFormat/>
    <w:uiPriority w:val="99"/>
    <w:rPr>
      <w:color w:val="0782C1"/>
      <w:u w:val="single"/>
    </w:rPr>
  </w:style>
  <w:style w:type="character" w:customStyle="1" w:styleId="560">
    <w:name w:val="标题 1 Char_file_339"/>
    <w:basedOn w:val="556"/>
    <w:link w:val="3"/>
    <w:qFormat/>
    <w:uiPriority w:val="9"/>
    <w:rPr>
      <w:rFonts w:ascii="宋体" w:hAnsi="宋体" w:eastAsia="宋体" w:cs="宋体"/>
      <w:b/>
      <w:bCs/>
      <w:kern w:val="44"/>
      <w:sz w:val="44"/>
      <w:szCs w:val="44"/>
    </w:rPr>
  </w:style>
  <w:style w:type="character" w:customStyle="1" w:styleId="561">
    <w:name w:val="标题 2 Char_file_339"/>
    <w:basedOn w:val="556"/>
    <w:link w:val="4"/>
    <w:semiHidden/>
    <w:qFormat/>
    <w:uiPriority w:val="9"/>
    <w:rPr>
      <w:rFonts w:asciiTheme="majorHAnsi" w:hAnsiTheme="majorHAnsi" w:eastAsiaTheme="majorEastAsia" w:cstheme="majorBidi"/>
      <w:b/>
      <w:bCs/>
      <w:sz w:val="32"/>
      <w:szCs w:val="32"/>
    </w:rPr>
  </w:style>
  <w:style w:type="character" w:customStyle="1" w:styleId="562">
    <w:name w:val="标题 3 Char_file_339"/>
    <w:basedOn w:val="556"/>
    <w:link w:val="5"/>
    <w:semiHidden/>
    <w:qFormat/>
    <w:uiPriority w:val="9"/>
    <w:rPr>
      <w:rFonts w:ascii="宋体" w:hAnsi="宋体" w:eastAsia="宋体" w:cs="宋体"/>
      <w:b/>
      <w:bCs/>
      <w:sz w:val="32"/>
      <w:szCs w:val="32"/>
    </w:rPr>
  </w:style>
  <w:style w:type="character" w:customStyle="1" w:styleId="563">
    <w:name w:val="标题 4 Char_file_339"/>
    <w:basedOn w:val="556"/>
    <w:link w:val="6"/>
    <w:semiHidden/>
    <w:qFormat/>
    <w:uiPriority w:val="9"/>
    <w:rPr>
      <w:rFonts w:asciiTheme="majorHAnsi" w:hAnsiTheme="majorHAnsi" w:eastAsiaTheme="majorEastAsia" w:cstheme="majorBidi"/>
      <w:b/>
      <w:bCs/>
      <w:sz w:val="28"/>
      <w:szCs w:val="28"/>
    </w:rPr>
  </w:style>
  <w:style w:type="character" w:customStyle="1" w:styleId="564">
    <w:name w:val="标题 5 Char_file_339"/>
    <w:basedOn w:val="556"/>
    <w:link w:val="7"/>
    <w:semiHidden/>
    <w:qFormat/>
    <w:uiPriority w:val="9"/>
    <w:rPr>
      <w:rFonts w:ascii="宋体" w:hAnsi="宋体" w:eastAsia="宋体" w:cs="宋体"/>
      <w:b/>
      <w:bCs/>
      <w:sz w:val="28"/>
      <w:szCs w:val="28"/>
    </w:rPr>
  </w:style>
  <w:style w:type="character" w:customStyle="1" w:styleId="565">
    <w:name w:val="标题 6 Char_file_339"/>
    <w:basedOn w:val="556"/>
    <w:link w:val="9"/>
    <w:semiHidden/>
    <w:qFormat/>
    <w:uiPriority w:val="9"/>
    <w:rPr>
      <w:rFonts w:asciiTheme="majorHAnsi" w:hAnsiTheme="majorHAnsi" w:eastAsiaTheme="majorEastAsia" w:cstheme="majorBidi"/>
      <w:b/>
      <w:bCs/>
      <w:sz w:val="24"/>
      <w:szCs w:val="24"/>
    </w:rPr>
  </w:style>
  <w:style w:type="paragraph" w:customStyle="1" w:styleId="566">
    <w:name w:val="cke_editable_file_339"/>
    <w:basedOn w:val="157"/>
    <w:qFormat/>
    <w:uiPriority w:val="0"/>
    <w:rPr>
      <w:rFonts w:ascii="仿宋_GB2312" w:eastAsia="仿宋_GB2312"/>
    </w:rPr>
  </w:style>
  <w:style w:type="paragraph" w:customStyle="1" w:styleId="567">
    <w:name w:val="marker_file_339"/>
    <w:basedOn w:val="157"/>
    <w:qFormat/>
    <w:uiPriority w:val="0"/>
    <w:pPr>
      <w:shd w:val="clear" w:color="auto" w:fill="FFFF00"/>
    </w:pPr>
  </w:style>
  <w:style w:type="paragraph" w:customStyle="1" w:styleId="568">
    <w:name w:val="Normal (Web)_file_339"/>
    <w:basedOn w:val="157"/>
    <w:semiHidden/>
    <w:unhideWhenUsed/>
    <w:qFormat/>
    <w:uiPriority w:val="99"/>
  </w:style>
  <w:style w:type="paragraph" w:customStyle="1" w:styleId="569">
    <w:name w:val="heading 2_file_340"/>
    <w:basedOn w:val="159"/>
    <w:qFormat/>
    <w:uiPriority w:val="9"/>
    <w:pPr>
      <w:outlineLvl w:val="1"/>
    </w:pPr>
    <w:rPr>
      <w:sz w:val="36"/>
      <w:szCs w:val="36"/>
    </w:rPr>
  </w:style>
  <w:style w:type="paragraph" w:customStyle="1" w:styleId="570">
    <w:name w:val="heading 3_file_340"/>
    <w:basedOn w:val="159"/>
    <w:qFormat/>
    <w:uiPriority w:val="9"/>
    <w:pPr>
      <w:outlineLvl w:val="2"/>
    </w:pPr>
    <w:rPr>
      <w:sz w:val="27"/>
      <w:szCs w:val="27"/>
    </w:rPr>
  </w:style>
  <w:style w:type="paragraph" w:customStyle="1" w:styleId="571">
    <w:name w:val="heading 4_file_340"/>
    <w:basedOn w:val="159"/>
    <w:qFormat/>
    <w:uiPriority w:val="9"/>
    <w:pPr>
      <w:outlineLvl w:val="3"/>
    </w:pPr>
  </w:style>
  <w:style w:type="paragraph" w:customStyle="1" w:styleId="572">
    <w:name w:val="heading 5_file_340"/>
    <w:basedOn w:val="159"/>
    <w:qFormat/>
    <w:uiPriority w:val="9"/>
    <w:pPr>
      <w:outlineLvl w:val="4"/>
    </w:pPr>
    <w:rPr>
      <w:sz w:val="20"/>
      <w:szCs w:val="20"/>
    </w:rPr>
  </w:style>
  <w:style w:type="paragraph" w:customStyle="1" w:styleId="573">
    <w:name w:val="heading 6_file_340"/>
    <w:basedOn w:val="159"/>
    <w:qFormat/>
    <w:uiPriority w:val="9"/>
    <w:pPr>
      <w:outlineLvl w:val="5"/>
    </w:pPr>
    <w:rPr>
      <w:sz w:val="15"/>
      <w:szCs w:val="15"/>
    </w:rPr>
  </w:style>
  <w:style w:type="character" w:customStyle="1" w:styleId="574">
    <w:name w:val="Default Paragraph Font_file_340"/>
    <w:semiHidden/>
    <w:unhideWhenUsed/>
    <w:qFormat/>
    <w:uiPriority w:val="1"/>
  </w:style>
  <w:style w:type="table" w:customStyle="1" w:styleId="575">
    <w:name w:val="Normal Table_file_340"/>
    <w:semiHidden/>
    <w:unhideWhenUsed/>
    <w:qFormat/>
    <w:uiPriority w:val="99"/>
    <w:tblPr>
      <w:tblCellMar>
        <w:top w:w="0" w:type="dxa"/>
        <w:left w:w="108" w:type="dxa"/>
        <w:bottom w:w="0" w:type="dxa"/>
        <w:right w:w="108" w:type="dxa"/>
      </w:tblCellMar>
    </w:tblPr>
  </w:style>
  <w:style w:type="character" w:customStyle="1" w:styleId="576">
    <w:name w:val="Hyperlink_file_340"/>
    <w:basedOn w:val="574"/>
    <w:semiHidden/>
    <w:unhideWhenUsed/>
    <w:qFormat/>
    <w:uiPriority w:val="99"/>
    <w:rPr>
      <w:color w:val="0782C1"/>
      <w:u w:val="single"/>
    </w:rPr>
  </w:style>
  <w:style w:type="character" w:customStyle="1" w:styleId="577">
    <w:name w:val="FollowedHyperlink_file_340"/>
    <w:basedOn w:val="574"/>
    <w:semiHidden/>
    <w:unhideWhenUsed/>
    <w:qFormat/>
    <w:uiPriority w:val="99"/>
    <w:rPr>
      <w:color w:val="0782C1"/>
      <w:u w:val="single"/>
    </w:rPr>
  </w:style>
  <w:style w:type="character" w:customStyle="1" w:styleId="578">
    <w:name w:val="标题 1 Char_file_340"/>
    <w:basedOn w:val="574"/>
    <w:link w:val="3"/>
    <w:qFormat/>
    <w:uiPriority w:val="9"/>
    <w:rPr>
      <w:rFonts w:ascii="宋体" w:hAnsi="宋体" w:eastAsia="宋体" w:cs="宋体"/>
      <w:b/>
      <w:bCs/>
      <w:kern w:val="44"/>
      <w:sz w:val="44"/>
      <w:szCs w:val="44"/>
    </w:rPr>
  </w:style>
  <w:style w:type="character" w:customStyle="1" w:styleId="579">
    <w:name w:val="标题 2 Char_file_340"/>
    <w:basedOn w:val="574"/>
    <w:link w:val="4"/>
    <w:semiHidden/>
    <w:qFormat/>
    <w:uiPriority w:val="9"/>
    <w:rPr>
      <w:rFonts w:asciiTheme="majorHAnsi" w:hAnsiTheme="majorHAnsi" w:eastAsiaTheme="majorEastAsia" w:cstheme="majorBidi"/>
      <w:b/>
      <w:bCs/>
      <w:sz w:val="32"/>
      <w:szCs w:val="32"/>
    </w:rPr>
  </w:style>
  <w:style w:type="character" w:customStyle="1" w:styleId="580">
    <w:name w:val="标题 3 Char_file_340"/>
    <w:basedOn w:val="574"/>
    <w:link w:val="5"/>
    <w:semiHidden/>
    <w:qFormat/>
    <w:uiPriority w:val="9"/>
    <w:rPr>
      <w:rFonts w:ascii="宋体" w:hAnsi="宋体" w:eastAsia="宋体" w:cs="宋体"/>
      <w:b/>
      <w:bCs/>
      <w:sz w:val="32"/>
      <w:szCs w:val="32"/>
    </w:rPr>
  </w:style>
  <w:style w:type="character" w:customStyle="1" w:styleId="581">
    <w:name w:val="标题 4 Char_file_340"/>
    <w:basedOn w:val="574"/>
    <w:link w:val="6"/>
    <w:semiHidden/>
    <w:qFormat/>
    <w:uiPriority w:val="9"/>
    <w:rPr>
      <w:rFonts w:asciiTheme="majorHAnsi" w:hAnsiTheme="majorHAnsi" w:eastAsiaTheme="majorEastAsia" w:cstheme="majorBidi"/>
      <w:b/>
      <w:bCs/>
      <w:sz w:val="28"/>
      <w:szCs w:val="28"/>
    </w:rPr>
  </w:style>
  <w:style w:type="character" w:customStyle="1" w:styleId="582">
    <w:name w:val="标题 5 Char_file_340"/>
    <w:basedOn w:val="574"/>
    <w:link w:val="7"/>
    <w:semiHidden/>
    <w:qFormat/>
    <w:uiPriority w:val="9"/>
    <w:rPr>
      <w:rFonts w:ascii="宋体" w:hAnsi="宋体" w:eastAsia="宋体" w:cs="宋体"/>
      <w:b/>
      <w:bCs/>
      <w:sz w:val="28"/>
      <w:szCs w:val="28"/>
    </w:rPr>
  </w:style>
  <w:style w:type="character" w:customStyle="1" w:styleId="583">
    <w:name w:val="标题 6 Char_file_340"/>
    <w:basedOn w:val="574"/>
    <w:link w:val="9"/>
    <w:semiHidden/>
    <w:qFormat/>
    <w:uiPriority w:val="9"/>
    <w:rPr>
      <w:rFonts w:asciiTheme="majorHAnsi" w:hAnsiTheme="majorHAnsi" w:eastAsiaTheme="majorEastAsia" w:cstheme="majorBidi"/>
      <w:b/>
      <w:bCs/>
      <w:sz w:val="24"/>
      <w:szCs w:val="24"/>
    </w:rPr>
  </w:style>
  <w:style w:type="paragraph" w:customStyle="1" w:styleId="584">
    <w:name w:val="cke_editable_file_340"/>
    <w:basedOn w:val="159"/>
    <w:qFormat/>
    <w:uiPriority w:val="0"/>
    <w:rPr>
      <w:rFonts w:ascii="仿宋_GB2312" w:eastAsia="仿宋_GB2312"/>
    </w:rPr>
  </w:style>
  <w:style w:type="paragraph" w:customStyle="1" w:styleId="585">
    <w:name w:val="marker_file_340"/>
    <w:basedOn w:val="159"/>
    <w:qFormat/>
    <w:uiPriority w:val="0"/>
    <w:pPr>
      <w:shd w:val="clear" w:color="auto" w:fill="FFFF00"/>
    </w:pPr>
  </w:style>
  <w:style w:type="paragraph" w:customStyle="1" w:styleId="586">
    <w:name w:val="Normal (Web)_file_340"/>
    <w:basedOn w:val="159"/>
    <w:semiHidden/>
    <w:unhideWhenUsed/>
    <w:qFormat/>
    <w:uiPriority w:val="99"/>
  </w:style>
  <w:style w:type="paragraph" w:customStyle="1" w:styleId="587">
    <w:name w:val="heading 2_file_341"/>
    <w:basedOn w:val="161"/>
    <w:qFormat/>
    <w:uiPriority w:val="9"/>
    <w:pPr>
      <w:outlineLvl w:val="1"/>
    </w:pPr>
    <w:rPr>
      <w:sz w:val="36"/>
      <w:szCs w:val="36"/>
    </w:rPr>
  </w:style>
  <w:style w:type="paragraph" w:customStyle="1" w:styleId="588">
    <w:name w:val="heading 3_file_341"/>
    <w:basedOn w:val="161"/>
    <w:qFormat/>
    <w:uiPriority w:val="9"/>
    <w:pPr>
      <w:outlineLvl w:val="2"/>
    </w:pPr>
    <w:rPr>
      <w:sz w:val="27"/>
      <w:szCs w:val="27"/>
    </w:rPr>
  </w:style>
  <w:style w:type="paragraph" w:customStyle="1" w:styleId="589">
    <w:name w:val="heading 4_file_341"/>
    <w:basedOn w:val="161"/>
    <w:qFormat/>
    <w:uiPriority w:val="9"/>
    <w:pPr>
      <w:outlineLvl w:val="3"/>
    </w:pPr>
  </w:style>
  <w:style w:type="paragraph" w:customStyle="1" w:styleId="590">
    <w:name w:val="heading 5_file_341"/>
    <w:basedOn w:val="161"/>
    <w:qFormat/>
    <w:uiPriority w:val="9"/>
    <w:pPr>
      <w:outlineLvl w:val="4"/>
    </w:pPr>
    <w:rPr>
      <w:sz w:val="20"/>
      <w:szCs w:val="20"/>
    </w:rPr>
  </w:style>
  <w:style w:type="paragraph" w:customStyle="1" w:styleId="591">
    <w:name w:val="heading 6_file_341"/>
    <w:basedOn w:val="161"/>
    <w:qFormat/>
    <w:uiPriority w:val="9"/>
    <w:pPr>
      <w:outlineLvl w:val="5"/>
    </w:pPr>
    <w:rPr>
      <w:sz w:val="15"/>
      <w:szCs w:val="15"/>
    </w:rPr>
  </w:style>
  <w:style w:type="character" w:customStyle="1" w:styleId="592">
    <w:name w:val="Default Paragraph Font_file_341"/>
    <w:semiHidden/>
    <w:unhideWhenUsed/>
    <w:qFormat/>
    <w:uiPriority w:val="1"/>
  </w:style>
  <w:style w:type="table" w:customStyle="1" w:styleId="593">
    <w:name w:val="Normal Table_file_341"/>
    <w:semiHidden/>
    <w:unhideWhenUsed/>
    <w:qFormat/>
    <w:uiPriority w:val="99"/>
    <w:tblPr>
      <w:tblCellMar>
        <w:top w:w="0" w:type="dxa"/>
        <w:left w:w="108" w:type="dxa"/>
        <w:bottom w:w="0" w:type="dxa"/>
        <w:right w:w="108" w:type="dxa"/>
      </w:tblCellMar>
    </w:tblPr>
  </w:style>
  <w:style w:type="character" w:customStyle="1" w:styleId="594">
    <w:name w:val="Hyperlink_file_341"/>
    <w:basedOn w:val="592"/>
    <w:semiHidden/>
    <w:unhideWhenUsed/>
    <w:qFormat/>
    <w:uiPriority w:val="99"/>
    <w:rPr>
      <w:color w:val="0782C1"/>
      <w:u w:val="single"/>
    </w:rPr>
  </w:style>
  <w:style w:type="character" w:customStyle="1" w:styleId="595">
    <w:name w:val="FollowedHyperlink_file_341"/>
    <w:basedOn w:val="592"/>
    <w:semiHidden/>
    <w:unhideWhenUsed/>
    <w:qFormat/>
    <w:uiPriority w:val="99"/>
    <w:rPr>
      <w:color w:val="0782C1"/>
      <w:u w:val="single"/>
    </w:rPr>
  </w:style>
  <w:style w:type="character" w:customStyle="1" w:styleId="596">
    <w:name w:val="标题 1 Char_file_341"/>
    <w:basedOn w:val="592"/>
    <w:link w:val="3"/>
    <w:qFormat/>
    <w:uiPriority w:val="9"/>
    <w:rPr>
      <w:rFonts w:ascii="宋体" w:hAnsi="宋体" w:eastAsia="宋体" w:cs="宋体"/>
      <w:b/>
      <w:bCs/>
      <w:kern w:val="44"/>
      <w:sz w:val="44"/>
      <w:szCs w:val="44"/>
    </w:rPr>
  </w:style>
  <w:style w:type="character" w:customStyle="1" w:styleId="597">
    <w:name w:val="标题 2 Char_file_341"/>
    <w:basedOn w:val="592"/>
    <w:link w:val="4"/>
    <w:semiHidden/>
    <w:qFormat/>
    <w:uiPriority w:val="9"/>
    <w:rPr>
      <w:rFonts w:asciiTheme="majorHAnsi" w:hAnsiTheme="majorHAnsi" w:eastAsiaTheme="majorEastAsia" w:cstheme="majorBidi"/>
      <w:b/>
      <w:bCs/>
      <w:sz w:val="32"/>
      <w:szCs w:val="32"/>
    </w:rPr>
  </w:style>
  <w:style w:type="character" w:customStyle="1" w:styleId="598">
    <w:name w:val="标题 3 Char_file_341"/>
    <w:basedOn w:val="592"/>
    <w:link w:val="5"/>
    <w:semiHidden/>
    <w:qFormat/>
    <w:uiPriority w:val="9"/>
    <w:rPr>
      <w:rFonts w:ascii="宋体" w:hAnsi="宋体" w:eastAsia="宋体" w:cs="宋体"/>
      <w:b/>
      <w:bCs/>
      <w:sz w:val="32"/>
      <w:szCs w:val="32"/>
    </w:rPr>
  </w:style>
  <w:style w:type="character" w:customStyle="1" w:styleId="599">
    <w:name w:val="标题 4 Char_file_341"/>
    <w:basedOn w:val="592"/>
    <w:link w:val="6"/>
    <w:semiHidden/>
    <w:qFormat/>
    <w:uiPriority w:val="9"/>
    <w:rPr>
      <w:rFonts w:asciiTheme="majorHAnsi" w:hAnsiTheme="majorHAnsi" w:eastAsiaTheme="majorEastAsia" w:cstheme="majorBidi"/>
      <w:b/>
      <w:bCs/>
      <w:sz w:val="28"/>
      <w:szCs w:val="28"/>
    </w:rPr>
  </w:style>
  <w:style w:type="character" w:customStyle="1" w:styleId="600">
    <w:name w:val="标题 5 Char_file_341"/>
    <w:basedOn w:val="592"/>
    <w:link w:val="7"/>
    <w:semiHidden/>
    <w:qFormat/>
    <w:uiPriority w:val="9"/>
    <w:rPr>
      <w:rFonts w:ascii="宋体" w:hAnsi="宋体" w:eastAsia="宋体" w:cs="宋体"/>
      <w:b/>
      <w:bCs/>
      <w:sz w:val="28"/>
      <w:szCs w:val="28"/>
    </w:rPr>
  </w:style>
  <w:style w:type="character" w:customStyle="1" w:styleId="601">
    <w:name w:val="标题 6 Char_file_341"/>
    <w:basedOn w:val="592"/>
    <w:link w:val="9"/>
    <w:semiHidden/>
    <w:qFormat/>
    <w:uiPriority w:val="9"/>
    <w:rPr>
      <w:rFonts w:asciiTheme="majorHAnsi" w:hAnsiTheme="majorHAnsi" w:eastAsiaTheme="majorEastAsia" w:cstheme="majorBidi"/>
      <w:b/>
      <w:bCs/>
      <w:sz w:val="24"/>
      <w:szCs w:val="24"/>
    </w:rPr>
  </w:style>
  <w:style w:type="paragraph" w:customStyle="1" w:styleId="602">
    <w:name w:val="cke_editable_file_341"/>
    <w:basedOn w:val="161"/>
    <w:qFormat/>
    <w:uiPriority w:val="0"/>
    <w:rPr>
      <w:rFonts w:ascii="仿宋_GB2312" w:eastAsia="仿宋_GB2312"/>
    </w:rPr>
  </w:style>
  <w:style w:type="paragraph" w:customStyle="1" w:styleId="603">
    <w:name w:val="marker_file_341"/>
    <w:basedOn w:val="161"/>
    <w:qFormat/>
    <w:uiPriority w:val="0"/>
    <w:pPr>
      <w:shd w:val="clear" w:color="auto" w:fill="FFFF00"/>
    </w:pPr>
  </w:style>
  <w:style w:type="paragraph" w:customStyle="1" w:styleId="604">
    <w:name w:val="Normal (Web)_file_341"/>
    <w:basedOn w:val="161"/>
    <w:semiHidden/>
    <w:unhideWhenUsed/>
    <w:qFormat/>
    <w:uiPriority w:val="99"/>
  </w:style>
  <w:style w:type="paragraph" w:customStyle="1" w:styleId="605">
    <w:name w:val="heading 2_file_342"/>
    <w:basedOn w:val="163"/>
    <w:qFormat/>
    <w:uiPriority w:val="9"/>
    <w:pPr>
      <w:outlineLvl w:val="1"/>
    </w:pPr>
    <w:rPr>
      <w:sz w:val="36"/>
      <w:szCs w:val="36"/>
    </w:rPr>
  </w:style>
  <w:style w:type="paragraph" w:customStyle="1" w:styleId="606">
    <w:name w:val="heading 3_file_342"/>
    <w:basedOn w:val="163"/>
    <w:qFormat/>
    <w:uiPriority w:val="9"/>
    <w:pPr>
      <w:outlineLvl w:val="2"/>
    </w:pPr>
    <w:rPr>
      <w:sz w:val="27"/>
      <w:szCs w:val="27"/>
    </w:rPr>
  </w:style>
  <w:style w:type="paragraph" w:customStyle="1" w:styleId="607">
    <w:name w:val="heading 4_file_342"/>
    <w:basedOn w:val="163"/>
    <w:qFormat/>
    <w:uiPriority w:val="9"/>
    <w:pPr>
      <w:outlineLvl w:val="3"/>
    </w:pPr>
  </w:style>
  <w:style w:type="paragraph" w:customStyle="1" w:styleId="608">
    <w:name w:val="heading 5_file_342"/>
    <w:basedOn w:val="163"/>
    <w:qFormat/>
    <w:uiPriority w:val="9"/>
    <w:pPr>
      <w:outlineLvl w:val="4"/>
    </w:pPr>
    <w:rPr>
      <w:sz w:val="20"/>
      <w:szCs w:val="20"/>
    </w:rPr>
  </w:style>
  <w:style w:type="paragraph" w:customStyle="1" w:styleId="609">
    <w:name w:val="heading 6_file_342"/>
    <w:basedOn w:val="163"/>
    <w:qFormat/>
    <w:uiPriority w:val="9"/>
    <w:pPr>
      <w:outlineLvl w:val="5"/>
    </w:pPr>
    <w:rPr>
      <w:sz w:val="15"/>
      <w:szCs w:val="15"/>
    </w:rPr>
  </w:style>
  <w:style w:type="character" w:customStyle="1" w:styleId="610">
    <w:name w:val="Default Paragraph Font_file_342"/>
    <w:semiHidden/>
    <w:unhideWhenUsed/>
    <w:qFormat/>
    <w:uiPriority w:val="1"/>
  </w:style>
  <w:style w:type="table" w:customStyle="1" w:styleId="611">
    <w:name w:val="Normal Table_file_342"/>
    <w:semiHidden/>
    <w:unhideWhenUsed/>
    <w:qFormat/>
    <w:uiPriority w:val="99"/>
    <w:tblPr>
      <w:tblCellMar>
        <w:top w:w="0" w:type="dxa"/>
        <w:left w:w="108" w:type="dxa"/>
        <w:bottom w:w="0" w:type="dxa"/>
        <w:right w:w="108" w:type="dxa"/>
      </w:tblCellMar>
    </w:tblPr>
  </w:style>
  <w:style w:type="character" w:customStyle="1" w:styleId="612">
    <w:name w:val="Hyperlink_file_342"/>
    <w:basedOn w:val="610"/>
    <w:semiHidden/>
    <w:unhideWhenUsed/>
    <w:qFormat/>
    <w:uiPriority w:val="99"/>
    <w:rPr>
      <w:color w:val="0782C1"/>
      <w:u w:val="single"/>
    </w:rPr>
  </w:style>
  <w:style w:type="character" w:customStyle="1" w:styleId="613">
    <w:name w:val="FollowedHyperlink_file_342"/>
    <w:basedOn w:val="610"/>
    <w:semiHidden/>
    <w:unhideWhenUsed/>
    <w:qFormat/>
    <w:uiPriority w:val="99"/>
    <w:rPr>
      <w:color w:val="0782C1"/>
      <w:u w:val="single"/>
    </w:rPr>
  </w:style>
  <w:style w:type="character" w:customStyle="1" w:styleId="614">
    <w:name w:val="标题 1 Char_file_342"/>
    <w:basedOn w:val="610"/>
    <w:link w:val="3"/>
    <w:qFormat/>
    <w:uiPriority w:val="9"/>
    <w:rPr>
      <w:rFonts w:ascii="宋体" w:hAnsi="宋体" w:eastAsia="宋体" w:cs="宋体"/>
      <w:b/>
      <w:bCs/>
      <w:kern w:val="44"/>
      <w:sz w:val="44"/>
      <w:szCs w:val="44"/>
    </w:rPr>
  </w:style>
  <w:style w:type="character" w:customStyle="1" w:styleId="615">
    <w:name w:val="标题 2 Char_file_342"/>
    <w:basedOn w:val="610"/>
    <w:link w:val="4"/>
    <w:semiHidden/>
    <w:qFormat/>
    <w:uiPriority w:val="9"/>
    <w:rPr>
      <w:rFonts w:asciiTheme="majorHAnsi" w:hAnsiTheme="majorHAnsi" w:eastAsiaTheme="majorEastAsia" w:cstheme="majorBidi"/>
      <w:b/>
      <w:bCs/>
      <w:sz w:val="32"/>
      <w:szCs w:val="32"/>
    </w:rPr>
  </w:style>
  <w:style w:type="character" w:customStyle="1" w:styleId="616">
    <w:name w:val="标题 3 Char_file_342"/>
    <w:basedOn w:val="610"/>
    <w:link w:val="5"/>
    <w:semiHidden/>
    <w:qFormat/>
    <w:uiPriority w:val="9"/>
    <w:rPr>
      <w:rFonts w:ascii="宋体" w:hAnsi="宋体" w:eastAsia="宋体" w:cs="宋体"/>
      <w:b/>
      <w:bCs/>
      <w:sz w:val="32"/>
      <w:szCs w:val="32"/>
    </w:rPr>
  </w:style>
  <w:style w:type="character" w:customStyle="1" w:styleId="617">
    <w:name w:val="标题 4 Char_file_342"/>
    <w:basedOn w:val="610"/>
    <w:link w:val="6"/>
    <w:semiHidden/>
    <w:qFormat/>
    <w:uiPriority w:val="9"/>
    <w:rPr>
      <w:rFonts w:asciiTheme="majorHAnsi" w:hAnsiTheme="majorHAnsi" w:eastAsiaTheme="majorEastAsia" w:cstheme="majorBidi"/>
      <w:b/>
      <w:bCs/>
      <w:sz w:val="28"/>
      <w:szCs w:val="28"/>
    </w:rPr>
  </w:style>
  <w:style w:type="character" w:customStyle="1" w:styleId="618">
    <w:name w:val="标题 5 Char_file_342"/>
    <w:basedOn w:val="610"/>
    <w:link w:val="7"/>
    <w:semiHidden/>
    <w:qFormat/>
    <w:uiPriority w:val="9"/>
    <w:rPr>
      <w:rFonts w:ascii="宋体" w:hAnsi="宋体" w:eastAsia="宋体" w:cs="宋体"/>
      <w:b/>
      <w:bCs/>
      <w:sz w:val="28"/>
      <w:szCs w:val="28"/>
    </w:rPr>
  </w:style>
  <w:style w:type="character" w:customStyle="1" w:styleId="619">
    <w:name w:val="标题 6 Char_file_342"/>
    <w:basedOn w:val="610"/>
    <w:link w:val="9"/>
    <w:semiHidden/>
    <w:qFormat/>
    <w:uiPriority w:val="9"/>
    <w:rPr>
      <w:rFonts w:asciiTheme="majorHAnsi" w:hAnsiTheme="majorHAnsi" w:eastAsiaTheme="majorEastAsia" w:cstheme="majorBidi"/>
      <w:b/>
      <w:bCs/>
      <w:sz w:val="24"/>
      <w:szCs w:val="24"/>
    </w:rPr>
  </w:style>
  <w:style w:type="paragraph" w:customStyle="1" w:styleId="620">
    <w:name w:val="cke_editable_file_342"/>
    <w:basedOn w:val="163"/>
    <w:qFormat/>
    <w:uiPriority w:val="0"/>
    <w:rPr>
      <w:rFonts w:ascii="仿宋_GB2312" w:eastAsia="仿宋_GB2312"/>
    </w:rPr>
  </w:style>
  <w:style w:type="paragraph" w:customStyle="1" w:styleId="621">
    <w:name w:val="marker_file_342"/>
    <w:basedOn w:val="163"/>
    <w:qFormat/>
    <w:uiPriority w:val="0"/>
    <w:pPr>
      <w:shd w:val="clear" w:color="auto" w:fill="FFFF00"/>
    </w:pPr>
  </w:style>
  <w:style w:type="paragraph" w:customStyle="1" w:styleId="622">
    <w:name w:val="Normal (Web)_file_342"/>
    <w:basedOn w:val="163"/>
    <w:semiHidden/>
    <w:unhideWhenUsed/>
    <w:qFormat/>
    <w:uiPriority w:val="99"/>
  </w:style>
  <w:style w:type="paragraph" w:customStyle="1" w:styleId="623">
    <w:name w:val="heading 2_file_343"/>
    <w:basedOn w:val="165"/>
    <w:qFormat/>
    <w:uiPriority w:val="9"/>
    <w:pPr>
      <w:outlineLvl w:val="1"/>
    </w:pPr>
    <w:rPr>
      <w:sz w:val="36"/>
      <w:szCs w:val="36"/>
    </w:rPr>
  </w:style>
  <w:style w:type="paragraph" w:customStyle="1" w:styleId="624">
    <w:name w:val="heading 3_file_343"/>
    <w:basedOn w:val="165"/>
    <w:qFormat/>
    <w:uiPriority w:val="9"/>
    <w:pPr>
      <w:outlineLvl w:val="2"/>
    </w:pPr>
    <w:rPr>
      <w:sz w:val="27"/>
      <w:szCs w:val="27"/>
    </w:rPr>
  </w:style>
  <w:style w:type="paragraph" w:customStyle="1" w:styleId="625">
    <w:name w:val="heading 4_file_343"/>
    <w:basedOn w:val="165"/>
    <w:qFormat/>
    <w:uiPriority w:val="9"/>
    <w:pPr>
      <w:outlineLvl w:val="3"/>
    </w:pPr>
  </w:style>
  <w:style w:type="paragraph" w:customStyle="1" w:styleId="626">
    <w:name w:val="heading 5_file_343"/>
    <w:basedOn w:val="165"/>
    <w:qFormat/>
    <w:uiPriority w:val="9"/>
    <w:pPr>
      <w:outlineLvl w:val="4"/>
    </w:pPr>
    <w:rPr>
      <w:sz w:val="20"/>
      <w:szCs w:val="20"/>
    </w:rPr>
  </w:style>
  <w:style w:type="paragraph" w:customStyle="1" w:styleId="627">
    <w:name w:val="heading 6_file_343"/>
    <w:basedOn w:val="165"/>
    <w:qFormat/>
    <w:uiPriority w:val="9"/>
    <w:pPr>
      <w:outlineLvl w:val="5"/>
    </w:pPr>
    <w:rPr>
      <w:sz w:val="15"/>
      <w:szCs w:val="15"/>
    </w:rPr>
  </w:style>
  <w:style w:type="character" w:customStyle="1" w:styleId="628">
    <w:name w:val="Default Paragraph Font_file_343"/>
    <w:semiHidden/>
    <w:unhideWhenUsed/>
    <w:qFormat/>
    <w:uiPriority w:val="1"/>
  </w:style>
  <w:style w:type="table" w:customStyle="1" w:styleId="629">
    <w:name w:val="Normal Table_file_343"/>
    <w:semiHidden/>
    <w:unhideWhenUsed/>
    <w:qFormat/>
    <w:uiPriority w:val="99"/>
    <w:tblPr>
      <w:tblCellMar>
        <w:top w:w="0" w:type="dxa"/>
        <w:left w:w="108" w:type="dxa"/>
        <w:bottom w:w="0" w:type="dxa"/>
        <w:right w:w="108" w:type="dxa"/>
      </w:tblCellMar>
    </w:tblPr>
  </w:style>
  <w:style w:type="character" w:customStyle="1" w:styleId="630">
    <w:name w:val="Hyperlink_file_343"/>
    <w:basedOn w:val="628"/>
    <w:semiHidden/>
    <w:unhideWhenUsed/>
    <w:qFormat/>
    <w:uiPriority w:val="99"/>
    <w:rPr>
      <w:color w:val="0782C1"/>
      <w:u w:val="single"/>
    </w:rPr>
  </w:style>
  <w:style w:type="character" w:customStyle="1" w:styleId="631">
    <w:name w:val="FollowedHyperlink_file_343"/>
    <w:basedOn w:val="628"/>
    <w:semiHidden/>
    <w:unhideWhenUsed/>
    <w:qFormat/>
    <w:uiPriority w:val="99"/>
    <w:rPr>
      <w:color w:val="0782C1"/>
      <w:u w:val="single"/>
    </w:rPr>
  </w:style>
  <w:style w:type="character" w:customStyle="1" w:styleId="632">
    <w:name w:val="标题 1 Char_file_343"/>
    <w:basedOn w:val="628"/>
    <w:link w:val="3"/>
    <w:qFormat/>
    <w:uiPriority w:val="9"/>
    <w:rPr>
      <w:rFonts w:ascii="宋体" w:hAnsi="宋体" w:eastAsia="宋体" w:cs="宋体"/>
      <w:b/>
      <w:bCs/>
      <w:kern w:val="44"/>
      <w:sz w:val="44"/>
      <w:szCs w:val="44"/>
    </w:rPr>
  </w:style>
  <w:style w:type="character" w:customStyle="1" w:styleId="633">
    <w:name w:val="标题 2 Char_file_343"/>
    <w:basedOn w:val="628"/>
    <w:link w:val="4"/>
    <w:semiHidden/>
    <w:qFormat/>
    <w:uiPriority w:val="9"/>
    <w:rPr>
      <w:rFonts w:asciiTheme="majorHAnsi" w:hAnsiTheme="majorHAnsi" w:eastAsiaTheme="majorEastAsia" w:cstheme="majorBidi"/>
      <w:b/>
      <w:bCs/>
      <w:sz w:val="32"/>
      <w:szCs w:val="32"/>
    </w:rPr>
  </w:style>
  <w:style w:type="character" w:customStyle="1" w:styleId="634">
    <w:name w:val="标题 3 Char_file_343"/>
    <w:basedOn w:val="628"/>
    <w:link w:val="5"/>
    <w:semiHidden/>
    <w:qFormat/>
    <w:uiPriority w:val="9"/>
    <w:rPr>
      <w:rFonts w:ascii="宋体" w:hAnsi="宋体" w:eastAsia="宋体" w:cs="宋体"/>
      <w:b/>
      <w:bCs/>
      <w:sz w:val="32"/>
      <w:szCs w:val="32"/>
    </w:rPr>
  </w:style>
  <w:style w:type="character" w:customStyle="1" w:styleId="635">
    <w:name w:val="标题 4 Char_file_343"/>
    <w:basedOn w:val="628"/>
    <w:link w:val="6"/>
    <w:semiHidden/>
    <w:qFormat/>
    <w:uiPriority w:val="9"/>
    <w:rPr>
      <w:rFonts w:asciiTheme="majorHAnsi" w:hAnsiTheme="majorHAnsi" w:eastAsiaTheme="majorEastAsia" w:cstheme="majorBidi"/>
      <w:b/>
      <w:bCs/>
      <w:sz w:val="28"/>
      <w:szCs w:val="28"/>
    </w:rPr>
  </w:style>
  <w:style w:type="character" w:customStyle="1" w:styleId="636">
    <w:name w:val="标题 5 Char_file_343"/>
    <w:basedOn w:val="628"/>
    <w:link w:val="7"/>
    <w:semiHidden/>
    <w:qFormat/>
    <w:uiPriority w:val="9"/>
    <w:rPr>
      <w:rFonts w:ascii="宋体" w:hAnsi="宋体" w:eastAsia="宋体" w:cs="宋体"/>
      <w:b/>
      <w:bCs/>
      <w:sz w:val="28"/>
      <w:szCs w:val="28"/>
    </w:rPr>
  </w:style>
  <w:style w:type="character" w:customStyle="1" w:styleId="637">
    <w:name w:val="标题 6 Char_file_343"/>
    <w:basedOn w:val="628"/>
    <w:link w:val="9"/>
    <w:semiHidden/>
    <w:qFormat/>
    <w:uiPriority w:val="9"/>
    <w:rPr>
      <w:rFonts w:asciiTheme="majorHAnsi" w:hAnsiTheme="majorHAnsi" w:eastAsiaTheme="majorEastAsia" w:cstheme="majorBidi"/>
      <w:b/>
      <w:bCs/>
      <w:sz w:val="24"/>
      <w:szCs w:val="24"/>
    </w:rPr>
  </w:style>
  <w:style w:type="paragraph" w:customStyle="1" w:styleId="638">
    <w:name w:val="cke_editable_file_343"/>
    <w:basedOn w:val="165"/>
    <w:qFormat/>
    <w:uiPriority w:val="0"/>
    <w:rPr>
      <w:rFonts w:ascii="仿宋_GB2312" w:eastAsia="仿宋_GB2312"/>
    </w:rPr>
  </w:style>
  <w:style w:type="paragraph" w:customStyle="1" w:styleId="639">
    <w:name w:val="marker_file_343"/>
    <w:basedOn w:val="165"/>
    <w:qFormat/>
    <w:uiPriority w:val="0"/>
    <w:pPr>
      <w:shd w:val="clear" w:color="auto" w:fill="FFFF00"/>
    </w:pPr>
  </w:style>
  <w:style w:type="paragraph" w:customStyle="1" w:styleId="640">
    <w:name w:val="Normal (Web)_file_343"/>
    <w:basedOn w:val="165"/>
    <w:semiHidden/>
    <w:unhideWhenUsed/>
    <w:qFormat/>
    <w:uiPriority w:val="99"/>
  </w:style>
  <w:style w:type="character" w:customStyle="1" w:styleId="641">
    <w:name w:val="Strong_file_343"/>
    <w:basedOn w:val="628"/>
    <w:qFormat/>
    <w:uiPriority w:val="22"/>
    <w:rPr>
      <w:b/>
      <w:bCs/>
    </w:rPr>
  </w:style>
  <w:style w:type="paragraph" w:customStyle="1" w:styleId="642">
    <w:name w:val="heading 2_file_344"/>
    <w:basedOn w:val="167"/>
    <w:qFormat/>
    <w:uiPriority w:val="9"/>
    <w:pPr>
      <w:outlineLvl w:val="1"/>
    </w:pPr>
    <w:rPr>
      <w:sz w:val="36"/>
      <w:szCs w:val="36"/>
    </w:rPr>
  </w:style>
  <w:style w:type="paragraph" w:customStyle="1" w:styleId="643">
    <w:name w:val="heading 3_file_344"/>
    <w:basedOn w:val="167"/>
    <w:qFormat/>
    <w:uiPriority w:val="9"/>
    <w:pPr>
      <w:outlineLvl w:val="2"/>
    </w:pPr>
    <w:rPr>
      <w:sz w:val="27"/>
      <w:szCs w:val="27"/>
    </w:rPr>
  </w:style>
  <w:style w:type="paragraph" w:customStyle="1" w:styleId="644">
    <w:name w:val="heading 4_file_344"/>
    <w:basedOn w:val="167"/>
    <w:qFormat/>
    <w:uiPriority w:val="9"/>
    <w:pPr>
      <w:outlineLvl w:val="3"/>
    </w:pPr>
  </w:style>
  <w:style w:type="paragraph" w:customStyle="1" w:styleId="645">
    <w:name w:val="heading 5_file_344"/>
    <w:basedOn w:val="167"/>
    <w:qFormat/>
    <w:uiPriority w:val="9"/>
    <w:pPr>
      <w:outlineLvl w:val="4"/>
    </w:pPr>
    <w:rPr>
      <w:sz w:val="20"/>
      <w:szCs w:val="20"/>
    </w:rPr>
  </w:style>
  <w:style w:type="paragraph" w:customStyle="1" w:styleId="646">
    <w:name w:val="heading 6_file_344"/>
    <w:basedOn w:val="167"/>
    <w:qFormat/>
    <w:uiPriority w:val="9"/>
    <w:pPr>
      <w:outlineLvl w:val="5"/>
    </w:pPr>
    <w:rPr>
      <w:sz w:val="15"/>
      <w:szCs w:val="15"/>
    </w:rPr>
  </w:style>
  <w:style w:type="character" w:customStyle="1" w:styleId="647">
    <w:name w:val="Default Paragraph Font_file_344"/>
    <w:semiHidden/>
    <w:unhideWhenUsed/>
    <w:qFormat/>
    <w:uiPriority w:val="1"/>
  </w:style>
  <w:style w:type="table" w:customStyle="1" w:styleId="648">
    <w:name w:val="Normal Table_file_344"/>
    <w:semiHidden/>
    <w:unhideWhenUsed/>
    <w:qFormat/>
    <w:uiPriority w:val="99"/>
    <w:tblPr>
      <w:tblCellMar>
        <w:top w:w="0" w:type="dxa"/>
        <w:left w:w="108" w:type="dxa"/>
        <w:bottom w:w="0" w:type="dxa"/>
        <w:right w:w="108" w:type="dxa"/>
      </w:tblCellMar>
    </w:tblPr>
  </w:style>
  <w:style w:type="character" w:customStyle="1" w:styleId="649">
    <w:name w:val="Hyperlink_file_344"/>
    <w:basedOn w:val="647"/>
    <w:semiHidden/>
    <w:unhideWhenUsed/>
    <w:qFormat/>
    <w:uiPriority w:val="99"/>
    <w:rPr>
      <w:color w:val="0782C1"/>
      <w:u w:val="single"/>
    </w:rPr>
  </w:style>
  <w:style w:type="character" w:customStyle="1" w:styleId="650">
    <w:name w:val="FollowedHyperlink_file_344"/>
    <w:basedOn w:val="647"/>
    <w:semiHidden/>
    <w:unhideWhenUsed/>
    <w:qFormat/>
    <w:uiPriority w:val="99"/>
    <w:rPr>
      <w:color w:val="0782C1"/>
      <w:u w:val="single"/>
    </w:rPr>
  </w:style>
  <w:style w:type="character" w:customStyle="1" w:styleId="651">
    <w:name w:val="标题 1 Char_file_344"/>
    <w:basedOn w:val="647"/>
    <w:link w:val="3"/>
    <w:qFormat/>
    <w:uiPriority w:val="9"/>
    <w:rPr>
      <w:rFonts w:ascii="宋体" w:hAnsi="宋体" w:eastAsia="宋体" w:cs="宋体"/>
      <w:b/>
      <w:bCs/>
      <w:kern w:val="44"/>
      <w:sz w:val="44"/>
      <w:szCs w:val="44"/>
    </w:rPr>
  </w:style>
  <w:style w:type="character" w:customStyle="1" w:styleId="652">
    <w:name w:val="标题 2 Char_file_344"/>
    <w:basedOn w:val="647"/>
    <w:link w:val="4"/>
    <w:semiHidden/>
    <w:qFormat/>
    <w:uiPriority w:val="9"/>
    <w:rPr>
      <w:rFonts w:asciiTheme="majorHAnsi" w:hAnsiTheme="majorHAnsi" w:eastAsiaTheme="majorEastAsia" w:cstheme="majorBidi"/>
      <w:b/>
      <w:bCs/>
      <w:sz w:val="32"/>
      <w:szCs w:val="32"/>
    </w:rPr>
  </w:style>
  <w:style w:type="character" w:customStyle="1" w:styleId="653">
    <w:name w:val="标题 3 Char_file_344"/>
    <w:basedOn w:val="647"/>
    <w:link w:val="5"/>
    <w:semiHidden/>
    <w:qFormat/>
    <w:uiPriority w:val="9"/>
    <w:rPr>
      <w:rFonts w:ascii="宋体" w:hAnsi="宋体" w:eastAsia="宋体" w:cs="宋体"/>
      <w:b/>
      <w:bCs/>
      <w:sz w:val="32"/>
      <w:szCs w:val="32"/>
    </w:rPr>
  </w:style>
  <w:style w:type="character" w:customStyle="1" w:styleId="654">
    <w:name w:val="标题 4 Char_file_344"/>
    <w:basedOn w:val="647"/>
    <w:link w:val="6"/>
    <w:semiHidden/>
    <w:qFormat/>
    <w:uiPriority w:val="9"/>
    <w:rPr>
      <w:rFonts w:asciiTheme="majorHAnsi" w:hAnsiTheme="majorHAnsi" w:eastAsiaTheme="majorEastAsia" w:cstheme="majorBidi"/>
      <w:b/>
      <w:bCs/>
      <w:sz w:val="28"/>
      <w:szCs w:val="28"/>
    </w:rPr>
  </w:style>
  <w:style w:type="character" w:customStyle="1" w:styleId="655">
    <w:name w:val="标题 5 Char_file_344"/>
    <w:basedOn w:val="647"/>
    <w:link w:val="7"/>
    <w:semiHidden/>
    <w:qFormat/>
    <w:uiPriority w:val="9"/>
    <w:rPr>
      <w:rFonts w:ascii="宋体" w:hAnsi="宋体" w:eastAsia="宋体" w:cs="宋体"/>
      <w:b/>
      <w:bCs/>
      <w:sz w:val="28"/>
      <w:szCs w:val="28"/>
    </w:rPr>
  </w:style>
  <w:style w:type="character" w:customStyle="1" w:styleId="656">
    <w:name w:val="标题 6 Char_file_344"/>
    <w:basedOn w:val="647"/>
    <w:link w:val="9"/>
    <w:semiHidden/>
    <w:qFormat/>
    <w:uiPriority w:val="9"/>
    <w:rPr>
      <w:rFonts w:asciiTheme="majorHAnsi" w:hAnsiTheme="majorHAnsi" w:eastAsiaTheme="majorEastAsia" w:cstheme="majorBidi"/>
      <w:b/>
      <w:bCs/>
      <w:sz w:val="24"/>
      <w:szCs w:val="24"/>
    </w:rPr>
  </w:style>
  <w:style w:type="paragraph" w:customStyle="1" w:styleId="657">
    <w:name w:val="cke_editable_file_344"/>
    <w:basedOn w:val="167"/>
    <w:qFormat/>
    <w:uiPriority w:val="0"/>
    <w:rPr>
      <w:rFonts w:ascii="仿宋_GB2312" w:eastAsia="仿宋_GB2312"/>
    </w:rPr>
  </w:style>
  <w:style w:type="paragraph" w:customStyle="1" w:styleId="658">
    <w:name w:val="marker_file_344"/>
    <w:basedOn w:val="167"/>
    <w:qFormat/>
    <w:uiPriority w:val="0"/>
    <w:pPr>
      <w:shd w:val="clear" w:color="auto" w:fill="FFFF00"/>
    </w:pPr>
  </w:style>
  <w:style w:type="paragraph" w:customStyle="1" w:styleId="659">
    <w:name w:val="Normal (Web)_file_344"/>
    <w:basedOn w:val="167"/>
    <w:semiHidden/>
    <w:unhideWhenUsed/>
    <w:qFormat/>
    <w:uiPriority w:val="99"/>
  </w:style>
  <w:style w:type="character" w:customStyle="1" w:styleId="660">
    <w:name w:val="Strong_file_344"/>
    <w:basedOn w:val="647"/>
    <w:qFormat/>
    <w:uiPriority w:val="22"/>
    <w:rPr>
      <w:b/>
      <w:bCs/>
    </w:rPr>
  </w:style>
  <w:style w:type="paragraph" w:customStyle="1" w:styleId="661">
    <w:name w:val="heading 2_file_345"/>
    <w:basedOn w:val="169"/>
    <w:qFormat/>
    <w:uiPriority w:val="9"/>
    <w:pPr>
      <w:outlineLvl w:val="1"/>
    </w:pPr>
    <w:rPr>
      <w:sz w:val="36"/>
      <w:szCs w:val="36"/>
    </w:rPr>
  </w:style>
  <w:style w:type="paragraph" w:customStyle="1" w:styleId="662">
    <w:name w:val="heading 3_file_345"/>
    <w:basedOn w:val="169"/>
    <w:qFormat/>
    <w:uiPriority w:val="9"/>
    <w:pPr>
      <w:outlineLvl w:val="2"/>
    </w:pPr>
    <w:rPr>
      <w:sz w:val="27"/>
      <w:szCs w:val="27"/>
    </w:rPr>
  </w:style>
  <w:style w:type="paragraph" w:customStyle="1" w:styleId="663">
    <w:name w:val="heading 4_file_345"/>
    <w:basedOn w:val="169"/>
    <w:qFormat/>
    <w:uiPriority w:val="9"/>
    <w:pPr>
      <w:outlineLvl w:val="3"/>
    </w:pPr>
  </w:style>
  <w:style w:type="paragraph" w:customStyle="1" w:styleId="664">
    <w:name w:val="heading 5_file_345"/>
    <w:basedOn w:val="169"/>
    <w:qFormat/>
    <w:uiPriority w:val="9"/>
    <w:pPr>
      <w:outlineLvl w:val="4"/>
    </w:pPr>
    <w:rPr>
      <w:sz w:val="20"/>
      <w:szCs w:val="20"/>
    </w:rPr>
  </w:style>
  <w:style w:type="paragraph" w:customStyle="1" w:styleId="665">
    <w:name w:val="heading 6_file_345"/>
    <w:basedOn w:val="169"/>
    <w:qFormat/>
    <w:uiPriority w:val="9"/>
    <w:pPr>
      <w:outlineLvl w:val="5"/>
    </w:pPr>
    <w:rPr>
      <w:sz w:val="15"/>
      <w:szCs w:val="15"/>
    </w:rPr>
  </w:style>
  <w:style w:type="character" w:customStyle="1" w:styleId="666">
    <w:name w:val="Default Paragraph Font_file_345"/>
    <w:semiHidden/>
    <w:unhideWhenUsed/>
    <w:qFormat/>
    <w:uiPriority w:val="1"/>
  </w:style>
  <w:style w:type="table" w:customStyle="1" w:styleId="667">
    <w:name w:val="Normal Table_file_345"/>
    <w:semiHidden/>
    <w:unhideWhenUsed/>
    <w:qFormat/>
    <w:uiPriority w:val="99"/>
    <w:tblPr>
      <w:tblCellMar>
        <w:top w:w="0" w:type="dxa"/>
        <w:left w:w="108" w:type="dxa"/>
        <w:bottom w:w="0" w:type="dxa"/>
        <w:right w:w="108" w:type="dxa"/>
      </w:tblCellMar>
    </w:tblPr>
  </w:style>
  <w:style w:type="character" w:customStyle="1" w:styleId="668">
    <w:name w:val="Hyperlink_file_345"/>
    <w:basedOn w:val="666"/>
    <w:semiHidden/>
    <w:unhideWhenUsed/>
    <w:qFormat/>
    <w:uiPriority w:val="99"/>
    <w:rPr>
      <w:color w:val="0782C1"/>
      <w:u w:val="single"/>
    </w:rPr>
  </w:style>
  <w:style w:type="character" w:customStyle="1" w:styleId="669">
    <w:name w:val="FollowedHyperlink_file_345"/>
    <w:basedOn w:val="666"/>
    <w:semiHidden/>
    <w:unhideWhenUsed/>
    <w:qFormat/>
    <w:uiPriority w:val="99"/>
    <w:rPr>
      <w:color w:val="0782C1"/>
      <w:u w:val="single"/>
    </w:rPr>
  </w:style>
  <w:style w:type="character" w:customStyle="1" w:styleId="670">
    <w:name w:val="标题 1 Char_file_345"/>
    <w:basedOn w:val="666"/>
    <w:link w:val="3"/>
    <w:qFormat/>
    <w:uiPriority w:val="9"/>
    <w:rPr>
      <w:rFonts w:ascii="宋体" w:hAnsi="宋体" w:eastAsia="宋体" w:cs="宋体"/>
      <w:b/>
      <w:bCs/>
      <w:kern w:val="44"/>
      <w:sz w:val="44"/>
      <w:szCs w:val="44"/>
    </w:rPr>
  </w:style>
  <w:style w:type="character" w:customStyle="1" w:styleId="671">
    <w:name w:val="标题 2 Char_file_345"/>
    <w:basedOn w:val="666"/>
    <w:link w:val="4"/>
    <w:semiHidden/>
    <w:qFormat/>
    <w:uiPriority w:val="9"/>
    <w:rPr>
      <w:rFonts w:asciiTheme="majorHAnsi" w:hAnsiTheme="majorHAnsi" w:eastAsiaTheme="majorEastAsia" w:cstheme="majorBidi"/>
      <w:b/>
      <w:bCs/>
      <w:sz w:val="32"/>
      <w:szCs w:val="32"/>
    </w:rPr>
  </w:style>
  <w:style w:type="character" w:customStyle="1" w:styleId="672">
    <w:name w:val="标题 3 Char_file_345"/>
    <w:basedOn w:val="666"/>
    <w:link w:val="5"/>
    <w:semiHidden/>
    <w:qFormat/>
    <w:uiPriority w:val="9"/>
    <w:rPr>
      <w:rFonts w:ascii="宋体" w:hAnsi="宋体" w:eastAsia="宋体" w:cs="宋体"/>
      <w:b/>
      <w:bCs/>
      <w:sz w:val="32"/>
      <w:szCs w:val="32"/>
    </w:rPr>
  </w:style>
  <w:style w:type="character" w:customStyle="1" w:styleId="673">
    <w:name w:val="标题 4 Char_file_345"/>
    <w:basedOn w:val="666"/>
    <w:link w:val="6"/>
    <w:semiHidden/>
    <w:qFormat/>
    <w:uiPriority w:val="9"/>
    <w:rPr>
      <w:rFonts w:asciiTheme="majorHAnsi" w:hAnsiTheme="majorHAnsi" w:eastAsiaTheme="majorEastAsia" w:cstheme="majorBidi"/>
      <w:b/>
      <w:bCs/>
      <w:sz w:val="28"/>
      <w:szCs w:val="28"/>
    </w:rPr>
  </w:style>
  <w:style w:type="character" w:customStyle="1" w:styleId="674">
    <w:name w:val="标题 5 Char_file_345"/>
    <w:basedOn w:val="666"/>
    <w:link w:val="7"/>
    <w:semiHidden/>
    <w:qFormat/>
    <w:uiPriority w:val="9"/>
    <w:rPr>
      <w:rFonts w:ascii="宋体" w:hAnsi="宋体" w:eastAsia="宋体" w:cs="宋体"/>
      <w:b/>
      <w:bCs/>
      <w:sz w:val="28"/>
      <w:szCs w:val="28"/>
    </w:rPr>
  </w:style>
  <w:style w:type="character" w:customStyle="1" w:styleId="675">
    <w:name w:val="标题 6 Char_file_345"/>
    <w:basedOn w:val="666"/>
    <w:link w:val="9"/>
    <w:semiHidden/>
    <w:qFormat/>
    <w:uiPriority w:val="9"/>
    <w:rPr>
      <w:rFonts w:asciiTheme="majorHAnsi" w:hAnsiTheme="majorHAnsi" w:eastAsiaTheme="majorEastAsia" w:cstheme="majorBidi"/>
      <w:b/>
      <w:bCs/>
      <w:sz w:val="24"/>
      <w:szCs w:val="24"/>
    </w:rPr>
  </w:style>
  <w:style w:type="paragraph" w:customStyle="1" w:styleId="676">
    <w:name w:val="cke_editable_file_345"/>
    <w:basedOn w:val="169"/>
    <w:qFormat/>
    <w:uiPriority w:val="0"/>
    <w:rPr>
      <w:rFonts w:ascii="仿宋_GB2312" w:eastAsia="仿宋_GB2312"/>
    </w:rPr>
  </w:style>
  <w:style w:type="paragraph" w:customStyle="1" w:styleId="677">
    <w:name w:val="marker_file_345"/>
    <w:basedOn w:val="169"/>
    <w:qFormat/>
    <w:uiPriority w:val="0"/>
    <w:pPr>
      <w:shd w:val="clear" w:color="auto" w:fill="FFFF00"/>
    </w:pPr>
  </w:style>
  <w:style w:type="paragraph" w:customStyle="1" w:styleId="678">
    <w:name w:val="Normal (Web)_file_345"/>
    <w:basedOn w:val="169"/>
    <w:semiHidden/>
    <w:unhideWhenUsed/>
    <w:qFormat/>
    <w:uiPriority w:val="99"/>
  </w:style>
  <w:style w:type="character" w:customStyle="1" w:styleId="679">
    <w:name w:val="Strong_file_345"/>
    <w:basedOn w:val="666"/>
    <w:qFormat/>
    <w:uiPriority w:val="22"/>
    <w:rPr>
      <w:b/>
      <w:bCs/>
    </w:rPr>
  </w:style>
  <w:style w:type="paragraph" w:customStyle="1" w:styleId="680">
    <w:name w:val="heading 2_file_346"/>
    <w:basedOn w:val="171"/>
    <w:qFormat/>
    <w:uiPriority w:val="9"/>
    <w:pPr>
      <w:outlineLvl w:val="1"/>
    </w:pPr>
    <w:rPr>
      <w:sz w:val="36"/>
      <w:szCs w:val="36"/>
    </w:rPr>
  </w:style>
  <w:style w:type="paragraph" w:customStyle="1" w:styleId="681">
    <w:name w:val="heading 3_file_346"/>
    <w:basedOn w:val="171"/>
    <w:qFormat/>
    <w:uiPriority w:val="9"/>
    <w:pPr>
      <w:outlineLvl w:val="2"/>
    </w:pPr>
    <w:rPr>
      <w:sz w:val="27"/>
      <w:szCs w:val="27"/>
    </w:rPr>
  </w:style>
  <w:style w:type="paragraph" w:customStyle="1" w:styleId="682">
    <w:name w:val="heading 4_file_346"/>
    <w:basedOn w:val="171"/>
    <w:qFormat/>
    <w:uiPriority w:val="9"/>
    <w:pPr>
      <w:outlineLvl w:val="3"/>
    </w:pPr>
  </w:style>
  <w:style w:type="paragraph" w:customStyle="1" w:styleId="683">
    <w:name w:val="heading 5_file_346"/>
    <w:basedOn w:val="171"/>
    <w:qFormat/>
    <w:uiPriority w:val="9"/>
    <w:pPr>
      <w:outlineLvl w:val="4"/>
    </w:pPr>
    <w:rPr>
      <w:sz w:val="20"/>
      <w:szCs w:val="20"/>
    </w:rPr>
  </w:style>
  <w:style w:type="paragraph" w:customStyle="1" w:styleId="684">
    <w:name w:val="heading 6_file_346"/>
    <w:basedOn w:val="171"/>
    <w:qFormat/>
    <w:uiPriority w:val="9"/>
    <w:pPr>
      <w:outlineLvl w:val="5"/>
    </w:pPr>
    <w:rPr>
      <w:sz w:val="15"/>
      <w:szCs w:val="15"/>
    </w:rPr>
  </w:style>
  <w:style w:type="character" w:customStyle="1" w:styleId="685">
    <w:name w:val="Default Paragraph Font_file_346"/>
    <w:semiHidden/>
    <w:unhideWhenUsed/>
    <w:qFormat/>
    <w:uiPriority w:val="1"/>
  </w:style>
  <w:style w:type="table" w:customStyle="1" w:styleId="686">
    <w:name w:val="Normal Table_file_346"/>
    <w:semiHidden/>
    <w:unhideWhenUsed/>
    <w:qFormat/>
    <w:uiPriority w:val="99"/>
    <w:tblPr>
      <w:tblCellMar>
        <w:top w:w="0" w:type="dxa"/>
        <w:left w:w="108" w:type="dxa"/>
        <w:bottom w:w="0" w:type="dxa"/>
        <w:right w:w="108" w:type="dxa"/>
      </w:tblCellMar>
    </w:tblPr>
  </w:style>
  <w:style w:type="character" w:customStyle="1" w:styleId="687">
    <w:name w:val="Hyperlink_file_346"/>
    <w:basedOn w:val="685"/>
    <w:semiHidden/>
    <w:unhideWhenUsed/>
    <w:qFormat/>
    <w:uiPriority w:val="99"/>
    <w:rPr>
      <w:color w:val="0782C1"/>
      <w:u w:val="single"/>
    </w:rPr>
  </w:style>
  <w:style w:type="character" w:customStyle="1" w:styleId="688">
    <w:name w:val="FollowedHyperlink_file_346"/>
    <w:basedOn w:val="685"/>
    <w:semiHidden/>
    <w:unhideWhenUsed/>
    <w:qFormat/>
    <w:uiPriority w:val="99"/>
    <w:rPr>
      <w:color w:val="0782C1"/>
      <w:u w:val="single"/>
    </w:rPr>
  </w:style>
  <w:style w:type="character" w:customStyle="1" w:styleId="689">
    <w:name w:val="标题 1 Char_file_346"/>
    <w:basedOn w:val="685"/>
    <w:link w:val="3"/>
    <w:qFormat/>
    <w:uiPriority w:val="9"/>
    <w:rPr>
      <w:rFonts w:ascii="宋体" w:hAnsi="宋体" w:eastAsia="宋体" w:cs="宋体"/>
      <w:b/>
      <w:bCs/>
      <w:kern w:val="44"/>
      <w:sz w:val="44"/>
      <w:szCs w:val="44"/>
    </w:rPr>
  </w:style>
  <w:style w:type="character" w:customStyle="1" w:styleId="690">
    <w:name w:val="标题 2 Char_file_346"/>
    <w:basedOn w:val="685"/>
    <w:link w:val="4"/>
    <w:semiHidden/>
    <w:qFormat/>
    <w:uiPriority w:val="9"/>
    <w:rPr>
      <w:rFonts w:asciiTheme="majorHAnsi" w:hAnsiTheme="majorHAnsi" w:eastAsiaTheme="majorEastAsia" w:cstheme="majorBidi"/>
      <w:b/>
      <w:bCs/>
      <w:sz w:val="32"/>
      <w:szCs w:val="32"/>
    </w:rPr>
  </w:style>
  <w:style w:type="character" w:customStyle="1" w:styleId="691">
    <w:name w:val="标题 3 Char_file_346"/>
    <w:basedOn w:val="685"/>
    <w:link w:val="5"/>
    <w:semiHidden/>
    <w:qFormat/>
    <w:uiPriority w:val="9"/>
    <w:rPr>
      <w:rFonts w:ascii="宋体" w:hAnsi="宋体" w:eastAsia="宋体" w:cs="宋体"/>
      <w:b/>
      <w:bCs/>
      <w:sz w:val="32"/>
      <w:szCs w:val="32"/>
    </w:rPr>
  </w:style>
  <w:style w:type="character" w:customStyle="1" w:styleId="692">
    <w:name w:val="标题 4 Char_file_346"/>
    <w:basedOn w:val="685"/>
    <w:link w:val="6"/>
    <w:semiHidden/>
    <w:qFormat/>
    <w:uiPriority w:val="9"/>
    <w:rPr>
      <w:rFonts w:asciiTheme="majorHAnsi" w:hAnsiTheme="majorHAnsi" w:eastAsiaTheme="majorEastAsia" w:cstheme="majorBidi"/>
      <w:b/>
      <w:bCs/>
      <w:sz w:val="28"/>
      <w:szCs w:val="28"/>
    </w:rPr>
  </w:style>
  <w:style w:type="character" w:customStyle="1" w:styleId="693">
    <w:name w:val="标题 5 Char_file_346"/>
    <w:basedOn w:val="685"/>
    <w:link w:val="7"/>
    <w:semiHidden/>
    <w:qFormat/>
    <w:uiPriority w:val="9"/>
    <w:rPr>
      <w:rFonts w:ascii="宋体" w:hAnsi="宋体" w:eastAsia="宋体" w:cs="宋体"/>
      <w:b/>
      <w:bCs/>
      <w:sz w:val="28"/>
      <w:szCs w:val="28"/>
    </w:rPr>
  </w:style>
  <w:style w:type="character" w:customStyle="1" w:styleId="694">
    <w:name w:val="标题 6 Char_file_346"/>
    <w:basedOn w:val="685"/>
    <w:link w:val="9"/>
    <w:semiHidden/>
    <w:qFormat/>
    <w:uiPriority w:val="9"/>
    <w:rPr>
      <w:rFonts w:asciiTheme="majorHAnsi" w:hAnsiTheme="majorHAnsi" w:eastAsiaTheme="majorEastAsia" w:cstheme="majorBidi"/>
      <w:b/>
      <w:bCs/>
      <w:sz w:val="24"/>
      <w:szCs w:val="24"/>
    </w:rPr>
  </w:style>
  <w:style w:type="paragraph" w:customStyle="1" w:styleId="695">
    <w:name w:val="cke_editable_file_346"/>
    <w:basedOn w:val="171"/>
    <w:qFormat/>
    <w:uiPriority w:val="0"/>
    <w:rPr>
      <w:rFonts w:ascii="仿宋_GB2312" w:eastAsia="仿宋_GB2312"/>
    </w:rPr>
  </w:style>
  <w:style w:type="paragraph" w:customStyle="1" w:styleId="696">
    <w:name w:val="marker_file_346"/>
    <w:basedOn w:val="171"/>
    <w:qFormat/>
    <w:uiPriority w:val="0"/>
    <w:pPr>
      <w:shd w:val="clear" w:color="auto" w:fill="FFFF00"/>
    </w:pPr>
  </w:style>
  <w:style w:type="paragraph" w:customStyle="1" w:styleId="697">
    <w:name w:val="Normal (Web)_file_346"/>
    <w:basedOn w:val="171"/>
    <w:semiHidden/>
    <w:unhideWhenUsed/>
    <w:qFormat/>
    <w:uiPriority w:val="99"/>
  </w:style>
  <w:style w:type="paragraph" w:customStyle="1" w:styleId="698">
    <w:name w:val="heading 2_file_347"/>
    <w:basedOn w:val="173"/>
    <w:qFormat/>
    <w:uiPriority w:val="9"/>
    <w:pPr>
      <w:outlineLvl w:val="1"/>
    </w:pPr>
    <w:rPr>
      <w:sz w:val="36"/>
      <w:szCs w:val="36"/>
    </w:rPr>
  </w:style>
  <w:style w:type="paragraph" w:customStyle="1" w:styleId="699">
    <w:name w:val="heading 3_file_347"/>
    <w:basedOn w:val="173"/>
    <w:qFormat/>
    <w:uiPriority w:val="9"/>
    <w:pPr>
      <w:outlineLvl w:val="2"/>
    </w:pPr>
    <w:rPr>
      <w:sz w:val="27"/>
      <w:szCs w:val="27"/>
    </w:rPr>
  </w:style>
  <w:style w:type="paragraph" w:customStyle="1" w:styleId="700">
    <w:name w:val="heading 4_file_347"/>
    <w:basedOn w:val="173"/>
    <w:qFormat/>
    <w:uiPriority w:val="9"/>
    <w:pPr>
      <w:outlineLvl w:val="3"/>
    </w:pPr>
  </w:style>
  <w:style w:type="paragraph" w:customStyle="1" w:styleId="701">
    <w:name w:val="heading 5_file_347"/>
    <w:basedOn w:val="173"/>
    <w:qFormat/>
    <w:uiPriority w:val="9"/>
    <w:pPr>
      <w:outlineLvl w:val="4"/>
    </w:pPr>
    <w:rPr>
      <w:sz w:val="20"/>
      <w:szCs w:val="20"/>
    </w:rPr>
  </w:style>
  <w:style w:type="paragraph" w:customStyle="1" w:styleId="702">
    <w:name w:val="heading 6_file_347"/>
    <w:basedOn w:val="173"/>
    <w:qFormat/>
    <w:uiPriority w:val="9"/>
    <w:pPr>
      <w:outlineLvl w:val="5"/>
    </w:pPr>
    <w:rPr>
      <w:sz w:val="15"/>
      <w:szCs w:val="15"/>
    </w:rPr>
  </w:style>
  <w:style w:type="character" w:customStyle="1" w:styleId="703">
    <w:name w:val="Default Paragraph Font_file_347"/>
    <w:semiHidden/>
    <w:unhideWhenUsed/>
    <w:qFormat/>
    <w:uiPriority w:val="1"/>
  </w:style>
  <w:style w:type="table" w:customStyle="1" w:styleId="704">
    <w:name w:val="Normal Table_file_347"/>
    <w:semiHidden/>
    <w:unhideWhenUsed/>
    <w:qFormat/>
    <w:uiPriority w:val="99"/>
    <w:tblPr>
      <w:tblCellMar>
        <w:top w:w="0" w:type="dxa"/>
        <w:left w:w="108" w:type="dxa"/>
        <w:bottom w:w="0" w:type="dxa"/>
        <w:right w:w="108" w:type="dxa"/>
      </w:tblCellMar>
    </w:tblPr>
  </w:style>
  <w:style w:type="character" w:customStyle="1" w:styleId="705">
    <w:name w:val="Hyperlink_file_347"/>
    <w:basedOn w:val="703"/>
    <w:semiHidden/>
    <w:unhideWhenUsed/>
    <w:qFormat/>
    <w:uiPriority w:val="99"/>
    <w:rPr>
      <w:color w:val="0782C1"/>
      <w:u w:val="single"/>
    </w:rPr>
  </w:style>
  <w:style w:type="character" w:customStyle="1" w:styleId="706">
    <w:name w:val="FollowedHyperlink_file_347"/>
    <w:basedOn w:val="703"/>
    <w:semiHidden/>
    <w:unhideWhenUsed/>
    <w:qFormat/>
    <w:uiPriority w:val="99"/>
    <w:rPr>
      <w:color w:val="0782C1"/>
      <w:u w:val="single"/>
    </w:rPr>
  </w:style>
  <w:style w:type="character" w:customStyle="1" w:styleId="707">
    <w:name w:val="标题 1 Char_file_347"/>
    <w:basedOn w:val="703"/>
    <w:link w:val="3"/>
    <w:qFormat/>
    <w:uiPriority w:val="9"/>
    <w:rPr>
      <w:rFonts w:ascii="宋体" w:hAnsi="宋体" w:eastAsia="宋体" w:cs="宋体"/>
      <w:b/>
      <w:bCs/>
      <w:kern w:val="44"/>
      <w:sz w:val="44"/>
      <w:szCs w:val="44"/>
    </w:rPr>
  </w:style>
  <w:style w:type="character" w:customStyle="1" w:styleId="708">
    <w:name w:val="标题 2 Char_file_347"/>
    <w:basedOn w:val="703"/>
    <w:link w:val="4"/>
    <w:semiHidden/>
    <w:qFormat/>
    <w:uiPriority w:val="9"/>
    <w:rPr>
      <w:rFonts w:asciiTheme="majorHAnsi" w:hAnsiTheme="majorHAnsi" w:eastAsiaTheme="majorEastAsia" w:cstheme="majorBidi"/>
      <w:b/>
      <w:bCs/>
      <w:sz w:val="32"/>
      <w:szCs w:val="32"/>
    </w:rPr>
  </w:style>
  <w:style w:type="character" w:customStyle="1" w:styleId="709">
    <w:name w:val="标题 3 Char_file_347"/>
    <w:basedOn w:val="703"/>
    <w:link w:val="5"/>
    <w:semiHidden/>
    <w:qFormat/>
    <w:uiPriority w:val="9"/>
    <w:rPr>
      <w:rFonts w:ascii="宋体" w:hAnsi="宋体" w:eastAsia="宋体" w:cs="宋体"/>
      <w:b/>
      <w:bCs/>
      <w:sz w:val="32"/>
      <w:szCs w:val="32"/>
    </w:rPr>
  </w:style>
  <w:style w:type="character" w:customStyle="1" w:styleId="710">
    <w:name w:val="标题 4 Char_file_347"/>
    <w:basedOn w:val="703"/>
    <w:link w:val="6"/>
    <w:semiHidden/>
    <w:qFormat/>
    <w:uiPriority w:val="9"/>
    <w:rPr>
      <w:rFonts w:asciiTheme="majorHAnsi" w:hAnsiTheme="majorHAnsi" w:eastAsiaTheme="majorEastAsia" w:cstheme="majorBidi"/>
      <w:b/>
      <w:bCs/>
      <w:sz w:val="28"/>
      <w:szCs w:val="28"/>
    </w:rPr>
  </w:style>
  <w:style w:type="character" w:customStyle="1" w:styleId="711">
    <w:name w:val="标题 5 Char_file_347"/>
    <w:basedOn w:val="703"/>
    <w:link w:val="7"/>
    <w:semiHidden/>
    <w:qFormat/>
    <w:uiPriority w:val="9"/>
    <w:rPr>
      <w:rFonts w:ascii="宋体" w:hAnsi="宋体" w:eastAsia="宋体" w:cs="宋体"/>
      <w:b/>
      <w:bCs/>
      <w:sz w:val="28"/>
      <w:szCs w:val="28"/>
    </w:rPr>
  </w:style>
  <w:style w:type="character" w:customStyle="1" w:styleId="712">
    <w:name w:val="标题 6 Char_file_347"/>
    <w:basedOn w:val="703"/>
    <w:link w:val="9"/>
    <w:semiHidden/>
    <w:qFormat/>
    <w:uiPriority w:val="9"/>
    <w:rPr>
      <w:rFonts w:asciiTheme="majorHAnsi" w:hAnsiTheme="majorHAnsi" w:eastAsiaTheme="majorEastAsia" w:cstheme="majorBidi"/>
      <w:b/>
      <w:bCs/>
      <w:sz w:val="24"/>
      <w:szCs w:val="24"/>
    </w:rPr>
  </w:style>
  <w:style w:type="paragraph" w:customStyle="1" w:styleId="713">
    <w:name w:val="cke_editable_file_347"/>
    <w:basedOn w:val="173"/>
    <w:qFormat/>
    <w:uiPriority w:val="0"/>
    <w:rPr>
      <w:rFonts w:ascii="仿宋_GB2312" w:eastAsia="仿宋_GB2312"/>
    </w:rPr>
  </w:style>
  <w:style w:type="paragraph" w:customStyle="1" w:styleId="714">
    <w:name w:val="marker_file_347"/>
    <w:basedOn w:val="173"/>
    <w:qFormat/>
    <w:uiPriority w:val="0"/>
    <w:pPr>
      <w:shd w:val="clear" w:color="auto" w:fill="FFFF00"/>
    </w:pPr>
  </w:style>
  <w:style w:type="paragraph" w:customStyle="1" w:styleId="715">
    <w:name w:val="Normal (Web)_file_347"/>
    <w:basedOn w:val="173"/>
    <w:semiHidden/>
    <w:unhideWhenUsed/>
    <w:qFormat/>
    <w:uiPriority w:val="99"/>
  </w:style>
  <w:style w:type="paragraph" w:customStyle="1" w:styleId="716">
    <w:name w:val="heading 2_file_348"/>
    <w:basedOn w:val="175"/>
    <w:qFormat/>
    <w:uiPriority w:val="9"/>
    <w:pPr>
      <w:outlineLvl w:val="1"/>
    </w:pPr>
    <w:rPr>
      <w:sz w:val="36"/>
      <w:szCs w:val="36"/>
    </w:rPr>
  </w:style>
  <w:style w:type="paragraph" w:customStyle="1" w:styleId="717">
    <w:name w:val="heading 3_file_348"/>
    <w:basedOn w:val="175"/>
    <w:qFormat/>
    <w:uiPriority w:val="9"/>
    <w:pPr>
      <w:outlineLvl w:val="2"/>
    </w:pPr>
    <w:rPr>
      <w:sz w:val="27"/>
      <w:szCs w:val="27"/>
    </w:rPr>
  </w:style>
  <w:style w:type="paragraph" w:customStyle="1" w:styleId="718">
    <w:name w:val="heading 4_file_348"/>
    <w:basedOn w:val="175"/>
    <w:qFormat/>
    <w:uiPriority w:val="9"/>
    <w:pPr>
      <w:outlineLvl w:val="3"/>
    </w:pPr>
  </w:style>
  <w:style w:type="paragraph" w:customStyle="1" w:styleId="719">
    <w:name w:val="heading 5_file_348"/>
    <w:basedOn w:val="175"/>
    <w:qFormat/>
    <w:uiPriority w:val="9"/>
    <w:pPr>
      <w:outlineLvl w:val="4"/>
    </w:pPr>
    <w:rPr>
      <w:sz w:val="20"/>
      <w:szCs w:val="20"/>
    </w:rPr>
  </w:style>
  <w:style w:type="paragraph" w:customStyle="1" w:styleId="720">
    <w:name w:val="heading 6_file_348"/>
    <w:basedOn w:val="175"/>
    <w:qFormat/>
    <w:uiPriority w:val="9"/>
    <w:pPr>
      <w:outlineLvl w:val="5"/>
    </w:pPr>
    <w:rPr>
      <w:sz w:val="15"/>
      <w:szCs w:val="15"/>
    </w:rPr>
  </w:style>
  <w:style w:type="character" w:customStyle="1" w:styleId="721">
    <w:name w:val="Default Paragraph Font_file_348"/>
    <w:semiHidden/>
    <w:unhideWhenUsed/>
    <w:qFormat/>
    <w:uiPriority w:val="1"/>
  </w:style>
  <w:style w:type="table" w:customStyle="1" w:styleId="722">
    <w:name w:val="Normal Table_file_348"/>
    <w:semiHidden/>
    <w:unhideWhenUsed/>
    <w:qFormat/>
    <w:uiPriority w:val="99"/>
    <w:tblPr>
      <w:tblCellMar>
        <w:top w:w="0" w:type="dxa"/>
        <w:left w:w="108" w:type="dxa"/>
        <w:bottom w:w="0" w:type="dxa"/>
        <w:right w:w="108" w:type="dxa"/>
      </w:tblCellMar>
    </w:tblPr>
  </w:style>
  <w:style w:type="character" w:customStyle="1" w:styleId="723">
    <w:name w:val="Hyperlink_file_348"/>
    <w:basedOn w:val="721"/>
    <w:semiHidden/>
    <w:unhideWhenUsed/>
    <w:qFormat/>
    <w:uiPriority w:val="99"/>
    <w:rPr>
      <w:color w:val="0782C1"/>
      <w:u w:val="single"/>
    </w:rPr>
  </w:style>
  <w:style w:type="character" w:customStyle="1" w:styleId="724">
    <w:name w:val="FollowedHyperlink_file_348"/>
    <w:basedOn w:val="721"/>
    <w:semiHidden/>
    <w:unhideWhenUsed/>
    <w:qFormat/>
    <w:uiPriority w:val="99"/>
    <w:rPr>
      <w:color w:val="0782C1"/>
      <w:u w:val="single"/>
    </w:rPr>
  </w:style>
  <w:style w:type="character" w:customStyle="1" w:styleId="725">
    <w:name w:val="标题 1 Char_file_348"/>
    <w:basedOn w:val="721"/>
    <w:link w:val="3"/>
    <w:qFormat/>
    <w:uiPriority w:val="9"/>
    <w:rPr>
      <w:rFonts w:ascii="宋体" w:hAnsi="宋体" w:eastAsia="宋体" w:cs="宋体"/>
      <w:b/>
      <w:bCs/>
      <w:kern w:val="44"/>
      <w:sz w:val="44"/>
      <w:szCs w:val="44"/>
    </w:rPr>
  </w:style>
  <w:style w:type="character" w:customStyle="1" w:styleId="726">
    <w:name w:val="标题 2 Char_file_348"/>
    <w:basedOn w:val="721"/>
    <w:link w:val="4"/>
    <w:semiHidden/>
    <w:qFormat/>
    <w:uiPriority w:val="9"/>
    <w:rPr>
      <w:rFonts w:asciiTheme="majorHAnsi" w:hAnsiTheme="majorHAnsi" w:eastAsiaTheme="majorEastAsia" w:cstheme="majorBidi"/>
      <w:b/>
      <w:bCs/>
      <w:sz w:val="32"/>
      <w:szCs w:val="32"/>
    </w:rPr>
  </w:style>
  <w:style w:type="character" w:customStyle="1" w:styleId="727">
    <w:name w:val="标题 3 Char_file_348"/>
    <w:basedOn w:val="721"/>
    <w:link w:val="5"/>
    <w:semiHidden/>
    <w:qFormat/>
    <w:uiPriority w:val="9"/>
    <w:rPr>
      <w:rFonts w:ascii="宋体" w:hAnsi="宋体" w:eastAsia="宋体" w:cs="宋体"/>
      <w:b/>
      <w:bCs/>
      <w:sz w:val="32"/>
      <w:szCs w:val="32"/>
    </w:rPr>
  </w:style>
  <w:style w:type="character" w:customStyle="1" w:styleId="728">
    <w:name w:val="标题 4 Char_file_348"/>
    <w:basedOn w:val="721"/>
    <w:link w:val="6"/>
    <w:semiHidden/>
    <w:qFormat/>
    <w:uiPriority w:val="9"/>
    <w:rPr>
      <w:rFonts w:asciiTheme="majorHAnsi" w:hAnsiTheme="majorHAnsi" w:eastAsiaTheme="majorEastAsia" w:cstheme="majorBidi"/>
      <w:b/>
      <w:bCs/>
      <w:sz w:val="28"/>
      <w:szCs w:val="28"/>
    </w:rPr>
  </w:style>
  <w:style w:type="character" w:customStyle="1" w:styleId="729">
    <w:name w:val="标题 5 Char_file_348"/>
    <w:basedOn w:val="721"/>
    <w:link w:val="7"/>
    <w:semiHidden/>
    <w:qFormat/>
    <w:uiPriority w:val="9"/>
    <w:rPr>
      <w:rFonts w:ascii="宋体" w:hAnsi="宋体" w:eastAsia="宋体" w:cs="宋体"/>
      <w:b/>
      <w:bCs/>
      <w:sz w:val="28"/>
      <w:szCs w:val="28"/>
    </w:rPr>
  </w:style>
  <w:style w:type="character" w:customStyle="1" w:styleId="730">
    <w:name w:val="标题 6 Char_file_348"/>
    <w:basedOn w:val="721"/>
    <w:link w:val="9"/>
    <w:semiHidden/>
    <w:qFormat/>
    <w:uiPriority w:val="9"/>
    <w:rPr>
      <w:rFonts w:asciiTheme="majorHAnsi" w:hAnsiTheme="majorHAnsi" w:eastAsiaTheme="majorEastAsia" w:cstheme="majorBidi"/>
      <w:b/>
      <w:bCs/>
      <w:sz w:val="24"/>
      <w:szCs w:val="24"/>
    </w:rPr>
  </w:style>
  <w:style w:type="paragraph" w:customStyle="1" w:styleId="731">
    <w:name w:val="cke_editable_file_348"/>
    <w:basedOn w:val="175"/>
    <w:qFormat/>
    <w:uiPriority w:val="0"/>
    <w:rPr>
      <w:rFonts w:ascii="仿宋_GB2312" w:eastAsia="仿宋_GB2312"/>
    </w:rPr>
  </w:style>
  <w:style w:type="paragraph" w:customStyle="1" w:styleId="732">
    <w:name w:val="marker_file_348"/>
    <w:basedOn w:val="175"/>
    <w:qFormat/>
    <w:uiPriority w:val="0"/>
    <w:pPr>
      <w:shd w:val="clear" w:color="auto" w:fill="FFFF00"/>
    </w:pPr>
  </w:style>
  <w:style w:type="paragraph" w:customStyle="1" w:styleId="733">
    <w:name w:val="Normal (Web)_file_348"/>
    <w:basedOn w:val="175"/>
    <w:semiHidden/>
    <w:unhideWhenUsed/>
    <w:qFormat/>
    <w:uiPriority w:val="99"/>
  </w:style>
  <w:style w:type="paragraph" w:customStyle="1" w:styleId="734">
    <w:name w:val="heading 2_file_349"/>
    <w:basedOn w:val="177"/>
    <w:qFormat/>
    <w:uiPriority w:val="9"/>
    <w:pPr>
      <w:outlineLvl w:val="1"/>
    </w:pPr>
    <w:rPr>
      <w:sz w:val="36"/>
      <w:szCs w:val="36"/>
    </w:rPr>
  </w:style>
  <w:style w:type="paragraph" w:customStyle="1" w:styleId="735">
    <w:name w:val="heading 3_file_349"/>
    <w:basedOn w:val="177"/>
    <w:qFormat/>
    <w:uiPriority w:val="9"/>
    <w:pPr>
      <w:outlineLvl w:val="2"/>
    </w:pPr>
    <w:rPr>
      <w:sz w:val="27"/>
      <w:szCs w:val="27"/>
    </w:rPr>
  </w:style>
  <w:style w:type="paragraph" w:customStyle="1" w:styleId="736">
    <w:name w:val="heading 4_file_349"/>
    <w:basedOn w:val="177"/>
    <w:qFormat/>
    <w:uiPriority w:val="9"/>
    <w:pPr>
      <w:outlineLvl w:val="3"/>
    </w:pPr>
  </w:style>
  <w:style w:type="paragraph" w:customStyle="1" w:styleId="737">
    <w:name w:val="heading 5_file_349"/>
    <w:basedOn w:val="177"/>
    <w:qFormat/>
    <w:uiPriority w:val="9"/>
    <w:pPr>
      <w:outlineLvl w:val="4"/>
    </w:pPr>
    <w:rPr>
      <w:sz w:val="20"/>
      <w:szCs w:val="20"/>
    </w:rPr>
  </w:style>
  <w:style w:type="paragraph" w:customStyle="1" w:styleId="738">
    <w:name w:val="heading 6_file_349"/>
    <w:basedOn w:val="177"/>
    <w:qFormat/>
    <w:uiPriority w:val="9"/>
    <w:pPr>
      <w:outlineLvl w:val="5"/>
    </w:pPr>
    <w:rPr>
      <w:sz w:val="15"/>
      <w:szCs w:val="15"/>
    </w:rPr>
  </w:style>
  <w:style w:type="character" w:customStyle="1" w:styleId="739">
    <w:name w:val="Default Paragraph Font_file_349"/>
    <w:semiHidden/>
    <w:unhideWhenUsed/>
    <w:qFormat/>
    <w:uiPriority w:val="1"/>
  </w:style>
  <w:style w:type="table" w:customStyle="1" w:styleId="740">
    <w:name w:val="Normal Table_file_349"/>
    <w:semiHidden/>
    <w:unhideWhenUsed/>
    <w:qFormat/>
    <w:uiPriority w:val="99"/>
    <w:tblPr>
      <w:tblCellMar>
        <w:top w:w="0" w:type="dxa"/>
        <w:left w:w="108" w:type="dxa"/>
        <w:bottom w:w="0" w:type="dxa"/>
        <w:right w:w="108" w:type="dxa"/>
      </w:tblCellMar>
    </w:tblPr>
  </w:style>
  <w:style w:type="character" w:customStyle="1" w:styleId="741">
    <w:name w:val="Hyperlink_file_349"/>
    <w:basedOn w:val="739"/>
    <w:semiHidden/>
    <w:unhideWhenUsed/>
    <w:qFormat/>
    <w:uiPriority w:val="99"/>
    <w:rPr>
      <w:color w:val="0782C1"/>
      <w:u w:val="single"/>
    </w:rPr>
  </w:style>
  <w:style w:type="character" w:customStyle="1" w:styleId="742">
    <w:name w:val="FollowedHyperlink_file_349"/>
    <w:basedOn w:val="739"/>
    <w:semiHidden/>
    <w:unhideWhenUsed/>
    <w:qFormat/>
    <w:uiPriority w:val="99"/>
    <w:rPr>
      <w:color w:val="0782C1"/>
      <w:u w:val="single"/>
    </w:rPr>
  </w:style>
  <w:style w:type="character" w:customStyle="1" w:styleId="743">
    <w:name w:val="标题 1 Char_file_349"/>
    <w:basedOn w:val="739"/>
    <w:link w:val="3"/>
    <w:qFormat/>
    <w:uiPriority w:val="9"/>
    <w:rPr>
      <w:rFonts w:ascii="宋体" w:hAnsi="宋体" w:eastAsia="宋体" w:cs="宋体"/>
      <w:b/>
      <w:bCs/>
      <w:kern w:val="44"/>
      <w:sz w:val="44"/>
      <w:szCs w:val="44"/>
    </w:rPr>
  </w:style>
  <w:style w:type="character" w:customStyle="1" w:styleId="744">
    <w:name w:val="标题 2 Char_file_349"/>
    <w:basedOn w:val="739"/>
    <w:link w:val="4"/>
    <w:semiHidden/>
    <w:qFormat/>
    <w:uiPriority w:val="9"/>
    <w:rPr>
      <w:rFonts w:asciiTheme="majorHAnsi" w:hAnsiTheme="majorHAnsi" w:eastAsiaTheme="majorEastAsia" w:cstheme="majorBidi"/>
      <w:b/>
      <w:bCs/>
      <w:sz w:val="32"/>
      <w:szCs w:val="32"/>
    </w:rPr>
  </w:style>
  <w:style w:type="character" w:customStyle="1" w:styleId="745">
    <w:name w:val="标题 3 Char_file_349"/>
    <w:basedOn w:val="739"/>
    <w:link w:val="5"/>
    <w:semiHidden/>
    <w:qFormat/>
    <w:uiPriority w:val="9"/>
    <w:rPr>
      <w:rFonts w:ascii="宋体" w:hAnsi="宋体" w:eastAsia="宋体" w:cs="宋体"/>
      <w:b/>
      <w:bCs/>
      <w:sz w:val="32"/>
      <w:szCs w:val="32"/>
    </w:rPr>
  </w:style>
  <w:style w:type="character" w:customStyle="1" w:styleId="746">
    <w:name w:val="标题 4 Char_file_349"/>
    <w:basedOn w:val="739"/>
    <w:link w:val="6"/>
    <w:semiHidden/>
    <w:qFormat/>
    <w:uiPriority w:val="9"/>
    <w:rPr>
      <w:rFonts w:asciiTheme="majorHAnsi" w:hAnsiTheme="majorHAnsi" w:eastAsiaTheme="majorEastAsia" w:cstheme="majorBidi"/>
      <w:b/>
      <w:bCs/>
      <w:sz w:val="28"/>
      <w:szCs w:val="28"/>
    </w:rPr>
  </w:style>
  <w:style w:type="character" w:customStyle="1" w:styleId="747">
    <w:name w:val="标题 5 Char_file_349"/>
    <w:basedOn w:val="739"/>
    <w:link w:val="7"/>
    <w:semiHidden/>
    <w:qFormat/>
    <w:uiPriority w:val="9"/>
    <w:rPr>
      <w:rFonts w:ascii="宋体" w:hAnsi="宋体" w:eastAsia="宋体" w:cs="宋体"/>
      <w:b/>
      <w:bCs/>
      <w:sz w:val="28"/>
      <w:szCs w:val="28"/>
    </w:rPr>
  </w:style>
  <w:style w:type="character" w:customStyle="1" w:styleId="748">
    <w:name w:val="标题 6 Char_file_349"/>
    <w:basedOn w:val="739"/>
    <w:link w:val="9"/>
    <w:semiHidden/>
    <w:qFormat/>
    <w:uiPriority w:val="9"/>
    <w:rPr>
      <w:rFonts w:asciiTheme="majorHAnsi" w:hAnsiTheme="majorHAnsi" w:eastAsiaTheme="majorEastAsia" w:cstheme="majorBidi"/>
      <w:b/>
      <w:bCs/>
      <w:sz w:val="24"/>
      <w:szCs w:val="24"/>
    </w:rPr>
  </w:style>
  <w:style w:type="paragraph" w:customStyle="1" w:styleId="749">
    <w:name w:val="cke_editable_file_349"/>
    <w:basedOn w:val="177"/>
    <w:qFormat/>
    <w:uiPriority w:val="0"/>
    <w:rPr>
      <w:rFonts w:ascii="仿宋_GB2312" w:eastAsia="仿宋_GB2312"/>
    </w:rPr>
  </w:style>
  <w:style w:type="paragraph" w:customStyle="1" w:styleId="750">
    <w:name w:val="marker_file_349"/>
    <w:basedOn w:val="177"/>
    <w:qFormat/>
    <w:uiPriority w:val="0"/>
    <w:pPr>
      <w:shd w:val="clear" w:color="auto" w:fill="FFFF00"/>
    </w:pPr>
  </w:style>
  <w:style w:type="paragraph" w:customStyle="1" w:styleId="751">
    <w:name w:val="Normal (Web)_file_349"/>
    <w:basedOn w:val="177"/>
    <w:semiHidden/>
    <w:unhideWhenUsed/>
    <w:qFormat/>
    <w:uiPriority w:val="99"/>
  </w:style>
  <w:style w:type="paragraph" w:customStyle="1" w:styleId="752">
    <w:name w:val="heading 2_file_350"/>
    <w:basedOn w:val="179"/>
    <w:qFormat/>
    <w:uiPriority w:val="9"/>
    <w:pPr>
      <w:outlineLvl w:val="1"/>
    </w:pPr>
    <w:rPr>
      <w:sz w:val="36"/>
      <w:szCs w:val="36"/>
    </w:rPr>
  </w:style>
  <w:style w:type="paragraph" w:customStyle="1" w:styleId="753">
    <w:name w:val="heading 3_file_350"/>
    <w:basedOn w:val="179"/>
    <w:qFormat/>
    <w:uiPriority w:val="9"/>
    <w:pPr>
      <w:outlineLvl w:val="2"/>
    </w:pPr>
    <w:rPr>
      <w:sz w:val="27"/>
      <w:szCs w:val="27"/>
    </w:rPr>
  </w:style>
  <w:style w:type="paragraph" w:customStyle="1" w:styleId="754">
    <w:name w:val="heading 4_file_350"/>
    <w:basedOn w:val="179"/>
    <w:qFormat/>
    <w:uiPriority w:val="9"/>
    <w:pPr>
      <w:outlineLvl w:val="3"/>
    </w:pPr>
  </w:style>
  <w:style w:type="paragraph" w:customStyle="1" w:styleId="755">
    <w:name w:val="heading 5_file_350"/>
    <w:basedOn w:val="179"/>
    <w:qFormat/>
    <w:uiPriority w:val="9"/>
    <w:pPr>
      <w:outlineLvl w:val="4"/>
    </w:pPr>
    <w:rPr>
      <w:sz w:val="20"/>
      <w:szCs w:val="20"/>
    </w:rPr>
  </w:style>
  <w:style w:type="paragraph" w:customStyle="1" w:styleId="756">
    <w:name w:val="heading 6_file_350"/>
    <w:basedOn w:val="179"/>
    <w:qFormat/>
    <w:uiPriority w:val="9"/>
    <w:pPr>
      <w:outlineLvl w:val="5"/>
    </w:pPr>
    <w:rPr>
      <w:sz w:val="15"/>
      <w:szCs w:val="15"/>
    </w:rPr>
  </w:style>
  <w:style w:type="character" w:customStyle="1" w:styleId="757">
    <w:name w:val="Default Paragraph Font_file_350"/>
    <w:semiHidden/>
    <w:unhideWhenUsed/>
    <w:qFormat/>
    <w:uiPriority w:val="1"/>
  </w:style>
  <w:style w:type="table" w:customStyle="1" w:styleId="758">
    <w:name w:val="Normal Table_file_350"/>
    <w:semiHidden/>
    <w:unhideWhenUsed/>
    <w:qFormat/>
    <w:uiPriority w:val="99"/>
    <w:tblPr>
      <w:tblCellMar>
        <w:top w:w="0" w:type="dxa"/>
        <w:left w:w="108" w:type="dxa"/>
        <w:bottom w:w="0" w:type="dxa"/>
        <w:right w:w="108" w:type="dxa"/>
      </w:tblCellMar>
    </w:tblPr>
  </w:style>
  <w:style w:type="character" w:customStyle="1" w:styleId="759">
    <w:name w:val="Hyperlink_file_350"/>
    <w:basedOn w:val="757"/>
    <w:semiHidden/>
    <w:unhideWhenUsed/>
    <w:qFormat/>
    <w:uiPriority w:val="99"/>
    <w:rPr>
      <w:color w:val="0782C1"/>
      <w:u w:val="single"/>
    </w:rPr>
  </w:style>
  <w:style w:type="character" w:customStyle="1" w:styleId="760">
    <w:name w:val="FollowedHyperlink_file_350"/>
    <w:basedOn w:val="757"/>
    <w:semiHidden/>
    <w:unhideWhenUsed/>
    <w:qFormat/>
    <w:uiPriority w:val="99"/>
    <w:rPr>
      <w:color w:val="0782C1"/>
      <w:u w:val="single"/>
    </w:rPr>
  </w:style>
  <w:style w:type="character" w:customStyle="1" w:styleId="761">
    <w:name w:val="标题 1 Char_file_350"/>
    <w:basedOn w:val="757"/>
    <w:link w:val="3"/>
    <w:qFormat/>
    <w:uiPriority w:val="9"/>
    <w:rPr>
      <w:rFonts w:ascii="宋体" w:hAnsi="宋体" w:eastAsia="宋体" w:cs="宋体"/>
      <w:b/>
      <w:bCs/>
      <w:kern w:val="44"/>
      <w:sz w:val="44"/>
      <w:szCs w:val="44"/>
    </w:rPr>
  </w:style>
  <w:style w:type="character" w:customStyle="1" w:styleId="762">
    <w:name w:val="标题 2 Char_file_350"/>
    <w:basedOn w:val="757"/>
    <w:link w:val="4"/>
    <w:semiHidden/>
    <w:qFormat/>
    <w:uiPriority w:val="9"/>
    <w:rPr>
      <w:rFonts w:asciiTheme="majorHAnsi" w:hAnsiTheme="majorHAnsi" w:eastAsiaTheme="majorEastAsia" w:cstheme="majorBidi"/>
      <w:b/>
      <w:bCs/>
      <w:sz w:val="32"/>
      <w:szCs w:val="32"/>
    </w:rPr>
  </w:style>
  <w:style w:type="character" w:customStyle="1" w:styleId="763">
    <w:name w:val="标题 3 Char_file_350"/>
    <w:basedOn w:val="757"/>
    <w:link w:val="5"/>
    <w:semiHidden/>
    <w:qFormat/>
    <w:uiPriority w:val="9"/>
    <w:rPr>
      <w:rFonts w:ascii="宋体" w:hAnsi="宋体" w:eastAsia="宋体" w:cs="宋体"/>
      <w:b/>
      <w:bCs/>
      <w:sz w:val="32"/>
      <w:szCs w:val="32"/>
    </w:rPr>
  </w:style>
  <w:style w:type="character" w:customStyle="1" w:styleId="764">
    <w:name w:val="标题 4 Char_file_350"/>
    <w:basedOn w:val="757"/>
    <w:link w:val="6"/>
    <w:semiHidden/>
    <w:qFormat/>
    <w:uiPriority w:val="9"/>
    <w:rPr>
      <w:rFonts w:asciiTheme="majorHAnsi" w:hAnsiTheme="majorHAnsi" w:eastAsiaTheme="majorEastAsia" w:cstheme="majorBidi"/>
      <w:b/>
      <w:bCs/>
      <w:sz w:val="28"/>
      <w:szCs w:val="28"/>
    </w:rPr>
  </w:style>
  <w:style w:type="character" w:customStyle="1" w:styleId="765">
    <w:name w:val="标题 5 Char_file_350"/>
    <w:basedOn w:val="757"/>
    <w:link w:val="7"/>
    <w:semiHidden/>
    <w:qFormat/>
    <w:uiPriority w:val="9"/>
    <w:rPr>
      <w:rFonts w:ascii="宋体" w:hAnsi="宋体" w:eastAsia="宋体" w:cs="宋体"/>
      <w:b/>
      <w:bCs/>
      <w:sz w:val="28"/>
      <w:szCs w:val="28"/>
    </w:rPr>
  </w:style>
  <w:style w:type="character" w:customStyle="1" w:styleId="766">
    <w:name w:val="标题 6 Char_file_350"/>
    <w:basedOn w:val="757"/>
    <w:link w:val="9"/>
    <w:semiHidden/>
    <w:qFormat/>
    <w:uiPriority w:val="9"/>
    <w:rPr>
      <w:rFonts w:asciiTheme="majorHAnsi" w:hAnsiTheme="majorHAnsi" w:eastAsiaTheme="majorEastAsia" w:cstheme="majorBidi"/>
      <w:b/>
      <w:bCs/>
      <w:sz w:val="24"/>
      <w:szCs w:val="24"/>
    </w:rPr>
  </w:style>
  <w:style w:type="paragraph" w:customStyle="1" w:styleId="767">
    <w:name w:val="cke_editable_file_350"/>
    <w:basedOn w:val="179"/>
    <w:qFormat/>
    <w:uiPriority w:val="0"/>
    <w:rPr>
      <w:rFonts w:ascii="仿宋_GB2312" w:eastAsia="仿宋_GB2312"/>
    </w:rPr>
  </w:style>
  <w:style w:type="paragraph" w:customStyle="1" w:styleId="768">
    <w:name w:val="marker_file_350"/>
    <w:basedOn w:val="179"/>
    <w:qFormat/>
    <w:uiPriority w:val="0"/>
    <w:pPr>
      <w:shd w:val="clear" w:color="auto" w:fill="FFFF00"/>
    </w:pPr>
  </w:style>
  <w:style w:type="paragraph" w:customStyle="1" w:styleId="769">
    <w:name w:val="Normal (Web)_file_350"/>
    <w:basedOn w:val="179"/>
    <w:semiHidden/>
    <w:unhideWhenUsed/>
    <w:qFormat/>
    <w:uiPriority w:val="99"/>
  </w:style>
  <w:style w:type="character" w:customStyle="1" w:styleId="770">
    <w:name w:val="Strong_file_350"/>
    <w:basedOn w:val="757"/>
    <w:qFormat/>
    <w:uiPriority w:val="22"/>
    <w:rPr>
      <w:b/>
      <w:bCs/>
    </w:rPr>
  </w:style>
  <w:style w:type="paragraph" w:customStyle="1" w:styleId="771">
    <w:name w:val="heading 2_file_351"/>
    <w:basedOn w:val="181"/>
    <w:qFormat/>
    <w:uiPriority w:val="9"/>
    <w:pPr>
      <w:outlineLvl w:val="1"/>
    </w:pPr>
    <w:rPr>
      <w:sz w:val="36"/>
      <w:szCs w:val="36"/>
    </w:rPr>
  </w:style>
  <w:style w:type="paragraph" w:customStyle="1" w:styleId="772">
    <w:name w:val="heading 3_file_351"/>
    <w:basedOn w:val="181"/>
    <w:qFormat/>
    <w:uiPriority w:val="9"/>
    <w:pPr>
      <w:outlineLvl w:val="2"/>
    </w:pPr>
    <w:rPr>
      <w:sz w:val="27"/>
      <w:szCs w:val="27"/>
    </w:rPr>
  </w:style>
  <w:style w:type="paragraph" w:customStyle="1" w:styleId="773">
    <w:name w:val="heading 4_file_351"/>
    <w:basedOn w:val="181"/>
    <w:qFormat/>
    <w:uiPriority w:val="9"/>
    <w:pPr>
      <w:outlineLvl w:val="3"/>
    </w:pPr>
  </w:style>
  <w:style w:type="paragraph" w:customStyle="1" w:styleId="774">
    <w:name w:val="heading 5_file_351"/>
    <w:basedOn w:val="181"/>
    <w:qFormat/>
    <w:uiPriority w:val="9"/>
    <w:pPr>
      <w:outlineLvl w:val="4"/>
    </w:pPr>
    <w:rPr>
      <w:sz w:val="20"/>
      <w:szCs w:val="20"/>
    </w:rPr>
  </w:style>
  <w:style w:type="paragraph" w:customStyle="1" w:styleId="775">
    <w:name w:val="heading 6_file_351"/>
    <w:basedOn w:val="181"/>
    <w:qFormat/>
    <w:uiPriority w:val="9"/>
    <w:pPr>
      <w:outlineLvl w:val="5"/>
    </w:pPr>
    <w:rPr>
      <w:sz w:val="15"/>
      <w:szCs w:val="15"/>
    </w:rPr>
  </w:style>
  <w:style w:type="character" w:customStyle="1" w:styleId="776">
    <w:name w:val="Default Paragraph Font_file_351"/>
    <w:semiHidden/>
    <w:unhideWhenUsed/>
    <w:qFormat/>
    <w:uiPriority w:val="1"/>
  </w:style>
  <w:style w:type="table" w:customStyle="1" w:styleId="777">
    <w:name w:val="Normal Table_file_351"/>
    <w:semiHidden/>
    <w:unhideWhenUsed/>
    <w:qFormat/>
    <w:uiPriority w:val="99"/>
    <w:tblPr>
      <w:tblCellMar>
        <w:top w:w="0" w:type="dxa"/>
        <w:left w:w="108" w:type="dxa"/>
        <w:bottom w:w="0" w:type="dxa"/>
        <w:right w:w="108" w:type="dxa"/>
      </w:tblCellMar>
    </w:tblPr>
  </w:style>
  <w:style w:type="character" w:customStyle="1" w:styleId="778">
    <w:name w:val="Hyperlink_file_351"/>
    <w:basedOn w:val="776"/>
    <w:semiHidden/>
    <w:unhideWhenUsed/>
    <w:qFormat/>
    <w:uiPriority w:val="99"/>
    <w:rPr>
      <w:color w:val="0782C1"/>
      <w:u w:val="single"/>
    </w:rPr>
  </w:style>
  <w:style w:type="character" w:customStyle="1" w:styleId="779">
    <w:name w:val="FollowedHyperlink_file_351"/>
    <w:basedOn w:val="776"/>
    <w:semiHidden/>
    <w:unhideWhenUsed/>
    <w:qFormat/>
    <w:uiPriority w:val="99"/>
    <w:rPr>
      <w:color w:val="0782C1"/>
      <w:u w:val="single"/>
    </w:rPr>
  </w:style>
  <w:style w:type="character" w:customStyle="1" w:styleId="780">
    <w:name w:val="标题 1 Char_file_351"/>
    <w:basedOn w:val="776"/>
    <w:link w:val="3"/>
    <w:qFormat/>
    <w:uiPriority w:val="9"/>
    <w:rPr>
      <w:rFonts w:ascii="宋体" w:hAnsi="宋体" w:eastAsia="宋体" w:cs="宋体"/>
      <w:b/>
      <w:bCs/>
      <w:kern w:val="44"/>
      <w:sz w:val="44"/>
      <w:szCs w:val="44"/>
    </w:rPr>
  </w:style>
  <w:style w:type="character" w:customStyle="1" w:styleId="781">
    <w:name w:val="标题 2 Char_file_351"/>
    <w:basedOn w:val="776"/>
    <w:link w:val="4"/>
    <w:semiHidden/>
    <w:qFormat/>
    <w:uiPriority w:val="9"/>
    <w:rPr>
      <w:rFonts w:asciiTheme="majorHAnsi" w:hAnsiTheme="majorHAnsi" w:eastAsiaTheme="majorEastAsia" w:cstheme="majorBidi"/>
      <w:b/>
      <w:bCs/>
      <w:sz w:val="32"/>
      <w:szCs w:val="32"/>
    </w:rPr>
  </w:style>
  <w:style w:type="character" w:customStyle="1" w:styleId="782">
    <w:name w:val="标题 3 Char_file_351"/>
    <w:basedOn w:val="776"/>
    <w:link w:val="5"/>
    <w:semiHidden/>
    <w:qFormat/>
    <w:uiPriority w:val="9"/>
    <w:rPr>
      <w:rFonts w:ascii="宋体" w:hAnsi="宋体" w:eastAsia="宋体" w:cs="宋体"/>
      <w:b/>
      <w:bCs/>
      <w:sz w:val="32"/>
      <w:szCs w:val="32"/>
    </w:rPr>
  </w:style>
  <w:style w:type="character" w:customStyle="1" w:styleId="783">
    <w:name w:val="标题 4 Char_file_351"/>
    <w:basedOn w:val="776"/>
    <w:link w:val="6"/>
    <w:semiHidden/>
    <w:qFormat/>
    <w:uiPriority w:val="9"/>
    <w:rPr>
      <w:rFonts w:asciiTheme="majorHAnsi" w:hAnsiTheme="majorHAnsi" w:eastAsiaTheme="majorEastAsia" w:cstheme="majorBidi"/>
      <w:b/>
      <w:bCs/>
      <w:sz w:val="28"/>
      <w:szCs w:val="28"/>
    </w:rPr>
  </w:style>
  <w:style w:type="character" w:customStyle="1" w:styleId="784">
    <w:name w:val="标题 5 Char_file_351"/>
    <w:basedOn w:val="776"/>
    <w:link w:val="7"/>
    <w:semiHidden/>
    <w:qFormat/>
    <w:uiPriority w:val="9"/>
    <w:rPr>
      <w:rFonts w:ascii="宋体" w:hAnsi="宋体" w:eastAsia="宋体" w:cs="宋体"/>
      <w:b/>
      <w:bCs/>
      <w:sz w:val="28"/>
      <w:szCs w:val="28"/>
    </w:rPr>
  </w:style>
  <w:style w:type="character" w:customStyle="1" w:styleId="785">
    <w:name w:val="标题 6 Char_file_351"/>
    <w:basedOn w:val="776"/>
    <w:link w:val="9"/>
    <w:semiHidden/>
    <w:qFormat/>
    <w:uiPriority w:val="9"/>
    <w:rPr>
      <w:rFonts w:asciiTheme="majorHAnsi" w:hAnsiTheme="majorHAnsi" w:eastAsiaTheme="majorEastAsia" w:cstheme="majorBidi"/>
      <w:b/>
      <w:bCs/>
      <w:sz w:val="24"/>
      <w:szCs w:val="24"/>
    </w:rPr>
  </w:style>
  <w:style w:type="paragraph" w:customStyle="1" w:styleId="786">
    <w:name w:val="cke_editable_file_351"/>
    <w:basedOn w:val="181"/>
    <w:qFormat/>
    <w:uiPriority w:val="0"/>
    <w:rPr>
      <w:rFonts w:ascii="仿宋_GB2312" w:eastAsia="仿宋_GB2312"/>
    </w:rPr>
  </w:style>
  <w:style w:type="paragraph" w:customStyle="1" w:styleId="787">
    <w:name w:val="marker_file_351"/>
    <w:basedOn w:val="181"/>
    <w:qFormat/>
    <w:uiPriority w:val="0"/>
    <w:pPr>
      <w:shd w:val="clear" w:color="auto" w:fill="FFFF00"/>
    </w:pPr>
  </w:style>
  <w:style w:type="paragraph" w:customStyle="1" w:styleId="788">
    <w:name w:val="Normal (Web)_file_351"/>
    <w:basedOn w:val="181"/>
    <w:semiHidden/>
    <w:unhideWhenUsed/>
    <w:qFormat/>
    <w:uiPriority w:val="99"/>
  </w:style>
  <w:style w:type="paragraph" w:customStyle="1" w:styleId="789">
    <w:name w:val="heading 2_file_352"/>
    <w:basedOn w:val="183"/>
    <w:qFormat/>
    <w:uiPriority w:val="9"/>
    <w:pPr>
      <w:outlineLvl w:val="1"/>
    </w:pPr>
    <w:rPr>
      <w:sz w:val="36"/>
      <w:szCs w:val="36"/>
    </w:rPr>
  </w:style>
  <w:style w:type="paragraph" w:customStyle="1" w:styleId="790">
    <w:name w:val="heading 3_file_352"/>
    <w:basedOn w:val="183"/>
    <w:qFormat/>
    <w:uiPriority w:val="9"/>
    <w:pPr>
      <w:outlineLvl w:val="2"/>
    </w:pPr>
    <w:rPr>
      <w:sz w:val="27"/>
      <w:szCs w:val="27"/>
    </w:rPr>
  </w:style>
  <w:style w:type="paragraph" w:customStyle="1" w:styleId="791">
    <w:name w:val="heading 4_file_352"/>
    <w:basedOn w:val="183"/>
    <w:qFormat/>
    <w:uiPriority w:val="9"/>
    <w:pPr>
      <w:outlineLvl w:val="3"/>
    </w:pPr>
  </w:style>
  <w:style w:type="paragraph" w:customStyle="1" w:styleId="792">
    <w:name w:val="heading 5_file_352"/>
    <w:basedOn w:val="183"/>
    <w:qFormat/>
    <w:uiPriority w:val="9"/>
    <w:pPr>
      <w:outlineLvl w:val="4"/>
    </w:pPr>
    <w:rPr>
      <w:sz w:val="20"/>
      <w:szCs w:val="20"/>
    </w:rPr>
  </w:style>
  <w:style w:type="paragraph" w:customStyle="1" w:styleId="793">
    <w:name w:val="heading 6_file_352"/>
    <w:basedOn w:val="183"/>
    <w:qFormat/>
    <w:uiPriority w:val="9"/>
    <w:pPr>
      <w:outlineLvl w:val="5"/>
    </w:pPr>
    <w:rPr>
      <w:sz w:val="15"/>
      <w:szCs w:val="15"/>
    </w:rPr>
  </w:style>
  <w:style w:type="character" w:customStyle="1" w:styleId="794">
    <w:name w:val="Default Paragraph Font_file_352"/>
    <w:semiHidden/>
    <w:unhideWhenUsed/>
    <w:qFormat/>
    <w:uiPriority w:val="1"/>
  </w:style>
  <w:style w:type="table" w:customStyle="1" w:styleId="795">
    <w:name w:val="Normal Table_file_352"/>
    <w:semiHidden/>
    <w:unhideWhenUsed/>
    <w:qFormat/>
    <w:uiPriority w:val="99"/>
    <w:tblPr>
      <w:tblCellMar>
        <w:top w:w="0" w:type="dxa"/>
        <w:left w:w="108" w:type="dxa"/>
        <w:bottom w:w="0" w:type="dxa"/>
        <w:right w:w="108" w:type="dxa"/>
      </w:tblCellMar>
    </w:tblPr>
  </w:style>
  <w:style w:type="character" w:customStyle="1" w:styleId="796">
    <w:name w:val="Hyperlink_file_352"/>
    <w:basedOn w:val="794"/>
    <w:semiHidden/>
    <w:unhideWhenUsed/>
    <w:qFormat/>
    <w:uiPriority w:val="99"/>
    <w:rPr>
      <w:color w:val="0782C1"/>
      <w:u w:val="single"/>
    </w:rPr>
  </w:style>
  <w:style w:type="character" w:customStyle="1" w:styleId="797">
    <w:name w:val="FollowedHyperlink_file_352"/>
    <w:basedOn w:val="794"/>
    <w:semiHidden/>
    <w:unhideWhenUsed/>
    <w:qFormat/>
    <w:uiPriority w:val="99"/>
    <w:rPr>
      <w:color w:val="0782C1"/>
      <w:u w:val="single"/>
    </w:rPr>
  </w:style>
  <w:style w:type="character" w:customStyle="1" w:styleId="798">
    <w:name w:val="标题 1 Char_file_352"/>
    <w:basedOn w:val="794"/>
    <w:link w:val="3"/>
    <w:qFormat/>
    <w:uiPriority w:val="9"/>
    <w:rPr>
      <w:rFonts w:ascii="宋体" w:hAnsi="宋体" w:eastAsia="宋体" w:cs="宋体"/>
      <w:b/>
      <w:bCs/>
      <w:kern w:val="44"/>
      <w:sz w:val="44"/>
      <w:szCs w:val="44"/>
    </w:rPr>
  </w:style>
  <w:style w:type="character" w:customStyle="1" w:styleId="799">
    <w:name w:val="标题 2 Char_file_352"/>
    <w:basedOn w:val="794"/>
    <w:link w:val="4"/>
    <w:semiHidden/>
    <w:qFormat/>
    <w:uiPriority w:val="9"/>
    <w:rPr>
      <w:rFonts w:asciiTheme="majorHAnsi" w:hAnsiTheme="majorHAnsi" w:eastAsiaTheme="majorEastAsia" w:cstheme="majorBidi"/>
      <w:b/>
      <w:bCs/>
      <w:sz w:val="32"/>
      <w:szCs w:val="32"/>
    </w:rPr>
  </w:style>
  <w:style w:type="character" w:customStyle="1" w:styleId="800">
    <w:name w:val="标题 3 Char_file_352"/>
    <w:basedOn w:val="794"/>
    <w:link w:val="5"/>
    <w:semiHidden/>
    <w:qFormat/>
    <w:uiPriority w:val="9"/>
    <w:rPr>
      <w:rFonts w:ascii="宋体" w:hAnsi="宋体" w:eastAsia="宋体" w:cs="宋体"/>
      <w:b/>
      <w:bCs/>
      <w:sz w:val="32"/>
      <w:szCs w:val="32"/>
    </w:rPr>
  </w:style>
  <w:style w:type="character" w:customStyle="1" w:styleId="801">
    <w:name w:val="标题 4 Char_file_352"/>
    <w:basedOn w:val="794"/>
    <w:link w:val="6"/>
    <w:semiHidden/>
    <w:qFormat/>
    <w:uiPriority w:val="9"/>
    <w:rPr>
      <w:rFonts w:asciiTheme="majorHAnsi" w:hAnsiTheme="majorHAnsi" w:eastAsiaTheme="majorEastAsia" w:cstheme="majorBidi"/>
      <w:b/>
      <w:bCs/>
      <w:sz w:val="28"/>
      <w:szCs w:val="28"/>
    </w:rPr>
  </w:style>
  <w:style w:type="character" w:customStyle="1" w:styleId="802">
    <w:name w:val="标题 5 Char_file_352"/>
    <w:basedOn w:val="794"/>
    <w:link w:val="7"/>
    <w:semiHidden/>
    <w:qFormat/>
    <w:uiPriority w:val="9"/>
    <w:rPr>
      <w:rFonts w:ascii="宋体" w:hAnsi="宋体" w:eastAsia="宋体" w:cs="宋体"/>
      <w:b/>
      <w:bCs/>
      <w:sz w:val="28"/>
      <w:szCs w:val="28"/>
    </w:rPr>
  </w:style>
  <w:style w:type="character" w:customStyle="1" w:styleId="803">
    <w:name w:val="标题 6 Char_file_352"/>
    <w:basedOn w:val="794"/>
    <w:link w:val="9"/>
    <w:semiHidden/>
    <w:qFormat/>
    <w:uiPriority w:val="9"/>
    <w:rPr>
      <w:rFonts w:asciiTheme="majorHAnsi" w:hAnsiTheme="majorHAnsi" w:eastAsiaTheme="majorEastAsia" w:cstheme="majorBidi"/>
      <w:b/>
      <w:bCs/>
      <w:sz w:val="24"/>
      <w:szCs w:val="24"/>
    </w:rPr>
  </w:style>
  <w:style w:type="paragraph" w:customStyle="1" w:styleId="804">
    <w:name w:val="cke_editable_file_352"/>
    <w:basedOn w:val="183"/>
    <w:qFormat/>
    <w:uiPriority w:val="0"/>
    <w:rPr>
      <w:rFonts w:ascii="仿宋_GB2312" w:eastAsia="仿宋_GB2312"/>
    </w:rPr>
  </w:style>
  <w:style w:type="paragraph" w:customStyle="1" w:styleId="805">
    <w:name w:val="marker_file_352"/>
    <w:basedOn w:val="183"/>
    <w:qFormat/>
    <w:uiPriority w:val="0"/>
    <w:pPr>
      <w:shd w:val="clear" w:color="auto" w:fill="FFFF00"/>
    </w:pPr>
  </w:style>
  <w:style w:type="paragraph" w:customStyle="1" w:styleId="806">
    <w:name w:val="Normal (Web)_file_352"/>
    <w:basedOn w:val="183"/>
    <w:semiHidden/>
    <w:unhideWhenUsed/>
    <w:qFormat/>
    <w:uiPriority w:val="99"/>
  </w:style>
  <w:style w:type="paragraph" w:customStyle="1" w:styleId="807">
    <w:name w:val="heading 2_file_353"/>
    <w:basedOn w:val="185"/>
    <w:qFormat/>
    <w:uiPriority w:val="9"/>
    <w:pPr>
      <w:outlineLvl w:val="1"/>
    </w:pPr>
    <w:rPr>
      <w:sz w:val="36"/>
      <w:szCs w:val="36"/>
    </w:rPr>
  </w:style>
  <w:style w:type="paragraph" w:customStyle="1" w:styleId="808">
    <w:name w:val="heading 3_file_353"/>
    <w:basedOn w:val="185"/>
    <w:qFormat/>
    <w:uiPriority w:val="9"/>
    <w:pPr>
      <w:outlineLvl w:val="2"/>
    </w:pPr>
    <w:rPr>
      <w:sz w:val="27"/>
      <w:szCs w:val="27"/>
    </w:rPr>
  </w:style>
  <w:style w:type="paragraph" w:customStyle="1" w:styleId="809">
    <w:name w:val="heading 4_file_353"/>
    <w:basedOn w:val="185"/>
    <w:qFormat/>
    <w:uiPriority w:val="9"/>
    <w:pPr>
      <w:outlineLvl w:val="3"/>
    </w:pPr>
  </w:style>
  <w:style w:type="paragraph" w:customStyle="1" w:styleId="810">
    <w:name w:val="heading 5_file_353"/>
    <w:basedOn w:val="185"/>
    <w:qFormat/>
    <w:uiPriority w:val="9"/>
    <w:pPr>
      <w:outlineLvl w:val="4"/>
    </w:pPr>
    <w:rPr>
      <w:sz w:val="20"/>
      <w:szCs w:val="20"/>
    </w:rPr>
  </w:style>
  <w:style w:type="paragraph" w:customStyle="1" w:styleId="811">
    <w:name w:val="heading 6_file_353"/>
    <w:basedOn w:val="185"/>
    <w:qFormat/>
    <w:uiPriority w:val="9"/>
    <w:pPr>
      <w:outlineLvl w:val="5"/>
    </w:pPr>
    <w:rPr>
      <w:sz w:val="15"/>
      <w:szCs w:val="15"/>
    </w:rPr>
  </w:style>
  <w:style w:type="character" w:customStyle="1" w:styleId="812">
    <w:name w:val="Default Paragraph Font_file_353"/>
    <w:semiHidden/>
    <w:unhideWhenUsed/>
    <w:qFormat/>
    <w:uiPriority w:val="1"/>
  </w:style>
  <w:style w:type="table" w:customStyle="1" w:styleId="813">
    <w:name w:val="Normal Table_file_353"/>
    <w:semiHidden/>
    <w:unhideWhenUsed/>
    <w:qFormat/>
    <w:uiPriority w:val="99"/>
    <w:tblPr>
      <w:tblCellMar>
        <w:top w:w="0" w:type="dxa"/>
        <w:left w:w="108" w:type="dxa"/>
        <w:bottom w:w="0" w:type="dxa"/>
        <w:right w:w="108" w:type="dxa"/>
      </w:tblCellMar>
    </w:tblPr>
  </w:style>
  <w:style w:type="character" w:customStyle="1" w:styleId="814">
    <w:name w:val="Hyperlink_file_353"/>
    <w:basedOn w:val="812"/>
    <w:semiHidden/>
    <w:unhideWhenUsed/>
    <w:qFormat/>
    <w:uiPriority w:val="99"/>
    <w:rPr>
      <w:color w:val="0782C1"/>
      <w:u w:val="single"/>
    </w:rPr>
  </w:style>
  <w:style w:type="character" w:customStyle="1" w:styleId="815">
    <w:name w:val="FollowedHyperlink_file_353"/>
    <w:basedOn w:val="812"/>
    <w:semiHidden/>
    <w:unhideWhenUsed/>
    <w:qFormat/>
    <w:uiPriority w:val="99"/>
    <w:rPr>
      <w:color w:val="0782C1"/>
      <w:u w:val="single"/>
    </w:rPr>
  </w:style>
  <w:style w:type="character" w:customStyle="1" w:styleId="816">
    <w:name w:val="标题 1 Char_file_353"/>
    <w:basedOn w:val="812"/>
    <w:link w:val="3"/>
    <w:qFormat/>
    <w:uiPriority w:val="9"/>
    <w:rPr>
      <w:rFonts w:ascii="宋体" w:hAnsi="宋体" w:eastAsia="宋体" w:cs="宋体"/>
      <w:b/>
      <w:bCs/>
      <w:kern w:val="44"/>
      <w:sz w:val="44"/>
      <w:szCs w:val="44"/>
    </w:rPr>
  </w:style>
  <w:style w:type="character" w:customStyle="1" w:styleId="817">
    <w:name w:val="标题 2 Char_file_353"/>
    <w:basedOn w:val="812"/>
    <w:link w:val="4"/>
    <w:semiHidden/>
    <w:qFormat/>
    <w:uiPriority w:val="9"/>
    <w:rPr>
      <w:rFonts w:asciiTheme="majorHAnsi" w:hAnsiTheme="majorHAnsi" w:eastAsiaTheme="majorEastAsia" w:cstheme="majorBidi"/>
      <w:b/>
      <w:bCs/>
      <w:sz w:val="32"/>
      <w:szCs w:val="32"/>
    </w:rPr>
  </w:style>
  <w:style w:type="character" w:customStyle="1" w:styleId="818">
    <w:name w:val="标题 3 Char_file_353"/>
    <w:basedOn w:val="812"/>
    <w:link w:val="5"/>
    <w:semiHidden/>
    <w:qFormat/>
    <w:uiPriority w:val="9"/>
    <w:rPr>
      <w:rFonts w:ascii="宋体" w:hAnsi="宋体" w:eastAsia="宋体" w:cs="宋体"/>
      <w:b/>
      <w:bCs/>
      <w:sz w:val="32"/>
      <w:szCs w:val="32"/>
    </w:rPr>
  </w:style>
  <w:style w:type="character" w:customStyle="1" w:styleId="819">
    <w:name w:val="标题 4 Char_file_353"/>
    <w:basedOn w:val="812"/>
    <w:link w:val="6"/>
    <w:semiHidden/>
    <w:qFormat/>
    <w:uiPriority w:val="9"/>
    <w:rPr>
      <w:rFonts w:asciiTheme="majorHAnsi" w:hAnsiTheme="majorHAnsi" w:eastAsiaTheme="majorEastAsia" w:cstheme="majorBidi"/>
      <w:b/>
      <w:bCs/>
      <w:sz w:val="28"/>
      <w:szCs w:val="28"/>
    </w:rPr>
  </w:style>
  <w:style w:type="character" w:customStyle="1" w:styleId="820">
    <w:name w:val="标题 5 Char_file_353"/>
    <w:basedOn w:val="812"/>
    <w:link w:val="7"/>
    <w:semiHidden/>
    <w:qFormat/>
    <w:uiPriority w:val="9"/>
    <w:rPr>
      <w:rFonts w:ascii="宋体" w:hAnsi="宋体" w:eastAsia="宋体" w:cs="宋体"/>
      <w:b/>
      <w:bCs/>
      <w:sz w:val="28"/>
      <w:szCs w:val="28"/>
    </w:rPr>
  </w:style>
  <w:style w:type="character" w:customStyle="1" w:styleId="821">
    <w:name w:val="标题 6 Char_file_353"/>
    <w:basedOn w:val="812"/>
    <w:link w:val="9"/>
    <w:semiHidden/>
    <w:qFormat/>
    <w:uiPriority w:val="9"/>
    <w:rPr>
      <w:rFonts w:asciiTheme="majorHAnsi" w:hAnsiTheme="majorHAnsi" w:eastAsiaTheme="majorEastAsia" w:cstheme="majorBidi"/>
      <w:b/>
      <w:bCs/>
      <w:sz w:val="24"/>
      <w:szCs w:val="24"/>
    </w:rPr>
  </w:style>
  <w:style w:type="paragraph" w:customStyle="1" w:styleId="822">
    <w:name w:val="cke_editable_file_353"/>
    <w:basedOn w:val="185"/>
    <w:qFormat/>
    <w:uiPriority w:val="0"/>
    <w:rPr>
      <w:rFonts w:ascii="仿宋_GB2312" w:eastAsia="仿宋_GB2312"/>
    </w:rPr>
  </w:style>
  <w:style w:type="paragraph" w:customStyle="1" w:styleId="823">
    <w:name w:val="marker_file_353"/>
    <w:basedOn w:val="185"/>
    <w:qFormat/>
    <w:uiPriority w:val="0"/>
    <w:pPr>
      <w:shd w:val="clear" w:color="auto" w:fill="FFFF00"/>
    </w:pPr>
  </w:style>
  <w:style w:type="paragraph" w:customStyle="1" w:styleId="824">
    <w:name w:val="Normal (Web)_file_353"/>
    <w:basedOn w:val="185"/>
    <w:semiHidden/>
    <w:unhideWhenUsed/>
    <w:qFormat/>
    <w:uiPriority w:val="99"/>
  </w:style>
  <w:style w:type="paragraph" w:customStyle="1" w:styleId="825">
    <w:name w:val="Normal (Web)_file_3530"/>
    <w:basedOn w:val="826"/>
    <w:semiHidden/>
    <w:unhideWhenUsed/>
    <w:qFormat/>
    <w:uiPriority w:val="99"/>
  </w:style>
  <w:style w:type="paragraph" w:customStyle="1" w:styleId="826">
    <w:name w:val="Normal_file_3530"/>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74</Pages>
  <Words>18397</Words>
  <Characters>20077</Characters>
  <Lines>818</Lines>
  <Paragraphs>771</Paragraphs>
  <TotalTime>256</TotalTime>
  <ScaleCrop>false</ScaleCrop>
  <LinksUpToDate>false</LinksUpToDate>
  <CharactersWithSpaces>20244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2026-03-14T09:29:00Z</dcterms:created>
  <dc:creator>集采中心260612</dc:creator>
  <cp:lastModifiedBy>gxxc</cp:lastModifiedBy>
  <cp:lastPrinted>2026-07-18T19:12:00Z</cp:lastPrinted>
  <dcterms:modified xsi:type="dcterms:W3CDTF">2026-07-31T16:12:53Z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eyJoZGlkIjoiN2QzNTlhNzVkYmM4NGIxYzU1MDkwOWY0OTQyZjMyOWIiLCJ1c2VySWQiOiIzODgwMjgyNDgifQ==</vt:lpwstr>
  </property>
  <property fmtid="{D5CDD505-2E9C-101B-9397-08002B2CF9AE}" pid="4" name="ICV">
    <vt:lpwstr>B8DCA87114F347899BD1CDB0603EC0C4_13</vt:lpwstr>
  </property>
</Properties>
</file>